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7772E" w14:textId="5B4D8F7A" w:rsidR="00C5541B" w:rsidRPr="0053561C" w:rsidRDefault="00282344" w:rsidP="003A480E">
      <w:pPr>
        <w:spacing w:after="0" w:line="240" w:lineRule="auto"/>
        <w:contextualSpacing/>
        <w:jc w:val="center"/>
        <w:rPr>
          <w:rFonts w:ascii="Times New Roman" w:hAnsi="Times New Roman" w:cs="Times New Roman"/>
          <w:b/>
          <w:bCs/>
          <w:color w:val="EE0000"/>
        </w:rPr>
      </w:pPr>
      <w:r w:rsidRPr="0053561C">
        <w:rPr>
          <w:rFonts w:ascii="Times New Roman" w:hAnsi="Times New Roman" w:cs="Times New Roman"/>
          <w:b/>
          <w:bCs/>
          <w:color w:val="EE0000"/>
        </w:rPr>
        <w:t>Supplemental Method</w:t>
      </w:r>
    </w:p>
    <w:p w14:paraId="3BBACB78" w14:textId="77777777" w:rsidR="00282344" w:rsidRPr="0053561C" w:rsidRDefault="00282344" w:rsidP="003A480E">
      <w:pPr>
        <w:spacing w:after="0" w:line="240" w:lineRule="auto"/>
        <w:contextualSpacing/>
        <w:rPr>
          <w:rFonts w:ascii="Times New Roman" w:hAnsi="Times New Roman" w:cs="Times New Roman"/>
          <w:color w:val="EE0000"/>
        </w:rPr>
      </w:pPr>
    </w:p>
    <w:p w14:paraId="6BA071BF" w14:textId="785D2EB5" w:rsidR="00A44A4E" w:rsidRPr="0053561C" w:rsidRDefault="00A44A4E" w:rsidP="003A480E">
      <w:pPr>
        <w:spacing w:after="0" w:line="240" w:lineRule="auto"/>
        <w:contextualSpacing/>
        <w:rPr>
          <w:rFonts w:ascii="Times New Roman" w:hAnsi="Times New Roman" w:cs="Times New Roman"/>
          <w:i/>
          <w:iCs/>
          <w:color w:val="EE0000"/>
        </w:rPr>
      </w:pPr>
      <w:r w:rsidRPr="0053561C">
        <w:rPr>
          <w:rFonts w:ascii="Times New Roman" w:hAnsi="Times New Roman" w:cs="Times New Roman"/>
          <w:i/>
          <w:iCs/>
          <w:color w:val="EE0000"/>
        </w:rPr>
        <w:t>Participants</w:t>
      </w:r>
    </w:p>
    <w:p w14:paraId="54111B4D" w14:textId="051D0D6C" w:rsidR="003A480E" w:rsidRPr="003A480E" w:rsidRDefault="00A44A4E" w:rsidP="003A480E">
      <w:pPr>
        <w:spacing w:after="0" w:line="480" w:lineRule="auto"/>
        <w:contextualSpacing/>
        <w:rPr>
          <w:rFonts w:ascii="Times New Roman" w:hAnsi="Times New Roman" w:cs="Times New Roman"/>
        </w:rPr>
      </w:pPr>
      <w:r>
        <w:rPr>
          <w:rFonts w:ascii="Times New Roman" w:hAnsi="Times New Roman" w:cs="Times New Roman"/>
        </w:rPr>
        <w:tab/>
      </w:r>
      <w:r w:rsidR="0019622A">
        <w:rPr>
          <w:rFonts w:ascii="Times New Roman" w:hAnsi="Times New Roman" w:cs="Times New Roman"/>
          <w:color w:val="EE0000"/>
        </w:rPr>
        <w:t xml:space="preserve">Data </w:t>
      </w:r>
      <w:proofErr w:type="gramStart"/>
      <w:r w:rsidR="0019622A">
        <w:rPr>
          <w:rFonts w:ascii="Times New Roman" w:hAnsi="Times New Roman" w:cs="Times New Roman"/>
          <w:color w:val="EE0000"/>
        </w:rPr>
        <w:t>were</w:t>
      </w:r>
      <w:proofErr w:type="gramEnd"/>
      <w:r w:rsidR="0019622A">
        <w:rPr>
          <w:rFonts w:ascii="Times New Roman" w:hAnsi="Times New Roman" w:cs="Times New Roman"/>
          <w:color w:val="EE0000"/>
        </w:rPr>
        <w:t xml:space="preserve"> collected as part of </w:t>
      </w:r>
      <w:r w:rsidR="000F7E10">
        <w:rPr>
          <w:rFonts w:ascii="Times New Roman" w:hAnsi="Times New Roman" w:cs="Times New Roman"/>
          <w:color w:val="EE0000"/>
        </w:rPr>
        <w:t>two projects</w:t>
      </w:r>
      <w:r w:rsidR="0019622A">
        <w:rPr>
          <w:rFonts w:ascii="Times New Roman" w:hAnsi="Times New Roman" w:cs="Times New Roman"/>
          <w:color w:val="EE0000"/>
        </w:rPr>
        <w:t xml:space="preserve"> investigating personality and mental health among SGM individuals.</w:t>
      </w:r>
      <w:r w:rsidR="007B4E27" w:rsidRPr="00F4124F">
        <w:rPr>
          <w:rFonts w:ascii="Times New Roman" w:hAnsi="Times New Roman" w:cs="Times New Roman"/>
          <w:color w:val="EE0000"/>
        </w:rPr>
        <w:t xml:space="preserve"> </w:t>
      </w:r>
      <w:r w:rsidR="0019622A">
        <w:rPr>
          <w:rFonts w:ascii="Times New Roman" w:hAnsi="Times New Roman" w:cs="Times New Roman"/>
          <w:color w:val="EE0000"/>
        </w:rPr>
        <w:t xml:space="preserve">Almost every subgroup was recruited separately with the exception that transgender participants and </w:t>
      </w:r>
      <w:r w:rsidR="00F4124F">
        <w:rPr>
          <w:rFonts w:ascii="Times New Roman" w:hAnsi="Times New Roman" w:cs="Times New Roman"/>
          <w:color w:val="EE0000"/>
        </w:rPr>
        <w:t>nonbinary</w:t>
      </w:r>
      <w:r w:rsidR="0019622A">
        <w:rPr>
          <w:rFonts w:ascii="Times New Roman" w:hAnsi="Times New Roman" w:cs="Times New Roman"/>
          <w:color w:val="EE0000"/>
        </w:rPr>
        <w:t xml:space="preserve"> participants were recruited </w:t>
      </w:r>
      <w:r w:rsidR="00F35C1F">
        <w:rPr>
          <w:rFonts w:ascii="Times New Roman" w:hAnsi="Times New Roman" w:cs="Times New Roman"/>
          <w:color w:val="EE0000"/>
        </w:rPr>
        <w:t>together</w:t>
      </w:r>
      <w:r w:rsidR="00F4124F">
        <w:rPr>
          <w:rFonts w:ascii="Times New Roman" w:hAnsi="Times New Roman" w:cs="Times New Roman"/>
          <w:color w:val="EE0000"/>
        </w:rPr>
        <w:t xml:space="preserve">. </w:t>
      </w:r>
      <w:r w:rsidR="007B4E27" w:rsidRPr="00F4124F">
        <w:rPr>
          <w:rFonts w:ascii="Times New Roman" w:hAnsi="Times New Roman" w:cs="Times New Roman"/>
          <w:color w:val="EE0000"/>
        </w:rPr>
        <w:t xml:space="preserve">Participants were eligible to participate based on </w:t>
      </w:r>
      <w:proofErr w:type="spellStart"/>
      <w:r w:rsidR="007B4E27" w:rsidRPr="00F4124F">
        <w:rPr>
          <w:rFonts w:ascii="Times New Roman" w:hAnsi="Times New Roman" w:cs="Times New Roman"/>
          <w:color w:val="EE0000"/>
        </w:rPr>
        <w:t>Prolific's</w:t>
      </w:r>
      <w:proofErr w:type="spellEnd"/>
      <w:r w:rsidR="007B4E27" w:rsidRPr="00F4124F">
        <w:rPr>
          <w:rFonts w:ascii="Times New Roman" w:hAnsi="Times New Roman" w:cs="Times New Roman"/>
          <w:color w:val="EE0000"/>
        </w:rPr>
        <w:t xml:space="preserve"> pre-screening </w:t>
      </w:r>
      <w:r w:rsidR="00F4124F" w:rsidRPr="00F4124F">
        <w:rPr>
          <w:rFonts w:ascii="Times New Roman" w:hAnsi="Times New Roman" w:cs="Times New Roman"/>
          <w:color w:val="EE0000"/>
        </w:rPr>
        <w:t>questions</w:t>
      </w:r>
      <w:r w:rsidR="00F4124F">
        <w:rPr>
          <w:rFonts w:ascii="Times New Roman" w:hAnsi="Times New Roman" w:cs="Times New Roman"/>
          <w:color w:val="EE0000"/>
        </w:rPr>
        <w:t>.</w:t>
      </w:r>
      <w:r w:rsidR="007B4E27" w:rsidRPr="00F4124F">
        <w:rPr>
          <w:rFonts w:ascii="Times New Roman" w:hAnsi="Times New Roman" w:cs="Times New Roman"/>
          <w:color w:val="EE0000"/>
        </w:rPr>
        <w:t xml:space="preserve"> </w:t>
      </w:r>
      <w:r w:rsidR="0019622A">
        <w:rPr>
          <w:rFonts w:ascii="Times New Roman" w:hAnsi="Times New Roman" w:cs="Times New Roman"/>
          <w:color w:val="EE0000"/>
        </w:rPr>
        <w:t xml:space="preserve">To qualify, </w:t>
      </w:r>
      <w:r w:rsidR="007B4E27" w:rsidRPr="00F4124F">
        <w:rPr>
          <w:rFonts w:ascii="Times New Roman" w:hAnsi="Times New Roman" w:cs="Times New Roman"/>
          <w:color w:val="EE0000"/>
        </w:rPr>
        <w:t xml:space="preserve">participants </w:t>
      </w:r>
      <w:r w:rsidR="0019622A">
        <w:rPr>
          <w:rFonts w:ascii="Times New Roman" w:hAnsi="Times New Roman" w:cs="Times New Roman"/>
          <w:color w:val="EE0000"/>
        </w:rPr>
        <w:t>had to endorse</w:t>
      </w:r>
      <w:r w:rsidR="007B4E27" w:rsidRPr="00F4124F">
        <w:rPr>
          <w:rFonts w:ascii="Times New Roman" w:hAnsi="Times New Roman" w:cs="Times New Roman"/>
          <w:color w:val="EE0000"/>
        </w:rPr>
        <w:t xml:space="preserve"> currently living in the United States. All SGM participants identified as part of the LGBTQ community. Cisgender sexual minority (SM) participants endorsed being cisgender and their sexual orientation matched inclusion criteria for that study. For example, the individual study for cis-gay men was only offered to participants who </w:t>
      </w:r>
      <w:r w:rsidR="006F0515">
        <w:rPr>
          <w:rFonts w:ascii="Times New Roman" w:hAnsi="Times New Roman" w:cs="Times New Roman"/>
          <w:color w:val="EE0000"/>
        </w:rPr>
        <w:t>were cisgender and</w:t>
      </w:r>
      <w:r w:rsidR="007B4E27" w:rsidRPr="00F4124F">
        <w:rPr>
          <w:rFonts w:ascii="Times New Roman" w:hAnsi="Times New Roman" w:cs="Times New Roman"/>
          <w:color w:val="EE0000"/>
        </w:rPr>
        <w:t xml:space="preserve"> gay. These separate datasets were combined for the purposes of data analysis.</w:t>
      </w:r>
    </w:p>
    <w:p w14:paraId="3F14A620" w14:textId="272B382E" w:rsidR="00A44A4E" w:rsidRPr="0053561C" w:rsidRDefault="00A44A4E" w:rsidP="003A480E">
      <w:pPr>
        <w:spacing w:after="0" w:line="480" w:lineRule="auto"/>
        <w:ind w:firstLine="720"/>
        <w:contextualSpacing/>
        <w:rPr>
          <w:rFonts w:ascii="Times New Roman" w:hAnsi="Times New Roman" w:cs="Times New Roman"/>
          <w:color w:val="EE0000"/>
        </w:rPr>
      </w:pPr>
      <w:r w:rsidRPr="0053561C">
        <w:rPr>
          <w:rFonts w:ascii="Times New Roman" w:hAnsi="Times New Roman" w:cs="Times New Roman"/>
          <w:color w:val="EE0000"/>
        </w:rPr>
        <w:t>Table S9 includes demographic information for the full sample. The trans and non-binary participants identified as bisexual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67; 23.34%), queer (</w:t>
      </w:r>
      <w:r w:rsidRPr="0053561C">
        <w:rPr>
          <w:rFonts w:ascii="Times New Roman" w:hAnsi="Times New Roman" w:cs="Times New Roman"/>
          <w:i/>
          <w:iCs/>
          <w:color w:val="EE0000"/>
        </w:rPr>
        <w:t xml:space="preserve">n </w:t>
      </w:r>
      <w:r w:rsidRPr="0053561C">
        <w:rPr>
          <w:rFonts w:ascii="Times New Roman" w:hAnsi="Times New Roman" w:cs="Times New Roman"/>
          <w:color w:val="EE0000"/>
        </w:rPr>
        <w:t>= 63; 21.95%), asexual (</w:t>
      </w:r>
      <w:r w:rsidRPr="0053561C">
        <w:rPr>
          <w:rFonts w:ascii="Times New Roman" w:hAnsi="Times New Roman" w:cs="Times New Roman"/>
          <w:i/>
          <w:iCs/>
          <w:color w:val="EE0000"/>
        </w:rPr>
        <w:t xml:space="preserve">n </w:t>
      </w:r>
      <w:r w:rsidRPr="0053561C">
        <w:rPr>
          <w:rFonts w:ascii="Times New Roman" w:hAnsi="Times New Roman" w:cs="Times New Roman"/>
          <w:color w:val="EE0000"/>
        </w:rPr>
        <w:t>= 42; 14.63%), pansexual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40; 13.94%), lesbian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28; 9.76%), gay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20; 6.97%), demisexual (</w:t>
      </w:r>
      <w:r w:rsidRPr="0053561C">
        <w:rPr>
          <w:rFonts w:ascii="Times New Roman" w:hAnsi="Times New Roman" w:cs="Times New Roman"/>
          <w:i/>
          <w:iCs/>
          <w:color w:val="EE0000"/>
        </w:rPr>
        <w:t xml:space="preserve">n </w:t>
      </w:r>
      <w:r w:rsidRPr="0053561C">
        <w:rPr>
          <w:rFonts w:ascii="Times New Roman" w:hAnsi="Times New Roman" w:cs="Times New Roman"/>
          <w:color w:val="EE0000"/>
        </w:rPr>
        <w:t>= 9; 3.14%), straight/heterosexual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9; 3.14%), another identity not listed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5; 1.74%), “I prefer not to answer”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3, 1.05%), and questioning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1; 0.35%). The trans and non-binary participants identified as man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50; 17.4%), woman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34; 11.8%), agender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27; 9.4%), gender fluid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14; 4.9%), gender queer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23; 8%), gender questioning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2; 0.7%), </w:t>
      </w:r>
      <w:proofErr w:type="spellStart"/>
      <w:r w:rsidRPr="0053561C">
        <w:rPr>
          <w:rFonts w:ascii="Times New Roman" w:hAnsi="Times New Roman" w:cs="Times New Roman"/>
          <w:color w:val="EE0000"/>
        </w:rPr>
        <w:t>Māhū</w:t>
      </w:r>
      <w:proofErr w:type="spellEnd"/>
      <w:r w:rsidRPr="0053561C">
        <w:rPr>
          <w:rFonts w:ascii="Times New Roman" w:hAnsi="Times New Roman" w:cs="Times New Roman"/>
          <w:color w:val="EE0000"/>
        </w:rPr>
        <w:t>, or muxe, or two spirit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2; 0.7%), nonbinary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131; 45.6%), another identity not listed (</w:t>
      </w:r>
      <w:r w:rsidRPr="0053561C">
        <w:rPr>
          <w:rFonts w:ascii="Times New Roman" w:hAnsi="Times New Roman" w:cs="Times New Roman"/>
          <w:i/>
          <w:iCs/>
          <w:color w:val="EE0000"/>
        </w:rPr>
        <w:t>n</w:t>
      </w:r>
      <w:r w:rsidRPr="0053561C">
        <w:rPr>
          <w:rFonts w:ascii="Times New Roman" w:hAnsi="Times New Roman" w:cs="Times New Roman"/>
          <w:color w:val="EE0000"/>
        </w:rPr>
        <w:t xml:space="preserve"> = 4; 1.4%).</w:t>
      </w:r>
    </w:p>
    <w:p w14:paraId="4B277661" w14:textId="3C53884B" w:rsidR="00C5541B" w:rsidRPr="0053561C" w:rsidRDefault="00282344" w:rsidP="003A480E">
      <w:pPr>
        <w:spacing w:after="0" w:line="240" w:lineRule="auto"/>
        <w:contextualSpacing/>
        <w:rPr>
          <w:rFonts w:ascii="Times New Roman" w:hAnsi="Times New Roman" w:cs="Times New Roman"/>
          <w:i/>
          <w:iCs/>
          <w:color w:val="EE0000"/>
        </w:rPr>
      </w:pPr>
      <w:r w:rsidRPr="0053561C">
        <w:rPr>
          <w:rFonts w:ascii="Times New Roman" w:hAnsi="Times New Roman" w:cs="Times New Roman"/>
          <w:i/>
          <w:iCs/>
          <w:color w:val="EE0000"/>
        </w:rPr>
        <w:t>Data analysis</w:t>
      </w:r>
    </w:p>
    <w:p w14:paraId="7B953252" w14:textId="4016FCB3" w:rsidR="00282344" w:rsidRPr="0053561C" w:rsidRDefault="00282344" w:rsidP="003A480E">
      <w:pPr>
        <w:spacing w:after="0" w:line="480" w:lineRule="auto"/>
        <w:ind w:firstLine="720"/>
        <w:contextualSpacing/>
        <w:rPr>
          <w:rFonts w:ascii="Times New Roman" w:hAnsi="Times New Roman" w:cs="Times New Roman"/>
          <w:color w:val="EE0000"/>
        </w:rPr>
      </w:pPr>
      <w:r w:rsidRPr="0053561C">
        <w:rPr>
          <w:rFonts w:ascii="Times New Roman" w:hAnsi="Times New Roman" w:cs="Times New Roman"/>
          <w:color w:val="EE0000"/>
        </w:rPr>
        <w:t xml:space="preserve">One of the fundamental assumptions of IRT is </w:t>
      </w:r>
      <w:proofErr w:type="spellStart"/>
      <w:r w:rsidRPr="0053561C">
        <w:rPr>
          <w:rFonts w:ascii="Times New Roman" w:hAnsi="Times New Roman" w:cs="Times New Roman"/>
          <w:color w:val="EE0000"/>
        </w:rPr>
        <w:t>unidimensionality</w:t>
      </w:r>
      <w:proofErr w:type="spellEnd"/>
      <w:r w:rsidRPr="0053561C">
        <w:rPr>
          <w:rFonts w:ascii="Times New Roman" w:hAnsi="Times New Roman" w:cs="Times New Roman"/>
          <w:color w:val="EE0000"/>
        </w:rPr>
        <w:t xml:space="preserve">. To test if the LPFS-BF-2.0 </w:t>
      </w:r>
      <w:proofErr w:type="gramStart"/>
      <w:r w:rsidRPr="0053561C">
        <w:rPr>
          <w:rFonts w:ascii="Times New Roman" w:hAnsi="Times New Roman" w:cs="Times New Roman"/>
          <w:color w:val="EE0000"/>
        </w:rPr>
        <w:t>satisfied</w:t>
      </w:r>
      <w:proofErr w:type="gramEnd"/>
      <w:r w:rsidRPr="0053561C">
        <w:rPr>
          <w:rFonts w:ascii="Times New Roman" w:hAnsi="Times New Roman" w:cs="Times New Roman"/>
          <w:color w:val="EE0000"/>
        </w:rPr>
        <w:t xml:space="preserve"> this requirement, we tested three potential factor structures of the LPFS-BF-2.0 using the SEM builder in STATA/MP. A unidimensional, correlated two </w:t>
      </w:r>
      <w:proofErr w:type="gramStart"/>
      <w:r w:rsidRPr="0053561C">
        <w:rPr>
          <w:rFonts w:ascii="Times New Roman" w:hAnsi="Times New Roman" w:cs="Times New Roman"/>
          <w:color w:val="EE0000"/>
        </w:rPr>
        <w:t>factor</w:t>
      </w:r>
      <w:proofErr w:type="gramEnd"/>
      <w:r w:rsidRPr="0053561C">
        <w:rPr>
          <w:rFonts w:ascii="Times New Roman" w:hAnsi="Times New Roman" w:cs="Times New Roman"/>
          <w:color w:val="EE0000"/>
        </w:rPr>
        <w:t xml:space="preserve">, and a bifactor </w:t>
      </w:r>
      <w:r w:rsidRPr="0053561C">
        <w:rPr>
          <w:rFonts w:ascii="Times New Roman" w:hAnsi="Times New Roman" w:cs="Times New Roman"/>
          <w:color w:val="EE0000"/>
        </w:rPr>
        <w:lastRenderedPageBreak/>
        <w:t>model were all tested in line with meta-analytic work (</w:t>
      </w:r>
      <w:proofErr w:type="spellStart"/>
      <w:r w:rsidRPr="0053561C">
        <w:rPr>
          <w:rFonts w:ascii="Times New Roman" w:hAnsi="Times New Roman" w:cs="Times New Roman"/>
          <w:color w:val="EE0000"/>
        </w:rPr>
        <w:t>Hualparuca</w:t>
      </w:r>
      <w:proofErr w:type="spellEnd"/>
      <w:r w:rsidRPr="0053561C">
        <w:rPr>
          <w:rFonts w:ascii="Times New Roman" w:hAnsi="Times New Roman" w:cs="Times New Roman"/>
          <w:color w:val="EE0000"/>
        </w:rPr>
        <w:t xml:space="preserve">-Olivera et al., 2025). The correlated two </w:t>
      </w:r>
      <w:proofErr w:type="gramStart"/>
      <w:r w:rsidRPr="0053561C">
        <w:rPr>
          <w:rFonts w:ascii="Times New Roman" w:hAnsi="Times New Roman" w:cs="Times New Roman"/>
          <w:color w:val="EE0000"/>
        </w:rPr>
        <w:t>factor</w:t>
      </w:r>
      <w:proofErr w:type="gramEnd"/>
      <w:r w:rsidRPr="0053561C">
        <w:rPr>
          <w:rFonts w:ascii="Times New Roman" w:hAnsi="Times New Roman" w:cs="Times New Roman"/>
          <w:color w:val="EE0000"/>
        </w:rPr>
        <w:t xml:space="preserve"> and bifactor models were made to fit to a self and an interpersonal factor domain, with the bifactor model also having a broad personality functioning general factor.</w:t>
      </w:r>
      <w:r w:rsidR="00D21EF2" w:rsidRPr="0053561C">
        <w:rPr>
          <w:rFonts w:ascii="Times New Roman" w:hAnsi="Times New Roman" w:cs="Times New Roman"/>
          <w:color w:val="EE0000"/>
        </w:rPr>
        <w:t xml:space="preserve"> The correlated two factor model included item 11 cross loading onto both factors, consistent with </w:t>
      </w:r>
      <w:proofErr w:type="spellStart"/>
      <w:r w:rsidR="00D21EF2" w:rsidRPr="0053561C">
        <w:rPr>
          <w:rFonts w:ascii="Times New Roman" w:hAnsi="Times New Roman" w:cs="Times New Roman"/>
          <w:color w:val="EE0000"/>
        </w:rPr>
        <w:t>Weekers</w:t>
      </w:r>
      <w:proofErr w:type="spellEnd"/>
      <w:r w:rsidR="00D21EF2" w:rsidRPr="0053561C">
        <w:rPr>
          <w:rFonts w:ascii="Times New Roman" w:hAnsi="Times New Roman" w:cs="Times New Roman"/>
          <w:color w:val="EE0000"/>
        </w:rPr>
        <w:t xml:space="preserve"> and colleagues (2019)</w:t>
      </w:r>
      <w:r w:rsidR="005043D9" w:rsidRPr="0053561C">
        <w:rPr>
          <w:rFonts w:ascii="Times New Roman" w:hAnsi="Times New Roman" w:cs="Times New Roman"/>
          <w:color w:val="EE0000"/>
        </w:rPr>
        <w:t>.</w:t>
      </w:r>
      <w:r w:rsidRPr="0053561C">
        <w:rPr>
          <w:rFonts w:ascii="Times New Roman" w:hAnsi="Times New Roman" w:cs="Times New Roman"/>
          <w:color w:val="EE0000"/>
        </w:rPr>
        <w:t xml:space="preserve"> To assess goodness of fit, we interpreted root square mean error of approximation (RMSEA) ≤ .</w:t>
      </w:r>
      <w:r w:rsidR="00C40142" w:rsidRPr="0053561C">
        <w:rPr>
          <w:rFonts w:ascii="Times New Roman" w:hAnsi="Times New Roman" w:cs="Times New Roman"/>
          <w:color w:val="EE0000"/>
        </w:rPr>
        <w:t>10</w:t>
      </w:r>
      <w:r w:rsidRPr="0053561C">
        <w:rPr>
          <w:rFonts w:ascii="Times New Roman" w:hAnsi="Times New Roman" w:cs="Times New Roman"/>
          <w:color w:val="EE0000"/>
        </w:rPr>
        <w:t xml:space="preserve"> as indicating adequate fit</w:t>
      </w:r>
      <w:r w:rsidR="00C35E23" w:rsidRPr="0053561C">
        <w:rPr>
          <w:rFonts w:ascii="Times New Roman" w:hAnsi="Times New Roman" w:cs="Times New Roman"/>
          <w:color w:val="EE0000"/>
        </w:rPr>
        <w:t>. This value has been used in previous literature</w:t>
      </w:r>
      <w:r w:rsidR="002E4AAE">
        <w:rPr>
          <w:rFonts w:ascii="Times New Roman" w:hAnsi="Times New Roman" w:cs="Times New Roman"/>
          <w:color w:val="EE0000"/>
        </w:rPr>
        <w:t xml:space="preserve"> (</w:t>
      </w:r>
      <w:r w:rsidR="00F4124F" w:rsidRPr="0053561C">
        <w:rPr>
          <w:rFonts w:ascii="Times New Roman" w:hAnsi="Times New Roman" w:cs="Times New Roman"/>
          <w:color w:val="EE0000"/>
        </w:rPr>
        <w:t>Hopwood &amp; Donnellan, 2010</w:t>
      </w:r>
      <w:r w:rsidR="002E4AAE">
        <w:rPr>
          <w:rFonts w:ascii="Times New Roman" w:hAnsi="Times New Roman" w:cs="Times New Roman"/>
          <w:color w:val="EE0000"/>
        </w:rPr>
        <w:t>)</w:t>
      </w:r>
      <w:r w:rsidR="00C40142" w:rsidRPr="0053561C">
        <w:rPr>
          <w:rFonts w:ascii="Times New Roman" w:hAnsi="Times New Roman" w:cs="Times New Roman"/>
          <w:color w:val="EE0000"/>
        </w:rPr>
        <w:t xml:space="preserve"> given that personality constructs are layered and complex, </w:t>
      </w:r>
      <w:r w:rsidR="005043D9" w:rsidRPr="0053561C">
        <w:rPr>
          <w:rFonts w:ascii="Times New Roman" w:hAnsi="Times New Roman" w:cs="Times New Roman"/>
          <w:color w:val="EE0000"/>
        </w:rPr>
        <w:t xml:space="preserve">which </w:t>
      </w:r>
      <w:r w:rsidR="00C40142" w:rsidRPr="0053561C">
        <w:rPr>
          <w:rFonts w:ascii="Times New Roman" w:hAnsi="Times New Roman" w:cs="Times New Roman"/>
          <w:color w:val="EE0000"/>
        </w:rPr>
        <w:t xml:space="preserve">often </w:t>
      </w:r>
      <w:r w:rsidR="005043D9" w:rsidRPr="0053561C">
        <w:rPr>
          <w:rFonts w:ascii="Times New Roman" w:hAnsi="Times New Roman" w:cs="Times New Roman"/>
          <w:color w:val="EE0000"/>
        </w:rPr>
        <w:t xml:space="preserve">leads </w:t>
      </w:r>
      <w:r w:rsidR="00C40142" w:rsidRPr="0053561C">
        <w:rPr>
          <w:rFonts w:ascii="Times New Roman" w:hAnsi="Times New Roman" w:cs="Times New Roman"/>
          <w:color w:val="EE0000"/>
        </w:rPr>
        <w:t xml:space="preserve">to misfit within strict CFA conditions (Hopwood &amp; Donnellan, 2010). </w:t>
      </w:r>
      <w:r w:rsidRPr="0053561C">
        <w:rPr>
          <w:rFonts w:ascii="Times New Roman" w:hAnsi="Times New Roman" w:cs="Times New Roman"/>
          <w:color w:val="EE0000"/>
        </w:rPr>
        <w:t xml:space="preserve">We interpreted the comparative fit (CFI) and Tucker-Lewis (TLI) indices as displaying good fit if they were ≥ .95, and adequate fit </w:t>
      </w:r>
      <w:r w:rsidR="006A77B9" w:rsidRPr="0053561C">
        <w:rPr>
          <w:rFonts w:ascii="Times New Roman" w:hAnsi="Times New Roman" w:cs="Times New Roman"/>
          <w:color w:val="EE0000"/>
        </w:rPr>
        <w:t>if ≥</w:t>
      </w:r>
      <w:r w:rsidRPr="0053561C">
        <w:rPr>
          <w:rFonts w:ascii="Times New Roman" w:hAnsi="Times New Roman" w:cs="Times New Roman"/>
          <w:color w:val="EE0000"/>
        </w:rPr>
        <w:t xml:space="preserve"> .90 (Hu &amp; Bentler, 1999). </w:t>
      </w:r>
      <w:r w:rsidR="00C40142" w:rsidRPr="0053561C">
        <w:rPr>
          <w:rFonts w:ascii="Times New Roman" w:hAnsi="Times New Roman" w:cs="Times New Roman"/>
          <w:color w:val="EE0000"/>
        </w:rPr>
        <w:t>Lastly, we interpreted standardized root mean residual (SRMR)</w:t>
      </w:r>
      <w:r w:rsidR="007F3571" w:rsidRPr="0053561C">
        <w:rPr>
          <w:rFonts w:ascii="Times New Roman" w:hAnsi="Times New Roman" w:cs="Times New Roman"/>
          <w:color w:val="EE0000"/>
        </w:rPr>
        <w:t xml:space="preserve"> values</w:t>
      </w:r>
      <w:r w:rsidR="00C40142" w:rsidRPr="0053561C">
        <w:rPr>
          <w:rFonts w:ascii="Times New Roman" w:hAnsi="Times New Roman" w:cs="Times New Roman"/>
          <w:color w:val="EE0000"/>
        </w:rPr>
        <w:t xml:space="preserve"> close to .08 </w:t>
      </w:r>
      <w:r w:rsidR="002E4AAE">
        <w:rPr>
          <w:rFonts w:ascii="Times New Roman" w:hAnsi="Times New Roman" w:cs="Times New Roman"/>
          <w:color w:val="EE0000"/>
        </w:rPr>
        <w:t xml:space="preserve">as </w:t>
      </w:r>
      <w:r w:rsidR="00C40142" w:rsidRPr="0053561C">
        <w:rPr>
          <w:rFonts w:ascii="Times New Roman" w:hAnsi="Times New Roman" w:cs="Times New Roman"/>
          <w:color w:val="EE0000"/>
        </w:rPr>
        <w:t>indexing adequate fit (Hu &amp; Bentler, 1999).</w:t>
      </w:r>
    </w:p>
    <w:p w14:paraId="1A88736F" w14:textId="25B87CE9" w:rsidR="00282344" w:rsidRPr="0053561C" w:rsidRDefault="00282344" w:rsidP="003A480E">
      <w:pPr>
        <w:spacing w:after="0" w:line="480" w:lineRule="auto"/>
        <w:ind w:firstLine="720"/>
        <w:contextualSpacing/>
        <w:rPr>
          <w:rFonts w:ascii="Times New Roman" w:hAnsi="Times New Roman" w:cs="Times New Roman"/>
          <w:color w:val="EE0000"/>
        </w:rPr>
      </w:pPr>
      <w:r w:rsidRPr="0053561C">
        <w:rPr>
          <w:rFonts w:ascii="Times New Roman" w:hAnsi="Times New Roman" w:cs="Times New Roman"/>
          <w:color w:val="EE0000"/>
        </w:rPr>
        <w:t>Then, we examined whether the bifactor model was essentially unidimensional. This was completed by examining the explained common variance (ECV), percent of uncontaminated correlations (PUC), and the omega hierarchical values of the general factor using an excel calculator created by Dueber (2017). ECV and PUC values ≥ 0.70 and omega hierarchical values &gt; 0.80 signal the presence of a cohesive general factor that is unidimensional (Reise et al., 2013; Rodriguez et al., 2016b).</w:t>
      </w:r>
    </w:p>
    <w:p w14:paraId="3358A71B" w14:textId="6F2A7F80" w:rsidR="00D21EF2" w:rsidRPr="00011DD5" w:rsidRDefault="00D21EF2" w:rsidP="003A480E">
      <w:pPr>
        <w:spacing w:after="0" w:line="480" w:lineRule="auto"/>
        <w:ind w:firstLine="720"/>
        <w:contextualSpacing/>
        <w:rPr>
          <w:rFonts w:ascii="Times New Roman" w:hAnsi="Times New Roman" w:cs="Times New Roman"/>
          <w:color w:val="EE0000"/>
        </w:rPr>
      </w:pPr>
      <w:r w:rsidRPr="0053561C">
        <w:rPr>
          <w:rFonts w:ascii="Times New Roman" w:hAnsi="Times New Roman" w:cs="Times New Roman"/>
          <w:color w:val="EE0000"/>
        </w:rPr>
        <w:t xml:space="preserve">We then conducted DIF analyses between our SGM and cis-hetero subgroups. DIF was evaluated in IRTPRO using the default Wald-2 (Langer, 2008) test, which is an improved Lord’s (1980) Wald χ² test (Wald, 1943). Using this method, no anchors are specified, and all items are tested for DIF. IRTPRO computes this through a two-step process (for a detailed explanation of this process, see Tay et al., 2015). In step one, a model is created in which all item parameters are </w:t>
      </w:r>
      <w:r w:rsidRPr="0053561C">
        <w:rPr>
          <w:rFonts w:ascii="Times New Roman" w:hAnsi="Times New Roman" w:cs="Times New Roman"/>
          <w:color w:val="EE0000"/>
        </w:rPr>
        <w:lastRenderedPageBreak/>
        <w:t xml:space="preserve">constrained to be equal across groups. The reference group mean and SD of θ are fixed to 0 and 1 respectively, and the focal group mean and SD are estimated. In step two, a second model is created that uses the mean and SD θ estimated for the focal group. All items’ parameters are free to vary across groups, and DIF is examined for all items using a Wald χ² statistic. In this context, the Wald χ² tests for significant group differences between estimated item parameters across groups. For each item, IRTPRO provides a total Wald χ² value, as well as χ² values for their discrimination, and difficulty parameters, with statistically significant values indicating DIF. If this model produces no significant </w:t>
      </w:r>
      <w:proofErr w:type="gramStart"/>
      <w:r w:rsidRPr="0053561C">
        <w:rPr>
          <w:rFonts w:ascii="Times New Roman" w:hAnsi="Times New Roman" w:cs="Times New Roman"/>
          <w:color w:val="EE0000"/>
        </w:rPr>
        <w:t>values</w:t>
      </w:r>
      <w:proofErr w:type="gramEnd"/>
      <w:r w:rsidRPr="0053561C">
        <w:rPr>
          <w:rFonts w:ascii="Times New Roman" w:hAnsi="Times New Roman" w:cs="Times New Roman"/>
          <w:color w:val="EE0000"/>
        </w:rPr>
        <w:t xml:space="preserve">, the procedure ends. If the test shows significant χ² values for an item, we will follow Tay and colleagues (2015) process of including all non-significant items as anchors and re-running the procedure to test the </w:t>
      </w:r>
      <w:r w:rsidR="00011DD5">
        <w:rPr>
          <w:rFonts w:ascii="Times New Roman" w:hAnsi="Times New Roman" w:cs="Times New Roman"/>
          <w:color w:val="EE0000"/>
        </w:rPr>
        <w:t>significant items</w:t>
      </w:r>
      <w:r w:rsidRPr="0053561C">
        <w:rPr>
          <w:rFonts w:ascii="Times New Roman" w:hAnsi="Times New Roman" w:cs="Times New Roman"/>
          <w:color w:val="EE0000"/>
        </w:rPr>
        <w:t xml:space="preserve"> for DIF</w:t>
      </w:r>
      <w:r w:rsidR="00C06051">
        <w:rPr>
          <w:rFonts w:ascii="Times New Roman" w:hAnsi="Times New Roman" w:cs="Times New Roman"/>
          <w:color w:val="EE0000"/>
        </w:rPr>
        <w:t xml:space="preserve"> again</w:t>
      </w:r>
      <w:r w:rsidRPr="0053561C">
        <w:rPr>
          <w:rFonts w:ascii="Times New Roman" w:hAnsi="Times New Roman" w:cs="Times New Roman"/>
          <w:color w:val="EE0000"/>
        </w:rPr>
        <w:t xml:space="preserve">, repeating until all </w:t>
      </w:r>
      <w:r w:rsidR="006F0515">
        <w:rPr>
          <w:rFonts w:ascii="Times New Roman" w:hAnsi="Times New Roman" w:cs="Times New Roman"/>
          <w:color w:val="EE0000"/>
        </w:rPr>
        <w:t xml:space="preserve">items with </w:t>
      </w:r>
      <w:r w:rsidR="00B95856">
        <w:rPr>
          <w:rFonts w:ascii="Times New Roman" w:hAnsi="Times New Roman" w:cs="Times New Roman"/>
          <w:color w:val="EE0000"/>
        </w:rPr>
        <w:t>significant</w:t>
      </w:r>
      <w:r w:rsidR="00011DD5">
        <w:rPr>
          <w:rFonts w:ascii="Times New Roman" w:hAnsi="Times New Roman" w:cs="Times New Roman"/>
          <w:color w:val="EE0000"/>
        </w:rPr>
        <w:t xml:space="preserve"> </w:t>
      </w:r>
      <w:r w:rsidR="00011DD5" w:rsidRPr="0053561C">
        <w:rPr>
          <w:rFonts w:ascii="Times New Roman" w:hAnsi="Times New Roman" w:cs="Times New Roman"/>
          <w:color w:val="EE0000"/>
        </w:rPr>
        <w:t>χ²</w:t>
      </w:r>
      <w:r w:rsidR="006F0515">
        <w:rPr>
          <w:rFonts w:ascii="Times New Roman" w:hAnsi="Times New Roman" w:cs="Times New Roman"/>
          <w:color w:val="EE0000"/>
        </w:rPr>
        <w:t xml:space="preserve"> values</w:t>
      </w:r>
      <w:r w:rsidRPr="0053561C">
        <w:rPr>
          <w:rFonts w:ascii="Times New Roman" w:hAnsi="Times New Roman" w:cs="Times New Roman"/>
          <w:color w:val="EE0000"/>
        </w:rPr>
        <w:t xml:space="preserve"> </w:t>
      </w:r>
      <w:r w:rsidR="00B95856">
        <w:rPr>
          <w:rFonts w:ascii="Times New Roman" w:hAnsi="Times New Roman" w:cs="Times New Roman"/>
          <w:color w:val="EE0000"/>
        </w:rPr>
        <w:t xml:space="preserve">remain </w:t>
      </w:r>
      <w:r w:rsidR="006F0515">
        <w:rPr>
          <w:rFonts w:ascii="Times New Roman" w:hAnsi="Times New Roman" w:cs="Times New Roman"/>
          <w:color w:val="EE0000"/>
        </w:rPr>
        <w:t xml:space="preserve">significant </w:t>
      </w:r>
      <w:r w:rsidR="00B95856">
        <w:rPr>
          <w:rFonts w:ascii="Times New Roman" w:hAnsi="Times New Roman" w:cs="Times New Roman"/>
          <w:color w:val="EE0000"/>
        </w:rPr>
        <w:t>for two sequential tests</w:t>
      </w:r>
      <w:r w:rsidRPr="0053561C">
        <w:rPr>
          <w:rFonts w:ascii="Times New Roman" w:hAnsi="Times New Roman" w:cs="Times New Roman"/>
          <w:color w:val="EE0000"/>
        </w:rPr>
        <w:t xml:space="preserve">. </w:t>
      </w:r>
      <w:r w:rsidR="00011DD5">
        <w:rPr>
          <w:rFonts w:ascii="Times New Roman" w:hAnsi="Times New Roman" w:cs="Times New Roman"/>
          <w:color w:val="EE0000"/>
        </w:rPr>
        <w:t>For example, i</w:t>
      </w:r>
      <w:r w:rsidR="00E26E73">
        <w:rPr>
          <w:rFonts w:ascii="Times New Roman" w:hAnsi="Times New Roman" w:cs="Times New Roman"/>
          <w:color w:val="EE0000"/>
        </w:rPr>
        <w:t>magine</w:t>
      </w:r>
      <w:r w:rsidR="00011DD5">
        <w:rPr>
          <w:rFonts w:ascii="Times New Roman" w:hAnsi="Times New Roman" w:cs="Times New Roman"/>
          <w:color w:val="EE0000"/>
        </w:rPr>
        <w:t xml:space="preserve"> all 12 items are tested for DIF</w:t>
      </w:r>
      <w:r w:rsidR="00E26E73">
        <w:rPr>
          <w:rFonts w:ascii="Times New Roman" w:hAnsi="Times New Roman" w:cs="Times New Roman"/>
          <w:color w:val="EE0000"/>
        </w:rPr>
        <w:t xml:space="preserve"> in model 1</w:t>
      </w:r>
      <w:r w:rsidR="00011DD5">
        <w:rPr>
          <w:rFonts w:ascii="Times New Roman" w:hAnsi="Times New Roman" w:cs="Times New Roman"/>
          <w:color w:val="EE0000"/>
        </w:rPr>
        <w:t xml:space="preserve"> and significant </w:t>
      </w:r>
      <w:r w:rsidR="00011DD5" w:rsidRPr="0053561C">
        <w:rPr>
          <w:rFonts w:ascii="Times New Roman" w:hAnsi="Times New Roman" w:cs="Times New Roman"/>
          <w:color w:val="EE0000"/>
        </w:rPr>
        <w:t>χ²</w:t>
      </w:r>
      <w:r w:rsidR="00011DD5">
        <w:rPr>
          <w:rFonts w:ascii="Times New Roman" w:hAnsi="Times New Roman" w:cs="Times New Roman"/>
          <w:color w:val="EE0000"/>
        </w:rPr>
        <w:t xml:space="preserve"> </w:t>
      </w:r>
      <w:r w:rsidR="00E26E73">
        <w:rPr>
          <w:rFonts w:ascii="Times New Roman" w:hAnsi="Times New Roman" w:cs="Times New Roman"/>
          <w:color w:val="EE0000"/>
        </w:rPr>
        <w:t xml:space="preserve">values </w:t>
      </w:r>
      <w:r w:rsidR="00011DD5">
        <w:rPr>
          <w:rFonts w:ascii="Times New Roman" w:hAnsi="Times New Roman" w:cs="Times New Roman"/>
          <w:color w:val="EE0000"/>
        </w:rPr>
        <w:t>for items 1-6 emerge. In model</w:t>
      </w:r>
      <w:r w:rsidR="00C06051">
        <w:rPr>
          <w:rFonts w:ascii="Times New Roman" w:hAnsi="Times New Roman" w:cs="Times New Roman"/>
          <w:color w:val="EE0000"/>
        </w:rPr>
        <w:t xml:space="preserve"> 2</w:t>
      </w:r>
      <w:r w:rsidR="00011DD5">
        <w:rPr>
          <w:rFonts w:ascii="Times New Roman" w:hAnsi="Times New Roman" w:cs="Times New Roman"/>
          <w:color w:val="EE0000"/>
        </w:rPr>
        <w:t>, we would specify items 7-12 as anchors and test for DIF</w:t>
      </w:r>
      <w:r w:rsidR="00E26E73">
        <w:rPr>
          <w:rFonts w:ascii="Times New Roman" w:hAnsi="Times New Roman" w:cs="Times New Roman"/>
          <w:color w:val="EE0000"/>
        </w:rPr>
        <w:t xml:space="preserve"> again</w:t>
      </w:r>
      <w:r w:rsidR="00011DD5">
        <w:rPr>
          <w:rFonts w:ascii="Times New Roman" w:hAnsi="Times New Roman" w:cs="Times New Roman"/>
          <w:color w:val="EE0000"/>
        </w:rPr>
        <w:t xml:space="preserve"> in items 1-6 and in this </w:t>
      </w:r>
      <w:r w:rsidR="000A3083">
        <w:rPr>
          <w:rFonts w:ascii="Times New Roman" w:hAnsi="Times New Roman" w:cs="Times New Roman"/>
          <w:color w:val="EE0000"/>
        </w:rPr>
        <w:t xml:space="preserve">hypothetical </w:t>
      </w:r>
      <w:r w:rsidR="00011DD5">
        <w:rPr>
          <w:rFonts w:ascii="Times New Roman" w:hAnsi="Times New Roman" w:cs="Times New Roman"/>
          <w:color w:val="EE0000"/>
        </w:rPr>
        <w:t xml:space="preserve">model, items </w:t>
      </w:r>
      <w:r w:rsidR="00E26E73">
        <w:rPr>
          <w:rFonts w:ascii="Times New Roman" w:hAnsi="Times New Roman" w:cs="Times New Roman"/>
          <w:color w:val="EE0000"/>
        </w:rPr>
        <w:t>1-3</w:t>
      </w:r>
      <w:r w:rsidR="00011DD5">
        <w:rPr>
          <w:rFonts w:ascii="Times New Roman" w:hAnsi="Times New Roman" w:cs="Times New Roman"/>
          <w:color w:val="EE0000"/>
        </w:rPr>
        <w:t xml:space="preserve"> produced significant </w:t>
      </w:r>
      <w:r w:rsidR="00011DD5" w:rsidRPr="0053561C">
        <w:rPr>
          <w:rFonts w:ascii="Times New Roman" w:hAnsi="Times New Roman" w:cs="Times New Roman"/>
          <w:color w:val="EE0000"/>
        </w:rPr>
        <w:t>χ²</w:t>
      </w:r>
      <w:r w:rsidR="00011DD5">
        <w:rPr>
          <w:rFonts w:ascii="Times New Roman" w:hAnsi="Times New Roman" w:cs="Times New Roman"/>
          <w:color w:val="EE0000"/>
        </w:rPr>
        <w:t xml:space="preserve">.  In </w:t>
      </w:r>
      <w:r w:rsidR="00C06051">
        <w:rPr>
          <w:rFonts w:ascii="Times New Roman" w:hAnsi="Times New Roman" w:cs="Times New Roman"/>
          <w:color w:val="EE0000"/>
        </w:rPr>
        <w:t>model 3</w:t>
      </w:r>
      <w:r w:rsidR="00011DD5">
        <w:rPr>
          <w:rFonts w:ascii="Times New Roman" w:hAnsi="Times New Roman" w:cs="Times New Roman"/>
          <w:color w:val="EE0000"/>
        </w:rPr>
        <w:t xml:space="preserve">, </w:t>
      </w:r>
      <w:r w:rsidR="00E26E73">
        <w:rPr>
          <w:rFonts w:ascii="Times New Roman" w:hAnsi="Times New Roman" w:cs="Times New Roman"/>
          <w:color w:val="EE0000"/>
        </w:rPr>
        <w:t xml:space="preserve">we </w:t>
      </w:r>
      <w:r w:rsidR="000A3083">
        <w:rPr>
          <w:rFonts w:ascii="Times New Roman" w:hAnsi="Times New Roman" w:cs="Times New Roman"/>
          <w:color w:val="EE0000"/>
        </w:rPr>
        <w:t xml:space="preserve">then </w:t>
      </w:r>
      <w:r w:rsidR="00E26E73">
        <w:rPr>
          <w:rFonts w:ascii="Times New Roman" w:hAnsi="Times New Roman" w:cs="Times New Roman"/>
          <w:color w:val="EE0000"/>
        </w:rPr>
        <w:t xml:space="preserve">specify items 4-12 as anchors and test items 1-3 for DIF once again. </w:t>
      </w:r>
      <w:r w:rsidR="000A3083">
        <w:rPr>
          <w:rFonts w:ascii="Times New Roman" w:hAnsi="Times New Roman" w:cs="Times New Roman"/>
          <w:color w:val="EE0000"/>
        </w:rPr>
        <w:t>If</w:t>
      </w:r>
      <w:r w:rsidR="00E26E73">
        <w:rPr>
          <w:rFonts w:ascii="Times New Roman" w:hAnsi="Times New Roman" w:cs="Times New Roman"/>
          <w:color w:val="EE0000"/>
        </w:rPr>
        <w:t xml:space="preserve"> </w:t>
      </w:r>
      <w:r w:rsidR="00E26E73" w:rsidRPr="0053561C">
        <w:rPr>
          <w:rFonts w:ascii="Times New Roman" w:hAnsi="Times New Roman" w:cs="Times New Roman"/>
          <w:color w:val="EE0000"/>
        </w:rPr>
        <w:t>χ²</w:t>
      </w:r>
      <w:r w:rsidR="00E26E73">
        <w:rPr>
          <w:rFonts w:ascii="Times New Roman" w:hAnsi="Times New Roman" w:cs="Times New Roman"/>
          <w:color w:val="EE0000"/>
        </w:rPr>
        <w:t xml:space="preserve"> values</w:t>
      </w:r>
      <w:r w:rsidR="000A3083">
        <w:rPr>
          <w:rFonts w:ascii="Times New Roman" w:hAnsi="Times New Roman" w:cs="Times New Roman"/>
          <w:color w:val="EE0000"/>
        </w:rPr>
        <w:t xml:space="preserve"> for items 1-3</w:t>
      </w:r>
      <w:r w:rsidR="00E26E73">
        <w:rPr>
          <w:rFonts w:ascii="Times New Roman" w:hAnsi="Times New Roman" w:cs="Times New Roman"/>
          <w:color w:val="EE0000"/>
        </w:rPr>
        <w:t xml:space="preserve"> remain significant, </w:t>
      </w:r>
      <w:r w:rsidR="000A3083">
        <w:rPr>
          <w:rFonts w:ascii="Times New Roman" w:hAnsi="Times New Roman" w:cs="Times New Roman"/>
          <w:color w:val="EE0000"/>
        </w:rPr>
        <w:t>then</w:t>
      </w:r>
      <w:r w:rsidR="00E26E73">
        <w:rPr>
          <w:rFonts w:ascii="Times New Roman" w:hAnsi="Times New Roman" w:cs="Times New Roman"/>
          <w:color w:val="EE0000"/>
        </w:rPr>
        <w:t xml:space="preserve"> we end the procedure and assert </w:t>
      </w:r>
      <w:r w:rsidR="000A3083">
        <w:rPr>
          <w:rFonts w:ascii="Times New Roman" w:hAnsi="Times New Roman" w:cs="Times New Roman"/>
          <w:color w:val="EE0000"/>
        </w:rPr>
        <w:t xml:space="preserve">that </w:t>
      </w:r>
      <w:r w:rsidR="00E26E73">
        <w:rPr>
          <w:rFonts w:ascii="Times New Roman" w:hAnsi="Times New Roman" w:cs="Times New Roman"/>
          <w:color w:val="EE0000"/>
        </w:rPr>
        <w:t>these items demonstrate DIF.</w:t>
      </w:r>
    </w:p>
    <w:p w14:paraId="7D172FD3" w14:textId="7A7B8329" w:rsidR="00D21EF2" w:rsidRPr="0053561C" w:rsidRDefault="00D21EF2" w:rsidP="003A480E">
      <w:pPr>
        <w:spacing w:after="0" w:line="480" w:lineRule="auto"/>
        <w:ind w:firstLine="720"/>
        <w:contextualSpacing/>
        <w:rPr>
          <w:rFonts w:ascii="Times New Roman" w:hAnsi="Times New Roman" w:cs="Times New Roman"/>
          <w:color w:val="EE0000"/>
        </w:rPr>
      </w:pPr>
      <w:r w:rsidRPr="0053561C">
        <w:rPr>
          <w:rFonts w:ascii="Times New Roman" w:hAnsi="Times New Roman" w:cs="Times New Roman"/>
          <w:color w:val="EE0000"/>
        </w:rPr>
        <w:t>To estimate DIF effect sizes we computed expected score standardized difference (ESSD; Meade, 2010) values using an excel calculator created by Meade (2010). If an item demonstrates DIF</w:t>
      </w:r>
      <w:r w:rsidR="002E4AAE">
        <w:rPr>
          <w:rFonts w:ascii="Times New Roman" w:hAnsi="Times New Roman" w:cs="Times New Roman"/>
          <w:color w:val="EE0000"/>
        </w:rPr>
        <w:t>, then</w:t>
      </w:r>
      <w:r w:rsidRPr="0053561C">
        <w:rPr>
          <w:rFonts w:ascii="Times New Roman" w:hAnsi="Times New Roman" w:cs="Times New Roman"/>
          <w:color w:val="EE0000"/>
        </w:rPr>
        <w:t xml:space="preserve"> there is a discrepancy in the expected score on an item between groups at the same level of theta. The ESSD is a version of Cohen’s </w:t>
      </w:r>
      <w:r w:rsidRPr="0053561C">
        <w:rPr>
          <w:rFonts w:ascii="Times New Roman" w:hAnsi="Times New Roman" w:cs="Times New Roman"/>
          <w:i/>
          <w:iCs/>
          <w:color w:val="EE0000"/>
        </w:rPr>
        <w:t xml:space="preserve">d </w:t>
      </w:r>
      <w:r w:rsidRPr="0053561C">
        <w:rPr>
          <w:rFonts w:ascii="Times New Roman" w:hAnsi="Times New Roman" w:cs="Times New Roman"/>
          <w:color w:val="EE0000"/>
        </w:rPr>
        <w:t xml:space="preserve">(2016) that provides a standardized metric of the mean difference in expected scores across groups for each item expressed in standard deviations, thus indexing the magnitude of DIF. This effect size has been used in other recent </w:t>
      </w:r>
      <w:r w:rsidRPr="0053561C">
        <w:rPr>
          <w:rFonts w:ascii="Times New Roman" w:hAnsi="Times New Roman" w:cs="Times New Roman"/>
          <w:color w:val="EE0000"/>
        </w:rPr>
        <w:lastRenderedPageBreak/>
        <w:t>IRT studies (e.g., Santisi et al., 2025; Yu et al., 2025). We interpreted values of .20, .50, and .80 as reflecting small, medium</w:t>
      </w:r>
      <w:r w:rsidR="00604F4B">
        <w:rPr>
          <w:rFonts w:ascii="Times New Roman" w:hAnsi="Times New Roman" w:cs="Times New Roman"/>
          <w:color w:val="EE0000"/>
        </w:rPr>
        <w:t>,</w:t>
      </w:r>
      <w:r w:rsidRPr="0053561C">
        <w:rPr>
          <w:rFonts w:ascii="Times New Roman" w:hAnsi="Times New Roman" w:cs="Times New Roman"/>
          <w:color w:val="EE0000"/>
        </w:rPr>
        <w:t xml:space="preserve"> and large effects, respectively (Cohen, 2016).</w:t>
      </w:r>
    </w:p>
    <w:p w14:paraId="1C9FA5AA" w14:textId="77777777" w:rsidR="00D8448E" w:rsidRPr="0053561C" w:rsidRDefault="00D8448E" w:rsidP="003A480E">
      <w:pPr>
        <w:spacing w:after="0" w:line="480" w:lineRule="auto"/>
        <w:contextualSpacing/>
        <w:jc w:val="center"/>
        <w:rPr>
          <w:rFonts w:ascii="Times New Roman" w:hAnsi="Times New Roman" w:cs="Times New Roman"/>
          <w:b/>
          <w:bCs/>
          <w:color w:val="EE0000"/>
        </w:rPr>
      </w:pPr>
    </w:p>
    <w:p w14:paraId="3B41CCC9" w14:textId="77777777" w:rsidR="00C85590" w:rsidRDefault="00C85590">
      <w:pPr>
        <w:rPr>
          <w:rFonts w:ascii="Times New Roman" w:hAnsi="Times New Roman" w:cs="Times New Roman"/>
          <w:b/>
          <w:bCs/>
          <w:color w:val="EE0000"/>
        </w:rPr>
      </w:pPr>
      <w:r>
        <w:rPr>
          <w:rFonts w:ascii="Times New Roman" w:hAnsi="Times New Roman" w:cs="Times New Roman"/>
          <w:b/>
          <w:bCs/>
          <w:color w:val="EE0000"/>
        </w:rPr>
        <w:br w:type="page"/>
      </w:r>
    </w:p>
    <w:p w14:paraId="76030413" w14:textId="7AF8F0FB" w:rsidR="001754EB" w:rsidRPr="0053561C" w:rsidRDefault="001754EB" w:rsidP="003A480E">
      <w:pPr>
        <w:spacing w:after="0" w:line="480" w:lineRule="auto"/>
        <w:contextualSpacing/>
        <w:jc w:val="center"/>
        <w:rPr>
          <w:rFonts w:ascii="Times New Roman" w:hAnsi="Times New Roman" w:cs="Times New Roman"/>
          <w:b/>
          <w:bCs/>
          <w:color w:val="EE0000"/>
        </w:rPr>
      </w:pPr>
      <w:r w:rsidRPr="0053561C">
        <w:rPr>
          <w:rFonts w:ascii="Times New Roman" w:hAnsi="Times New Roman" w:cs="Times New Roman"/>
          <w:b/>
          <w:bCs/>
          <w:color w:val="EE0000"/>
        </w:rPr>
        <w:lastRenderedPageBreak/>
        <w:t>Supplemental Results</w:t>
      </w:r>
    </w:p>
    <w:p w14:paraId="4D9DBA4B" w14:textId="02D08822" w:rsidR="001754EB" w:rsidRPr="0053561C" w:rsidRDefault="001754EB" w:rsidP="003A480E">
      <w:pPr>
        <w:spacing w:after="0" w:line="480" w:lineRule="auto"/>
        <w:contextualSpacing/>
        <w:rPr>
          <w:rFonts w:ascii="Times New Roman" w:hAnsi="Times New Roman" w:cs="Times New Roman"/>
          <w:i/>
          <w:iCs/>
          <w:color w:val="EE0000"/>
        </w:rPr>
      </w:pPr>
      <w:r w:rsidRPr="0053561C">
        <w:rPr>
          <w:rFonts w:ascii="Times New Roman" w:hAnsi="Times New Roman" w:cs="Times New Roman"/>
          <w:i/>
          <w:iCs/>
          <w:color w:val="EE0000"/>
        </w:rPr>
        <w:t>Dimensionality of the LPFS-BF-2.0</w:t>
      </w:r>
    </w:p>
    <w:p w14:paraId="5DEBE6AD" w14:textId="2CA7922F" w:rsidR="0057645F" w:rsidRPr="0053561C" w:rsidRDefault="001754EB" w:rsidP="003A480E">
      <w:pPr>
        <w:spacing w:after="0" w:line="480" w:lineRule="auto"/>
        <w:contextualSpacing/>
        <w:rPr>
          <w:rFonts w:ascii="Times New Roman" w:hAnsi="Times New Roman" w:cs="Times New Roman"/>
          <w:color w:val="EE0000"/>
        </w:rPr>
      </w:pPr>
      <w:r w:rsidRPr="0053561C">
        <w:rPr>
          <w:rFonts w:ascii="Times New Roman" w:hAnsi="Times New Roman" w:cs="Times New Roman"/>
          <w:color w:val="EE0000"/>
        </w:rPr>
        <w:tab/>
        <w:t>The unidimensional model showed</w:t>
      </w:r>
      <w:r w:rsidR="006A77B9" w:rsidRPr="0053561C">
        <w:rPr>
          <w:rFonts w:ascii="Times New Roman" w:hAnsi="Times New Roman" w:cs="Times New Roman"/>
          <w:color w:val="EE0000"/>
        </w:rPr>
        <w:t xml:space="preserve"> poor fit (RMSE = 0.123; CFI = 0.87; TLI = 0.84</w:t>
      </w:r>
      <w:r w:rsidR="00C40142" w:rsidRPr="0053561C">
        <w:rPr>
          <w:rFonts w:ascii="Times New Roman" w:hAnsi="Times New Roman" w:cs="Times New Roman"/>
          <w:color w:val="EE0000"/>
        </w:rPr>
        <w:t>; SRMR = 0.06</w:t>
      </w:r>
      <w:r w:rsidR="006A77B9" w:rsidRPr="0053561C">
        <w:rPr>
          <w:rFonts w:ascii="Times New Roman" w:hAnsi="Times New Roman" w:cs="Times New Roman"/>
          <w:color w:val="EE0000"/>
        </w:rPr>
        <w:t>)</w:t>
      </w:r>
      <w:r w:rsidR="00F4124F">
        <w:rPr>
          <w:rFonts w:ascii="Times New Roman" w:hAnsi="Times New Roman" w:cs="Times New Roman"/>
          <w:color w:val="EE0000"/>
        </w:rPr>
        <w:t xml:space="preserve">. </w:t>
      </w:r>
      <w:r w:rsidRPr="0053561C">
        <w:rPr>
          <w:rFonts w:ascii="Times New Roman" w:hAnsi="Times New Roman" w:cs="Times New Roman"/>
          <w:color w:val="EE0000"/>
        </w:rPr>
        <w:t>The correlated two factor solution</w:t>
      </w:r>
      <w:r w:rsidR="006A77B9" w:rsidRPr="0053561C">
        <w:rPr>
          <w:rFonts w:ascii="Times New Roman" w:hAnsi="Times New Roman" w:cs="Times New Roman"/>
          <w:color w:val="EE0000"/>
        </w:rPr>
        <w:t xml:space="preserve"> had adequate fit overall (RMSEA = 0.090; CFI = </w:t>
      </w:r>
      <w:r w:rsidR="0057645F" w:rsidRPr="0053561C">
        <w:rPr>
          <w:rFonts w:ascii="Times New Roman" w:hAnsi="Times New Roman" w:cs="Times New Roman"/>
          <w:color w:val="EE0000"/>
        </w:rPr>
        <w:t>0.93; TLI = 0.91</w:t>
      </w:r>
      <w:r w:rsidR="00A30B00" w:rsidRPr="0053561C">
        <w:rPr>
          <w:rFonts w:ascii="Times New Roman" w:hAnsi="Times New Roman" w:cs="Times New Roman"/>
          <w:color w:val="EE0000"/>
        </w:rPr>
        <w:t>; SRMR = 0.04</w:t>
      </w:r>
      <w:r w:rsidR="0057645F" w:rsidRPr="0053561C">
        <w:rPr>
          <w:rFonts w:ascii="Times New Roman" w:hAnsi="Times New Roman" w:cs="Times New Roman"/>
          <w:color w:val="EE0000"/>
        </w:rPr>
        <w:t xml:space="preserve">). </w:t>
      </w:r>
      <w:r w:rsidRPr="0053561C">
        <w:rPr>
          <w:rFonts w:ascii="Times New Roman" w:hAnsi="Times New Roman" w:cs="Times New Roman"/>
          <w:color w:val="EE0000"/>
        </w:rPr>
        <w:t>Lastly, the bifactor solution provided slightly better fit than the two-factor model (RMSEA = 0.08</w:t>
      </w:r>
      <w:r w:rsidR="00B37A45" w:rsidRPr="0053561C">
        <w:rPr>
          <w:rFonts w:ascii="Times New Roman" w:hAnsi="Times New Roman" w:cs="Times New Roman"/>
          <w:color w:val="EE0000"/>
        </w:rPr>
        <w:t>3</w:t>
      </w:r>
      <w:r w:rsidRPr="0053561C">
        <w:rPr>
          <w:rFonts w:ascii="Times New Roman" w:hAnsi="Times New Roman" w:cs="Times New Roman"/>
          <w:color w:val="EE0000"/>
        </w:rPr>
        <w:t>; CFI = 0.9</w:t>
      </w:r>
      <w:r w:rsidR="00B37A45" w:rsidRPr="0053561C">
        <w:rPr>
          <w:rFonts w:ascii="Times New Roman" w:hAnsi="Times New Roman" w:cs="Times New Roman"/>
          <w:color w:val="EE0000"/>
        </w:rPr>
        <w:t>5</w:t>
      </w:r>
      <w:r w:rsidRPr="0053561C">
        <w:rPr>
          <w:rFonts w:ascii="Times New Roman" w:hAnsi="Times New Roman" w:cs="Times New Roman"/>
          <w:color w:val="EE0000"/>
        </w:rPr>
        <w:t>; TLI = 0.93</w:t>
      </w:r>
      <w:r w:rsidR="00B37A45" w:rsidRPr="0053561C">
        <w:rPr>
          <w:rFonts w:ascii="Times New Roman" w:hAnsi="Times New Roman" w:cs="Times New Roman"/>
          <w:color w:val="EE0000"/>
        </w:rPr>
        <w:t>; SRMR = 0.04</w:t>
      </w:r>
      <w:r w:rsidRPr="0053561C">
        <w:rPr>
          <w:rFonts w:ascii="Times New Roman" w:hAnsi="Times New Roman" w:cs="Times New Roman"/>
          <w:color w:val="EE0000"/>
        </w:rPr>
        <w:t>)</w:t>
      </w:r>
      <w:r w:rsidR="00B37A45" w:rsidRPr="0053561C">
        <w:rPr>
          <w:rFonts w:ascii="Times New Roman" w:hAnsi="Times New Roman" w:cs="Times New Roman"/>
          <w:color w:val="EE0000"/>
        </w:rPr>
        <w:t xml:space="preserve"> and </w:t>
      </w:r>
      <w:r w:rsidRPr="0053561C">
        <w:rPr>
          <w:rFonts w:ascii="Times New Roman" w:hAnsi="Times New Roman" w:cs="Times New Roman"/>
          <w:color w:val="EE0000"/>
        </w:rPr>
        <w:t xml:space="preserve">the bifactor indices (ECV = 0.71; PUC = 0.45; Omega hierarchical = 0.78) for the general factor indicated that the model can be understood as essentially unidimensional (Reise et al., 2013). </w:t>
      </w:r>
      <w:r w:rsidR="0057645F" w:rsidRPr="0053561C">
        <w:rPr>
          <w:rFonts w:ascii="Times New Roman" w:hAnsi="Times New Roman" w:cs="Times New Roman"/>
          <w:color w:val="EE0000"/>
        </w:rPr>
        <w:t xml:space="preserve">The good fit for the bifactor model, as well as the subsequent evidence of its </w:t>
      </w:r>
      <w:proofErr w:type="spellStart"/>
      <w:r w:rsidR="0057645F" w:rsidRPr="0053561C">
        <w:rPr>
          <w:rFonts w:ascii="Times New Roman" w:hAnsi="Times New Roman" w:cs="Times New Roman"/>
          <w:color w:val="EE0000"/>
        </w:rPr>
        <w:t>unidimensionality</w:t>
      </w:r>
      <w:proofErr w:type="spellEnd"/>
      <w:r w:rsidR="0057645F" w:rsidRPr="0053561C">
        <w:rPr>
          <w:rFonts w:ascii="Times New Roman" w:hAnsi="Times New Roman" w:cs="Times New Roman"/>
          <w:color w:val="EE0000"/>
        </w:rPr>
        <w:t>, allowed for the use of a unidimensional GRM model for IRT parameter estimation and DIF analysis.</w:t>
      </w:r>
      <w:r w:rsidR="00DA553D">
        <w:rPr>
          <w:rFonts w:ascii="Times New Roman" w:hAnsi="Times New Roman" w:cs="Times New Roman"/>
          <w:color w:val="EE0000"/>
        </w:rPr>
        <w:t xml:space="preserve"> The essential </w:t>
      </w:r>
      <w:proofErr w:type="spellStart"/>
      <w:r w:rsidR="00DA553D">
        <w:rPr>
          <w:rFonts w:ascii="Times New Roman" w:hAnsi="Times New Roman" w:cs="Times New Roman"/>
          <w:color w:val="EE0000"/>
        </w:rPr>
        <w:t>unidimensionality</w:t>
      </w:r>
      <w:proofErr w:type="spellEnd"/>
      <w:r w:rsidR="00DA553D">
        <w:rPr>
          <w:rFonts w:ascii="Times New Roman" w:hAnsi="Times New Roman" w:cs="Times New Roman"/>
          <w:color w:val="EE0000"/>
        </w:rPr>
        <w:t xml:space="preserve"> of the LPFS-BF-2.0 was expected, as personality functioning </w:t>
      </w:r>
      <w:r w:rsidR="000A3083">
        <w:rPr>
          <w:rFonts w:ascii="Times New Roman" w:hAnsi="Times New Roman" w:cs="Times New Roman"/>
          <w:color w:val="EE0000"/>
        </w:rPr>
        <w:t xml:space="preserve">was developed </w:t>
      </w:r>
      <w:r w:rsidR="00F4124F">
        <w:rPr>
          <w:rFonts w:ascii="Times New Roman" w:hAnsi="Times New Roman" w:cs="Times New Roman"/>
          <w:color w:val="EE0000"/>
        </w:rPr>
        <w:t>as</w:t>
      </w:r>
      <w:r w:rsidR="00DA553D">
        <w:rPr>
          <w:rFonts w:ascii="Times New Roman" w:hAnsi="Times New Roman" w:cs="Times New Roman"/>
          <w:color w:val="EE0000"/>
        </w:rPr>
        <w:t xml:space="preserve"> a unidimensional construct (</w:t>
      </w:r>
      <w:r w:rsidR="00CE69E6">
        <w:rPr>
          <w:rFonts w:ascii="Times New Roman" w:hAnsi="Times New Roman" w:cs="Times New Roman"/>
          <w:color w:val="EE0000"/>
        </w:rPr>
        <w:t xml:space="preserve">Bender et al., 2011; </w:t>
      </w:r>
      <w:r w:rsidR="00DA553D">
        <w:rPr>
          <w:rFonts w:ascii="Times New Roman" w:hAnsi="Times New Roman" w:cs="Times New Roman"/>
          <w:color w:val="EE0000"/>
        </w:rPr>
        <w:t>Morey et al., 2011).</w:t>
      </w:r>
      <w:r w:rsidR="00F4124F">
        <w:rPr>
          <w:rFonts w:ascii="Times New Roman" w:hAnsi="Times New Roman" w:cs="Times New Roman"/>
          <w:color w:val="EE0000"/>
        </w:rPr>
        <w:t xml:space="preserve"> </w:t>
      </w:r>
    </w:p>
    <w:p w14:paraId="7DBD7F20" w14:textId="77777777" w:rsidR="008E7ABF" w:rsidRDefault="008E7ABF">
      <w:pPr>
        <w:spacing w:line="480" w:lineRule="auto"/>
        <w:contextualSpacing/>
        <w:rPr>
          <w:rFonts w:ascii="Times New Roman" w:hAnsi="Times New Roman" w:cs="Times New Roman"/>
        </w:rPr>
      </w:pPr>
    </w:p>
    <w:p w14:paraId="7C701F76" w14:textId="77777777" w:rsidR="008E7ABF" w:rsidRDefault="008E7ABF">
      <w:pPr>
        <w:spacing w:line="480" w:lineRule="auto"/>
        <w:contextualSpacing/>
        <w:rPr>
          <w:rFonts w:ascii="Times New Roman" w:hAnsi="Times New Roman" w:cs="Times New Roman"/>
        </w:rPr>
      </w:pPr>
    </w:p>
    <w:p w14:paraId="35BCDC3C" w14:textId="77777777" w:rsidR="008E7ABF" w:rsidRDefault="008E7ABF">
      <w:pPr>
        <w:spacing w:line="480" w:lineRule="auto"/>
        <w:contextualSpacing/>
        <w:rPr>
          <w:rFonts w:ascii="Times New Roman" w:hAnsi="Times New Roman" w:cs="Times New Roman"/>
        </w:rPr>
      </w:pPr>
    </w:p>
    <w:p w14:paraId="745D0D80" w14:textId="77777777" w:rsidR="008E7ABF" w:rsidRDefault="008E7ABF">
      <w:pPr>
        <w:spacing w:line="480" w:lineRule="auto"/>
        <w:contextualSpacing/>
        <w:rPr>
          <w:rFonts w:ascii="Times New Roman" w:hAnsi="Times New Roman" w:cs="Times New Roman"/>
        </w:rPr>
      </w:pPr>
    </w:p>
    <w:p w14:paraId="029B81DC" w14:textId="589DB46A" w:rsidR="008C7381" w:rsidRPr="00F4124F" w:rsidRDefault="00A44A4E" w:rsidP="008C7381">
      <w:pPr>
        <w:spacing w:line="240" w:lineRule="auto"/>
        <w:contextualSpacing/>
        <w:rPr>
          <w:rFonts w:ascii="Times New Roman" w:hAnsi="Times New Roman" w:cs="Times New Roman"/>
          <w:b/>
          <w:bCs/>
          <w:color w:val="EE0000"/>
        </w:rPr>
      </w:pPr>
      <w:r>
        <w:rPr>
          <w:rFonts w:ascii="Times New Roman" w:hAnsi="Times New Roman" w:cs="Times New Roman"/>
        </w:rPr>
        <w:br w:type="page"/>
      </w:r>
      <w:r w:rsidR="008C7381" w:rsidRPr="00F4124F">
        <w:rPr>
          <w:rFonts w:ascii="Times New Roman" w:hAnsi="Times New Roman" w:cs="Times New Roman"/>
          <w:b/>
          <w:bCs/>
          <w:color w:val="EE0000"/>
        </w:rPr>
        <w:lastRenderedPageBreak/>
        <w:t xml:space="preserve">Table </w:t>
      </w:r>
      <w:r w:rsidR="00282344" w:rsidRPr="00F4124F">
        <w:rPr>
          <w:rFonts w:ascii="Times New Roman" w:hAnsi="Times New Roman" w:cs="Times New Roman"/>
          <w:b/>
          <w:bCs/>
          <w:color w:val="EE0000"/>
        </w:rPr>
        <w:t>S</w:t>
      </w:r>
      <w:r w:rsidR="008C7381" w:rsidRPr="00F4124F">
        <w:rPr>
          <w:rFonts w:ascii="Times New Roman" w:hAnsi="Times New Roman" w:cs="Times New Roman"/>
          <w:b/>
          <w:bCs/>
          <w:color w:val="EE0000"/>
        </w:rPr>
        <w:t>1</w:t>
      </w:r>
    </w:p>
    <w:p w14:paraId="22D19690" w14:textId="36B16DFC" w:rsidR="008C7381" w:rsidRPr="00F4124F" w:rsidRDefault="008C7381" w:rsidP="008C7381">
      <w:pPr>
        <w:spacing w:line="240" w:lineRule="auto"/>
        <w:contextualSpacing/>
        <w:rPr>
          <w:rFonts w:ascii="Times New Roman" w:hAnsi="Times New Roman" w:cs="Times New Roman"/>
          <w:i/>
          <w:iCs/>
          <w:color w:val="EE0000"/>
        </w:rPr>
      </w:pPr>
      <w:r w:rsidRPr="00F4124F">
        <w:rPr>
          <w:rFonts w:ascii="Times New Roman" w:hAnsi="Times New Roman" w:cs="Times New Roman"/>
          <w:i/>
          <w:iCs/>
          <w:color w:val="EE0000"/>
        </w:rPr>
        <w:t>Descriptive statistics of the LPFS-BF-2.0</w:t>
      </w:r>
      <w:r w:rsidR="008D7836" w:rsidRPr="00F4124F">
        <w:rPr>
          <w:rFonts w:ascii="Times New Roman" w:hAnsi="Times New Roman" w:cs="Times New Roman"/>
          <w:i/>
          <w:iCs/>
          <w:color w:val="EE0000"/>
        </w:rPr>
        <w:t xml:space="preserve"> (full sample)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8"/>
        <w:gridCol w:w="763"/>
        <w:gridCol w:w="950"/>
        <w:gridCol w:w="636"/>
        <w:gridCol w:w="1177"/>
        <w:gridCol w:w="1216"/>
      </w:tblGrid>
      <w:tr w:rsidR="008C7381" w:rsidRPr="008402E2" w14:paraId="246CBE98" w14:textId="77777777" w:rsidTr="00B1742E">
        <w:trPr>
          <w:trHeight w:val="245"/>
        </w:trPr>
        <w:tc>
          <w:tcPr>
            <w:tcW w:w="0" w:type="auto"/>
            <w:tcBorders>
              <w:top w:val="single" w:sz="12" w:space="0" w:color="auto"/>
              <w:left w:val="nil"/>
              <w:bottom w:val="single" w:sz="12" w:space="0" w:color="auto"/>
              <w:right w:val="nil"/>
            </w:tcBorders>
            <w:vAlign w:val="center"/>
            <w:hideMark/>
          </w:tcPr>
          <w:p w14:paraId="5D89CA49" w14:textId="77777777" w:rsidR="008C7381" w:rsidRPr="00F4124F" w:rsidRDefault="008C7381" w:rsidP="00B1742E">
            <w:pPr>
              <w:spacing w:after="160"/>
              <w:contextualSpacing/>
              <w:rPr>
                <w:rFonts w:ascii="Times New Roman" w:hAnsi="Times New Roman" w:cs="Times New Roman"/>
                <w:i/>
                <w:iCs/>
                <w:color w:val="EE0000"/>
              </w:rPr>
            </w:pPr>
            <w:r w:rsidRPr="00F4124F">
              <w:rPr>
                <w:rFonts w:ascii="Times New Roman" w:hAnsi="Times New Roman" w:cs="Times New Roman"/>
                <w:i/>
                <w:iCs/>
                <w:color w:val="EE0000"/>
              </w:rPr>
              <w:t>Item</w:t>
            </w:r>
          </w:p>
        </w:tc>
        <w:tc>
          <w:tcPr>
            <w:tcW w:w="0" w:type="auto"/>
            <w:tcBorders>
              <w:top w:val="single" w:sz="12" w:space="0" w:color="auto"/>
              <w:left w:val="nil"/>
              <w:bottom w:val="single" w:sz="12" w:space="0" w:color="auto"/>
              <w:right w:val="nil"/>
            </w:tcBorders>
            <w:hideMark/>
          </w:tcPr>
          <w:p w14:paraId="0A22374D"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Mean</w:t>
            </w:r>
          </w:p>
        </w:tc>
        <w:tc>
          <w:tcPr>
            <w:tcW w:w="0" w:type="auto"/>
            <w:tcBorders>
              <w:top w:val="single" w:sz="12" w:space="0" w:color="auto"/>
              <w:left w:val="nil"/>
              <w:bottom w:val="single" w:sz="12" w:space="0" w:color="auto"/>
              <w:right w:val="nil"/>
            </w:tcBorders>
            <w:hideMark/>
          </w:tcPr>
          <w:p w14:paraId="5DB04436"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Median</w:t>
            </w:r>
          </w:p>
        </w:tc>
        <w:tc>
          <w:tcPr>
            <w:tcW w:w="0" w:type="auto"/>
            <w:tcBorders>
              <w:top w:val="single" w:sz="12" w:space="0" w:color="auto"/>
              <w:left w:val="nil"/>
              <w:bottom w:val="single" w:sz="12" w:space="0" w:color="auto"/>
              <w:right w:val="nil"/>
            </w:tcBorders>
            <w:hideMark/>
          </w:tcPr>
          <w:p w14:paraId="4E35B125"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SD</w:t>
            </w:r>
          </w:p>
        </w:tc>
        <w:tc>
          <w:tcPr>
            <w:tcW w:w="0" w:type="auto"/>
            <w:tcBorders>
              <w:top w:val="single" w:sz="12" w:space="0" w:color="auto"/>
              <w:left w:val="nil"/>
              <w:bottom w:val="single" w:sz="12" w:space="0" w:color="auto"/>
              <w:right w:val="nil"/>
            </w:tcBorders>
            <w:hideMark/>
          </w:tcPr>
          <w:p w14:paraId="7CD9B6FF"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Minimum</w:t>
            </w:r>
          </w:p>
        </w:tc>
        <w:tc>
          <w:tcPr>
            <w:tcW w:w="0" w:type="auto"/>
            <w:tcBorders>
              <w:top w:val="single" w:sz="12" w:space="0" w:color="auto"/>
              <w:left w:val="nil"/>
              <w:bottom w:val="single" w:sz="12" w:space="0" w:color="auto"/>
              <w:right w:val="nil"/>
            </w:tcBorders>
            <w:hideMark/>
          </w:tcPr>
          <w:p w14:paraId="474E5DAE"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Maximum</w:t>
            </w:r>
          </w:p>
        </w:tc>
      </w:tr>
      <w:tr w:rsidR="008C7381" w:rsidRPr="008402E2" w14:paraId="7224F813" w14:textId="77777777" w:rsidTr="00B1742E">
        <w:trPr>
          <w:trHeight w:val="245"/>
        </w:trPr>
        <w:tc>
          <w:tcPr>
            <w:tcW w:w="0" w:type="auto"/>
            <w:hideMark/>
          </w:tcPr>
          <w:p w14:paraId="7AD893A6"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1. I often do not know who I really am</w:t>
            </w:r>
          </w:p>
        </w:tc>
        <w:tc>
          <w:tcPr>
            <w:tcW w:w="0" w:type="auto"/>
            <w:vAlign w:val="center"/>
            <w:hideMark/>
          </w:tcPr>
          <w:p w14:paraId="61A53D9D"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0" w:type="auto"/>
            <w:vAlign w:val="center"/>
            <w:hideMark/>
          </w:tcPr>
          <w:p w14:paraId="1B39A90C"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0" w:type="auto"/>
            <w:vAlign w:val="center"/>
            <w:hideMark/>
          </w:tcPr>
          <w:p w14:paraId="0E16F240"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0" w:type="auto"/>
            <w:vAlign w:val="center"/>
            <w:hideMark/>
          </w:tcPr>
          <w:p w14:paraId="21584044"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51A64153"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32020A86" w14:textId="77777777" w:rsidTr="00B1742E">
        <w:trPr>
          <w:trHeight w:val="245"/>
        </w:trPr>
        <w:tc>
          <w:tcPr>
            <w:tcW w:w="0" w:type="auto"/>
            <w:hideMark/>
          </w:tcPr>
          <w:p w14:paraId="0F4DD276"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2. I often think very negatively about myself</w:t>
            </w:r>
          </w:p>
        </w:tc>
        <w:tc>
          <w:tcPr>
            <w:tcW w:w="0" w:type="auto"/>
            <w:vAlign w:val="center"/>
            <w:hideMark/>
          </w:tcPr>
          <w:p w14:paraId="378FBF87"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1.28</w:t>
            </w:r>
          </w:p>
        </w:tc>
        <w:tc>
          <w:tcPr>
            <w:tcW w:w="0" w:type="auto"/>
            <w:vAlign w:val="center"/>
            <w:hideMark/>
          </w:tcPr>
          <w:p w14:paraId="20B35C89"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1BF1B9FB"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1.13</w:t>
            </w:r>
          </w:p>
        </w:tc>
        <w:tc>
          <w:tcPr>
            <w:tcW w:w="0" w:type="auto"/>
            <w:vAlign w:val="center"/>
            <w:hideMark/>
          </w:tcPr>
          <w:p w14:paraId="23788D3B"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62CEC901"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530E9C36" w14:textId="77777777" w:rsidTr="00B1742E">
        <w:trPr>
          <w:trHeight w:val="245"/>
        </w:trPr>
        <w:tc>
          <w:tcPr>
            <w:tcW w:w="0" w:type="auto"/>
            <w:hideMark/>
          </w:tcPr>
          <w:p w14:paraId="135A8462"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3. My emotions change without me having a grip on them</w:t>
            </w:r>
          </w:p>
        </w:tc>
        <w:tc>
          <w:tcPr>
            <w:tcW w:w="0" w:type="auto"/>
            <w:vAlign w:val="center"/>
            <w:hideMark/>
          </w:tcPr>
          <w:p w14:paraId="129564F1"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1.08</w:t>
            </w:r>
          </w:p>
        </w:tc>
        <w:tc>
          <w:tcPr>
            <w:tcW w:w="0" w:type="auto"/>
            <w:vAlign w:val="center"/>
            <w:hideMark/>
          </w:tcPr>
          <w:p w14:paraId="084E3404"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3B2E355A"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76C18480"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79051549"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3ECF88FD" w14:textId="77777777" w:rsidTr="00B1742E">
        <w:trPr>
          <w:trHeight w:val="245"/>
        </w:trPr>
        <w:tc>
          <w:tcPr>
            <w:tcW w:w="0" w:type="auto"/>
            <w:hideMark/>
          </w:tcPr>
          <w:p w14:paraId="728BA5D8"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4. I have no sense of where I want to go in my life</w:t>
            </w:r>
          </w:p>
        </w:tc>
        <w:tc>
          <w:tcPr>
            <w:tcW w:w="0" w:type="auto"/>
            <w:vAlign w:val="center"/>
            <w:hideMark/>
          </w:tcPr>
          <w:p w14:paraId="726654B0"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1.09</w:t>
            </w:r>
          </w:p>
        </w:tc>
        <w:tc>
          <w:tcPr>
            <w:tcW w:w="0" w:type="auto"/>
            <w:vAlign w:val="center"/>
            <w:hideMark/>
          </w:tcPr>
          <w:p w14:paraId="5ACBE2A4"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5AC28D69"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1.13</w:t>
            </w:r>
          </w:p>
        </w:tc>
        <w:tc>
          <w:tcPr>
            <w:tcW w:w="0" w:type="auto"/>
            <w:vAlign w:val="center"/>
            <w:hideMark/>
          </w:tcPr>
          <w:p w14:paraId="74B7DB32"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4C60F623"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6B0BE092" w14:textId="77777777" w:rsidTr="00B1742E">
        <w:trPr>
          <w:trHeight w:val="245"/>
        </w:trPr>
        <w:tc>
          <w:tcPr>
            <w:tcW w:w="0" w:type="auto"/>
            <w:hideMark/>
          </w:tcPr>
          <w:p w14:paraId="3AC71772"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5. I often do not understand my own thoughts and feelings</w:t>
            </w:r>
          </w:p>
        </w:tc>
        <w:tc>
          <w:tcPr>
            <w:tcW w:w="0" w:type="auto"/>
            <w:vAlign w:val="center"/>
            <w:hideMark/>
          </w:tcPr>
          <w:p w14:paraId="02DB3979"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0.95</w:t>
            </w:r>
          </w:p>
        </w:tc>
        <w:tc>
          <w:tcPr>
            <w:tcW w:w="0" w:type="auto"/>
            <w:vAlign w:val="center"/>
            <w:hideMark/>
          </w:tcPr>
          <w:p w14:paraId="2F388E41"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27B62F68"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13456075"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67921A67"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6674B56A" w14:textId="77777777" w:rsidTr="00B1742E">
        <w:trPr>
          <w:trHeight w:val="245"/>
        </w:trPr>
        <w:tc>
          <w:tcPr>
            <w:tcW w:w="0" w:type="auto"/>
            <w:hideMark/>
          </w:tcPr>
          <w:p w14:paraId="41B3243F"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6. I often make unrealistic demands on myself</w:t>
            </w:r>
          </w:p>
        </w:tc>
        <w:tc>
          <w:tcPr>
            <w:tcW w:w="0" w:type="auto"/>
            <w:vAlign w:val="center"/>
            <w:hideMark/>
          </w:tcPr>
          <w:p w14:paraId="10824B3F"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1.39</w:t>
            </w:r>
          </w:p>
        </w:tc>
        <w:tc>
          <w:tcPr>
            <w:tcW w:w="0" w:type="auto"/>
            <w:vAlign w:val="center"/>
            <w:hideMark/>
          </w:tcPr>
          <w:p w14:paraId="718D78DD"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2.00</w:t>
            </w:r>
          </w:p>
        </w:tc>
        <w:tc>
          <w:tcPr>
            <w:tcW w:w="0" w:type="auto"/>
            <w:vAlign w:val="center"/>
            <w:hideMark/>
          </w:tcPr>
          <w:p w14:paraId="5B62B357"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1.11</w:t>
            </w:r>
          </w:p>
        </w:tc>
        <w:tc>
          <w:tcPr>
            <w:tcW w:w="0" w:type="auto"/>
            <w:vAlign w:val="center"/>
            <w:hideMark/>
          </w:tcPr>
          <w:p w14:paraId="7486F096"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77C89E7A"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7114BD7A" w14:textId="77777777" w:rsidTr="00B1742E">
        <w:trPr>
          <w:trHeight w:val="245"/>
        </w:trPr>
        <w:tc>
          <w:tcPr>
            <w:tcW w:w="0" w:type="auto"/>
            <w:hideMark/>
          </w:tcPr>
          <w:p w14:paraId="26609088"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7. I often have difficulty understanding the thoughts and feelings of others</w:t>
            </w:r>
          </w:p>
        </w:tc>
        <w:tc>
          <w:tcPr>
            <w:tcW w:w="0" w:type="auto"/>
            <w:vAlign w:val="center"/>
            <w:hideMark/>
          </w:tcPr>
          <w:p w14:paraId="61956FE5"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1.02</w:t>
            </w:r>
          </w:p>
        </w:tc>
        <w:tc>
          <w:tcPr>
            <w:tcW w:w="0" w:type="auto"/>
            <w:vAlign w:val="center"/>
            <w:hideMark/>
          </w:tcPr>
          <w:p w14:paraId="3CF290C3"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40A86A3F"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1800D1D3"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727E4472"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6B6C0EE2" w14:textId="77777777" w:rsidTr="00B1742E">
        <w:trPr>
          <w:trHeight w:val="245"/>
        </w:trPr>
        <w:tc>
          <w:tcPr>
            <w:tcW w:w="0" w:type="auto"/>
            <w:hideMark/>
          </w:tcPr>
          <w:p w14:paraId="43B5D919"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8. I often find it hard to stand it when others have a different opinion</w:t>
            </w:r>
          </w:p>
        </w:tc>
        <w:tc>
          <w:tcPr>
            <w:tcW w:w="0" w:type="auto"/>
            <w:vAlign w:val="center"/>
            <w:hideMark/>
          </w:tcPr>
          <w:p w14:paraId="32565D96"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0.87</w:t>
            </w:r>
          </w:p>
        </w:tc>
        <w:tc>
          <w:tcPr>
            <w:tcW w:w="0" w:type="auto"/>
            <w:vAlign w:val="center"/>
            <w:hideMark/>
          </w:tcPr>
          <w:p w14:paraId="3651249A"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61F5EB01"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0" w:type="auto"/>
            <w:vAlign w:val="center"/>
            <w:hideMark/>
          </w:tcPr>
          <w:p w14:paraId="32457502"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2DA699EE"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0E9902BA" w14:textId="77777777" w:rsidTr="00B1742E">
        <w:trPr>
          <w:trHeight w:val="245"/>
        </w:trPr>
        <w:tc>
          <w:tcPr>
            <w:tcW w:w="0" w:type="auto"/>
            <w:hideMark/>
          </w:tcPr>
          <w:p w14:paraId="2B83E29F"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9. I often do not fully understand why my behavior has a certain effect on others</w:t>
            </w:r>
          </w:p>
        </w:tc>
        <w:tc>
          <w:tcPr>
            <w:tcW w:w="0" w:type="auto"/>
            <w:vAlign w:val="center"/>
            <w:hideMark/>
          </w:tcPr>
          <w:p w14:paraId="7D99C49A"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0.94</w:t>
            </w:r>
          </w:p>
        </w:tc>
        <w:tc>
          <w:tcPr>
            <w:tcW w:w="0" w:type="auto"/>
            <w:vAlign w:val="center"/>
            <w:hideMark/>
          </w:tcPr>
          <w:p w14:paraId="0F1835CB"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hideMark/>
          </w:tcPr>
          <w:p w14:paraId="2ED46B50"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0.97</w:t>
            </w:r>
          </w:p>
        </w:tc>
        <w:tc>
          <w:tcPr>
            <w:tcW w:w="0" w:type="auto"/>
            <w:vAlign w:val="center"/>
            <w:hideMark/>
          </w:tcPr>
          <w:p w14:paraId="2625A93E"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0DDA6673"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339C5221" w14:textId="77777777" w:rsidTr="00B1742E">
        <w:trPr>
          <w:trHeight w:val="245"/>
        </w:trPr>
        <w:tc>
          <w:tcPr>
            <w:tcW w:w="0" w:type="auto"/>
            <w:hideMark/>
          </w:tcPr>
          <w:p w14:paraId="1F0A4ED9"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10. My relationships and friendships never last long</w:t>
            </w:r>
          </w:p>
        </w:tc>
        <w:tc>
          <w:tcPr>
            <w:tcW w:w="0" w:type="auto"/>
            <w:vAlign w:val="center"/>
            <w:hideMark/>
          </w:tcPr>
          <w:p w14:paraId="697F93ED"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0.77</w:t>
            </w:r>
          </w:p>
        </w:tc>
        <w:tc>
          <w:tcPr>
            <w:tcW w:w="0" w:type="auto"/>
            <w:vAlign w:val="center"/>
            <w:hideMark/>
          </w:tcPr>
          <w:p w14:paraId="5E5AD4AC"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0" w:type="auto"/>
            <w:vAlign w:val="center"/>
            <w:hideMark/>
          </w:tcPr>
          <w:p w14:paraId="5D9DA1B3"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0.92</w:t>
            </w:r>
          </w:p>
        </w:tc>
        <w:tc>
          <w:tcPr>
            <w:tcW w:w="0" w:type="auto"/>
            <w:vAlign w:val="center"/>
            <w:hideMark/>
          </w:tcPr>
          <w:p w14:paraId="03513A5B"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5E385EDE"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C7381" w:rsidRPr="008402E2" w14:paraId="096BBE16" w14:textId="77777777" w:rsidTr="00B1742E">
        <w:trPr>
          <w:trHeight w:val="245"/>
        </w:trPr>
        <w:tc>
          <w:tcPr>
            <w:tcW w:w="0" w:type="auto"/>
            <w:hideMark/>
          </w:tcPr>
          <w:p w14:paraId="0F07808D" w14:textId="77777777" w:rsidR="008C7381" w:rsidRPr="00F4124F" w:rsidRDefault="008C7381" w:rsidP="00B1742E">
            <w:pPr>
              <w:spacing w:after="160"/>
              <w:contextualSpacing/>
              <w:rPr>
                <w:rFonts w:ascii="Times New Roman" w:hAnsi="Times New Roman" w:cs="Times New Roman"/>
                <w:color w:val="EE0000"/>
              </w:rPr>
            </w:pPr>
            <w:r w:rsidRPr="00F4124F">
              <w:rPr>
                <w:rFonts w:ascii="Times New Roman" w:hAnsi="Times New Roman" w:cs="Times New Roman"/>
                <w:color w:val="EE0000"/>
              </w:rPr>
              <w:t>11. I often feel very vulnerable when relations become more personal</w:t>
            </w:r>
          </w:p>
        </w:tc>
        <w:tc>
          <w:tcPr>
            <w:tcW w:w="0" w:type="auto"/>
            <w:vAlign w:val="center"/>
            <w:hideMark/>
          </w:tcPr>
          <w:p w14:paraId="2DDB5C6B"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1.42</w:t>
            </w:r>
          </w:p>
        </w:tc>
        <w:tc>
          <w:tcPr>
            <w:tcW w:w="0" w:type="auto"/>
            <w:vAlign w:val="center"/>
            <w:hideMark/>
          </w:tcPr>
          <w:p w14:paraId="53753B61"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2.00</w:t>
            </w:r>
          </w:p>
        </w:tc>
        <w:tc>
          <w:tcPr>
            <w:tcW w:w="0" w:type="auto"/>
            <w:vAlign w:val="center"/>
            <w:hideMark/>
          </w:tcPr>
          <w:p w14:paraId="5373CF27"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1.06</w:t>
            </w:r>
          </w:p>
        </w:tc>
        <w:tc>
          <w:tcPr>
            <w:tcW w:w="0" w:type="auto"/>
            <w:vAlign w:val="center"/>
            <w:hideMark/>
          </w:tcPr>
          <w:p w14:paraId="1CDEFFFC"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hideMark/>
          </w:tcPr>
          <w:p w14:paraId="320F20D8" w14:textId="77777777" w:rsidR="008C7381" w:rsidRPr="00F4124F" w:rsidRDefault="008C7381" w:rsidP="00B1742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0C3312" w:rsidRPr="008402E2" w14:paraId="6EADD76F" w14:textId="77777777" w:rsidTr="00B1742E">
        <w:trPr>
          <w:trHeight w:val="245"/>
        </w:trPr>
        <w:tc>
          <w:tcPr>
            <w:tcW w:w="0" w:type="auto"/>
          </w:tcPr>
          <w:p w14:paraId="596F67FC" w14:textId="2FDF3B08" w:rsidR="000C3312" w:rsidRPr="00F4124F" w:rsidRDefault="000C3312" w:rsidP="000C3312">
            <w:pPr>
              <w:contextualSpacing/>
              <w:rPr>
                <w:rFonts w:ascii="Times New Roman" w:hAnsi="Times New Roman" w:cs="Times New Roman"/>
                <w:color w:val="EE0000"/>
              </w:rPr>
            </w:pPr>
            <w:r w:rsidRPr="00F4124F">
              <w:rPr>
                <w:rFonts w:ascii="Times New Roman" w:hAnsi="Times New Roman" w:cs="Times New Roman"/>
                <w:color w:val="EE0000"/>
              </w:rPr>
              <w:t xml:space="preserve">12. I often </w:t>
            </w:r>
            <w:proofErr w:type="gramStart"/>
            <w:r w:rsidRPr="00F4124F">
              <w:rPr>
                <w:rFonts w:ascii="Times New Roman" w:hAnsi="Times New Roman" w:cs="Times New Roman"/>
                <w:color w:val="EE0000"/>
              </w:rPr>
              <w:t>do not succeed</w:t>
            </w:r>
            <w:proofErr w:type="gramEnd"/>
            <w:r w:rsidRPr="00F4124F">
              <w:rPr>
                <w:rFonts w:ascii="Times New Roman" w:hAnsi="Times New Roman" w:cs="Times New Roman"/>
                <w:color w:val="EE0000"/>
              </w:rPr>
              <w:t xml:space="preserve"> in cooperating with others in a mutually satisfactory way</w:t>
            </w:r>
          </w:p>
        </w:tc>
        <w:tc>
          <w:tcPr>
            <w:tcW w:w="0" w:type="auto"/>
            <w:vAlign w:val="center"/>
          </w:tcPr>
          <w:p w14:paraId="21F52097" w14:textId="21E875AE"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0.74</w:t>
            </w:r>
          </w:p>
        </w:tc>
        <w:tc>
          <w:tcPr>
            <w:tcW w:w="0" w:type="auto"/>
            <w:vAlign w:val="center"/>
          </w:tcPr>
          <w:p w14:paraId="53F005DD" w14:textId="6DF74A88"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0" w:type="auto"/>
            <w:vAlign w:val="center"/>
          </w:tcPr>
          <w:p w14:paraId="3A1DD44A" w14:textId="42F337B2"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0" w:type="auto"/>
            <w:vAlign w:val="center"/>
          </w:tcPr>
          <w:p w14:paraId="2565EF07" w14:textId="07AC7DE9"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tcPr>
          <w:p w14:paraId="528FB8B5" w14:textId="7F6709BD"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0C3312" w:rsidRPr="008402E2" w14:paraId="2B8522D6" w14:textId="77777777" w:rsidTr="00B1742E">
        <w:trPr>
          <w:trHeight w:val="245"/>
        </w:trPr>
        <w:tc>
          <w:tcPr>
            <w:tcW w:w="0" w:type="auto"/>
          </w:tcPr>
          <w:p w14:paraId="5317F34F" w14:textId="4EA75933" w:rsidR="000C3312" w:rsidRPr="00F4124F" w:rsidRDefault="000C3312" w:rsidP="000C3312">
            <w:pPr>
              <w:contextualSpacing/>
              <w:rPr>
                <w:rFonts w:ascii="Times New Roman" w:hAnsi="Times New Roman" w:cs="Times New Roman"/>
                <w:color w:val="EE0000"/>
              </w:rPr>
            </w:pPr>
            <w:r w:rsidRPr="00F4124F">
              <w:rPr>
                <w:rFonts w:ascii="Times New Roman" w:hAnsi="Times New Roman" w:cs="Times New Roman"/>
                <w:color w:val="EE0000"/>
              </w:rPr>
              <w:t>Self</w:t>
            </w:r>
            <w:r w:rsidR="008402E2" w:rsidRPr="00F4124F">
              <w:rPr>
                <w:rFonts w:ascii="Times New Roman" w:hAnsi="Times New Roman" w:cs="Times New Roman"/>
                <w:color w:val="EE0000"/>
              </w:rPr>
              <w:t>-Functioning</w:t>
            </w:r>
          </w:p>
        </w:tc>
        <w:tc>
          <w:tcPr>
            <w:tcW w:w="0" w:type="auto"/>
            <w:vAlign w:val="center"/>
          </w:tcPr>
          <w:p w14:paraId="58DE077F" w14:textId="631466FE"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1.</w:t>
            </w:r>
            <w:r w:rsidR="00594884" w:rsidRPr="00F4124F">
              <w:rPr>
                <w:rFonts w:ascii="Times New Roman" w:hAnsi="Times New Roman" w:cs="Times New Roman"/>
                <w:color w:val="EE0000"/>
              </w:rPr>
              <w:t>10</w:t>
            </w:r>
          </w:p>
        </w:tc>
        <w:tc>
          <w:tcPr>
            <w:tcW w:w="0" w:type="auto"/>
            <w:vAlign w:val="center"/>
          </w:tcPr>
          <w:p w14:paraId="58D27F42" w14:textId="35920120" w:rsidR="000C3312" w:rsidRPr="00F4124F" w:rsidRDefault="00594884"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tcPr>
          <w:p w14:paraId="1E68E4F0" w14:textId="5450A0F0" w:rsidR="000C3312" w:rsidRPr="00F4124F" w:rsidRDefault="00594884"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0.85</w:t>
            </w:r>
          </w:p>
        </w:tc>
        <w:tc>
          <w:tcPr>
            <w:tcW w:w="0" w:type="auto"/>
            <w:vAlign w:val="center"/>
          </w:tcPr>
          <w:p w14:paraId="39239C7C" w14:textId="078A8100"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tcPr>
          <w:p w14:paraId="26371DF6" w14:textId="67838037"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0C3312" w:rsidRPr="008402E2" w14:paraId="5859551D" w14:textId="77777777" w:rsidTr="00B1742E">
        <w:trPr>
          <w:trHeight w:val="245"/>
        </w:trPr>
        <w:tc>
          <w:tcPr>
            <w:tcW w:w="0" w:type="auto"/>
          </w:tcPr>
          <w:p w14:paraId="49B79281" w14:textId="67023FAD" w:rsidR="000C3312" w:rsidRPr="00F4124F" w:rsidRDefault="000C3312" w:rsidP="000C3312">
            <w:pPr>
              <w:contextualSpacing/>
              <w:rPr>
                <w:rFonts w:ascii="Times New Roman" w:hAnsi="Times New Roman" w:cs="Times New Roman"/>
                <w:color w:val="EE0000"/>
              </w:rPr>
            </w:pPr>
            <w:r w:rsidRPr="00F4124F">
              <w:rPr>
                <w:rFonts w:ascii="Times New Roman" w:hAnsi="Times New Roman" w:cs="Times New Roman"/>
                <w:color w:val="EE0000"/>
              </w:rPr>
              <w:t>Interpersonal</w:t>
            </w:r>
            <w:r w:rsidR="008402E2" w:rsidRPr="00F4124F">
              <w:rPr>
                <w:rFonts w:ascii="Times New Roman" w:hAnsi="Times New Roman" w:cs="Times New Roman"/>
                <w:color w:val="EE0000"/>
              </w:rPr>
              <w:t>-Functioning</w:t>
            </w:r>
          </w:p>
        </w:tc>
        <w:tc>
          <w:tcPr>
            <w:tcW w:w="0" w:type="auto"/>
            <w:vAlign w:val="center"/>
          </w:tcPr>
          <w:p w14:paraId="227C3854" w14:textId="0FBB7A9F" w:rsidR="000C3312" w:rsidRPr="00F4124F" w:rsidRDefault="00594884"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0.96</w:t>
            </w:r>
          </w:p>
        </w:tc>
        <w:tc>
          <w:tcPr>
            <w:tcW w:w="0" w:type="auto"/>
            <w:vAlign w:val="center"/>
          </w:tcPr>
          <w:p w14:paraId="1289C3B6" w14:textId="16B74711" w:rsidR="000C3312" w:rsidRPr="00F4124F" w:rsidRDefault="00594884"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vAlign w:val="center"/>
          </w:tcPr>
          <w:p w14:paraId="4A25E4C0" w14:textId="5A9A6269" w:rsidR="000C3312" w:rsidRPr="00F4124F" w:rsidRDefault="00594884"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0.71</w:t>
            </w:r>
          </w:p>
        </w:tc>
        <w:tc>
          <w:tcPr>
            <w:tcW w:w="0" w:type="auto"/>
            <w:vAlign w:val="center"/>
          </w:tcPr>
          <w:p w14:paraId="2AC5661B" w14:textId="3ADAA60E"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vAlign w:val="center"/>
          </w:tcPr>
          <w:p w14:paraId="71EAD0CE" w14:textId="71214C63" w:rsidR="000C3312" w:rsidRPr="00F4124F" w:rsidRDefault="000C3312" w:rsidP="000C3312">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0C3312" w:rsidRPr="008402E2" w14:paraId="169AE1CE" w14:textId="77777777" w:rsidTr="000C3312">
        <w:trPr>
          <w:trHeight w:val="245"/>
        </w:trPr>
        <w:tc>
          <w:tcPr>
            <w:tcW w:w="0" w:type="auto"/>
            <w:tcBorders>
              <w:top w:val="nil"/>
              <w:left w:val="nil"/>
              <w:bottom w:val="single" w:sz="12" w:space="0" w:color="auto"/>
              <w:right w:val="nil"/>
            </w:tcBorders>
            <w:hideMark/>
          </w:tcPr>
          <w:p w14:paraId="05680DA4" w14:textId="321BC423" w:rsidR="000C3312" w:rsidRPr="00F4124F" w:rsidRDefault="000C3312" w:rsidP="000C3312">
            <w:pPr>
              <w:spacing w:after="160"/>
              <w:contextualSpacing/>
              <w:rPr>
                <w:rFonts w:ascii="Times New Roman" w:hAnsi="Times New Roman" w:cs="Times New Roman"/>
                <w:color w:val="EE0000"/>
              </w:rPr>
            </w:pPr>
            <w:r w:rsidRPr="00F4124F">
              <w:rPr>
                <w:rFonts w:ascii="Times New Roman" w:hAnsi="Times New Roman" w:cs="Times New Roman"/>
                <w:color w:val="EE0000"/>
              </w:rPr>
              <w:t>Total</w:t>
            </w:r>
          </w:p>
        </w:tc>
        <w:tc>
          <w:tcPr>
            <w:tcW w:w="0" w:type="auto"/>
            <w:tcBorders>
              <w:top w:val="nil"/>
              <w:left w:val="nil"/>
              <w:bottom w:val="single" w:sz="12" w:space="0" w:color="auto"/>
              <w:right w:val="nil"/>
            </w:tcBorders>
            <w:vAlign w:val="center"/>
          </w:tcPr>
          <w:p w14:paraId="03DFF02C" w14:textId="1389E95C" w:rsidR="000C3312" w:rsidRPr="00F4124F" w:rsidRDefault="00594884" w:rsidP="000C3312">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1.03</w:t>
            </w:r>
          </w:p>
        </w:tc>
        <w:tc>
          <w:tcPr>
            <w:tcW w:w="0" w:type="auto"/>
            <w:tcBorders>
              <w:top w:val="nil"/>
              <w:left w:val="nil"/>
              <w:bottom w:val="single" w:sz="12" w:space="0" w:color="auto"/>
              <w:right w:val="nil"/>
            </w:tcBorders>
            <w:vAlign w:val="center"/>
          </w:tcPr>
          <w:p w14:paraId="410D862D" w14:textId="0E0EAFD6" w:rsidR="000C3312" w:rsidRPr="00F4124F" w:rsidRDefault="00594884" w:rsidP="000C3312">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0" w:type="auto"/>
            <w:tcBorders>
              <w:top w:val="nil"/>
              <w:left w:val="nil"/>
              <w:bottom w:val="single" w:sz="12" w:space="0" w:color="auto"/>
              <w:right w:val="nil"/>
            </w:tcBorders>
            <w:vAlign w:val="center"/>
          </w:tcPr>
          <w:p w14:paraId="3EE13D0C" w14:textId="49C53B3B" w:rsidR="000C3312" w:rsidRPr="00F4124F" w:rsidRDefault="00594884" w:rsidP="000C3312">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0.72</w:t>
            </w:r>
          </w:p>
        </w:tc>
        <w:tc>
          <w:tcPr>
            <w:tcW w:w="0" w:type="auto"/>
            <w:tcBorders>
              <w:top w:val="nil"/>
              <w:left w:val="nil"/>
              <w:bottom w:val="single" w:sz="12" w:space="0" w:color="auto"/>
              <w:right w:val="nil"/>
            </w:tcBorders>
            <w:vAlign w:val="center"/>
          </w:tcPr>
          <w:p w14:paraId="61EFC0E3" w14:textId="257C61FC" w:rsidR="000C3312" w:rsidRPr="00F4124F" w:rsidRDefault="000C3312" w:rsidP="000C3312">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0" w:type="auto"/>
            <w:tcBorders>
              <w:top w:val="nil"/>
              <w:left w:val="nil"/>
              <w:bottom w:val="single" w:sz="12" w:space="0" w:color="auto"/>
              <w:right w:val="nil"/>
            </w:tcBorders>
            <w:vAlign w:val="center"/>
          </w:tcPr>
          <w:p w14:paraId="45C7A1E7" w14:textId="2FC7C94E" w:rsidR="000C3312" w:rsidRPr="00F4124F" w:rsidRDefault="000C3312" w:rsidP="000C3312">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bl>
    <w:p w14:paraId="09FD17B1" w14:textId="2127198B" w:rsidR="00F8314B" w:rsidRPr="00F4124F" w:rsidRDefault="008C7381" w:rsidP="00AC15CD">
      <w:pPr>
        <w:spacing w:line="240" w:lineRule="auto"/>
        <w:contextualSpacing/>
        <w:rPr>
          <w:rFonts w:ascii="Times New Roman" w:hAnsi="Times New Roman" w:cs="Times New Roman"/>
          <w:color w:val="EE0000"/>
        </w:rPr>
      </w:pPr>
      <w:r w:rsidRPr="00F4124F">
        <w:rPr>
          <w:rFonts w:ascii="Times New Roman" w:hAnsi="Times New Roman" w:cs="Times New Roman"/>
          <w:i/>
          <w:iCs/>
          <w:color w:val="EE0000"/>
        </w:rPr>
        <w:t>Note: N</w:t>
      </w:r>
      <w:r w:rsidRPr="00F4124F">
        <w:rPr>
          <w:rFonts w:ascii="Times New Roman" w:hAnsi="Times New Roman" w:cs="Times New Roman"/>
          <w:color w:val="EE0000"/>
        </w:rPr>
        <w:t xml:space="preserve"> = 1238</w:t>
      </w:r>
      <w:r w:rsidR="00AC15CD" w:rsidRPr="00F4124F">
        <w:rPr>
          <w:rFonts w:ascii="Times New Roman" w:hAnsi="Times New Roman" w:cs="Times New Roman"/>
          <w:color w:val="EE0000"/>
        </w:rPr>
        <w:t>.</w:t>
      </w:r>
      <w:r w:rsidR="008402E2" w:rsidRPr="00F4124F">
        <w:rPr>
          <w:rFonts w:ascii="Times New Roman" w:hAnsi="Times New Roman" w:cs="Times New Roman"/>
          <w:color w:val="EE0000"/>
        </w:rPr>
        <w:t xml:space="preserve"> Items 1-6 belong to the Self-Functioning subscale. Items 7-12 belong to Interpersonal-Functioning.</w:t>
      </w:r>
    </w:p>
    <w:p w14:paraId="12844A32" w14:textId="77777777" w:rsidR="00AC15CD" w:rsidRPr="00F4124F" w:rsidRDefault="00AC15CD" w:rsidP="001856C1">
      <w:pPr>
        <w:jc w:val="center"/>
        <w:rPr>
          <w:rFonts w:ascii="Times New Roman" w:hAnsi="Times New Roman" w:cs="Times New Roman"/>
          <w:b/>
          <w:bCs/>
          <w:color w:val="EE0000"/>
        </w:rPr>
      </w:pPr>
    </w:p>
    <w:p w14:paraId="7847765F" w14:textId="77777777" w:rsidR="000C3312" w:rsidRPr="00F4124F" w:rsidRDefault="000C3312" w:rsidP="001856C1">
      <w:pPr>
        <w:jc w:val="center"/>
        <w:rPr>
          <w:rFonts w:ascii="Times New Roman" w:hAnsi="Times New Roman" w:cs="Times New Roman"/>
          <w:b/>
          <w:bCs/>
          <w:color w:val="EE0000"/>
        </w:rPr>
      </w:pPr>
    </w:p>
    <w:p w14:paraId="39574570" w14:textId="77777777" w:rsidR="000C3312" w:rsidRPr="00F4124F" w:rsidRDefault="000C3312" w:rsidP="001856C1">
      <w:pPr>
        <w:jc w:val="center"/>
        <w:rPr>
          <w:rFonts w:ascii="Times New Roman" w:hAnsi="Times New Roman" w:cs="Times New Roman"/>
          <w:b/>
          <w:bCs/>
          <w:color w:val="EE0000"/>
        </w:rPr>
      </w:pPr>
    </w:p>
    <w:p w14:paraId="482DC1D0" w14:textId="77777777" w:rsidR="000C3312" w:rsidRPr="00F4124F" w:rsidRDefault="000C3312" w:rsidP="001856C1">
      <w:pPr>
        <w:jc w:val="center"/>
        <w:rPr>
          <w:rFonts w:ascii="Times New Roman" w:hAnsi="Times New Roman" w:cs="Times New Roman"/>
          <w:b/>
          <w:bCs/>
          <w:color w:val="EE0000"/>
        </w:rPr>
      </w:pPr>
    </w:p>
    <w:p w14:paraId="73840F22" w14:textId="77777777" w:rsidR="000C3312" w:rsidRPr="00F4124F" w:rsidRDefault="000C3312" w:rsidP="001856C1">
      <w:pPr>
        <w:jc w:val="center"/>
        <w:rPr>
          <w:rFonts w:ascii="Times New Roman" w:hAnsi="Times New Roman" w:cs="Times New Roman"/>
          <w:b/>
          <w:bCs/>
          <w:color w:val="EE0000"/>
        </w:rPr>
      </w:pPr>
    </w:p>
    <w:p w14:paraId="00F3D056" w14:textId="77777777" w:rsidR="000C3312" w:rsidRPr="00F4124F" w:rsidRDefault="000C3312" w:rsidP="001856C1">
      <w:pPr>
        <w:jc w:val="center"/>
        <w:rPr>
          <w:rFonts w:ascii="Times New Roman" w:hAnsi="Times New Roman" w:cs="Times New Roman"/>
          <w:b/>
          <w:bCs/>
          <w:color w:val="EE0000"/>
        </w:rPr>
      </w:pPr>
    </w:p>
    <w:p w14:paraId="3100C3A5" w14:textId="77777777" w:rsidR="000C3312" w:rsidRPr="00F4124F" w:rsidRDefault="000C3312" w:rsidP="001856C1">
      <w:pPr>
        <w:jc w:val="center"/>
        <w:rPr>
          <w:rFonts w:ascii="Times New Roman" w:hAnsi="Times New Roman" w:cs="Times New Roman"/>
          <w:b/>
          <w:bCs/>
          <w:color w:val="EE0000"/>
        </w:rPr>
      </w:pPr>
    </w:p>
    <w:p w14:paraId="11D300AA" w14:textId="77777777" w:rsidR="000C3312" w:rsidRPr="00F4124F" w:rsidRDefault="000C3312" w:rsidP="001856C1">
      <w:pPr>
        <w:jc w:val="center"/>
        <w:rPr>
          <w:rFonts w:ascii="Times New Roman" w:hAnsi="Times New Roman" w:cs="Times New Roman"/>
          <w:b/>
          <w:bCs/>
          <w:color w:val="EE0000"/>
        </w:rPr>
      </w:pPr>
    </w:p>
    <w:p w14:paraId="68CD12B6" w14:textId="77777777" w:rsidR="000C3312" w:rsidRPr="00F4124F" w:rsidRDefault="000C3312" w:rsidP="001856C1">
      <w:pPr>
        <w:jc w:val="center"/>
        <w:rPr>
          <w:rFonts w:ascii="Times New Roman" w:hAnsi="Times New Roman" w:cs="Times New Roman"/>
          <w:b/>
          <w:bCs/>
          <w:color w:val="EE0000"/>
        </w:rPr>
      </w:pPr>
    </w:p>
    <w:p w14:paraId="0EBF5EBC" w14:textId="77777777" w:rsidR="000C3312" w:rsidRPr="00F4124F" w:rsidRDefault="000C3312" w:rsidP="001856C1">
      <w:pPr>
        <w:jc w:val="center"/>
        <w:rPr>
          <w:rFonts w:ascii="Times New Roman" w:hAnsi="Times New Roman" w:cs="Times New Roman"/>
          <w:b/>
          <w:bCs/>
          <w:color w:val="EE0000"/>
        </w:rPr>
      </w:pPr>
    </w:p>
    <w:p w14:paraId="0AB492B0" w14:textId="428A1252" w:rsidR="00594884" w:rsidRPr="00F4124F" w:rsidRDefault="00594884" w:rsidP="00594884">
      <w:pPr>
        <w:spacing w:line="240" w:lineRule="auto"/>
        <w:contextualSpacing/>
        <w:rPr>
          <w:rFonts w:ascii="Times New Roman" w:hAnsi="Times New Roman" w:cs="Times New Roman"/>
          <w:b/>
          <w:bCs/>
          <w:color w:val="EE0000"/>
        </w:rPr>
      </w:pPr>
      <w:r w:rsidRPr="00F4124F">
        <w:rPr>
          <w:rFonts w:ascii="Times New Roman" w:hAnsi="Times New Roman" w:cs="Times New Roman"/>
          <w:b/>
          <w:bCs/>
          <w:color w:val="EE0000"/>
        </w:rPr>
        <w:t>Table S2</w:t>
      </w:r>
    </w:p>
    <w:p w14:paraId="4C6C2D73" w14:textId="4EF49815" w:rsidR="00594884" w:rsidRPr="00F4124F" w:rsidRDefault="00594884" w:rsidP="00594884">
      <w:pPr>
        <w:spacing w:line="240" w:lineRule="auto"/>
        <w:contextualSpacing/>
        <w:rPr>
          <w:rFonts w:ascii="Times New Roman" w:hAnsi="Times New Roman" w:cs="Times New Roman"/>
          <w:i/>
          <w:iCs/>
          <w:color w:val="EE0000"/>
        </w:rPr>
      </w:pPr>
      <w:r w:rsidRPr="00F4124F">
        <w:rPr>
          <w:rFonts w:ascii="Times New Roman" w:hAnsi="Times New Roman" w:cs="Times New Roman"/>
          <w:i/>
          <w:iCs/>
          <w:color w:val="EE0000"/>
        </w:rPr>
        <w:t>Descriptive statistics of the LPFS-BF-2.0 (trans/non-binary)</w:t>
      </w:r>
    </w:p>
    <w:tbl>
      <w:tblPr>
        <w:tblStyle w:val="TableGrid"/>
        <w:tblW w:w="52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13"/>
        <w:gridCol w:w="950"/>
        <w:gridCol w:w="1006"/>
        <w:gridCol w:w="893"/>
        <w:gridCol w:w="1178"/>
        <w:gridCol w:w="1259"/>
      </w:tblGrid>
      <w:tr w:rsidR="00594884" w:rsidRPr="008402E2" w14:paraId="2324DBA0" w14:textId="77777777" w:rsidTr="006C12B4">
        <w:trPr>
          <w:trHeight w:val="245"/>
        </w:trPr>
        <w:tc>
          <w:tcPr>
            <w:tcW w:w="2330" w:type="pct"/>
            <w:tcBorders>
              <w:top w:val="single" w:sz="12" w:space="0" w:color="auto"/>
              <w:left w:val="nil"/>
              <w:bottom w:val="single" w:sz="12" w:space="0" w:color="auto"/>
              <w:right w:val="nil"/>
            </w:tcBorders>
            <w:vAlign w:val="center"/>
            <w:hideMark/>
          </w:tcPr>
          <w:p w14:paraId="6D18787F" w14:textId="77777777" w:rsidR="00594884" w:rsidRPr="00F4124F" w:rsidRDefault="00594884" w:rsidP="000D0EF5">
            <w:pPr>
              <w:spacing w:after="160"/>
              <w:contextualSpacing/>
              <w:rPr>
                <w:rFonts w:ascii="Times New Roman" w:hAnsi="Times New Roman" w:cs="Times New Roman"/>
                <w:i/>
                <w:iCs/>
                <w:color w:val="EE0000"/>
              </w:rPr>
            </w:pPr>
            <w:r w:rsidRPr="00F4124F">
              <w:rPr>
                <w:rFonts w:ascii="Times New Roman" w:hAnsi="Times New Roman" w:cs="Times New Roman"/>
                <w:i/>
                <w:iCs/>
                <w:color w:val="EE0000"/>
              </w:rPr>
              <w:t>Item</w:t>
            </w:r>
          </w:p>
        </w:tc>
        <w:tc>
          <w:tcPr>
            <w:tcW w:w="480" w:type="pct"/>
            <w:tcBorders>
              <w:top w:val="single" w:sz="12" w:space="0" w:color="auto"/>
              <w:left w:val="nil"/>
              <w:bottom w:val="single" w:sz="12" w:space="0" w:color="auto"/>
              <w:right w:val="nil"/>
            </w:tcBorders>
            <w:hideMark/>
          </w:tcPr>
          <w:p w14:paraId="5ED387FC"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Mean</w:t>
            </w:r>
          </w:p>
        </w:tc>
        <w:tc>
          <w:tcPr>
            <w:tcW w:w="508" w:type="pct"/>
            <w:tcBorders>
              <w:top w:val="single" w:sz="12" w:space="0" w:color="auto"/>
              <w:left w:val="nil"/>
              <w:bottom w:val="single" w:sz="12" w:space="0" w:color="auto"/>
              <w:right w:val="nil"/>
            </w:tcBorders>
            <w:hideMark/>
          </w:tcPr>
          <w:p w14:paraId="7414C575"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Median</w:t>
            </w:r>
          </w:p>
        </w:tc>
        <w:tc>
          <w:tcPr>
            <w:tcW w:w="451" w:type="pct"/>
            <w:tcBorders>
              <w:top w:val="single" w:sz="12" w:space="0" w:color="auto"/>
              <w:left w:val="nil"/>
              <w:bottom w:val="single" w:sz="12" w:space="0" w:color="auto"/>
              <w:right w:val="nil"/>
            </w:tcBorders>
            <w:vAlign w:val="center"/>
            <w:hideMark/>
          </w:tcPr>
          <w:p w14:paraId="5BE7FD75" w14:textId="77777777" w:rsidR="00594884" w:rsidRPr="00F4124F" w:rsidRDefault="00594884" w:rsidP="006C12B4">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SD</w:t>
            </w:r>
          </w:p>
        </w:tc>
        <w:tc>
          <w:tcPr>
            <w:tcW w:w="595" w:type="pct"/>
            <w:tcBorders>
              <w:top w:val="single" w:sz="12" w:space="0" w:color="auto"/>
              <w:left w:val="nil"/>
              <w:bottom w:val="single" w:sz="12" w:space="0" w:color="auto"/>
              <w:right w:val="nil"/>
            </w:tcBorders>
            <w:hideMark/>
          </w:tcPr>
          <w:p w14:paraId="6DF35754"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Minimum</w:t>
            </w:r>
          </w:p>
        </w:tc>
        <w:tc>
          <w:tcPr>
            <w:tcW w:w="636" w:type="pct"/>
            <w:tcBorders>
              <w:top w:val="single" w:sz="12" w:space="0" w:color="auto"/>
              <w:left w:val="nil"/>
              <w:bottom w:val="single" w:sz="12" w:space="0" w:color="auto"/>
              <w:right w:val="nil"/>
            </w:tcBorders>
            <w:hideMark/>
          </w:tcPr>
          <w:p w14:paraId="2B6A2BF3"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Maximum</w:t>
            </w:r>
          </w:p>
        </w:tc>
      </w:tr>
      <w:tr w:rsidR="00594884" w:rsidRPr="008402E2" w14:paraId="28ED848F" w14:textId="77777777" w:rsidTr="006C12B4">
        <w:trPr>
          <w:trHeight w:val="552"/>
        </w:trPr>
        <w:tc>
          <w:tcPr>
            <w:tcW w:w="2330" w:type="pct"/>
            <w:hideMark/>
          </w:tcPr>
          <w:p w14:paraId="580A5480"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1. I often do not know who I really am</w:t>
            </w:r>
          </w:p>
        </w:tc>
        <w:tc>
          <w:tcPr>
            <w:tcW w:w="480" w:type="pct"/>
            <w:vAlign w:val="center"/>
          </w:tcPr>
          <w:p w14:paraId="1F58A85D" w14:textId="0B76463C"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1.06</w:t>
            </w:r>
          </w:p>
        </w:tc>
        <w:tc>
          <w:tcPr>
            <w:tcW w:w="508" w:type="pct"/>
            <w:vAlign w:val="center"/>
          </w:tcPr>
          <w:p w14:paraId="273FC6E9" w14:textId="3A37CCDA"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54BEAB4A" w14:textId="2A793B6F"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1.03</w:t>
            </w:r>
          </w:p>
        </w:tc>
        <w:tc>
          <w:tcPr>
            <w:tcW w:w="595" w:type="pct"/>
            <w:vAlign w:val="center"/>
            <w:hideMark/>
          </w:tcPr>
          <w:p w14:paraId="31BE1D23"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57086BA"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4B15CF8A" w14:textId="77777777" w:rsidTr="006C12B4">
        <w:trPr>
          <w:trHeight w:val="552"/>
        </w:trPr>
        <w:tc>
          <w:tcPr>
            <w:tcW w:w="2330" w:type="pct"/>
            <w:hideMark/>
          </w:tcPr>
          <w:p w14:paraId="3B032682"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2. I often think very negatively about myself</w:t>
            </w:r>
          </w:p>
        </w:tc>
        <w:tc>
          <w:tcPr>
            <w:tcW w:w="480" w:type="pct"/>
            <w:vAlign w:val="center"/>
          </w:tcPr>
          <w:p w14:paraId="02E92ACA" w14:textId="2D134F12"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1.71</w:t>
            </w:r>
          </w:p>
        </w:tc>
        <w:tc>
          <w:tcPr>
            <w:tcW w:w="508" w:type="pct"/>
            <w:vAlign w:val="center"/>
          </w:tcPr>
          <w:p w14:paraId="461B2787" w14:textId="05396DD8"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2.00</w:t>
            </w:r>
          </w:p>
        </w:tc>
        <w:tc>
          <w:tcPr>
            <w:tcW w:w="451" w:type="pct"/>
            <w:vAlign w:val="center"/>
          </w:tcPr>
          <w:p w14:paraId="1AC83CF7" w14:textId="39332A83"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1.05</w:t>
            </w:r>
          </w:p>
        </w:tc>
        <w:tc>
          <w:tcPr>
            <w:tcW w:w="595" w:type="pct"/>
            <w:vAlign w:val="center"/>
            <w:hideMark/>
          </w:tcPr>
          <w:p w14:paraId="0ED78ED3"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E8EE5E0"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74A8FB71" w14:textId="77777777" w:rsidTr="006C12B4">
        <w:trPr>
          <w:trHeight w:val="552"/>
        </w:trPr>
        <w:tc>
          <w:tcPr>
            <w:tcW w:w="2330" w:type="pct"/>
            <w:hideMark/>
          </w:tcPr>
          <w:p w14:paraId="1EC7C311"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3. My emotions change without me having a grip on them</w:t>
            </w:r>
          </w:p>
        </w:tc>
        <w:tc>
          <w:tcPr>
            <w:tcW w:w="480" w:type="pct"/>
            <w:vAlign w:val="center"/>
          </w:tcPr>
          <w:p w14:paraId="70932629" w14:textId="4A6B8BB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1.46</w:t>
            </w:r>
          </w:p>
        </w:tc>
        <w:tc>
          <w:tcPr>
            <w:tcW w:w="508" w:type="pct"/>
            <w:vAlign w:val="center"/>
          </w:tcPr>
          <w:p w14:paraId="582BDB91" w14:textId="40A9772D"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2.00</w:t>
            </w:r>
          </w:p>
        </w:tc>
        <w:tc>
          <w:tcPr>
            <w:tcW w:w="451" w:type="pct"/>
            <w:vAlign w:val="center"/>
          </w:tcPr>
          <w:p w14:paraId="25934070" w14:textId="66B88E94"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0.97</w:t>
            </w:r>
          </w:p>
        </w:tc>
        <w:tc>
          <w:tcPr>
            <w:tcW w:w="595" w:type="pct"/>
            <w:vAlign w:val="center"/>
            <w:hideMark/>
          </w:tcPr>
          <w:p w14:paraId="1D1BDEB5"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513B8D4F"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46E59F41" w14:textId="77777777" w:rsidTr="006C12B4">
        <w:trPr>
          <w:trHeight w:val="552"/>
        </w:trPr>
        <w:tc>
          <w:tcPr>
            <w:tcW w:w="2330" w:type="pct"/>
            <w:hideMark/>
          </w:tcPr>
          <w:p w14:paraId="11C325E6"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4. I have no sense of where I want to go in my life</w:t>
            </w:r>
          </w:p>
        </w:tc>
        <w:tc>
          <w:tcPr>
            <w:tcW w:w="480" w:type="pct"/>
            <w:vAlign w:val="center"/>
          </w:tcPr>
          <w:p w14:paraId="0691A82C" w14:textId="57DF816A"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1.40</w:t>
            </w:r>
          </w:p>
        </w:tc>
        <w:tc>
          <w:tcPr>
            <w:tcW w:w="508" w:type="pct"/>
            <w:vAlign w:val="center"/>
          </w:tcPr>
          <w:p w14:paraId="1CED5BA1" w14:textId="3CAE15F0"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58E0F971" w14:textId="19A24303"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1.17</w:t>
            </w:r>
          </w:p>
        </w:tc>
        <w:tc>
          <w:tcPr>
            <w:tcW w:w="595" w:type="pct"/>
            <w:vAlign w:val="center"/>
            <w:hideMark/>
          </w:tcPr>
          <w:p w14:paraId="49CE489B"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9C43303"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1966D3BA" w14:textId="77777777" w:rsidTr="006C12B4">
        <w:trPr>
          <w:trHeight w:val="552"/>
        </w:trPr>
        <w:tc>
          <w:tcPr>
            <w:tcW w:w="2330" w:type="pct"/>
            <w:hideMark/>
          </w:tcPr>
          <w:p w14:paraId="721B5E0C"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5. I often do not understand my own thoughts and feelings</w:t>
            </w:r>
          </w:p>
        </w:tc>
        <w:tc>
          <w:tcPr>
            <w:tcW w:w="480" w:type="pct"/>
            <w:vAlign w:val="center"/>
          </w:tcPr>
          <w:p w14:paraId="1EF3DF9B" w14:textId="2BD9C893"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1.19</w:t>
            </w:r>
          </w:p>
        </w:tc>
        <w:tc>
          <w:tcPr>
            <w:tcW w:w="508" w:type="pct"/>
            <w:vAlign w:val="center"/>
          </w:tcPr>
          <w:p w14:paraId="0CD610DB" w14:textId="3803C7D1"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B516958" w14:textId="167E91FF"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1.03</w:t>
            </w:r>
          </w:p>
        </w:tc>
        <w:tc>
          <w:tcPr>
            <w:tcW w:w="595" w:type="pct"/>
            <w:vAlign w:val="center"/>
            <w:hideMark/>
          </w:tcPr>
          <w:p w14:paraId="4D4308E5"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1FB90E50"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2221BB68" w14:textId="77777777" w:rsidTr="006C12B4">
        <w:trPr>
          <w:trHeight w:val="552"/>
        </w:trPr>
        <w:tc>
          <w:tcPr>
            <w:tcW w:w="2330" w:type="pct"/>
            <w:hideMark/>
          </w:tcPr>
          <w:p w14:paraId="18D5570C"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6. I often make unrealistic demands on myself</w:t>
            </w:r>
          </w:p>
        </w:tc>
        <w:tc>
          <w:tcPr>
            <w:tcW w:w="480" w:type="pct"/>
            <w:vAlign w:val="center"/>
          </w:tcPr>
          <w:p w14:paraId="4B791DFB" w14:textId="24232ACF"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1.91</w:t>
            </w:r>
          </w:p>
        </w:tc>
        <w:tc>
          <w:tcPr>
            <w:tcW w:w="508" w:type="pct"/>
            <w:vAlign w:val="center"/>
          </w:tcPr>
          <w:p w14:paraId="00800FFD" w14:textId="55A2577E" w:rsidR="00594884" w:rsidRPr="00F4124F" w:rsidRDefault="00BF4A1E" w:rsidP="00BF4A1E">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2.00</w:t>
            </w:r>
          </w:p>
        </w:tc>
        <w:tc>
          <w:tcPr>
            <w:tcW w:w="451" w:type="pct"/>
            <w:vAlign w:val="center"/>
          </w:tcPr>
          <w:p w14:paraId="4BF1FC4E" w14:textId="5800565F"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595" w:type="pct"/>
            <w:vAlign w:val="center"/>
            <w:hideMark/>
          </w:tcPr>
          <w:p w14:paraId="1D691A4D"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422B25E"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428A541D" w14:textId="77777777" w:rsidTr="006C12B4">
        <w:trPr>
          <w:trHeight w:val="552"/>
        </w:trPr>
        <w:tc>
          <w:tcPr>
            <w:tcW w:w="2330" w:type="pct"/>
            <w:hideMark/>
          </w:tcPr>
          <w:p w14:paraId="031F56E8"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7. I often have difficulty understanding the thoughts and feelings of others</w:t>
            </w:r>
          </w:p>
        </w:tc>
        <w:tc>
          <w:tcPr>
            <w:tcW w:w="480" w:type="pct"/>
            <w:vAlign w:val="center"/>
          </w:tcPr>
          <w:p w14:paraId="6455B8C1" w14:textId="0E7D952F"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1.38</w:t>
            </w:r>
          </w:p>
        </w:tc>
        <w:tc>
          <w:tcPr>
            <w:tcW w:w="508" w:type="pct"/>
            <w:vAlign w:val="center"/>
          </w:tcPr>
          <w:p w14:paraId="479D9FFA" w14:textId="526DB5C2"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50F1ED4" w14:textId="55652F04"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1.03</w:t>
            </w:r>
          </w:p>
        </w:tc>
        <w:tc>
          <w:tcPr>
            <w:tcW w:w="595" w:type="pct"/>
            <w:vAlign w:val="center"/>
            <w:hideMark/>
          </w:tcPr>
          <w:p w14:paraId="301E58CC"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17416347"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79FD096B" w14:textId="77777777" w:rsidTr="006C12B4">
        <w:trPr>
          <w:trHeight w:val="552"/>
        </w:trPr>
        <w:tc>
          <w:tcPr>
            <w:tcW w:w="2330" w:type="pct"/>
            <w:hideMark/>
          </w:tcPr>
          <w:p w14:paraId="4FC9B4A6"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8. I often find it hard to stand it when others have a different opinion</w:t>
            </w:r>
          </w:p>
        </w:tc>
        <w:tc>
          <w:tcPr>
            <w:tcW w:w="480" w:type="pct"/>
            <w:vAlign w:val="center"/>
          </w:tcPr>
          <w:p w14:paraId="08243586" w14:textId="08EA78D7"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1.09</w:t>
            </w:r>
          </w:p>
        </w:tc>
        <w:tc>
          <w:tcPr>
            <w:tcW w:w="508" w:type="pct"/>
            <w:vAlign w:val="center"/>
          </w:tcPr>
          <w:p w14:paraId="70261AC3" w14:textId="4E6B2663"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0DD96D1" w14:textId="59489456"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0.92</w:t>
            </w:r>
          </w:p>
        </w:tc>
        <w:tc>
          <w:tcPr>
            <w:tcW w:w="595" w:type="pct"/>
            <w:vAlign w:val="center"/>
            <w:hideMark/>
          </w:tcPr>
          <w:p w14:paraId="4FEF79A9"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11B28E8"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60181775" w14:textId="77777777" w:rsidTr="006C12B4">
        <w:trPr>
          <w:trHeight w:val="552"/>
        </w:trPr>
        <w:tc>
          <w:tcPr>
            <w:tcW w:w="2330" w:type="pct"/>
            <w:hideMark/>
          </w:tcPr>
          <w:p w14:paraId="7B5F5676"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9. I often do not fully understand why my behavior has a certain effect on others</w:t>
            </w:r>
          </w:p>
        </w:tc>
        <w:tc>
          <w:tcPr>
            <w:tcW w:w="480" w:type="pct"/>
            <w:vAlign w:val="center"/>
          </w:tcPr>
          <w:p w14:paraId="1384F22B" w14:textId="15EA1ACE"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1.20</w:t>
            </w:r>
          </w:p>
        </w:tc>
        <w:tc>
          <w:tcPr>
            <w:tcW w:w="508" w:type="pct"/>
            <w:vAlign w:val="center"/>
          </w:tcPr>
          <w:p w14:paraId="6E4B147D" w14:textId="054C0970"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515DFA71" w14:textId="0C4A7AE0"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595" w:type="pct"/>
            <w:vAlign w:val="center"/>
            <w:hideMark/>
          </w:tcPr>
          <w:p w14:paraId="1D5DA4C8"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2C875D6E"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2CEBC4C2" w14:textId="77777777" w:rsidTr="006C12B4">
        <w:trPr>
          <w:trHeight w:val="552"/>
        </w:trPr>
        <w:tc>
          <w:tcPr>
            <w:tcW w:w="2330" w:type="pct"/>
            <w:hideMark/>
          </w:tcPr>
          <w:p w14:paraId="1748BCD2"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10. My relationships and friendships never last long</w:t>
            </w:r>
          </w:p>
        </w:tc>
        <w:tc>
          <w:tcPr>
            <w:tcW w:w="480" w:type="pct"/>
            <w:vAlign w:val="center"/>
          </w:tcPr>
          <w:p w14:paraId="5C808B8B" w14:textId="7889AF8A"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0.85</w:t>
            </w:r>
          </w:p>
        </w:tc>
        <w:tc>
          <w:tcPr>
            <w:tcW w:w="508" w:type="pct"/>
            <w:vAlign w:val="center"/>
          </w:tcPr>
          <w:p w14:paraId="4A7649BC" w14:textId="4BD769C1"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6F77CE7" w14:textId="3DF15D7D"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0.95</w:t>
            </w:r>
          </w:p>
        </w:tc>
        <w:tc>
          <w:tcPr>
            <w:tcW w:w="595" w:type="pct"/>
            <w:vAlign w:val="center"/>
            <w:hideMark/>
          </w:tcPr>
          <w:p w14:paraId="4F7F67F5"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5C40B20"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477659CE" w14:textId="77777777" w:rsidTr="006C12B4">
        <w:trPr>
          <w:trHeight w:val="552"/>
        </w:trPr>
        <w:tc>
          <w:tcPr>
            <w:tcW w:w="2330" w:type="pct"/>
            <w:hideMark/>
          </w:tcPr>
          <w:p w14:paraId="6BE82329" w14:textId="77777777"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11. I often feel very vulnerable when relations become more personal</w:t>
            </w:r>
          </w:p>
        </w:tc>
        <w:tc>
          <w:tcPr>
            <w:tcW w:w="480" w:type="pct"/>
            <w:vAlign w:val="center"/>
          </w:tcPr>
          <w:p w14:paraId="4399D02F" w14:textId="46E5A56C"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1.71</w:t>
            </w:r>
          </w:p>
        </w:tc>
        <w:tc>
          <w:tcPr>
            <w:tcW w:w="508" w:type="pct"/>
            <w:vAlign w:val="center"/>
          </w:tcPr>
          <w:p w14:paraId="7ED47150" w14:textId="486F0AA0"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2.00</w:t>
            </w:r>
          </w:p>
        </w:tc>
        <w:tc>
          <w:tcPr>
            <w:tcW w:w="451" w:type="pct"/>
            <w:vAlign w:val="center"/>
          </w:tcPr>
          <w:p w14:paraId="370C0CE3" w14:textId="6C54F308"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1.05</w:t>
            </w:r>
          </w:p>
        </w:tc>
        <w:tc>
          <w:tcPr>
            <w:tcW w:w="595" w:type="pct"/>
            <w:vAlign w:val="center"/>
            <w:hideMark/>
          </w:tcPr>
          <w:p w14:paraId="64573FFF"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23F0A2F"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09110D2D" w14:textId="77777777" w:rsidTr="006C12B4">
        <w:trPr>
          <w:trHeight w:val="552"/>
        </w:trPr>
        <w:tc>
          <w:tcPr>
            <w:tcW w:w="2330" w:type="pct"/>
          </w:tcPr>
          <w:p w14:paraId="22601E8A" w14:textId="77777777" w:rsidR="00594884" w:rsidRPr="00F4124F" w:rsidRDefault="00594884" w:rsidP="000D0EF5">
            <w:pPr>
              <w:contextualSpacing/>
              <w:rPr>
                <w:rFonts w:ascii="Times New Roman" w:hAnsi="Times New Roman" w:cs="Times New Roman"/>
                <w:color w:val="EE0000"/>
              </w:rPr>
            </w:pPr>
            <w:r w:rsidRPr="00F4124F">
              <w:rPr>
                <w:rFonts w:ascii="Times New Roman" w:hAnsi="Times New Roman" w:cs="Times New Roman"/>
                <w:color w:val="EE0000"/>
              </w:rPr>
              <w:t xml:space="preserve">12. I often </w:t>
            </w:r>
            <w:proofErr w:type="gramStart"/>
            <w:r w:rsidRPr="00F4124F">
              <w:rPr>
                <w:rFonts w:ascii="Times New Roman" w:hAnsi="Times New Roman" w:cs="Times New Roman"/>
                <w:color w:val="EE0000"/>
              </w:rPr>
              <w:t>do not succeed</w:t>
            </w:r>
            <w:proofErr w:type="gramEnd"/>
            <w:r w:rsidRPr="00F4124F">
              <w:rPr>
                <w:rFonts w:ascii="Times New Roman" w:hAnsi="Times New Roman" w:cs="Times New Roman"/>
                <w:color w:val="EE0000"/>
              </w:rPr>
              <w:t xml:space="preserve"> in cooperating with others in a mutually satisfactory way</w:t>
            </w:r>
          </w:p>
        </w:tc>
        <w:tc>
          <w:tcPr>
            <w:tcW w:w="480" w:type="pct"/>
            <w:vAlign w:val="center"/>
          </w:tcPr>
          <w:p w14:paraId="5C80516C" w14:textId="4EE84CFA" w:rsidR="00594884" w:rsidRPr="00F4124F" w:rsidRDefault="00BF4A1E"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0.94</w:t>
            </w:r>
          </w:p>
        </w:tc>
        <w:tc>
          <w:tcPr>
            <w:tcW w:w="508" w:type="pct"/>
            <w:vAlign w:val="center"/>
          </w:tcPr>
          <w:p w14:paraId="41C08C67" w14:textId="02845A7F" w:rsidR="00594884" w:rsidRPr="00F4124F" w:rsidRDefault="00BF4A1E"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12D7220A" w14:textId="0BB8AC0F" w:rsidR="00594884" w:rsidRPr="00F4124F" w:rsidRDefault="00BF4A1E"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0.96</w:t>
            </w:r>
          </w:p>
        </w:tc>
        <w:tc>
          <w:tcPr>
            <w:tcW w:w="595" w:type="pct"/>
            <w:vAlign w:val="center"/>
          </w:tcPr>
          <w:p w14:paraId="62418C35" w14:textId="77777777" w:rsidR="00594884" w:rsidRPr="00F4124F" w:rsidRDefault="00594884"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07ACBE66" w14:textId="77777777" w:rsidR="00594884" w:rsidRPr="00F4124F" w:rsidRDefault="00594884"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0D701D04" w14:textId="77777777" w:rsidTr="006C12B4">
        <w:trPr>
          <w:trHeight w:val="552"/>
        </w:trPr>
        <w:tc>
          <w:tcPr>
            <w:tcW w:w="2330" w:type="pct"/>
          </w:tcPr>
          <w:p w14:paraId="6E331AB6" w14:textId="02D63B6D" w:rsidR="00594884" w:rsidRPr="00F4124F" w:rsidRDefault="00594884" w:rsidP="000D0EF5">
            <w:pPr>
              <w:contextualSpacing/>
              <w:rPr>
                <w:rFonts w:ascii="Times New Roman" w:hAnsi="Times New Roman" w:cs="Times New Roman"/>
                <w:color w:val="EE0000"/>
              </w:rPr>
            </w:pPr>
            <w:r w:rsidRPr="00F4124F">
              <w:rPr>
                <w:rFonts w:ascii="Times New Roman" w:hAnsi="Times New Roman" w:cs="Times New Roman"/>
                <w:color w:val="EE0000"/>
              </w:rPr>
              <w:t>Self</w:t>
            </w:r>
            <w:r w:rsidR="00BF4A1E" w:rsidRPr="00F4124F">
              <w:rPr>
                <w:rFonts w:ascii="Times New Roman" w:hAnsi="Times New Roman" w:cs="Times New Roman"/>
                <w:color w:val="EE0000"/>
              </w:rPr>
              <w:t>-Functioning</w:t>
            </w:r>
          </w:p>
        </w:tc>
        <w:tc>
          <w:tcPr>
            <w:tcW w:w="480" w:type="pct"/>
            <w:vAlign w:val="center"/>
          </w:tcPr>
          <w:p w14:paraId="3994AE21" w14:textId="337B2F08" w:rsidR="00594884" w:rsidRPr="00F4124F" w:rsidRDefault="00BF4A1E"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1.46</w:t>
            </w:r>
          </w:p>
        </w:tc>
        <w:tc>
          <w:tcPr>
            <w:tcW w:w="508" w:type="pct"/>
            <w:vAlign w:val="center"/>
          </w:tcPr>
          <w:p w14:paraId="17E90520" w14:textId="728695B0" w:rsidR="00594884" w:rsidRPr="00F4124F" w:rsidRDefault="00BF4A1E"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1.50</w:t>
            </w:r>
          </w:p>
        </w:tc>
        <w:tc>
          <w:tcPr>
            <w:tcW w:w="451" w:type="pct"/>
            <w:vAlign w:val="center"/>
          </w:tcPr>
          <w:p w14:paraId="61766DFF" w14:textId="4BF65E78" w:rsidR="00594884" w:rsidRPr="00F4124F" w:rsidRDefault="00BF4A1E"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0.78</w:t>
            </w:r>
          </w:p>
        </w:tc>
        <w:tc>
          <w:tcPr>
            <w:tcW w:w="595" w:type="pct"/>
            <w:vAlign w:val="center"/>
          </w:tcPr>
          <w:p w14:paraId="1766B385" w14:textId="77777777" w:rsidR="00594884" w:rsidRPr="00F4124F" w:rsidRDefault="00594884"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5A01ADA9" w14:textId="77777777" w:rsidR="00594884" w:rsidRPr="00F4124F" w:rsidRDefault="00594884"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50F0F6D7" w14:textId="77777777" w:rsidTr="006C12B4">
        <w:trPr>
          <w:trHeight w:val="552"/>
        </w:trPr>
        <w:tc>
          <w:tcPr>
            <w:tcW w:w="2330" w:type="pct"/>
          </w:tcPr>
          <w:p w14:paraId="2115D628" w14:textId="1A80265E" w:rsidR="00594884" w:rsidRPr="00F4124F" w:rsidRDefault="00594884" w:rsidP="000D0EF5">
            <w:pPr>
              <w:contextualSpacing/>
              <w:rPr>
                <w:rFonts w:ascii="Times New Roman" w:hAnsi="Times New Roman" w:cs="Times New Roman"/>
                <w:color w:val="EE0000"/>
              </w:rPr>
            </w:pPr>
            <w:r w:rsidRPr="00F4124F">
              <w:rPr>
                <w:rFonts w:ascii="Times New Roman" w:hAnsi="Times New Roman" w:cs="Times New Roman"/>
                <w:color w:val="EE0000"/>
              </w:rPr>
              <w:t>Interpersonal</w:t>
            </w:r>
            <w:r w:rsidR="00BF4A1E" w:rsidRPr="00F4124F">
              <w:rPr>
                <w:rFonts w:ascii="Times New Roman" w:hAnsi="Times New Roman" w:cs="Times New Roman"/>
                <w:color w:val="EE0000"/>
              </w:rPr>
              <w:t>-Functioning</w:t>
            </w:r>
          </w:p>
        </w:tc>
        <w:tc>
          <w:tcPr>
            <w:tcW w:w="480" w:type="pct"/>
            <w:vAlign w:val="center"/>
          </w:tcPr>
          <w:p w14:paraId="5DC57CBE" w14:textId="51AC8BE1" w:rsidR="00594884" w:rsidRPr="00F4124F" w:rsidRDefault="00BF4A1E"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1.19</w:t>
            </w:r>
          </w:p>
        </w:tc>
        <w:tc>
          <w:tcPr>
            <w:tcW w:w="508" w:type="pct"/>
            <w:vAlign w:val="center"/>
          </w:tcPr>
          <w:p w14:paraId="7C4F7869" w14:textId="2C8654FD" w:rsidR="00594884" w:rsidRPr="00F4124F" w:rsidRDefault="00BF4A1E"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1.17</w:t>
            </w:r>
          </w:p>
        </w:tc>
        <w:tc>
          <w:tcPr>
            <w:tcW w:w="451" w:type="pct"/>
            <w:vAlign w:val="center"/>
          </w:tcPr>
          <w:p w14:paraId="0FCB49DC" w14:textId="35A1D09F" w:rsidR="00594884" w:rsidRPr="00F4124F" w:rsidRDefault="00BF4A1E"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0.70</w:t>
            </w:r>
          </w:p>
        </w:tc>
        <w:tc>
          <w:tcPr>
            <w:tcW w:w="595" w:type="pct"/>
            <w:vAlign w:val="center"/>
          </w:tcPr>
          <w:p w14:paraId="04DD3E30" w14:textId="77777777" w:rsidR="00594884" w:rsidRPr="00F4124F" w:rsidRDefault="00594884"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36A772EE" w14:textId="77777777" w:rsidR="00594884" w:rsidRPr="00F4124F" w:rsidRDefault="00594884" w:rsidP="000D0EF5">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594884" w:rsidRPr="008402E2" w14:paraId="3FB87E08" w14:textId="77777777" w:rsidTr="006C12B4">
        <w:trPr>
          <w:trHeight w:val="552"/>
        </w:trPr>
        <w:tc>
          <w:tcPr>
            <w:tcW w:w="2330" w:type="pct"/>
            <w:tcBorders>
              <w:top w:val="nil"/>
              <w:left w:val="nil"/>
              <w:bottom w:val="single" w:sz="12" w:space="0" w:color="auto"/>
              <w:right w:val="nil"/>
            </w:tcBorders>
            <w:hideMark/>
          </w:tcPr>
          <w:p w14:paraId="473A82E7" w14:textId="2ED910A4" w:rsidR="00594884" w:rsidRPr="00F4124F" w:rsidRDefault="00594884" w:rsidP="000D0EF5">
            <w:pPr>
              <w:spacing w:after="160"/>
              <w:contextualSpacing/>
              <w:rPr>
                <w:rFonts w:ascii="Times New Roman" w:hAnsi="Times New Roman" w:cs="Times New Roman"/>
                <w:color w:val="EE0000"/>
              </w:rPr>
            </w:pPr>
            <w:r w:rsidRPr="00F4124F">
              <w:rPr>
                <w:rFonts w:ascii="Times New Roman" w:hAnsi="Times New Roman" w:cs="Times New Roman"/>
                <w:color w:val="EE0000"/>
              </w:rPr>
              <w:t>Total</w:t>
            </w:r>
            <w:r w:rsidR="00BF4A1E" w:rsidRPr="00F4124F">
              <w:rPr>
                <w:rFonts w:ascii="Times New Roman" w:hAnsi="Times New Roman" w:cs="Times New Roman"/>
                <w:color w:val="EE0000"/>
              </w:rPr>
              <w:t xml:space="preserve"> Score</w:t>
            </w:r>
          </w:p>
        </w:tc>
        <w:tc>
          <w:tcPr>
            <w:tcW w:w="480" w:type="pct"/>
            <w:tcBorders>
              <w:top w:val="nil"/>
              <w:left w:val="nil"/>
              <w:bottom w:val="single" w:sz="12" w:space="0" w:color="auto"/>
              <w:right w:val="nil"/>
            </w:tcBorders>
            <w:vAlign w:val="center"/>
          </w:tcPr>
          <w:p w14:paraId="2ABCA7DE" w14:textId="56A5390D"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1.33</w:t>
            </w:r>
          </w:p>
        </w:tc>
        <w:tc>
          <w:tcPr>
            <w:tcW w:w="508" w:type="pct"/>
            <w:tcBorders>
              <w:top w:val="nil"/>
              <w:left w:val="nil"/>
              <w:bottom w:val="single" w:sz="12" w:space="0" w:color="auto"/>
              <w:right w:val="nil"/>
            </w:tcBorders>
            <w:vAlign w:val="center"/>
          </w:tcPr>
          <w:p w14:paraId="2280C239" w14:textId="44C64B96"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1.42</w:t>
            </w:r>
          </w:p>
        </w:tc>
        <w:tc>
          <w:tcPr>
            <w:tcW w:w="451" w:type="pct"/>
            <w:tcBorders>
              <w:top w:val="nil"/>
              <w:left w:val="nil"/>
              <w:bottom w:val="single" w:sz="12" w:space="0" w:color="auto"/>
              <w:right w:val="nil"/>
            </w:tcBorders>
            <w:vAlign w:val="center"/>
          </w:tcPr>
          <w:p w14:paraId="40A7BEA0" w14:textId="7E8C3440" w:rsidR="00594884" w:rsidRPr="00F4124F" w:rsidRDefault="00BF4A1E"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0.65</w:t>
            </w:r>
          </w:p>
        </w:tc>
        <w:tc>
          <w:tcPr>
            <w:tcW w:w="595" w:type="pct"/>
            <w:tcBorders>
              <w:top w:val="nil"/>
              <w:left w:val="nil"/>
              <w:bottom w:val="single" w:sz="12" w:space="0" w:color="auto"/>
              <w:right w:val="nil"/>
            </w:tcBorders>
            <w:vAlign w:val="center"/>
          </w:tcPr>
          <w:p w14:paraId="7E48E99F"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tcBorders>
              <w:top w:val="nil"/>
              <w:left w:val="nil"/>
              <w:bottom w:val="single" w:sz="12" w:space="0" w:color="auto"/>
              <w:right w:val="nil"/>
            </w:tcBorders>
            <w:vAlign w:val="center"/>
          </w:tcPr>
          <w:p w14:paraId="4E376F5F" w14:textId="77777777" w:rsidR="00594884" w:rsidRPr="00F4124F" w:rsidRDefault="00594884" w:rsidP="000D0EF5">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bl>
    <w:p w14:paraId="23C7CFAD" w14:textId="3A387391" w:rsidR="00594884" w:rsidRPr="00F4124F" w:rsidRDefault="00594884" w:rsidP="00594884">
      <w:pPr>
        <w:spacing w:line="240" w:lineRule="auto"/>
        <w:contextualSpacing/>
        <w:rPr>
          <w:rFonts w:ascii="Times New Roman" w:hAnsi="Times New Roman" w:cs="Times New Roman"/>
          <w:color w:val="EE0000"/>
        </w:rPr>
      </w:pPr>
      <w:r w:rsidRPr="00F4124F">
        <w:rPr>
          <w:rFonts w:ascii="Times New Roman" w:hAnsi="Times New Roman" w:cs="Times New Roman"/>
          <w:i/>
          <w:iCs/>
          <w:color w:val="EE0000"/>
        </w:rPr>
        <w:t>Note: N</w:t>
      </w:r>
      <w:r w:rsidRPr="00F4124F">
        <w:rPr>
          <w:rFonts w:ascii="Times New Roman" w:hAnsi="Times New Roman" w:cs="Times New Roman"/>
          <w:color w:val="EE0000"/>
        </w:rPr>
        <w:t xml:space="preserve"> = 287.</w:t>
      </w:r>
      <w:r w:rsidR="008402E2" w:rsidRPr="00F4124F">
        <w:rPr>
          <w:rFonts w:ascii="Times New Roman" w:hAnsi="Times New Roman" w:cs="Times New Roman"/>
          <w:color w:val="EE0000"/>
        </w:rPr>
        <w:t xml:space="preserve"> Items 1-6 belong to the Self-Functioning subscale. Items 7-12 belong to Interpersonal-Functioning.</w:t>
      </w:r>
    </w:p>
    <w:p w14:paraId="08BBAEFE" w14:textId="77777777" w:rsidR="000C3312" w:rsidRPr="00F4124F" w:rsidRDefault="000C3312" w:rsidP="00594884">
      <w:pPr>
        <w:rPr>
          <w:rFonts w:ascii="Times New Roman" w:hAnsi="Times New Roman" w:cs="Times New Roman"/>
          <w:b/>
          <w:bCs/>
          <w:color w:val="EE0000"/>
        </w:rPr>
      </w:pPr>
    </w:p>
    <w:p w14:paraId="442717DC" w14:textId="77777777" w:rsidR="000C3312" w:rsidRPr="00F4124F" w:rsidRDefault="000C3312" w:rsidP="001856C1">
      <w:pPr>
        <w:jc w:val="center"/>
        <w:rPr>
          <w:rFonts w:ascii="Times New Roman" w:hAnsi="Times New Roman" w:cs="Times New Roman"/>
          <w:b/>
          <w:bCs/>
          <w:color w:val="EE0000"/>
        </w:rPr>
      </w:pPr>
    </w:p>
    <w:p w14:paraId="4EF9EC97" w14:textId="42D6B9FA" w:rsidR="00E275F8" w:rsidRPr="00F4124F" w:rsidRDefault="00E275F8" w:rsidP="000C3312">
      <w:pPr>
        <w:rPr>
          <w:rFonts w:ascii="Times New Roman" w:hAnsi="Times New Roman" w:cs="Times New Roman"/>
          <w:b/>
          <w:bCs/>
          <w:color w:val="EE0000"/>
        </w:rPr>
      </w:pPr>
    </w:p>
    <w:p w14:paraId="35596DD1" w14:textId="43FD7CB1" w:rsidR="000C3312" w:rsidRPr="00F4124F" w:rsidRDefault="00E275F8" w:rsidP="000C3312">
      <w:pPr>
        <w:rPr>
          <w:rFonts w:ascii="Times New Roman" w:hAnsi="Times New Roman" w:cs="Times New Roman"/>
          <w:b/>
          <w:bCs/>
          <w:color w:val="EE0000"/>
        </w:rPr>
      </w:pPr>
      <w:r w:rsidRPr="00F4124F">
        <w:rPr>
          <w:rFonts w:ascii="Times New Roman" w:hAnsi="Times New Roman" w:cs="Times New Roman"/>
          <w:b/>
          <w:bCs/>
          <w:color w:val="EE0000"/>
        </w:rPr>
        <w:br w:type="page"/>
      </w:r>
    </w:p>
    <w:p w14:paraId="2B9C586B" w14:textId="35FDDCA1" w:rsidR="00E275F8" w:rsidRPr="00F4124F" w:rsidRDefault="00E275F8" w:rsidP="00E275F8">
      <w:pPr>
        <w:spacing w:line="240" w:lineRule="auto"/>
        <w:contextualSpacing/>
        <w:rPr>
          <w:rFonts w:ascii="Times New Roman" w:hAnsi="Times New Roman" w:cs="Times New Roman"/>
          <w:b/>
          <w:bCs/>
          <w:color w:val="EE0000"/>
        </w:rPr>
      </w:pPr>
      <w:r w:rsidRPr="00F4124F">
        <w:rPr>
          <w:rFonts w:ascii="Times New Roman" w:hAnsi="Times New Roman" w:cs="Times New Roman"/>
          <w:b/>
          <w:bCs/>
          <w:color w:val="EE0000"/>
        </w:rPr>
        <w:lastRenderedPageBreak/>
        <w:t>Table S3</w:t>
      </w:r>
    </w:p>
    <w:p w14:paraId="27F8B9AB" w14:textId="05D4CA09" w:rsidR="00E275F8" w:rsidRPr="00F4124F" w:rsidRDefault="00E275F8" w:rsidP="00E275F8">
      <w:pPr>
        <w:spacing w:line="240" w:lineRule="auto"/>
        <w:contextualSpacing/>
        <w:rPr>
          <w:rFonts w:ascii="Times New Roman" w:hAnsi="Times New Roman" w:cs="Times New Roman"/>
          <w:i/>
          <w:iCs/>
          <w:color w:val="EE0000"/>
        </w:rPr>
      </w:pPr>
      <w:r w:rsidRPr="00F4124F">
        <w:rPr>
          <w:rFonts w:ascii="Times New Roman" w:hAnsi="Times New Roman" w:cs="Times New Roman"/>
          <w:i/>
          <w:iCs/>
          <w:color w:val="EE0000"/>
        </w:rPr>
        <w:t>Descriptive statistics of the LPFS-BF-2.0 (</w:t>
      </w:r>
      <w:r w:rsidR="006800AC">
        <w:rPr>
          <w:rFonts w:ascii="Times New Roman" w:hAnsi="Times New Roman" w:cs="Times New Roman"/>
          <w:i/>
          <w:iCs/>
          <w:color w:val="EE0000"/>
        </w:rPr>
        <w:t xml:space="preserve">cisgender </w:t>
      </w:r>
      <w:r w:rsidRPr="00F4124F">
        <w:rPr>
          <w:rFonts w:ascii="Times New Roman" w:hAnsi="Times New Roman" w:cs="Times New Roman"/>
          <w:i/>
          <w:iCs/>
          <w:color w:val="EE0000"/>
        </w:rPr>
        <w:t>lesbian women)</w:t>
      </w:r>
    </w:p>
    <w:tbl>
      <w:tblPr>
        <w:tblStyle w:val="TableGrid"/>
        <w:tblW w:w="52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13"/>
        <w:gridCol w:w="950"/>
        <w:gridCol w:w="1006"/>
        <w:gridCol w:w="893"/>
        <w:gridCol w:w="1178"/>
        <w:gridCol w:w="1259"/>
      </w:tblGrid>
      <w:tr w:rsidR="00E275F8" w:rsidRPr="008402E2" w14:paraId="1FD76540" w14:textId="77777777" w:rsidTr="00C0771D">
        <w:trPr>
          <w:trHeight w:val="245"/>
        </w:trPr>
        <w:tc>
          <w:tcPr>
            <w:tcW w:w="2330" w:type="pct"/>
            <w:tcBorders>
              <w:top w:val="single" w:sz="12" w:space="0" w:color="auto"/>
              <w:left w:val="nil"/>
              <w:bottom w:val="single" w:sz="12" w:space="0" w:color="auto"/>
              <w:right w:val="nil"/>
            </w:tcBorders>
            <w:vAlign w:val="center"/>
            <w:hideMark/>
          </w:tcPr>
          <w:p w14:paraId="0BF7A2D3" w14:textId="77777777" w:rsidR="00E275F8" w:rsidRPr="00F4124F" w:rsidRDefault="00E275F8" w:rsidP="00C0771D">
            <w:pPr>
              <w:spacing w:after="160"/>
              <w:contextualSpacing/>
              <w:rPr>
                <w:rFonts w:ascii="Times New Roman" w:hAnsi="Times New Roman" w:cs="Times New Roman"/>
                <w:i/>
                <w:iCs/>
                <w:color w:val="EE0000"/>
              </w:rPr>
            </w:pPr>
            <w:r w:rsidRPr="00F4124F">
              <w:rPr>
                <w:rFonts w:ascii="Times New Roman" w:hAnsi="Times New Roman" w:cs="Times New Roman"/>
                <w:i/>
                <w:iCs/>
                <w:color w:val="EE0000"/>
              </w:rPr>
              <w:t>Item</w:t>
            </w:r>
          </w:p>
        </w:tc>
        <w:tc>
          <w:tcPr>
            <w:tcW w:w="480" w:type="pct"/>
            <w:tcBorders>
              <w:top w:val="single" w:sz="12" w:space="0" w:color="auto"/>
              <w:left w:val="nil"/>
              <w:bottom w:val="single" w:sz="12" w:space="0" w:color="auto"/>
              <w:right w:val="nil"/>
            </w:tcBorders>
            <w:hideMark/>
          </w:tcPr>
          <w:p w14:paraId="362E39FE"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Mean</w:t>
            </w:r>
          </w:p>
        </w:tc>
        <w:tc>
          <w:tcPr>
            <w:tcW w:w="508" w:type="pct"/>
            <w:tcBorders>
              <w:top w:val="single" w:sz="12" w:space="0" w:color="auto"/>
              <w:left w:val="nil"/>
              <w:bottom w:val="single" w:sz="12" w:space="0" w:color="auto"/>
              <w:right w:val="nil"/>
            </w:tcBorders>
            <w:hideMark/>
          </w:tcPr>
          <w:p w14:paraId="267387BD"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Median</w:t>
            </w:r>
          </w:p>
        </w:tc>
        <w:tc>
          <w:tcPr>
            <w:tcW w:w="451" w:type="pct"/>
            <w:tcBorders>
              <w:top w:val="single" w:sz="12" w:space="0" w:color="auto"/>
              <w:left w:val="nil"/>
              <w:bottom w:val="single" w:sz="12" w:space="0" w:color="auto"/>
              <w:right w:val="nil"/>
            </w:tcBorders>
            <w:vAlign w:val="center"/>
            <w:hideMark/>
          </w:tcPr>
          <w:p w14:paraId="392B158F"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SD</w:t>
            </w:r>
          </w:p>
        </w:tc>
        <w:tc>
          <w:tcPr>
            <w:tcW w:w="595" w:type="pct"/>
            <w:tcBorders>
              <w:top w:val="single" w:sz="12" w:space="0" w:color="auto"/>
              <w:left w:val="nil"/>
              <w:bottom w:val="single" w:sz="12" w:space="0" w:color="auto"/>
              <w:right w:val="nil"/>
            </w:tcBorders>
            <w:hideMark/>
          </w:tcPr>
          <w:p w14:paraId="44E6D5C2"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Minimum</w:t>
            </w:r>
          </w:p>
        </w:tc>
        <w:tc>
          <w:tcPr>
            <w:tcW w:w="636" w:type="pct"/>
            <w:tcBorders>
              <w:top w:val="single" w:sz="12" w:space="0" w:color="auto"/>
              <w:left w:val="nil"/>
              <w:bottom w:val="single" w:sz="12" w:space="0" w:color="auto"/>
              <w:right w:val="nil"/>
            </w:tcBorders>
            <w:hideMark/>
          </w:tcPr>
          <w:p w14:paraId="66A33FE7"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Maximum</w:t>
            </w:r>
          </w:p>
        </w:tc>
      </w:tr>
      <w:tr w:rsidR="00E275F8" w:rsidRPr="008402E2" w14:paraId="6B2F0E8D" w14:textId="77777777" w:rsidTr="00C0771D">
        <w:trPr>
          <w:trHeight w:val="552"/>
        </w:trPr>
        <w:tc>
          <w:tcPr>
            <w:tcW w:w="2330" w:type="pct"/>
            <w:hideMark/>
          </w:tcPr>
          <w:p w14:paraId="2554040B"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 I often do not know who I really am</w:t>
            </w:r>
          </w:p>
        </w:tc>
        <w:tc>
          <w:tcPr>
            <w:tcW w:w="480" w:type="pct"/>
            <w:vAlign w:val="center"/>
          </w:tcPr>
          <w:p w14:paraId="232BF1E4" w14:textId="528F1D0E"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0.69</w:t>
            </w:r>
          </w:p>
        </w:tc>
        <w:tc>
          <w:tcPr>
            <w:tcW w:w="508" w:type="pct"/>
            <w:vAlign w:val="center"/>
          </w:tcPr>
          <w:p w14:paraId="67EB6DC6" w14:textId="68C4ED41"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4DDF3CBD" w14:textId="6B00D064"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0.98</w:t>
            </w:r>
          </w:p>
        </w:tc>
        <w:tc>
          <w:tcPr>
            <w:tcW w:w="595" w:type="pct"/>
            <w:vAlign w:val="center"/>
            <w:hideMark/>
          </w:tcPr>
          <w:p w14:paraId="082A0983"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4FBB9AD0"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37F53E00" w14:textId="77777777" w:rsidTr="00C0771D">
        <w:trPr>
          <w:trHeight w:val="552"/>
        </w:trPr>
        <w:tc>
          <w:tcPr>
            <w:tcW w:w="2330" w:type="pct"/>
            <w:hideMark/>
          </w:tcPr>
          <w:p w14:paraId="074E3422"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2. I often think very negatively about myself</w:t>
            </w:r>
          </w:p>
        </w:tc>
        <w:tc>
          <w:tcPr>
            <w:tcW w:w="480" w:type="pct"/>
            <w:vAlign w:val="center"/>
          </w:tcPr>
          <w:p w14:paraId="5E32A809" w14:textId="7CD1326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1.11</w:t>
            </w:r>
          </w:p>
        </w:tc>
        <w:tc>
          <w:tcPr>
            <w:tcW w:w="508" w:type="pct"/>
            <w:vAlign w:val="center"/>
          </w:tcPr>
          <w:p w14:paraId="58653723" w14:textId="257F4418"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E0119B3" w14:textId="605B4081"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1.14</w:t>
            </w:r>
          </w:p>
        </w:tc>
        <w:tc>
          <w:tcPr>
            <w:tcW w:w="595" w:type="pct"/>
            <w:vAlign w:val="center"/>
            <w:hideMark/>
          </w:tcPr>
          <w:p w14:paraId="4B43B5A7"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F9CA866"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73901CE3" w14:textId="77777777" w:rsidTr="00C0771D">
        <w:trPr>
          <w:trHeight w:val="552"/>
        </w:trPr>
        <w:tc>
          <w:tcPr>
            <w:tcW w:w="2330" w:type="pct"/>
            <w:hideMark/>
          </w:tcPr>
          <w:p w14:paraId="56586409"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3. My emotions change without me having a grip on them</w:t>
            </w:r>
          </w:p>
        </w:tc>
        <w:tc>
          <w:tcPr>
            <w:tcW w:w="480" w:type="pct"/>
            <w:vAlign w:val="center"/>
          </w:tcPr>
          <w:p w14:paraId="1802858A" w14:textId="07EB782E"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1.02</w:t>
            </w:r>
          </w:p>
        </w:tc>
        <w:tc>
          <w:tcPr>
            <w:tcW w:w="508" w:type="pct"/>
            <w:vAlign w:val="center"/>
          </w:tcPr>
          <w:p w14:paraId="33C9B190" w14:textId="17224D05"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5BAD9E27" w14:textId="66E572C2"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595" w:type="pct"/>
            <w:vAlign w:val="center"/>
            <w:hideMark/>
          </w:tcPr>
          <w:p w14:paraId="2E992AE4"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450F35CF"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2700AD08" w14:textId="77777777" w:rsidTr="00C0771D">
        <w:trPr>
          <w:trHeight w:val="552"/>
        </w:trPr>
        <w:tc>
          <w:tcPr>
            <w:tcW w:w="2330" w:type="pct"/>
            <w:hideMark/>
          </w:tcPr>
          <w:p w14:paraId="7AB136BC"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4. I have no sense of where I want to go in my life</w:t>
            </w:r>
          </w:p>
        </w:tc>
        <w:tc>
          <w:tcPr>
            <w:tcW w:w="480" w:type="pct"/>
            <w:vAlign w:val="center"/>
          </w:tcPr>
          <w:p w14:paraId="7B8DB750" w14:textId="23800FB8"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0.98</w:t>
            </w:r>
          </w:p>
        </w:tc>
        <w:tc>
          <w:tcPr>
            <w:tcW w:w="508" w:type="pct"/>
            <w:vAlign w:val="center"/>
          </w:tcPr>
          <w:p w14:paraId="06BE835C" w14:textId="50D7345B"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55C2074F" w14:textId="37FC048E"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1.09</w:t>
            </w:r>
          </w:p>
        </w:tc>
        <w:tc>
          <w:tcPr>
            <w:tcW w:w="595" w:type="pct"/>
            <w:vAlign w:val="center"/>
            <w:hideMark/>
          </w:tcPr>
          <w:p w14:paraId="0F9F45F5"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C4B7CD3"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42FE5D24" w14:textId="77777777" w:rsidTr="00C0771D">
        <w:trPr>
          <w:trHeight w:val="552"/>
        </w:trPr>
        <w:tc>
          <w:tcPr>
            <w:tcW w:w="2330" w:type="pct"/>
            <w:hideMark/>
          </w:tcPr>
          <w:p w14:paraId="5FFAC17A"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5. I often do not understand my own thoughts and feelings</w:t>
            </w:r>
          </w:p>
        </w:tc>
        <w:tc>
          <w:tcPr>
            <w:tcW w:w="480" w:type="pct"/>
            <w:vAlign w:val="center"/>
          </w:tcPr>
          <w:p w14:paraId="31DD60A7" w14:textId="54974018"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0.85</w:t>
            </w:r>
          </w:p>
        </w:tc>
        <w:tc>
          <w:tcPr>
            <w:tcW w:w="508" w:type="pct"/>
            <w:vAlign w:val="center"/>
          </w:tcPr>
          <w:p w14:paraId="14D1BFC3" w14:textId="1456B609"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4DB64E31" w14:textId="474D2422"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595" w:type="pct"/>
            <w:vAlign w:val="center"/>
            <w:hideMark/>
          </w:tcPr>
          <w:p w14:paraId="65E28A09"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ED66C1D"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71A88943" w14:textId="77777777" w:rsidTr="00C0771D">
        <w:trPr>
          <w:trHeight w:val="552"/>
        </w:trPr>
        <w:tc>
          <w:tcPr>
            <w:tcW w:w="2330" w:type="pct"/>
            <w:hideMark/>
          </w:tcPr>
          <w:p w14:paraId="3348084B"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6. I often make unrealistic demands on myself</w:t>
            </w:r>
          </w:p>
        </w:tc>
        <w:tc>
          <w:tcPr>
            <w:tcW w:w="480" w:type="pct"/>
            <w:vAlign w:val="center"/>
          </w:tcPr>
          <w:p w14:paraId="6D72F365" w14:textId="206083C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1.20</w:t>
            </w:r>
          </w:p>
        </w:tc>
        <w:tc>
          <w:tcPr>
            <w:tcW w:w="508" w:type="pct"/>
            <w:vAlign w:val="center"/>
          </w:tcPr>
          <w:p w14:paraId="6DF054D6" w14:textId="41E7DBF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7F38C5B" w14:textId="739DC28D"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1.10</w:t>
            </w:r>
          </w:p>
        </w:tc>
        <w:tc>
          <w:tcPr>
            <w:tcW w:w="595" w:type="pct"/>
            <w:vAlign w:val="center"/>
            <w:hideMark/>
          </w:tcPr>
          <w:p w14:paraId="155C4738"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1024DFC0"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16BFCCC9" w14:textId="77777777" w:rsidTr="00C0771D">
        <w:trPr>
          <w:trHeight w:val="552"/>
        </w:trPr>
        <w:tc>
          <w:tcPr>
            <w:tcW w:w="2330" w:type="pct"/>
            <w:hideMark/>
          </w:tcPr>
          <w:p w14:paraId="69A6B83D"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7. I often have difficulty understanding the thoughts and feelings of others</w:t>
            </w:r>
          </w:p>
        </w:tc>
        <w:tc>
          <w:tcPr>
            <w:tcW w:w="480" w:type="pct"/>
            <w:vAlign w:val="center"/>
          </w:tcPr>
          <w:p w14:paraId="3BF6E164" w14:textId="27E12246"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08" w:type="pct"/>
            <w:vAlign w:val="center"/>
          </w:tcPr>
          <w:p w14:paraId="09317C05" w14:textId="7FEC5FD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4A6F7241" w14:textId="587FEBE3"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595" w:type="pct"/>
            <w:vAlign w:val="center"/>
            <w:hideMark/>
          </w:tcPr>
          <w:p w14:paraId="307F086C"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1472E4CA"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05453A78" w14:textId="77777777" w:rsidTr="00C0771D">
        <w:trPr>
          <w:trHeight w:val="552"/>
        </w:trPr>
        <w:tc>
          <w:tcPr>
            <w:tcW w:w="2330" w:type="pct"/>
            <w:hideMark/>
          </w:tcPr>
          <w:p w14:paraId="572005B9"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8. I often find it hard to stand it when others have a different opinion</w:t>
            </w:r>
          </w:p>
        </w:tc>
        <w:tc>
          <w:tcPr>
            <w:tcW w:w="480" w:type="pct"/>
            <w:vAlign w:val="center"/>
          </w:tcPr>
          <w:p w14:paraId="028867B9" w14:textId="086896DD"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0.84</w:t>
            </w:r>
          </w:p>
        </w:tc>
        <w:tc>
          <w:tcPr>
            <w:tcW w:w="508" w:type="pct"/>
            <w:vAlign w:val="center"/>
          </w:tcPr>
          <w:p w14:paraId="45FFCBB2" w14:textId="3F95AF6C"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1363AF2" w14:textId="217A3A7B"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95" w:type="pct"/>
            <w:vAlign w:val="center"/>
            <w:hideMark/>
          </w:tcPr>
          <w:p w14:paraId="188000C7"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1AA81E1"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11152E71" w14:textId="77777777" w:rsidTr="00C0771D">
        <w:trPr>
          <w:trHeight w:val="552"/>
        </w:trPr>
        <w:tc>
          <w:tcPr>
            <w:tcW w:w="2330" w:type="pct"/>
            <w:hideMark/>
          </w:tcPr>
          <w:p w14:paraId="4BE0BF63"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9. I often do not fully understand why my behavior has a certain effect on others</w:t>
            </w:r>
          </w:p>
        </w:tc>
        <w:tc>
          <w:tcPr>
            <w:tcW w:w="480" w:type="pct"/>
            <w:vAlign w:val="center"/>
          </w:tcPr>
          <w:p w14:paraId="081B0B1E" w14:textId="08E42809"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08" w:type="pct"/>
            <w:vAlign w:val="center"/>
          </w:tcPr>
          <w:p w14:paraId="10863BCB" w14:textId="6AE47BC5"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8B08F93" w14:textId="0E3182D4"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0.96</w:t>
            </w:r>
          </w:p>
        </w:tc>
        <w:tc>
          <w:tcPr>
            <w:tcW w:w="595" w:type="pct"/>
            <w:vAlign w:val="center"/>
            <w:hideMark/>
          </w:tcPr>
          <w:p w14:paraId="7880B00C"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BEEBEA8"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49E81924" w14:textId="77777777" w:rsidTr="00C0771D">
        <w:trPr>
          <w:trHeight w:val="552"/>
        </w:trPr>
        <w:tc>
          <w:tcPr>
            <w:tcW w:w="2330" w:type="pct"/>
            <w:hideMark/>
          </w:tcPr>
          <w:p w14:paraId="74A35ED1"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10. My relationships and friendships never last long</w:t>
            </w:r>
          </w:p>
        </w:tc>
        <w:tc>
          <w:tcPr>
            <w:tcW w:w="480" w:type="pct"/>
            <w:vAlign w:val="center"/>
          </w:tcPr>
          <w:p w14:paraId="3A7979DA" w14:textId="3787BAA9"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0.72</w:t>
            </w:r>
          </w:p>
        </w:tc>
        <w:tc>
          <w:tcPr>
            <w:tcW w:w="508" w:type="pct"/>
            <w:vAlign w:val="center"/>
          </w:tcPr>
          <w:p w14:paraId="614478D5" w14:textId="03D1CAE9"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1ADC7F03" w14:textId="50C02800"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0.91</w:t>
            </w:r>
          </w:p>
        </w:tc>
        <w:tc>
          <w:tcPr>
            <w:tcW w:w="595" w:type="pct"/>
            <w:vAlign w:val="center"/>
            <w:hideMark/>
          </w:tcPr>
          <w:p w14:paraId="180164B1"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880A289"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7E377C92" w14:textId="77777777" w:rsidTr="00C0771D">
        <w:trPr>
          <w:trHeight w:val="552"/>
        </w:trPr>
        <w:tc>
          <w:tcPr>
            <w:tcW w:w="2330" w:type="pct"/>
            <w:hideMark/>
          </w:tcPr>
          <w:p w14:paraId="68195CD5"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11. I often feel very vulnerable when relations become more personal</w:t>
            </w:r>
          </w:p>
        </w:tc>
        <w:tc>
          <w:tcPr>
            <w:tcW w:w="480" w:type="pct"/>
            <w:vAlign w:val="center"/>
          </w:tcPr>
          <w:p w14:paraId="300B40A8" w14:textId="0BC8DFF0"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1.32</w:t>
            </w:r>
          </w:p>
        </w:tc>
        <w:tc>
          <w:tcPr>
            <w:tcW w:w="508" w:type="pct"/>
            <w:vAlign w:val="center"/>
          </w:tcPr>
          <w:p w14:paraId="3ABC2860" w14:textId="295E7CE6"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5F65BF51" w14:textId="59001D6E"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1.09</w:t>
            </w:r>
          </w:p>
        </w:tc>
        <w:tc>
          <w:tcPr>
            <w:tcW w:w="595" w:type="pct"/>
            <w:vAlign w:val="center"/>
            <w:hideMark/>
          </w:tcPr>
          <w:p w14:paraId="5D697B76"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2B2536E"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76B7E95C" w14:textId="77777777" w:rsidTr="00C0771D">
        <w:trPr>
          <w:trHeight w:val="552"/>
        </w:trPr>
        <w:tc>
          <w:tcPr>
            <w:tcW w:w="2330" w:type="pct"/>
          </w:tcPr>
          <w:p w14:paraId="31B2F689" w14:textId="77777777" w:rsidR="00E275F8" w:rsidRPr="00F4124F" w:rsidRDefault="00E275F8" w:rsidP="00C0771D">
            <w:pPr>
              <w:contextualSpacing/>
              <w:rPr>
                <w:rFonts w:ascii="Times New Roman" w:hAnsi="Times New Roman" w:cs="Times New Roman"/>
                <w:color w:val="EE0000"/>
              </w:rPr>
            </w:pPr>
            <w:r w:rsidRPr="00F4124F">
              <w:rPr>
                <w:rFonts w:ascii="Times New Roman" w:hAnsi="Times New Roman" w:cs="Times New Roman"/>
                <w:color w:val="EE0000"/>
              </w:rPr>
              <w:t xml:space="preserve">12. I often </w:t>
            </w:r>
            <w:proofErr w:type="gramStart"/>
            <w:r w:rsidRPr="00F4124F">
              <w:rPr>
                <w:rFonts w:ascii="Times New Roman" w:hAnsi="Times New Roman" w:cs="Times New Roman"/>
                <w:color w:val="EE0000"/>
              </w:rPr>
              <w:t>do not succeed</w:t>
            </w:r>
            <w:proofErr w:type="gramEnd"/>
            <w:r w:rsidRPr="00F4124F">
              <w:rPr>
                <w:rFonts w:ascii="Times New Roman" w:hAnsi="Times New Roman" w:cs="Times New Roman"/>
                <w:color w:val="EE0000"/>
              </w:rPr>
              <w:t xml:space="preserve"> in cooperating with others in a mutually satisfactory way</w:t>
            </w:r>
          </w:p>
        </w:tc>
        <w:tc>
          <w:tcPr>
            <w:tcW w:w="480" w:type="pct"/>
            <w:vAlign w:val="center"/>
          </w:tcPr>
          <w:p w14:paraId="39A8A53C" w14:textId="0BE9FEF9"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0.73</w:t>
            </w:r>
          </w:p>
        </w:tc>
        <w:tc>
          <w:tcPr>
            <w:tcW w:w="508" w:type="pct"/>
            <w:vAlign w:val="center"/>
          </w:tcPr>
          <w:p w14:paraId="15D7C2DF" w14:textId="72BF44D3"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115B90D9" w14:textId="01B45536"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0.94</w:t>
            </w:r>
          </w:p>
        </w:tc>
        <w:tc>
          <w:tcPr>
            <w:tcW w:w="595" w:type="pct"/>
            <w:vAlign w:val="center"/>
          </w:tcPr>
          <w:p w14:paraId="00D09247" w14:textId="77777777"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5C885F2B" w14:textId="77777777"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422FCDD1" w14:textId="77777777" w:rsidTr="00C0771D">
        <w:trPr>
          <w:trHeight w:val="552"/>
        </w:trPr>
        <w:tc>
          <w:tcPr>
            <w:tcW w:w="2330" w:type="pct"/>
          </w:tcPr>
          <w:p w14:paraId="08805394" w14:textId="77777777" w:rsidR="00E275F8" w:rsidRPr="00F4124F" w:rsidRDefault="00E275F8" w:rsidP="00C0771D">
            <w:pPr>
              <w:contextualSpacing/>
              <w:rPr>
                <w:rFonts w:ascii="Times New Roman" w:hAnsi="Times New Roman" w:cs="Times New Roman"/>
                <w:color w:val="EE0000"/>
              </w:rPr>
            </w:pPr>
            <w:r w:rsidRPr="00F4124F">
              <w:rPr>
                <w:rFonts w:ascii="Times New Roman" w:hAnsi="Times New Roman" w:cs="Times New Roman"/>
                <w:color w:val="EE0000"/>
              </w:rPr>
              <w:t>Self-Functioning</w:t>
            </w:r>
          </w:p>
        </w:tc>
        <w:tc>
          <w:tcPr>
            <w:tcW w:w="480" w:type="pct"/>
            <w:vAlign w:val="center"/>
          </w:tcPr>
          <w:p w14:paraId="3E1310A2" w14:textId="7F00B594"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0.98</w:t>
            </w:r>
          </w:p>
        </w:tc>
        <w:tc>
          <w:tcPr>
            <w:tcW w:w="508" w:type="pct"/>
            <w:vAlign w:val="center"/>
          </w:tcPr>
          <w:p w14:paraId="7C71F5B5" w14:textId="153ED9B9"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451" w:type="pct"/>
            <w:vAlign w:val="center"/>
          </w:tcPr>
          <w:p w14:paraId="3AEC1F4F" w14:textId="59B4399A"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0.84</w:t>
            </w:r>
          </w:p>
        </w:tc>
        <w:tc>
          <w:tcPr>
            <w:tcW w:w="595" w:type="pct"/>
            <w:vAlign w:val="center"/>
          </w:tcPr>
          <w:p w14:paraId="0F79EB99" w14:textId="77777777"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53501483" w14:textId="77777777"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E275F8" w:rsidRPr="008402E2" w14:paraId="24AF84AB" w14:textId="77777777" w:rsidTr="00C0771D">
        <w:trPr>
          <w:trHeight w:val="552"/>
        </w:trPr>
        <w:tc>
          <w:tcPr>
            <w:tcW w:w="2330" w:type="pct"/>
          </w:tcPr>
          <w:p w14:paraId="3EF797CD" w14:textId="77777777" w:rsidR="00E275F8" w:rsidRPr="00F4124F" w:rsidRDefault="00E275F8" w:rsidP="00C0771D">
            <w:pPr>
              <w:contextualSpacing/>
              <w:rPr>
                <w:rFonts w:ascii="Times New Roman" w:hAnsi="Times New Roman" w:cs="Times New Roman"/>
                <w:color w:val="EE0000"/>
              </w:rPr>
            </w:pPr>
            <w:r w:rsidRPr="00F4124F">
              <w:rPr>
                <w:rFonts w:ascii="Times New Roman" w:hAnsi="Times New Roman" w:cs="Times New Roman"/>
                <w:color w:val="EE0000"/>
              </w:rPr>
              <w:t>Interpersonal-Functioning</w:t>
            </w:r>
          </w:p>
        </w:tc>
        <w:tc>
          <w:tcPr>
            <w:tcW w:w="480" w:type="pct"/>
            <w:vAlign w:val="center"/>
          </w:tcPr>
          <w:p w14:paraId="3B877B40" w14:textId="3FB9A9CF"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08" w:type="pct"/>
            <w:vAlign w:val="center"/>
          </w:tcPr>
          <w:p w14:paraId="57900FAE" w14:textId="1479BF9C"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451" w:type="pct"/>
            <w:vAlign w:val="center"/>
          </w:tcPr>
          <w:p w14:paraId="4CB66059" w14:textId="7A762B2E"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0.71</w:t>
            </w:r>
          </w:p>
        </w:tc>
        <w:tc>
          <w:tcPr>
            <w:tcW w:w="595" w:type="pct"/>
            <w:vAlign w:val="center"/>
          </w:tcPr>
          <w:p w14:paraId="0B9B23E1" w14:textId="77777777"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59BC37A4" w14:textId="364A3D26" w:rsidR="00E275F8" w:rsidRPr="00F4124F" w:rsidRDefault="00E275F8"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2.83</w:t>
            </w:r>
          </w:p>
        </w:tc>
      </w:tr>
      <w:tr w:rsidR="00E275F8" w:rsidRPr="008402E2" w14:paraId="6D6419EE" w14:textId="77777777" w:rsidTr="00C0771D">
        <w:trPr>
          <w:trHeight w:val="552"/>
        </w:trPr>
        <w:tc>
          <w:tcPr>
            <w:tcW w:w="2330" w:type="pct"/>
            <w:tcBorders>
              <w:top w:val="nil"/>
              <w:left w:val="nil"/>
              <w:bottom w:val="single" w:sz="12" w:space="0" w:color="auto"/>
              <w:right w:val="nil"/>
            </w:tcBorders>
            <w:hideMark/>
          </w:tcPr>
          <w:p w14:paraId="7C8151C9" w14:textId="77777777" w:rsidR="00E275F8" w:rsidRPr="00F4124F" w:rsidRDefault="00E275F8"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Total Score</w:t>
            </w:r>
          </w:p>
        </w:tc>
        <w:tc>
          <w:tcPr>
            <w:tcW w:w="480" w:type="pct"/>
            <w:tcBorders>
              <w:top w:val="nil"/>
              <w:left w:val="nil"/>
              <w:bottom w:val="single" w:sz="12" w:space="0" w:color="auto"/>
              <w:right w:val="nil"/>
            </w:tcBorders>
            <w:vAlign w:val="center"/>
          </w:tcPr>
          <w:p w14:paraId="082B78AB" w14:textId="57AE36DF"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0.94</w:t>
            </w:r>
          </w:p>
        </w:tc>
        <w:tc>
          <w:tcPr>
            <w:tcW w:w="508" w:type="pct"/>
            <w:tcBorders>
              <w:top w:val="nil"/>
              <w:left w:val="nil"/>
              <w:bottom w:val="single" w:sz="12" w:space="0" w:color="auto"/>
              <w:right w:val="nil"/>
            </w:tcBorders>
            <w:vAlign w:val="center"/>
          </w:tcPr>
          <w:p w14:paraId="06C0FA49" w14:textId="4E1E783C"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451" w:type="pct"/>
            <w:tcBorders>
              <w:top w:val="nil"/>
              <w:left w:val="nil"/>
              <w:bottom w:val="single" w:sz="12" w:space="0" w:color="auto"/>
              <w:right w:val="nil"/>
            </w:tcBorders>
            <w:vAlign w:val="center"/>
          </w:tcPr>
          <w:p w14:paraId="344E84E8" w14:textId="429DBEE8"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0.72</w:t>
            </w:r>
          </w:p>
        </w:tc>
        <w:tc>
          <w:tcPr>
            <w:tcW w:w="595" w:type="pct"/>
            <w:tcBorders>
              <w:top w:val="nil"/>
              <w:left w:val="nil"/>
              <w:bottom w:val="single" w:sz="12" w:space="0" w:color="auto"/>
              <w:right w:val="nil"/>
            </w:tcBorders>
            <w:vAlign w:val="center"/>
          </w:tcPr>
          <w:p w14:paraId="434D8F93" w14:textId="77777777"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tcBorders>
              <w:top w:val="nil"/>
              <w:left w:val="nil"/>
              <w:bottom w:val="single" w:sz="12" w:space="0" w:color="auto"/>
              <w:right w:val="nil"/>
            </w:tcBorders>
            <w:vAlign w:val="center"/>
          </w:tcPr>
          <w:p w14:paraId="1189C555" w14:textId="4DDDA0D4" w:rsidR="00E275F8" w:rsidRPr="00F4124F" w:rsidRDefault="00E275F8"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2.75</w:t>
            </w:r>
          </w:p>
        </w:tc>
      </w:tr>
    </w:tbl>
    <w:p w14:paraId="3443A750" w14:textId="6A13D793" w:rsidR="00E275F8" w:rsidRPr="00F4124F" w:rsidRDefault="00E275F8" w:rsidP="00E275F8">
      <w:pPr>
        <w:spacing w:line="240" w:lineRule="auto"/>
        <w:contextualSpacing/>
        <w:rPr>
          <w:rFonts w:ascii="Times New Roman" w:hAnsi="Times New Roman" w:cs="Times New Roman"/>
          <w:color w:val="EE0000"/>
        </w:rPr>
      </w:pPr>
      <w:r w:rsidRPr="00F4124F">
        <w:rPr>
          <w:rFonts w:ascii="Times New Roman" w:hAnsi="Times New Roman" w:cs="Times New Roman"/>
          <w:i/>
          <w:iCs/>
          <w:color w:val="EE0000"/>
        </w:rPr>
        <w:t>Note: N</w:t>
      </w:r>
      <w:r w:rsidRPr="00F4124F">
        <w:rPr>
          <w:rFonts w:ascii="Times New Roman" w:hAnsi="Times New Roman" w:cs="Times New Roman"/>
          <w:color w:val="EE0000"/>
        </w:rPr>
        <w:t xml:space="preserve"> = 179.</w:t>
      </w:r>
      <w:r w:rsidR="008402E2" w:rsidRPr="00F4124F">
        <w:rPr>
          <w:rFonts w:ascii="Times New Roman" w:hAnsi="Times New Roman" w:cs="Times New Roman"/>
          <w:color w:val="EE0000"/>
        </w:rPr>
        <w:t xml:space="preserve"> Items 1-6 belong to the Self-Functioning subscale. Items 7-12 belong to Interpersonal-Functioning.</w:t>
      </w:r>
    </w:p>
    <w:p w14:paraId="5B4971B7" w14:textId="77777777" w:rsidR="00E275F8" w:rsidRPr="00F4124F" w:rsidRDefault="00E275F8" w:rsidP="000C3312">
      <w:pPr>
        <w:rPr>
          <w:rFonts w:ascii="Times New Roman" w:hAnsi="Times New Roman" w:cs="Times New Roman"/>
          <w:b/>
          <w:bCs/>
          <w:color w:val="EE0000"/>
        </w:rPr>
      </w:pPr>
    </w:p>
    <w:p w14:paraId="70B7163A" w14:textId="77777777" w:rsidR="00E275F8" w:rsidRPr="00F4124F" w:rsidRDefault="00E275F8" w:rsidP="000C3312">
      <w:pPr>
        <w:rPr>
          <w:rFonts w:ascii="Times New Roman" w:hAnsi="Times New Roman" w:cs="Times New Roman"/>
          <w:b/>
          <w:bCs/>
          <w:color w:val="EE0000"/>
        </w:rPr>
      </w:pPr>
    </w:p>
    <w:p w14:paraId="3E626C01" w14:textId="77777777" w:rsidR="00E275F8" w:rsidRPr="00F4124F" w:rsidRDefault="00E275F8" w:rsidP="000C3312">
      <w:pPr>
        <w:rPr>
          <w:rFonts w:ascii="Times New Roman" w:hAnsi="Times New Roman" w:cs="Times New Roman"/>
          <w:b/>
          <w:bCs/>
          <w:color w:val="EE0000"/>
        </w:rPr>
      </w:pPr>
    </w:p>
    <w:p w14:paraId="17BBF273" w14:textId="77777777" w:rsidR="00E275F8" w:rsidRPr="00F4124F" w:rsidRDefault="00E275F8" w:rsidP="000C3312">
      <w:pPr>
        <w:rPr>
          <w:rFonts w:ascii="Times New Roman" w:hAnsi="Times New Roman" w:cs="Times New Roman"/>
          <w:b/>
          <w:bCs/>
          <w:color w:val="EE0000"/>
        </w:rPr>
      </w:pPr>
    </w:p>
    <w:p w14:paraId="5C3A9B4A" w14:textId="77777777" w:rsidR="00E275F8" w:rsidRPr="00F4124F" w:rsidRDefault="00E275F8" w:rsidP="000C3312">
      <w:pPr>
        <w:rPr>
          <w:rFonts w:ascii="Times New Roman" w:hAnsi="Times New Roman" w:cs="Times New Roman"/>
          <w:b/>
          <w:bCs/>
          <w:color w:val="EE0000"/>
        </w:rPr>
      </w:pPr>
    </w:p>
    <w:p w14:paraId="538E9225" w14:textId="77777777" w:rsidR="00E275F8" w:rsidRPr="00F4124F" w:rsidRDefault="00E275F8" w:rsidP="000C3312">
      <w:pPr>
        <w:rPr>
          <w:rFonts w:ascii="Times New Roman" w:hAnsi="Times New Roman" w:cs="Times New Roman"/>
          <w:b/>
          <w:bCs/>
          <w:color w:val="EE0000"/>
        </w:rPr>
      </w:pPr>
    </w:p>
    <w:p w14:paraId="798FAB85" w14:textId="77777777" w:rsidR="00E275F8" w:rsidRPr="00F4124F" w:rsidRDefault="00E275F8" w:rsidP="000C3312">
      <w:pPr>
        <w:rPr>
          <w:rFonts w:ascii="Times New Roman" w:hAnsi="Times New Roman" w:cs="Times New Roman"/>
          <w:b/>
          <w:bCs/>
          <w:color w:val="EE0000"/>
        </w:rPr>
      </w:pPr>
    </w:p>
    <w:p w14:paraId="4550FD4F" w14:textId="21A0EDD4" w:rsidR="00C753D7" w:rsidRPr="00F4124F" w:rsidRDefault="00C753D7" w:rsidP="00C753D7">
      <w:pPr>
        <w:spacing w:line="240" w:lineRule="auto"/>
        <w:contextualSpacing/>
        <w:rPr>
          <w:rFonts w:ascii="Times New Roman" w:hAnsi="Times New Roman" w:cs="Times New Roman"/>
          <w:b/>
          <w:bCs/>
          <w:color w:val="EE0000"/>
        </w:rPr>
      </w:pPr>
      <w:r w:rsidRPr="00F4124F">
        <w:rPr>
          <w:rFonts w:ascii="Times New Roman" w:hAnsi="Times New Roman" w:cs="Times New Roman"/>
          <w:b/>
          <w:bCs/>
          <w:color w:val="EE0000"/>
        </w:rPr>
        <w:lastRenderedPageBreak/>
        <w:t>Table S</w:t>
      </w:r>
      <w:r w:rsidR="008144DA" w:rsidRPr="00F4124F">
        <w:rPr>
          <w:rFonts w:ascii="Times New Roman" w:hAnsi="Times New Roman" w:cs="Times New Roman"/>
          <w:b/>
          <w:bCs/>
          <w:color w:val="EE0000"/>
        </w:rPr>
        <w:t>4</w:t>
      </w:r>
    </w:p>
    <w:p w14:paraId="4F12A6A6" w14:textId="7117BA08" w:rsidR="00C753D7" w:rsidRPr="00F4124F" w:rsidRDefault="00C753D7" w:rsidP="00C753D7">
      <w:pPr>
        <w:spacing w:line="240" w:lineRule="auto"/>
        <w:contextualSpacing/>
        <w:rPr>
          <w:rFonts w:ascii="Times New Roman" w:hAnsi="Times New Roman" w:cs="Times New Roman"/>
          <w:i/>
          <w:iCs/>
          <w:color w:val="EE0000"/>
        </w:rPr>
      </w:pPr>
      <w:r w:rsidRPr="00F4124F">
        <w:rPr>
          <w:rFonts w:ascii="Times New Roman" w:hAnsi="Times New Roman" w:cs="Times New Roman"/>
          <w:i/>
          <w:iCs/>
          <w:color w:val="EE0000"/>
        </w:rPr>
        <w:t>Descriptive statistics of the LPFS-BF-2.0 (</w:t>
      </w:r>
      <w:r w:rsidR="006800AC">
        <w:rPr>
          <w:rFonts w:ascii="Times New Roman" w:hAnsi="Times New Roman" w:cs="Times New Roman"/>
          <w:i/>
          <w:iCs/>
          <w:color w:val="EE0000"/>
        </w:rPr>
        <w:t xml:space="preserve">cisgender </w:t>
      </w:r>
      <w:r w:rsidRPr="00F4124F">
        <w:rPr>
          <w:rFonts w:ascii="Times New Roman" w:hAnsi="Times New Roman" w:cs="Times New Roman"/>
          <w:i/>
          <w:iCs/>
          <w:color w:val="EE0000"/>
        </w:rPr>
        <w:t>gay men)</w:t>
      </w:r>
    </w:p>
    <w:tbl>
      <w:tblPr>
        <w:tblStyle w:val="TableGrid"/>
        <w:tblW w:w="52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13"/>
        <w:gridCol w:w="950"/>
        <w:gridCol w:w="1006"/>
        <w:gridCol w:w="893"/>
        <w:gridCol w:w="1178"/>
        <w:gridCol w:w="1259"/>
      </w:tblGrid>
      <w:tr w:rsidR="00C753D7" w:rsidRPr="008402E2" w14:paraId="428F9145" w14:textId="77777777" w:rsidTr="00C0771D">
        <w:trPr>
          <w:trHeight w:val="245"/>
        </w:trPr>
        <w:tc>
          <w:tcPr>
            <w:tcW w:w="2330" w:type="pct"/>
            <w:tcBorders>
              <w:top w:val="single" w:sz="12" w:space="0" w:color="auto"/>
              <w:left w:val="nil"/>
              <w:bottom w:val="single" w:sz="12" w:space="0" w:color="auto"/>
              <w:right w:val="nil"/>
            </w:tcBorders>
            <w:vAlign w:val="center"/>
            <w:hideMark/>
          </w:tcPr>
          <w:p w14:paraId="19901E2D" w14:textId="77777777" w:rsidR="00C753D7" w:rsidRPr="00F4124F" w:rsidRDefault="00C753D7" w:rsidP="00C0771D">
            <w:pPr>
              <w:spacing w:after="160"/>
              <w:contextualSpacing/>
              <w:rPr>
                <w:rFonts w:ascii="Times New Roman" w:hAnsi="Times New Roman" w:cs="Times New Roman"/>
                <w:i/>
                <w:iCs/>
                <w:color w:val="EE0000"/>
              </w:rPr>
            </w:pPr>
            <w:r w:rsidRPr="00F4124F">
              <w:rPr>
                <w:rFonts w:ascii="Times New Roman" w:hAnsi="Times New Roman" w:cs="Times New Roman"/>
                <w:i/>
                <w:iCs/>
                <w:color w:val="EE0000"/>
              </w:rPr>
              <w:t>Item</w:t>
            </w:r>
          </w:p>
        </w:tc>
        <w:tc>
          <w:tcPr>
            <w:tcW w:w="480" w:type="pct"/>
            <w:tcBorders>
              <w:top w:val="single" w:sz="12" w:space="0" w:color="auto"/>
              <w:left w:val="nil"/>
              <w:bottom w:val="single" w:sz="12" w:space="0" w:color="auto"/>
              <w:right w:val="nil"/>
            </w:tcBorders>
            <w:hideMark/>
          </w:tcPr>
          <w:p w14:paraId="48E25F17"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Mean</w:t>
            </w:r>
          </w:p>
        </w:tc>
        <w:tc>
          <w:tcPr>
            <w:tcW w:w="508" w:type="pct"/>
            <w:tcBorders>
              <w:top w:val="single" w:sz="12" w:space="0" w:color="auto"/>
              <w:left w:val="nil"/>
              <w:bottom w:val="single" w:sz="12" w:space="0" w:color="auto"/>
              <w:right w:val="nil"/>
            </w:tcBorders>
            <w:hideMark/>
          </w:tcPr>
          <w:p w14:paraId="2F66DEC8"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Median</w:t>
            </w:r>
          </w:p>
        </w:tc>
        <w:tc>
          <w:tcPr>
            <w:tcW w:w="451" w:type="pct"/>
            <w:tcBorders>
              <w:top w:val="single" w:sz="12" w:space="0" w:color="auto"/>
              <w:left w:val="nil"/>
              <w:bottom w:val="single" w:sz="12" w:space="0" w:color="auto"/>
              <w:right w:val="nil"/>
            </w:tcBorders>
            <w:vAlign w:val="center"/>
            <w:hideMark/>
          </w:tcPr>
          <w:p w14:paraId="187D67F0"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SD</w:t>
            </w:r>
          </w:p>
        </w:tc>
        <w:tc>
          <w:tcPr>
            <w:tcW w:w="595" w:type="pct"/>
            <w:tcBorders>
              <w:top w:val="single" w:sz="12" w:space="0" w:color="auto"/>
              <w:left w:val="nil"/>
              <w:bottom w:val="single" w:sz="12" w:space="0" w:color="auto"/>
              <w:right w:val="nil"/>
            </w:tcBorders>
            <w:hideMark/>
          </w:tcPr>
          <w:p w14:paraId="1E092E64"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Minimum</w:t>
            </w:r>
          </w:p>
        </w:tc>
        <w:tc>
          <w:tcPr>
            <w:tcW w:w="636" w:type="pct"/>
            <w:tcBorders>
              <w:top w:val="single" w:sz="12" w:space="0" w:color="auto"/>
              <w:left w:val="nil"/>
              <w:bottom w:val="single" w:sz="12" w:space="0" w:color="auto"/>
              <w:right w:val="nil"/>
            </w:tcBorders>
            <w:hideMark/>
          </w:tcPr>
          <w:p w14:paraId="614581C0"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Maximum</w:t>
            </w:r>
          </w:p>
        </w:tc>
      </w:tr>
      <w:tr w:rsidR="00C753D7" w:rsidRPr="008402E2" w14:paraId="7E8E6DA4" w14:textId="77777777" w:rsidTr="00C0771D">
        <w:trPr>
          <w:trHeight w:val="552"/>
        </w:trPr>
        <w:tc>
          <w:tcPr>
            <w:tcW w:w="2330" w:type="pct"/>
            <w:hideMark/>
          </w:tcPr>
          <w:p w14:paraId="18C4DAD6"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 I often do not know who I really am</w:t>
            </w:r>
          </w:p>
        </w:tc>
        <w:tc>
          <w:tcPr>
            <w:tcW w:w="480" w:type="pct"/>
            <w:vAlign w:val="center"/>
          </w:tcPr>
          <w:p w14:paraId="530C0441" w14:textId="56BCED4E"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0.75</w:t>
            </w:r>
          </w:p>
        </w:tc>
        <w:tc>
          <w:tcPr>
            <w:tcW w:w="508" w:type="pct"/>
            <w:vAlign w:val="center"/>
          </w:tcPr>
          <w:p w14:paraId="0F0C1A84" w14:textId="025A6AE5"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5E61F8D1" w14:textId="46AD8992"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0.98</w:t>
            </w:r>
          </w:p>
        </w:tc>
        <w:tc>
          <w:tcPr>
            <w:tcW w:w="595" w:type="pct"/>
            <w:vAlign w:val="center"/>
            <w:hideMark/>
          </w:tcPr>
          <w:p w14:paraId="6F9352F9"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1E30DA0"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4F121C12" w14:textId="77777777" w:rsidTr="00C0771D">
        <w:trPr>
          <w:trHeight w:val="552"/>
        </w:trPr>
        <w:tc>
          <w:tcPr>
            <w:tcW w:w="2330" w:type="pct"/>
            <w:hideMark/>
          </w:tcPr>
          <w:p w14:paraId="39112777"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2. I often think very negatively about myself</w:t>
            </w:r>
          </w:p>
        </w:tc>
        <w:tc>
          <w:tcPr>
            <w:tcW w:w="480" w:type="pct"/>
            <w:vAlign w:val="center"/>
          </w:tcPr>
          <w:p w14:paraId="6223C696" w14:textId="565355A6"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1.27</w:t>
            </w:r>
          </w:p>
        </w:tc>
        <w:tc>
          <w:tcPr>
            <w:tcW w:w="508" w:type="pct"/>
            <w:vAlign w:val="center"/>
          </w:tcPr>
          <w:p w14:paraId="118657D7" w14:textId="20E5F2A9"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69E4836F" w14:textId="40FB5D86"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1.19</w:t>
            </w:r>
          </w:p>
        </w:tc>
        <w:tc>
          <w:tcPr>
            <w:tcW w:w="595" w:type="pct"/>
            <w:vAlign w:val="center"/>
            <w:hideMark/>
          </w:tcPr>
          <w:p w14:paraId="7E93193B"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C3BD974"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7A509FB6" w14:textId="77777777" w:rsidTr="00C0771D">
        <w:trPr>
          <w:trHeight w:val="552"/>
        </w:trPr>
        <w:tc>
          <w:tcPr>
            <w:tcW w:w="2330" w:type="pct"/>
            <w:hideMark/>
          </w:tcPr>
          <w:p w14:paraId="04CBABCB"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3. My emotions change without me having a grip on them</w:t>
            </w:r>
          </w:p>
        </w:tc>
        <w:tc>
          <w:tcPr>
            <w:tcW w:w="480" w:type="pct"/>
            <w:vAlign w:val="center"/>
          </w:tcPr>
          <w:p w14:paraId="148A48A4" w14:textId="0951CE41"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0.92</w:t>
            </w:r>
          </w:p>
        </w:tc>
        <w:tc>
          <w:tcPr>
            <w:tcW w:w="508" w:type="pct"/>
            <w:vAlign w:val="center"/>
          </w:tcPr>
          <w:p w14:paraId="18117068" w14:textId="40FDCC78"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7011FB6D" w14:textId="2E2CE1D9"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1.01</w:t>
            </w:r>
          </w:p>
        </w:tc>
        <w:tc>
          <w:tcPr>
            <w:tcW w:w="595" w:type="pct"/>
            <w:vAlign w:val="center"/>
            <w:hideMark/>
          </w:tcPr>
          <w:p w14:paraId="7CE786E5"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592EFA99"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6A5D68BD" w14:textId="77777777" w:rsidTr="00C0771D">
        <w:trPr>
          <w:trHeight w:val="552"/>
        </w:trPr>
        <w:tc>
          <w:tcPr>
            <w:tcW w:w="2330" w:type="pct"/>
            <w:hideMark/>
          </w:tcPr>
          <w:p w14:paraId="020C0B0C"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4. I have no sense of where I want to go in my life</w:t>
            </w:r>
          </w:p>
        </w:tc>
        <w:tc>
          <w:tcPr>
            <w:tcW w:w="480" w:type="pct"/>
            <w:vAlign w:val="center"/>
          </w:tcPr>
          <w:p w14:paraId="23107DA3" w14:textId="1EE083F9"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1.14</w:t>
            </w:r>
          </w:p>
        </w:tc>
        <w:tc>
          <w:tcPr>
            <w:tcW w:w="508" w:type="pct"/>
            <w:vAlign w:val="center"/>
          </w:tcPr>
          <w:p w14:paraId="4AB0AB7C" w14:textId="5C48E2CD"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76AF99A6" w14:textId="21E73F94"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1.15</w:t>
            </w:r>
          </w:p>
        </w:tc>
        <w:tc>
          <w:tcPr>
            <w:tcW w:w="595" w:type="pct"/>
            <w:vAlign w:val="center"/>
            <w:hideMark/>
          </w:tcPr>
          <w:p w14:paraId="49A65AD5"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DF77C04"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54F571B4" w14:textId="77777777" w:rsidTr="00C0771D">
        <w:trPr>
          <w:trHeight w:val="552"/>
        </w:trPr>
        <w:tc>
          <w:tcPr>
            <w:tcW w:w="2330" w:type="pct"/>
            <w:hideMark/>
          </w:tcPr>
          <w:p w14:paraId="1C87F8D9"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5. I often do not understand my own thoughts and feelings</w:t>
            </w:r>
          </w:p>
        </w:tc>
        <w:tc>
          <w:tcPr>
            <w:tcW w:w="480" w:type="pct"/>
            <w:vAlign w:val="center"/>
          </w:tcPr>
          <w:p w14:paraId="27625CAC" w14:textId="47A79799"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0.91</w:t>
            </w:r>
          </w:p>
        </w:tc>
        <w:tc>
          <w:tcPr>
            <w:tcW w:w="508" w:type="pct"/>
            <w:vAlign w:val="center"/>
          </w:tcPr>
          <w:p w14:paraId="038A0309" w14:textId="2D9EB1D5"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60A32DDC" w14:textId="16713D80"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595" w:type="pct"/>
            <w:vAlign w:val="center"/>
            <w:hideMark/>
          </w:tcPr>
          <w:p w14:paraId="6F233699"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4F27814"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48F73101" w14:textId="77777777" w:rsidTr="00C0771D">
        <w:trPr>
          <w:trHeight w:val="552"/>
        </w:trPr>
        <w:tc>
          <w:tcPr>
            <w:tcW w:w="2330" w:type="pct"/>
            <w:hideMark/>
          </w:tcPr>
          <w:p w14:paraId="6717E972"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6. I often make unrealistic demands on myself</w:t>
            </w:r>
          </w:p>
        </w:tc>
        <w:tc>
          <w:tcPr>
            <w:tcW w:w="480" w:type="pct"/>
            <w:vAlign w:val="center"/>
          </w:tcPr>
          <w:p w14:paraId="1B639933" w14:textId="3F831AC2"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1.29</w:t>
            </w:r>
          </w:p>
        </w:tc>
        <w:tc>
          <w:tcPr>
            <w:tcW w:w="508" w:type="pct"/>
            <w:vAlign w:val="center"/>
          </w:tcPr>
          <w:p w14:paraId="56F90AC0" w14:textId="041B821E"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2B1E3DB2" w14:textId="0AF29A4A"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1.15</w:t>
            </w:r>
          </w:p>
        </w:tc>
        <w:tc>
          <w:tcPr>
            <w:tcW w:w="595" w:type="pct"/>
            <w:vAlign w:val="center"/>
            <w:hideMark/>
          </w:tcPr>
          <w:p w14:paraId="42319641"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35E051F"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308B5253" w14:textId="77777777" w:rsidTr="00C0771D">
        <w:trPr>
          <w:trHeight w:val="552"/>
        </w:trPr>
        <w:tc>
          <w:tcPr>
            <w:tcW w:w="2330" w:type="pct"/>
            <w:hideMark/>
          </w:tcPr>
          <w:p w14:paraId="4E1FDCC9"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7. I often have difficulty understanding the thoughts and feelings of others</w:t>
            </w:r>
          </w:p>
        </w:tc>
        <w:tc>
          <w:tcPr>
            <w:tcW w:w="480" w:type="pct"/>
            <w:vAlign w:val="center"/>
          </w:tcPr>
          <w:p w14:paraId="3765FAAA" w14:textId="1A2064FA"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0.75</w:t>
            </w:r>
          </w:p>
        </w:tc>
        <w:tc>
          <w:tcPr>
            <w:tcW w:w="508" w:type="pct"/>
            <w:vAlign w:val="center"/>
          </w:tcPr>
          <w:p w14:paraId="5E4E17F5" w14:textId="532CE292"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74FA07CA" w14:textId="38250B09"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0.92</w:t>
            </w:r>
          </w:p>
        </w:tc>
        <w:tc>
          <w:tcPr>
            <w:tcW w:w="595" w:type="pct"/>
            <w:vAlign w:val="center"/>
            <w:hideMark/>
          </w:tcPr>
          <w:p w14:paraId="3709BEE7"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BED7AC3"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3870A385" w14:textId="77777777" w:rsidTr="00C0771D">
        <w:trPr>
          <w:trHeight w:val="552"/>
        </w:trPr>
        <w:tc>
          <w:tcPr>
            <w:tcW w:w="2330" w:type="pct"/>
            <w:hideMark/>
          </w:tcPr>
          <w:p w14:paraId="6BE1F891"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8. I often find it hard to stand it when others have a different opinion</w:t>
            </w:r>
          </w:p>
        </w:tc>
        <w:tc>
          <w:tcPr>
            <w:tcW w:w="480" w:type="pct"/>
            <w:vAlign w:val="center"/>
          </w:tcPr>
          <w:p w14:paraId="5709B847" w14:textId="77305389"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0.80</w:t>
            </w:r>
          </w:p>
        </w:tc>
        <w:tc>
          <w:tcPr>
            <w:tcW w:w="508" w:type="pct"/>
            <w:vAlign w:val="center"/>
          </w:tcPr>
          <w:p w14:paraId="2AEF6153" w14:textId="7AE3DABF"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C756559" w14:textId="694353FF"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95" w:type="pct"/>
            <w:vAlign w:val="center"/>
            <w:hideMark/>
          </w:tcPr>
          <w:p w14:paraId="7EBDEA02"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56C75765"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2FBBA743" w14:textId="77777777" w:rsidTr="00C0771D">
        <w:trPr>
          <w:trHeight w:val="552"/>
        </w:trPr>
        <w:tc>
          <w:tcPr>
            <w:tcW w:w="2330" w:type="pct"/>
            <w:hideMark/>
          </w:tcPr>
          <w:p w14:paraId="543DF963"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9. I often do not fully understand why my behavior has a certain effect on others</w:t>
            </w:r>
          </w:p>
        </w:tc>
        <w:tc>
          <w:tcPr>
            <w:tcW w:w="480" w:type="pct"/>
            <w:vAlign w:val="center"/>
          </w:tcPr>
          <w:p w14:paraId="68951D29" w14:textId="636C2F95"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0.77</w:t>
            </w:r>
          </w:p>
        </w:tc>
        <w:tc>
          <w:tcPr>
            <w:tcW w:w="508" w:type="pct"/>
            <w:vAlign w:val="center"/>
          </w:tcPr>
          <w:p w14:paraId="3B8C91B3" w14:textId="16FE02E1"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1ABE57C5" w14:textId="4D7024E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0.87</w:t>
            </w:r>
          </w:p>
        </w:tc>
        <w:tc>
          <w:tcPr>
            <w:tcW w:w="595" w:type="pct"/>
            <w:vAlign w:val="center"/>
            <w:hideMark/>
          </w:tcPr>
          <w:p w14:paraId="1339EEF2"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0906D3E"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4B8274EC" w14:textId="77777777" w:rsidTr="00C0771D">
        <w:trPr>
          <w:trHeight w:val="552"/>
        </w:trPr>
        <w:tc>
          <w:tcPr>
            <w:tcW w:w="2330" w:type="pct"/>
            <w:hideMark/>
          </w:tcPr>
          <w:p w14:paraId="4D0C709C"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10. My relationships and friendships never last long</w:t>
            </w:r>
          </w:p>
        </w:tc>
        <w:tc>
          <w:tcPr>
            <w:tcW w:w="480" w:type="pct"/>
            <w:vAlign w:val="center"/>
          </w:tcPr>
          <w:p w14:paraId="7148DE25" w14:textId="384FE340"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0.76</w:t>
            </w:r>
          </w:p>
        </w:tc>
        <w:tc>
          <w:tcPr>
            <w:tcW w:w="508" w:type="pct"/>
            <w:vAlign w:val="center"/>
          </w:tcPr>
          <w:p w14:paraId="137F2A9A" w14:textId="671EB414"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109224D9" w14:textId="1410C389"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0.94</w:t>
            </w:r>
          </w:p>
        </w:tc>
        <w:tc>
          <w:tcPr>
            <w:tcW w:w="595" w:type="pct"/>
            <w:vAlign w:val="center"/>
            <w:hideMark/>
          </w:tcPr>
          <w:p w14:paraId="519C5692"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5B212A7"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152D6CB1" w14:textId="77777777" w:rsidTr="00C0771D">
        <w:trPr>
          <w:trHeight w:val="552"/>
        </w:trPr>
        <w:tc>
          <w:tcPr>
            <w:tcW w:w="2330" w:type="pct"/>
            <w:hideMark/>
          </w:tcPr>
          <w:p w14:paraId="66CC5D12"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11. I often feel very vulnerable when relations become more personal</w:t>
            </w:r>
          </w:p>
        </w:tc>
        <w:tc>
          <w:tcPr>
            <w:tcW w:w="480" w:type="pct"/>
            <w:vAlign w:val="center"/>
          </w:tcPr>
          <w:p w14:paraId="491B657D" w14:textId="127D6DA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1.43</w:t>
            </w:r>
          </w:p>
        </w:tc>
        <w:tc>
          <w:tcPr>
            <w:tcW w:w="508" w:type="pct"/>
            <w:vAlign w:val="center"/>
          </w:tcPr>
          <w:p w14:paraId="3B11401B" w14:textId="2BEF017F"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2.00</w:t>
            </w:r>
          </w:p>
        </w:tc>
        <w:tc>
          <w:tcPr>
            <w:tcW w:w="451" w:type="pct"/>
            <w:vAlign w:val="center"/>
          </w:tcPr>
          <w:p w14:paraId="1FD52187" w14:textId="10176A10"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1.05</w:t>
            </w:r>
          </w:p>
        </w:tc>
        <w:tc>
          <w:tcPr>
            <w:tcW w:w="595" w:type="pct"/>
            <w:vAlign w:val="center"/>
            <w:hideMark/>
          </w:tcPr>
          <w:p w14:paraId="4E740A17"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54B3EA39"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56542E95" w14:textId="77777777" w:rsidTr="00C0771D">
        <w:trPr>
          <w:trHeight w:val="552"/>
        </w:trPr>
        <w:tc>
          <w:tcPr>
            <w:tcW w:w="2330" w:type="pct"/>
          </w:tcPr>
          <w:p w14:paraId="0AAF8FEE" w14:textId="77777777" w:rsidR="00C753D7" w:rsidRPr="00F4124F" w:rsidRDefault="00C753D7" w:rsidP="00C0771D">
            <w:pPr>
              <w:contextualSpacing/>
              <w:rPr>
                <w:rFonts w:ascii="Times New Roman" w:hAnsi="Times New Roman" w:cs="Times New Roman"/>
                <w:color w:val="EE0000"/>
              </w:rPr>
            </w:pPr>
            <w:r w:rsidRPr="00F4124F">
              <w:rPr>
                <w:rFonts w:ascii="Times New Roman" w:hAnsi="Times New Roman" w:cs="Times New Roman"/>
                <w:color w:val="EE0000"/>
              </w:rPr>
              <w:t xml:space="preserve">12. I often </w:t>
            </w:r>
            <w:proofErr w:type="gramStart"/>
            <w:r w:rsidRPr="00F4124F">
              <w:rPr>
                <w:rFonts w:ascii="Times New Roman" w:hAnsi="Times New Roman" w:cs="Times New Roman"/>
                <w:color w:val="EE0000"/>
              </w:rPr>
              <w:t>do not succeed</w:t>
            </w:r>
            <w:proofErr w:type="gramEnd"/>
            <w:r w:rsidRPr="00F4124F">
              <w:rPr>
                <w:rFonts w:ascii="Times New Roman" w:hAnsi="Times New Roman" w:cs="Times New Roman"/>
                <w:color w:val="EE0000"/>
              </w:rPr>
              <w:t xml:space="preserve"> in cooperating with others in a mutually satisfactory way</w:t>
            </w:r>
          </w:p>
        </w:tc>
        <w:tc>
          <w:tcPr>
            <w:tcW w:w="480" w:type="pct"/>
            <w:vAlign w:val="center"/>
          </w:tcPr>
          <w:p w14:paraId="0C3157D5" w14:textId="343232D4"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0.61</w:t>
            </w:r>
          </w:p>
        </w:tc>
        <w:tc>
          <w:tcPr>
            <w:tcW w:w="508" w:type="pct"/>
            <w:vAlign w:val="center"/>
          </w:tcPr>
          <w:p w14:paraId="5C034CF6" w14:textId="385F536B"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05AC5742" w14:textId="1661EC5C"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0.85</w:t>
            </w:r>
          </w:p>
        </w:tc>
        <w:tc>
          <w:tcPr>
            <w:tcW w:w="595" w:type="pct"/>
            <w:vAlign w:val="center"/>
          </w:tcPr>
          <w:p w14:paraId="3F9C22F1"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63F55895"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55EB90D9" w14:textId="77777777" w:rsidTr="00C0771D">
        <w:trPr>
          <w:trHeight w:val="552"/>
        </w:trPr>
        <w:tc>
          <w:tcPr>
            <w:tcW w:w="2330" w:type="pct"/>
          </w:tcPr>
          <w:p w14:paraId="768BFDE4" w14:textId="77777777" w:rsidR="00C753D7" w:rsidRPr="00F4124F" w:rsidRDefault="00C753D7" w:rsidP="00C0771D">
            <w:pPr>
              <w:contextualSpacing/>
              <w:rPr>
                <w:rFonts w:ascii="Times New Roman" w:hAnsi="Times New Roman" w:cs="Times New Roman"/>
                <w:color w:val="EE0000"/>
              </w:rPr>
            </w:pPr>
            <w:r w:rsidRPr="00F4124F">
              <w:rPr>
                <w:rFonts w:ascii="Times New Roman" w:hAnsi="Times New Roman" w:cs="Times New Roman"/>
                <w:color w:val="EE0000"/>
              </w:rPr>
              <w:t>Self-Functioning</w:t>
            </w:r>
          </w:p>
        </w:tc>
        <w:tc>
          <w:tcPr>
            <w:tcW w:w="480" w:type="pct"/>
            <w:vAlign w:val="center"/>
          </w:tcPr>
          <w:p w14:paraId="73980604" w14:textId="064FD043"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1.05</w:t>
            </w:r>
          </w:p>
        </w:tc>
        <w:tc>
          <w:tcPr>
            <w:tcW w:w="508" w:type="pct"/>
            <w:vAlign w:val="center"/>
          </w:tcPr>
          <w:p w14:paraId="2A2BC0C4" w14:textId="7299ECAB"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451" w:type="pct"/>
            <w:vAlign w:val="center"/>
          </w:tcPr>
          <w:p w14:paraId="6B8ED5AC" w14:textId="61881D6D"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0.86</w:t>
            </w:r>
          </w:p>
        </w:tc>
        <w:tc>
          <w:tcPr>
            <w:tcW w:w="595" w:type="pct"/>
            <w:vAlign w:val="center"/>
          </w:tcPr>
          <w:p w14:paraId="61A829B5"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0B54F945"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5642920B" w14:textId="77777777" w:rsidTr="00C0771D">
        <w:trPr>
          <w:trHeight w:val="552"/>
        </w:trPr>
        <w:tc>
          <w:tcPr>
            <w:tcW w:w="2330" w:type="pct"/>
          </w:tcPr>
          <w:p w14:paraId="4920CB4B" w14:textId="77777777" w:rsidR="00C753D7" w:rsidRPr="00F4124F" w:rsidRDefault="00C753D7" w:rsidP="00C0771D">
            <w:pPr>
              <w:contextualSpacing/>
              <w:rPr>
                <w:rFonts w:ascii="Times New Roman" w:hAnsi="Times New Roman" w:cs="Times New Roman"/>
                <w:color w:val="EE0000"/>
              </w:rPr>
            </w:pPr>
            <w:r w:rsidRPr="00F4124F">
              <w:rPr>
                <w:rFonts w:ascii="Times New Roman" w:hAnsi="Times New Roman" w:cs="Times New Roman"/>
                <w:color w:val="EE0000"/>
              </w:rPr>
              <w:t>Interpersonal-Functioning</w:t>
            </w:r>
          </w:p>
        </w:tc>
        <w:tc>
          <w:tcPr>
            <w:tcW w:w="480" w:type="pct"/>
            <w:vAlign w:val="center"/>
          </w:tcPr>
          <w:p w14:paraId="0A23DCC2" w14:textId="678E6BD1"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0.85</w:t>
            </w:r>
          </w:p>
        </w:tc>
        <w:tc>
          <w:tcPr>
            <w:tcW w:w="508" w:type="pct"/>
            <w:vAlign w:val="center"/>
          </w:tcPr>
          <w:p w14:paraId="1CD8B028" w14:textId="3FC38D76"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451" w:type="pct"/>
            <w:vAlign w:val="center"/>
          </w:tcPr>
          <w:p w14:paraId="3FEAB26B" w14:textId="2D30DBE1"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0.66</w:t>
            </w:r>
          </w:p>
        </w:tc>
        <w:tc>
          <w:tcPr>
            <w:tcW w:w="595" w:type="pct"/>
            <w:vAlign w:val="center"/>
          </w:tcPr>
          <w:p w14:paraId="29CB7C14"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7E63D07F"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2.83</w:t>
            </w:r>
          </w:p>
        </w:tc>
      </w:tr>
      <w:tr w:rsidR="00C753D7" w:rsidRPr="008402E2" w14:paraId="6ED98827" w14:textId="77777777" w:rsidTr="00C0771D">
        <w:trPr>
          <w:trHeight w:val="552"/>
        </w:trPr>
        <w:tc>
          <w:tcPr>
            <w:tcW w:w="2330" w:type="pct"/>
            <w:tcBorders>
              <w:top w:val="nil"/>
              <w:left w:val="nil"/>
              <w:bottom w:val="single" w:sz="12" w:space="0" w:color="auto"/>
              <w:right w:val="nil"/>
            </w:tcBorders>
            <w:hideMark/>
          </w:tcPr>
          <w:p w14:paraId="52E99E37"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Total Score</w:t>
            </w:r>
          </w:p>
        </w:tc>
        <w:tc>
          <w:tcPr>
            <w:tcW w:w="480" w:type="pct"/>
            <w:tcBorders>
              <w:top w:val="nil"/>
              <w:left w:val="nil"/>
              <w:bottom w:val="single" w:sz="12" w:space="0" w:color="auto"/>
              <w:right w:val="nil"/>
            </w:tcBorders>
            <w:vAlign w:val="center"/>
          </w:tcPr>
          <w:p w14:paraId="6767853C" w14:textId="2C82288E"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0.95</w:t>
            </w:r>
          </w:p>
        </w:tc>
        <w:tc>
          <w:tcPr>
            <w:tcW w:w="508" w:type="pct"/>
            <w:tcBorders>
              <w:top w:val="nil"/>
              <w:left w:val="nil"/>
              <w:bottom w:val="single" w:sz="12" w:space="0" w:color="auto"/>
              <w:right w:val="nil"/>
            </w:tcBorders>
            <w:vAlign w:val="center"/>
          </w:tcPr>
          <w:p w14:paraId="096F4629" w14:textId="3AE6D800"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0.88</w:t>
            </w:r>
          </w:p>
        </w:tc>
        <w:tc>
          <w:tcPr>
            <w:tcW w:w="451" w:type="pct"/>
            <w:tcBorders>
              <w:top w:val="nil"/>
              <w:left w:val="nil"/>
              <w:bottom w:val="single" w:sz="12" w:space="0" w:color="auto"/>
              <w:right w:val="nil"/>
            </w:tcBorders>
            <w:vAlign w:val="center"/>
          </w:tcPr>
          <w:p w14:paraId="0CE353F0" w14:textId="1EC0465A"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0.71</w:t>
            </w:r>
          </w:p>
        </w:tc>
        <w:tc>
          <w:tcPr>
            <w:tcW w:w="595" w:type="pct"/>
            <w:tcBorders>
              <w:top w:val="nil"/>
              <w:left w:val="nil"/>
              <w:bottom w:val="single" w:sz="12" w:space="0" w:color="auto"/>
              <w:right w:val="nil"/>
            </w:tcBorders>
            <w:vAlign w:val="center"/>
          </w:tcPr>
          <w:p w14:paraId="0817C4C8"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tcBorders>
              <w:top w:val="nil"/>
              <w:left w:val="nil"/>
              <w:bottom w:val="single" w:sz="12" w:space="0" w:color="auto"/>
              <w:right w:val="nil"/>
            </w:tcBorders>
            <w:vAlign w:val="center"/>
          </w:tcPr>
          <w:p w14:paraId="12E4CEAD" w14:textId="78114CFD"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2.83</w:t>
            </w:r>
          </w:p>
        </w:tc>
      </w:tr>
    </w:tbl>
    <w:p w14:paraId="2A49410C" w14:textId="37217666" w:rsidR="00C753D7" w:rsidRPr="00F4124F" w:rsidRDefault="00C753D7" w:rsidP="00C753D7">
      <w:pPr>
        <w:spacing w:line="240" w:lineRule="auto"/>
        <w:contextualSpacing/>
        <w:rPr>
          <w:rFonts w:ascii="Times New Roman" w:hAnsi="Times New Roman" w:cs="Times New Roman"/>
          <w:color w:val="EE0000"/>
        </w:rPr>
      </w:pPr>
      <w:r w:rsidRPr="00F4124F">
        <w:rPr>
          <w:rFonts w:ascii="Times New Roman" w:hAnsi="Times New Roman" w:cs="Times New Roman"/>
          <w:i/>
          <w:iCs/>
          <w:color w:val="EE0000"/>
        </w:rPr>
        <w:t>Note: N</w:t>
      </w:r>
      <w:r w:rsidRPr="00F4124F">
        <w:rPr>
          <w:rFonts w:ascii="Times New Roman" w:hAnsi="Times New Roman" w:cs="Times New Roman"/>
          <w:color w:val="EE0000"/>
        </w:rPr>
        <w:t xml:space="preserve"> = 182.</w:t>
      </w:r>
      <w:r w:rsidR="008402E2" w:rsidRPr="00F4124F">
        <w:rPr>
          <w:rFonts w:ascii="Times New Roman" w:hAnsi="Times New Roman" w:cs="Times New Roman"/>
          <w:color w:val="EE0000"/>
        </w:rPr>
        <w:t xml:space="preserve"> Items 1-6 belong to the Self-Functioning subscale. Items 7-12 belong to Interpersonal-Functioning.</w:t>
      </w:r>
    </w:p>
    <w:p w14:paraId="6F862F82" w14:textId="77777777" w:rsidR="00E275F8" w:rsidRPr="00F4124F" w:rsidRDefault="00E275F8" w:rsidP="000C3312">
      <w:pPr>
        <w:rPr>
          <w:rFonts w:ascii="Times New Roman" w:hAnsi="Times New Roman" w:cs="Times New Roman"/>
          <w:b/>
          <w:bCs/>
          <w:color w:val="EE0000"/>
        </w:rPr>
      </w:pPr>
    </w:p>
    <w:p w14:paraId="79DB080C" w14:textId="77777777" w:rsidR="00E275F8" w:rsidRPr="00F4124F" w:rsidRDefault="00E275F8" w:rsidP="000C3312">
      <w:pPr>
        <w:rPr>
          <w:rFonts w:ascii="Times New Roman" w:hAnsi="Times New Roman" w:cs="Times New Roman"/>
          <w:b/>
          <w:bCs/>
          <w:color w:val="EE0000"/>
        </w:rPr>
      </w:pPr>
    </w:p>
    <w:p w14:paraId="7B1370FC" w14:textId="77777777" w:rsidR="00E275F8" w:rsidRPr="00F4124F" w:rsidRDefault="00E275F8" w:rsidP="000C3312">
      <w:pPr>
        <w:rPr>
          <w:rFonts w:ascii="Times New Roman" w:hAnsi="Times New Roman" w:cs="Times New Roman"/>
          <w:b/>
          <w:bCs/>
          <w:color w:val="EE0000"/>
        </w:rPr>
      </w:pPr>
    </w:p>
    <w:p w14:paraId="11C17B9A" w14:textId="77777777" w:rsidR="00E275F8" w:rsidRPr="00F4124F" w:rsidRDefault="00E275F8" w:rsidP="000C3312">
      <w:pPr>
        <w:rPr>
          <w:rFonts w:ascii="Times New Roman" w:hAnsi="Times New Roman" w:cs="Times New Roman"/>
          <w:b/>
          <w:bCs/>
          <w:color w:val="EE0000"/>
        </w:rPr>
      </w:pPr>
    </w:p>
    <w:p w14:paraId="53AF86CB" w14:textId="77777777" w:rsidR="00E275F8" w:rsidRPr="00F4124F" w:rsidRDefault="00E275F8" w:rsidP="000C3312">
      <w:pPr>
        <w:rPr>
          <w:rFonts w:ascii="Times New Roman" w:hAnsi="Times New Roman" w:cs="Times New Roman"/>
          <w:b/>
          <w:bCs/>
          <w:color w:val="EE0000"/>
        </w:rPr>
      </w:pPr>
    </w:p>
    <w:p w14:paraId="2DF3CF58" w14:textId="77777777" w:rsidR="00E275F8" w:rsidRPr="00F4124F" w:rsidRDefault="00E275F8" w:rsidP="000C3312">
      <w:pPr>
        <w:rPr>
          <w:rFonts w:ascii="Times New Roman" w:hAnsi="Times New Roman" w:cs="Times New Roman"/>
          <w:b/>
          <w:bCs/>
          <w:color w:val="EE0000"/>
        </w:rPr>
      </w:pPr>
    </w:p>
    <w:p w14:paraId="51CDF5B2" w14:textId="77777777" w:rsidR="00E275F8" w:rsidRPr="00F4124F" w:rsidRDefault="00E275F8" w:rsidP="000C3312">
      <w:pPr>
        <w:rPr>
          <w:rFonts w:ascii="Times New Roman" w:hAnsi="Times New Roman" w:cs="Times New Roman"/>
          <w:b/>
          <w:bCs/>
          <w:color w:val="EE0000"/>
        </w:rPr>
      </w:pPr>
    </w:p>
    <w:p w14:paraId="0041A56E" w14:textId="1F10ED70" w:rsidR="00C753D7" w:rsidRPr="00F4124F" w:rsidRDefault="00C753D7" w:rsidP="00C753D7">
      <w:pPr>
        <w:spacing w:line="240" w:lineRule="auto"/>
        <w:contextualSpacing/>
        <w:rPr>
          <w:rFonts w:ascii="Times New Roman" w:hAnsi="Times New Roman" w:cs="Times New Roman"/>
          <w:b/>
          <w:bCs/>
          <w:color w:val="EE0000"/>
        </w:rPr>
      </w:pPr>
      <w:r w:rsidRPr="00F4124F">
        <w:rPr>
          <w:rFonts w:ascii="Times New Roman" w:hAnsi="Times New Roman" w:cs="Times New Roman"/>
          <w:b/>
          <w:bCs/>
          <w:color w:val="EE0000"/>
        </w:rPr>
        <w:lastRenderedPageBreak/>
        <w:t>Table S</w:t>
      </w:r>
      <w:r w:rsidR="008144DA" w:rsidRPr="00F4124F">
        <w:rPr>
          <w:rFonts w:ascii="Times New Roman" w:hAnsi="Times New Roman" w:cs="Times New Roman"/>
          <w:b/>
          <w:bCs/>
          <w:color w:val="EE0000"/>
        </w:rPr>
        <w:t>5</w:t>
      </w:r>
    </w:p>
    <w:p w14:paraId="717426CE" w14:textId="1DB2ABAE" w:rsidR="00C753D7" w:rsidRPr="00F4124F" w:rsidRDefault="00C753D7" w:rsidP="00C753D7">
      <w:pPr>
        <w:spacing w:line="240" w:lineRule="auto"/>
        <w:contextualSpacing/>
        <w:rPr>
          <w:rFonts w:ascii="Times New Roman" w:hAnsi="Times New Roman" w:cs="Times New Roman"/>
          <w:i/>
          <w:iCs/>
          <w:color w:val="EE0000"/>
        </w:rPr>
      </w:pPr>
      <w:r w:rsidRPr="00F4124F">
        <w:rPr>
          <w:rFonts w:ascii="Times New Roman" w:hAnsi="Times New Roman" w:cs="Times New Roman"/>
          <w:i/>
          <w:iCs/>
          <w:color w:val="EE0000"/>
        </w:rPr>
        <w:t>Descriptive statistics of the LPFS-BF-2.0 (</w:t>
      </w:r>
      <w:r w:rsidR="006800AC">
        <w:rPr>
          <w:rFonts w:ascii="Times New Roman" w:hAnsi="Times New Roman" w:cs="Times New Roman"/>
          <w:i/>
          <w:iCs/>
          <w:color w:val="EE0000"/>
        </w:rPr>
        <w:t xml:space="preserve">cisgender </w:t>
      </w:r>
      <w:r w:rsidRPr="00F4124F">
        <w:rPr>
          <w:rFonts w:ascii="Times New Roman" w:hAnsi="Times New Roman" w:cs="Times New Roman"/>
          <w:i/>
          <w:iCs/>
          <w:color w:val="EE0000"/>
        </w:rPr>
        <w:t>bisexual men)</w:t>
      </w:r>
    </w:p>
    <w:tbl>
      <w:tblPr>
        <w:tblStyle w:val="TableGrid"/>
        <w:tblW w:w="52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13"/>
        <w:gridCol w:w="950"/>
        <w:gridCol w:w="1006"/>
        <w:gridCol w:w="893"/>
        <w:gridCol w:w="1178"/>
        <w:gridCol w:w="1259"/>
      </w:tblGrid>
      <w:tr w:rsidR="00C753D7" w:rsidRPr="008402E2" w14:paraId="27C64201" w14:textId="77777777" w:rsidTr="00C0771D">
        <w:trPr>
          <w:trHeight w:val="245"/>
        </w:trPr>
        <w:tc>
          <w:tcPr>
            <w:tcW w:w="2330" w:type="pct"/>
            <w:tcBorders>
              <w:top w:val="single" w:sz="12" w:space="0" w:color="auto"/>
              <w:left w:val="nil"/>
              <w:bottom w:val="single" w:sz="12" w:space="0" w:color="auto"/>
              <w:right w:val="nil"/>
            </w:tcBorders>
            <w:vAlign w:val="center"/>
            <w:hideMark/>
          </w:tcPr>
          <w:p w14:paraId="10018F5F" w14:textId="77777777" w:rsidR="00C753D7" w:rsidRPr="00F4124F" w:rsidRDefault="00C753D7" w:rsidP="00C0771D">
            <w:pPr>
              <w:spacing w:after="160"/>
              <w:contextualSpacing/>
              <w:rPr>
                <w:rFonts w:ascii="Times New Roman" w:hAnsi="Times New Roman" w:cs="Times New Roman"/>
                <w:i/>
                <w:iCs/>
                <w:color w:val="EE0000"/>
              </w:rPr>
            </w:pPr>
            <w:r w:rsidRPr="00F4124F">
              <w:rPr>
                <w:rFonts w:ascii="Times New Roman" w:hAnsi="Times New Roman" w:cs="Times New Roman"/>
                <w:i/>
                <w:iCs/>
                <w:color w:val="EE0000"/>
              </w:rPr>
              <w:t>Item</w:t>
            </w:r>
          </w:p>
        </w:tc>
        <w:tc>
          <w:tcPr>
            <w:tcW w:w="480" w:type="pct"/>
            <w:tcBorders>
              <w:top w:val="single" w:sz="12" w:space="0" w:color="auto"/>
              <w:left w:val="nil"/>
              <w:bottom w:val="single" w:sz="12" w:space="0" w:color="auto"/>
              <w:right w:val="nil"/>
            </w:tcBorders>
            <w:hideMark/>
          </w:tcPr>
          <w:p w14:paraId="26E5EBFB"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Mean</w:t>
            </w:r>
          </w:p>
        </w:tc>
        <w:tc>
          <w:tcPr>
            <w:tcW w:w="508" w:type="pct"/>
            <w:tcBorders>
              <w:top w:val="single" w:sz="12" w:space="0" w:color="auto"/>
              <w:left w:val="nil"/>
              <w:bottom w:val="single" w:sz="12" w:space="0" w:color="auto"/>
              <w:right w:val="nil"/>
            </w:tcBorders>
            <w:hideMark/>
          </w:tcPr>
          <w:p w14:paraId="5D9AC610"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Median</w:t>
            </w:r>
          </w:p>
        </w:tc>
        <w:tc>
          <w:tcPr>
            <w:tcW w:w="451" w:type="pct"/>
            <w:tcBorders>
              <w:top w:val="single" w:sz="12" w:space="0" w:color="auto"/>
              <w:left w:val="nil"/>
              <w:bottom w:val="single" w:sz="12" w:space="0" w:color="auto"/>
              <w:right w:val="nil"/>
            </w:tcBorders>
            <w:vAlign w:val="center"/>
            <w:hideMark/>
          </w:tcPr>
          <w:p w14:paraId="15AD3167"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SD</w:t>
            </w:r>
          </w:p>
        </w:tc>
        <w:tc>
          <w:tcPr>
            <w:tcW w:w="595" w:type="pct"/>
            <w:tcBorders>
              <w:top w:val="single" w:sz="12" w:space="0" w:color="auto"/>
              <w:left w:val="nil"/>
              <w:bottom w:val="single" w:sz="12" w:space="0" w:color="auto"/>
              <w:right w:val="nil"/>
            </w:tcBorders>
            <w:hideMark/>
          </w:tcPr>
          <w:p w14:paraId="304CEAE0"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Minimum</w:t>
            </w:r>
          </w:p>
        </w:tc>
        <w:tc>
          <w:tcPr>
            <w:tcW w:w="636" w:type="pct"/>
            <w:tcBorders>
              <w:top w:val="single" w:sz="12" w:space="0" w:color="auto"/>
              <w:left w:val="nil"/>
              <w:bottom w:val="single" w:sz="12" w:space="0" w:color="auto"/>
              <w:right w:val="nil"/>
            </w:tcBorders>
            <w:hideMark/>
          </w:tcPr>
          <w:p w14:paraId="11DB5E88"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Maximum</w:t>
            </w:r>
          </w:p>
        </w:tc>
      </w:tr>
      <w:tr w:rsidR="00C753D7" w:rsidRPr="008402E2" w14:paraId="472FEBA4" w14:textId="77777777" w:rsidTr="00C0771D">
        <w:trPr>
          <w:trHeight w:val="552"/>
        </w:trPr>
        <w:tc>
          <w:tcPr>
            <w:tcW w:w="2330" w:type="pct"/>
            <w:hideMark/>
          </w:tcPr>
          <w:p w14:paraId="7BDED57C"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 I often do not know who I really am</w:t>
            </w:r>
          </w:p>
        </w:tc>
        <w:tc>
          <w:tcPr>
            <w:tcW w:w="480" w:type="pct"/>
            <w:vAlign w:val="center"/>
          </w:tcPr>
          <w:p w14:paraId="2EB0EDEF" w14:textId="5EE9B928"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0.69</w:t>
            </w:r>
          </w:p>
        </w:tc>
        <w:tc>
          <w:tcPr>
            <w:tcW w:w="508" w:type="pct"/>
            <w:vAlign w:val="center"/>
          </w:tcPr>
          <w:p w14:paraId="54A4B547" w14:textId="407379B8"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4DCB3B42" w14:textId="5AA7C2E4"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0.93</w:t>
            </w:r>
          </w:p>
        </w:tc>
        <w:tc>
          <w:tcPr>
            <w:tcW w:w="595" w:type="pct"/>
            <w:vAlign w:val="center"/>
            <w:hideMark/>
          </w:tcPr>
          <w:p w14:paraId="08AD4459"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A23B6FC"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46B1DC4F" w14:textId="77777777" w:rsidTr="00C0771D">
        <w:trPr>
          <w:trHeight w:val="552"/>
        </w:trPr>
        <w:tc>
          <w:tcPr>
            <w:tcW w:w="2330" w:type="pct"/>
            <w:hideMark/>
          </w:tcPr>
          <w:p w14:paraId="146FC36E"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2. I often think very negatively about myself</w:t>
            </w:r>
          </w:p>
        </w:tc>
        <w:tc>
          <w:tcPr>
            <w:tcW w:w="480" w:type="pct"/>
            <w:vAlign w:val="center"/>
          </w:tcPr>
          <w:p w14:paraId="1EA90610" w14:textId="4243AC18"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0.97</w:t>
            </w:r>
          </w:p>
        </w:tc>
        <w:tc>
          <w:tcPr>
            <w:tcW w:w="508" w:type="pct"/>
            <w:vAlign w:val="center"/>
          </w:tcPr>
          <w:p w14:paraId="555A6901" w14:textId="3E44B646"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87B395D" w14:textId="4655A256"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1.01</w:t>
            </w:r>
          </w:p>
        </w:tc>
        <w:tc>
          <w:tcPr>
            <w:tcW w:w="595" w:type="pct"/>
            <w:vAlign w:val="center"/>
            <w:hideMark/>
          </w:tcPr>
          <w:p w14:paraId="7A544AC5"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EC56B4B"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4569C9AA" w14:textId="77777777" w:rsidTr="00C0771D">
        <w:trPr>
          <w:trHeight w:val="552"/>
        </w:trPr>
        <w:tc>
          <w:tcPr>
            <w:tcW w:w="2330" w:type="pct"/>
            <w:hideMark/>
          </w:tcPr>
          <w:p w14:paraId="305DA827"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3. My emotions change without me having a grip on them</w:t>
            </w:r>
          </w:p>
        </w:tc>
        <w:tc>
          <w:tcPr>
            <w:tcW w:w="480" w:type="pct"/>
            <w:vAlign w:val="center"/>
          </w:tcPr>
          <w:p w14:paraId="1408B7C3" w14:textId="046DC930"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0.86</w:t>
            </w:r>
          </w:p>
        </w:tc>
        <w:tc>
          <w:tcPr>
            <w:tcW w:w="508" w:type="pct"/>
            <w:vAlign w:val="center"/>
          </w:tcPr>
          <w:p w14:paraId="2D7E7448" w14:textId="769A7B82"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673FA9B9" w14:textId="459CE4F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0.96</w:t>
            </w:r>
          </w:p>
        </w:tc>
        <w:tc>
          <w:tcPr>
            <w:tcW w:w="595" w:type="pct"/>
            <w:vAlign w:val="center"/>
            <w:hideMark/>
          </w:tcPr>
          <w:p w14:paraId="105F078F"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28B1BB43"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6C02E8F1" w14:textId="77777777" w:rsidTr="00C0771D">
        <w:trPr>
          <w:trHeight w:val="552"/>
        </w:trPr>
        <w:tc>
          <w:tcPr>
            <w:tcW w:w="2330" w:type="pct"/>
            <w:hideMark/>
          </w:tcPr>
          <w:p w14:paraId="066A4DD0"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4. I have no sense of where I want to go in my life</w:t>
            </w:r>
          </w:p>
        </w:tc>
        <w:tc>
          <w:tcPr>
            <w:tcW w:w="480" w:type="pct"/>
            <w:vAlign w:val="center"/>
          </w:tcPr>
          <w:p w14:paraId="3737C9E1" w14:textId="01FD48BC"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0.92</w:t>
            </w:r>
          </w:p>
        </w:tc>
        <w:tc>
          <w:tcPr>
            <w:tcW w:w="508" w:type="pct"/>
            <w:vAlign w:val="center"/>
          </w:tcPr>
          <w:p w14:paraId="724881BF" w14:textId="37C72D12"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62A66163" w14:textId="672D44A6"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1.09</w:t>
            </w:r>
          </w:p>
        </w:tc>
        <w:tc>
          <w:tcPr>
            <w:tcW w:w="595" w:type="pct"/>
            <w:vAlign w:val="center"/>
            <w:hideMark/>
          </w:tcPr>
          <w:p w14:paraId="23F30D7A"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E58B41F"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3008849E" w14:textId="77777777" w:rsidTr="00C0771D">
        <w:trPr>
          <w:trHeight w:val="552"/>
        </w:trPr>
        <w:tc>
          <w:tcPr>
            <w:tcW w:w="2330" w:type="pct"/>
            <w:hideMark/>
          </w:tcPr>
          <w:p w14:paraId="46AF6408"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5. I often do not understand my own thoughts and feelings</w:t>
            </w:r>
          </w:p>
        </w:tc>
        <w:tc>
          <w:tcPr>
            <w:tcW w:w="480" w:type="pct"/>
            <w:vAlign w:val="center"/>
          </w:tcPr>
          <w:p w14:paraId="519D51C2" w14:textId="2AAC9D04"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0.88</w:t>
            </w:r>
          </w:p>
        </w:tc>
        <w:tc>
          <w:tcPr>
            <w:tcW w:w="508" w:type="pct"/>
            <w:vAlign w:val="center"/>
          </w:tcPr>
          <w:p w14:paraId="1B566AED" w14:textId="3E208038"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5D50CBB4" w14:textId="6D78C0C7"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595" w:type="pct"/>
            <w:vAlign w:val="center"/>
            <w:hideMark/>
          </w:tcPr>
          <w:p w14:paraId="7FA3AEC6"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4574E1D5"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60C7C18A" w14:textId="77777777" w:rsidTr="00C0771D">
        <w:trPr>
          <w:trHeight w:val="552"/>
        </w:trPr>
        <w:tc>
          <w:tcPr>
            <w:tcW w:w="2330" w:type="pct"/>
            <w:hideMark/>
          </w:tcPr>
          <w:p w14:paraId="51D46BE0"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6. I often make unrealistic demands on myself</w:t>
            </w:r>
          </w:p>
        </w:tc>
        <w:tc>
          <w:tcPr>
            <w:tcW w:w="480" w:type="pct"/>
            <w:vAlign w:val="center"/>
          </w:tcPr>
          <w:p w14:paraId="5D3B5F58" w14:textId="04C2B851"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1.08</w:t>
            </w:r>
          </w:p>
        </w:tc>
        <w:tc>
          <w:tcPr>
            <w:tcW w:w="508" w:type="pct"/>
            <w:vAlign w:val="center"/>
          </w:tcPr>
          <w:p w14:paraId="49C58D2F" w14:textId="2BC401BF"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AC6123A" w14:textId="0EC49B0D"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1.08</w:t>
            </w:r>
          </w:p>
        </w:tc>
        <w:tc>
          <w:tcPr>
            <w:tcW w:w="595" w:type="pct"/>
            <w:vAlign w:val="center"/>
            <w:hideMark/>
          </w:tcPr>
          <w:p w14:paraId="5BB5FFDA"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02544A8"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2BF07C65" w14:textId="77777777" w:rsidTr="00C0771D">
        <w:trPr>
          <w:trHeight w:val="552"/>
        </w:trPr>
        <w:tc>
          <w:tcPr>
            <w:tcW w:w="2330" w:type="pct"/>
            <w:hideMark/>
          </w:tcPr>
          <w:p w14:paraId="6A58A32C"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7. I often have difficulty understanding the thoughts and feelings of others</w:t>
            </w:r>
          </w:p>
        </w:tc>
        <w:tc>
          <w:tcPr>
            <w:tcW w:w="480" w:type="pct"/>
            <w:vAlign w:val="center"/>
          </w:tcPr>
          <w:p w14:paraId="6578B93B" w14:textId="4CCC2F62"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0.96</w:t>
            </w:r>
          </w:p>
        </w:tc>
        <w:tc>
          <w:tcPr>
            <w:tcW w:w="508" w:type="pct"/>
            <w:vAlign w:val="center"/>
          </w:tcPr>
          <w:p w14:paraId="6366FC00" w14:textId="133E339E"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0DE779A" w14:textId="36A5B2D4"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595" w:type="pct"/>
            <w:vAlign w:val="center"/>
            <w:hideMark/>
          </w:tcPr>
          <w:p w14:paraId="719EFC20"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B3B45C4"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683A51C9" w14:textId="77777777" w:rsidTr="00C0771D">
        <w:trPr>
          <w:trHeight w:val="552"/>
        </w:trPr>
        <w:tc>
          <w:tcPr>
            <w:tcW w:w="2330" w:type="pct"/>
            <w:hideMark/>
          </w:tcPr>
          <w:p w14:paraId="43E102D6"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8. I often find it hard to stand it when others have a different opinion</w:t>
            </w:r>
          </w:p>
        </w:tc>
        <w:tc>
          <w:tcPr>
            <w:tcW w:w="480" w:type="pct"/>
            <w:vAlign w:val="center"/>
          </w:tcPr>
          <w:p w14:paraId="2A36A4E9" w14:textId="7FB2204C"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0.79</w:t>
            </w:r>
          </w:p>
        </w:tc>
        <w:tc>
          <w:tcPr>
            <w:tcW w:w="508" w:type="pct"/>
            <w:vAlign w:val="center"/>
          </w:tcPr>
          <w:p w14:paraId="0D6137F8" w14:textId="287C5304"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65ACD6D8" w14:textId="7159299B"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0.88</w:t>
            </w:r>
          </w:p>
        </w:tc>
        <w:tc>
          <w:tcPr>
            <w:tcW w:w="595" w:type="pct"/>
            <w:vAlign w:val="center"/>
            <w:hideMark/>
          </w:tcPr>
          <w:p w14:paraId="32BB0DB0"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4D08DE05"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112DB5A8" w14:textId="77777777" w:rsidTr="00C0771D">
        <w:trPr>
          <w:trHeight w:val="552"/>
        </w:trPr>
        <w:tc>
          <w:tcPr>
            <w:tcW w:w="2330" w:type="pct"/>
            <w:hideMark/>
          </w:tcPr>
          <w:p w14:paraId="20608269"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9. I often do not fully understand why my behavior has a certain effect on others</w:t>
            </w:r>
          </w:p>
        </w:tc>
        <w:tc>
          <w:tcPr>
            <w:tcW w:w="480" w:type="pct"/>
            <w:vAlign w:val="center"/>
          </w:tcPr>
          <w:p w14:paraId="3177A952" w14:textId="05395BD4"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08" w:type="pct"/>
            <w:vAlign w:val="center"/>
          </w:tcPr>
          <w:p w14:paraId="56A78AF3" w14:textId="1A153A5B"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748A7626" w14:textId="34C3855B"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0.96</w:t>
            </w:r>
          </w:p>
        </w:tc>
        <w:tc>
          <w:tcPr>
            <w:tcW w:w="595" w:type="pct"/>
            <w:vAlign w:val="center"/>
            <w:hideMark/>
          </w:tcPr>
          <w:p w14:paraId="7EE382E4"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9216507"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27367B89" w14:textId="77777777" w:rsidTr="00C0771D">
        <w:trPr>
          <w:trHeight w:val="552"/>
        </w:trPr>
        <w:tc>
          <w:tcPr>
            <w:tcW w:w="2330" w:type="pct"/>
            <w:hideMark/>
          </w:tcPr>
          <w:p w14:paraId="219EA81A"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10. My relationships and friendships never last long</w:t>
            </w:r>
          </w:p>
        </w:tc>
        <w:tc>
          <w:tcPr>
            <w:tcW w:w="480" w:type="pct"/>
            <w:vAlign w:val="center"/>
          </w:tcPr>
          <w:p w14:paraId="5EA3BE84" w14:textId="7CE54F06"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0.78</w:t>
            </w:r>
          </w:p>
        </w:tc>
        <w:tc>
          <w:tcPr>
            <w:tcW w:w="508" w:type="pct"/>
            <w:vAlign w:val="center"/>
          </w:tcPr>
          <w:p w14:paraId="4AD0BC52" w14:textId="18D2FA16"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44D584FC" w14:textId="6DD98A50"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0.95</w:t>
            </w:r>
          </w:p>
        </w:tc>
        <w:tc>
          <w:tcPr>
            <w:tcW w:w="595" w:type="pct"/>
            <w:vAlign w:val="center"/>
            <w:hideMark/>
          </w:tcPr>
          <w:p w14:paraId="4E5B804D"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2755F220"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3A86D4FE" w14:textId="77777777" w:rsidTr="00C0771D">
        <w:trPr>
          <w:trHeight w:val="552"/>
        </w:trPr>
        <w:tc>
          <w:tcPr>
            <w:tcW w:w="2330" w:type="pct"/>
            <w:hideMark/>
          </w:tcPr>
          <w:p w14:paraId="702DFC4D"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11. I often feel very vulnerable when relations become more personal</w:t>
            </w:r>
          </w:p>
        </w:tc>
        <w:tc>
          <w:tcPr>
            <w:tcW w:w="480" w:type="pct"/>
            <w:vAlign w:val="center"/>
          </w:tcPr>
          <w:p w14:paraId="2F350564" w14:textId="0B8D2311"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1.26</w:t>
            </w:r>
          </w:p>
        </w:tc>
        <w:tc>
          <w:tcPr>
            <w:tcW w:w="508" w:type="pct"/>
            <w:vAlign w:val="center"/>
          </w:tcPr>
          <w:p w14:paraId="201CAB11" w14:textId="0F29E643"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6DB6792" w14:textId="54D27EA5"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1.01</w:t>
            </w:r>
          </w:p>
        </w:tc>
        <w:tc>
          <w:tcPr>
            <w:tcW w:w="595" w:type="pct"/>
            <w:vAlign w:val="center"/>
            <w:hideMark/>
          </w:tcPr>
          <w:p w14:paraId="2A210EF4"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514761FC"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347C0211" w14:textId="77777777" w:rsidTr="00C0771D">
        <w:trPr>
          <w:trHeight w:val="552"/>
        </w:trPr>
        <w:tc>
          <w:tcPr>
            <w:tcW w:w="2330" w:type="pct"/>
          </w:tcPr>
          <w:p w14:paraId="61A5E2F2" w14:textId="77777777" w:rsidR="00C753D7" w:rsidRPr="00F4124F" w:rsidRDefault="00C753D7" w:rsidP="00C0771D">
            <w:pPr>
              <w:contextualSpacing/>
              <w:rPr>
                <w:rFonts w:ascii="Times New Roman" w:hAnsi="Times New Roman" w:cs="Times New Roman"/>
                <w:color w:val="EE0000"/>
              </w:rPr>
            </w:pPr>
            <w:r w:rsidRPr="00F4124F">
              <w:rPr>
                <w:rFonts w:ascii="Times New Roman" w:hAnsi="Times New Roman" w:cs="Times New Roman"/>
                <w:color w:val="EE0000"/>
              </w:rPr>
              <w:t xml:space="preserve">12. I often </w:t>
            </w:r>
            <w:proofErr w:type="gramStart"/>
            <w:r w:rsidRPr="00F4124F">
              <w:rPr>
                <w:rFonts w:ascii="Times New Roman" w:hAnsi="Times New Roman" w:cs="Times New Roman"/>
                <w:color w:val="EE0000"/>
              </w:rPr>
              <w:t>do not succeed</w:t>
            </w:r>
            <w:proofErr w:type="gramEnd"/>
            <w:r w:rsidRPr="00F4124F">
              <w:rPr>
                <w:rFonts w:ascii="Times New Roman" w:hAnsi="Times New Roman" w:cs="Times New Roman"/>
                <w:color w:val="EE0000"/>
              </w:rPr>
              <w:t xml:space="preserve"> in cooperating with others in a mutually satisfactory way</w:t>
            </w:r>
          </w:p>
        </w:tc>
        <w:tc>
          <w:tcPr>
            <w:tcW w:w="480" w:type="pct"/>
            <w:vAlign w:val="center"/>
          </w:tcPr>
          <w:p w14:paraId="3400537A" w14:textId="7E9E2AB2" w:rsidR="00C753D7"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0.71</w:t>
            </w:r>
          </w:p>
        </w:tc>
        <w:tc>
          <w:tcPr>
            <w:tcW w:w="508" w:type="pct"/>
            <w:vAlign w:val="center"/>
          </w:tcPr>
          <w:p w14:paraId="0B8F48F0" w14:textId="4DE0F552" w:rsidR="00C753D7"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12EDDBF5" w14:textId="73485743" w:rsidR="00C753D7"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0.86</w:t>
            </w:r>
          </w:p>
        </w:tc>
        <w:tc>
          <w:tcPr>
            <w:tcW w:w="595" w:type="pct"/>
            <w:vAlign w:val="center"/>
          </w:tcPr>
          <w:p w14:paraId="4A1C0565"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3007C0CB"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7A417D86" w14:textId="77777777" w:rsidTr="00C0771D">
        <w:trPr>
          <w:trHeight w:val="552"/>
        </w:trPr>
        <w:tc>
          <w:tcPr>
            <w:tcW w:w="2330" w:type="pct"/>
          </w:tcPr>
          <w:p w14:paraId="1468033F" w14:textId="77777777" w:rsidR="00C753D7" w:rsidRPr="00F4124F" w:rsidRDefault="00C753D7" w:rsidP="00C0771D">
            <w:pPr>
              <w:contextualSpacing/>
              <w:rPr>
                <w:rFonts w:ascii="Times New Roman" w:hAnsi="Times New Roman" w:cs="Times New Roman"/>
                <w:color w:val="EE0000"/>
              </w:rPr>
            </w:pPr>
            <w:r w:rsidRPr="00F4124F">
              <w:rPr>
                <w:rFonts w:ascii="Times New Roman" w:hAnsi="Times New Roman" w:cs="Times New Roman"/>
                <w:color w:val="EE0000"/>
              </w:rPr>
              <w:t>Self-Functioning</w:t>
            </w:r>
          </w:p>
        </w:tc>
        <w:tc>
          <w:tcPr>
            <w:tcW w:w="480" w:type="pct"/>
            <w:vAlign w:val="center"/>
          </w:tcPr>
          <w:p w14:paraId="75513CC8" w14:textId="13DD7659" w:rsidR="00C753D7"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08" w:type="pct"/>
            <w:vAlign w:val="center"/>
          </w:tcPr>
          <w:p w14:paraId="4895CE00" w14:textId="09646A80" w:rsidR="00C753D7"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0.67</w:t>
            </w:r>
          </w:p>
        </w:tc>
        <w:tc>
          <w:tcPr>
            <w:tcW w:w="451" w:type="pct"/>
            <w:vAlign w:val="center"/>
          </w:tcPr>
          <w:p w14:paraId="360CADE4" w14:textId="1C2EBFC8" w:rsidR="00C753D7"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0.86</w:t>
            </w:r>
          </w:p>
        </w:tc>
        <w:tc>
          <w:tcPr>
            <w:tcW w:w="595" w:type="pct"/>
            <w:vAlign w:val="center"/>
          </w:tcPr>
          <w:p w14:paraId="1F77E024"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54DE9686"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66DE21A8" w14:textId="77777777" w:rsidTr="008144DA">
        <w:trPr>
          <w:trHeight w:val="552"/>
        </w:trPr>
        <w:tc>
          <w:tcPr>
            <w:tcW w:w="2330" w:type="pct"/>
          </w:tcPr>
          <w:p w14:paraId="3D797EA2" w14:textId="77777777" w:rsidR="00C753D7" w:rsidRPr="00F4124F" w:rsidRDefault="00C753D7" w:rsidP="00C0771D">
            <w:pPr>
              <w:contextualSpacing/>
              <w:rPr>
                <w:rFonts w:ascii="Times New Roman" w:hAnsi="Times New Roman" w:cs="Times New Roman"/>
                <w:color w:val="EE0000"/>
              </w:rPr>
            </w:pPr>
            <w:r w:rsidRPr="00F4124F">
              <w:rPr>
                <w:rFonts w:ascii="Times New Roman" w:hAnsi="Times New Roman" w:cs="Times New Roman"/>
                <w:color w:val="EE0000"/>
              </w:rPr>
              <w:t>Interpersonal-Functioning</w:t>
            </w:r>
          </w:p>
        </w:tc>
        <w:tc>
          <w:tcPr>
            <w:tcW w:w="480" w:type="pct"/>
            <w:vAlign w:val="center"/>
          </w:tcPr>
          <w:p w14:paraId="78FBD78D" w14:textId="753C80AA" w:rsidR="00C753D7"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08" w:type="pct"/>
            <w:vAlign w:val="center"/>
          </w:tcPr>
          <w:p w14:paraId="70894018" w14:textId="296D150A" w:rsidR="00C753D7"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451" w:type="pct"/>
            <w:vAlign w:val="center"/>
          </w:tcPr>
          <w:p w14:paraId="5C6CCCEE" w14:textId="31FC4E07" w:rsidR="00C753D7" w:rsidRPr="00F4124F" w:rsidRDefault="008144DA" w:rsidP="008144DA">
            <w:pPr>
              <w:contextualSpacing/>
              <w:jc w:val="center"/>
              <w:rPr>
                <w:rFonts w:ascii="Times New Roman" w:hAnsi="Times New Roman" w:cs="Times New Roman"/>
                <w:color w:val="EE0000"/>
              </w:rPr>
            </w:pPr>
            <w:r w:rsidRPr="00F4124F">
              <w:rPr>
                <w:rFonts w:ascii="Times New Roman" w:hAnsi="Times New Roman" w:cs="Times New Roman"/>
                <w:color w:val="EE0000"/>
              </w:rPr>
              <w:t>0.73</w:t>
            </w:r>
          </w:p>
        </w:tc>
        <w:tc>
          <w:tcPr>
            <w:tcW w:w="595" w:type="pct"/>
            <w:vAlign w:val="center"/>
          </w:tcPr>
          <w:p w14:paraId="54FEBC2C" w14:textId="77777777"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4B85CB89" w14:textId="73DBFD25" w:rsidR="00C753D7" w:rsidRPr="00F4124F" w:rsidRDefault="00C753D7"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C753D7" w:rsidRPr="008402E2" w14:paraId="29CA93C5" w14:textId="77777777" w:rsidTr="00C0771D">
        <w:trPr>
          <w:trHeight w:val="552"/>
        </w:trPr>
        <w:tc>
          <w:tcPr>
            <w:tcW w:w="2330" w:type="pct"/>
            <w:tcBorders>
              <w:top w:val="nil"/>
              <w:left w:val="nil"/>
              <w:bottom w:val="single" w:sz="12" w:space="0" w:color="auto"/>
              <w:right w:val="nil"/>
            </w:tcBorders>
            <w:hideMark/>
          </w:tcPr>
          <w:p w14:paraId="72BE1088" w14:textId="77777777" w:rsidR="00C753D7" w:rsidRPr="00F4124F" w:rsidRDefault="00C753D7"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Total Score</w:t>
            </w:r>
          </w:p>
        </w:tc>
        <w:tc>
          <w:tcPr>
            <w:tcW w:w="480" w:type="pct"/>
            <w:tcBorders>
              <w:top w:val="nil"/>
              <w:left w:val="nil"/>
              <w:bottom w:val="single" w:sz="12" w:space="0" w:color="auto"/>
              <w:right w:val="nil"/>
            </w:tcBorders>
            <w:vAlign w:val="center"/>
          </w:tcPr>
          <w:p w14:paraId="008D1DD5" w14:textId="238BF71A"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08" w:type="pct"/>
            <w:tcBorders>
              <w:top w:val="nil"/>
              <w:left w:val="nil"/>
              <w:bottom w:val="single" w:sz="12" w:space="0" w:color="auto"/>
              <w:right w:val="nil"/>
            </w:tcBorders>
            <w:vAlign w:val="center"/>
          </w:tcPr>
          <w:p w14:paraId="40BE2190" w14:textId="53C3A14B"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0.75</w:t>
            </w:r>
          </w:p>
        </w:tc>
        <w:tc>
          <w:tcPr>
            <w:tcW w:w="451" w:type="pct"/>
            <w:tcBorders>
              <w:top w:val="nil"/>
              <w:left w:val="nil"/>
              <w:bottom w:val="single" w:sz="12" w:space="0" w:color="auto"/>
              <w:right w:val="nil"/>
            </w:tcBorders>
            <w:vAlign w:val="center"/>
          </w:tcPr>
          <w:p w14:paraId="591A5918" w14:textId="320BBBC6" w:rsidR="00C753D7"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0.75</w:t>
            </w:r>
          </w:p>
        </w:tc>
        <w:tc>
          <w:tcPr>
            <w:tcW w:w="595" w:type="pct"/>
            <w:tcBorders>
              <w:top w:val="nil"/>
              <w:left w:val="nil"/>
              <w:bottom w:val="single" w:sz="12" w:space="0" w:color="auto"/>
              <w:right w:val="nil"/>
            </w:tcBorders>
            <w:vAlign w:val="center"/>
          </w:tcPr>
          <w:p w14:paraId="62D8D378" w14:textId="77777777"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tcBorders>
              <w:top w:val="nil"/>
              <w:left w:val="nil"/>
              <w:bottom w:val="single" w:sz="12" w:space="0" w:color="auto"/>
              <w:right w:val="nil"/>
            </w:tcBorders>
            <w:vAlign w:val="center"/>
          </w:tcPr>
          <w:p w14:paraId="3335960F" w14:textId="30C24B42" w:rsidR="00C753D7" w:rsidRPr="00F4124F" w:rsidRDefault="00C753D7"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bl>
    <w:p w14:paraId="5B93A9A2" w14:textId="6ECB0988" w:rsidR="00C753D7" w:rsidRPr="00F4124F" w:rsidRDefault="00C753D7" w:rsidP="00C753D7">
      <w:pPr>
        <w:spacing w:line="240" w:lineRule="auto"/>
        <w:contextualSpacing/>
        <w:rPr>
          <w:rFonts w:ascii="Times New Roman" w:hAnsi="Times New Roman" w:cs="Times New Roman"/>
          <w:color w:val="EE0000"/>
        </w:rPr>
      </w:pPr>
      <w:r w:rsidRPr="00F4124F">
        <w:rPr>
          <w:rFonts w:ascii="Times New Roman" w:hAnsi="Times New Roman" w:cs="Times New Roman"/>
          <w:i/>
          <w:iCs/>
          <w:color w:val="EE0000"/>
        </w:rPr>
        <w:t>Note: N</w:t>
      </w:r>
      <w:r w:rsidRPr="00F4124F">
        <w:rPr>
          <w:rFonts w:ascii="Times New Roman" w:hAnsi="Times New Roman" w:cs="Times New Roman"/>
          <w:color w:val="EE0000"/>
        </w:rPr>
        <w:t xml:space="preserve"> = 183.</w:t>
      </w:r>
      <w:r w:rsidR="008402E2" w:rsidRPr="00F4124F">
        <w:rPr>
          <w:rFonts w:ascii="Times New Roman" w:hAnsi="Times New Roman" w:cs="Times New Roman"/>
          <w:color w:val="EE0000"/>
        </w:rPr>
        <w:t xml:space="preserve"> Items 1-6 belong to the Self-Functioning subscale. Items 7-12 belong to Interpersonal-Functioning.</w:t>
      </w:r>
    </w:p>
    <w:p w14:paraId="6B26E3D3" w14:textId="77777777" w:rsidR="00E275F8" w:rsidRPr="00F4124F" w:rsidRDefault="00E275F8" w:rsidP="000C3312">
      <w:pPr>
        <w:rPr>
          <w:rFonts w:ascii="Times New Roman" w:hAnsi="Times New Roman" w:cs="Times New Roman"/>
          <w:b/>
          <w:bCs/>
          <w:color w:val="EE0000"/>
        </w:rPr>
      </w:pPr>
    </w:p>
    <w:p w14:paraId="4BABDEB0" w14:textId="77777777" w:rsidR="00E275F8" w:rsidRPr="00F4124F" w:rsidRDefault="00E275F8" w:rsidP="000C3312">
      <w:pPr>
        <w:rPr>
          <w:rFonts w:ascii="Times New Roman" w:hAnsi="Times New Roman" w:cs="Times New Roman"/>
          <w:b/>
          <w:bCs/>
          <w:color w:val="EE0000"/>
        </w:rPr>
      </w:pPr>
    </w:p>
    <w:p w14:paraId="3A334168" w14:textId="77777777" w:rsidR="00E275F8" w:rsidRPr="00F4124F" w:rsidRDefault="00E275F8" w:rsidP="000C3312">
      <w:pPr>
        <w:rPr>
          <w:rFonts w:ascii="Times New Roman" w:hAnsi="Times New Roman" w:cs="Times New Roman"/>
          <w:b/>
          <w:bCs/>
          <w:color w:val="EE0000"/>
        </w:rPr>
      </w:pPr>
    </w:p>
    <w:p w14:paraId="318D8B35" w14:textId="77777777" w:rsidR="00E275F8" w:rsidRPr="00F4124F" w:rsidRDefault="00E275F8" w:rsidP="000C3312">
      <w:pPr>
        <w:rPr>
          <w:rFonts w:ascii="Times New Roman" w:hAnsi="Times New Roman" w:cs="Times New Roman"/>
          <w:b/>
          <w:bCs/>
          <w:color w:val="EE0000"/>
        </w:rPr>
      </w:pPr>
    </w:p>
    <w:p w14:paraId="22B28137" w14:textId="77777777" w:rsidR="00E275F8" w:rsidRPr="00F4124F" w:rsidRDefault="00E275F8" w:rsidP="000C3312">
      <w:pPr>
        <w:rPr>
          <w:rFonts w:ascii="Times New Roman" w:hAnsi="Times New Roman" w:cs="Times New Roman"/>
          <w:b/>
          <w:bCs/>
          <w:color w:val="EE0000"/>
        </w:rPr>
      </w:pPr>
    </w:p>
    <w:p w14:paraId="5584FD6C" w14:textId="77777777" w:rsidR="00E275F8" w:rsidRPr="00F4124F" w:rsidRDefault="00E275F8" w:rsidP="000C3312">
      <w:pPr>
        <w:rPr>
          <w:rFonts w:ascii="Times New Roman" w:hAnsi="Times New Roman" w:cs="Times New Roman"/>
          <w:b/>
          <w:bCs/>
          <w:color w:val="EE0000"/>
        </w:rPr>
      </w:pPr>
    </w:p>
    <w:p w14:paraId="5D841949" w14:textId="77777777" w:rsidR="00E275F8" w:rsidRPr="00F4124F" w:rsidRDefault="00E275F8" w:rsidP="000C3312">
      <w:pPr>
        <w:rPr>
          <w:rFonts w:ascii="Times New Roman" w:hAnsi="Times New Roman" w:cs="Times New Roman"/>
          <w:b/>
          <w:bCs/>
          <w:color w:val="EE0000"/>
        </w:rPr>
      </w:pPr>
    </w:p>
    <w:p w14:paraId="5BC9B2FC" w14:textId="1920356A" w:rsidR="008144DA" w:rsidRPr="00F4124F" w:rsidRDefault="008144DA" w:rsidP="008144DA">
      <w:pPr>
        <w:spacing w:line="240" w:lineRule="auto"/>
        <w:contextualSpacing/>
        <w:rPr>
          <w:rFonts w:ascii="Times New Roman" w:hAnsi="Times New Roman" w:cs="Times New Roman"/>
          <w:b/>
          <w:bCs/>
          <w:color w:val="EE0000"/>
        </w:rPr>
      </w:pPr>
      <w:r w:rsidRPr="00F4124F">
        <w:rPr>
          <w:rFonts w:ascii="Times New Roman" w:hAnsi="Times New Roman" w:cs="Times New Roman"/>
          <w:b/>
          <w:bCs/>
          <w:color w:val="EE0000"/>
        </w:rPr>
        <w:lastRenderedPageBreak/>
        <w:t>Table S6</w:t>
      </w:r>
    </w:p>
    <w:p w14:paraId="63E45D57" w14:textId="19455DC1" w:rsidR="008144DA" w:rsidRPr="00F4124F" w:rsidRDefault="008144DA" w:rsidP="008144DA">
      <w:pPr>
        <w:spacing w:line="240" w:lineRule="auto"/>
        <w:contextualSpacing/>
        <w:rPr>
          <w:rFonts w:ascii="Times New Roman" w:hAnsi="Times New Roman" w:cs="Times New Roman"/>
          <w:i/>
          <w:iCs/>
          <w:color w:val="EE0000"/>
        </w:rPr>
      </w:pPr>
      <w:r w:rsidRPr="00F4124F">
        <w:rPr>
          <w:rFonts w:ascii="Times New Roman" w:hAnsi="Times New Roman" w:cs="Times New Roman"/>
          <w:i/>
          <w:iCs/>
          <w:color w:val="EE0000"/>
        </w:rPr>
        <w:t>Descriptive statistics of the LPFS-BF-2.0 (</w:t>
      </w:r>
      <w:r w:rsidR="006800AC">
        <w:rPr>
          <w:rFonts w:ascii="Times New Roman" w:hAnsi="Times New Roman" w:cs="Times New Roman"/>
          <w:i/>
          <w:iCs/>
          <w:color w:val="EE0000"/>
        </w:rPr>
        <w:t xml:space="preserve">cisgender </w:t>
      </w:r>
      <w:r w:rsidRPr="00F4124F">
        <w:rPr>
          <w:rFonts w:ascii="Times New Roman" w:hAnsi="Times New Roman" w:cs="Times New Roman"/>
          <w:i/>
          <w:iCs/>
          <w:color w:val="EE0000"/>
        </w:rPr>
        <w:t>bisexual women)</w:t>
      </w:r>
    </w:p>
    <w:tbl>
      <w:tblPr>
        <w:tblStyle w:val="TableGrid"/>
        <w:tblW w:w="52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13"/>
        <w:gridCol w:w="950"/>
        <w:gridCol w:w="1006"/>
        <w:gridCol w:w="893"/>
        <w:gridCol w:w="1178"/>
        <w:gridCol w:w="1259"/>
      </w:tblGrid>
      <w:tr w:rsidR="008144DA" w:rsidRPr="008402E2" w14:paraId="732296FE" w14:textId="77777777" w:rsidTr="00C0771D">
        <w:trPr>
          <w:trHeight w:val="245"/>
        </w:trPr>
        <w:tc>
          <w:tcPr>
            <w:tcW w:w="2330" w:type="pct"/>
            <w:tcBorders>
              <w:top w:val="single" w:sz="12" w:space="0" w:color="auto"/>
              <w:left w:val="nil"/>
              <w:bottom w:val="single" w:sz="12" w:space="0" w:color="auto"/>
              <w:right w:val="nil"/>
            </w:tcBorders>
            <w:vAlign w:val="center"/>
            <w:hideMark/>
          </w:tcPr>
          <w:p w14:paraId="4ADDACBE" w14:textId="77777777" w:rsidR="008144DA" w:rsidRPr="00F4124F" w:rsidRDefault="008144DA" w:rsidP="00C0771D">
            <w:pPr>
              <w:spacing w:after="160"/>
              <w:contextualSpacing/>
              <w:rPr>
                <w:rFonts w:ascii="Times New Roman" w:hAnsi="Times New Roman" w:cs="Times New Roman"/>
                <w:i/>
                <w:iCs/>
                <w:color w:val="EE0000"/>
              </w:rPr>
            </w:pPr>
            <w:r w:rsidRPr="00F4124F">
              <w:rPr>
                <w:rFonts w:ascii="Times New Roman" w:hAnsi="Times New Roman" w:cs="Times New Roman"/>
                <w:i/>
                <w:iCs/>
                <w:color w:val="EE0000"/>
              </w:rPr>
              <w:t>Item</w:t>
            </w:r>
          </w:p>
        </w:tc>
        <w:tc>
          <w:tcPr>
            <w:tcW w:w="480" w:type="pct"/>
            <w:tcBorders>
              <w:top w:val="single" w:sz="12" w:space="0" w:color="auto"/>
              <w:left w:val="nil"/>
              <w:bottom w:val="single" w:sz="12" w:space="0" w:color="auto"/>
              <w:right w:val="nil"/>
            </w:tcBorders>
            <w:hideMark/>
          </w:tcPr>
          <w:p w14:paraId="3538E292"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Mean</w:t>
            </w:r>
          </w:p>
        </w:tc>
        <w:tc>
          <w:tcPr>
            <w:tcW w:w="508" w:type="pct"/>
            <w:tcBorders>
              <w:top w:val="single" w:sz="12" w:space="0" w:color="auto"/>
              <w:left w:val="nil"/>
              <w:bottom w:val="single" w:sz="12" w:space="0" w:color="auto"/>
              <w:right w:val="nil"/>
            </w:tcBorders>
            <w:hideMark/>
          </w:tcPr>
          <w:p w14:paraId="6258C3F1"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Median</w:t>
            </w:r>
          </w:p>
        </w:tc>
        <w:tc>
          <w:tcPr>
            <w:tcW w:w="451" w:type="pct"/>
            <w:tcBorders>
              <w:top w:val="single" w:sz="12" w:space="0" w:color="auto"/>
              <w:left w:val="nil"/>
              <w:bottom w:val="single" w:sz="12" w:space="0" w:color="auto"/>
              <w:right w:val="nil"/>
            </w:tcBorders>
            <w:vAlign w:val="center"/>
            <w:hideMark/>
          </w:tcPr>
          <w:p w14:paraId="0261EAA4"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SD</w:t>
            </w:r>
          </w:p>
        </w:tc>
        <w:tc>
          <w:tcPr>
            <w:tcW w:w="595" w:type="pct"/>
            <w:tcBorders>
              <w:top w:val="single" w:sz="12" w:space="0" w:color="auto"/>
              <w:left w:val="nil"/>
              <w:bottom w:val="single" w:sz="12" w:space="0" w:color="auto"/>
              <w:right w:val="nil"/>
            </w:tcBorders>
            <w:hideMark/>
          </w:tcPr>
          <w:p w14:paraId="01735340"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Minimum</w:t>
            </w:r>
          </w:p>
        </w:tc>
        <w:tc>
          <w:tcPr>
            <w:tcW w:w="636" w:type="pct"/>
            <w:tcBorders>
              <w:top w:val="single" w:sz="12" w:space="0" w:color="auto"/>
              <w:left w:val="nil"/>
              <w:bottom w:val="single" w:sz="12" w:space="0" w:color="auto"/>
              <w:right w:val="nil"/>
            </w:tcBorders>
            <w:hideMark/>
          </w:tcPr>
          <w:p w14:paraId="404D5E2C"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Maximum</w:t>
            </w:r>
          </w:p>
        </w:tc>
      </w:tr>
      <w:tr w:rsidR="008144DA" w:rsidRPr="008402E2" w14:paraId="30489A18" w14:textId="77777777" w:rsidTr="00C0771D">
        <w:trPr>
          <w:trHeight w:val="552"/>
        </w:trPr>
        <w:tc>
          <w:tcPr>
            <w:tcW w:w="2330" w:type="pct"/>
            <w:hideMark/>
          </w:tcPr>
          <w:p w14:paraId="11077348"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 I often do not know who I really am</w:t>
            </w:r>
          </w:p>
        </w:tc>
        <w:tc>
          <w:tcPr>
            <w:tcW w:w="480" w:type="pct"/>
            <w:vAlign w:val="center"/>
          </w:tcPr>
          <w:p w14:paraId="65DE3EEF" w14:textId="65C35D52"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0.91</w:t>
            </w:r>
          </w:p>
        </w:tc>
        <w:tc>
          <w:tcPr>
            <w:tcW w:w="508" w:type="pct"/>
            <w:vAlign w:val="center"/>
          </w:tcPr>
          <w:p w14:paraId="1A21565B" w14:textId="55CC6976"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BFA9A62" w14:textId="56A4387A"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595" w:type="pct"/>
            <w:vAlign w:val="center"/>
            <w:hideMark/>
          </w:tcPr>
          <w:p w14:paraId="2801535B"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55E794E9"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33656082" w14:textId="77777777" w:rsidTr="00C0771D">
        <w:trPr>
          <w:trHeight w:val="552"/>
        </w:trPr>
        <w:tc>
          <w:tcPr>
            <w:tcW w:w="2330" w:type="pct"/>
            <w:hideMark/>
          </w:tcPr>
          <w:p w14:paraId="6C4C5053"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2. I often think very negatively about myself</w:t>
            </w:r>
          </w:p>
        </w:tc>
        <w:tc>
          <w:tcPr>
            <w:tcW w:w="480" w:type="pct"/>
            <w:vAlign w:val="center"/>
          </w:tcPr>
          <w:p w14:paraId="46B2768A" w14:textId="6FD983DB"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1.33</w:t>
            </w:r>
          </w:p>
        </w:tc>
        <w:tc>
          <w:tcPr>
            <w:tcW w:w="508" w:type="pct"/>
            <w:vAlign w:val="center"/>
          </w:tcPr>
          <w:p w14:paraId="477A65AC" w14:textId="34D6C86A"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D9B53A6" w14:textId="2A64655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1.07</w:t>
            </w:r>
          </w:p>
        </w:tc>
        <w:tc>
          <w:tcPr>
            <w:tcW w:w="595" w:type="pct"/>
            <w:vAlign w:val="center"/>
            <w:hideMark/>
          </w:tcPr>
          <w:p w14:paraId="0AE4CAD2"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064580A8"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6D093624" w14:textId="77777777" w:rsidTr="00C0771D">
        <w:trPr>
          <w:trHeight w:val="552"/>
        </w:trPr>
        <w:tc>
          <w:tcPr>
            <w:tcW w:w="2330" w:type="pct"/>
            <w:hideMark/>
          </w:tcPr>
          <w:p w14:paraId="53342CE6"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3. My emotions change without me having a grip on them</w:t>
            </w:r>
          </w:p>
        </w:tc>
        <w:tc>
          <w:tcPr>
            <w:tcW w:w="480" w:type="pct"/>
            <w:vAlign w:val="center"/>
          </w:tcPr>
          <w:p w14:paraId="13AB4CF2" w14:textId="2B61DCB9"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1.11</w:t>
            </w:r>
          </w:p>
        </w:tc>
        <w:tc>
          <w:tcPr>
            <w:tcW w:w="508" w:type="pct"/>
            <w:vAlign w:val="center"/>
          </w:tcPr>
          <w:p w14:paraId="2DB3AE24" w14:textId="5E66EBFA"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612C66D4" w14:textId="51088F80"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0.95</w:t>
            </w:r>
          </w:p>
        </w:tc>
        <w:tc>
          <w:tcPr>
            <w:tcW w:w="595" w:type="pct"/>
            <w:vAlign w:val="center"/>
            <w:hideMark/>
          </w:tcPr>
          <w:p w14:paraId="7F71C55A"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4AAD14F1"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54BC9FFE" w14:textId="77777777" w:rsidTr="00C0771D">
        <w:trPr>
          <w:trHeight w:val="552"/>
        </w:trPr>
        <w:tc>
          <w:tcPr>
            <w:tcW w:w="2330" w:type="pct"/>
            <w:hideMark/>
          </w:tcPr>
          <w:p w14:paraId="156F060E"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4. I have no sense of where I want to go in my life</w:t>
            </w:r>
          </w:p>
        </w:tc>
        <w:tc>
          <w:tcPr>
            <w:tcW w:w="480" w:type="pct"/>
            <w:vAlign w:val="center"/>
          </w:tcPr>
          <w:p w14:paraId="5F480E0B" w14:textId="39D5B2F9"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1.08</w:t>
            </w:r>
          </w:p>
        </w:tc>
        <w:tc>
          <w:tcPr>
            <w:tcW w:w="508" w:type="pct"/>
            <w:vAlign w:val="center"/>
          </w:tcPr>
          <w:p w14:paraId="6A4F965B" w14:textId="79DC9214"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A482383" w14:textId="2D6E7939"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1.07</w:t>
            </w:r>
          </w:p>
        </w:tc>
        <w:tc>
          <w:tcPr>
            <w:tcW w:w="595" w:type="pct"/>
            <w:vAlign w:val="center"/>
            <w:hideMark/>
          </w:tcPr>
          <w:p w14:paraId="0C871523"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5428A33"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4BE446B4" w14:textId="77777777" w:rsidTr="00C0771D">
        <w:trPr>
          <w:trHeight w:val="552"/>
        </w:trPr>
        <w:tc>
          <w:tcPr>
            <w:tcW w:w="2330" w:type="pct"/>
            <w:hideMark/>
          </w:tcPr>
          <w:p w14:paraId="6352A877"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5. I often do not understand my own thoughts and feelings</w:t>
            </w:r>
          </w:p>
        </w:tc>
        <w:tc>
          <w:tcPr>
            <w:tcW w:w="480" w:type="pct"/>
            <w:vAlign w:val="center"/>
          </w:tcPr>
          <w:p w14:paraId="7515CB39" w14:textId="3E123C04"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0.94</w:t>
            </w:r>
          </w:p>
        </w:tc>
        <w:tc>
          <w:tcPr>
            <w:tcW w:w="508" w:type="pct"/>
            <w:vAlign w:val="center"/>
          </w:tcPr>
          <w:p w14:paraId="60223C6C" w14:textId="409A55B5"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1C74D8AC" w14:textId="0B40B3A2"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0.97</w:t>
            </w:r>
          </w:p>
        </w:tc>
        <w:tc>
          <w:tcPr>
            <w:tcW w:w="595" w:type="pct"/>
            <w:vAlign w:val="center"/>
            <w:hideMark/>
          </w:tcPr>
          <w:p w14:paraId="49A9055E"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43FBA8A"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60B868EC" w14:textId="77777777" w:rsidTr="00C0771D">
        <w:trPr>
          <w:trHeight w:val="552"/>
        </w:trPr>
        <w:tc>
          <w:tcPr>
            <w:tcW w:w="2330" w:type="pct"/>
            <w:hideMark/>
          </w:tcPr>
          <w:p w14:paraId="0F7949ED"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6. I often make unrealistic demands on myself</w:t>
            </w:r>
          </w:p>
        </w:tc>
        <w:tc>
          <w:tcPr>
            <w:tcW w:w="480" w:type="pct"/>
            <w:vAlign w:val="center"/>
          </w:tcPr>
          <w:p w14:paraId="3B15B71B" w14:textId="630DE650"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1.47</w:t>
            </w:r>
          </w:p>
        </w:tc>
        <w:tc>
          <w:tcPr>
            <w:tcW w:w="508" w:type="pct"/>
            <w:vAlign w:val="center"/>
          </w:tcPr>
          <w:p w14:paraId="4B1E4E84" w14:textId="45DCEDC2"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2.00</w:t>
            </w:r>
          </w:p>
        </w:tc>
        <w:tc>
          <w:tcPr>
            <w:tcW w:w="451" w:type="pct"/>
            <w:vAlign w:val="center"/>
          </w:tcPr>
          <w:p w14:paraId="64B6F145" w14:textId="77969A41"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1.08</w:t>
            </w:r>
          </w:p>
        </w:tc>
        <w:tc>
          <w:tcPr>
            <w:tcW w:w="595" w:type="pct"/>
            <w:vAlign w:val="center"/>
            <w:hideMark/>
          </w:tcPr>
          <w:p w14:paraId="5952E3AB"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5BF4FDC5"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43F95E90" w14:textId="77777777" w:rsidTr="00C0771D">
        <w:trPr>
          <w:trHeight w:val="552"/>
        </w:trPr>
        <w:tc>
          <w:tcPr>
            <w:tcW w:w="2330" w:type="pct"/>
            <w:hideMark/>
          </w:tcPr>
          <w:p w14:paraId="1D9E1754"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7. I often have difficulty understanding the thoughts and feelings of others</w:t>
            </w:r>
          </w:p>
        </w:tc>
        <w:tc>
          <w:tcPr>
            <w:tcW w:w="480" w:type="pct"/>
            <w:vAlign w:val="center"/>
          </w:tcPr>
          <w:p w14:paraId="54F1B314" w14:textId="45753F2F"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1.03</w:t>
            </w:r>
          </w:p>
        </w:tc>
        <w:tc>
          <w:tcPr>
            <w:tcW w:w="508" w:type="pct"/>
            <w:vAlign w:val="center"/>
          </w:tcPr>
          <w:p w14:paraId="576FDDA2" w14:textId="5C53A4B4"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799661BF" w14:textId="7269C93A"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595" w:type="pct"/>
            <w:vAlign w:val="center"/>
            <w:hideMark/>
          </w:tcPr>
          <w:p w14:paraId="1930CAAF"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FDC5D6F"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04A64D3F" w14:textId="77777777" w:rsidTr="00C0771D">
        <w:trPr>
          <w:trHeight w:val="552"/>
        </w:trPr>
        <w:tc>
          <w:tcPr>
            <w:tcW w:w="2330" w:type="pct"/>
            <w:hideMark/>
          </w:tcPr>
          <w:p w14:paraId="50ADA23D"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8. I often find it hard to stand it when others have a different opinion</w:t>
            </w:r>
          </w:p>
        </w:tc>
        <w:tc>
          <w:tcPr>
            <w:tcW w:w="480" w:type="pct"/>
            <w:vAlign w:val="center"/>
          </w:tcPr>
          <w:p w14:paraId="3035D587" w14:textId="00160F28"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08" w:type="pct"/>
            <w:vAlign w:val="center"/>
          </w:tcPr>
          <w:p w14:paraId="1C4D6DF1" w14:textId="37869F4C"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617F7E7B" w14:textId="6AA219D8"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0.87</w:t>
            </w:r>
          </w:p>
        </w:tc>
        <w:tc>
          <w:tcPr>
            <w:tcW w:w="595" w:type="pct"/>
            <w:vAlign w:val="center"/>
            <w:hideMark/>
          </w:tcPr>
          <w:p w14:paraId="73241CE8"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4B75E385"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2B3488C0" w14:textId="77777777" w:rsidTr="00C0771D">
        <w:trPr>
          <w:trHeight w:val="552"/>
        </w:trPr>
        <w:tc>
          <w:tcPr>
            <w:tcW w:w="2330" w:type="pct"/>
            <w:hideMark/>
          </w:tcPr>
          <w:p w14:paraId="7AEE1AE3"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9. I often do not fully understand why my behavior has a certain effect on others</w:t>
            </w:r>
          </w:p>
        </w:tc>
        <w:tc>
          <w:tcPr>
            <w:tcW w:w="480" w:type="pct"/>
            <w:vAlign w:val="center"/>
          </w:tcPr>
          <w:p w14:paraId="1B8A6EBA" w14:textId="5E386FBA"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0.88</w:t>
            </w:r>
          </w:p>
        </w:tc>
        <w:tc>
          <w:tcPr>
            <w:tcW w:w="508" w:type="pct"/>
            <w:vAlign w:val="center"/>
          </w:tcPr>
          <w:p w14:paraId="28C69D94" w14:textId="22F3BC20"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6697FF98" w14:textId="196ADA1D"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0.98</w:t>
            </w:r>
          </w:p>
        </w:tc>
        <w:tc>
          <w:tcPr>
            <w:tcW w:w="595" w:type="pct"/>
            <w:vAlign w:val="center"/>
            <w:hideMark/>
          </w:tcPr>
          <w:p w14:paraId="70355956"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49B12064"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4564A8DD" w14:textId="77777777" w:rsidTr="00C0771D">
        <w:trPr>
          <w:trHeight w:val="552"/>
        </w:trPr>
        <w:tc>
          <w:tcPr>
            <w:tcW w:w="2330" w:type="pct"/>
            <w:hideMark/>
          </w:tcPr>
          <w:p w14:paraId="196F0139"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10. My relationships and friendships never last long</w:t>
            </w:r>
          </w:p>
        </w:tc>
        <w:tc>
          <w:tcPr>
            <w:tcW w:w="480" w:type="pct"/>
            <w:vAlign w:val="center"/>
          </w:tcPr>
          <w:p w14:paraId="528EA885" w14:textId="69B396AF"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508" w:type="pct"/>
            <w:vAlign w:val="center"/>
          </w:tcPr>
          <w:p w14:paraId="45E3D4BA" w14:textId="783ED11D"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5064B850" w14:textId="56A196E8"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0.95</w:t>
            </w:r>
          </w:p>
        </w:tc>
        <w:tc>
          <w:tcPr>
            <w:tcW w:w="595" w:type="pct"/>
            <w:vAlign w:val="center"/>
            <w:hideMark/>
          </w:tcPr>
          <w:p w14:paraId="42FFBF9C"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866A8BF"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14C051B1" w14:textId="77777777" w:rsidTr="00C0771D">
        <w:trPr>
          <w:trHeight w:val="552"/>
        </w:trPr>
        <w:tc>
          <w:tcPr>
            <w:tcW w:w="2330" w:type="pct"/>
            <w:hideMark/>
          </w:tcPr>
          <w:p w14:paraId="41AEFB54"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11. I often feel very vulnerable when relations become more personal</w:t>
            </w:r>
          </w:p>
        </w:tc>
        <w:tc>
          <w:tcPr>
            <w:tcW w:w="480" w:type="pct"/>
            <w:vAlign w:val="center"/>
          </w:tcPr>
          <w:p w14:paraId="70ECA592" w14:textId="5EC40FAC"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1.55</w:t>
            </w:r>
          </w:p>
        </w:tc>
        <w:tc>
          <w:tcPr>
            <w:tcW w:w="508" w:type="pct"/>
            <w:vAlign w:val="center"/>
          </w:tcPr>
          <w:p w14:paraId="4198CCFF" w14:textId="0B7D79E2"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2.00</w:t>
            </w:r>
          </w:p>
        </w:tc>
        <w:tc>
          <w:tcPr>
            <w:tcW w:w="451" w:type="pct"/>
            <w:vAlign w:val="center"/>
          </w:tcPr>
          <w:p w14:paraId="1DFD2F53" w14:textId="37DA4FF5"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1.02</w:t>
            </w:r>
          </w:p>
        </w:tc>
        <w:tc>
          <w:tcPr>
            <w:tcW w:w="595" w:type="pct"/>
            <w:vAlign w:val="center"/>
            <w:hideMark/>
          </w:tcPr>
          <w:p w14:paraId="150D5115"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AEC4282"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52D6D661" w14:textId="77777777" w:rsidTr="00C0771D">
        <w:trPr>
          <w:trHeight w:val="552"/>
        </w:trPr>
        <w:tc>
          <w:tcPr>
            <w:tcW w:w="2330" w:type="pct"/>
          </w:tcPr>
          <w:p w14:paraId="310AAC53" w14:textId="77777777" w:rsidR="008144DA" w:rsidRPr="00F4124F" w:rsidRDefault="008144DA" w:rsidP="00C0771D">
            <w:pPr>
              <w:contextualSpacing/>
              <w:rPr>
                <w:rFonts w:ascii="Times New Roman" w:hAnsi="Times New Roman" w:cs="Times New Roman"/>
                <w:color w:val="EE0000"/>
              </w:rPr>
            </w:pPr>
            <w:r w:rsidRPr="00F4124F">
              <w:rPr>
                <w:rFonts w:ascii="Times New Roman" w:hAnsi="Times New Roman" w:cs="Times New Roman"/>
                <w:color w:val="EE0000"/>
              </w:rPr>
              <w:t xml:space="preserve">12. I often </w:t>
            </w:r>
            <w:proofErr w:type="gramStart"/>
            <w:r w:rsidRPr="00F4124F">
              <w:rPr>
                <w:rFonts w:ascii="Times New Roman" w:hAnsi="Times New Roman" w:cs="Times New Roman"/>
                <w:color w:val="EE0000"/>
              </w:rPr>
              <w:t>do not succeed</w:t>
            </w:r>
            <w:proofErr w:type="gramEnd"/>
            <w:r w:rsidRPr="00F4124F">
              <w:rPr>
                <w:rFonts w:ascii="Times New Roman" w:hAnsi="Times New Roman" w:cs="Times New Roman"/>
                <w:color w:val="EE0000"/>
              </w:rPr>
              <w:t xml:space="preserve"> in cooperating with others in a mutually satisfactory way</w:t>
            </w:r>
          </w:p>
        </w:tc>
        <w:tc>
          <w:tcPr>
            <w:tcW w:w="480" w:type="pct"/>
            <w:vAlign w:val="center"/>
          </w:tcPr>
          <w:p w14:paraId="0181A866" w14:textId="3434837C" w:rsidR="008144DA"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0.73</w:t>
            </w:r>
          </w:p>
        </w:tc>
        <w:tc>
          <w:tcPr>
            <w:tcW w:w="508" w:type="pct"/>
            <w:vAlign w:val="center"/>
          </w:tcPr>
          <w:p w14:paraId="66260607" w14:textId="7FB42F1C" w:rsidR="008144DA"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r w:rsidR="00E15B4D" w:rsidRPr="00F4124F">
              <w:rPr>
                <w:rFonts w:ascii="Times New Roman" w:hAnsi="Times New Roman" w:cs="Times New Roman"/>
                <w:color w:val="EE0000"/>
              </w:rPr>
              <w:t>.00</w:t>
            </w:r>
          </w:p>
        </w:tc>
        <w:tc>
          <w:tcPr>
            <w:tcW w:w="451" w:type="pct"/>
            <w:vAlign w:val="center"/>
          </w:tcPr>
          <w:p w14:paraId="5BC2247E" w14:textId="110B445A" w:rsidR="008144DA" w:rsidRPr="00F4124F" w:rsidRDefault="00E15B4D"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0.89</w:t>
            </w:r>
          </w:p>
        </w:tc>
        <w:tc>
          <w:tcPr>
            <w:tcW w:w="595" w:type="pct"/>
            <w:vAlign w:val="center"/>
          </w:tcPr>
          <w:p w14:paraId="41FED4EF" w14:textId="77777777" w:rsidR="008144DA"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683BA286" w14:textId="77777777" w:rsidR="008144DA"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3B43A217" w14:textId="77777777" w:rsidTr="00C0771D">
        <w:trPr>
          <w:trHeight w:val="552"/>
        </w:trPr>
        <w:tc>
          <w:tcPr>
            <w:tcW w:w="2330" w:type="pct"/>
          </w:tcPr>
          <w:p w14:paraId="16EB3011" w14:textId="77777777" w:rsidR="008144DA" w:rsidRPr="00F4124F" w:rsidRDefault="008144DA" w:rsidP="00C0771D">
            <w:pPr>
              <w:contextualSpacing/>
              <w:rPr>
                <w:rFonts w:ascii="Times New Roman" w:hAnsi="Times New Roman" w:cs="Times New Roman"/>
                <w:color w:val="EE0000"/>
              </w:rPr>
            </w:pPr>
            <w:r w:rsidRPr="00F4124F">
              <w:rPr>
                <w:rFonts w:ascii="Times New Roman" w:hAnsi="Times New Roman" w:cs="Times New Roman"/>
                <w:color w:val="EE0000"/>
              </w:rPr>
              <w:t>Self-Functioning</w:t>
            </w:r>
          </w:p>
        </w:tc>
        <w:tc>
          <w:tcPr>
            <w:tcW w:w="480" w:type="pct"/>
            <w:vAlign w:val="center"/>
          </w:tcPr>
          <w:p w14:paraId="579FB412" w14:textId="50D62D11" w:rsidR="008144DA" w:rsidRPr="00F4124F" w:rsidRDefault="00E15B4D"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1.14</w:t>
            </w:r>
          </w:p>
        </w:tc>
        <w:tc>
          <w:tcPr>
            <w:tcW w:w="508" w:type="pct"/>
            <w:vAlign w:val="center"/>
          </w:tcPr>
          <w:p w14:paraId="24CC03B6" w14:textId="536F8CA9" w:rsidR="008144DA" w:rsidRPr="00F4124F" w:rsidRDefault="00E15B4D"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41B7298B" w14:textId="393EF0BE" w:rsidR="008144DA" w:rsidRPr="00F4124F" w:rsidRDefault="00E15B4D"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0.82</w:t>
            </w:r>
          </w:p>
        </w:tc>
        <w:tc>
          <w:tcPr>
            <w:tcW w:w="595" w:type="pct"/>
            <w:vAlign w:val="center"/>
          </w:tcPr>
          <w:p w14:paraId="2AC19DD4" w14:textId="77777777" w:rsidR="008144DA"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60D089CF" w14:textId="77777777" w:rsidR="008144DA"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144DA" w:rsidRPr="008402E2" w14:paraId="1584283A" w14:textId="77777777" w:rsidTr="00C0771D">
        <w:trPr>
          <w:trHeight w:val="552"/>
        </w:trPr>
        <w:tc>
          <w:tcPr>
            <w:tcW w:w="2330" w:type="pct"/>
          </w:tcPr>
          <w:p w14:paraId="2CAE28AB" w14:textId="77777777" w:rsidR="008144DA" w:rsidRPr="00F4124F" w:rsidRDefault="008144DA" w:rsidP="00C0771D">
            <w:pPr>
              <w:contextualSpacing/>
              <w:rPr>
                <w:rFonts w:ascii="Times New Roman" w:hAnsi="Times New Roman" w:cs="Times New Roman"/>
                <w:color w:val="EE0000"/>
              </w:rPr>
            </w:pPr>
            <w:r w:rsidRPr="00F4124F">
              <w:rPr>
                <w:rFonts w:ascii="Times New Roman" w:hAnsi="Times New Roman" w:cs="Times New Roman"/>
                <w:color w:val="EE0000"/>
              </w:rPr>
              <w:t>Interpersonal-Functioning</w:t>
            </w:r>
          </w:p>
        </w:tc>
        <w:tc>
          <w:tcPr>
            <w:tcW w:w="480" w:type="pct"/>
            <w:vAlign w:val="center"/>
          </w:tcPr>
          <w:p w14:paraId="305AF992" w14:textId="58044215" w:rsidR="008144DA" w:rsidRPr="00F4124F" w:rsidRDefault="00E15B4D"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508" w:type="pct"/>
            <w:vAlign w:val="center"/>
          </w:tcPr>
          <w:p w14:paraId="2D251A86" w14:textId="2ADE0F9C" w:rsidR="008144DA" w:rsidRPr="00F4124F" w:rsidRDefault="00E15B4D"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3776146" w14:textId="18DC357C" w:rsidR="008144DA" w:rsidRPr="00F4124F" w:rsidRDefault="00E15B4D"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0.71</w:t>
            </w:r>
          </w:p>
        </w:tc>
        <w:tc>
          <w:tcPr>
            <w:tcW w:w="595" w:type="pct"/>
            <w:vAlign w:val="center"/>
          </w:tcPr>
          <w:p w14:paraId="15DB5EB3" w14:textId="77777777" w:rsidR="008144DA"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1BCCA935" w14:textId="7DF62F81" w:rsidR="008144DA" w:rsidRPr="00F4124F" w:rsidRDefault="008144D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2.83</w:t>
            </w:r>
          </w:p>
        </w:tc>
      </w:tr>
      <w:tr w:rsidR="008144DA" w:rsidRPr="008402E2" w14:paraId="74C7347C" w14:textId="77777777" w:rsidTr="00C0771D">
        <w:trPr>
          <w:trHeight w:val="552"/>
        </w:trPr>
        <w:tc>
          <w:tcPr>
            <w:tcW w:w="2330" w:type="pct"/>
            <w:tcBorders>
              <w:top w:val="nil"/>
              <w:left w:val="nil"/>
              <w:bottom w:val="single" w:sz="12" w:space="0" w:color="auto"/>
              <w:right w:val="nil"/>
            </w:tcBorders>
            <w:hideMark/>
          </w:tcPr>
          <w:p w14:paraId="0A0807F9" w14:textId="77777777" w:rsidR="008144DA" w:rsidRPr="00F4124F" w:rsidRDefault="008144DA"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Total Score</w:t>
            </w:r>
          </w:p>
        </w:tc>
        <w:tc>
          <w:tcPr>
            <w:tcW w:w="480" w:type="pct"/>
            <w:tcBorders>
              <w:top w:val="nil"/>
              <w:left w:val="nil"/>
              <w:bottom w:val="single" w:sz="12" w:space="0" w:color="auto"/>
              <w:right w:val="nil"/>
            </w:tcBorders>
            <w:vAlign w:val="center"/>
          </w:tcPr>
          <w:p w14:paraId="71269932" w14:textId="76642529" w:rsidR="008144DA" w:rsidRPr="00F4124F" w:rsidRDefault="00E15B4D"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1.06</w:t>
            </w:r>
          </w:p>
        </w:tc>
        <w:tc>
          <w:tcPr>
            <w:tcW w:w="508" w:type="pct"/>
            <w:tcBorders>
              <w:top w:val="nil"/>
              <w:left w:val="nil"/>
              <w:bottom w:val="single" w:sz="12" w:space="0" w:color="auto"/>
              <w:right w:val="nil"/>
            </w:tcBorders>
            <w:vAlign w:val="center"/>
          </w:tcPr>
          <w:p w14:paraId="70D006C7" w14:textId="5B713CED" w:rsidR="008144DA" w:rsidRPr="00F4124F" w:rsidRDefault="00E15B4D"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tcBorders>
              <w:top w:val="nil"/>
              <w:left w:val="nil"/>
              <w:bottom w:val="single" w:sz="12" w:space="0" w:color="auto"/>
              <w:right w:val="nil"/>
            </w:tcBorders>
            <w:vAlign w:val="center"/>
          </w:tcPr>
          <w:p w14:paraId="77A0E49E" w14:textId="52A71BA3" w:rsidR="008144DA" w:rsidRPr="00F4124F" w:rsidRDefault="00E15B4D"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0.69</w:t>
            </w:r>
          </w:p>
        </w:tc>
        <w:tc>
          <w:tcPr>
            <w:tcW w:w="595" w:type="pct"/>
            <w:tcBorders>
              <w:top w:val="nil"/>
              <w:left w:val="nil"/>
              <w:bottom w:val="single" w:sz="12" w:space="0" w:color="auto"/>
              <w:right w:val="nil"/>
            </w:tcBorders>
            <w:vAlign w:val="center"/>
          </w:tcPr>
          <w:p w14:paraId="726F89FD" w14:textId="77777777"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tcBorders>
              <w:top w:val="nil"/>
              <w:left w:val="nil"/>
              <w:bottom w:val="single" w:sz="12" w:space="0" w:color="auto"/>
              <w:right w:val="nil"/>
            </w:tcBorders>
            <w:vAlign w:val="center"/>
          </w:tcPr>
          <w:p w14:paraId="3C0DB435" w14:textId="35C50CAD" w:rsidR="008144DA" w:rsidRPr="00F4124F" w:rsidRDefault="008144D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2.67</w:t>
            </w:r>
          </w:p>
        </w:tc>
      </w:tr>
    </w:tbl>
    <w:p w14:paraId="19357415" w14:textId="1EE77026" w:rsidR="008144DA" w:rsidRPr="00F4124F" w:rsidRDefault="008144DA" w:rsidP="008144DA">
      <w:pPr>
        <w:spacing w:line="240" w:lineRule="auto"/>
        <w:contextualSpacing/>
        <w:rPr>
          <w:rFonts w:ascii="Times New Roman" w:hAnsi="Times New Roman" w:cs="Times New Roman"/>
          <w:color w:val="EE0000"/>
        </w:rPr>
      </w:pPr>
      <w:r w:rsidRPr="00F4124F">
        <w:rPr>
          <w:rFonts w:ascii="Times New Roman" w:hAnsi="Times New Roman" w:cs="Times New Roman"/>
          <w:i/>
          <w:iCs/>
          <w:color w:val="EE0000"/>
        </w:rPr>
        <w:t>Note: N</w:t>
      </w:r>
      <w:r w:rsidRPr="00F4124F">
        <w:rPr>
          <w:rFonts w:ascii="Times New Roman" w:hAnsi="Times New Roman" w:cs="Times New Roman"/>
          <w:color w:val="EE0000"/>
        </w:rPr>
        <w:t xml:space="preserve"> = 18</w:t>
      </w:r>
      <w:r w:rsidR="00E15B4D" w:rsidRPr="00F4124F">
        <w:rPr>
          <w:rFonts w:ascii="Times New Roman" w:hAnsi="Times New Roman" w:cs="Times New Roman"/>
          <w:color w:val="EE0000"/>
        </w:rPr>
        <w:t>4</w:t>
      </w:r>
      <w:r w:rsidRPr="00F4124F">
        <w:rPr>
          <w:rFonts w:ascii="Times New Roman" w:hAnsi="Times New Roman" w:cs="Times New Roman"/>
          <w:color w:val="EE0000"/>
        </w:rPr>
        <w:t>.</w:t>
      </w:r>
      <w:r w:rsidR="008402E2" w:rsidRPr="00F4124F">
        <w:rPr>
          <w:rFonts w:ascii="Times New Roman" w:hAnsi="Times New Roman" w:cs="Times New Roman"/>
          <w:color w:val="EE0000"/>
        </w:rPr>
        <w:t xml:space="preserve"> Items 1-6 belong to the Self-Functioning subscale. Items 7-12 belong to Interpersonal-Functioning.</w:t>
      </w:r>
    </w:p>
    <w:p w14:paraId="16C1E8C2" w14:textId="77777777" w:rsidR="00E275F8" w:rsidRPr="00F4124F" w:rsidRDefault="00E275F8" w:rsidP="000C3312">
      <w:pPr>
        <w:rPr>
          <w:rFonts w:ascii="Times New Roman" w:hAnsi="Times New Roman" w:cs="Times New Roman"/>
          <w:b/>
          <w:bCs/>
          <w:color w:val="EE0000"/>
        </w:rPr>
      </w:pPr>
    </w:p>
    <w:p w14:paraId="4CA729DA" w14:textId="77777777" w:rsidR="00E275F8" w:rsidRPr="00F4124F" w:rsidRDefault="00E275F8" w:rsidP="000C3312">
      <w:pPr>
        <w:rPr>
          <w:rFonts w:ascii="Times New Roman" w:hAnsi="Times New Roman" w:cs="Times New Roman"/>
          <w:b/>
          <w:bCs/>
          <w:color w:val="EE0000"/>
        </w:rPr>
      </w:pPr>
    </w:p>
    <w:p w14:paraId="54D3B9E1" w14:textId="77777777" w:rsidR="000C3312" w:rsidRPr="00F4124F" w:rsidRDefault="000C3312" w:rsidP="001856C1">
      <w:pPr>
        <w:jc w:val="center"/>
        <w:rPr>
          <w:rFonts w:ascii="Times New Roman" w:hAnsi="Times New Roman" w:cs="Times New Roman"/>
          <w:b/>
          <w:bCs/>
          <w:color w:val="EE0000"/>
        </w:rPr>
      </w:pPr>
    </w:p>
    <w:p w14:paraId="551750EE" w14:textId="77777777" w:rsidR="000C3312" w:rsidRPr="00F4124F" w:rsidRDefault="000C3312" w:rsidP="001856C1">
      <w:pPr>
        <w:jc w:val="center"/>
        <w:rPr>
          <w:rFonts w:ascii="Times New Roman" w:hAnsi="Times New Roman" w:cs="Times New Roman"/>
          <w:b/>
          <w:bCs/>
          <w:color w:val="EE0000"/>
        </w:rPr>
      </w:pPr>
    </w:p>
    <w:p w14:paraId="640A4704" w14:textId="77777777" w:rsidR="000C3312" w:rsidRPr="00F4124F" w:rsidRDefault="000C3312" w:rsidP="001856C1">
      <w:pPr>
        <w:jc w:val="center"/>
        <w:rPr>
          <w:rFonts w:ascii="Times New Roman" w:hAnsi="Times New Roman" w:cs="Times New Roman"/>
          <w:b/>
          <w:bCs/>
          <w:color w:val="EE0000"/>
        </w:rPr>
      </w:pPr>
    </w:p>
    <w:p w14:paraId="7E6BEBB0" w14:textId="77777777" w:rsidR="00BF4A1E" w:rsidRPr="00F4124F" w:rsidRDefault="00BF4A1E" w:rsidP="007C3012">
      <w:pPr>
        <w:rPr>
          <w:rFonts w:ascii="Times New Roman" w:hAnsi="Times New Roman" w:cs="Times New Roman"/>
          <w:b/>
          <w:bCs/>
          <w:color w:val="EE0000"/>
        </w:rPr>
      </w:pPr>
    </w:p>
    <w:p w14:paraId="7F15365B" w14:textId="77777777" w:rsidR="00C753D7" w:rsidRPr="00F4124F" w:rsidRDefault="00C753D7" w:rsidP="007C3012">
      <w:pPr>
        <w:rPr>
          <w:rFonts w:ascii="Times New Roman" w:hAnsi="Times New Roman" w:cs="Times New Roman"/>
          <w:b/>
          <w:bCs/>
          <w:color w:val="EE0000"/>
        </w:rPr>
      </w:pPr>
    </w:p>
    <w:p w14:paraId="5D1F4006" w14:textId="6B5C327A" w:rsidR="00D12E21" w:rsidRPr="00F4124F" w:rsidRDefault="00D12E21" w:rsidP="00D12E21">
      <w:pPr>
        <w:spacing w:line="240" w:lineRule="auto"/>
        <w:contextualSpacing/>
        <w:rPr>
          <w:rFonts w:ascii="Times New Roman" w:hAnsi="Times New Roman" w:cs="Times New Roman"/>
          <w:b/>
          <w:bCs/>
          <w:color w:val="EE0000"/>
        </w:rPr>
      </w:pPr>
      <w:r w:rsidRPr="00F4124F">
        <w:rPr>
          <w:rFonts w:ascii="Times New Roman" w:hAnsi="Times New Roman" w:cs="Times New Roman"/>
          <w:b/>
          <w:bCs/>
          <w:color w:val="EE0000"/>
        </w:rPr>
        <w:lastRenderedPageBreak/>
        <w:t>Table S7</w:t>
      </w:r>
    </w:p>
    <w:p w14:paraId="12E80232" w14:textId="266A9461" w:rsidR="00D12E21" w:rsidRPr="00F4124F" w:rsidRDefault="00D12E21" w:rsidP="00D12E21">
      <w:pPr>
        <w:spacing w:line="240" w:lineRule="auto"/>
        <w:contextualSpacing/>
        <w:rPr>
          <w:rFonts w:ascii="Times New Roman" w:hAnsi="Times New Roman" w:cs="Times New Roman"/>
          <w:i/>
          <w:iCs/>
          <w:color w:val="EE0000"/>
        </w:rPr>
      </w:pPr>
      <w:r w:rsidRPr="00F4124F">
        <w:rPr>
          <w:rFonts w:ascii="Times New Roman" w:hAnsi="Times New Roman" w:cs="Times New Roman"/>
          <w:i/>
          <w:iCs/>
          <w:color w:val="EE0000"/>
        </w:rPr>
        <w:t>Descriptive statistics of the LPFS-BF-2.0 (</w:t>
      </w:r>
      <w:r w:rsidR="006800AC">
        <w:rPr>
          <w:rFonts w:ascii="Times New Roman" w:hAnsi="Times New Roman" w:cs="Times New Roman"/>
          <w:i/>
          <w:iCs/>
          <w:color w:val="EE0000"/>
        </w:rPr>
        <w:t xml:space="preserve">cisgender </w:t>
      </w:r>
      <w:r w:rsidRPr="00F4124F">
        <w:rPr>
          <w:rFonts w:ascii="Times New Roman" w:hAnsi="Times New Roman" w:cs="Times New Roman"/>
          <w:i/>
          <w:iCs/>
          <w:color w:val="EE0000"/>
        </w:rPr>
        <w:t>heterosexual men)</w:t>
      </w:r>
    </w:p>
    <w:tbl>
      <w:tblPr>
        <w:tblStyle w:val="TableGrid"/>
        <w:tblW w:w="52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13"/>
        <w:gridCol w:w="950"/>
        <w:gridCol w:w="1006"/>
        <w:gridCol w:w="893"/>
        <w:gridCol w:w="1178"/>
        <w:gridCol w:w="1259"/>
      </w:tblGrid>
      <w:tr w:rsidR="00D12E21" w:rsidRPr="008402E2" w14:paraId="4F404F96" w14:textId="77777777" w:rsidTr="00C0771D">
        <w:trPr>
          <w:trHeight w:val="245"/>
        </w:trPr>
        <w:tc>
          <w:tcPr>
            <w:tcW w:w="2330" w:type="pct"/>
            <w:tcBorders>
              <w:top w:val="single" w:sz="12" w:space="0" w:color="auto"/>
              <w:left w:val="nil"/>
              <w:bottom w:val="single" w:sz="12" w:space="0" w:color="auto"/>
              <w:right w:val="nil"/>
            </w:tcBorders>
            <w:vAlign w:val="center"/>
            <w:hideMark/>
          </w:tcPr>
          <w:p w14:paraId="69A8EDBC" w14:textId="77777777" w:rsidR="00D12E21" w:rsidRPr="00F4124F" w:rsidRDefault="00D12E21" w:rsidP="00C0771D">
            <w:pPr>
              <w:spacing w:after="160"/>
              <w:contextualSpacing/>
              <w:rPr>
                <w:rFonts w:ascii="Times New Roman" w:hAnsi="Times New Roman" w:cs="Times New Roman"/>
                <w:i/>
                <w:iCs/>
                <w:color w:val="EE0000"/>
              </w:rPr>
            </w:pPr>
            <w:r w:rsidRPr="00F4124F">
              <w:rPr>
                <w:rFonts w:ascii="Times New Roman" w:hAnsi="Times New Roman" w:cs="Times New Roman"/>
                <w:i/>
                <w:iCs/>
                <w:color w:val="EE0000"/>
              </w:rPr>
              <w:t>Item</w:t>
            </w:r>
          </w:p>
        </w:tc>
        <w:tc>
          <w:tcPr>
            <w:tcW w:w="480" w:type="pct"/>
            <w:tcBorders>
              <w:top w:val="single" w:sz="12" w:space="0" w:color="auto"/>
              <w:left w:val="nil"/>
              <w:bottom w:val="single" w:sz="12" w:space="0" w:color="auto"/>
              <w:right w:val="nil"/>
            </w:tcBorders>
            <w:hideMark/>
          </w:tcPr>
          <w:p w14:paraId="10B540A2"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Mean</w:t>
            </w:r>
          </w:p>
        </w:tc>
        <w:tc>
          <w:tcPr>
            <w:tcW w:w="508" w:type="pct"/>
            <w:tcBorders>
              <w:top w:val="single" w:sz="12" w:space="0" w:color="auto"/>
              <w:left w:val="nil"/>
              <w:bottom w:val="single" w:sz="12" w:space="0" w:color="auto"/>
              <w:right w:val="nil"/>
            </w:tcBorders>
            <w:hideMark/>
          </w:tcPr>
          <w:p w14:paraId="147D3995"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Median</w:t>
            </w:r>
          </w:p>
        </w:tc>
        <w:tc>
          <w:tcPr>
            <w:tcW w:w="451" w:type="pct"/>
            <w:tcBorders>
              <w:top w:val="single" w:sz="12" w:space="0" w:color="auto"/>
              <w:left w:val="nil"/>
              <w:bottom w:val="single" w:sz="12" w:space="0" w:color="auto"/>
              <w:right w:val="nil"/>
            </w:tcBorders>
            <w:vAlign w:val="center"/>
            <w:hideMark/>
          </w:tcPr>
          <w:p w14:paraId="2316BB7C"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SD</w:t>
            </w:r>
          </w:p>
        </w:tc>
        <w:tc>
          <w:tcPr>
            <w:tcW w:w="595" w:type="pct"/>
            <w:tcBorders>
              <w:top w:val="single" w:sz="12" w:space="0" w:color="auto"/>
              <w:left w:val="nil"/>
              <w:bottom w:val="single" w:sz="12" w:space="0" w:color="auto"/>
              <w:right w:val="nil"/>
            </w:tcBorders>
            <w:hideMark/>
          </w:tcPr>
          <w:p w14:paraId="3A2339EC"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Minimum</w:t>
            </w:r>
          </w:p>
        </w:tc>
        <w:tc>
          <w:tcPr>
            <w:tcW w:w="636" w:type="pct"/>
            <w:tcBorders>
              <w:top w:val="single" w:sz="12" w:space="0" w:color="auto"/>
              <w:left w:val="nil"/>
              <w:bottom w:val="single" w:sz="12" w:space="0" w:color="auto"/>
              <w:right w:val="nil"/>
            </w:tcBorders>
            <w:hideMark/>
          </w:tcPr>
          <w:p w14:paraId="7471DD36"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Maximum</w:t>
            </w:r>
          </w:p>
        </w:tc>
      </w:tr>
      <w:tr w:rsidR="00D12E21" w:rsidRPr="008402E2" w14:paraId="4E1B3058" w14:textId="77777777" w:rsidTr="00C0771D">
        <w:trPr>
          <w:trHeight w:val="552"/>
        </w:trPr>
        <w:tc>
          <w:tcPr>
            <w:tcW w:w="2330" w:type="pct"/>
            <w:hideMark/>
          </w:tcPr>
          <w:p w14:paraId="713A07C7"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 I often do not know who I really am</w:t>
            </w:r>
          </w:p>
        </w:tc>
        <w:tc>
          <w:tcPr>
            <w:tcW w:w="480" w:type="pct"/>
            <w:vAlign w:val="center"/>
          </w:tcPr>
          <w:p w14:paraId="5A4958C6" w14:textId="04B50C3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0.71</w:t>
            </w:r>
          </w:p>
        </w:tc>
        <w:tc>
          <w:tcPr>
            <w:tcW w:w="508" w:type="pct"/>
            <w:vAlign w:val="center"/>
          </w:tcPr>
          <w:p w14:paraId="4ADF8AF5" w14:textId="632785B9"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7CE2A979" w14:textId="231EBC30"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0.96</w:t>
            </w:r>
          </w:p>
        </w:tc>
        <w:tc>
          <w:tcPr>
            <w:tcW w:w="595" w:type="pct"/>
            <w:vAlign w:val="center"/>
            <w:hideMark/>
          </w:tcPr>
          <w:p w14:paraId="1E8C8A4F"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10A2BC36"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51EC1D76" w14:textId="77777777" w:rsidTr="00C0771D">
        <w:trPr>
          <w:trHeight w:val="552"/>
        </w:trPr>
        <w:tc>
          <w:tcPr>
            <w:tcW w:w="2330" w:type="pct"/>
            <w:hideMark/>
          </w:tcPr>
          <w:p w14:paraId="041A79D0"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2. I often think very negatively about myself</w:t>
            </w:r>
          </w:p>
        </w:tc>
        <w:tc>
          <w:tcPr>
            <w:tcW w:w="480" w:type="pct"/>
            <w:vAlign w:val="center"/>
          </w:tcPr>
          <w:p w14:paraId="06BFCBE0" w14:textId="4A7F4ADD"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1.01</w:t>
            </w:r>
          </w:p>
        </w:tc>
        <w:tc>
          <w:tcPr>
            <w:tcW w:w="508" w:type="pct"/>
            <w:vAlign w:val="center"/>
          </w:tcPr>
          <w:p w14:paraId="06FD0368" w14:textId="7D52F56E"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37854A5" w14:textId="480E3EE1"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1.02</w:t>
            </w:r>
          </w:p>
        </w:tc>
        <w:tc>
          <w:tcPr>
            <w:tcW w:w="595" w:type="pct"/>
            <w:vAlign w:val="center"/>
            <w:hideMark/>
          </w:tcPr>
          <w:p w14:paraId="2A5409B2"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504BDA3"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509227FB" w14:textId="77777777" w:rsidTr="00C0771D">
        <w:trPr>
          <w:trHeight w:val="552"/>
        </w:trPr>
        <w:tc>
          <w:tcPr>
            <w:tcW w:w="2330" w:type="pct"/>
            <w:hideMark/>
          </w:tcPr>
          <w:p w14:paraId="6A330C75"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3. My emotions change without me having a grip on them</w:t>
            </w:r>
          </w:p>
        </w:tc>
        <w:tc>
          <w:tcPr>
            <w:tcW w:w="480" w:type="pct"/>
            <w:vAlign w:val="center"/>
          </w:tcPr>
          <w:p w14:paraId="4371E77B" w14:textId="512076C3"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0.79</w:t>
            </w:r>
          </w:p>
        </w:tc>
        <w:tc>
          <w:tcPr>
            <w:tcW w:w="508" w:type="pct"/>
            <w:vAlign w:val="center"/>
          </w:tcPr>
          <w:p w14:paraId="03CA20A5" w14:textId="748B589F"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7C530DF0" w14:textId="0906654B"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0.91</w:t>
            </w:r>
          </w:p>
        </w:tc>
        <w:tc>
          <w:tcPr>
            <w:tcW w:w="595" w:type="pct"/>
            <w:vAlign w:val="center"/>
            <w:hideMark/>
          </w:tcPr>
          <w:p w14:paraId="194AB2A4"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1B3FA32"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4FBCB1B7" w14:textId="77777777" w:rsidTr="00C0771D">
        <w:trPr>
          <w:trHeight w:val="552"/>
        </w:trPr>
        <w:tc>
          <w:tcPr>
            <w:tcW w:w="2330" w:type="pct"/>
            <w:hideMark/>
          </w:tcPr>
          <w:p w14:paraId="12149D88"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4. I have no sense of where I want to go in my life</w:t>
            </w:r>
          </w:p>
        </w:tc>
        <w:tc>
          <w:tcPr>
            <w:tcW w:w="480" w:type="pct"/>
            <w:vAlign w:val="center"/>
          </w:tcPr>
          <w:p w14:paraId="3BEC199D" w14:textId="12994153"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0.90</w:t>
            </w:r>
          </w:p>
        </w:tc>
        <w:tc>
          <w:tcPr>
            <w:tcW w:w="508" w:type="pct"/>
            <w:vAlign w:val="center"/>
          </w:tcPr>
          <w:p w14:paraId="6B9F6025" w14:textId="4B222582"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5C38498D" w14:textId="08CFB9F0"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1.10</w:t>
            </w:r>
          </w:p>
        </w:tc>
        <w:tc>
          <w:tcPr>
            <w:tcW w:w="595" w:type="pct"/>
            <w:vAlign w:val="center"/>
            <w:hideMark/>
          </w:tcPr>
          <w:p w14:paraId="766A8574"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F8EAE2C"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7FDDF8B7" w14:textId="77777777" w:rsidTr="00C0771D">
        <w:trPr>
          <w:trHeight w:val="552"/>
        </w:trPr>
        <w:tc>
          <w:tcPr>
            <w:tcW w:w="2330" w:type="pct"/>
            <w:hideMark/>
          </w:tcPr>
          <w:p w14:paraId="14FA8A55"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5. I often do not understand my own thoughts and feelings</w:t>
            </w:r>
          </w:p>
        </w:tc>
        <w:tc>
          <w:tcPr>
            <w:tcW w:w="480" w:type="pct"/>
            <w:vAlign w:val="center"/>
          </w:tcPr>
          <w:p w14:paraId="6A9991FA" w14:textId="1CDC8D89"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0.78</w:t>
            </w:r>
          </w:p>
        </w:tc>
        <w:tc>
          <w:tcPr>
            <w:tcW w:w="508" w:type="pct"/>
            <w:vAlign w:val="center"/>
          </w:tcPr>
          <w:p w14:paraId="20821F61" w14:textId="345D5A24"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3AFA93DF" w14:textId="64F955F0"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0.94</w:t>
            </w:r>
          </w:p>
        </w:tc>
        <w:tc>
          <w:tcPr>
            <w:tcW w:w="595" w:type="pct"/>
            <w:vAlign w:val="center"/>
            <w:hideMark/>
          </w:tcPr>
          <w:p w14:paraId="3A079E5D"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51533325"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0061AB5B" w14:textId="77777777" w:rsidTr="00C0771D">
        <w:trPr>
          <w:trHeight w:val="552"/>
        </w:trPr>
        <w:tc>
          <w:tcPr>
            <w:tcW w:w="2330" w:type="pct"/>
            <w:hideMark/>
          </w:tcPr>
          <w:p w14:paraId="019B825D"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6. I often make unrealistic demands on myself</w:t>
            </w:r>
          </w:p>
        </w:tc>
        <w:tc>
          <w:tcPr>
            <w:tcW w:w="480" w:type="pct"/>
            <w:vAlign w:val="center"/>
          </w:tcPr>
          <w:p w14:paraId="45E4E341" w14:textId="6C154B02"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1.07</w:t>
            </w:r>
          </w:p>
        </w:tc>
        <w:tc>
          <w:tcPr>
            <w:tcW w:w="508" w:type="pct"/>
            <w:vAlign w:val="center"/>
          </w:tcPr>
          <w:p w14:paraId="78EF1AAA" w14:textId="03EA13A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7DEE033" w14:textId="2B2A3033"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1.05</w:t>
            </w:r>
          </w:p>
        </w:tc>
        <w:tc>
          <w:tcPr>
            <w:tcW w:w="595" w:type="pct"/>
            <w:vAlign w:val="center"/>
            <w:hideMark/>
          </w:tcPr>
          <w:p w14:paraId="0C4BC27F"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51713DEE"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5AF81E91" w14:textId="77777777" w:rsidTr="00C0771D">
        <w:trPr>
          <w:trHeight w:val="552"/>
        </w:trPr>
        <w:tc>
          <w:tcPr>
            <w:tcW w:w="2330" w:type="pct"/>
            <w:hideMark/>
          </w:tcPr>
          <w:p w14:paraId="3DF77802"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7. I often have difficulty understanding the thoughts and feelings of others</w:t>
            </w:r>
          </w:p>
        </w:tc>
        <w:tc>
          <w:tcPr>
            <w:tcW w:w="480" w:type="pct"/>
            <w:vAlign w:val="center"/>
          </w:tcPr>
          <w:p w14:paraId="59C3B62D" w14:textId="73CF0A59"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0.98</w:t>
            </w:r>
          </w:p>
        </w:tc>
        <w:tc>
          <w:tcPr>
            <w:tcW w:w="508" w:type="pct"/>
            <w:vAlign w:val="center"/>
          </w:tcPr>
          <w:p w14:paraId="4430AF38" w14:textId="01ABE30E"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1ABECD24" w14:textId="24ADB579"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0.97</w:t>
            </w:r>
          </w:p>
        </w:tc>
        <w:tc>
          <w:tcPr>
            <w:tcW w:w="595" w:type="pct"/>
            <w:vAlign w:val="center"/>
            <w:hideMark/>
          </w:tcPr>
          <w:p w14:paraId="24D090BB"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04D27AE"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00F51CD5" w14:textId="77777777" w:rsidTr="00C0771D">
        <w:trPr>
          <w:trHeight w:val="552"/>
        </w:trPr>
        <w:tc>
          <w:tcPr>
            <w:tcW w:w="2330" w:type="pct"/>
            <w:hideMark/>
          </w:tcPr>
          <w:p w14:paraId="7BB9914A"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8. I often find it hard to stand it when others have a different opinion</w:t>
            </w:r>
          </w:p>
        </w:tc>
        <w:tc>
          <w:tcPr>
            <w:tcW w:w="480" w:type="pct"/>
            <w:vAlign w:val="center"/>
          </w:tcPr>
          <w:p w14:paraId="1907C450" w14:textId="2ECEFDB9"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0.77</w:t>
            </w:r>
          </w:p>
        </w:tc>
        <w:tc>
          <w:tcPr>
            <w:tcW w:w="508" w:type="pct"/>
            <w:vAlign w:val="center"/>
          </w:tcPr>
          <w:p w14:paraId="5A02F16D" w14:textId="2CA23BAC"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0.50</w:t>
            </w:r>
          </w:p>
        </w:tc>
        <w:tc>
          <w:tcPr>
            <w:tcW w:w="451" w:type="pct"/>
            <w:vAlign w:val="center"/>
          </w:tcPr>
          <w:p w14:paraId="3DF4BD90" w14:textId="7E9D8700"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0.91</w:t>
            </w:r>
          </w:p>
        </w:tc>
        <w:tc>
          <w:tcPr>
            <w:tcW w:w="595" w:type="pct"/>
            <w:vAlign w:val="center"/>
            <w:hideMark/>
          </w:tcPr>
          <w:p w14:paraId="7119046B"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7CB652B"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4985D352" w14:textId="77777777" w:rsidTr="00C0771D">
        <w:trPr>
          <w:trHeight w:val="552"/>
        </w:trPr>
        <w:tc>
          <w:tcPr>
            <w:tcW w:w="2330" w:type="pct"/>
            <w:hideMark/>
          </w:tcPr>
          <w:p w14:paraId="565FD4AB"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9. I often do not fully understand why my behavior has a certain effect on others</w:t>
            </w:r>
          </w:p>
        </w:tc>
        <w:tc>
          <w:tcPr>
            <w:tcW w:w="480" w:type="pct"/>
            <w:vAlign w:val="center"/>
          </w:tcPr>
          <w:p w14:paraId="356E944A" w14:textId="563C1FCF"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0.85</w:t>
            </w:r>
          </w:p>
        </w:tc>
        <w:tc>
          <w:tcPr>
            <w:tcW w:w="508" w:type="pct"/>
            <w:vAlign w:val="center"/>
          </w:tcPr>
          <w:p w14:paraId="6E3BBCF6" w14:textId="454242CF"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04CD20A8" w14:textId="1885A390"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595" w:type="pct"/>
            <w:vAlign w:val="center"/>
            <w:hideMark/>
          </w:tcPr>
          <w:p w14:paraId="4C6A871A"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2DCDC185"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67108DFD" w14:textId="77777777" w:rsidTr="00C0771D">
        <w:trPr>
          <w:trHeight w:val="552"/>
        </w:trPr>
        <w:tc>
          <w:tcPr>
            <w:tcW w:w="2330" w:type="pct"/>
            <w:hideMark/>
          </w:tcPr>
          <w:p w14:paraId="2E08DFFC"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10. My relationships and friendships never last long</w:t>
            </w:r>
          </w:p>
        </w:tc>
        <w:tc>
          <w:tcPr>
            <w:tcW w:w="480" w:type="pct"/>
            <w:vAlign w:val="center"/>
          </w:tcPr>
          <w:p w14:paraId="25858F4E" w14:textId="59CE3B13"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0.64</w:t>
            </w:r>
          </w:p>
        </w:tc>
        <w:tc>
          <w:tcPr>
            <w:tcW w:w="508" w:type="pct"/>
            <w:vAlign w:val="center"/>
          </w:tcPr>
          <w:p w14:paraId="0FD76520" w14:textId="27A53DAD"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554F4288" w14:textId="075B604F"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0.82</w:t>
            </w:r>
          </w:p>
        </w:tc>
        <w:tc>
          <w:tcPr>
            <w:tcW w:w="595" w:type="pct"/>
            <w:vAlign w:val="center"/>
            <w:hideMark/>
          </w:tcPr>
          <w:p w14:paraId="5CB8474D"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24944465"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4E2A2A09" w14:textId="77777777" w:rsidTr="00C0771D">
        <w:trPr>
          <w:trHeight w:val="552"/>
        </w:trPr>
        <w:tc>
          <w:tcPr>
            <w:tcW w:w="2330" w:type="pct"/>
            <w:hideMark/>
          </w:tcPr>
          <w:p w14:paraId="0123FEB4"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11. I often feel very vulnerable when relations become more personal</w:t>
            </w:r>
          </w:p>
        </w:tc>
        <w:tc>
          <w:tcPr>
            <w:tcW w:w="480" w:type="pct"/>
            <w:vAlign w:val="center"/>
          </w:tcPr>
          <w:p w14:paraId="5CEEE00F" w14:textId="0FE1BA9D"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0.99</w:t>
            </w:r>
          </w:p>
        </w:tc>
        <w:tc>
          <w:tcPr>
            <w:tcW w:w="508" w:type="pct"/>
            <w:vAlign w:val="center"/>
          </w:tcPr>
          <w:p w14:paraId="531680C8" w14:textId="71B57021"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21575C17" w14:textId="1A0709D0"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1.04</w:t>
            </w:r>
          </w:p>
        </w:tc>
        <w:tc>
          <w:tcPr>
            <w:tcW w:w="595" w:type="pct"/>
            <w:vAlign w:val="center"/>
            <w:hideMark/>
          </w:tcPr>
          <w:p w14:paraId="2F749342"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26420798"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4AD72EB6" w14:textId="77777777" w:rsidTr="00C0771D">
        <w:trPr>
          <w:trHeight w:val="552"/>
        </w:trPr>
        <w:tc>
          <w:tcPr>
            <w:tcW w:w="2330" w:type="pct"/>
          </w:tcPr>
          <w:p w14:paraId="429B709D" w14:textId="77777777" w:rsidR="00D12E21" w:rsidRPr="00F4124F" w:rsidRDefault="00D12E21" w:rsidP="00C0771D">
            <w:pPr>
              <w:contextualSpacing/>
              <w:rPr>
                <w:rFonts w:ascii="Times New Roman" w:hAnsi="Times New Roman" w:cs="Times New Roman"/>
                <w:color w:val="EE0000"/>
              </w:rPr>
            </w:pPr>
            <w:r w:rsidRPr="00F4124F">
              <w:rPr>
                <w:rFonts w:ascii="Times New Roman" w:hAnsi="Times New Roman" w:cs="Times New Roman"/>
                <w:color w:val="EE0000"/>
              </w:rPr>
              <w:t xml:space="preserve">12. I often </w:t>
            </w:r>
            <w:proofErr w:type="gramStart"/>
            <w:r w:rsidRPr="00F4124F">
              <w:rPr>
                <w:rFonts w:ascii="Times New Roman" w:hAnsi="Times New Roman" w:cs="Times New Roman"/>
                <w:color w:val="EE0000"/>
              </w:rPr>
              <w:t>do not succeed</w:t>
            </w:r>
            <w:proofErr w:type="gramEnd"/>
            <w:r w:rsidRPr="00F4124F">
              <w:rPr>
                <w:rFonts w:ascii="Times New Roman" w:hAnsi="Times New Roman" w:cs="Times New Roman"/>
                <w:color w:val="EE0000"/>
              </w:rPr>
              <w:t xml:space="preserve"> in cooperating with others in a mutually satisfactory way</w:t>
            </w:r>
          </w:p>
        </w:tc>
        <w:tc>
          <w:tcPr>
            <w:tcW w:w="480" w:type="pct"/>
            <w:vAlign w:val="center"/>
          </w:tcPr>
          <w:p w14:paraId="603C0C9A" w14:textId="2240FE45"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0.63</w:t>
            </w:r>
          </w:p>
        </w:tc>
        <w:tc>
          <w:tcPr>
            <w:tcW w:w="508" w:type="pct"/>
            <w:vAlign w:val="center"/>
          </w:tcPr>
          <w:p w14:paraId="7ABC5A6A" w14:textId="2514A178"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26E598FC" w14:textId="0722D495"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0.85</w:t>
            </w:r>
          </w:p>
        </w:tc>
        <w:tc>
          <w:tcPr>
            <w:tcW w:w="595" w:type="pct"/>
            <w:vAlign w:val="center"/>
          </w:tcPr>
          <w:p w14:paraId="512AB46B" w14:textId="77777777"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6E58418A" w14:textId="77777777"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58899CFD" w14:textId="77777777" w:rsidTr="00C0771D">
        <w:trPr>
          <w:trHeight w:val="552"/>
        </w:trPr>
        <w:tc>
          <w:tcPr>
            <w:tcW w:w="2330" w:type="pct"/>
          </w:tcPr>
          <w:p w14:paraId="3C27E564" w14:textId="77777777" w:rsidR="00D12E21" w:rsidRPr="00F4124F" w:rsidRDefault="00D12E21" w:rsidP="00C0771D">
            <w:pPr>
              <w:contextualSpacing/>
              <w:rPr>
                <w:rFonts w:ascii="Times New Roman" w:hAnsi="Times New Roman" w:cs="Times New Roman"/>
                <w:color w:val="EE0000"/>
              </w:rPr>
            </w:pPr>
            <w:r w:rsidRPr="00F4124F">
              <w:rPr>
                <w:rFonts w:ascii="Times New Roman" w:hAnsi="Times New Roman" w:cs="Times New Roman"/>
                <w:color w:val="EE0000"/>
              </w:rPr>
              <w:t>Self-Functioning</w:t>
            </w:r>
          </w:p>
        </w:tc>
        <w:tc>
          <w:tcPr>
            <w:tcW w:w="480" w:type="pct"/>
            <w:vAlign w:val="center"/>
          </w:tcPr>
          <w:p w14:paraId="61980F08" w14:textId="549B50E4"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0.88</w:t>
            </w:r>
          </w:p>
        </w:tc>
        <w:tc>
          <w:tcPr>
            <w:tcW w:w="508" w:type="pct"/>
            <w:vAlign w:val="center"/>
          </w:tcPr>
          <w:p w14:paraId="2185A0B7" w14:textId="724121D0"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0.67</w:t>
            </w:r>
          </w:p>
        </w:tc>
        <w:tc>
          <w:tcPr>
            <w:tcW w:w="451" w:type="pct"/>
            <w:vAlign w:val="center"/>
          </w:tcPr>
          <w:p w14:paraId="1E735B28" w14:textId="0BB512D4"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0.81</w:t>
            </w:r>
          </w:p>
        </w:tc>
        <w:tc>
          <w:tcPr>
            <w:tcW w:w="595" w:type="pct"/>
            <w:vAlign w:val="center"/>
          </w:tcPr>
          <w:p w14:paraId="4A7CDCBB" w14:textId="77777777"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332CCB8D" w14:textId="77777777"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D12E21" w:rsidRPr="008402E2" w14:paraId="71E54A8D" w14:textId="77777777" w:rsidTr="00C0771D">
        <w:trPr>
          <w:trHeight w:val="552"/>
        </w:trPr>
        <w:tc>
          <w:tcPr>
            <w:tcW w:w="2330" w:type="pct"/>
          </w:tcPr>
          <w:p w14:paraId="32587BAA" w14:textId="77777777" w:rsidR="00D12E21" w:rsidRPr="00F4124F" w:rsidRDefault="00D12E21" w:rsidP="00C0771D">
            <w:pPr>
              <w:contextualSpacing/>
              <w:rPr>
                <w:rFonts w:ascii="Times New Roman" w:hAnsi="Times New Roman" w:cs="Times New Roman"/>
                <w:color w:val="EE0000"/>
              </w:rPr>
            </w:pPr>
            <w:r w:rsidRPr="00F4124F">
              <w:rPr>
                <w:rFonts w:ascii="Times New Roman" w:hAnsi="Times New Roman" w:cs="Times New Roman"/>
                <w:color w:val="EE0000"/>
              </w:rPr>
              <w:t>Interpersonal-Functioning</w:t>
            </w:r>
          </w:p>
        </w:tc>
        <w:tc>
          <w:tcPr>
            <w:tcW w:w="480" w:type="pct"/>
            <w:vAlign w:val="center"/>
          </w:tcPr>
          <w:p w14:paraId="078CF5DD" w14:textId="502DC50A"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0.81</w:t>
            </w:r>
          </w:p>
        </w:tc>
        <w:tc>
          <w:tcPr>
            <w:tcW w:w="508" w:type="pct"/>
            <w:vAlign w:val="center"/>
          </w:tcPr>
          <w:p w14:paraId="45C0CF3D" w14:textId="64C07ED2"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0.58</w:t>
            </w:r>
          </w:p>
        </w:tc>
        <w:tc>
          <w:tcPr>
            <w:tcW w:w="451" w:type="pct"/>
            <w:vAlign w:val="center"/>
          </w:tcPr>
          <w:p w14:paraId="10DB3A98" w14:textId="49A2FDDE"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0.71</w:t>
            </w:r>
          </w:p>
        </w:tc>
        <w:tc>
          <w:tcPr>
            <w:tcW w:w="595" w:type="pct"/>
            <w:vAlign w:val="center"/>
          </w:tcPr>
          <w:p w14:paraId="45638E1E" w14:textId="77777777"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174FF7E2" w14:textId="7E3A0FEA" w:rsidR="00D12E21" w:rsidRPr="00F4124F" w:rsidRDefault="00D12E21"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2.67</w:t>
            </w:r>
          </w:p>
        </w:tc>
      </w:tr>
      <w:tr w:rsidR="00D12E21" w:rsidRPr="008402E2" w14:paraId="56B8C7EF" w14:textId="77777777" w:rsidTr="00C0771D">
        <w:trPr>
          <w:trHeight w:val="552"/>
        </w:trPr>
        <w:tc>
          <w:tcPr>
            <w:tcW w:w="2330" w:type="pct"/>
            <w:tcBorders>
              <w:top w:val="nil"/>
              <w:left w:val="nil"/>
              <w:bottom w:val="single" w:sz="12" w:space="0" w:color="auto"/>
              <w:right w:val="nil"/>
            </w:tcBorders>
            <w:hideMark/>
          </w:tcPr>
          <w:p w14:paraId="0469FEEF" w14:textId="77777777" w:rsidR="00D12E21" w:rsidRPr="00F4124F" w:rsidRDefault="00D12E21"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Total Score</w:t>
            </w:r>
          </w:p>
        </w:tc>
        <w:tc>
          <w:tcPr>
            <w:tcW w:w="480" w:type="pct"/>
            <w:tcBorders>
              <w:top w:val="nil"/>
              <w:left w:val="nil"/>
              <w:bottom w:val="single" w:sz="12" w:space="0" w:color="auto"/>
              <w:right w:val="nil"/>
            </w:tcBorders>
            <w:vAlign w:val="center"/>
          </w:tcPr>
          <w:p w14:paraId="7165C61A" w14:textId="0947BE80"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0.84</w:t>
            </w:r>
          </w:p>
        </w:tc>
        <w:tc>
          <w:tcPr>
            <w:tcW w:w="508" w:type="pct"/>
            <w:tcBorders>
              <w:top w:val="nil"/>
              <w:left w:val="nil"/>
              <w:bottom w:val="single" w:sz="12" w:space="0" w:color="auto"/>
              <w:right w:val="nil"/>
            </w:tcBorders>
            <w:vAlign w:val="center"/>
          </w:tcPr>
          <w:p w14:paraId="686DC4E2" w14:textId="1E6B3DA9"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0.75</w:t>
            </w:r>
          </w:p>
        </w:tc>
        <w:tc>
          <w:tcPr>
            <w:tcW w:w="451" w:type="pct"/>
            <w:tcBorders>
              <w:top w:val="nil"/>
              <w:left w:val="nil"/>
              <w:bottom w:val="single" w:sz="12" w:space="0" w:color="auto"/>
              <w:right w:val="nil"/>
            </w:tcBorders>
            <w:vAlign w:val="center"/>
          </w:tcPr>
          <w:p w14:paraId="5627129A" w14:textId="5A74DAEB"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0.70</w:t>
            </w:r>
          </w:p>
        </w:tc>
        <w:tc>
          <w:tcPr>
            <w:tcW w:w="595" w:type="pct"/>
            <w:tcBorders>
              <w:top w:val="nil"/>
              <w:left w:val="nil"/>
              <w:bottom w:val="single" w:sz="12" w:space="0" w:color="auto"/>
              <w:right w:val="nil"/>
            </w:tcBorders>
            <w:vAlign w:val="center"/>
          </w:tcPr>
          <w:p w14:paraId="34018B7E" w14:textId="77777777"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tcBorders>
              <w:top w:val="nil"/>
              <w:left w:val="nil"/>
              <w:bottom w:val="single" w:sz="12" w:space="0" w:color="auto"/>
              <w:right w:val="nil"/>
            </w:tcBorders>
            <w:vAlign w:val="center"/>
          </w:tcPr>
          <w:p w14:paraId="3A5129AE" w14:textId="0F90D883" w:rsidR="00D12E21" w:rsidRPr="00F4124F" w:rsidRDefault="00D12E21"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2.83</w:t>
            </w:r>
          </w:p>
        </w:tc>
      </w:tr>
    </w:tbl>
    <w:p w14:paraId="09DAFFDB" w14:textId="7EB8D802" w:rsidR="00D12E21" w:rsidRPr="00F4124F" w:rsidRDefault="00D12E21" w:rsidP="00D12E21">
      <w:pPr>
        <w:spacing w:line="240" w:lineRule="auto"/>
        <w:contextualSpacing/>
        <w:rPr>
          <w:rFonts w:ascii="Times New Roman" w:hAnsi="Times New Roman" w:cs="Times New Roman"/>
          <w:color w:val="EE0000"/>
        </w:rPr>
      </w:pPr>
      <w:r w:rsidRPr="00F4124F">
        <w:rPr>
          <w:rFonts w:ascii="Times New Roman" w:hAnsi="Times New Roman" w:cs="Times New Roman"/>
          <w:i/>
          <w:iCs/>
          <w:color w:val="EE0000"/>
        </w:rPr>
        <w:t>Note: N</w:t>
      </w:r>
      <w:r w:rsidRPr="00F4124F">
        <w:rPr>
          <w:rFonts w:ascii="Times New Roman" w:hAnsi="Times New Roman" w:cs="Times New Roman"/>
          <w:color w:val="EE0000"/>
        </w:rPr>
        <w:t xml:space="preserve"> = 112.</w:t>
      </w:r>
      <w:r w:rsidR="008402E2" w:rsidRPr="00F4124F">
        <w:rPr>
          <w:rFonts w:ascii="Times New Roman" w:hAnsi="Times New Roman" w:cs="Times New Roman"/>
          <w:color w:val="EE0000"/>
        </w:rPr>
        <w:t xml:space="preserve"> Items 1-6 belong to the Self-Functioning subscale. Items 7-12 belong to Interpersonal-Functioning.</w:t>
      </w:r>
    </w:p>
    <w:p w14:paraId="1F483E06" w14:textId="77777777" w:rsidR="00C753D7" w:rsidRPr="00F4124F" w:rsidRDefault="00C753D7" w:rsidP="007C3012">
      <w:pPr>
        <w:rPr>
          <w:rFonts w:ascii="Times New Roman" w:hAnsi="Times New Roman" w:cs="Times New Roman"/>
          <w:b/>
          <w:bCs/>
          <w:color w:val="EE0000"/>
        </w:rPr>
      </w:pPr>
    </w:p>
    <w:p w14:paraId="1B1D43C6" w14:textId="77777777" w:rsidR="00C753D7" w:rsidRPr="00F4124F" w:rsidRDefault="00C753D7" w:rsidP="007C3012">
      <w:pPr>
        <w:rPr>
          <w:rFonts w:ascii="Times New Roman" w:hAnsi="Times New Roman" w:cs="Times New Roman"/>
          <w:b/>
          <w:bCs/>
          <w:color w:val="EE0000"/>
        </w:rPr>
      </w:pPr>
    </w:p>
    <w:p w14:paraId="291C16A4" w14:textId="77777777" w:rsidR="00C753D7" w:rsidRPr="00F4124F" w:rsidRDefault="00C753D7" w:rsidP="007C3012">
      <w:pPr>
        <w:rPr>
          <w:rFonts w:ascii="Times New Roman" w:hAnsi="Times New Roman" w:cs="Times New Roman"/>
          <w:b/>
          <w:bCs/>
          <w:color w:val="EE0000"/>
        </w:rPr>
      </w:pPr>
    </w:p>
    <w:p w14:paraId="6E047508" w14:textId="77777777" w:rsidR="00C753D7" w:rsidRPr="00F4124F" w:rsidRDefault="00C753D7" w:rsidP="007C3012">
      <w:pPr>
        <w:rPr>
          <w:rFonts w:ascii="Times New Roman" w:hAnsi="Times New Roman" w:cs="Times New Roman"/>
          <w:b/>
          <w:bCs/>
          <w:color w:val="EE0000"/>
        </w:rPr>
      </w:pPr>
    </w:p>
    <w:p w14:paraId="7E3CCF7D" w14:textId="77777777" w:rsidR="00C753D7" w:rsidRPr="00F4124F" w:rsidRDefault="00C753D7" w:rsidP="007C3012">
      <w:pPr>
        <w:rPr>
          <w:rFonts w:ascii="Times New Roman" w:hAnsi="Times New Roman" w:cs="Times New Roman"/>
          <w:b/>
          <w:bCs/>
          <w:color w:val="EE0000"/>
        </w:rPr>
      </w:pPr>
    </w:p>
    <w:p w14:paraId="1F3B2BFE" w14:textId="77777777" w:rsidR="00C753D7" w:rsidRPr="00F4124F" w:rsidRDefault="00C753D7" w:rsidP="007C3012">
      <w:pPr>
        <w:rPr>
          <w:rFonts w:ascii="Times New Roman" w:hAnsi="Times New Roman" w:cs="Times New Roman"/>
          <w:b/>
          <w:bCs/>
          <w:color w:val="EE0000"/>
        </w:rPr>
      </w:pPr>
    </w:p>
    <w:p w14:paraId="29BD8B43" w14:textId="77777777" w:rsidR="00C753D7" w:rsidRPr="00F4124F" w:rsidRDefault="00C753D7" w:rsidP="007C3012">
      <w:pPr>
        <w:rPr>
          <w:rFonts w:ascii="Times New Roman" w:hAnsi="Times New Roman" w:cs="Times New Roman"/>
          <w:b/>
          <w:bCs/>
          <w:color w:val="EE0000"/>
        </w:rPr>
      </w:pPr>
    </w:p>
    <w:p w14:paraId="305E09EB" w14:textId="2AC1AC1F" w:rsidR="008B7BF5" w:rsidRPr="00F4124F" w:rsidRDefault="008B7BF5" w:rsidP="008B7BF5">
      <w:pPr>
        <w:spacing w:line="240" w:lineRule="auto"/>
        <w:contextualSpacing/>
        <w:rPr>
          <w:rFonts w:ascii="Times New Roman" w:hAnsi="Times New Roman" w:cs="Times New Roman"/>
          <w:b/>
          <w:bCs/>
          <w:color w:val="EE0000"/>
        </w:rPr>
      </w:pPr>
      <w:r w:rsidRPr="00F4124F">
        <w:rPr>
          <w:rFonts w:ascii="Times New Roman" w:hAnsi="Times New Roman" w:cs="Times New Roman"/>
          <w:b/>
          <w:bCs/>
          <w:color w:val="EE0000"/>
        </w:rPr>
        <w:lastRenderedPageBreak/>
        <w:t>Table S8</w:t>
      </w:r>
    </w:p>
    <w:p w14:paraId="22AF3C83" w14:textId="2751FE36" w:rsidR="008B7BF5" w:rsidRPr="00F4124F" w:rsidRDefault="008B7BF5" w:rsidP="008B7BF5">
      <w:pPr>
        <w:spacing w:line="240" w:lineRule="auto"/>
        <w:contextualSpacing/>
        <w:rPr>
          <w:rFonts w:ascii="Times New Roman" w:hAnsi="Times New Roman" w:cs="Times New Roman"/>
          <w:i/>
          <w:iCs/>
          <w:color w:val="EE0000"/>
        </w:rPr>
      </w:pPr>
      <w:r w:rsidRPr="00F4124F">
        <w:rPr>
          <w:rFonts w:ascii="Times New Roman" w:hAnsi="Times New Roman" w:cs="Times New Roman"/>
          <w:i/>
          <w:iCs/>
          <w:color w:val="EE0000"/>
        </w:rPr>
        <w:t>Descriptive statistics of the LPFS-BF-2.0 (</w:t>
      </w:r>
      <w:r w:rsidR="006800AC">
        <w:rPr>
          <w:rFonts w:ascii="Times New Roman" w:hAnsi="Times New Roman" w:cs="Times New Roman"/>
          <w:i/>
          <w:iCs/>
          <w:color w:val="EE0000"/>
        </w:rPr>
        <w:t xml:space="preserve">cisgender </w:t>
      </w:r>
      <w:r w:rsidRPr="00F4124F">
        <w:rPr>
          <w:rFonts w:ascii="Times New Roman" w:hAnsi="Times New Roman" w:cs="Times New Roman"/>
          <w:i/>
          <w:iCs/>
          <w:color w:val="EE0000"/>
        </w:rPr>
        <w:t>heterosexual men)</w:t>
      </w:r>
    </w:p>
    <w:tbl>
      <w:tblPr>
        <w:tblStyle w:val="TableGrid"/>
        <w:tblW w:w="52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13"/>
        <w:gridCol w:w="950"/>
        <w:gridCol w:w="1006"/>
        <w:gridCol w:w="893"/>
        <w:gridCol w:w="1178"/>
        <w:gridCol w:w="1259"/>
      </w:tblGrid>
      <w:tr w:rsidR="008B7BF5" w:rsidRPr="008402E2" w14:paraId="7CEC3935" w14:textId="77777777" w:rsidTr="00C0771D">
        <w:trPr>
          <w:trHeight w:val="245"/>
        </w:trPr>
        <w:tc>
          <w:tcPr>
            <w:tcW w:w="2330" w:type="pct"/>
            <w:tcBorders>
              <w:top w:val="single" w:sz="12" w:space="0" w:color="auto"/>
              <w:left w:val="nil"/>
              <w:bottom w:val="single" w:sz="12" w:space="0" w:color="auto"/>
              <w:right w:val="nil"/>
            </w:tcBorders>
            <w:vAlign w:val="center"/>
            <w:hideMark/>
          </w:tcPr>
          <w:p w14:paraId="37B133A6" w14:textId="77777777" w:rsidR="008B7BF5" w:rsidRPr="00F4124F" w:rsidRDefault="008B7BF5" w:rsidP="00C0771D">
            <w:pPr>
              <w:spacing w:after="160"/>
              <w:contextualSpacing/>
              <w:rPr>
                <w:rFonts w:ascii="Times New Roman" w:hAnsi="Times New Roman" w:cs="Times New Roman"/>
                <w:i/>
                <w:iCs/>
                <w:color w:val="EE0000"/>
              </w:rPr>
            </w:pPr>
            <w:r w:rsidRPr="00F4124F">
              <w:rPr>
                <w:rFonts w:ascii="Times New Roman" w:hAnsi="Times New Roman" w:cs="Times New Roman"/>
                <w:i/>
                <w:iCs/>
                <w:color w:val="EE0000"/>
              </w:rPr>
              <w:t>Item</w:t>
            </w:r>
          </w:p>
        </w:tc>
        <w:tc>
          <w:tcPr>
            <w:tcW w:w="480" w:type="pct"/>
            <w:tcBorders>
              <w:top w:val="single" w:sz="12" w:space="0" w:color="auto"/>
              <w:left w:val="nil"/>
              <w:bottom w:val="single" w:sz="12" w:space="0" w:color="auto"/>
              <w:right w:val="nil"/>
            </w:tcBorders>
            <w:hideMark/>
          </w:tcPr>
          <w:p w14:paraId="24173AC7"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Mean</w:t>
            </w:r>
          </w:p>
        </w:tc>
        <w:tc>
          <w:tcPr>
            <w:tcW w:w="508" w:type="pct"/>
            <w:tcBorders>
              <w:top w:val="single" w:sz="12" w:space="0" w:color="auto"/>
              <w:left w:val="nil"/>
              <w:bottom w:val="single" w:sz="12" w:space="0" w:color="auto"/>
              <w:right w:val="nil"/>
            </w:tcBorders>
            <w:hideMark/>
          </w:tcPr>
          <w:p w14:paraId="2A36A51C"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Median</w:t>
            </w:r>
          </w:p>
        </w:tc>
        <w:tc>
          <w:tcPr>
            <w:tcW w:w="451" w:type="pct"/>
            <w:tcBorders>
              <w:top w:val="single" w:sz="12" w:space="0" w:color="auto"/>
              <w:left w:val="nil"/>
              <w:bottom w:val="single" w:sz="12" w:space="0" w:color="auto"/>
              <w:right w:val="nil"/>
            </w:tcBorders>
            <w:vAlign w:val="center"/>
            <w:hideMark/>
          </w:tcPr>
          <w:p w14:paraId="0D68DB39"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SD</w:t>
            </w:r>
          </w:p>
        </w:tc>
        <w:tc>
          <w:tcPr>
            <w:tcW w:w="595" w:type="pct"/>
            <w:tcBorders>
              <w:top w:val="single" w:sz="12" w:space="0" w:color="auto"/>
              <w:left w:val="nil"/>
              <w:bottom w:val="single" w:sz="12" w:space="0" w:color="auto"/>
              <w:right w:val="nil"/>
            </w:tcBorders>
            <w:hideMark/>
          </w:tcPr>
          <w:p w14:paraId="0AAEC817"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Minimum</w:t>
            </w:r>
          </w:p>
        </w:tc>
        <w:tc>
          <w:tcPr>
            <w:tcW w:w="636" w:type="pct"/>
            <w:tcBorders>
              <w:top w:val="single" w:sz="12" w:space="0" w:color="auto"/>
              <w:left w:val="nil"/>
              <w:bottom w:val="single" w:sz="12" w:space="0" w:color="auto"/>
              <w:right w:val="nil"/>
            </w:tcBorders>
            <w:hideMark/>
          </w:tcPr>
          <w:p w14:paraId="6E3EDE8A"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Maximum</w:t>
            </w:r>
          </w:p>
        </w:tc>
      </w:tr>
      <w:tr w:rsidR="008B7BF5" w:rsidRPr="008402E2" w14:paraId="17AA1F5C" w14:textId="77777777" w:rsidTr="00C0771D">
        <w:trPr>
          <w:trHeight w:val="552"/>
        </w:trPr>
        <w:tc>
          <w:tcPr>
            <w:tcW w:w="2330" w:type="pct"/>
            <w:hideMark/>
          </w:tcPr>
          <w:p w14:paraId="0D5BA7CF"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 I often do not know who I really am</w:t>
            </w:r>
          </w:p>
        </w:tc>
        <w:tc>
          <w:tcPr>
            <w:tcW w:w="480" w:type="pct"/>
            <w:vAlign w:val="center"/>
          </w:tcPr>
          <w:p w14:paraId="104165ED" w14:textId="55297B36"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0.76</w:t>
            </w:r>
          </w:p>
        </w:tc>
        <w:tc>
          <w:tcPr>
            <w:tcW w:w="508" w:type="pct"/>
            <w:vAlign w:val="center"/>
          </w:tcPr>
          <w:p w14:paraId="37EFF1A4" w14:textId="44E6BC3A"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0B15F16E" w14:textId="66F27965"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0.96</w:t>
            </w:r>
          </w:p>
        </w:tc>
        <w:tc>
          <w:tcPr>
            <w:tcW w:w="595" w:type="pct"/>
            <w:vAlign w:val="center"/>
            <w:hideMark/>
          </w:tcPr>
          <w:p w14:paraId="63DBBC0F"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FCA8701"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1F1287BA" w14:textId="77777777" w:rsidTr="00C0771D">
        <w:trPr>
          <w:trHeight w:val="552"/>
        </w:trPr>
        <w:tc>
          <w:tcPr>
            <w:tcW w:w="2330" w:type="pct"/>
            <w:hideMark/>
          </w:tcPr>
          <w:p w14:paraId="7481D8C5"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2. I often think very negatively about myself</w:t>
            </w:r>
          </w:p>
        </w:tc>
        <w:tc>
          <w:tcPr>
            <w:tcW w:w="480" w:type="pct"/>
            <w:vAlign w:val="center"/>
          </w:tcPr>
          <w:p w14:paraId="3466014B" w14:textId="59B138EA"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1.20</w:t>
            </w:r>
          </w:p>
        </w:tc>
        <w:tc>
          <w:tcPr>
            <w:tcW w:w="508" w:type="pct"/>
            <w:vAlign w:val="center"/>
          </w:tcPr>
          <w:p w14:paraId="484C5A4F" w14:textId="39109B9C"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4316E27" w14:textId="5A28C65D"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1.14</w:t>
            </w:r>
          </w:p>
        </w:tc>
        <w:tc>
          <w:tcPr>
            <w:tcW w:w="595" w:type="pct"/>
            <w:vAlign w:val="center"/>
            <w:hideMark/>
          </w:tcPr>
          <w:p w14:paraId="675BA5C2"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41F2EA47"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09749765" w14:textId="77777777" w:rsidTr="00C0771D">
        <w:trPr>
          <w:trHeight w:val="552"/>
        </w:trPr>
        <w:tc>
          <w:tcPr>
            <w:tcW w:w="2330" w:type="pct"/>
            <w:hideMark/>
          </w:tcPr>
          <w:p w14:paraId="24EDAD8F"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3. My emotions change without me having a grip on them</w:t>
            </w:r>
          </w:p>
        </w:tc>
        <w:tc>
          <w:tcPr>
            <w:tcW w:w="480" w:type="pct"/>
            <w:vAlign w:val="center"/>
          </w:tcPr>
          <w:p w14:paraId="4D280943" w14:textId="0F88C9E0"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1.06</w:t>
            </w:r>
          </w:p>
        </w:tc>
        <w:tc>
          <w:tcPr>
            <w:tcW w:w="508" w:type="pct"/>
            <w:vAlign w:val="center"/>
          </w:tcPr>
          <w:p w14:paraId="13F81FAA" w14:textId="1056483C"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0E38BCF" w14:textId="54662A1E"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1.01</w:t>
            </w:r>
          </w:p>
        </w:tc>
        <w:tc>
          <w:tcPr>
            <w:tcW w:w="595" w:type="pct"/>
            <w:vAlign w:val="center"/>
            <w:hideMark/>
          </w:tcPr>
          <w:p w14:paraId="24774FE1"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10402FC0"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2EE539B5" w14:textId="77777777" w:rsidTr="00C0771D">
        <w:trPr>
          <w:trHeight w:val="552"/>
        </w:trPr>
        <w:tc>
          <w:tcPr>
            <w:tcW w:w="2330" w:type="pct"/>
            <w:hideMark/>
          </w:tcPr>
          <w:p w14:paraId="58E0AB79"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4. I have no sense of where I want to go in my life</w:t>
            </w:r>
          </w:p>
        </w:tc>
        <w:tc>
          <w:tcPr>
            <w:tcW w:w="480" w:type="pct"/>
            <w:vAlign w:val="center"/>
          </w:tcPr>
          <w:p w14:paraId="3E1F1A1F" w14:textId="69B6356B"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0.86</w:t>
            </w:r>
          </w:p>
        </w:tc>
        <w:tc>
          <w:tcPr>
            <w:tcW w:w="508" w:type="pct"/>
            <w:vAlign w:val="center"/>
          </w:tcPr>
          <w:p w14:paraId="4A39F6F2" w14:textId="35EEFF72"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2CC37A08" w14:textId="13E4670F"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1.07</w:t>
            </w:r>
          </w:p>
        </w:tc>
        <w:tc>
          <w:tcPr>
            <w:tcW w:w="595" w:type="pct"/>
            <w:vAlign w:val="center"/>
            <w:hideMark/>
          </w:tcPr>
          <w:p w14:paraId="622D4FC2"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F59B0EC"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31A55137" w14:textId="77777777" w:rsidTr="00C0771D">
        <w:trPr>
          <w:trHeight w:val="552"/>
        </w:trPr>
        <w:tc>
          <w:tcPr>
            <w:tcW w:w="2330" w:type="pct"/>
            <w:hideMark/>
          </w:tcPr>
          <w:p w14:paraId="2AE3A4DB"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5. I often do not understand my own thoughts and feelings</w:t>
            </w:r>
          </w:p>
        </w:tc>
        <w:tc>
          <w:tcPr>
            <w:tcW w:w="480" w:type="pct"/>
            <w:vAlign w:val="center"/>
          </w:tcPr>
          <w:p w14:paraId="7A381FB3" w14:textId="03B7381C"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0.89</w:t>
            </w:r>
          </w:p>
        </w:tc>
        <w:tc>
          <w:tcPr>
            <w:tcW w:w="508" w:type="pct"/>
            <w:vAlign w:val="center"/>
          </w:tcPr>
          <w:p w14:paraId="5625146E" w14:textId="69A9D94C"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678DAA48" w14:textId="3832C1B6"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0.95</w:t>
            </w:r>
          </w:p>
        </w:tc>
        <w:tc>
          <w:tcPr>
            <w:tcW w:w="595" w:type="pct"/>
            <w:vAlign w:val="center"/>
            <w:hideMark/>
          </w:tcPr>
          <w:p w14:paraId="40CA82B1"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404A7C7"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4B8D7445" w14:textId="77777777" w:rsidTr="00C0771D">
        <w:trPr>
          <w:trHeight w:val="552"/>
        </w:trPr>
        <w:tc>
          <w:tcPr>
            <w:tcW w:w="2330" w:type="pct"/>
            <w:hideMark/>
          </w:tcPr>
          <w:p w14:paraId="2E296F3E"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6. I often make unrealistic demands on myself</w:t>
            </w:r>
          </w:p>
        </w:tc>
        <w:tc>
          <w:tcPr>
            <w:tcW w:w="480" w:type="pct"/>
            <w:vAlign w:val="center"/>
          </w:tcPr>
          <w:p w14:paraId="069D6336" w14:textId="5D86FBFF"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1.26</w:t>
            </w:r>
          </w:p>
        </w:tc>
        <w:tc>
          <w:tcPr>
            <w:tcW w:w="508" w:type="pct"/>
            <w:vAlign w:val="center"/>
          </w:tcPr>
          <w:p w14:paraId="5EF3BF3E" w14:textId="43B33276"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47FCA94E" w14:textId="41AD65F2"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1.05</w:t>
            </w:r>
          </w:p>
        </w:tc>
        <w:tc>
          <w:tcPr>
            <w:tcW w:w="595" w:type="pct"/>
            <w:vAlign w:val="center"/>
            <w:hideMark/>
          </w:tcPr>
          <w:p w14:paraId="42F7F1DF"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3D06DE5D"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4FC896C3" w14:textId="77777777" w:rsidTr="00C0771D">
        <w:trPr>
          <w:trHeight w:val="552"/>
        </w:trPr>
        <w:tc>
          <w:tcPr>
            <w:tcW w:w="2330" w:type="pct"/>
            <w:hideMark/>
          </w:tcPr>
          <w:p w14:paraId="0CB256C8"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7. I often have difficulty understanding the thoughts and feelings of others</w:t>
            </w:r>
          </w:p>
        </w:tc>
        <w:tc>
          <w:tcPr>
            <w:tcW w:w="480" w:type="pct"/>
            <w:vAlign w:val="center"/>
          </w:tcPr>
          <w:p w14:paraId="30B7F6B9" w14:textId="0E4520D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0.85</w:t>
            </w:r>
          </w:p>
        </w:tc>
        <w:tc>
          <w:tcPr>
            <w:tcW w:w="508" w:type="pct"/>
            <w:vAlign w:val="center"/>
          </w:tcPr>
          <w:p w14:paraId="1C80D64D" w14:textId="64CB8ADB"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15A9F934" w14:textId="0BAF3673"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0.92</w:t>
            </w:r>
          </w:p>
        </w:tc>
        <w:tc>
          <w:tcPr>
            <w:tcW w:w="595" w:type="pct"/>
            <w:vAlign w:val="center"/>
            <w:hideMark/>
          </w:tcPr>
          <w:p w14:paraId="34CA0054"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447B7872"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025007C5" w14:textId="77777777" w:rsidTr="00C0771D">
        <w:trPr>
          <w:trHeight w:val="552"/>
        </w:trPr>
        <w:tc>
          <w:tcPr>
            <w:tcW w:w="2330" w:type="pct"/>
            <w:hideMark/>
          </w:tcPr>
          <w:p w14:paraId="5D4C9F83"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8. I often find it hard to stand it when others have a different opinion</w:t>
            </w:r>
          </w:p>
        </w:tc>
        <w:tc>
          <w:tcPr>
            <w:tcW w:w="480" w:type="pct"/>
            <w:vAlign w:val="center"/>
          </w:tcPr>
          <w:p w14:paraId="5F905B46" w14:textId="1B450B83"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0.65</w:t>
            </w:r>
          </w:p>
        </w:tc>
        <w:tc>
          <w:tcPr>
            <w:tcW w:w="508" w:type="pct"/>
            <w:vAlign w:val="center"/>
          </w:tcPr>
          <w:p w14:paraId="400A81D8" w14:textId="308502BC"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6E240725" w14:textId="11CD3581"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595" w:type="pct"/>
            <w:vAlign w:val="center"/>
            <w:hideMark/>
          </w:tcPr>
          <w:p w14:paraId="773301D0"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AD96DA3"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4A0CE83C" w14:textId="77777777" w:rsidTr="00C0771D">
        <w:trPr>
          <w:trHeight w:val="552"/>
        </w:trPr>
        <w:tc>
          <w:tcPr>
            <w:tcW w:w="2330" w:type="pct"/>
            <w:hideMark/>
          </w:tcPr>
          <w:p w14:paraId="5346C64A"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9. I often do not fully understand why my behavior has a certain effect on others</w:t>
            </w:r>
          </w:p>
        </w:tc>
        <w:tc>
          <w:tcPr>
            <w:tcW w:w="480" w:type="pct"/>
            <w:vAlign w:val="center"/>
          </w:tcPr>
          <w:p w14:paraId="5D31E7CA" w14:textId="24FC6951"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0.92</w:t>
            </w:r>
          </w:p>
        </w:tc>
        <w:tc>
          <w:tcPr>
            <w:tcW w:w="508" w:type="pct"/>
            <w:vAlign w:val="center"/>
          </w:tcPr>
          <w:p w14:paraId="5E96183B" w14:textId="45C400A9"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3F2C8632" w14:textId="1E3286A4"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0.96</w:t>
            </w:r>
          </w:p>
        </w:tc>
        <w:tc>
          <w:tcPr>
            <w:tcW w:w="595" w:type="pct"/>
            <w:vAlign w:val="center"/>
            <w:hideMark/>
          </w:tcPr>
          <w:p w14:paraId="2A25022F"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68D18CA1"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0656D92A" w14:textId="77777777" w:rsidTr="00C0771D">
        <w:trPr>
          <w:trHeight w:val="552"/>
        </w:trPr>
        <w:tc>
          <w:tcPr>
            <w:tcW w:w="2330" w:type="pct"/>
            <w:hideMark/>
          </w:tcPr>
          <w:p w14:paraId="6C362747"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10. My relationships and friendships never last long</w:t>
            </w:r>
          </w:p>
        </w:tc>
        <w:tc>
          <w:tcPr>
            <w:tcW w:w="480" w:type="pct"/>
            <w:vAlign w:val="center"/>
          </w:tcPr>
          <w:p w14:paraId="748DB4B1" w14:textId="3F7A092B"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0.70</w:t>
            </w:r>
          </w:p>
        </w:tc>
        <w:tc>
          <w:tcPr>
            <w:tcW w:w="508" w:type="pct"/>
            <w:vAlign w:val="center"/>
          </w:tcPr>
          <w:p w14:paraId="7B59EBB3" w14:textId="0237459D"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43B4268A" w14:textId="2064AB8F"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0.87</w:t>
            </w:r>
          </w:p>
        </w:tc>
        <w:tc>
          <w:tcPr>
            <w:tcW w:w="595" w:type="pct"/>
            <w:vAlign w:val="center"/>
            <w:hideMark/>
          </w:tcPr>
          <w:p w14:paraId="7137675A"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7584E51F"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7F078F8D" w14:textId="77777777" w:rsidTr="00C0771D">
        <w:trPr>
          <w:trHeight w:val="552"/>
        </w:trPr>
        <w:tc>
          <w:tcPr>
            <w:tcW w:w="2330" w:type="pct"/>
            <w:hideMark/>
          </w:tcPr>
          <w:p w14:paraId="4CD5E052"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11. I often feel very vulnerable when relations become more personal</w:t>
            </w:r>
          </w:p>
        </w:tc>
        <w:tc>
          <w:tcPr>
            <w:tcW w:w="480" w:type="pct"/>
            <w:vAlign w:val="center"/>
          </w:tcPr>
          <w:p w14:paraId="440B8F3E" w14:textId="21FA6ADB"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1.32</w:t>
            </w:r>
          </w:p>
        </w:tc>
        <w:tc>
          <w:tcPr>
            <w:tcW w:w="508" w:type="pct"/>
            <w:vAlign w:val="center"/>
          </w:tcPr>
          <w:p w14:paraId="0A83151E" w14:textId="58B8AFBC"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61CDE056" w14:textId="7ABD3471"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1.0</w:t>
            </w:r>
            <w:r w:rsidR="001C3E6A" w:rsidRPr="00F4124F">
              <w:rPr>
                <w:rFonts w:ascii="Times New Roman" w:hAnsi="Times New Roman" w:cs="Times New Roman"/>
                <w:color w:val="EE0000"/>
              </w:rPr>
              <w:t>7</w:t>
            </w:r>
          </w:p>
        </w:tc>
        <w:tc>
          <w:tcPr>
            <w:tcW w:w="595" w:type="pct"/>
            <w:vAlign w:val="center"/>
            <w:hideMark/>
          </w:tcPr>
          <w:p w14:paraId="3224252D"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hideMark/>
          </w:tcPr>
          <w:p w14:paraId="2FB2F256"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66ACAD2A" w14:textId="77777777" w:rsidTr="00C0771D">
        <w:trPr>
          <w:trHeight w:val="552"/>
        </w:trPr>
        <w:tc>
          <w:tcPr>
            <w:tcW w:w="2330" w:type="pct"/>
          </w:tcPr>
          <w:p w14:paraId="601B0AE8" w14:textId="77777777" w:rsidR="008B7BF5" w:rsidRPr="00F4124F" w:rsidRDefault="008B7BF5" w:rsidP="00C0771D">
            <w:pPr>
              <w:contextualSpacing/>
              <w:rPr>
                <w:rFonts w:ascii="Times New Roman" w:hAnsi="Times New Roman" w:cs="Times New Roman"/>
                <w:color w:val="EE0000"/>
              </w:rPr>
            </w:pPr>
            <w:r w:rsidRPr="00F4124F">
              <w:rPr>
                <w:rFonts w:ascii="Times New Roman" w:hAnsi="Times New Roman" w:cs="Times New Roman"/>
                <w:color w:val="EE0000"/>
              </w:rPr>
              <w:t xml:space="preserve">12. I often </w:t>
            </w:r>
            <w:proofErr w:type="gramStart"/>
            <w:r w:rsidRPr="00F4124F">
              <w:rPr>
                <w:rFonts w:ascii="Times New Roman" w:hAnsi="Times New Roman" w:cs="Times New Roman"/>
                <w:color w:val="EE0000"/>
              </w:rPr>
              <w:t>do not succeed</w:t>
            </w:r>
            <w:proofErr w:type="gramEnd"/>
            <w:r w:rsidRPr="00F4124F">
              <w:rPr>
                <w:rFonts w:ascii="Times New Roman" w:hAnsi="Times New Roman" w:cs="Times New Roman"/>
                <w:color w:val="EE0000"/>
              </w:rPr>
              <w:t xml:space="preserve"> in cooperating with others in a mutually satisfactory way</w:t>
            </w:r>
          </w:p>
        </w:tc>
        <w:tc>
          <w:tcPr>
            <w:tcW w:w="480" w:type="pct"/>
            <w:vAlign w:val="center"/>
          </w:tcPr>
          <w:p w14:paraId="087E5BB3" w14:textId="6AE0C01F" w:rsidR="008B7BF5" w:rsidRPr="00F4124F" w:rsidRDefault="001C3E6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0.61</w:t>
            </w:r>
          </w:p>
        </w:tc>
        <w:tc>
          <w:tcPr>
            <w:tcW w:w="508" w:type="pct"/>
            <w:vAlign w:val="center"/>
          </w:tcPr>
          <w:p w14:paraId="72908757" w14:textId="74670A68" w:rsidR="008B7BF5" w:rsidRPr="00F4124F" w:rsidRDefault="001C3E6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0.00</w:t>
            </w:r>
          </w:p>
        </w:tc>
        <w:tc>
          <w:tcPr>
            <w:tcW w:w="451" w:type="pct"/>
            <w:vAlign w:val="center"/>
          </w:tcPr>
          <w:p w14:paraId="2DA4FFFB" w14:textId="7966A8A6" w:rsidR="008B7BF5" w:rsidRPr="00F4124F" w:rsidRDefault="001C3E6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595" w:type="pct"/>
            <w:vAlign w:val="center"/>
          </w:tcPr>
          <w:p w14:paraId="2DFCFEE6" w14:textId="77777777" w:rsidR="008B7BF5" w:rsidRPr="00F4124F" w:rsidRDefault="008B7BF5"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5DCB98AA" w14:textId="77777777" w:rsidR="008B7BF5" w:rsidRPr="00F4124F" w:rsidRDefault="008B7BF5"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3</w:t>
            </w:r>
          </w:p>
        </w:tc>
      </w:tr>
      <w:tr w:rsidR="008B7BF5" w:rsidRPr="008402E2" w14:paraId="2E1A7582" w14:textId="77777777" w:rsidTr="00C0771D">
        <w:trPr>
          <w:trHeight w:val="552"/>
        </w:trPr>
        <w:tc>
          <w:tcPr>
            <w:tcW w:w="2330" w:type="pct"/>
          </w:tcPr>
          <w:p w14:paraId="097C0452" w14:textId="77777777" w:rsidR="008B7BF5" w:rsidRPr="00F4124F" w:rsidRDefault="008B7BF5" w:rsidP="00C0771D">
            <w:pPr>
              <w:contextualSpacing/>
              <w:rPr>
                <w:rFonts w:ascii="Times New Roman" w:hAnsi="Times New Roman" w:cs="Times New Roman"/>
                <w:color w:val="EE0000"/>
              </w:rPr>
            </w:pPr>
            <w:r w:rsidRPr="00F4124F">
              <w:rPr>
                <w:rFonts w:ascii="Times New Roman" w:hAnsi="Times New Roman" w:cs="Times New Roman"/>
                <w:color w:val="EE0000"/>
              </w:rPr>
              <w:t>Self-Functioning</w:t>
            </w:r>
          </w:p>
        </w:tc>
        <w:tc>
          <w:tcPr>
            <w:tcW w:w="480" w:type="pct"/>
            <w:vAlign w:val="center"/>
          </w:tcPr>
          <w:p w14:paraId="75BE6C04" w14:textId="27498CDF" w:rsidR="008B7BF5" w:rsidRPr="00F4124F" w:rsidRDefault="001C3E6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1.01</w:t>
            </w:r>
          </w:p>
        </w:tc>
        <w:tc>
          <w:tcPr>
            <w:tcW w:w="508" w:type="pct"/>
            <w:vAlign w:val="center"/>
          </w:tcPr>
          <w:p w14:paraId="2542D86E" w14:textId="4DD663B1" w:rsidR="008B7BF5" w:rsidRPr="00F4124F" w:rsidRDefault="001C3E6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1.00</w:t>
            </w:r>
          </w:p>
        </w:tc>
        <w:tc>
          <w:tcPr>
            <w:tcW w:w="451" w:type="pct"/>
            <w:vAlign w:val="center"/>
          </w:tcPr>
          <w:p w14:paraId="1075BAEC" w14:textId="69F70192" w:rsidR="008B7BF5" w:rsidRPr="00F4124F" w:rsidRDefault="001C3E6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0.87</w:t>
            </w:r>
          </w:p>
        </w:tc>
        <w:tc>
          <w:tcPr>
            <w:tcW w:w="595" w:type="pct"/>
            <w:vAlign w:val="center"/>
          </w:tcPr>
          <w:p w14:paraId="0F90A3BD" w14:textId="77777777" w:rsidR="008B7BF5" w:rsidRPr="00F4124F" w:rsidRDefault="008B7BF5"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3AE63F62" w14:textId="31A3BFB4" w:rsidR="008B7BF5" w:rsidRPr="00F4124F" w:rsidRDefault="008B7BF5"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2.83</w:t>
            </w:r>
          </w:p>
        </w:tc>
      </w:tr>
      <w:tr w:rsidR="008B7BF5" w:rsidRPr="008402E2" w14:paraId="157AAD60" w14:textId="77777777" w:rsidTr="00C0771D">
        <w:trPr>
          <w:trHeight w:val="552"/>
        </w:trPr>
        <w:tc>
          <w:tcPr>
            <w:tcW w:w="2330" w:type="pct"/>
          </w:tcPr>
          <w:p w14:paraId="481ACD13" w14:textId="77777777" w:rsidR="008B7BF5" w:rsidRPr="00F4124F" w:rsidRDefault="008B7BF5" w:rsidP="00C0771D">
            <w:pPr>
              <w:contextualSpacing/>
              <w:rPr>
                <w:rFonts w:ascii="Times New Roman" w:hAnsi="Times New Roman" w:cs="Times New Roman"/>
                <w:color w:val="EE0000"/>
              </w:rPr>
            </w:pPr>
            <w:r w:rsidRPr="00F4124F">
              <w:rPr>
                <w:rFonts w:ascii="Times New Roman" w:hAnsi="Times New Roman" w:cs="Times New Roman"/>
                <w:color w:val="EE0000"/>
              </w:rPr>
              <w:t>Interpersonal-Functioning</w:t>
            </w:r>
          </w:p>
        </w:tc>
        <w:tc>
          <w:tcPr>
            <w:tcW w:w="480" w:type="pct"/>
            <w:vAlign w:val="center"/>
          </w:tcPr>
          <w:p w14:paraId="473A2B5E" w14:textId="608B9783" w:rsidR="008B7BF5" w:rsidRPr="00F4124F" w:rsidRDefault="001C3E6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0.84</w:t>
            </w:r>
          </w:p>
        </w:tc>
        <w:tc>
          <w:tcPr>
            <w:tcW w:w="508" w:type="pct"/>
            <w:vAlign w:val="center"/>
          </w:tcPr>
          <w:p w14:paraId="1D9E8A58" w14:textId="1B2274EA" w:rsidR="008B7BF5" w:rsidRPr="00F4124F" w:rsidRDefault="001C3E6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0.67</w:t>
            </w:r>
          </w:p>
        </w:tc>
        <w:tc>
          <w:tcPr>
            <w:tcW w:w="451" w:type="pct"/>
            <w:vAlign w:val="center"/>
          </w:tcPr>
          <w:p w14:paraId="662E1999" w14:textId="455EFD0C" w:rsidR="008B7BF5" w:rsidRPr="00F4124F" w:rsidRDefault="001C3E6A"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0.69</w:t>
            </w:r>
          </w:p>
        </w:tc>
        <w:tc>
          <w:tcPr>
            <w:tcW w:w="595" w:type="pct"/>
            <w:vAlign w:val="center"/>
          </w:tcPr>
          <w:p w14:paraId="1198F54D" w14:textId="77777777" w:rsidR="008B7BF5" w:rsidRPr="00F4124F" w:rsidRDefault="008B7BF5"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vAlign w:val="center"/>
          </w:tcPr>
          <w:p w14:paraId="340741F9" w14:textId="249DCB7E" w:rsidR="008B7BF5" w:rsidRPr="00F4124F" w:rsidRDefault="008B7BF5" w:rsidP="00C0771D">
            <w:pPr>
              <w:contextualSpacing/>
              <w:jc w:val="center"/>
              <w:rPr>
                <w:rFonts w:ascii="Times New Roman" w:hAnsi="Times New Roman" w:cs="Times New Roman"/>
                <w:color w:val="EE0000"/>
              </w:rPr>
            </w:pPr>
            <w:r w:rsidRPr="00F4124F">
              <w:rPr>
                <w:rFonts w:ascii="Times New Roman" w:hAnsi="Times New Roman" w:cs="Times New Roman"/>
                <w:color w:val="EE0000"/>
              </w:rPr>
              <w:t>2.67</w:t>
            </w:r>
          </w:p>
        </w:tc>
      </w:tr>
      <w:tr w:rsidR="008B7BF5" w:rsidRPr="008402E2" w14:paraId="65EBE3A6" w14:textId="77777777" w:rsidTr="00C0771D">
        <w:trPr>
          <w:trHeight w:val="552"/>
        </w:trPr>
        <w:tc>
          <w:tcPr>
            <w:tcW w:w="2330" w:type="pct"/>
            <w:tcBorders>
              <w:top w:val="nil"/>
              <w:left w:val="nil"/>
              <w:bottom w:val="single" w:sz="12" w:space="0" w:color="auto"/>
              <w:right w:val="nil"/>
            </w:tcBorders>
            <w:hideMark/>
          </w:tcPr>
          <w:p w14:paraId="1E59ED08" w14:textId="77777777" w:rsidR="008B7BF5" w:rsidRPr="00F4124F" w:rsidRDefault="008B7BF5" w:rsidP="00C0771D">
            <w:pPr>
              <w:spacing w:after="160"/>
              <w:contextualSpacing/>
              <w:rPr>
                <w:rFonts w:ascii="Times New Roman" w:hAnsi="Times New Roman" w:cs="Times New Roman"/>
                <w:color w:val="EE0000"/>
              </w:rPr>
            </w:pPr>
            <w:r w:rsidRPr="00F4124F">
              <w:rPr>
                <w:rFonts w:ascii="Times New Roman" w:hAnsi="Times New Roman" w:cs="Times New Roman"/>
                <w:color w:val="EE0000"/>
              </w:rPr>
              <w:t>Total Score</w:t>
            </w:r>
          </w:p>
        </w:tc>
        <w:tc>
          <w:tcPr>
            <w:tcW w:w="480" w:type="pct"/>
            <w:tcBorders>
              <w:top w:val="nil"/>
              <w:left w:val="nil"/>
              <w:bottom w:val="single" w:sz="12" w:space="0" w:color="auto"/>
              <w:right w:val="nil"/>
            </w:tcBorders>
            <w:vAlign w:val="center"/>
          </w:tcPr>
          <w:p w14:paraId="7AE7055F" w14:textId="4BD0D044" w:rsidR="008B7BF5" w:rsidRPr="00F4124F" w:rsidRDefault="001C3E6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0.92</w:t>
            </w:r>
          </w:p>
        </w:tc>
        <w:tc>
          <w:tcPr>
            <w:tcW w:w="508" w:type="pct"/>
            <w:tcBorders>
              <w:top w:val="nil"/>
              <w:left w:val="nil"/>
              <w:bottom w:val="single" w:sz="12" w:space="0" w:color="auto"/>
              <w:right w:val="nil"/>
            </w:tcBorders>
            <w:vAlign w:val="center"/>
          </w:tcPr>
          <w:p w14:paraId="0BC619EE" w14:textId="12D94267" w:rsidR="008B7BF5" w:rsidRPr="00F4124F" w:rsidRDefault="001C3E6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0.83</w:t>
            </w:r>
          </w:p>
        </w:tc>
        <w:tc>
          <w:tcPr>
            <w:tcW w:w="451" w:type="pct"/>
            <w:tcBorders>
              <w:top w:val="nil"/>
              <w:left w:val="nil"/>
              <w:bottom w:val="single" w:sz="12" w:space="0" w:color="auto"/>
              <w:right w:val="nil"/>
            </w:tcBorders>
            <w:vAlign w:val="center"/>
          </w:tcPr>
          <w:p w14:paraId="49DD8239" w14:textId="0260F5A6" w:rsidR="008B7BF5" w:rsidRPr="00F4124F" w:rsidRDefault="001C3E6A"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0.73</w:t>
            </w:r>
          </w:p>
        </w:tc>
        <w:tc>
          <w:tcPr>
            <w:tcW w:w="595" w:type="pct"/>
            <w:tcBorders>
              <w:top w:val="nil"/>
              <w:left w:val="nil"/>
              <w:bottom w:val="single" w:sz="12" w:space="0" w:color="auto"/>
              <w:right w:val="nil"/>
            </w:tcBorders>
            <w:vAlign w:val="center"/>
          </w:tcPr>
          <w:p w14:paraId="51D9987A" w14:textId="77777777"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0</w:t>
            </w:r>
          </w:p>
        </w:tc>
        <w:tc>
          <w:tcPr>
            <w:tcW w:w="636" w:type="pct"/>
            <w:tcBorders>
              <w:top w:val="nil"/>
              <w:left w:val="nil"/>
              <w:bottom w:val="single" w:sz="12" w:space="0" w:color="auto"/>
              <w:right w:val="nil"/>
            </w:tcBorders>
            <w:vAlign w:val="center"/>
          </w:tcPr>
          <w:p w14:paraId="23BB5D02" w14:textId="2D955CA8" w:rsidR="008B7BF5" w:rsidRPr="00F4124F" w:rsidRDefault="008B7BF5" w:rsidP="00C0771D">
            <w:pPr>
              <w:spacing w:after="160"/>
              <w:contextualSpacing/>
              <w:jc w:val="center"/>
              <w:rPr>
                <w:rFonts w:ascii="Times New Roman" w:hAnsi="Times New Roman" w:cs="Times New Roman"/>
                <w:color w:val="EE0000"/>
              </w:rPr>
            </w:pPr>
            <w:r w:rsidRPr="00F4124F">
              <w:rPr>
                <w:rFonts w:ascii="Times New Roman" w:hAnsi="Times New Roman" w:cs="Times New Roman"/>
                <w:color w:val="EE0000"/>
              </w:rPr>
              <w:t>2.67</w:t>
            </w:r>
          </w:p>
        </w:tc>
      </w:tr>
    </w:tbl>
    <w:p w14:paraId="5F490D40" w14:textId="2F578DF1" w:rsidR="008D4EE6" w:rsidRPr="00F4124F" w:rsidRDefault="008B7BF5" w:rsidP="00F4124F">
      <w:pPr>
        <w:spacing w:line="240" w:lineRule="auto"/>
        <w:contextualSpacing/>
        <w:rPr>
          <w:rFonts w:ascii="Times New Roman" w:hAnsi="Times New Roman" w:cs="Times New Roman"/>
          <w:b/>
          <w:bCs/>
          <w:color w:val="EE0000"/>
        </w:rPr>
        <w:sectPr w:rsidR="008D4EE6" w:rsidRPr="00F4124F">
          <w:pgSz w:w="12240" w:h="15840"/>
          <w:pgMar w:top="1440" w:right="1440" w:bottom="1440" w:left="1440" w:header="720" w:footer="720" w:gutter="0"/>
          <w:cols w:space="720"/>
          <w:docGrid w:linePitch="360"/>
        </w:sectPr>
      </w:pPr>
      <w:r w:rsidRPr="00F4124F">
        <w:rPr>
          <w:rFonts w:ascii="Times New Roman" w:hAnsi="Times New Roman" w:cs="Times New Roman"/>
          <w:i/>
          <w:iCs/>
          <w:color w:val="EE0000"/>
        </w:rPr>
        <w:t>Note: N</w:t>
      </w:r>
      <w:r w:rsidRPr="00F4124F">
        <w:rPr>
          <w:rFonts w:ascii="Times New Roman" w:hAnsi="Times New Roman" w:cs="Times New Roman"/>
          <w:color w:val="EE0000"/>
        </w:rPr>
        <w:t xml:space="preserve"> = 111.</w:t>
      </w:r>
      <w:r w:rsidR="008402E2" w:rsidRPr="00F4124F">
        <w:rPr>
          <w:rFonts w:ascii="Times New Roman" w:hAnsi="Times New Roman" w:cs="Times New Roman"/>
          <w:color w:val="EE0000"/>
        </w:rPr>
        <w:t xml:space="preserve"> Items 1-6 belong to the Self-Functioning subscale. Items 7-12 belong to Interpersonal-Functioning.</w:t>
      </w:r>
    </w:p>
    <w:p w14:paraId="26CEB221" w14:textId="290C0019" w:rsidR="008E7ABF" w:rsidRPr="00F4124F" w:rsidRDefault="008E7ABF" w:rsidP="008E7ABF">
      <w:pPr>
        <w:spacing w:line="240" w:lineRule="auto"/>
        <w:contextualSpacing/>
        <w:rPr>
          <w:rFonts w:ascii="Times New Roman" w:hAnsi="Times New Roman" w:cs="Times New Roman"/>
          <w:b/>
          <w:bCs/>
          <w:color w:val="EE0000"/>
        </w:rPr>
      </w:pPr>
      <w:r w:rsidRPr="00F4124F">
        <w:rPr>
          <w:rFonts w:ascii="Times New Roman" w:hAnsi="Times New Roman" w:cs="Times New Roman"/>
          <w:b/>
          <w:bCs/>
          <w:color w:val="EE0000"/>
        </w:rPr>
        <w:lastRenderedPageBreak/>
        <w:t>Table S9</w:t>
      </w:r>
    </w:p>
    <w:p w14:paraId="62947141" w14:textId="2122EF11" w:rsidR="008E7ABF" w:rsidRPr="00F4124F" w:rsidRDefault="008E7ABF" w:rsidP="008E7ABF">
      <w:pPr>
        <w:spacing w:line="240" w:lineRule="auto"/>
        <w:contextualSpacing/>
        <w:rPr>
          <w:rFonts w:ascii="Times New Roman" w:hAnsi="Times New Roman" w:cs="Times New Roman"/>
          <w:i/>
          <w:iCs/>
          <w:color w:val="EE0000"/>
        </w:rPr>
      </w:pPr>
      <w:r w:rsidRPr="00F4124F">
        <w:rPr>
          <w:rFonts w:ascii="Times New Roman" w:hAnsi="Times New Roman" w:cs="Times New Roman"/>
          <w:i/>
          <w:iCs/>
          <w:color w:val="EE0000"/>
        </w:rPr>
        <w:t>Demographic information</w:t>
      </w:r>
    </w:p>
    <w:tbl>
      <w:tblPr>
        <w:tblW w:w="13590" w:type="dxa"/>
        <w:tblLayout w:type="fixed"/>
        <w:tblLook w:val="04A0" w:firstRow="1" w:lastRow="0" w:firstColumn="1" w:lastColumn="0" w:noHBand="0" w:noVBand="1"/>
      </w:tblPr>
      <w:tblGrid>
        <w:gridCol w:w="3302"/>
        <w:gridCol w:w="1288"/>
        <w:gridCol w:w="1170"/>
        <w:gridCol w:w="1350"/>
        <w:gridCol w:w="1260"/>
        <w:gridCol w:w="1350"/>
        <w:gridCol w:w="1260"/>
        <w:gridCol w:w="1260"/>
        <w:gridCol w:w="1350"/>
      </w:tblGrid>
      <w:tr w:rsidR="008E7ABF" w:rsidRPr="008402E2" w14:paraId="6E2215CE" w14:textId="77777777" w:rsidTr="006A386A">
        <w:trPr>
          <w:trHeight w:val="306"/>
          <w:tblHeader/>
        </w:trPr>
        <w:tc>
          <w:tcPr>
            <w:tcW w:w="3302" w:type="dxa"/>
            <w:tcBorders>
              <w:top w:val="single" w:sz="4" w:space="0" w:color="auto"/>
              <w:left w:val="nil"/>
              <w:bottom w:val="single" w:sz="4" w:space="0" w:color="auto"/>
              <w:right w:val="nil"/>
            </w:tcBorders>
            <w:noWrap/>
            <w:vAlign w:val="center"/>
            <w:hideMark/>
          </w:tcPr>
          <w:p w14:paraId="2728A40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Demographics</w:t>
            </w:r>
          </w:p>
        </w:tc>
        <w:tc>
          <w:tcPr>
            <w:tcW w:w="1288" w:type="dxa"/>
            <w:tcBorders>
              <w:top w:val="single" w:sz="4" w:space="0" w:color="auto"/>
              <w:left w:val="nil"/>
              <w:bottom w:val="single" w:sz="4" w:space="0" w:color="auto"/>
              <w:right w:val="nil"/>
            </w:tcBorders>
            <w:vAlign w:val="center"/>
          </w:tcPr>
          <w:p w14:paraId="5D29B473" w14:textId="4C952E15" w:rsidR="008E7ABF" w:rsidRPr="00F4124F" w:rsidRDefault="0066516E"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c</w:t>
            </w:r>
            <w:r w:rsidR="008E7ABF" w:rsidRPr="00F4124F">
              <w:rPr>
                <w:rFonts w:ascii="Times New Roman" w:eastAsia="Times New Roman" w:hAnsi="Times New Roman" w:cs="Times New Roman"/>
                <w:color w:val="EE0000"/>
                <w:kern w:val="0"/>
                <w:sz w:val="22"/>
                <w:szCs w:val="22"/>
                <w14:ligatures w14:val="none"/>
              </w:rPr>
              <w:t>ombined</w:t>
            </w:r>
          </w:p>
        </w:tc>
        <w:tc>
          <w:tcPr>
            <w:tcW w:w="1170" w:type="dxa"/>
            <w:tcBorders>
              <w:top w:val="single" w:sz="4" w:space="0" w:color="auto"/>
              <w:left w:val="nil"/>
              <w:bottom w:val="single" w:sz="4" w:space="0" w:color="auto"/>
              <w:right w:val="nil"/>
            </w:tcBorders>
            <w:vAlign w:val="center"/>
          </w:tcPr>
          <w:p w14:paraId="23FC8F0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trans/non-binary</w:t>
            </w:r>
          </w:p>
        </w:tc>
        <w:tc>
          <w:tcPr>
            <w:tcW w:w="1350" w:type="dxa"/>
            <w:tcBorders>
              <w:top w:val="single" w:sz="4" w:space="0" w:color="auto"/>
              <w:left w:val="nil"/>
              <w:bottom w:val="single" w:sz="4" w:space="0" w:color="auto"/>
              <w:right w:val="nil"/>
            </w:tcBorders>
            <w:vAlign w:val="center"/>
          </w:tcPr>
          <w:p w14:paraId="2B088F1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lesbian women</w:t>
            </w:r>
          </w:p>
        </w:tc>
        <w:tc>
          <w:tcPr>
            <w:tcW w:w="1260" w:type="dxa"/>
            <w:tcBorders>
              <w:top w:val="single" w:sz="4" w:space="0" w:color="auto"/>
              <w:left w:val="nil"/>
              <w:bottom w:val="single" w:sz="4" w:space="0" w:color="auto"/>
              <w:right w:val="nil"/>
            </w:tcBorders>
            <w:vAlign w:val="center"/>
          </w:tcPr>
          <w:p w14:paraId="0265FCA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bisexual women</w:t>
            </w:r>
          </w:p>
        </w:tc>
        <w:tc>
          <w:tcPr>
            <w:tcW w:w="1350" w:type="dxa"/>
            <w:tcBorders>
              <w:top w:val="single" w:sz="4" w:space="0" w:color="auto"/>
              <w:left w:val="nil"/>
              <w:bottom w:val="single" w:sz="4" w:space="0" w:color="auto"/>
              <w:right w:val="nil"/>
            </w:tcBorders>
          </w:tcPr>
          <w:p w14:paraId="1D9AA5A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heterosexual women</w:t>
            </w:r>
          </w:p>
        </w:tc>
        <w:tc>
          <w:tcPr>
            <w:tcW w:w="1260" w:type="dxa"/>
            <w:tcBorders>
              <w:top w:val="single" w:sz="4" w:space="0" w:color="auto"/>
              <w:left w:val="nil"/>
              <w:bottom w:val="single" w:sz="4" w:space="0" w:color="auto"/>
              <w:right w:val="nil"/>
            </w:tcBorders>
          </w:tcPr>
          <w:p w14:paraId="50D2C63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gay men</w:t>
            </w:r>
          </w:p>
        </w:tc>
        <w:tc>
          <w:tcPr>
            <w:tcW w:w="1260" w:type="dxa"/>
            <w:tcBorders>
              <w:top w:val="single" w:sz="4" w:space="0" w:color="auto"/>
              <w:left w:val="nil"/>
              <w:bottom w:val="single" w:sz="4" w:space="0" w:color="auto"/>
              <w:right w:val="nil"/>
            </w:tcBorders>
          </w:tcPr>
          <w:p w14:paraId="410B6A8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bisexual men</w:t>
            </w:r>
          </w:p>
        </w:tc>
        <w:tc>
          <w:tcPr>
            <w:tcW w:w="1350" w:type="dxa"/>
            <w:tcBorders>
              <w:top w:val="single" w:sz="4" w:space="0" w:color="auto"/>
              <w:left w:val="nil"/>
              <w:bottom w:val="single" w:sz="4" w:space="0" w:color="auto"/>
              <w:right w:val="nil"/>
            </w:tcBorders>
          </w:tcPr>
          <w:p w14:paraId="6E026D2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heterosexual men</w:t>
            </w:r>
          </w:p>
        </w:tc>
      </w:tr>
      <w:tr w:rsidR="008E7ABF" w:rsidRPr="008402E2" w14:paraId="4EB465D6" w14:textId="77777777" w:rsidTr="006A386A">
        <w:trPr>
          <w:trHeight w:val="317"/>
          <w:tblHeader/>
        </w:trPr>
        <w:tc>
          <w:tcPr>
            <w:tcW w:w="3302" w:type="dxa"/>
            <w:tcBorders>
              <w:top w:val="single" w:sz="4" w:space="0" w:color="auto"/>
            </w:tcBorders>
            <w:noWrap/>
          </w:tcPr>
          <w:p w14:paraId="2CAB794C" w14:textId="77777777" w:rsidR="008E7ABF" w:rsidRPr="00F4124F" w:rsidRDefault="008E7ABF" w:rsidP="008E7ABF">
            <w:pPr>
              <w:spacing w:after="0" w:line="240" w:lineRule="auto"/>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Age</w:t>
            </w:r>
          </w:p>
        </w:tc>
        <w:tc>
          <w:tcPr>
            <w:tcW w:w="1288" w:type="dxa"/>
            <w:tcBorders>
              <w:top w:val="single" w:sz="4" w:space="0" w:color="auto"/>
            </w:tcBorders>
          </w:tcPr>
          <w:p w14:paraId="49591D0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36.75</w:t>
            </w:r>
          </w:p>
          <w:p w14:paraId="7ABB1C6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SD</w:t>
            </w:r>
            <w:r w:rsidRPr="00F4124F">
              <w:rPr>
                <w:rFonts w:ascii="Times New Roman" w:eastAsia="Times New Roman" w:hAnsi="Times New Roman" w:cs="Times New Roman"/>
                <w:color w:val="EE0000"/>
                <w:kern w:val="0"/>
                <w:sz w:val="22"/>
                <w:szCs w:val="22"/>
                <w14:ligatures w14:val="none"/>
              </w:rPr>
              <w:t xml:space="preserve"> = 12.55)</w:t>
            </w:r>
          </w:p>
        </w:tc>
        <w:tc>
          <w:tcPr>
            <w:tcW w:w="1170" w:type="dxa"/>
            <w:tcBorders>
              <w:top w:val="single" w:sz="4" w:space="0" w:color="auto"/>
            </w:tcBorders>
          </w:tcPr>
          <w:p w14:paraId="773EC36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31.83</w:t>
            </w:r>
          </w:p>
          <w:p w14:paraId="3DDC75E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SD</w:t>
            </w:r>
            <w:r w:rsidRPr="00F4124F">
              <w:rPr>
                <w:rFonts w:ascii="Times New Roman" w:eastAsia="Times New Roman" w:hAnsi="Times New Roman" w:cs="Times New Roman"/>
                <w:color w:val="EE0000"/>
                <w:kern w:val="0"/>
                <w:sz w:val="22"/>
                <w:szCs w:val="22"/>
                <w14:ligatures w14:val="none"/>
              </w:rPr>
              <w:t xml:space="preserve"> = 9.28) </w:t>
            </w:r>
          </w:p>
        </w:tc>
        <w:tc>
          <w:tcPr>
            <w:tcW w:w="1350" w:type="dxa"/>
            <w:tcBorders>
              <w:top w:val="single" w:sz="4" w:space="0" w:color="auto"/>
            </w:tcBorders>
          </w:tcPr>
          <w:p w14:paraId="4DA507F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38.86</w:t>
            </w:r>
          </w:p>
          <w:p w14:paraId="4F30A7F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SD</w:t>
            </w:r>
            <w:r w:rsidRPr="00F4124F">
              <w:rPr>
                <w:rFonts w:ascii="Times New Roman" w:eastAsia="Times New Roman" w:hAnsi="Times New Roman" w:cs="Times New Roman"/>
                <w:color w:val="EE0000"/>
                <w:kern w:val="0"/>
                <w:sz w:val="22"/>
                <w:szCs w:val="22"/>
                <w14:ligatures w14:val="none"/>
              </w:rPr>
              <w:t xml:space="preserve"> = 13.25)</w:t>
            </w:r>
          </w:p>
        </w:tc>
        <w:tc>
          <w:tcPr>
            <w:tcW w:w="1260" w:type="dxa"/>
            <w:tcBorders>
              <w:top w:val="single" w:sz="4" w:space="0" w:color="auto"/>
            </w:tcBorders>
          </w:tcPr>
          <w:p w14:paraId="18A9736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36.66</w:t>
            </w:r>
          </w:p>
          <w:p w14:paraId="37BCC56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SD</w:t>
            </w:r>
            <w:r w:rsidRPr="00F4124F">
              <w:rPr>
                <w:rFonts w:ascii="Times New Roman" w:eastAsia="Times New Roman" w:hAnsi="Times New Roman" w:cs="Times New Roman"/>
                <w:color w:val="EE0000"/>
                <w:kern w:val="0"/>
                <w:sz w:val="22"/>
                <w:szCs w:val="22"/>
                <w14:ligatures w14:val="none"/>
              </w:rPr>
              <w:t xml:space="preserve"> = 12.78)</w:t>
            </w:r>
          </w:p>
        </w:tc>
        <w:tc>
          <w:tcPr>
            <w:tcW w:w="1350" w:type="dxa"/>
            <w:tcBorders>
              <w:top w:val="single" w:sz="4" w:space="0" w:color="auto"/>
            </w:tcBorders>
          </w:tcPr>
          <w:p w14:paraId="5FEDE6D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39.45</w:t>
            </w:r>
          </w:p>
          <w:p w14:paraId="44BDD1E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SD</w:t>
            </w:r>
            <w:r w:rsidRPr="00F4124F">
              <w:rPr>
                <w:rFonts w:ascii="Times New Roman" w:eastAsia="Times New Roman" w:hAnsi="Times New Roman" w:cs="Times New Roman"/>
                <w:color w:val="EE0000"/>
                <w:kern w:val="0"/>
                <w:sz w:val="22"/>
                <w:szCs w:val="22"/>
                <w14:ligatures w14:val="none"/>
              </w:rPr>
              <w:t xml:space="preserve"> = 13.78)</w:t>
            </w:r>
          </w:p>
        </w:tc>
        <w:tc>
          <w:tcPr>
            <w:tcW w:w="1260" w:type="dxa"/>
            <w:tcBorders>
              <w:top w:val="single" w:sz="4" w:space="0" w:color="auto"/>
            </w:tcBorders>
          </w:tcPr>
          <w:p w14:paraId="412B225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37.38</w:t>
            </w:r>
          </w:p>
          <w:p w14:paraId="2ED0B0F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SD</w:t>
            </w:r>
            <w:r w:rsidRPr="00F4124F">
              <w:rPr>
                <w:rFonts w:ascii="Times New Roman" w:eastAsia="Times New Roman" w:hAnsi="Times New Roman" w:cs="Times New Roman"/>
                <w:color w:val="EE0000"/>
                <w:kern w:val="0"/>
                <w:sz w:val="22"/>
                <w:szCs w:val="22"/>
                <w14:ligatures w14:val="none"/>
              </w:rPr>
              <w:t xml:space="preserve"> = 12.81)</w:t>
            </w:r>
          </w:p>
        </w:tc>
        <w:tc>
          <w:tcPr>
            <w:tcW w:w="1260" w:type="dxa"/>
            <w:tcBorders>
              <w:top w:val="single" w:sz="4" w:space="0" w:color="auto"/>
            </w:tcBorders>
          </w:tcPr>
          <w:p w14:paraId="1721629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38.83</w:t>
            </w:r>
          </w:p>
          <w:p w14:paraId="76CF646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SD</w:t>
            </w:r>
            <w:r w:rsidRPr="00F4124F">
              <w:rPr>
                <w:rFonts w:ascii="Times New Roman" w:eastAsia="Times New Roman" w:hAnsi="Times New Roman" w:cs="Times New Roman"/>
                <w:color w:val="EE0000"/>
                <w:kern w:val="0"/>
                <w:sz w:val="22"/>
                <w:szCs w:val="22"/>
                <w14:ligatures w14:val="none"/>
              </w:rPr>
              <w:t xml:space="preserve"> = 13.18)</w:t>
            </w:r>
          </w:p>
        </w:tc>
        <w:tc>
          <w:tcPr>
            <w:tcW w:w="1350" w:type="dxa"/>
            <w:tcBorders>
              <w:top w:val="single" w:sz="4" w:space="0" w:color="auto"/>
            </w:tcBorders>
          </w:tcPr>
          <w:p w14:paraId="0D4B12A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39.00</w:t>
            </w:r>
          </w:p>
          <w:p w14:paraId="1416EDF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SD </w:t>
            </w:r>
            <w:r w:rsidRPr="00F4124F">
              <w:rPr>
                <w:rFonts w:ascii="Times New Roman" w:eastAsia="Times New Roman" w:hAnsi="Times New Roman" w:cs="Times New Roman"/>
                <w:color w:val="EE0000"/>
                <w:kern w:val="0"/>
                <w:sz w:val="22"/>
                <w:szCs w:val="22"/>
                <w14:ligatures w14:val="none"/>
              </w:rPr>
              <w:t>= 12.38)</w:t>
            </w:r>
          </w:p>
        </w:tc>
      </w:tr>
      <w:tr w:rsidR="008E7ABF" w:rsidRPr="008402E2" w14:paraId="32424AB6" w14:textId="77777777" w:rsidTr="006A386A">
        <w:trPr>
          <w:trHeight w:val="317"/>
          <w:tblHeader/>
        </w:trPr>
        <w:tc>
          <w:tcPr>
            <w:tcW w:w="3302" w:type="dxa"/>
            <w:noWrap/>
            <w:hideMark/>
          </w:tcPr>
          <w:p w14:paraId="79B3B0A9" w14:textId="77777777" w:rsidR="008E7ABF" w:rsidRPr="00F4124F" w:rsidRDefault="008E7ABF" w:rsidP="008E7ABF">
            <w:pPr>
              <w:spacing w:after="0" w:line="240" w:lineRule="auto"/>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Race &amp; Ethnicity</w:t>
            </w:r>
          </w:p>
        </w:tc>
        <w:tc>
          <w:tcPr>
            <w:tcW w:w="1288" w:type="dxa"/>
          </w:tcPr>
          <w:p w14:paraId="7D8D2F2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170" w:type="dxa"/>
          </w:tcPr>
          <w:p w14:paraId="2C5659B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350" w:type="dxa"/>
          </w:tcPr>
          <w:p w14:paraId="07BC68A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260" w:type="dxa"/>
          </w:tcPr>
          <w:p w14:paraId="620841E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350" w:type="dxa"/>
          </w:tcPr>
          <w:p w14:paraId="71D46C2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260" w:type="dxa"/>
          </w:tcPr>
          <w:p w14:paraId="7D468B2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260" w:type="dxa"/>
          </w:tcPr>
          <w:p w14:paraId="1654653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350" w:type="dxa"/>
          </w:tcPr>
          <w:p w14:paraId="3EBB4B3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r>
      <w:tr w:rsidR="008E7ABF" w:rsidRPr="008402E2" w14:paraId="60B00DB7" w14:textId="77777777" w:rsidTr="006A386A">
        <w:trPr>
          <w:trHeight w:val="317"/>
          <w:tblHeader/>
        </w:trPr>
        <w:tc>
          <w:tcPr>
            <w:tcW w:w="3302" w:type="dxa"/>
            <w:noWrap/>
            <w:hideMark/>
          </w:tcPr>
          <w:p w14:paraId="34390302" w14:textId="77777777" w:rsidR="008E7ABF" w:rsidRPr="00F4124F" w:rsidRDefault="008E7ABF" w:rsidP="008E7ABF">
            <w:pPr>
              <w:spacing w:after="0" w:line="240" w:lineRule="auto"/>
              <w:ind w:left="341"/>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White</w:t>
            </w:r>
          </w:p>
        </w:tc>
        <w:tc>
          <w:tcPr>
            <w:tcW w:w="1288" w:type="dxa"/>
          </w:tcPr>
          <w:p w14:paraId="0A3523D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58.80%</w:t>
            </w:r>
          </w:p>
          <w:p w14:paraId="33ADC1B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728)</w:t>
            </w:r>
          </w:p>
        </w:tc>
        <w:tc>
          <w:tcPr>
            <w:tcW w:w="1170" w:type="dxa"/>
          </w:tcPr>
          <w:p w14:paraId="2BED103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60.28%</w:t>
            </w:r>
          </w:p>
          <w:p w14:paraId="409441E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173)</w:t>
            </w:r>
          </w:p>
        </w:tc>
        <w:tc>
          <w:tcPr>
            <w:tcW w:w="1350" w:type="dxa"/>
          </w:tcPr>
          <w:p w14:paraId="12B0598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51.40%</w:t>
            </w:r>
          </w:p>
          <w:p w14:paraId="1266CB5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92)</w:t>
            </w:r>
          </w:p>
        </w:tc>
        <w:tc>
          <w:tcPr>
            <w:tcW w:w="1260" w:type="dxa"/>
          </w:tcPr>
          <w:p w14:paraId="0C93666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57.61%</w:t>
            </w:r>
          </w:p>
          <w:p w14:paraId="0DCD48A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106)</w:t>
            </w:r>
          </w:p>
        </w:tc>
        <w:tc>
          <w:tcPr>
            <w:tcW w:w="1350" w:type="dxa"/>
          </w:tcPr>
          <w:p w14:paraId="1769EFF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61.26%</w:t>
            </w:r>
          </w:p>
          <w:p w14:paraId="5627856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68)</w:t>
            </w:r>
          </w:p>
        </w:tc>
        <w:tc>
          <w:tcPr>
            <w:tcW w:w="1260" w:type="dxa"/>
          </w:tcPr>
          <w:p w14:paraId="4535ED3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58.79%</w:t>
            </w:r>
          </w:p>
          <w:p w14:paraId="40D9B87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107)</w:t>
            </w:r>
          </w:p>
        </w:tc>
        <w:tc>
          <w:tcPr>
            <w:tcW w:w="1260" w:type="dxa"/>
          </w:tcPr>
          <w:p w14:paraId="7B8749A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61.20%</w:t>
            </w:r>
          </w:p>
          <w:p w14:paraId="10219F5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112)</w:t>
            </w:r>
          </w:p>
        </w:tc>
        <w:tc>
          <w:tcPr>
            <w:tcW w:w="1350" w:type="dxa"/>
          </w:tcPr>
          <w:p w14:paraId="74EB1A2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62.50%</w:t>
            </w:r>
          </w:p>
          <w:p w14:paraId="7A566D6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70)</w:t>
            </w:r>
          </w:p>
        </w:tc>
      </w:tr>
      <w:tr w:rsidR="008E7ABF" w:rsidRPr="008402E2" w14:paraId="1C8FE57F" w14:textId="77777777" w:rsidTr="006A386A">
        <w:trPr>
          <w:trHeight w:val="317"/>
          <w:tblHeader/>
        </w:trPr>
        <w:tc>
          <w:tcPr>
            <w:tcW w:w="3302" w:type="dxa"/>
            <w:noWrap/>
          </w:tcPr>
          <w:p w14:paraId="5D0B04B6" w14:textId="77777777" w:rsidR="008E7ABF" w:rsidRPr="00F4124F" w:rsidRDefault="008E7ABF" w:rsidP="008E7ABF">
            <w:pPr>
              <w:spacing w:after="0" w:line="240" w:lineRule="auto"/>
              <w:ind w:left="341"/>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Black or African American</w:t>
            </w:r>
          </w:p>
        </w:tc>
        <w:tc>
          <w:tcPr>
            <w:tcW w:w="1288" w:type="dxa"/>
          </w:tcPr>
          <w:p w14:paraId="0AC0B52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18.90%</w:t>
            </w:r>
          </w:p>
          <w:p w14:paraId="1DF2566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234)</w:t>
            </w:r>
          </w:p>
        </w:tc>
        <w:tc>
          <w:tcPr>
            <w:tcW w:w="1170" w:type="dxa"/>
          </w:tcPr>
          <w:p w14:paraId="74E8D6C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8.36%</w:t>
            </w:r>
          </w:p>
          <w:p w14:paraId="2385513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24)</w:t>
            </w:r>
          </w:p>
        </w:tc>
        <w:tc>
          <w:tcPr>
            <w:tcW w:w="1350" w:type="dxa"/>
          </w:tcPr>
          <w:p w14:paraId="4C895D4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32.40%</w:t>
            </w:r>
          </w:p>
          <w:p w14:paraId="4CCB823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58)</w:t>
            </w:r>
          </w:p>
        </w:tc>
        <w:tc>
          <w:tcPr>
            <w:tcW w:w="1260" w:type="dxa"/>
          </w:tcPr>
          <w:p w14:paraId="3650797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17.39%</w:t>
            </w:r>
          </w:p>
          <w:p w14:paraId="485178A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32)</w:t>
            </w:r>
          </w:p>
        </w:tc>
        <w:tc>
          <w:tcPr>
            <w:tcW w:w="1350" w:type="dxa"/>
          </w:tcPr>
          <w:p w14:paraId="788E094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25.23%</w:t>
            </w:r>
          </w:p>
          <w:p w14:paraId="7C0824D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28)</w:t>
            </w:r>
          </w:p>
        </w:tc>
        <w:tc>
          <w:tcPr>
            <w:tcW w:w="1260" w:type="dxa"/>
          </w:tcPr>
          <w:p w14:paraId="5F794F5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19.23%</w:t>
            </w:r>
          </w:p>
          <w:p w14:paraId="4BE5F90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35)</w:t>
            </w:r>
          </w:p>
        </w:tc>
        <w:tc>
          <w:tcPr>
            <w:tcW w:w="1260" w:type="dxa"/>
          </w:tcPr>
          <w:p w14:paraId="50903AE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21.31%</w:t>
            </w:r>
          </w:p>
          <w:p w14:paraId="48302E7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39)</w:t>
            </w:r>
          </w:p>
        </w:tc>
        <w:tc>
          <w:tcPr>
            <w:tcW w:w="1350" w:type="dxa"/>
          </w:tcPr>
          <w:p w14:paraId="7B7486A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16.07%</w:t>
            </w:r>
          </w:p>
          <w:p w14:paraId="405F215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18)</w:t>
            </w:r>
          </w:p>
        </w:tc>
      </w:tr>
      <w:tr w:rsidR="008E7ABF" w:rsidRPr="008402E2" w14:paraId="1CCDDCC9" w14:textId="77777777" w:rsidTr="006A386A">
        <w:trPr>
          <w:trHeight w:val="317"/>
          <w:tblHeader/>
        </w:trPr>
        <w:tc>
          <w:tcPr>
            <w:tcW w:w="3302" w:type="dxa"/>
            <w:noWrap/>
          </w:tcPr>
          <w:p w14:paraId="57640483" w14:textId="77777777" w:rsidR="008E7ABF" w:rsidRPr="00F4124F" w:rsidRDefault="008E7ABF" w:rsidP="008E7ABF">
            <w:pPr>
              <w:spacing w:after="0" w:line="240" w:lineRule="auto"/>
              <w:ind w:left="341"/>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Latino or Hispanic</w:t>
            </w:r>
          </w:p>
        </w:tc>
        <w:tc>
          <w:tcPr>
            <w:tcW w:w="1288" w:type="dxa"/>
          </w:tcPr>
          <w:p w14:paraId="330E0B7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3.47%</w:t>
            </w:r>
          </w:p>
          <w:p w14:paraId="3CDA304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highlight w:val="yellow"/>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43)</w:t>
            </w:r>
          </w:p>
        </w:tc>
        <w:tc>
          <w:tcPr>
            <w:tcW w:w="1170" w:type="dxa"/>
          </w:tcPr>
          <w:p w14:paraId="197A735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4.18%</w:t>
            </w:r>
          </w:p>
          <w:p w14:paraId="09A8049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12)</w:t>
            </w:r>
          </w:p>
        </w:tc>
        <w:tc>
          <w:tcPr>
            <w:tcW w:w="1350" w:type="dxa"/>
          </w:tcPr>
          <w:p w14:paraId="0DC4AD8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2.23%</w:t>
            </w:r>
          </w:p>
          <w:p w14:paraId="4D4124D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4)</w:t>
            </w:r>
          </w:p>
        </w:tc>
        <w:tc>
          <w:tcPr>
            <w:tcW w:w="1260" w:type="dxa"/>
          </w:tcPr>
          <w:p w14:paraId="572F83C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10.87%</w:t>
            </w:r>
          </w:p>
          <w:p w14:paraId="54DE64A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20)</w:t>
            </w:r>
          </w:p>
        </w:tc>
        <w:tc>
          <w:tcPr>
            <w:tcW w:w="1350" w:type="dxa"/>
          </w:tcPr>
          <w:p w14:paraId="72C8E0F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0.90%</w:t>
            </w:r>
          </w:p>
          <w:p w14:paraId="1F6C473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w:t>
            </w:r>
          </w:p>
        </w:tc>
        <w:tc>
          <w:tcPr>
            <w:tcW w:w="1260" w:type="dxa"/>
          </w:tcPr>
          <w:p w14:paraId="17F3F14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3.30%</w:t>
            </w:r>
          </w:p>
          <w:p w14:paraId="047B04E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6)</w:t>
            </w:r>
          </w:p>
        </w:tc>
        <w:tc>
          <w:tcPr>
            <w:tcW w:w="1260" w:type="dxa"/>
          </w:tcPr>
          <w:p w14:paraId="7E781E4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4.92%</w:t>
            </w:r>
          </w:p>
          <w:p w14:paraId="612DABF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9)</w:t>
            </w:r>
          </w:p>
        </w:tc>
        <w:tc>
          <w:tcPr>
            <w:tcW w:w="1350" w:type="dxa"/>
          </w:tcPr>
          <w:p w14:paraId="302BAC8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6.25%</w:t>
            </w:r>
          </w:p>
          <w:p w14:paraId="16858F0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7)</w:t>
            </w:r>
          </w:p>
        </w:tc>
      </w:tr>
      <w:tr w:rsidR="008E7ABF" w:rsidRPr="008402E2" w14:paraId="016AC303" w14:textId="77777777" w:rsidTr="006A386A">
        <w:trPr>
          <w:trHeight w:val="317"/>
          <w:tblHeader/>
        </w:trPr>
        <w:tc>
          <w:tcPr>
            <w:tcW w:w="3302" w:type="dxa"/>
            <w:noWrap/>
            <w:hideMark/>
          </w:tcPr>
          <w:p w14:paraId="209BD68D" w14:textId="77777777" w:rsidR="008E7ABF" w:rsidRPr="00F4124F" w:rsidRDefault="008E7ABF" w:rsidP="008E7ABF">
            <w:pPr>
              <w:spacing w:after="0" w:line="240" w:lineRule="auto"/>
              <w:ind w:left="341"/>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Asian</w:t>
            </w:r>
          </w:p>
        </w:tc>
        <w:tc>
          <w:tcPr>
            <w:tcW w:w="1288" w:type="dxa"/>
          </w:tcPr>
          <w:p w14:paraId="1582964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5.17%</w:t>
            </w:r>
          </w:p>
          <w:p w14:paraId="4DCCA87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64)</w:t>
            </w:r>
          </w:p>
        </w:tc>
        <w:tc>
          <w:tcPr>
            <w:tcW w:w="1170" w:type="dxa"/>
          </w:tcPr>
          <w:p w14:paraId="3F68BD2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6.97%</w:t>
            </w:r>
          </w:p>
          <w:p w14:paraId="302DFAD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20)</w:t>
            </w:r>
          </w:p>
        </w:tc>
        <w:tc>
          <w:tcPr>
            <w:tcW w:w="1350" w:type="dxa"/>
          </w:tcPr>
          <w:p w14:paraId="6EFC798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1.68%</w:t>
            </w:r>
          </w:p>
          <w:p w14:paraId="66CFC43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3)</w:t>
            </w:r>
          </w:p>
        </w:tc>
        <w:tc>
          <w:tcPr>
            <w:tcW w:w="1260" w:type="dxa"/>
          </w:tcPr>
          <w:p w14:paraId="4BA7D34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3.26%</w:t>
            </w:r>
          </w:p>
          <w:p w14:paraId="00619F2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6)</w:t>
            </w:r>
          </w:p>
        </w:tc>
        <w:tc>
          <w:tcPr>
            <w:tcW w:w="1350" w:type="dxa"/>
          </w:tcPr>
          <w:p w14:paraId="3C22F91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5.41%</w:t>
            </w:r>
          </w:p>
          <w:p w14:paraId="24BA354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6)</w:t>
            </w:r>
          </w:p>
        </w:tc>
        <w:tc>
          <w:tcPr>
            <w:tcW w:w="1260" w:type="dxa"/>
          </w:tcPr>
          <w:p w14:paraId="169BCCA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7.69%</w:t>
            </w:r>
          </w:p>
          <w:p w14:paraId="7207CC6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14)</w:t>
            </w:r>
          </w:p>
        </w:tc>
        <w:tc>
          <w:tcPr>
            <w:tcW w:w="1260" w:type="dxa"/>
          </w:tcPr>
          <w:p w14:paraId="303A920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3.28%</w:t>
            </w:r>
          </w:p>
          <w:p w14:paraId="52009F9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6)</w:t>
            </w:r>
          </w:p>
        </w:tc>
        <w:tc>
          <w:tcPr>
            <w:tcW w:w="1350" w:type="dxa"/>
          </w:tcPr>
          <w:p w14:paraId="7CF7FCA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8.04%</w:t>
            </w:r>
          </w:p>
          <w:p w14:paraId="50A5BDA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9)</w:t>
            </w:r>
          </w:p>
        </w:tc>
      </w:tr>
      <w:tr w:rsidR="008E7ABF" w:rsidRPr="008402E2" w14:paraId="52DA090B" w14:textId="77777777" w:rsidTr="006A386A">
        <w:trPr>
          <w:trHeight w:val="395"/>
          <w:tblHeader/>
        </w:trPr>
        <w:tc>
          <w:tcPr>
            <w:tcW w:w="3302" w:type="dxa"/>
            <w:noWrap/>
            <w:hideMark/>
          </w:tcPr>
          <w:p w14:paraId="77C7F4CC" w14:textId="77777777" w:rsidR="008E7ABF" w:rsidRPr="00F4124F" w:rsidRDefault="008E7ABF" w:rsidP="008E7ABF">
            <w:pPr>
              <w:spacing w:after="0" w:line="240" w:lineRule="auto"/>
              <w:ind w:left="530" w:hanging="189"/>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Indigenous, Aboriginal, or First Nations</w:t>
            </w:r>
          </w:p>
        </w:tc>
        <w:tc>
          <w:tcPr>
            <w:tcW w:w="1288" w:type="dxa"/>
          </w:tcPr>
          <w:p w14:paraId="4D07247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0.32%</w:t>
            </w:r>
          </w:p>
          <w:p w14:paraId="260F572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4)</w:t>
            </w:r>
          </w:p>
        </w:tc>
        <w:tc>
          <w:tcPr>
            <w:tcW w:w="1170" w:type="dxa"/>
          </w:tcPr>
          <w:p w14:paraId="358E5BA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0.70%</w:t>
            </w:r>
          </w:p>
          <w:p w14:paraId="315F57F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w:t>
            </w:r>
          </w:p>
        </w:tc>
        <w:tc>
          <w:tcPr>
            <w:tcW w:w="1350" w:type="dxa"/>
          </w:tcPr>
          <w:p w14:paraId="31BE2B9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679C2F8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260" w:type="dxa"/>
          </w:tcPr>
          <w:p w14:paraId="6DD833C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1A47E63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350" w:type="dxa"/>
          </w:tcPr>
          <w:p w14:paraId="53577C0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0.90%</w:t>
            </w:r>
          </w:p>
          <w:p w14:paraId="5E3D432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w:t>
            </w:r>
          </w:p>
        </w:tc>
        <w:tc>
          <w:tcPr>
            <w:tcW w:w="1260" w:type="dxa"/>
          </w:tcPr>
          <w:p w14:paraId="6F44F9C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0.55%</w:t>
            </w:r>
          </w:p>
          <w:p w14:paraId="442EB78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w:t>
            </w:r>
          </w:p>
        </w:tc>
        <w:tc>
          <w:tcPr>
            <w:tcW w:w="1260" w:type="dxa"/>
          </w:tcPr>
          <w:p w14:paraId="4F44BD6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1B229A5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350" w:type="dxa"/>
          </w:tcPr>
          <w:p w14:paraId="1988D75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31BA4AF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r>
      <w:tr w:rsidR="008E7ABF" w:rsidRPr="008402E2" w14:paraId="49E66F9D" w14:textId="77777777" w:rsidTr="006A386A">
        <w:trPr>
          <w:trHeight w:val="317"/>
          <w:tblHeader/>
        </w:trPr>
        <w:tc>
          <w:tcPr>
            <w:tcW w:w="3302" w:type="dxa"/>
            <w:noWrap/>
            <w:hideMark/>
          </w:tcPr>
          <w:p w14:paraId="1199D0C0" w14:textId="77777777" w:rsidR="008E7ABF" w:rsidRPr="00F4124F" w:rsidRDefault="008E7ABF" w:rsidP="008E7ABF">
            <w:pPr>
              <w:spacing w:after="0" w:line="240" w:lineRule="auto"/>
              <w:ind w:left="341"/>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Middle Eastern</w:t>
            </w:r>
          </w:p>
        </w:tc>
        <w:tc>
          <w:tcPr>
            <w:tcW w:w="1288" w:type="dxa"/>
          </w:tcPr>
          <w:p w14:paraId="54EA22D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0.16%</w:t>
            </w:r>
          </w:p>
          <w:p w14:paraId="3547DB8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w:t>
            </w:r>
          </w:p>
        </w:tc>
        <w:tc>
          <w:tcPr>
            <w:tcW w:w="1170" w:type="dxa"/>
          </w:tcPr>
          <w:p w14:paraId="20BD140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0.35%</w:t>
            </w:r>
          </w:p>
          <w:p w14:paraId="10B5DF1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w:t>
            </w:r>
          </w:p>
        </w:tc>
        <w:tc>
          <w:tcPr>
            <w:tcW w:w="1350" w:type="dxa"/>
          </w:tcPr>
          <w:p w14:paraId="2C3BE53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10D679B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260" w:type="dxa"/>
          </w:tcPr>
          <w:p w14:paraId="0F07C3B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37ECD8D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350" w:type="dxa"/>
          </w:tcPr>
          <w:p w14:paraId="144880C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3C80709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260" w:type="dxa"/>
          </w:tcPr>
          <w:p w14:paraId="266C09B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0.55%</w:t>
            </w:r>
          </w:p>
          <w:p w14:paraId="19BDF93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w:t>
            </w:r>
          </w:p>
        </w:tc>
        <w:tc>
          <w:tcPr>
            <w:tcW w:w="1260" w:type="dxa"/>
          </w:tcPr>
          <w:p w14:paraId="280F7CB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753147D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350" w:type="dxa"/>
          </w:tcPr>
          <w:p w14:paraId="7E9E9DA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2613350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r>
      <w:tr w:rsidR="008E7ABF" w:rsidRPr="008402E2" w14:paraId="17E4774F" w14:textId="77777777" w:rsidTr="006A386A">
        <w:trPr>
          <w:trHeight w:val="317"/>
          <w:tblHeader/>
        </w:trPr>
        <w:tc>
          <w:tcPr>
            <w:tcW w:w="3302" w:type="dxa"/>
            <w:noWrap/>
          </w:tcPr>
          <w:p w14:paraId="2854AF9B" w14:textId="77777777" w:rsidR="008E7ABF" w:rsidRPr="00F4124F" w:rsidRDefault="008E7ABF" w:rsidP="008E7ABF">
            <w:pPr>
              <w:spacing w:after="0" w:line="240" w:lineRule="auto"/>
              <w:ind w:left="341"/>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Multiracial/Biracial</w:t>
            </w:r>
          </w:p>
        </w:tc>
        <w:tc>
          <w:tcPr>
            <w:tcW w:w="1288" w:type="dxa"/>
          </w:tcPr>
          <w:p w14:paraId="53E1916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12.60%</w:t>
            </w:r>
          </w:p>
          <w:p w14:paraId="0F9493F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156)</w:t>
            </w:r>
          </w:p>
        </w:tc>
        <w:tc>
          <w:tcPr>
            <w:tcW w:w="1170" w:type="dxa"/>
          </w:tcPr>
          <w:p w14:paraId="51FDE36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17.77%</w:t>
            </w:r>
          </w:p>
          <w:p w14:paraId="140A548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51)</w:t>
            </w:r>
          </w:p>
        </w:tc>
        <w:tc>
          <w:tcPr>
            <w:tcW w:w="1350" w:type="dxa"/>
          </w:tcPr>
          <w:p w14:paraId="6B5A15B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12.29%</w:t>
            </w:r>
          </w:p>
          <w:p w14:paraId="79FFD05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22)</w:t>
            </w:r>
          </w:p>
        </w:tc>
        <w:tc>
          <w:tcPr>
            <w:tcW w:w="1260" w:type="dxa"/>
          </w:tcPr>
          <w:p w14:paraId="65E78E2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18.48%</w:t>
            </w:r>
          </w:p>
          <w:p w14:paraId="7F45B9E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34)</w:t>
            </w:r>
          </w:p>
        </w:tc>
        <w:tc>
          <w:tcPr>
            <w:tcW w:w="1350" w:type="dxa"/>
          </w:tcPr>
          <w:p w14:paraId="30F981D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5.41%</w:t>
            </w:r>
          </w:p>
          <w:p w14:paraId="6EF64A6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6)</w:t>
            </w:r>
          </w:p>
        </w:tc>
        <w:tc>
          <w:tcPr>
            <w:tcW w:w="1260" w:type="dxa"/>
          </w:tcPr>
          <w:p w14:paraId="7991279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9.89%</w:t>
            </w:r>
          </w:p>
          <w:p w14:paraId="50A87B2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18)</w:t>
            </w:r>
          </w:p>
        </w:tc>
        <w:tc>
          <w:tcPr>
            <w:tcW w:w="1260" w:type="dxa"/>
          </w:tcPr>
          <w:p w14:paraId="6A88B8D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9.29%</w:t>
            </w:r>
          </w:p>
          <w:p w14:paraId="1A28FD9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17)</w:t>
            </w:r>
          </w:p>
        </w:tc>
        <w:tc>
          <w:tcPr>
            <w:tcW w:w="1350" w:type="dxa"/>
          </w:tcPr>
          <w:p w14:paraId="3195FEC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7.14%</w:t>
            </w:r>
          </w:p>
          <w:p w14:paraId="625CA9A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8)</w:t>
            </w:r>
          </w:p>
        </w:tc>
      </w:tr>
      <w:tr w:rsidR="008E7ABF" w:rsidRPr="008402E2" w14:paraId="0C9788FD" w14:textId="77777777" w:rsidTr="006A386A">
        <w:trPr>
          <w:trHeight w:val="317"/>
          <w:tblHeader/>
        </w:trPr>
        <w:tc>
          <w:tcPr>
            <w:tcW w:w="3302" w:type="dxa"/>
            <w:noWrap/>
          </w:tcPr>
          <w:p w14:paraId="32C1C1CE" w14:textId="77777777" w:rsidR="008E7ABF" w:rsidRPr="00F4124F" w:rsidRDefault="008E7ABF" w:rsidP="008E7ABF">
            <w:pPr>
              <w:spacing w:after="0" w:line="240" w:lineRule="auto"/>
              <w:ind w:left="341"/>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Another Not Listed</w:t>
            </w:r>
          </w:p>
        </w:tc>
        <w:tc>
          <w:tcPr>
            <w:tcW w:w="1288" w:type="dxa"/>
          </w:tcPr>
          <w:p w14:paraId="4E34C6D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0.48%</w:t>
            </w:r>
          </w:p>
          <w:p w14:paraId="59BCF92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6)</w:t>
            </w:r>
          </w:p>
        </w:tc>
        <w:tc>
          <w:tcPr>
            <w:tcW w:w="1170" w:type="dxa"/>
          </w:tcPr>
          <w:p w14:paraId="41AE245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1.05%</w:t>
            </w:r>
          </w:p>
          <w:p w14:paraId="50B587D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3)</w:t>
            </w:r>
          </w:p>
        </w:tc>
        <w:tc>
          <w:tcPr>
            <w:tcW w:w="1350" w:type="dxa"/>
          </w:tcPr>
          <w:p w14:paraId="5F28C8E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3AAF12B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260" w:type="dxa"/>
          </w:tcPr>
          <w:p w14:paraId="696CD78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1.09%</w:t>
            </w:r>
          </w:p>
          <w:p w14:paraId="0F9658D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w:t>
            </w:r>
          </w:p>
        </w:tc>
        <w:tc>
          <w:tcPr>
            <w:tcW w:w="1350" w:type="dxa"/>
          </w:tcPr>
          <w:p w14:paraId="15DA624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0.90%</w:t>
            </w:r>
          </w:p>
          <w:p w14:paraId="75F83C0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w:t>
            </w:r>
          </w:p>
        </w:tc>
        <w:tc>
          <w:tcPr>
            <w:tcW w:w="1260" w:type="dxa"/>
          </w:tcPr>
          <w:p w14:paraId="4F234E9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188A579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260" w:type="dxa"/>
          </w:tcPr>
          <w:p w14:paraId="0E4FDF5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2937635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350" w:type="dxa"/>
          </w:tcPr>
          <w:p w14:paraId="4CEA176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4B90C9B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r>
      <w:tr w:rsidR="008E7ABF" w:rsidRPr="008402E2" w14:paraId="12405F14" w14:textId="77777777" w:rsidTr="006A386A">
        <w:trPr>
          <w:trHeight w:val="317"/>
          <w:tblHeader/>
        </w:trPr>
        <w:tc>
          <w:tcPr>
            <w:tcW w:w="3302" w:type="dxa"/>
            <w:noWrap/>
          </w:tcPr>
          <w:p w14:paraId="2C6F1007" w14:textId="77777777" w:rsidR="008E7ABF" w:rsidRPr="00F4124F" w:rsidRDefault="008E7ABF" w:rsidP="008E7ABF">
            <w:pPr>
              <w:spacing w:after="0" w:line="240" w:lineRule="auto"/>
              <w:ind w:left="341"/>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Prefer not to say</w:t>
            </w:r>
          </w:p>
        </w:tc>
        <w:tc>
          <w:tcPr>
            <w:tcW w:w="1288" w:type="dxa"/>
          </w:tcPr>
          <w:p w14:paraId="3BC6A64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0.08%</w:t>
            </w:r>
          </w:p>
          <w:p w14:paraId="4EE59B1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w:t>
            </w:r>
          </w:p>
        </w:tc>
        <w:tc>
          <w:tcPr>
            <w:tcW w:w="1170" w:type="dxa"/>
          </w:tcPr>
          <w:p w14:paraId="597B2B53"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1.05%</w:t>
            </w:r>
          </w:p>
          <w:p w14:paraId="6539FFE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3)</w:t>
            </w:r>
          </w:p>
        </w:tc>
        <w:tc>
          <w:tcPr>
            <w:tcW w:w="1350" w:type="dxa"/>
          </w:tcPr>
          <w:p w14:paraId="7D1BC25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2CFC94D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260" w:type="dxa"/>
          </w:tcPr>
          <w:p w14:paraId="70E716A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6C5E06D9"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350" w:type="dxa"/>
          </w:tcPr>
          <w:p w14:paraId="6E39939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31DEE85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260" w:type="dxa"/>
          </w:tcPr>
          <w:p w14:paraId="4F83E9C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12AD776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260" w:type="dxa"/>
          </w:tcPr>
          <w:p w14:paraId="23C97B2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0386B33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350" w:type="dxa"/>
          </w:tcPr>
          <w:p w14:paraId="6195AD8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462EF38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r>
      <w:tr w:rsidR="008E7ABF" w:rsidRPr="008402E2" w14:paraId="4F43EE1E" w14:textId="77777777" w:rsidTr="006A386A">
        <w:trPr>
          <w:trHeight w:val="317"/>
          <w:tblHeader/>
        </w:trPr>
        <w:tc>
          <w:tcPr>
            <w:tcW w:w="3302" w:type="dxa"/>
            <w:noWrap/>
          </w:tcPr>
          <w:p w14:paraId="4A8C331E" w14:textId="77777777" w:rsidR="008E7ABF" w:rsidRPr="00F4124F" w:rsidRDefault="008E7ABF" w:rsidP="008E7ABF">
            <w:pPr>
              <w:spacing w:after="0" w:line="240" w:lineRule="auto"/>
              <w:ind w:left="68"/>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Relationship Status</w:t>
            </w:r>
          </w:p>
        </w:tc>
        <w:tc>
          <w:tcPr>
            <w:tcW w:w="1288" w:type="dxa"/>
          </w:tcPr>
          <w:p w14:paraId="7F91F03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170" w:type="dxa"/>
          </w:tcPr>
          <w:p w14:paraId="1CB98AE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350" w:type="dxa"/>
          </w:tcPr>
          <w:p w14:paraId="1511C15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260" w:type="dxa"/>
          </w:tcPr>
          <w:p w14:paraId="6533EEA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350" w:type="dxa"/>
          </w:tcPr>
          <w:p w14:paraId="1456EBF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260" w:type="dxa"/>
          </w:tcPr>
          <w:p w14:paraId="65A702C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260" w:type="dxa"/>
          </w:tcPr>
          <w:p w14:paraId="5323426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c>
          <w:tcPr>
            <w:tcW w:w="1350" w:type="dxa"/>
          </w:tcPr>
          <w:p w14:paraId="0AB7FBC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p>
        </w:tc>
      </w:tr>
      <w:tr w:rsidR="008E7ABF" w:rsidRPr="008402E2" w14:paraId="4082C4A7" w14:textId="77777777" w:rsidTr="006A386A">
        <w:trPr>
          <w:trHeight w:val="317"/>
          <w:tblHeader/>
        </w:trPr>
        <w:tc>
          <w:tcPr>
            <w:tcW w:w="3302" w:type="dxa"/>
            <w:noWrap/>
          </w:tcPr>
          <w:p w14:paraId="7C12DE65" w14:textId="77777777" w:rsidR="008E7ABF" w:rsidRPr="00F4124F" w:rsidRDefault="008E7ABF" w:rsidP="008E7ABF">
            <w:pPr>
              <w:spacing w:after="0" w:line="240" w:lineRule="auto"/>
              <w:ind w:left="530" w:hanging="192"/>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In One or More Romantic Relationships</w:t>
            </w:r>
          </w:p>
        </w:tc>
        <w:tc>
          <w:tcPr>
            <w:tcW w:w="1288" w:type="dxa"/>
          </w:tcPr>
          <w:p w14:paraId="7AEABF4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60.66%</w:t>
            </w:r>
          </w:p>
          <w:p w14:paraId="1AB9DB7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751)</w:t>
            </w:r>
          </w:p>
        </w:tc>
        <w:tc>
          <w:tcPr>
            <w:tcW w:w="1170" w:type="dxa"/>
          </w:tcPr>
          <w:p w14:paraId="6726479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54.36%</w:t>
            </w:r>
          </w:p>
          <w:p w14:paraId="42963FE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156)</w:t>
            </w:r>
          </w:p>
        </w:tc>
        <w:tc>
          <w:tcPr>
            <w:tcW w:w="1350" w:type="dxa"/>
          </w:tcPr>
          <w:p w14:paraId="191D7F8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63.13%</w:t>
            </w:r>
          </w:p>
          <w:p w14:paraId="1BB1D08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113)</w:t>
            </w:r>
          </w:p>
        </w:tc>
        <w:tc>
          <w:tcPr>
            <w:tcW w:w="1260" w:type="dxa"/>
          </w:tcPr>
          <w:p w14:paraId="0F9ABD1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65.22%</w:t>
            </w:r>
          </w:p>
          <w:p w14:paraId="3E55E01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120)</w:t>
            </w:r>
          </w:p>
        </w:tc>
        <w:tc>
          <w:tcPr>
            <w:tcW w:w="1350" w:type="dxa"/>
          </w:tcPr>
          <w:p w14:paraId="7F82DB6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73.87%</w:t>
            </w:r>
          </w:p>
          <w:p w14:paraId="5A27BA5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82)</w:t>
            </w:r>
          </w:p>
        </w:tc>
        <w:tc>
          <w:tcPr>
            <w:tcW w:w="1260" w:type="dxa"/>
          </w:tcPr>
          <w:p w14:paraId="4125414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60.44%</w:t>
            </w:r>
          </w:p>
          <w:p w14:paraId="4D45085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110)</w:t>
            </w:r>
          </w:p>
        </w:tc>
        <w:tc>
          <w:tcPr>
            <w:tcW w:w="1260" w:type="dxa"/>
          </w:tcPr>
          <w:p w14:paraId="6C5D03F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57.92%</w:t>
            </w:r>
          </w:p>
          <w:p w14:paraId="476EBE5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106)</w:t>
            </w:r>
          </w:p>
        </w:tc>
        <w:tc>
          <w:tcPr>
            <w:tcW w:w="1350" w:type="dxa"/>
          </w:tcPr>
          <w:p w14:paraId="7E895A6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62.50%</w:t>
            </w:r>
          </w:p>
          <w:p w14:paraId="765F490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70)</w:t>
            </w:r>
          </w:p>
        </w:tc>
      </w:tr>
      <w:tr w:rsidR="008E7ABF" w:rsidRPr="008402E2" w14:paraId="437DB5F6" w14:textId="77777777" w:rsidTr="006A386A">
        <w:trPr>
          <w:trHeight w:val="317"/>
          <w:tblHeader/>
        </w:trPr>
        <w:tc>
          <w:tcPr>
            <w:tcW w:w="3302" w:type="dxa"/>
            <w:noWrap/>
          </w:tcPr>
          <w:p w14:paraId="73BF0C69" w14:textId="77777777" w:rsidR="008E7ABF" w:rsidRPr="00F4124F" w:rsidRDefault="008E7ABF" w:rsidP="008E7ABF">
            <w:pPr>
              <w:spacing w:after="0" w:line="240" w:lineRule="auto"/>
              <w:ind w:left="530" w:hanging="192"/>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Not In a Relationship but Sexually Active</w:t>
            </w:r>
          </w:p>
        </w:tc>
        <w:tc>
          <w:tcPr>
            <w:tcW w:w="1288" w:type="dxa"/>
          </w:tcPr>
          <w:p w14:paraId="034C1ED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9.13%</w:t>
            </w:r>
          </w:p>
          <w:p w14:paraId="1A48F4E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113)</w:t>
            </w:r>
          </w:p>
        </w:tc>
        <w:tc>
          <w:tcPr>
            <w:tcW w:w="1170" w:type="dxa"/>
          </w:tcPr>
          <w:p w14:paraId="7BE81BF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4.88%</w:t>
            </w:r>
          </w:p>
          <w:p w14:paraId="128669C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14)</w:t>
            </w:r>
          </w:p>
        </w:tc>
        <w:tc>
          <w:tcPr>
            <w:tcW w:w="1350" w:type="dxa"/>
          </w:tcPr>
          <w:p w14:paraId="4994482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8.38%</w:t>
            </w:r>
          </w:p>
          <w:p w14:paraId="58A1436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15)</w:t>
            </w:r>
          </w:p>
        </w:tc>
        <w:tc>
          <w:tcPr>
            <w:tcW w:w="1260" w:type="dxa"/>
          </w:tcPr>
          <w:p w14:paraId="3DA4BA7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7.61%</w:t>
            </w:r>
          </w:p>
          <w:p w14:paraId="73912E9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14)</w:t>
            </w:r>
          </w:p>
        </w:tc>
        <w:tc>
          <w:tcPr>
            <w:tcW w:w="1350" w:type="dxa"/>
          </w:tcPr>
          <w:p w14:paraId="23B5DAE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5.41%</w:t>
            </w:r>
          </w:p>
          <w:p w14:paraId="129CC89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6)</w:t>
            </w:r>
          </w:p>
        </w:tc>
        <w:tc>
          <w:tcPr>
            <w:tcW w:w="1260" w:type="dxa"/>
          </w:tcPr>
          <w:p w14:paraId="23C7DA1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12.64%</w:t>
            </w:r>
          </w:p>
          <w:p w14:paraId="450675A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23)</w:t>
            </w:r>
          </w:p>
        </w:tc>
        <w:tc>
          <w:tcPr>
            <w:tcW w:w="1260" w:type="dxa"/>
          </w:tcPr>
          <w:p w14:paraId="23DC649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15.85%</w:t>
            </w:r>
          </w:p>
          <w:p w14:paraId="590B649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29)</w:t>
            </w:r>
          </w:p>
        </w:tc>
        <w:tc>
          <w:tcPr>
            <w:tcW w:w="1350" w:type="dxa"/>
          </w:tcPr>
          <w:p w14:paraId="251F0B7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10.71%</w:t>
            </w:r>
          </w:p>
          <w:p w14:paraId="33078B7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12)</w:t>
            </w:r>
          </w:p>
        </w:tc>
      </w:tr>
      <w:tr w:rsidR="008E7ABF" w:rsidRPr="008402E2" w14:paraId="7EAFD8D8" w14:textId="77777777" w:rsidTr="006A386A">
        <w:trPr>
          <w:trHeight w:val="317"/>
          <w:tblHeader/>
        </w:trPr>
        <w:tc>
          <w:tcPr>
            <w:tcW w:w="3302" w:type="dxa"/>
            <w:noWrap/>
          </w:tcPr>
          <w:p w14:paraId="48BA6985" w14:textId="77777777" w:rsidR="008E7ABF" w:rsidRPr="00F4124F" w:rsidRDefault="008E7ABF" w:rsidP="008E7ABF">
            <w:pPr>
              <w:spacing w:after="0" w:line="240" w:lineRule="auto"/>
              <w:ind w:left="530" w:hanging="192"/>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Not in a Relationship or Sexually Active</w:t>
            </w:r>
          </w:p>
        </w:tc>
        <w:tc>
          <w:tcPr>
            <w:tcW w:w="1288" w:type="dxa"/>
          </w:tcPr>
          <w:p w14:paraId="326EF44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29.16%</w:t>
            </w:r>
          </w:p>
          <w:p w14:paraId="659DFCE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361)</w:t>
            </w:r>
          </w:p>
        </w:tc>
        <w:tc>
          <w:tcPr>
            <w:tcW w:w="1170" w:type="dxa"/>
          </w:tcPr>
          <w:p w14:paraId="78FC94E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40.07%</w:t>
            </w:r>
          </w:p>
          <w:p w14:paraId="0CE8E0A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115)</w:t>
            </w:r>
          </w:p>
        </w:tc>
        <w:tc>
          <w:tcPr>
            <w:tcW w:w="1350" w:type="dxa"/>
          </w:tcPr>
          <w:p w14:paraId="5CFEF07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27.93%</w:t>
            </w:r>
          </w:p>
          <w:p w14:paraId="3B5C9705"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50)</w:t>
            </w:r>
          </w:p>
        </w:tc>
        <w:tc>
          <w:tcPr>
            <w:tcW w:w="1260" w:type="dxa"/>
          </w:tcPr>
          <w:p w14:paraId="6A1A69B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25.54</w:t>
            </w:r>
          </w:p>
          <w:p w14:paraId="1256759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47)</w:t>
            </w:r>
          </w:p>
        </w:tc>
        <w:tc>
          <w:tcPr>
            <w:tcW w:w="1350" w:type="dxa"/>
          </w:tcPr>
          <w:p w14:paraId="19E9C8B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24.32%</w:t>
            </w:r>
          </w:p>
          <w:p w14:paraId="38C7054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27)</w:t>
            </w:r>
          </w:p>
        </w:tc>
        <w:tc>
          <w:tcPr>
            <w:tcW w:w="1260" w:type="dxa"/>
          </w:tcPr>
          <w:p w14:paraId="46224FFB"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26.92%</w:t>
            </w:r>
          </w:p>
          <w:p w14:paraId="2D632C3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49)</w:t>
            </w:r>
          </w:p>
        </w:tc>
        <w:tc>
          <w:tcPr>
            <w:tcW w:w="1260" w:type="dxa"/>
          </w:tcPr>
          <w:p w14:paraId="50A3561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25.14%</w:t>
            </w:r>
          </w:p>
          <w:p w14:paraId="252AF86A"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46)</w:t>
            </w:r>
          </w:p>
        </w:tc>
        <w:tc>
          <w:tcPr>
            <w:tcW w:w="1350" w:type="dxa"/>
          </w:tcPr>
          <w:p w14:paraId="7C88D39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24.11%</w:t>
            </w:r>
          </w:p>
          <w:p w14:paraId="282A6D4D"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27)</w:t>
            </w:r>
          </w:p>
        </w:tc>
      </w:tr>
      <w:tr w:rsidR="008E7ABF" w:rsidRPr="008402E2" w14:paraId="0BA74678" w14:textId="77777777" w:rsidTr="00861713">
        <w:trPr>
          <w:trHeight w:val="60"/>
          <w:tblHeader/>
        </w:trPr>
        <w:tc>
          <w:tcPr>
            <w:tcW w:w="3302" w:type="dxa"/>
            <w:tcBorders>
              <w:bottom w:val="single" w:sz="4" w:space="0" w:color="auto"/>
            </w:tcBorders>
            <w:noWrap/>
          </w:tcPr>
          <w:p w14:paraId="3B1EC750" w14:textId="77777777" w:rsidR="008E7ABF" w:rsidRPr="00F4124F" w:rsidRDefault="008E7ABF" w:rsidP="008E7ABF">
            <w:pPr>
              <w:spacing w:after="0" w:line="240" w:lineRule="auto"/>
              <w:ind w:left="530" w:hanging="192"/>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Prefer Not to Answer</w:t>
            </w:r>
          </w:p>
        </w:tc>
        <w:tc>
          <w:tcPr>
            <w:tcW w:w="1288" w:type="dxa"/>
            <w:tcBorders>
              <w:bottom w:val="single" w:sz="4" w:space="0" w:color="auto"/>
            </w:tcBorders>
          </w:tcPr>
          <w:p w14:paraId="26D110D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1.05%</w:t>
            </w:r>
          </w:p>
          <w:p w14:paraId="3D7F0A1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13)</w:t>
            </w:r>
          </w:p>
        </w:tc>
        <w:tc>
          <w:tcPr>
            <w:tcW w:w="1170" w:type="dxa"/>
            <w:tcBorders>
              <w:bottom w:val="single" w:sz="4" w:space="0" w:color="auto"/>
            </w:tcBorders>
          </w:tcPr>
          <w:p w14:paraId="4DB2672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0.70%</w:t>
            </w:r>
          </w:p>
          <w:p w14:paraId="502CEEE1"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w:t>
            </w:r>
          </w:p>
        </w:tc>
        <w:tc>
          <w:tcPr>
            <w:tcW w:w="1350" w:type="dxa"/>
            <w:tcBorders>
              <w:bottom w:val="single" w:sz="4" w:space="0" w:color="auto"/>
            </w:tcBorders>
          </w:tcPr>
          <w:p w14:paraId="66D51D28"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0.56%</w:t>
            </w:r>
          </w:p>
          <w:p w14:paraId="18CC6532"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1)</w:t>
            </w:r>
          </w:p>
        </w:tc>
        <w:tc>
          <w:tcPr>
            <w:tcW w:w="1260" w:type="dxa"/>
            <w:tcBorders>
              <w:bottom w:val="single" w:sz="4" w:space="0" w:color="auto"/>
            </w:tcBorders>
          </w:tcPr>
          <w:p w14:paraId="7452E49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1.63%</w:t>
            </w:r>
          </w:p>
          <w:p w14:paraId="2B183BE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 xml:space="preserve">n </w:t>
            </w:r>
            <w:r w:rsidRPr="00F4124F">
              <w:rPr>
                <w:rFonts w:ascii="Times New Roman" w:eastAsia="Times New Roman" w:hAnsi="Times New Roman" w:cs="Times New Roman"/>
                <w:color w:val="EE0000"/>
                <w:kern w:val="0"/>
                <w:sz w:val="22"/>
                <w:szCs w:val="22"/>
                <w14:ligatures w14:val="none"/>
              </w:rPr>
              <w:t>= 3)</w:t>
            </w:r>
          </w:p>
        </w:tc>
        <w:tc>
          <w:tcPr>
            <w:tcW w:w="1350" w:type="dxa"/>
            <w:tcBorders>
              <w:bottom w:val="single" w:sz="4" w:space="0" w:color="auto"/>
            </w:tcBorders>
          </w:tcPr>
          <w:p w14:paraId="5BBE54CC"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1.80%</w:t>
            </w:r>
          </w:p>
          <w:p w14:paraId="2FC7EE14"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w:t>
            </w:r>
          </w:p>
        </w:tc>
        <w:tc>
          <w:tcPr>
            <w:tcW w:w="1260" w:type="dxa"/>
            <w:tcBorders>
              <w:bottom w:val="single" w:sz="4" w:space="0" w:color="auto"/>
            </w:tcBorders>
          </w:tcPr>
          <w:p w14:paraId="2405322F"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0%</w:t>
            </w:r>
          </w:p>
          <w:p w14:paraId="76630266"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0)</w:t>
            </w:r>
          </w:p>
        </w:tc>
        <w:tc>
          <w:tcPr>
            <w:tcW w:w="1260" w:type="dxa"/>
            <w:tcBorders>
              <w:bottom w:val="single" w:sz="4" w:space="0" w:color="auto"/>
            </w:tcBorders>
          </w:tcPr>
          <w:p w14:paraId="4F5FEE47"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1.09%</w:t>
            </w:r>
          </w:p>
          <w:p w14:paraId="2E44F0F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2)</w:t>
            </w:r>
          </w:p>
        </w:tc>
        <w:tc>
          <w:tcPr>
            <w:tcW w:w="1350" w:type="dxa"/>
            <w:tcBorders>
              <w:bottom w:val="single" w:sz="4" w:space="0" w:color="auto"/>
            </w:tcBorders>
          </w:tcPr>
          <w:p w14:paraId="25DBE42E"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2.68%</w:t>
            </w:r>
          </w:p>
          <w:p w14:paraId="7FCD8D00" w14:textId="77777777" w:rsidR="008E7ABF" w:rsidRPr="00F4124F" w:rsidRDefault="008E7ABF" w:rsidP="008E7ABF">
            <w:pPr>
              <w:spacing w:after="0" w:line="240" w:lineRule="auto"/>
              <w:jc w:val="center"/>
              <w:rPr>
                <w:rFonts w:ascii="Times New Roman" w:eastAsia="Times New Roman" w:hAnsi="Times New Roman" w:cs="Times New Roman"/>
                <w:color w:val="EE0000"/>
                <w:kern w:val="0"/>
                <w:sz w:val="22"/>
                <w:szCs w:val="22"/>
                <w14:ligatures w14:val="none"/>
              </w:rPr>
            </w:pPr>
            <w:r w:rsidRPr="00F4124F">
              <w:rPr>
                <w:rFonts w:ascii="Times New Roman" w:eastAsia="Times New Roman" w:hAnsi="Times New Roman" w:cs="Times New Roman"/>
                <w:color w:val="EE0000"/>
                <w:kern w:val="0"/>
                <w:sz w:val="22"/>
                <w:szCs w:val="22"/>
                <w14:ligatures w14:val="none"/>
              </w:rPr>
              <w:t>(</w:t>
            </w:r>
            <w:r w:rsidRPr="00F4124F">
              <w:rPr>
                <w:rFonts w:ascii="Times New Roman" w:eastAsia="Times New Roman" w:hAnsi="Times New Roman" w:cs="Times New Roman"/>
                <w:i/>
                <w:iCs/>
                <w:color w:val="EE0000"/>
                <w:kern w:val="0"/>
                <w:sz w:val="22"/>
                <w:szCs w:val="22"/>
                <w14:ligatures w14:val="none"/>
              </w:rPr>
              <w:t>n</w:t>
            </w:r>
            <w:r w:rsidRPr="00F4124F">
              <w:rPr>
                <w:rFonts w:ascii="Times New Roman" w:eastAsia="Times New Roman" w:hAnsi="Times New Roman" w:cs="Times New Roman"/>
                <w:color w:val="EE0000"/>
                <w:kern w:val="0"/>
                <w:sz w:val="22"/>
                <w:szCs w:val="22"/>
                <w14:ligatures w14:val="none"/>
              </w:rPr>
              <w:t xml:space="preserve"> = 3)</w:t>
            </w:r>
          </w:p>
        </w:tc>
      </w:tr>
    </w:tbl>
    <w:p w14:paraId="108E2C57" w14:textId="73D7BE27" w:rsidR="008E7ABF" w:rsidRPr="00F4124F" w:rsidRDefault="008E7ABF" w:rsidP="00861713">
      <w:pPr>
        <w:spacing w:after="0" w:line="240" w:lineRule="auto"/>
        <w:rPr>
          <w:rFonts w:ascii="Times New Roman" w:eastAsia="Times New Roman" w:hAnsi="Times New Roman" w:cs="Times New Roman"/>
          <w:color w:val="EE0000"/>
          <w:kern w:val="0"/>
          <w:sz w:val="22"/>
          <w:szCs w:val="22"/>
          <w14:ligatures w14:val="none"/>
        </w:rPr>
        <w:sectPr w:rsidR="008E7ABF" w:rsidRPr="00F4124F" w:rsidSect="00861713">
          <w:pgSz w:w="15840" w:h="12240" w:orient="landscape" w:code="1"/>
          <w:pgMar w:top="1440" w:right="1440" w:bottom="1440" w:left="1440" w:header="720" w:footer="720" w:gutter="0"/>
          <w:cols w:space="720"/>
          <w:docGrid w:linePitch="360"/>
        </w:sectPr>
      </w:pPr>
      <w:r w:rsidRPr="00F4124F">
        <w:rPr>
          <w:rFonts w:ascii="Times New Roman" w:eastAsia="Times New Roman" w:hAnsi="Times New Roman" w:cs="Times New Roman"/>
          <w:i/>
          <w:iCs/>
          <w:color w:val="EE0000"/>
          <w:kern w:val="0"/>
          <w:sz w:val="22"/>
          <w:szCs w:val="22"/>
          <w14:ligatures w14:val="none"/>
        </w:rPr>
        <w:t>Note</w:t>
      </w:r>
      <w:r w:rsidRPr="00F4124F">
        <w:rPr>
          <w:rFonts w:ascii="Times New Roman" w:eastAsia="Times New Roman" w:hAnsi="Times New Roman" w:cs="Times New Roman"/>
          <w:color w:val="EE0000"/>
          <w:kern w:val="0"/>
          <w:sz w:val="22"/>
          <w:szCs w:val="22"/>
          <w14:ligatures w14:val="none"/>
        </w:rPr>
        <w:t xml:space="preserve">. </w:t>
      </w:r>
      <w:r w:rsidR="00A44A4E" w:rsidRPr="00F4124F">
        <w:rPr>
          <w:rFonts w:ascii="Times New Roman" w:eastAsia="Times New Roman" w:hAnsi="Times New Roman" w:cs="Times New Roman"/>
          <w:i/>
          <w:iCs/>
          <w:color w:val="EE0000"/>
          <w:kern w:val="0"/>
          <w:sz w:val="22"/>
          <w:szCs w:val="22"/>
          <w14:ligatures w14:val="none"/>
        </w:rPr>
        <w:t>N</w:t>
      </w:r>
      <w:r w:rsidR="00A44A4E" w:rsidRPr="00F4124F">
        <w:rPr>
          <w:rFonts w:ascii="Times New Roman" w:eastAsia="Times New Roman" w:hAnsi="Times New Roman" w:cs="Times New Roman"/>
          <w:color w:val="EE0000"/>
          <w:kern w:val="0"/>
          <w:sz w:val="22"/>
          <w:szCs w:val="22"/>
          <w14:ligatures w14:val="none"/>
        </w:rPr>
        <w:t xml:space="preserve"> = 1238.</w:t>
      </w:r>
    </w:p>
    <w:p w14:paraId="5F97EAB0" w14:textId="59CFEBC6" w:rsidR="00C34C9A" w:rsidRPr="00F4124F" w:rsidRDefault="007C3012" w:rsidP="007C3012">
      <w:pPr>
        <w:rPr>
          <w:rFonts w:ascii="Times New Roman" w:hAnsi="Times New Roman" w:cs="Times New Roman"/>
          <w:b/>
          <w:bCs/>
          <w:color w:val="EE0000"/>
        </w:rPr>
      </w:pPr>
      <w:r w:rsidRPr="00F4124F">
        <w:rPr>
          <w:rFonts w:ascii="Times New Roman" w:hAnsi="Times New Roman" w:cs="Times New Roman"/>
          <w:b/>
          <w:bCs/>
          <w:color w:val="EE0000"/>
        </w:rPr>
        <w:lastRenderedPageBreak/>
        <w:t>Figure S1</w:t>
      </w:r>
    </w:p>
    <w:p w14:paraId="5D51FAC4" w14:textId="7D919522" w:rsidR="007C3012" w:rsidRPr="00F4124F" w:rsidRDefault="007C3012" w:rsidP="00C34C9A">
      <w:pPr>
        <w:rPr>
          <w:rFonts w:ascii="Times New Roman" w:hAnsi="Times New Roman" w:cs="Times New Roman"/>
          <w:i/>
          <w:iCs/>
          <w:color w:val="EE0000"/>
        </w:rPr>
      </w:pPr>
      <w:r w:rsidRPr="00F4124F">
        <w:rPr>
          <w:rFonts w:ascii="Times New Roman" w:hAnsi="Times New Roman" w:cs="Times New Roman"/>
          <w:i/>
          <w:iCs/>
          <w:color w:val="EE0000"/>
        </w:rPr>
        <w:t>LPFS-BF-2.0 final model after confirmatory factor analyses.</w:t>
      </w:r>
    </w:p>
    <w:p w14:paraId="328E7AE5" w14:textId="42356033" w:rsidR="00C34C9A" w:rsidRPr="00F4124F" w:rsidRDefault="00F4124F" w:rsidP="001856C1">
      <w:pPr>
        <w:jc w:val="center"/>
        <w:rPr>
          <w:rFonts w:ascii="Times New Roman" w:hAnsi="Times New Roman" w:cs="Times New Roman"/>
          <w:b/>
          <w:bCs/>
          <w:color w:val="EE0000"/>
        </w:rPr>
      </w:pPr>
      <w:r w:rsidRPr="00F86E68">
        <w:rPr>
          <w:rFonts w:ascii="Times New Roman" w:hAnsi="Times New Roman" w:cs="Times New Roman"/>
          <w:b/>
          <w:bCs/>
          <w:noProof/>
          <w:color w:val="EE0000"/>
        </w:rPr>
        <w:drawing>
          <wp:anchor distT="0" distB="0" distL="114300" distR="114300" simplePos="0" relativeHeight="251659264" behindDoc="1" locked="0" layoutInCell="1" allowOverlap="1" wp14:anchorId="08F8A565" wp14:editId="07AAF926">
            <wp:simplePos x="0" y="0"/>
            <wp:positionH relativeFrom="margin">
              <wp:align>left</wp:align>
            </wp:positionH>
            <wp:positionV relativeFrom="paragraph">
              <wp:posOffset>78105</wp:posOffset>
            </wp:positionV>
            <wp:extent cx="6169024" cy="2257690"/>
            <wp:effectExtent l="0" t="0" r="0" b="0"/>
            <wp:wrapNone/>
            <wp:docPr id="1526346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3864" t="16075" r="26656" b="62148"/>
                    <a:stretch>
                      <a:fillRect/>
                    </a:stretch>
                  </pic:blipFill>
                  <pic:spPr bwMode="auto">
                    <a:xfrm>
                      <a:off x="0" y="0"/>
                      <a:ext cx="6169024" cy="2257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CDACBE" w14:textId="0204BBFF" w:rsidR="00C34C9A" w:rsidRPr="00F4124F" w:rsidRDefault="00C34C9A" w:rsidP="001856C1">
      <w:pPr>
        <w:jc w:val="center"/>
        <w:rPr>
          <w:rFonts w:ascii="Times New Roman" w:hAnsi="Times New Roman" w:cs="Times New Roman"/>
          <w:b/>
          <w:bCs/>
          <w:color w:val="EE0000"/>
        </w:rPr>
      </w:pPr>
    </w:p>
    <w:p w14:paraId="4DDF6BE4" w14:textId="1938F79F" w:rsidR="00C34C9A" w:rsidRPr="00F4124F" w:rsidRDefault="00C34C9A" w:rsidP="001856C1">
      <w:pPr>
        <w:jc w:val="center"/>
        <w:rPr>
          <w:rFonts w:ascii="Times New Roman" w:hAnsi="Times New Roman" w:cs="Times New Roman"/>
          <w:b/>
          <w:bCs/>
          <w:color w:val="EE0000"/>
        </w:rPr>
      </w:pPr>
    </w:p>
    <w:p w14:paraId="5FD598F5" w14:textId="02F84B01" w:rsidR="00C34C9A" w:rsidRPr="00F4124F" w:rsidRDefault="00C34C9A" w:rsidP="001856C1">
      <w:pPr>
        <w:jc w:val="center"/>
        <w:rPr>
          <w:rFonts w:ascii="Times New Roman" w:hAnsi="Times New Roman" w:cs="Times New Roman"/>
          <w:b/>
          <w:bCs/>
          <w:color w:val="EE0000"/>
        </w:rPr>
      </w:pPr>
    </w:p>
    <w:p w14:paraId="31DF1C98" w14:textId="57CE4E1B" w:rsidR="00C34C9A" w:rsidRPr="00F4124F" w:rsidRDefault="00C34C9A" w:rsidP="001856C1">
      <w:pPr>
        <w:jc w:val="center"/>
        <w:rPr>
          <w:rFonts w:ascii="Times New Roman" w:hAnsi="Times New Roman" w:cs="Times New Roman"/>
          <w:b/>
          <w:bCs/>
          <w:color w:val="EE0000"/>
        </w:rPr>
      </w:pPr>
    </w:p>
    <w:p w14:paraId="055DA303" w14:textId="77777777" w:rsidR="00C34C9A" w:rsidRPr="00F4124F" w:rsidRDefault="00C34C9A" w:rsidP="001856C1">
      <w:pPr>
        <w:jc w:val="center"/>
        <w:rPr>
          <w:rFonts w:ascii="Times New Roman" w:hAnsi="Times New Roman" w:cs="Times New Roman"/>
          <w:b/>
          <w:bCs/>
          <w:color w:val="EE0000"/>
        </w:rPr>
      </w:pPr>
    </w:p>
    <w:p w14:paraId="57DF300B" w14:textId="77777777" w:rsidR="00C34C9A" w:rsidRPr="00F4124F" w:rsidRDefault="00C34C9A" w:rsidP="007C3012">
      <w:pPr>
        <w:rPr>
          <w:rFonts w:ascii="Times New Roman" w:hAnsi="Times New Roman" w:cs="Times New Roman"/>
          <w:b/>
          <w:bCs/>
          <w:color w:val="EE0000"/>
        </w:rPr>
      </w:pPr>
    </w:p>
    <w:p w14:paraId="7CBF8E20" w14:textId="77777777" w:rsidR="00C34C9A" w:rsidRPr="00F4124F" w:rsidRDefault="00C34C9A" w:rsidP="007C3012">
      <w:pPr>
        <w:rPr>
          <w:rFonts w:ascii="Times New Roman" w:hAnsi="Times New Roman" w:cs="Times New Roman"/>
          <w:b/>
          <w:bCs/>
          <w:color w:val="EE0000"/>
        </w:rPr>
      </w:pPr>
    </w:p>
    <w:p w14:paraId="026A9377" w14:textId="7CB56B11" w:rsidR="007C3012" w:rsidRPr="00F4124F" w:rsidRDefault="007C3012" w:rsidP="007C3012">
      <w:pPr>
        <w:rPr>
          <w:rFonts w:ascii="Times New Roman" w:hAnsi="Times New Roman" w:cs="Times New Roman"/>
          <w:i/>
          <w:iCs/>
          <w:color w:val="EE0000"/>
        </w:rPr>
      </w:pPr>
      <w:r w:rsidRPr="00F4124F">
        <w:rPr>
          <w:rFonts w:ascii="Times New Roman" w:hAnsi="Times New Roman" w:cs="Times New Roman"/>
          <w:i/>
          <w:iCs/>
          <w:color w:val="EE0000"/>
        </w:rPr>
        <w:t xml:space="preserve">Note: </w:t>
      </w:r>
      <w:r w:rsidRPr="00F4124F">
        <w:rPr>
          <w:rFonts w:ascii="Times New Roman" w:hAnsi="Times New Roman" w:cs="Times New Roman"/>
          <w:color w:val="EE0000"/>
        </w:rPr>
        <w:t xml:space="preserve">Self = self-functioning; Inter = interpersonal functioning. </w:t>
      </w:r>
      <w:proofErr w:type="spellStart"/>
      <w:r w:rsidR="008D15B6" w:rsidRPr="00F4124F">
        <w:rPr>
          <w:rFonts w:ascii="Times New Roman" w:hAnsi="Times New Roman" w:cs="Times New Roman"/>
          <w:color w:val="EE0000"/>
        </w:rPr>
        <w:t>PersDysf</w:t>
      </w:r>
      <w:proofErr w:type="spellEnd"/>
      <w:r w:rsidR="008D15B6" w:rsidRPr="00F4124F">
        <w:rPr>
          <w:rFonts w:ascii="Times New Roman" w:hAnsi="Times New Roman" w:cs="Times New Roman"/>
          <w:color w:val="EE0000"/>
        </w:rPr>
        <w:t xml:space="preserve"> = personality dysfunction, which represents the general factor.</w:t>
      </w:r>
    </w:p>
    <w:p w14:paraId="6515F2EE" w14:textId="77777777" w:rsidR="00C34C9A" w:rsidRPr="00F4124F" w:rsidRDefault="00C34C9A" w:rsidP="001856C1">
      <w:pPr>
        <w:jc w:val="center"/>
        <w:rPr>
          <w:rFonts w:ascii="Times New Roman" w:hAnsi="Times New Roman" w:cs="Times New Roman"/>
          <w:b/>
          <w:bCs/>
          <w:color w:val="EE0000"/>
        </w:rPr>
      </w:pPr>
    </w:p>
    <w:p w14:paraId="52A7C9F1" w14:textId="77777777" w:rsidR="00C34C9A" w:rsidRPr="00F4124F" w:rsidRDefault="00C34C9A" w:rsidP="001856C1">
      <w:pPr>
        <w:jc w:val="center"/>
        <w:rPr>
          <w:rFonts w:ascii="Times New Roman" w:hAnsi="Times New Roman" w:cs="Times New Roman"/>
          <w:b/>
          <w:bCs/>
          <w:color w:val="EE0000"/>
        </w:rPr>
      </w:pPr>
    </w:p>
    <w:p w14:paraId="7CBFB95A" w14:textId="77777777" w:rsidR="00C34C9A" w:rsidRPr="00F4124F" w:rsidRDefault="00C34C9A" w:rsidP="001856C1">
      <w:pPr>
        <w:jc w:val="center"/>
        <w:rPr>
          <w:rFonts w:ascii="Times New Roman" w:hAnsi="Times New Roman" w:cs="Times New Roman"/>
          <w:b/>
          <w:bCs/>
          <w:color w:val="EE0000"/>
        </w:rPr>
      </w:pPr>
    </w:p>
    <w:p w14:paraId="642BDAB7" w14:textId="77777777" w:rsidR="00C34C9A" w:rsidRPr="00F4124F" w:rsidRDefault="00C34C9A" w:rsidP="001856C1">
      <w:pPr>
        <w:jc w:val="center"/>
        <w:rPr>
          <w:rFonts w:ascii="Times New Roman" w:hAnsi="Times New Roman" w:cs="Times New Roman"/>
          <w:b/>
          <w:bCs/>
          <w:color w:val="EE0000"/>
        </w:rPr>
      </w:pPr>
    </w:p>
    <w:p w14:paraId="22952FE6" w14:textId="77777777" w:rsidR="00C34C9A" w:rsidRPr="00F4124F" w:rsidRDefault="00C34C9A" w:rsidP="001856C1">
      <w:pPr>
        <w:jc w:val="center"/>
        <w:rPr>
          <w:rFonts w:ascii="Times New Roman" w:hAnsi="Times New Roman" w:cs="Times New Roman"/>
          <w:b/>
          <w:bCs/>
          <w:color w:val="EE0000"/>
        </w:rPr>
      </w:pPr>
    </w:p>
    <w:p w14:paraId="59F9D876" w14:textId="77777777" w:rsidR="00C34C9A" w:rsidRPr="00F4124F" w:rsidRDefault="00C34C9A" w:rsidP="001856C1">
      <w:pPr>
        <w:jc w:val="center"/>
        <w:rPr>
          <w:rFonts w:ascii="Times New Roman" w:hAnsi="Times New Roman" w:cs="Times New Roman"/>
          <w:b/>
          <w:bCs/>
          <w:color w:val="EE0000"/>
        </w:rPr>
      </w:pPr>
    </w:p>
    <w:p w14:paraId="43815E58" w14:textId="77777777" w:rsidR="00C34C9A" w:rsidRPr="00F4124F" w:rsidRDefault="00C34C9A" w:rsidP="001856C1">
      <w:pPr>
        <w:jc w:val="center"/>
        <w:rPr>
          <w:rFonts w:ascii="Times New Roman" w:hAnsi="Times New Roman" w:cs="Times New Roman"/>
          <w:b/>
          <w:bCs/>
          <w:color w:val="EE0000"/>
        </w:rPr>
      </w:pPr>
    </w:p>
    <w:p w14:paraId="7363673A" w14:textId="77777777" w:rsidR="00C34C9A" w:rsidRPr="00F4124F" w:rsidRDefault="00C34C9A" w:rsidP="001856C1">
      <w:pPr>
        <w:jc w:val="center"/>
        <w:rPr>
          <w:rFonts w:ascii="Times New Roman" w:hAnsi="Times New Roman" w:cs="Times New Roman"/>
          <w:b/>
          <w:bCs/>
          <w:color w:val="EE0000"/>
        </w:rPr>
      </w:pPr>
    </w:p>
    <w:p w14:paraId="7BBAC4C3" w14:textId="77777777" w:rsidR="00C34C9A" w:rsidRPr="00F4124F" w:rsidRDefault="00C34C9A" w:rsidP="001856C1">
      <w:pPr>
        <w:jc w:val="center"/>
        <w:rPr>
          <w:rFonts w:ascii="Times New Roman" w:hAnsi="Times New Roman" w:cs="Times New Roman"/>
          <w:b/>
          <w:bCs/>
          <w:color w:val="EE0000"/>
        </w:rPr>
      </w:pPr>
    </w:p>
    <w:p w14:paraId="013EBBD1" w14:textId="77777777" w:rsidR="00C34C9A" w:rsidRPr="00F4124F" w:rsidRDefault="00C34C9A" w:rsidP="001856C1">
      <w:pPr>
        <w:jc w:val="center"/>
        <w:rPr>
          <w:rFonts w:ascii="Times New Roman" w:hAnsi="Times New Roman" w:cs="Times New Roman"/>
          <w:b/>
          <w:bCs/>
          <w:color w:val="EE0000"/>
        </w:rPr>
      </w:pPr>
    </w:p>
    <w:p w14:paraId="4F2E275D" w14:textId="77777777" w:rsidR="00C34C9A" w:rsidRPr="00F4124F" w:rsidRDefault="00C34C9A" w:rsidP="001856C1">
      <w:pPr>
        <w:jc w:val="center"/>
        <w:rPr>
          <w:rFonts w:ascii="Times New Roman" w:hAnsi="Times New Roman" w:cs="Times New Roman"/>
          <w:b/>
          <w:bCs/>
          <w:color w:val="EE0000"/>
        </w:rPr>
      </w:pPr>
    </w:p>
    <w:p w14:paraId="43534018" w14:textId="77777777" w:rsidR="00C34C9A" w:rsidRPr="00F4124F" w:rsidRDefault="00C34C9A" w:rsidP="001856C1">
      <w:pPr>
        <w:jc w:val="center"/>
        <w:rPr>
          <w:rFonts w:ascii="Times New Roman" w:hAnsi="Times New Roman" w:cs="Times New Roman"/>
          <w:b/>
          <w:bCs/>
          <w:color w:val="EE0000"/>
        </w:rPr>
      </w:pPr>
    </w:p>
    <w:p w14:paraId="70E7892D" w14:textId="77777777" w:rsidR="00C34C9A" w:rsidRPr="00F4124F" w:rsidRDefault="00C34C9A" w:rsidP="001856C1">
      <w:pPr>
        <w:jc w:val="center"/>
        <w:rPr>
          <w:rFonts w:ascii="Times New Roman" w:hAnsi="Times New Roman" w:cs="Times New Roman"/>
          <w:b/>
          <w:bCs/>
          <w:color w:val="EE0000"/>
        </w:rPr>
      </w:pPr>
    </w:p>
    <w:p w14:paraId="16746C64" w14:textId="77777777" w:rsidR="00C34C9A" w:rsidRPr="00F4124F" w:rsidRDefault="00C34C9A" w:rsidP="00861713">
      <w:pPr>
        <w:rPr>
          <w:rFonts w:ascii="Times New Roman" w:hAnsi="Times New Roman" w:cs="Times New Roman"/>
          <w:b/>
          <w:bCs/>
          <w:color w:val="EE0000"/>
        </w:rPr>
      </w:pPr>
    </w:p>
    <w:p w14:paraId="7B713E61" w14:textId="77777777" w:rsidR="00CD69C9" w:rsidRDefault="00CD69C9">
      <w:pPr>
        <w:rPr>
          <w:rFonts w:ascii="Times New Roman" w:hAnsi="Times New Roman" w:cs="Times New Roman"/>
          <w:b/>
          <w:bCs/>
          <w:color w:val="EE0000"/>
        </w:rPr>
      </w:pPr>
      <w:r>
        <w:rPr>
          <w:rFonts w:ascii="Times New Roman" w:hAnsi="Times New Roman" w:cs="Times New Roman"/>
          <w:b/>
          <w:bCs/>
          <w:color w:val="EE0000"/>
        </w:rPr>
        <w:br w:type="page"/>
      </w:r>
    </w:p>
    <w:p w14:paraId="6DA0EC86" w14:textId="21A2BE74" w:rsidR="00721B3D" w:rsidRPr="00F4124F" w:rsidRDefault="00721B3D" w:rsidP="001856C1">
      <w:pPr>
        <w:jc w:val="center"/>
        <w:rPr>
          <w:rFonts w:ascii="Times New Roman" w:hAnsi="Times New Roman" w:cs="Times New Roman"/>
          <w:b/>
          <w:bCs/>
          <w:color w:val="EE0000"/>
        </w:rPr>
      </w:pPr>
      <w:r w:rsidRPr="00F4124F">
        <w:rPr>
          <w:rFonts w:ascii="Times New Roman" w:hAnsi="Times New Roman" w:cs="Times New Roman"/>
          <w:b/>
          <w:bCs/>
          <w:color w:val="EE0000"/>
        </w:rPr>
        <w:lastRenderedPageBreak/>
        <w:t>Code for data-analysis software: SPSS</w:t>
      </w:r>
    </w:p>
    <w:p w14:paraId="39DA64DA" w14:textId="6F420DD3" w:rsidR="00721B3D" w:rsidRPr="00F4124F" w:rsidRDefault="00721B3D" w:rsidP="00721B3D">
      <w:pPr>
        <w:rPr>
          <w:rFonts w:ascii="Times New Roman" w:hAnsi="Times New Roman" w:cs="Times New Roman"/>
          <w:i/>
          <w:iCs/>
          <w:color w:val="EE0000"/>
        </w:rPr>
      </w:pPr>
      <w:r w:rsidRPr="00F4124F">
        <w:rPr>
          <w:rFonts w:ascii="Times New Roman" w:hAnsi="Times New Roman" w:cs="Times New Roman"/>
          <w:i/>
          <w:iCs/>
          <w:color w:val="EE0000"/>
        </w:rPr>
        <w:t>Independent samples t-tests:</w:t>
      </w:r>
    </w:p>
    <w:p w14:paraId="13E42CD1" w14:textId="77777777" w:rsidR="00721B3D" w:rsidRPr="00F4124F" w:rsidRDefault="00721B3D" w:rsidP="00721B3D">
      <w:pPr>
        <w:rPr>
          <w:rFonts w:ascii="Times New Roman" w:hAnsi="Times New Roman" w:cs="Times New Roman"/>
          <w:color w:val="EE0000"/>
        </w:rPr>
      </w:pPr>
      <w:r w:rsidRPr="00F4124F">
        <w:rPr>
          <w:rFonts w:ascii="Times New Roman" w:hAnsi="Times New Roman" w:cs="Times New Roman"/>
          <w:color w:val="EE0000"/>
        </w:rPr>
        <w:t>T-TEST GROUPS=SGM_VS_HET_FOR_</w:t>
      </w:r>
      <w:proofErr w:type="gramStart"/>
      <w:r w:rsidRPr="00F4124F">
        <w:rPr>
          <w:rFonts w:ascii="Times New Roman" w:hAnsi="Times New Roman" w:cs="Times New Roman"/>
          <w:color w:val="EE0000"/>
        </w:rPr>
        <w:t>DIF(</w:t>
      </w:r>
      <w:proofErr w:type="gramEnd"/>
      <w:r w:rsidRPr="00F4124F">
        <w:rPr>
          <w:rFonts w:ascii="Times New Roman" w:hAnsi="Times New Roman" w:cs="Times New Roman"/>
          <w:color w:val="EE0000"/>
        </w:rPr>
        <w:t>0 1)</w:t>
      </w:r>
    </w:p>
    <w:p w14:paraId="3397F830" w14:textId="77777777" w:rsidR="00721B3D" w:rsidRPr="00F4124F" w:rsidRDefault="00721B3D" w:rsidP="00721B3D">
      <w:pPr>
        <w:rPr>
          <w:rFonts w:ascii="Times New Roman" w:hAnsi="Times New Roman" w:cs="Times New Roman"/>
          <w:color w:val="EE0000"/>
        </w:rPr>
      </w:pPr>
      <w:r w:rsidRPr="00F4124F">
        <w:rPr>
          <w:rFonts w:ascii="Times New Roman" w:hAnsi="Times New Roman" w:cs="Times New Roman"/>
          <w:color w:val="EE0000"/>
        </w:rPr>
        <w:t xml:space="preserve">  /MISSING=ANALYSIS</w:t>
      </w:r>
    </w:p>
    <w:p w14:paraId="68190DFF" w14:textId="77777777" w:rsidR="00721B3D" w:rsidRPr="00F4124F" w:rsidRDefault="00721B3D" w:rsidP="00721B3D">
      <w:pPr>
        <w:rPr>
          <w:rFonts w:ascii="Times New Roman" w:hAnsi="Times New Roman" w:cs="Times New Roman"/>
          <w:color w:val="EE0000"/>
        </w:rPr>
      </w:pPr>
      <w:r w:rsidRPr="00F4124F">
        <w:rPr>
          <w:rFonts w:ascii="Times New Roman" w:hAnsi="Times New Roman" w:cs="Times New Roman"/>
          <w:color w:val="EE0000"/>
        </w:rPr>
        <w:t xml:space="preserve">  /VARIABLES=LPFS_BF_1 LPFS_BF_2 LPFS_BF_3 LPFS_BF_4 LPFS_BF_5 LPFS_BF_6 LPFS_BF_7 LPFS_BF_8 </w:t>
      </w:r>
    </w:p>
    <w:p w14:paraId="243AD132" w14:textId="77777777" w:rsidR="00721B3D" w:rsidRPr="00F4124F" w:rsidRDefault="00721B3D" w:rsidP="00721B3D">
      <w:pPr>
        <w:rPr>
          <w:rFonts w:ascii="Times New Roman" w:hAnsi="Times New Roman" w:cs="Times New Roman"/>
          <w:color w:val="EE0000"/>
        </w:rPr>
      </w:pPr>
      <w:r w:rsidRPr="00F4124F">
        <w:rPr>
          <w:rFonts w:ascii="Times New Roman" w:hAnsi="Times New Roman" w:cs="Times New Roman"/>
          <w:color w:val="EE0000"/>
        </w:rPr>
        <w:t xml:space="preserve">    LPFS_BF_9 LPFS_BF_10 LPFS_BF_11 LPFS_BF_12</w:t>
      </w:r>
    </w:p>
    <w:p w14:paraId="7F7831AB" w14:textId="77777777" w:rsidR="00721B3D" w:rsidRPr="00F4124F" w:rsidRDefault="00721B3D" w:rsidP="00721B3D">
      <w:pPr>
        <w:rPr>
          <w:rFonts w:ascii="Times New Roman" w:hAnsi="Times New Roman" w:cs="Times New Roman"/>
          <w:color w:val="EE0000"/>
        </w:rPr>
      </w:pPr>
      <w:r w:rsidRPr="00F4124F">
        <w:rPr>
          <w:rFonts w:ascii="Times New Roman" w:hAnsi="Times New Roman" w:cs="Times New Roman"/>
          <w:color w:val="EE0000"/>
        </w:rPr>
        <w:t xml:space="preserve">  /ES DISPLAY(TRUE)</w:t>
      </w:r>
    </w:p>
    <w:p w14:paraId="688EDDDC" w14:textId="41166A67" w:rsidR="00721B3D" w:rsidRPr="00F4124F" w:rsidRDefault="00721B3D" w:rsidP="00721B3D">
      <w:pPr>
        <w:rPr>
          <w:rFonts w:ascii="Times New Roman" w:hAnsi="Times New Roman" w:cs="Times New Roman"/>
          <w:color w:val="EE0000"/>
        </w:rPr>
      </w:pPr>
      <w:r w:rsidRPr="00F4124F">
        <w:rPr>
          <w:rFonts w:ascii="Times New Roman" w:hAnsi="Times New Roman" w:cs="Times New Roman"/>
          <w:color w:val="EE0000"/>
        </w:rPr>
        <w:t xml:space="preserve">  /CRITERIA=</w:t>
      </w:r>
      <w:proofErr w:type="gramStart"/>
      <w:r w:rsidRPr="00F4124F">
        <w:rPr>
          <w:rFonts w:ascii="Times New Roman" w:hAnsi="Times New Roman" w:cs="Times New Roman"/>
          <w:color w:val="EE0000"/>
        </w:rPr>
        <w:t>CI(</w:t>
      </w:r>
      <w:proofErr w:type="gramEnd"/>
      <w:r w:rsidRPr="00F4124F">
        <w:rPr>
          <w:rFonts w:ascii="Times New Roman" w:hAnsi="Times New Roman" w:cs="Times New Roman"/>
          <w:color w:val="EE0000"/>
        </w:rPr>
        <w:t>.95).</w:t>
      </w:r>
    </w:p>
    <w:p w14:paraId="75D63DD1" w14:textId="0F715601" w:rsidR="008C7381" w:rsidRPr="00F4124F" w:rsidRDefault="001856C1" w:rsidP="001856C1">
      <w:pPr>
        <w:jc w:val="center"/>
        <w:rPr>
          <w:rFonts w:ascii="Times New Roman" w:hAnsi="Times New Roman" w:cs="Times New Roman"/>
          <w:b/>
          <w:bCs/>
          <w:color w:val="EE0000"/>
        </w:rPr>
      </w:pPr>
      <w:r w:rsidRPr="00F4124F">
        <w:rPr>
          <w:rFonts w:ascii="Times New Roman" w:hAnsi="Times New Roman" w:cs="Times New Roman"/>
          <w:b/>
          <w:bCs/>
          <w:color w:val="EE0000"/>
        </w:rPr>
        <w:t>Code for data-analysis software: Stata/MP</w:t>
      </w:r>
    </w:p>
    <w:p w14:paraId="6EBB4330" w14:textId="77777777" w:rsidR="001856C1" w:rsidRPr="00F4124F" w:rsidRDefault="001856C1" w:rsidP="001856C1">
      <w:pPr>
        <w:rPr>
          <w:rFonts w:ascii="Times New Roman" w:hAnsi="Times New Roman" w:cs="Times New Roman"/>
          <w:color w:val="EE0000"/>
        </w:rPr>
      </w:pPr>
      <w:r w:rsidRPr="00F4124F">
        <w:rPr>
          <w:rFonts w:ascii="Times New Roman" w:hAnsi="Times New Roman" w:cs="Times New Roman"/>
          <w:i/>
          <w:iCs/>
          <w:color w:val="EE0000"/>
        </w:rPr>
        <w:t>Unidimensional model:</w:t>
      </w:r>
      <w:r w:rsidRPr="00F4124F">
        <w:rPr>
          <w:rFonts w:ascii="Times New Roman" w:hAnsi="Times New Roman" w:cs="Times New Roman"/>
          <w:color w:val="EE0000"/>
        </w:rPr>
        <w:t xml:space="preserve"> </w:t>
      </w:r>
    </w:p>
    <w:p w14:paraId="37CC1B83" w14:textId="14B85740" w:rsidR="006A77B9" w:rsidRPr="00F4124F" w:rsidRDefault="006A77B9" w:rsidP="006A77B9">
      <w:pPr>
        <w:rPr>
          <w:rFonts w:ascii="Times New Roman" w:hAnsi="Times New Roman" w:cs="Times New Roman"/>
          <w:color w:val="EE0000"/>
        </w:rPr>
      </w:pPr>
      <w:proofErr w:type="spellStart"/>
      <w:r w:rsidRPr="00F4124F">
        <w:rPr>
          <w:rFonts w:ascii="Times New Roman" w:hAnsi="Times New Roman" w:cs="Times New Roman"/>
          <w:color w:val="EE0000"/>
        </w:rPr>
        <w:t>sem</w:t>
      </w:r>
      <w:proofErr w:type="spellEnd"/>
      <w:r w:rsidRPr="00F4124F">
        <w:rPr>
          <w:rFonts w:ascii="Times New Roman" w:hAnsi="Times New Roman" w:cs="Times New Roman"/>
          <w:color w:val="EE0000"/>
        </w:rPr>
        <w:t xml:space="preserve">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LPFS_BF_1,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LPFS_BF_2,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LPFS_BF_3,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LPFS_BF_4,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LPFS_BF_5,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LPFS_BF_6,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LPFS_BF_7,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LPFS_BF_8,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LPFS_BF_9,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LPFS_BF_10,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LPFS_BF_11,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LPFS_BF_12, ), standardized latent(</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 </w:t>
      </w:r>
      <w:proofErr w:type="spellStart"/>
      <w:r w:rsidRPr="00F4124F">
        <w:rPr>
          <w:rFonts w:ascii="Times New Roman" w:hAnsi="Times New Roman" w:cs="Times New Roman"/>
          <w:color w:val="EE0000"/>
        </w:rPr>
        <w:t>nocapslatent</w:t>
      </w:r>
      <w:proofErr w:type="spellEnd"/>
    </w:p>
    <w:p w14:paraId="1555F50D" w14:textId="20996533" w:rsidR="001856C1" w:rsidRPr="00F4124F" w:rsidRDefault="001856C1" w:rsidP="006A77B9">
      <w:pPr>
        <w:rPr>
          <w:rFonts w:ascii="Times New Roman" w:hAnsi="Times New Roman" w:cs="Times New Roman"/>
          <w:color w:val="EE0000"/>
        </w:rPr>
      </w:pPr>
      <w:r w:rsidRPr="00F4124F">
        <w:rPr>
          <w:rFonts w:ascii="Times New Roman" w:hAnsi="Times New Roman" w:cs="Times New Roman"/>
          <w:i/>
          <w:iCs/>
          <w:color w:val="EE0000"/>
        </w:rPr>
        <w:t>Correlated two-factor model:</w:t>
      </w:r>
    </w:p>
    <w:p w14:paraId="32D75442" w14:textId="0A42BF12" w:rsidR="00B31306" w:rsidRPr="00F4124F" w:rsidRDefault="00B31306" w:rsidP="00B31306">
      <w:pPr>
        <w:rPr>
          <w:rFonts w:ascii="Times New Roman" w:hAnsi="Times New Roman" w:cs="Times New Roman"/>
          <w:color w:val="EE0000"/>
        </w:rPr>
      </w:pPr>
      <w:proofErr w:type="spellStart"/>
      <w:r w:rsidRPr="00F4124F">
        <w:rPr>
          <w:rFonts w:ascii="Times New Roman" w:hAnsi="Times New Roman" w:cs="Times New Roman"/>
          <w:color w:val="EE0000"/>
        </w:rPr>
        <w:t>sem</w:t>
      </w:r>
      <w:proofErr w:type="spellEnd"/>
      <w:r w:rsidRPr="00F4124F">
        <w:rPr>
          <w:rFonts w:ascii="Times New Roman" w:hAnsi="Times New Roman" w:cs="Times New Roman"/>
          <w:color w:val="EE0000"/>
        </w:rPr>
        <w:t xml:space="preserve"> (Self -&gt; LPFS_BF_1</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(Self -&gt; LPFS_BF_2</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(Self -&gt; LPFS_BF_3</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(Self -&gt; LPFS_BF_4,) (Self -&gt; LPFS_BF_5</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(Self -&gt; LPFS_BF_6</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(Self -&gt; LPFS_BF_11</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(Interpersonal -&gt; LPFS_BF_7</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(Interpersonal -&gt; LPFS_BF_8</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(Interpersonal -&gt; LPFS_BF_9,) (Interpersonal -&gt; LPFS_BF_10</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(Interpersonal -&gt; LPFS_BF_11</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(Interpersonal -&gt; LPFS_BF_12</w:t>
      </w:r>
      <w:proofErr w:type="gramStart"/>
      <w:r w:rsidRPr="00F4124F">
        <w:rPr>
          <w:rFonts w:ascii="Times New Roman" w:hAnsi="Times New Roman" w:cs="Times New Roman"/>
          <w:color w:val="EE0000"/>
        </w:rPr>
        <w:t>, )</w:t>
      </w:r>
      <w:proofErr w:type="gramEnd"/>
      <w:r w:rsidRPr="00F4124F">
        <w:rPr>
          <w:rFonts w:ascii="Times New Roman" w:hAnsi="Times New Roman" w:cs="Times New Roman"/>
          <w:color w:val="EE0000"/>
        </w:rPr>
        <w:t xml:space="preserve">, </w:t>
      </w:r>
      <w:proofErr w:type="spellStart"/>
      <w:proofErr w:type="gramStart"/>
      <w:r w:rsidRPr="00F4124F">
        <w:rPr>
          <w:rFonts w:ascii="Times New Roman" w:hAnsi="Times New Roman" w:cs="Times New Roman"/>
          <w:color w:val="EE0000"/>
        </w:rPr>
        <w:t>covstruct</w:t>
      </w:r>
      <w:proofErr w:type="spellEnd"/>
      <w:r w:rsidRPr="00F4124F">
        <w:rPr>
          <w:rFonts w:ascii="Times New Roman" w:hAnsi="Times New Roman" w:cs="Times New Roman"/>
          <w:color w:val="EE0000"/>
        </w:rPr>
        <w:t>(</w:t>
      </w:r>
      <w:proofErr w:type="gramEnd"/>
      <w:r w:rsidRPr="00F4124F">
        <w:rPr>
          <w:rFonts w:ascii="Times New Roman" w:hAnsi="Times New Roman" w:cs="Times New Roman"/>
          <w:color w:val="EE0000"/>
        </w:rPr>
        <w:t>_</w:t>
      </w:r>
      <w:proofErr w:type="spellStart"/>
      <w:r w:rsidRPr="00F4124F">
        <w:rPr>
          <w:rFonts w:ascii="Times New Roman" w:hAnsi="Times New Roman" w:cs="Times New Roman"/>
          <w:color w:val="EE0000"/>
        </w:rPr>
        <w:t>lexogenous</w:t>
      </w:r>
      <w:proofErr w:type="spellEnd"/>
      <w:r w:rsidRPr="00F4124F">
        <w:rPr>
          <w:rFonts w:ascii="Times New Roman" w:hAnsi="Times New Roman" w:cs="Times New Roman"/>
          <w:color w:val="EE0000"/>
        </w:rPr>
        <w:t xml:space="preserve">, diagonal) standardized </w:t>
      </w:r>
      <w:proofErr w:type="gramStart"/>
      <w:r w:rsidRPr="00F4124F">
        <w:rPr>
          <w:rFonts w:ascii="Times New Roman" w:hAnsi="Times New Roman" w:cs="Times New Roman"/>
          <w:color w:val="EE0000"/>
        </w:rPr>
        <w:t>latent(</w:t>
      </w:r>
      <w:proofErr w:type="gramEnd"/>
      <w:r w:rsidRPr="00F4124F">
        <w:rPr>
          <w:rFonts w:ascii="Times New Roman" w:hAnsi="Times New Roman" w:cs="Times New Roman"/>
          <w:color w:val="EE0000"/>
        </w:rPr>
        <w:t xml:space="preserve">Self </w:t>
      </w:r>
      <w:proofErr w:type="gramStart"/>
      <w:r w:rsidRPr="00F4124F">
        <w:rPr>
          <w:rFonts w:ascii="Times New Roman" w:hAnsi="Times New Roman" w:cs="Times New Roman"/>
          <w:color w:val="EE0000"/>
        </w:rPr>
        <w:t>Interpersonal )</w:t>
      </w:r>
      <w:proofErr w:type="gramEnd"/>
      <w:r w:rsidRPr="00F4124F">
        <w:rPr>
          <w:rFonts w:ascii="Times New Roman" w:hAnsi="Times New Roman" w:cs="Times New Roman"/>
          <w:color w:val="EE0000"/>
        </w:rPr>
        <w:t xml:space="preserve"> </w:t>
      </w:r>
      <w:proofErr w:type="spellStart"/>
      <w:r w:rsidRPr="00F4124F">
        <w:rPr>
          <w:rFonts w:ascii="Times New Roman" w:hAnsi="Times New Roman" w:cs="Times New Roman"/>
          <w:color w:val="EE0000"/>
        </w:rPr>
        <w:t>nocapslatent</w:t>
      </w:r>
      <w:proofErr w:type="spellEnd"/>
    </w:p>
    <w:p w14:paraId="681A28B9" w14:textId="60BC4CB3" w:rsidR="00D62FDE" w:rsidRPr="00F4124F" w:rsidRDefault="00D62FDE" w:rsidP="00B31306">
      <w:pPr>
        <w:rPr>
          <w:rFonts w:ascii="Times New Roman" w:hAnsi="Times New Roman" w:cs="Times New Roman"/>
          <w:color w:val="EE0000"/>
        </w:rPr>
      </w:pPr>
      <w:r w:rsidRPr="00F4124F">
        <w:rPr>
          <w:rFonts w:ascii="Times New Roman" w:hAnsi="Times New Roman" w:cs="Times New Roman"/>
          <w:i/>
          <w:iCs/>
          <w:color w:val="EE0000"/>
        </w:rPr>
        <w:t>Bifactor model:</w:t>
      </w:r>
    </w:p>
    <w:p w14:paraId="5681E203" w14:textId="3DA8C053" w:rsidR="00F8314B" w:rsidRPr="00F4124F" w:rsidRDefault="00310040" w:rsidP="00310040">
      <w:pPr>
        <w:rPr>
          <w:rFonts w:ascii="Times New Roman" w:hAnsi="Times New Roman" w:cs="Times New Roman"/>
          <w:color w:val="EE0000"/>
        </w:rPr>
      </w:pPr>
      <w:proofErr w:type="spellStart"/>
      <w:r w:rsidRPr="00F4124F">
        <w:rPr>
          <w:rFonts w:ascii="Times New Roman" w:hAnsi="Times New Roman" w:cs="Times New Roman"/>
          <w:color w:val="EE0000"/>
        </w:rPr>
        <w:t>sem</w:t>
      </w:r>
      <w:proofErr w:type="spellEnd"/>
      <w:r w:rsidRPr="00F4124F">
        <w:rPr>
          <w:rFonts w:ascii="Times New Roman" w:hAnsi="Times New Roman" w:cs="Times New Roman"/>
          <w:color w:val="EE0000"/>
        </w:rPr>
        <w:t xml:space="preserve"> (Self -&gt; LPFS_BF_1, ) (Self -&gt; LPFS_BF_2, ) (Self -&gt; LPFS_BF_3, ) (Self -&gt; LPFS_BF_4, ) (Self -&gt; LPFS_BF_5, ) (Self -&gt; LPFS_BF_6, ) (Inter -&gt; LPFS_BF_7, ) (Inter -&gt; LPFS_BF_8, ) (Inter -&gt; LPFS_BF_9, ) (Inter -&gt; LPFS_BF_10, ) (Inter -&gt; LPFS_BF_11, ) (Inter -&gt; LPFS_BF_12,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LPFS_BF_1,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LPFS_BF_2,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LPFS_BF_3,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LPFS_BF_4,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LPFS_BF_5,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-&gt; LPFS_BF_6,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LPFS_BF_7,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w:t>
      </w:r>
      <w:r w:rsidRPr="00F4124F">
        <w:rPr>
          <w:rFonts w:ascii="Times New Roman" w:hAnsi="Times New Roman" w:cs="Times New Roman"/>
          <w:color w:val="EE0000"/>
        </w:rPr>
        <w:lastRenderedPageBreak/>
        <w:t>LPFS_BF_8,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LPFS_BF_9,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LPFS_BF_10,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LPFS_BF_11, )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-&gt; LPFS_BF_12, ), </w:t>
      </w:r>
      <w:proofErr w:type="spellStart"/>
      <w:r w:rsidRPr="00F4124F">
        <w:rPr>
          <w:rFonts w:ascii="Times New Roman" w:hAnsi="Times New Roman" w:cs="Times New Roman"/>
          <w:color w:val="EE0000"/>
        </w:rPr>
        <w:t>covstruct</w:t>
      </w:r>
      <w:proofErr w:type="spellEnd"/>
      <w:r w:rsidRPr="00F4124F">
        <w:rPr>
          <w:rFonts w:ascii="Times New Roman" w:hAnsi="Times New Roman" w:cs="Times New Roman"/>
          <w:color w:val="EE0000"/>
        </w:rPr>
        <w:t>(_</w:t>
      </w:r>
      <w:proofErr w:type="spellStart"/>
      <w:r w:rsidRPr="00F4124F">
        <w:rPr>
          <w:rFonts w:ascii="Times New Roman" w:hAnsi="Times New Roman" w:cs="Times New Roman"/>
          <w:color w:val="EE0000"/>
        </w:rPr>
        <w:t>lexogenous</w:t>
      </w:r>
      <w:proofErr w:type="spellEnd"/>
      <w:r w:rsidRPr="00F4124F">
        <w:rPr>
          <w:rFonts w:ascii="Times New Roman" w:hAnsi="Times New Roman" w:cs="Times New Roman"/>
          <w:color w:val="EE0000"/>
        </w:rPr>
        <w:t xml:space="preserve">, diagonal) latent(Self Inter </w:t>
      </w:r>
      <w:proofErr w:type="spellStart"/>
      <w:r w:rsidRPr="00F4124F">
        <w:rPr>
          <w:rFonts w:ascii="Times New Roman" w:hAnsi="Times New Roman" w:cs="Times New Roman"/>
          <w:color w:val="EE0000"/>
        </w:rPr>
        <w:t>PersonalityDysfunction</w:t>
      </w:r>
      <w:proofErr w:type="spellEnd"/>
      <w:r w:rsidRPr="00F4124F">
        <w:rPr>
          <w:rFonts w:ascii="Times New Roman" w:hAnsi="Times New Roman" w:cs="Times New Roman"/>
          <w:color w:val="EE0000"/>
        </w:rPr>
        <w:t xml:space="preserve"> ) </w:t>
      </w:r>
      <w:proofErr w:type="spellStart"/>
      <w:r w:rsidRPr="00F4124F">
        <w:rPr>
          <w:rFonts w:ascii="Times New Roman" w:hAnsi="Times New Roman" w:cs="Times New Roman"/>
          <w:color w:val="EE0000"/>
        </w:rPr>
        <w:t>nocapslatent</w:t>
      </w:r>
      <w:proofErr w:type="spellEnd"/>
    </w:p>
    <w:p w14:paraId="594F0588" w14:textId="026BF068" w:rsidR="00F8314B" w:rsidRPr="00F4124F" w:rsidRDefault="00F8314B" w:rsidP="00F8314B">
      <w:pPr>
        <w:jc w:val="center"/>
        <w:rPr>
          <w:rFonts w:ascii="Times New Roman" w:hAnsi="Times New Roman" w:cs="Times New Roman"/>
          <w:b/>
          <w:bCs/>
          <w:color w:val="EE0000"/>
        </w:rPr>
      </w:pPr>
      <w:r w:rsidRPr="00F4124F">
        <w:rPr>
          <w:rFonts w:ascii="Times New Roman" w:hAnsi="Times New Roman" w:cs="Times New Roman"/>
          <w:b/>
          <w:bCs/>
          <w:color w:val="EE0000"/>
        </w:rPr>
        <w:t>Code for data-analysis software: IRTPRO</w:t>
      </w:r>
    </w:p>
    <w:p w14:paraId="4E05EBF2" w14:textId="4D82A509" w:rsidR="00F8314B" w:rsidRPr="00F4124F" w:rsidRDefault="00F8314B" w:rsidP="00D62FDE">
      <w:pPr>
        <w:rPr>
          <w:rFonts w:ascii="Times New Roman" w:hAnsi="Times New Roman" w:cs="Times New Roman"/>
          <w:i/>
          <w:iCs/>
          <w:color w:val="EE0000"/>
        </w:rPr>
      </w:pPr>
      <w:r w:rsidRPr="00F4124F">
        <w:rPr>
          <w:rFonts w:ascii="Times New Roman" w:hAnsi="Times New Roman" w:cs="Times New Roman"/>
          <w:i/>
          <w:iCs/>
          <w:color w:val="EE0000"/>
        </w:rPr>
        <w:t>Unidimensional GRM:</w:t>
      </w:r>
    </w:p>
    <w:p w14:paraId="7848F955"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Analysis:</w:t>
      </w:r>
    </w:p>
    <w:p w14:paraId="229219CE"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Name = Test1;</w:t>
      </w:r>
    </w:p>
    <w:p w14:paraId="59F4CB47"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Mode = Calibration;</w:t>
      </w:r>
    </w:p>
    <w:p w14:paraId="1F273BA9" w14:textId="77777777" w:rsidR="007B5E39" w:rsidRPr="00F4124F" w:rsidRDefault="007B5E39" w:rsidP="007B5E39">
      <w:pPr>
        <w:rPr>
          <w:rFonts w:ascii="Times New Roman" w:hAnsi="Times New Roman" w:cs="Times New Roman"/>
          <w:color w:val="EE0000"/>
        </w:rPr>
      </w:pPr>
    </w:p>
    <w:p w14:paraId="3F28863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Title:</w:t>
      </w:r>
    </w:p>
    <w:p w14:paraId="10B1617E"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DIF paper analyses</w:t>
      </w:r>
    </w:p>
    <w:p w14:paraId="7FF5E820" w14:textId="77777777" w:rsidR="007B5E39" w:rsidRPr="00F4124F" w:rsidRDefault="007B5E39" w:rsidP="007B5E39">
      <w:pPr>
        <w:rPr>
          <w:rFonts w:ascii="Times New Roman" w:hAnsi="Times New Roman" w:cs="Times New Roman"/>
          <w:color w:val="EE0000"/>
        </w:rPr>
      </w:pPr>
    </w:p>
    <w:p w14:paraId="17D70D29"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Comments:</w:t>
      </w:r>
    </w:p>
    <w:p w14:paraId="3020A959"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LPFS-BF-2.0</w:t>
      </w:r>
    </w:p>
    <w:p w14:paraId="700D91CC" w14:textId="77777777" w:rsidR="007B5E39" w:rsidRPr="00F4124F" w:rsidRDefault="007B5E39" w:rsidP="007B5E39">
      <w:pPr>
        <w:rPr>
          <w:rFonts w:ascii="Times New Roman" w:hAnsi="Times New Roman" w:cs="Times New Roman"/>
          <w:color w:val="EE0000"/>
        </w:rPr>
      </w:pPr>
    </w:p>
    <w:p w14:paraId="539F307A"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Estimation:</w:t>
      </w:r>
    </w:p>
    <w:p w14:paraId="1D138B6B"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Method = BAEM;</w:t>
      </w:r>
    </w:p>
    <w:p w14:paraId="11D84C35"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E-Step = 500, 1e-05;</w:t>
      </w:r>
    </w:p>
    <w:p w14:paraId="31F059E8"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SE = S-EM;</w:t>
      </w:r>
    </w:p>
    <w:p w14:paraId="6CB5EC26"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M-Step = 50, 1e-06;</w:t>
      </w:r>
    </w:p>
    <w:p w14:paraId="1A3169F7"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Quadrature = 49, 6;</w:t>
      </w:r>
    </w:p>
    <w:p w14:paraId="74BADB7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SEM = 0.001;</w:t>
      </w:r>
    </w:p>
    <w:p w14:paraId="3F81F038"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SS = 1e-05;</w:t>
      </w:r>
    </w:p>
    <w:p w14:paraId="76E97094" w14:textId="77777777" w:rsidR="007B5E39" w:rsidRPr="00F4124F" w:rsidRDefault="007B5E39" w:rsidP="007B5E39">
      <w:pPr>
        <w:rPr>
          <w:rFonts w:ascii="Times New Roman" w:hAnsi="Times New Roman" w:cs="Times New Roman"/>
          <w:color w:val="EE0000"/>
        </w:rPr>
      </w:pPr>
    </w:p>
    <w:p w14:paraId="7490CE9B"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Scoring:</w:t>
      </w:r>
    </w:p>
    <w:p w14:paraId="7252FF6D"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Pattern = EAP;</w:t>
      </w:r>
    </w:p>
    <w:p w14:paraId="751DE0D2"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Score Persons;</w:t>
      </w:r>
    </w:p>
    <w:p w14:paraId="1646CB9B"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lastRenderedPageBreak/>
        <w:t xml:space="preserve">    Mean = 0;</w:t>
      </w:r>
    </w:p>
    <w:p w14:paraId="34FDC1C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SD = 1;</w:t>
      </w:r>
    </w:p>
    <w:p w14:paraId="05FF487C" w14:textId="77777777" w:rsidR="007B5E39" w:rsidRPr="00F4124F" w:rsidRDefault="007B5E39" w:rsidP="007B5E39">
      <w:pPr>
        <w:rPr>
          <w:rFonts w:ascii="Times New Roman" w:hAnsi="Times New Roman" w:cs="Times New Roman"/>
          <w:color w:val="EE0000"/>
        </w:rPr>
      </w:pPr>
    </w:p>
    <w:p w14:paraId="2D8C6D1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Miscellaneous:</w:t>
      </w:r>
    </w:p>
    <w:p w14:paraId="7F415C4C"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Decimal = 2;</w:t>
      </w:r>
    </w:p>
    <w:p w14:paraId="097ECD1E"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Processors = 8;</w:t>
      </w:r>
    </w:p>
    <w:p w14:paraId="608FB4F7"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Print CTLD, P-</w:t>
      </w:r>
      <w:proofErr w:type="spellStart"/>
      <w:r w:rsidRPr="00F4124F">
        <w:rPr>
          <w:rFonts w:ascii="Times New Roman" w:hAnsi="Times New Roman" w:cs="Times New Roman"/>
          <w:color w:val="EE0000"/>
        </w:rPr>
        <w:t>Nums</w:t>
      </w:r>
      <w:proofErr w:type="spellEnd"/>
      <w:r w:rsidRPr="00F4124F">
        <w:rPr>
          <w:rFonts w:ascii="Times New Roman" w:hAnsi="Times New Roman" w:cs="Times New Roman"/>
          <w:color w:val="EE0000"/>
        </w:rPr>
        <w:t>, Diagnostic;</w:t>
      </w:r>
    </w:p>
    <w:p w14:paraId="041E42FF"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Min Exp = 1;</w:t>
      </w:r>
    </w:p>
    <w:p w14:paraId="17FCED42" w14:textId="77777777" w:rsidR="007B5E39" w:rsidRPr="00F4124F" w:rsidRDefault="007B5E39" w:rsidP="007B5E39">
      <w:pPr>
        <w:rPr>
          <w:rFonts w:ascii="Times New Roman" w:hAnsi="Times New Roman" w:cs="Times New Roman"/>
          <w:color w:val="EE0000"/>
        </w:rPr>
      </w:pPr>
    </w:p>
    <w:p w14:paraId="5D26AE6E"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Groups:</w:t>
      </w:r>
    </w:p>
    <w:p w14:paraId="2FFE874E"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Variable = SGM_VS_HET_FOR_DIF;</w:t>
      </w:r>
    </w:p>
    <w:p w14:paraId="529990E7" w14:textId="77777777" w:rsidR="007B5E39" w:rsidRPr="00F4124F" w:rsidRDefault="007B5E39" w:rsidP="007B5E39">
      <w:pPr>
        <w:rPr>
          <w:rFonts w:ascii="Times New Roman" w:hAnsi="Times New Roman" w:cs="Times New Roman"/>
          <w:color w:val="EE0000"/>
        </w:rPr>
      </w:pPr>
    </w:p>
    <w:p w14:paraId="6858D86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Group G0:</w:t>
      </w:r>
    </w:p>
    <w:p w14:paraId="33725270"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Value = (0);</w:t>
      </w:r>
    </w:p>
    <w:p w14:paraId="43D171EC"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Dimension = 1;</w:t>
      </w:r>
    </w:p>
    <w:p w14:paraId="550C3F67"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Items = LPFS_BF_1 - LPFS_BF_12;</w:t>
      </w:r>
    </w:p>
    <w:p w14:paraId="51E935FF"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w:t>
      </w:r>
      <w:proofErr w:type="gramStart"/>
      <w:r w:rsidRPr="00F4124F">
        <w:rPr>
          <w:rFonts w:ascii="Times New Roman" w:hAnsi="Times New Roman" w:cs="Times New Roman"/>
          <w:color w:val="EE0000"/>
        </w:rPr>
        <w:t>Codes(</w:t>
      </w:r>
      <w:proofErr w:type="gramEnd"/>
      <w:r w:rsidRPr="00F4124F">
        <w:rPr>
          <w:rFonts w:ascii="Times New Roman" w:hAnsi="Times New Roman" w:cs="Times New Roman"/>
          <w:color w:val="EE0000"/>
        </w:rPr>
        <w:t>LPFS_BF_1 - LPFS_BF_12) = 0(0), 1(1), 2(2), 3(3);</w:t>
      </w:r>
    </w:p>
    <w:p w14:paraId="7AC960D5"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w:t>
      </w:r>
      <w:proofErr w:type="gramStart"/>
      <w:r w:rsidRPr="00F4124F">
        <w:rPr>
          <w:rFonts w:ascii="Times New Roman" w:hAnsi="Times New Roman" w:cs="Times New Roman"/>
          <w:color w:val="EE0000"/>
        </w:rPr>
        <w:t>Model(</w:t>
      </w:r>
      <w:proofErr w:type="gramEnd"/>
      <w:r w:rsidRPr="00F4124F">
        <w:rPr>
          <w:rFonts w:ascii="Times New Roman" w:hAnsi="Times New Roman" w:cs="Times New Roman"/>
          <w:color w:val="EE0000"/>
        </w:rPr>
        <w:t>LPFS_BF_1 - LPFS_BF_12) = Graded;</w:t>
      </w:r>
    </w:p>
    <w:p w14:paraId="1A94CC7C"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Mean = 0.0;</w:t>
      </w:r>
    </w:p>
    <w:p w14:paraId="59756353"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Covariance = 1.0;</w:t>
      </w:r>
    </w:p>
    <w:p w14:paraId="07703C6D" w14:textId="77777777" w:rsidR="007B5E39" w:rsidRPr="00F4124F" w:rsidRDefault="007B5E39" w:rsidP="007B5E39">
      <w:pPr>
        <w:rPr>
          <w:rFonts w:ascii="Times New Roman" w:hAnsi="Times New Roman" w:cs="Times New Roman"/>
          <w:color w:val="EE0000"/>
        </w:rPr>
      </w:pPr>
    </w:p>
    <w:p w14:paraId="77CAC9D5"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Group G1:</w:t>
      </w:r>
    </w:p>
    <w:p w14:paraId="39ADDEF9"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Value = (1);</w:t>
      </w:r>
    </w:p>
    <w:p w14:paraId="5E4FD431"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Dimension = 1;</w:t>
      </w:r>
    </w:p>
    <w:p w14:paraId="378C3E8F"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Items = LPFS_BF_1 - LPFS_BF_12;</w:t>
      </w:r>
    </w:p>
    <w:p w14:paraId="1A48B6DD"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w:t>
      </w:r>
      <w:proofErr w:type="gramStart"/>
      <w:r w:rsidRPr="00F4124F">
        <w:rPr>
          <w:rFonts w:ascii="Times New Roman" w:hAnsi="Times New Roman" w:cs="Times New Roman"/>
          <w:color w:val="EE0000"/>
        </w:rPr>
        <w:t>Codes(</w:t>
      </w:r>
      <w:proofErr w:type="gramEnd"/>
      <w:r w:rsidRPr="00F4124F">
        <w:rPr>
          <w:rFonts w:ascii="Times New Roman" w:hAnsi="Times New Roman" w:cs="Times New Roman"/>
          <w:color w:val="EE0000"/>
        </w:rPr>
        <w:t>LPFS_BF_1 - LPFS_BF_12) = 0(0), 1(1), 2(2), 3(3);</w:t>
      </w:r>
    </w:p>
    <w:p w14:paraId="729BF7A0"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w:t>
      </w:r>
      <w:proofErr w:type="gramStart"/>
      <w:r w:rsidRPr="00F4124F">
        <w:rPr>
          <w:rFonts w:ascii="Times New Roman" w:hAnsi="Times New Roman" w:cs="Times New Roman"/>
          <w:color w:val="EE0000"/>
        </w:rPr>
        <w:t>Model(</w:t>
      </w:r>
      <w:proofErr w:type="gramEnd"/>
      <w:r w:rsidRPr="00F4124F">
        <w:rPr>
          <w:rFonts w:ascii="Times New Roman" w:hAnsi="Times New Roman" w:cs="Times New Roman"/>
          <w:color w:val="EE0000"/>
        </w:rPr>
        <w:t>LPFS_BF_1 - LPFS_BF_12) = Graded;</w:t>
      </w:r>
    </w:p>
    <w:p w14:paraId="6477AFEE"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lastRenderedPageBreak/>
        <w:t xml:space="preserve">    Referenced;</w:t>
      </w:r>
    </w:p>
    <w:p w14:paraId="5EA53293"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Mean = Free;</w:t>
      </w:r>
    </w:p>
    <w:p w14:paraId="02920793"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Covariance = Free;</w:t>
      </w:r>
    </w:p>
    <w:p w14:paraId="37394188" w14:textId="77777777" w:rsidR="007B5E39" w:rsidRPr="00F4124F" w:rsidRDefault="007B5E39" w:rsidP="007B5E39">
      <w:pPr>
        <w:rPr>
          <w:rFonts w:ascii="Times New Roman" w:hAnsi="Times New Roman" w:cs="Times New Roman"/>
          <w:color w:val="EE0000"/>
        </w:rPr>
      </w:pPr>
    </w:p>
    <w:p w14:paraId="2A93E1EA"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DIF All:</w:t>
      </w:r>
    </w:p>
    <w:p w14:paraId="064EA0E2" w14:textId="77777777" w:rsidR="007B5E39" w:rsidRPr="00F4124F" w:rsidRDefault="007B5E39" w:rsidP="007B5E39">
      <w:pPr>
        <w:rPr>
          <w:rFonts w:ascii="Times New Roman" w:hAnsi="Times New Roman" w:cs="Times New Roman"/>
          <w:color w:val="EE0000"/>
        </w:rPr>
      </w:pPr>
    </w:p>
    <w:p w14:paraId="117EAD89"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Constraints:</w:t>
      </w:r>
    </w:p>
    <w:p w14:paraId="43D4136C"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LPFS_BF_1,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39F9E7FB"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4345688B"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58C86699"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LPFS_BF_1, </w:t>
      </w:r>
      <w:proofErr w:type="gramStart"/>
      <w:r w:rsidRPr="00F4124F">
        <w:rPr>
          <w:rFonts w:ascii="Times New Roman" w:hAnsi="Times New Roman" w:cs="Times New Roman"/>
          <w:color w:val="EE0000"/>
        </w:rPr>
        <w:t>Intercept[2])</w:t>
      </w:r>
      <w:proofErr w:type="gramEnd"/>
      <w:r w:rsidRPr="00F4124F">
        <w:rPr>
          <w:rFonts w:ascii="Times New Roman" w:hAnsi="Times New Roman" w:cs="Times New Roman"/>
          <w:color w:val="EE0000"/>
        </w:rPr>
        <w:t>;</w:t>
      </w:r>
    </w:p>
    <w:p w14:paraId="1B14EE13"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LPFS_BF_2,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LPFS_BF_2,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0CFE175D"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0AD2F0B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LPFS_BF_2, </w:t>
      </w:r>
      <w:proofErr w:type="gramStart"/>
      <w:r w:rsidRPr="00F4124F">
        <w:rPr>
          <w:rFonts w:ascii="Times New Roman" w:hAnsi="Times New Roman" w:cs="Times New Roman"/>
          <w:color w:val="EE0000"/>
        </w:rPr>
        <w:t>Intercept[1])</w:t>
      </w:r>
      <w:proofErr w:type="gramEnd"/>
      <w:r w:rsidRPr="00F4124F">
        <w:rPr>
          <w:rFonts w:ascii="Times New Roman" w:hAnsi="Times New Roman" w:cs="Times New Roman"/>
          <w:color w:val="EE0000"/>
        </w:rPr>
        <w:t>;</w:t>
      </w:r>
    </w:p>
    <w:p w14:paraId="5968D96B"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2]);</w:t>
      </w:r>
    </w:p>
    <w:p w14:paraId="2669C845"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LPFS_BF_3,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LPFS_BF_3,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4334D635"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LPFS_BF_3,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LPFS_BF_3,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5D0A929B"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LPFS_BF_3,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LPFS_BF_3,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79A73EF7"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LPFS_BF_3,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LPFS_BF_3,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2]);</w:t>
      </w:r>
    </w:p>
    <w:p w14:paraId="202770D6"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LPFS_BF_4,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LPFS_BF_4,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242072D2"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LPFS_BF_4,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LPFS_BF_4,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0BE1BB28"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LPFS_BF_4,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LPFS_BF_4,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6DD5B157"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LPFS_BF_4,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LPFS_BF_4, </w:t>
      </w:r>
      <w:proofErr w:type="gramStart"/>
      <w:r w:rsidRPr="00F4124F">
        <w:rPr>
          <w:rFonts w:ascii="Times New Roman" w:hAnsi="Times New Roman" w:cs="Times New Roman"/>
          <w:color w:val="EE0000"/>
        </w:rPr>
        <w:t>Intercept[2])</w:t>
      </w:r>
      <w:proofErr w:type="gramEnd"/>
      <w:r w:rsidRPr="00F4124F">
        <w:rPr>
          <w:rFonts w:ascii="Times New Roman" w:hAnsi="Times New Roman" w:cs="Times New Roman"/>
          <w:color w:val="EE0000"/>
        </w:rPr>
        <w:t>;</w:t>
      </w:r>
    </w:p>
    <w:p w14:paraId="3A013F35"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LPFS_BF_5,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LPFS_BF_5,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5CE29D9B"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LPFS_BF_5,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LPFS_BF_5,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7CC53CD7"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LPFS_BF_5,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LPFS_BF_5,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35BBF5C6"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LPFS_BF_5,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LPFS_BF_5,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2]);</w:t>
      </w:r>
    </w:p>
    <w:p w14:paraId="06D0758A"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lastRenderedPageBreak/>
        <w:t xml:space="preserve">    Equal = (G0, LPFS_BF_6,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LPFS_BF_6,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0639E2FD"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LPFS_BF_6,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LPFS_BF_6, </w:t>
      </w:r>
      <w:proofErr w:type="gramStart"/>
      <w:r w:rsidRPr="00F4124F">
        <w:rPr>
          <w:rFonts w:ascii="Times New Roman" w:hAnsi="Times New Roman" w:cs="Times New Roman"/>
          <w:color w:val="EE0000"/>
        </w:rPr>
        <w:t>Intercept[0])</w:t>
      </w:r>
      <w:proofErr w:type="gramEnd"/>
      <w:r w:rsidRPr="00F4124F">
        <w:rPr>
          <w:rFonts w:ascii="Times New Roman" w:hAnsi="Times New Roman" w:cs="Times New Roman"/>
          <w:color w:val="EE0000"/>
        </w:rPr>
        <w:t>;</w:t>
      </w:r>
    </w:p>
    <w:p w14:paraId="75C5ABB2"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LPFS_BF_6,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LPFS_BF_6, </w:t>
      </w:r>
      <w:proofErr w:type="gramStart"/>
      <w:r w:rsidRPr="00F4124F">
        <w:rPr>
          <w:rFonts w:ascii="Times New Roman" w:hAnsi="Times New Roman" w:cs="Times New Roman"/>
          <w:color w:val="EE0000"/>
        </w:rPr>
        <w:t>Intercept[1])</w:t>
      </w:r>
      <w:proofErr w:type="gramEnd"/>
      <w:r w:rsidRPr="00F4124F">
        <w:rPr>
          <w:rFonts w:ascii="Times New Roman" w:hAnsi="Times New Roman" w:cs="Times New Roman"/>
          <w:color w:val="EE0000"/>
        </w:rPr>
        <w:t>;</w:t>
      </w:r>
    </w:p>
    <w:p w14:paraId="3B58B6D0"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LPFS_BF_6,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LPFS_BF_6,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2]);</w:t>
      </w:r>
    </w:p>
    <w:p w14:paraId="556A19CF"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LPFS_BF_7,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LPFS_BF_7,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626D08A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LPFS_BF_7,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LPFS_BF_7,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0BF171BE"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LPFS_BF_7,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LPFS_BF_7,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48A54AA8"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LPFS_BF_7,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LPFS_BF_7,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2]);</w:t>
      </w:r>
    </w:p>
    <w:p w14:paraId="082DF78F"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LPFS_BF_8,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LPFS_BF_8,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667EEB55"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LPFS_BF_8,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LPFS_BF_8,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2E171989"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LPFS_BF_8,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LPFS_BF_8,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473B67B3"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LPFS_BF_8,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LPFS_BF_8,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2]);</w:t>
      </w:r>
    </w:p>
    <w:p w14:paraId="4D060A1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LPFS_BF_9,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LPFS_BF_9,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7BBD891D"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LPFS_BF_9,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LPFS_BF_9,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3142144C"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LPFS_BF_9,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LPFS_BF_9,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4F117DB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LPFS_BF_9,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LPFS_BF_9,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2]);</w:t>
      </w:r>
    </w:p>
    <w:p w14:paraId="6D1030EA"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LPFS_BF_10,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LPFS_BF_10,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213168A3"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LPFS_BF_10,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LPFS_BF_10,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7F87F0C7"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LPFS_BF_10,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LPFS_BF_10,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1D2D1202"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LPFS_BF_10,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LPFS_BF_10, </w:t>
      </w:r>
      <w:proofErr w:type="gramStart"/>
      <w:r w:rsidRPr="00F4124F">
        <w:rPr>
          <w:rFonts w:ascii="Times New Roman" w:hAnsi="Times New Roman" w:cs="Times New Roman"/>
          <w:color w:val="EE0000"/>
        </w:rPr>
        <w:t>Intercept[2])</w:t>
      </w:r>
      <w:proofErr w:type="gramEnd"/>
      <w:r w:rsidRPr="00F4124F">
        <w:rPr>
          <w:rFonts w:ascii="Times New Roman" w:hAnsi="Times New Roman" w:cs="Times New Roman"/>
          <w:color w:val="EE0000"/>
        </w:rPr>
        <w:t>;</w:t>
      </w:r>
    </w:p>
    <w:p w14:paraId="65189930"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LPFS_BF_11,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LPFS_BF_11,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7BB9A4B2"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LPFS_BF_11,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1BF02DD6"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LPFS_BF_11,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681B373E"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LPFS_BF_11,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2]);</w:t>
      </w:r>
    </w:p>
    <w:p w14:paraId="772330D1"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LPFS_BF_12,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 xml:space="preserve">0]), (G1, LPFS_BF_12, </w:t>
      </w:r>
      <w:proofErr w:type="gramStart"/>
      <w:r w:rsidRPr="00F4124F">
        <w:rPr>
          <w:rFonts w:ascii="Times New Roman" w:hAnsi="Times New Roman" w:cs="Times New Roman"/>
          <w:color w:val="EE0000"/>
        </w:rPr>
        <w:t>Slope[</w:t>
      </w:r>
      <w:proofErr w:type="gramEnd"/>
      <w:r w:rsidRPr="00F4124F">
        <w:rPr>
          <w:rFonts w:ascii="Times New Roman" w:hAnsi="Times New Roman" w:cs="Times New Roman"/>
          <w:color w:val="EE0000"/>
        </w:rPr>
        <w:t>0]);</w:t>
      </w:r>
    </w:p>
    <w:p w14:paraId="1C14C654"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0]), (G1, LPFS_BF_12,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0]);</w:t>
      </w:r>
    </w:p>
    <w:p w14:paraId="6409367E" w14:textId="77777777" w:rsidR="007B5E39"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t xml:space="preserve">    Equal = (G0, LPFS_BF_12,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1]), (G1, LPFS_BF_12,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1]);</w:t>
      </w:r>
    </w:p>
    <w:p w14:paraId="765B0A64" w14:textId="507C5F88" w:rsidR="00F8314B" w:rsidRPr="00F4124F" w:rsidRDefault="007B5E39" w:rsidP="007B5E39">
      <w:pPr>
        <w:rPr>
          <w:rFonts w:ascii="Times New Roman" w:hAnsi="Times New Roman" w:cs="Times New Roman"/>
          <w:color w:val="EE0000"/>
        </w:rPr>
      </w:pPr>
      <w:r w:rsidRPr="00F4124F">
        <w:rPr>
          <w:rFonts w:ascii="Times New Roman" w:hAnsi="Times New Roman" w:cs="Times New Roman"/>
          <w:color w:val="EE0000"/>
        </w:rPr>
        <w:lastRenderedPageBreak/>
        <w:t xml:space="preserve">    Equal = (G0, LPFS_BF_12,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 xml:space="preserve">2]), (G1, LPFS_BF_12, </w:t>
      </w:r>
      <w:proofErr w:type="gramStart"/>
      <w:r w:rsidRPr="00F4124F">
        <w:rPr>
          <w:rFonts w:ascii="Times New Roman" w:hAnsi="Times New Roman" w:cs="Times New Roman"/>
          <w:color w:val="EE0000"/>
        </w:rPr>
        <w:t>Intercept[</w:t>
      </w:r>
      <w:proofErr w:type="gramEnd"/>
      <w:r w:rsidRPr="00F4124F">
        <w:rPr>
          <w:rFonts w:ascii="Times New Roman" w:hAnsi="Times New Roman" w:cs="Times New Roman"/>
          <w:color w:val="EE0000"/>
        </w:rPr>
        <w:t>2]);</w:t>
      </w:r>
    </w:p>
    <w:p w14:paraId="11E02C42" w14:textId="77777777" w:rsidR="001856C1" w:rsidRPr="00AC15CD" w:rsidRDefault="001856C1" w:rsidP="001856C1">
      <w:pPr>
        <w:rPr>
          <w:rFonts w:ascii="Times New Roman" w:hAnsi="Times New Roman" w:cs="Times New Roman"/>
        </w:rPr>
      </w:pPr>
    </w:p>
    <w:p w14:paraId="310FD28D" w14:textId="77777777" w:rsidR="001856C1" w:rsidRDefault="001856C1" w:rsidP="001856C1"/>
    <w:p w14:paraId="4ADDB321" w14:textId="77777777" w:rsidR="001856C1" w:rsidRDefault="001856C1" w:rsidP="001856C1"/>
    <w:p w14:paraId="0A58DE6C" w14:textId="77777777" w:rsidR="007B4B0D" w:rsidRDefault="007B4B0D" w:rsidP="001856C1"/>
    <w:p w14:paraId="1E0F0693" w14:textId="77777777" w:rsidR="007B4B0D" w:rsidRDefault="007B4B0D" w:rsidP="001856C1"/>
    <w:p w14:paraId="49DE2EB2" w14:textId="77777777" w:rsidR="007B4B0D" w:rsidRDefault="007B4B0D" w:rsidP="001856C1"/>
    <w:p w14:paraId="2E3E2441" w14:textId="77777777" w:rsidR="007B4B0D" w:rsidRDefault="007B4B0D" w:rsidP="001856C1"/>
    <w:p w14:paraId="566C2636" w14:textId="77777777" w:rsidR="007B4B0D" w:rsidRDefault="007B4B0D" w:rsidP="001856C1"/>
    <w:p w14:paraId="1B0D3674" w14:textId="77777777" w:rsidR="007B4B0D" w:rsidRDefault="007B4B0D" w:rsidP="001856C1"/>
    <w:p w14:paraId="36BDAB6E" w14:textId="77777777" w:rsidR="007B4B0D" w:rsidRDefault="007B4B0D" w:rsidP="001856C1"/>
    <w:p w14:paraId="65CCB774" w14:textId="77777777" w:rsidR="007B4B0D" w:rsidRDefault="007B4B0D" w:rsidP="001856C1"/>
    <w:p w14:paraId="0FEE1D02" w14:textId="77777777" w:rsidR="007B4B0D" w:rsidRDefault="007B4B0D" w:rsidP="001856C1"/>
    <w:p w14:paraId="4E8FD187" w14:textId="77777777" w:rsidR="007B4B0D" w:rsidRDefault="007B4B0D" w:rsidP="001856C1"/>
    <w:p w14:paraId="287A62C3" w14:textId="77777777" w:rsidR="007B4B0D" w:rsidRDefault="007B4B0D" w:rsidP="001856C1"/>
    <w:p w14:paraId="743C928B" w14:textId="77777777" w:rsidR="007B4B0D" w:rsidRDefault="007B4B0D" w:rsidP="001856C1"/>
    <w:p w14:paraId="0EB90465" w14:textId="77777777" w:rsidR="007B4B0D" w:rsidRDefault="007B4B0D" w:rsidP="001856C1"/>
    <w:p w14:paraId="09B3AC5A" w14:textId="77777777" w:rsidR="00766DB5" w:rsidRDefault="00766DB5" w:rsidP="007B4B0D">
      <w:pPr>
        <w:jc w:val="center"/>
        <w:rPr>
          <w:rFonts w:ascii="Times New Roman" w:hAnsi="Times New Roman" w:cs="Times New Roman"/>
          <w:b/>
          <w:bCs/>
        </w:rPr>
      </w:pPr>
    </w:p>
    <w:p w14:paraId="6F577F0F" w14:textId="77777777" w:rsidR="00766DB5" w:rsidRDefault="00766DB5" w:rsidP="007B4B0D">
      <w:pPr>
        <w:jc w:val="center"/>
        <w:rPr>
          <w:rFonts w:ascii="Times New Roman" w:hAnsi="Times New Roman" w:cs="Times New Roman"/>
          <w:b/>
          <w:bCs/>
        </w:rPr>
      </w:pPr>
    </w:p>
    <w:p w14:paraId="07512FF7" w14:textId="77777777" w:rsidR="00317BE0" w:rsidRDefault="00317BE0" w:rsidP="007B4B0D">
      <w:pPr>
        <w:jc w:val="center"/>
        <w:rPr>
          <w:rFonts w:ascii="Times New Roman" w:hAnsi="Times New Roman" w:cs="Times New Roman"/>
          <w:b/>
          <w:bCs/>
        </w:rPr>
      </w:pPr>
    </w:p>
    <w:p w14:paraId="1AD95AC9" w14:textId="77777777" w:rsidR="00317BE0" w:rsidRDefault="00317BE0" w:rsidP="007B4B0D">
      <w:pPr>
        <w:jc w:val="center"/>
        <w:rPr>
          <w:rFonts w:ascii="Times New Roman" w:hAnsi="Times New Roman" w:cs="Times New Roman"/>
          <w:b/>
          <w:bCs/>
        </w:rPr>
      </w:pPr>
    </w:p>
    <w:p w14:paraId="07C5A45F" w14:textId="77777777" w:rsidR="00317BE0" w:rsidRDefault="00317BE0" w:rsidP="007B4B0D">
      <w:pPr>
        <w:jc w:val="center"/>
        <w:rPr>
          <w:rFonts w:ascii="Times New Roman" w:hAnsi="Times New Roman" w:cs="Times New Roman"/>
          <w:b/>
          <w:bCs/>
        </w:rPr>
      </w:pPr>
    </w:p>
    <w:p w14:paraId="548EE8E2" w14:textId="77777777" w:rsidR="00317BE0" w:rsidRDefault="00317BE0" w:rsidP="007B4B0D">
      <w:pPr>
        <w:jc w:val="center"/>
        <w:rPr>
          <w:rFonts w:ascii="Times New Roman" w:hAnsi="Times New Roman" w:cs="Times New Roman"/>
          <w:b/>
          <w:bCs/>
        </w:rPr>
      </w:pPr>
    </w:p>
    <w:p w14:paraId="2B9ADB24" w14:textId="77777777" w:rsidR="009C7824" w:rsidRDefault="009C7824" w:rsidP="00F36D20">
      <w:pPr>
        <w:rPr>
          <w:rFonts w:ascii="Times New Roman" w:hAnsi="Times New Roman" w:cs="Times New Roman"/>
          <w:b/>
          <w:bCs/>
        </w:rPr>
      </w:pPr>
    </w:p>
    <w:p w14:paraId="1E621ED8" w14:textId="77777777" w:rsidR="00F36D20" w:rsidRDefault="00F36D20" w:rsidP="00F36D20">
      <w:pPr>
        <w:rPr>
          <w:rFonts w:ascii="Times New Roman" w:hAnsi="Times New Roman" w:cs="Times New Roman"/>
          <w:b/>
          <w:bCs/>
        </w:rPr>
      </w:pPr>
    </w:p>
    <w:p w14:paraId="24AD5308" w14:textId="77777777" w:rsidR="00DA553D" w:rsidRDefault="00DA553D">
      <w:pPr>
        <w:rPr>
          <w:rFonts w:ascii="Times New Roman" w:hAnsi="Times New Roman" w:cs="Times New Roman"/>
          <w:b/>
          <w:bCs/>
        </w:rPr>
      </w:pPr>
      <w:r>
        <w:rPr>
          <w:rFonts w:ascii="Times New Roman" w:hAnsi="Times New Roman" w:cs="Times New Roman"/>
          <w:b/>
          <w:bCs/>
        </w:rPr>
        <w:br w:type="page"/>
      </w:r>
    </w:p>
    <w:p w14:paraId="37745915" w14:textId="6A10E1A4" w:rsidR="007B4B0D" w:rsidRPr="007B4B0D" w:rsidRDefault="007B4B0D" w:rsidP="007B4B0D">
      <w:pPr>
        <w:jc w:val="center"/>
        <w:rPr>
          <w:rFonts w:ascii="Times New Roman" w:hAnsi="Times New Roman" w:cs="Times New Roman"/>
          <w:b/>
          <w:bCs/>
        </w:rPr>
      </w:pPr>
      <w:r w:rsidRPr="007B4B0D">
        <w:rPr>
          <w:rFonts w:ascii="Times New Roman" w:hAnsi="Times New Roman" w:cs="Times New Roman"/>
          <w:b/>
          <w:bCs/>
        </w:rPr>
        <w:lastRenderedPageBreak/>
        <w:t>References</w:t>
      </w:r>
    </w:p>
    <w:p w14:paraId="2D2C1A2E" w14:textId="55ADD4EF" w:rsidR="00DA553D" w:rsidRPr="00F4124F" w:rsidRDefault="00DA553D" w:rsidP="00F4124F">
      <w:pPr>
        <w:spacing w:line="480" w:lineRule="auto"/>
        <w:ind w:left="720" w:hanging="720"/>
      </w:pPr>
      <w:r w:rsidRPr="00481F1B">
        <w:rPr>
          <w:rFonts w:ascii="Times New Roman" w:hAnsi="Times New Roman" w:cs="Times New Roman"/>
        </w:rPr>
        <w:t xml:space="preserve">Bender, D. S., Morey, L. C., &amp; </w:t>
      </w:r>
      <w:proofErr w:type="spellStart"/>
      <w:r w:rsidRPr="00481F1B">
        <w:rPr>
          <w:rFonts w:ascii="Times New Roman" w:hAnsi="Times New Roman" w:cs="Times New Roman"/>
        </w:rPr>
        <w:t>Skodol</w:t>
      </w:r>
      <w:proofErr w:type="spellEnd"/>
      <w:r w:rsidRPr="00481F1B">
        <w:rPr>
          <w:rFonts w:ascii="Times New Roman" w:hAnsi="Times New Roman" w:cs="Times New Roman"/>
        </w:rPr>
        <w:t>, A. E. (2011). Toward a model for assessing level of personality functioning in DSM–5, part I: A review of theory and methods. </w:t>
      </w:r>
      <w:r w:rsidRPr="00481F1B">
        <w:rPr>
          <w:rFonts w:ascii="Times New Roman" w:hAnsi="Times New Roman" w:cs="Times New Roman"/>
          <w:i/>
          <w:iCs/>
        </w:rPr>
        <w:t>Journal of Personality Assessment</w:t>
      </w:r>
      <w:r w:rsidRPr="00481F1B">
        <w:rPr>
          <w:rFonts w:ascii="Times New Roman" w:hAnsi="Times New Roman" w:cs="Times New Roman"/>
        </w:rPr>
        <w:t>, </w:t>
      </w:r>
      <w:r w:rsidRPr="00481F1B">
        <w:rPr>
          <w:rFonts w:ascii="Times New Roman" w:hAnsi="Times New Roman" w:cs="Times New Roman"/>
          <w:i/>
          <w:iCs/>
        </w:rPr>
        <w:t>93</w:t>
      </w:r>
      <w:r w:rsidRPr="00481F1B">
        <w:rPr>
          <w:rFonts w:ascii="Times New Roman" w:hAnsi="Times New Roman" w:cs="Times New Roman"/>
        </w:rPr>
        <w:t xml:space="preserve">(4), 332–346. </w:t>
      </w:r>
      <w:hyperlink r:id="rId8" w:history="1">
        <w:r w:rsidRPr="00D10306">
          <w:rPr>
            <w:rStyle w:val="Hyperlink"/>
            <w:rFonts w:ascii="Times New Roman" w:hAnsi="Times New Roman" w:cs="Times New Roman"/>
          </w:rPr>
          <w:t>https://doi.org/10.1080/00223891.2011.583808</w:t>
        </w:r>
      </w:hyperlink>
    </w:p>
    <w:p w14:paraId="1EC3668A" w14:textId="09F8E9C0" w:rsidR="002F684F" w:rsidRPr="002F684F" w:rsidRDefault="002F684F" w:rsidP="002F684F">
      <w:pPr>
        <w:spacing w:line="480" w:lineRule="auto"/>
        <w:ind w:left="720" w:hanging="720"/>
        <w:contextualSpacing/>
      </w:pPr>
      <w:r w:rsidRPr="009508DB">
        <w:rPr>
          <w:rFonts w:ascii="Times New Roman" w:hAnsi="Times New Roman" w:cs="Times New Roman"/>
        </w:rPr>
        <w:t xml:space="preserve">Cohen, J. (2016). A power primer. In A. E. </w:t>
      </w:r>
      <w:proofErr w:type="spellStart"/>
      <w:r w:rsidRPr="009508DB">
        <w:rPr>
          <w:rFonts w:ascii="Times New Roman" w:hAnsi="Times New Roman" w:cs="Times New Roman"/>
        </w:rPr>
        <w:t>Kazdin</w:t>
      </w:r>
      <w:proofErr w:type="spellEnd"/>
      <w:r w:rsidRPr="009508DB">
        <w:rPr>
          <w:rFonts w:ascii="Times New Roman" w:hAnsi="Times New Roman" w:cs="Times New Roman"/>
        </w:rPr>
        <w:t xml:space="preserve"> (Ed.), </w:t>
      </w:r>
      <w:r w:rsidRPr="009508DB">
        <w:rPr>
          <w:rFonts w:ascii="Times New Roman" w:hAnsi="Times New Roman" w:cs="Times New Roman"/>
          <w:i/>
          <w:iCs/>
        </w:rPr>
        <w:t>Methodological issues and strategies in clinical research</w:t>
      </w:r>
      <w:r w:rsidRPr="009508DB">
        <w:rPr>
          <w:rFonts w:ascii="Times New Roman" w:hAnsi="Times New Roman" w:cs="Times New Roman"/>
        </w:rPr>
        <w:t> (4th ed., pp. 279–284). American Psychological Association. </w:t>
      </w:r>
      <w:hyperlink r:id="rId9" w:tgtFrame="_blank" w:history="1">
        <w:r w:rsidRPr="009508DB">
          <w:rPr>
            <w:rStyle w:val="Hyperlink"/>
            <w:rFonts w:ascii="Times New Roman" w:hAnsi="Times New Roman" w:cs="Times New Roman"/>
          </w:rPr>
          <w:t>https://doi.org/10.1037/14805-018</w:t>
        </w:r>
      </w:hyperlink>
    </w:p>
    <w:p w14:paraId="6A11CAA8" w14:textId="12E2B842" w:rsidR="007B4B0D" w:rsidRDefault="007B4B0D" w:rsidP="007B4B0D">
      <w:pPr>
        <w:spacing w:line="480" w:lineRule="auto"/>
        <w:ind w:left="720" w:hanging="720"/>
        <w:contextualSpacing/>
        <w:rPr>
          <w:rFonts w:ascii="Times New Roman" w:hAnsi="Times New Roman" w:cs="Times New Roman"/>
        </w:rPr>
      </w:pPr>
      <w:r w:rsidRPr="00690DCF">
        <w:rPr>
          <w:rFonts w:ascii="Times New Roman" w:hAnsi="Times New Roman" w:cs="Times New Roman"/>
        </w:rPr>
        <w:t xml:space="preserve">Dueber, D. M. (2017). Bifactor Indices Calculator: A Microsoft Excel-based tool to calculate various indices relevant to bifactor CFA models. </w:t>
      </w:r>
      <w:hyperlink r:id="rId10" w:history="1">
        <w:r w:rsidRPr="00243E2A">
          <w:rPr>
            <w:rStyle w:val="Hyperlink"/>
            <w:rFonts w:ascii="Times New Roman" w:hAnsi="Times New Roman" w:cs="Times New Roman"/>
          </w:rPr>
          <w:t>https://dx.doi.org/10.13023/edp.tool.01</w:t>
        </w:r>
      </w:hyperlink>
    </w:p>
    <w:p w14:paraId="0E7CF00D" w14:textId="3F1CA999" w:rsidR="007B4B0D" w:rsidRDefault="007B4B0D" w:rsidP="007B4B0D">
      <w:pPr>
        <w:spacing w:line="480" w:lineRule="auto"/>
        <w:ind w:left="720"/>
        <w:contextualSpacing/>
        <w:rPr>
          <w:rFonts w:ascii="Times New Roman" w:hAnsi="Times New Roman" w:cs="Times New Roman"/>
        </w:rPr>
      </w:pPr>
      <w:r w:rsidRPr="00690DCF">
        <w:rPr>
          <w:rFonts w:ascii="Times New Roman" w:hAnsi="Times New Roman" w:cs="Times New Roman"/>
        </w:rPr>
        <w:t xml:space="preserve">[Available at </w:t>
      </w:r>
      <w:hyperlink r:id="rId11" w:history="1">
        <w:r w:rsidRPr="00243E2A">
          <w:rPr>
            <w:rStyle w:val="Hyperlink"/>
            <w:rFonts w:ascii="Times New Roman" w:hAnsi="Times New Roman" w:cs="Times New Roman"/>
          </w:rPr>
          <w:t>http://sites.education.uky.edu/apslab/resources/</w:t>
        </w:r>
      </w:hyperlink>
      <w:r w:rsidRPr="00690DCF">
        <w:rPr>
          <w:rFonts w:ascii="Times New Roman" w:hAnsi="Times New Roman" w:cs="Times New Roman"/>
        </w:rPr>
        <w:t xml:space="preserve">] </w:t>
      </w:r>
    </w:p>
    <w:p w14:paraId="25EF92BA" w14:textId="0D86E7D0" w:rsidR="009C7824" w:rsidRDefault="009C7824" w:rsidP="009C7824">
      <w:pPr>
        <w:spacing w:line="480" w:lineRule="auto"/>
        <w:ind w:left="720" w:hanging="720"/>
        <w:contextualSpacing/>
        <w:rPr>
          <w:rFonts w:ascii="Times New Roman" w:hAnsi="Times New Roman" w:cs="Times New Roman"/>
        </w:rPr>
      </w:pPr>
      <w:r w:rsidRPr="009C7824">
        <w:rPr>
          <w:rFonts w:ascii="Times New Roman" w:hAnsi="Times New Roman" w:cs="Times New Roman"/>
        </w:rPr>
        <w:t xml:space="preserve">Hopwood, C. J., &amp; Donnellan, M. B. (2010). How should the internal structure of personality inventories be </w:t>
      </w:r>
      <w:proofErr w:type="gramStart"/>
      <w:r w:rsidRPr="009C7824">
        <w:rPr>
          <w:rFonts w:ascii="Times New Roman" w:hAnsi="Times New Roman" w:cs="Times New Roman"/>
        </w:rPr>
        <w:t>evaluated?.</w:t>
      </w:r>
      <w:proofErr w:type="gramEnd"/>
      <w:r w:rsidRPr="009C7824">
        <w:rPr>
          <w:rFonts w:ascii="Times New Roman" w:hAnsi="Times New Roman" w:cs="Times New Roman"/>
        </w:rPr>
        <w:t> </w:t>
      </w:r>
      <w:r w:rsidRPr="009C7824">
        <w:rPr>
          <w:rFonts w:ascii="Times New Roman" w:hAnsi="Times New Roman" w:cs="Times New Roman"/>
          <w:i/>
          <w:iCs/>
        </w:rPr>
        <w:t>Personality and social psychology review</w:t>
      </w:r>
      <w:r w:rsidRPr="009C7824">
        <w:rPr>
          <w:rFonts w:ascii="Times New Roman" w:hAnsi="Times New Roman" w:cs="Times New Roman"/>
        </w:rPr>
        <w:t>, </w:t>
      </w:r>
      <w:r w:rsidRPr="009C7824">
        <w:rPr>
          <w:rFonts w:ascii="Times New Roman" w:hAnsi="Times New Roman" w:cs="Times New Roman"/>
          <w:i/>
          <w:iCs/>
        </w:rPr>
        <w:t>14</w:t>
      </w:r>
      <w:r w:rsidRPr="009C7824">
        <w:rPr>
          <w:rFonts w:ascii="Times New Roman" w:hAnsi="Times New Roman" w:cs="Times New Roman"/>
        </w:rPr>
        <w:t>(3), 332-346.</w:t>
      </w:r>
      <w:r>
        <w:rPr>
          <w:rFonts w:ascii="Times New Roman" w:hAnsi="Times New Roman" w:cs="Times New Roman"/>
        </w:rPr>
        <w:t xml:space="preserve"> </w:t>
      </w:r>
      <w:hyperlink r:id="rId12" w:history="1">
        <w:r w:rsidRPr="009C7824">
          <w:rPr>
            <w:rStyle w:val="Hyperlink"/>
            <w:rFonts w:ascii="Times New Roman" w:hAnsi="Times New Roman" w:cs="Times New Roman"/>
          </w:rPr>
          <w:t>https://doi.org/10.1177/1088868310361240</w:t>
        </w:r>
      </w:hyperlink>
    </w:p>
    <w:p w14:paraId="2018FD25" w14:textId="42A6A7B7" w:rsidR="007B4B0D" w:rsidRPr="007B4B0D" w:rsidRDefault="007B4B0D" w:rsidP="007B4B0D">
      <w:pPr>
        <w:spacing w:line="480" w:lineRule="auto"/>
        <w:ind w:left="720" w:hanging="720"/>
        <w:contextualSpacing/>
      </w:pPr>
      <w:r w:rsidRPr="00D7625A">
        <w:rPr>
          <w:rFonts w:ascii="Times New Roman" w:hAnsi="Times New Roman" w:cs="Times New Roman"/>
        </w:rPr>
        <w:t>Hu, L., &amp; Bentler, P. M. (1999). Cutoff criteria for fit indexes in covariance structure analysis: Conventional criteria versus new alternatives. </w:t>
      </w:r>
      <w:r w:rsidRPr="00D7625A">
        <w:rPr>
          <w:rFonts w:ascii="Times New Roman" w:hAnsi="Times New Roman" w:cs="Times New Roman"/>
          <w:i/>
          <w:iCs/>
        </w:rPr>
        <w:t>Structural Equation Modeling: A Multidisciplinary Journal</w:t>
      </w:r>
      <w:r w:rsidRPr="00D7625A">
        <w:rPr>
          <w:rFonts w:ascii="Times New Roman" w:hAnsi="Times New Roman" w:cs="Times New Roman"/>
        </w:rPr>
        <w:t>, </w:t>
      </w:r>
      <w:r w:rsidRPr="00D7625A">
        <w:rPr>
          <w:rFonts w:ascii="Times New Roman" w:hAnsi="Times New Roman" w:cs="Times New Roman"/>
          <w:i/>
          <w:iCs/>
        </w:rPr>
        <w:t>6</w:t>
      </w:r>
      <w:r w:rsidRPr="00D7625A">
        <w:rPr>
          <w:rFonts w:ascii="Times New Roman" w:hAnsi="Times New Roman" w:cs="Times New Roman"/>
        </w:rPr>
        <w:t xml:space="preserve">(1), 1–55. </w:t>
      </w:r>
      <w:hyperlink r:id="rId13" w:history="1">
        <w:r w:rsidRPr="00243E2A">
          <w:rPr>
            <w:rStyle w:val="Hyperlink"/>
            <w:rFonts w:ascii="Times New Roman" w:hAnsi="Times New Roman" w:cs="Times New Roman"/>
          </w:rPr>
          <w:t>https://doi.org/10.1080/10705519909540118</w:t>
        </w:r>
      </w:hyperlink>
    </w:p>
    <w:p w14:paraId="16234506" w14:textId="2C38F4ED" w:rsidR="007B4B0D" w:rsidRPr="00DA06F2" w:rsidRDefault="007B4B0D" w:rsidP="007B4B0D">
      <w:pPr>
        <w:spacing w:line="480" w:lineRule="auto"/>
        <w:ind w:left="720" w:hanging="720"/>
        <w:contextualSpacing/>
        <w:rPr>
          <w:rFonts w:ascii="Times New Roman" w:hAnsi="Times New Roman" w:cs="Times New Roman"/>
        </w:rPr>
      </w:pPr>
      <w:proofErr w:type="spellStart"/>
      <w:r w:rsidRPr="00DA06F2">
        <w:rPr>
          <w:rFonts w:ascii="Times New Roman" w:hAnsi="Times New Roman" w:cs="Times New Roman"/>
        </w:rPr>
        <w:t>Hualparuca</w:t>
      </w:r>
      <w:proofErr w:type="spellEnd"/>
      <w:r w:rsidRPr="00DA06F2">
        <w:rPr>
          <w:rFonts w:ascii="Times New Roman" w:hAnsi="Times New Roman" w:cs="Times New Roman"/>
        </w:rPr>
        <w:t>-Olivera, L., Vigo-</w:t>
      </w:r>
      <w:proofErr w:type="spellStart"/>
      <w:r w:rsidRPr="00DA06F2">
        <w:rPr>
          <w:rFonts w:ascii="Times New Roman" w:hAnsi="Times New Roman" w:cs="Times New Roman"/>
        </w:rPr>
        <w:t>Ayasta</w:t>
      </w:r>
      <w:proofErr w:type="spellEnd"/>
      <w:r w:rsidRPr="00DA06F2">
        <w:rPr>
          <w:rFonts w:ascii="Times New Roman" w:hAnsi="Times New Roman" w:cs="Times New Roman"/>
        </w:rPr>
        <w:t>, E., Torales, J., Ramos-Vera, C., Caycho-Rodríguez, T., Calle-Arancibia, M., ... &amp; Bach, B. (2025). Internal Structure and Consistency of the Level of Personality Functioning Scale-Brief Form: A Systematic Review and Meta-analysis. </w:t>
      </w:r>
      <w:r w:rsidRPr="00DA06F2">
        <w:rPr>
          <w:rFonts w:ascii="Times New Roman" w:hAnsi="Times New Roman" w:cs="Times New Roman"/>
          <w:i/>
          <w:iCs/>
        </w:rPr>
        <w:t>Journal of Personality Disorders</w:t>
      </w:r>
      <w:r w:rsidRPr="00DA06F2">
        <w:rPr>
          <w:rFonts w:ascii="Times New Roman" w:hAnsi="Times New Roman" w:cs="Times New Roman"/>
        </w:rPr>
        <w:t>, </w:t>
      </w:r>
      <w:r w:rsidRPr="00DA06F2">
        <w:rPr>
          <w:rFonts w:ascii="Times New Roman" w:hAnsi="Times New Roman" w:cs="Times New Roman"/>
          <w:i/>
          <w:iCs/>
        </w:rPr>
        <w:t>39</w:t>
      </w:r>
      <w:r w:rsidRPr="00DA06F2">
        <w:rPr>
          <w:rFonts w:ascii="Times New Roman" w:hAnsi="Times New Roman" w:cs="Times New Roman"/>
        </w:rPr>
        <w:t>(3), 223-239.</w:t>
      </w:r>
      <w:r>
        <w:rPr>
          <w:rFonts w:ascii="Times New Roman" w:hAnsi="Times New Roman" w:cs="Times New Roman"/>
        </w:rPr>
        <w:t xml:space="preserve"> </w:t>
      </w:r>
      <w:hyperlink r:id="rId14" w:history="1">
        <w:r w:rsidRPr="00FE02B2">
          <w:rPr>
            <w:rStyle w:val="Hyperlink"/>
            <w:rFonts w:ascii="Times New Roman" w:hAnsi="Times New Roman" w:cs="Times New Roman"/>
          </w:rPr>
          <w:t>https://doi.org/10.1521/pedi.2025.39.3.223</w:t>
        </w:r>
      </w:hyperlink>
    </w:p>
    <w:p w14:paraId="62B4B2C4" w14:textId="2889D17A" w:rsidR="002F684F" w:rsidRDefault="002F684F" w:rsidP="002F684F">
      <w:pPr>
        <w:spacing w:line="480" w:lineRule="auto"/>
        <w:ind w:left="720" w:hanging="720"/>
        <w:contextualSpacing/>
      </w:pPr>
      <w:r w:rsidRPr="00683BCB">
        <w:rPr>
          <w:rFonts w:ascii="Times New Roman" w:hAnsi="Times New Roman" w:cs="Times New Roman"/>
        </w:rPr>
        <w:lastRenderedPageBreak/>
        <w:t>Meade, A. W. (2010). A taxonomy of effect size measures for the differential functioning of items and scales. </w:t>
      </w:r>
      <w:r w:rsidRPr="00683BCB">
        <w:rPr>
          <w:rFonts w:ascii="Times New Roman" w:hAnsi="Times New Roman" w:cs="Times New Roman"/>
          <w:i/>
          <w:iCs/>
        </w:rPr>
        <w:t>Journal of Applied Psychology, 95</w:t>
      </w:r>
      <w:r w:rsidRPr="00683BCB">
        <w:rPr>
          <w:rFonts w:ascii="Times New Roman" w:hAnsi="Times New Roman" w:cs="Times New Roman"/>
        </w:rPr>
        <w:t>(4), 728–743. </w:t>
      </w:r>
      <w:hyperlink r:id="rId15" w:tgtFrame="_blank" w:history="1">
        <w:r w:rsidRPr="00683BCB">
          <w:rPr>
            <w:rStyle w:val="Hyperlink"/>
            <w:rFonts w:ascii="Times New Roman" w:hAnsi="Times New Roman" w:cs="Times New Roman"/>
          </w:rPr>
          <w:t>https://doi.org/10.1037/a0018966</w:t>
        </w:r>
      </w:hyperlink>
    </w:p>
    <w:p w14:paraId="3FAF4D62" w14:textId="110F492E" w:rsidR="00DA553D" w:rsidRPr="00F4124F" w:rsidRDefault="00DA553D" w:rsidP="00F4124F">
      <w:pPr>
        <w:spacing w:line="480" w:lineRule="auto"/>
        <w:ind w:left="720" w:hanging="720"/>
        <w:rPr>
          <w:rFonts w:ascii="Times New Roman" w:hAnsi="Times New Roman" w:cs="Times New Roman"/>
          <w:color w:val="467886" w:themeColor="hyperlink"/>
          <w:u w:val="single"/>
        </w:rPr>
      </w:pPr>
      <w:r w:rsidRPr="00481F1B">
        <w:rPr>
          <w:rFonts w:ascii="Times New Roman" w:hAnsi="Times New Roman" w:cs="Times New Roman"/>
        </w:rPr>
        <w:t xml:space="preserve">Morey, L. C., Berghuis, H., Bender, D. S., Verheul, R., Krueger, R. F., &amp; </w:t>
      </w:r>
      <w:proofErr w:type="spellStart"/>
      <w:r w:rsidRPr="00481F1B">
        <w:rPr>
          <w:rFonts w:ascii="Times New Roman" w:hAnsi="Times New Roman" w:cs="Times New Roman"/>
        </w:rPr>
        <w:t>Skodol</w:t>
      </w:r>
      <w:proofErr w:type="spellEnd"/>
      <w:r w:rsidRPr="00481F1B">
        <w:rPr>
          <w:rFonts w:ascii="Times New Roman" w:hAnsi="Times New Roman" w:cs="Times New Roman"/>
        </w:rPr>
        <w:t>, A. E. (2011). Toward a model for assessing level of personality functioning in DSM–5, Part II: Empirical articulation of a core dimension of personality pathology</w:t>
      </w:r>
      <w:r w:rsidRPr="00481F1B">
        <w:rPr>
          <w:rFonts w:ascii="Times New Roman" w:hAnsi="Times New Roman" w:cs="Times New Roman"/>
          <w:i/>
          <w:iCs/>
        </w:rPr>
        <w:t>. Journal of Personality Assessment</w:t>
      </w:r>
      <w:r w:rsidRPr="00481F1B">
        <w:rPr>
          <w:rFonts w:ascii="Times New Roman" w:hAnsi="Times New Roman" w:cs="Times New Roman"/>
        </w:rPr>
        <w:t xml:space="preserve">, </w:t>
      </w:r>
      <w:r w:rsidRPr="00481F1B">
        <w:rPr>
          <w:rFonts w:ascii="Times New Roman" w:hAnsi="Times New Roman" w:cs="Times New Roman"/>
          <w:i/>
          <w:iCs/>
        </w:rPr>
        <w:t>93</w:t>
      </w:r>
      <w:r w:rsidRPr="00481F1B">
        <w:rPr>
          <w:rFonts w:ascii="Times New Roman" w:hAnsi="Times New Roman" w:cs="Times New Roman"/>
        </w:rPr>
        <w:t xml:space="preserve">(4), 347–353. </w:t>
      </w:r>
      <w:hyperlink r:id="rId16" w:history="1">
        <w:r w:rsidRPr="00481F1B">
          <w:rPr>
            <w:rStyle w:val="Hyperlink"/>
            <w:rFonts w:ascii="Times New Roman" w:hAnsi="Times New Roman" w:cs="Times New Roman"/>
          </w:rPr>
          <w:t>https://doi.org/10.1080/00223891.2011.577853</w:t>
        </w:r>
      </w:hyperlink>
    </w:p>
    <w:p w14:paraId="3C2B2B56" w14:textId="77777777" w:rsidR="00265183" w:rsidRDefault="00265183" w:rsidP="00265183">
      <w:pPr>
        <w:spacing w:line="480" w:lineRule="auto"/>
        <w:ind w:left="720" w:hanging="720"/>
        <w:contextualSpacing/>
        <w:rPr>
          <w:rFonts w:ascii="Times New Roman" w:hAnsi="Times New Roman" w:cs="Times New Roman"/>
        </w:rPr>
      </w:pPr>
      <w:r w:rsidRPr="00690DCF">
        <w:rPr>
          <w:rFonts w:ascii="Times New Roman" w:hAnsi="Times New Roman" w:cs="Times New Roman"/>
        </w:rPr>
        <w:t xml:space="preserve">Reise, S. P., Bonifay, W. E., &amp; Haviland, M. G. (2013). Scoring and modeling psychological measures in the presence of multidimensionality. </w:t>
      </w:r>
      <w:r w:rsidRPr="00690DCF">
        <w:rPr>
          <w:rFonts w:ascii="Times New Roman" w:hAnsi="Times New Roman" w:cs="Times New Roman"/>
          <w:i/>
          <w:iCs/>
        </w:rPr>
        <w:t>Journal of Personality Assessment, 95</w:t>
      </w:r>
      <w:r w:rsidRPr="00690DCF">
        <w:rPr>
          <w:rFonts w:ascii="Times New Roman" w:hAnsi="Times New Roman" w:cs="Times New Roman"/>
        </w:rPr>
        <w:t xml:space="preserve">(2), 129-140. </w:t>
      </w:r>
      <w:hyperlink r:id="rId17" w:history="1">
        <w:r w:rsidRPr="00690DCF">
          <w:rPr>
            <w:rStyle w:val="Hyperlink"/>
            <w:rFonts w:ascii="Times New Roman" w:hAnsi="Times New Roman" w:cs="Times New Roman"/>
          </w:rPr>
          <w:t>https://doi.org/10.1080/00223891.2012.725437</w:t>
        </w:r>
      </w:hyperlink>
    </w:p>
    <w:p w14:paraId="5F2A6452" w14:textId="77777777" w:rsidR="00265183" w:rsidRDefault="00265183" w:rsidP="00265183">
      <w:pPr>
        <w:spacing w:line="480" w:lineRule="auto"/>
        <w:ind w:left="720" w:hanging="720"/>
        <w:contextualSpacing/>
        <w:rPr>
          <w:rFonts w:ascii="Times New Roman" w:hAnsi="Times New Roman" w:cs="Times New Roman"/>
        </w:rPr>
      </w:pPr>
      <w:r w:rsidRPr="00690DCF">
        <w:rPr>
          <w:rFonts w:ascii="Times New Roman" w:hAnsi="Times New Roman" w:cs="Times New Roman"/>
        </w:rPr>
        <w:t xml:space="preserve">Reise, S. P., Scheines, R., Widaman, K. F., &amp; Haviland, M. G. (2013). Multidimensionality and structural coefficient bias in structural equation modeling a bifactor perspective. </w:t>
      </w:r>
      <w:r w:rsidRPr="00690DCF">
        <w:rPr>
          <w:rFonts w:ascii="Times New Roman" w:hAnsi="Times New Roman" w:cs="Times New Roman"/>
          <w:i/>
          <w:iCs/>
        </w:rPr>
        <w:t>Educational and Psychological Measurement, 73</w:t>
      </w:r>
      <w:r w:rsidRPr="00690DCF">
        <w:rPr>
          <w:rFonts w:ascii="Times New Roman" w:hAnsi="Times New Roman" w:cs="Times New Roman"/>
        </w:rPr>
        <w:t>(1), 5-26.</w:t>
      </w:r>
      <w:r>
        <w:rPr>
          <w:rFonts w:ascii="Times New Roman" w:hAnsi="Times New Roman" w:cs="Times New Roman"/>
        </w:rPr>
        <w:t xml:space="preserve"> </w:t>
      </w:r>
      <w:hyperlink r:id="rId18" w:history="1">
        <w:r w:rsidRPr="00690DCF">
          <w:rPr>
            <w:rStyle w:val="Hyperlink"/>
            <w:rFonts w:ascii="Times New Roman" w:hAnsi="Times New Roman" w:cs="Times New Roman"/>
          </w:rPr>
          <w:t>https://doi.org/10.1177/001316441244983</w:t>
        </w:r>
      </w:hyperlink>
    </w:p>
    <w:p w14:paraId="78579512" w14:textId="77777777" w:rsidR="00265183" w:rsidRDefault="00265183" w:rsidP="00265183">
      <w:pPr>
        <w:spacing w:line="480" w:lineRule="auto"/>
        <w:ind w:left="720" w:hanging="720"/>
        <w:contextualSpacing/>
      </w:pPr>
      <w:r w:rsidRPr="00122F0A">
        <w:rPr>
          <w:rFonts w:ascii="Times New Roman" w:hAnsi="Times New Roman" w:cs="Times New Roman"/>
        </w:rPr>
        <w:t xml:space="preserve">Rodriguez, A., Reise, S. P., &amp; Haviland, M. G. (2016a). Applying bifactor statistical indices in the evaluation of psychological measures. </w:t>
      </w:r>
      <w:r w:rsidRPr="00122F0A">
        <w:rPr>
          <w:rFonts w:ascii="Times New Roman" w:hAnsi="Times New Roman" w:cs="Times New Roman"/>
          <w:i/>
          <w:iCs/>
        </w:rPr>
        <w:t>Journal of Personality Assessment, 98</w:t>
      </w:r>
      <w:r w:rsidRPr="00122F0A">
        <w:rPr>
          <w:rFonts w:ascii="Times New Roman" w:hAnsi="Times New Roman" w:cs="Times New Roman"/>
        </w:rPr>
        <w:t xml:space="preserve">(3), 223-237. </w:t>
      </w:r>
      <w:hyperlink r:id="rId19" w:history="1">
        <w:r w:rsidRPr="00122F0A">
          <w:rPr>
            <w:rStyle w:val="Hyperlink"/>
            <w:rFonts w:ascii="Times New Roman" w:hAnsi="Times New Roman" w:cs="Times New Roman"/>
          </w:rPr>
          <w:t>https://doi.org/10.1080/00223891.2015.1089249</w:t>
        </w:r>
      </w:hyperlink>
    </w:p>
    <w:p w14:paraId="6E6A0543" w14:textId="7C015D88" w:rsidR="00766DB5" w:rsidRPr="00766DB5" w:rsidRDefault="00766DB5" w:rsidP="00766DB5">
      <w:pPr>
        <w:spacing w:line="480" w:lineRule="auto"/>
        <w:ind w:left="720" w:hanging="720"/>
        <w:contextualSpacing/>
        <w:rPr>
          <w:rFonts w:ascii="Times New Roman" w:hAnsi="Times New Roman" w:cs="Times New Roman"/>
        </w:rPr>
      </w:pPr>
      <w:r w:rsidRPr="001C236B">
        <w:rPr>
          <w:rFonts w:ascii="Times New Roman" w:hAnsi="Times New Roman" w:cs="Times New Roman"/>
        </w:rPr>
        <w:t xml:space="preserve">Santisi, S., Ciancaleoni, M., </w:t>
      </w:r>
      <w:proofErr w:type="spellStart"/>
      <w:r w:rsidRPr="001C236B">
        <w:rPr>
          <w:rFonts w:ascii="Times New Roman" w:hAnsi="Times New Roman" w:cs="Times New Roman"/>
        </w:rPr>
        <w:t>Borghetto</w:t>
      </w:r>
      <w:proofErr w:type="spellEnd"/>
      <w:r w:rsidRPr="001C236B">
        <w:rPr>
          <w:rFonts w:ascii="Times New Roman" w:hAnsi="Times New Roman" w:cs="Times New Roman"/>
        </w:rPr>
        <w:t xml:space="preserve">, M., Ferri, R., Landi, M., &amp; Lang, M. (2025). To guess or not to </w:t>
      </w:r>
      <w:proofErr w:type="gramStart"/>
      <w:r w:rsidRPr="001C236B">
        <w:rPr>
          <w:rFonts w:ascii="Times New Roman" w:hAnsi="Times New Roman" w:cs="Times New Roman"/>
        </w:rPr>
        <w:t>guess?—</w:t>
      </w:r>
      <w:proofErr w:type="gramEnd"/>
      <w:r w:rsidRPr="001C236B">
        <w:rPr>
          <w:rFonts w:ascii="Times New Roman" w:hAnsi="Times New Roman" w:cs="Times New Roman"/>
        </w:rPr>
        <w:t>A study of the impact of guessed answers of the </w:t>
      </w:r>
      <w:r w:rsidRPr="001C236B">
        <w:rPr>
          <w:rFonts w:ascii="Times New Roman" w:hAnsi="Times New Roman" w:cs="Times New Roman"/>
          <w:i/>
          <w:iCs/>
        </w:rPr>
        <w:t>Adaptive Behavior Assessment System</w:t>
      </w:r>
      <w:r w:rsidRPr="001C236B">
        <w:rPr>
          <w:rFonts w:ascii="Times New Roman" w:hAnsi="Times New Roman" w:cs="Times New Roman"/>
        </w:rPr>
        <w:t>, Third Edition (ABAS-3).</w:t>
      </w:r>
      <w:r>
        <w:rPr>
          <w:rFonts w:ascii="Times New Roman" w:hAnsi="Times New Roman" w:cs="Times New Roman"/>
        </w:rPr>
        <w:t xml:space="preserve"> </w:t>
      </w:r>
      <w:r w:rsidRPr="001C236B">
        <w:rPr>
          <w:rFonts w:ascii="Times New Roman" w:hAnsi="Times New Roman" w:cs="Times New Roman"/>
          <w:i/>
          <w:iCs/>
        </w:rPr>
        <w:t>European Journal of Psychological Assessment.</w:t>
      </w:r>
      <w:r w:rsidRPr="001C236B">
        <w:rPr>
          <w:rFonts w:ascii="Times New Roman" w:hAnsi="Times New Roman" w:cs="Times New Roman"/>
        </w:rPr>
        <w:t xml:space="preserve"> Advance online publication. </w:t>
      </w:r>
      <w:hyperlink r:id="rId20" w:history="1">
        <w:r w:rsidRPr="001C236B">
          <w:rPr>
            <w:rStyle w:val="Hyperlink"/>
            <w:rFonts w:ascii="Times New Roman" w:hAnsi="Times New Roman" w:cs="Times New Roman"/>
          </w:rPr>
          <w:t>https://doi.org/10.1027/1015-5759/a000905</w:t>
        </w:r>
      </w:hyperlink>
    </w:p>
    <w:p w14:paraId="3BE55208" w14:textId="77777777" w:rsidR="00766DB5" w:rsidRDefault="00766DB5" w:rsidP="00766DB5">
      <w:pPr>
        <w:spacing w:line="480" w:lineRule="auto"/>
        <w:ind w:left="720" w:hanging="720"/>
        <w:contextualSpacing/>
        <w:rPr>
          <w:rFonts w:ascii="Times New Roman" w:hAnsi="Times New Roman" w:cs="Times New Roman"/>
        </w:rPr>
      </w:pPr>
      <w:r w:rsidRPr="004E547E">
        <w:rPr>
          <w:rFonts w:ascii="Times New Roman" w:hAnsi="Times New Roman" w:cs="Times New Roman"/>
        </w:rPr>
        <w:lastRenderedPageBreak/>
        <w:t>Tay, L., Meade, A. W., &amp; Cao, M. (2015). An overview and practical guide to IRT measurement equivalence analysis. </w:t>
      </w:r>
      <w:r w:rsidRPr="004E547E">
        <w:rPr>
          <w:rFonts w:ascii="Times New Roman" w:hAnsi="Times New Roman" w:cs="Times New Roman"/>
          <w:i/>
          <w:iCs/>
        </w:rPr>
        <w:t>Organizational Research Methods</w:t>
      </w:r>
      <w:r w:rsidRPr="004E547E">
        <w:rPr>
          <w:rFonts w:ascii="Times New Roman" w:hAnsi="Times New Roman" w:cs="Times New Roman"/>
        </w:rPr>
        <w:t>, </w:t>
      </w:r>
      <w:r w:rsidRPr="004E547E">
        <w:rPr>
          <w:rFonts w:ascii="Times New Roman" w:hAnsi="Times New Roman" w:cs="Times New Roman"/>
          <w:i/>
          <w:iCs/>
        </w:rPr>
        <w:t>18</w:t>
      </w:r>
      <w:r w:rsidRPr="004E547E">
        <w:rPr>
          <w:rFonts w:ascii="Times New Roman" w:hAnsi="Times New Roman" w:cs="Times New Roman"/>
        </w:rPr>
        <w:t>(1), 3-46.</w:t>
      </w:r>
      <w:r>
        <w:rPr>
          <w:rFonts w:ascii="Times New Roman" w:hAnsi="Times New Roman" w:cs="Times New Roman"/>
        </w:rPr>
        <w:t xml:space="preserve"> </w:t>
      </w:r>
      <w:hyperlink r:id="rId21" w:history="1">
        <w:r w:rsidRPr="004E547E">
          <w:rPr>
            <w:rStyle w:val="Hyperlink"/>
            <w:rFonts w:ascii="Times New Roman" w:hAnsi="Times New Roman" w:cs="Times New Roman"/>
          </w:rPr>
          <w:t>https://doi.org/10.1177/1094428114553062</w:t>
        </w:r>
      </w:hyperlink>
    </w:p>
    <w:p w14:paraId="16914B10" w14:textId="77777777" w:rsidR="00766DB5" w:rsidRDefault="00766DB5" w:rsidP="00766DB5">
      <w:pPr>
        <w:spacing w:line="480" w:lineRule="auto"/>
        <w:ind w:left="720" w:hanging="720"/>
        <w:contextualSpacing/>
      </w:pPr>
      <w:proofErr w:type="spellStart"/>
      <w:r w:rsidRPr="0073347E">
        <w:rPr>
          <w:rFonts w:ascii="Times New Roman" w:eastAsia="Aptos" w:hAnsi="Times New Roman" w:cs="Times New Roman"/>
        </w:rPr>
        <w:t>Weekers</w:t>
      </w:r>
      <w:proofErr w:type="spellEnd"/>
      <w:r w:rsidRPr="0073347E">
        <w:rPr>
          <w:rFonts w:ascii="Times New Roman" w:eastAsia="Aptos" w:hAnsi="Times New Roman" w:cs="Times New Roman"/>
        </w:rPr>
        <w:t xml:space="preserve">, L. C., </w:t>
      </w:r>
      <w:proofErr w:type="spellStart"/>
      <w:r w:rsidRPr="0073347E">
        <w:rPr>
          <w:rFonts w:ascii="Times New Roman" w:eastAsia="Aptos" w:hAnsi="Times New Roman" w:cs="Times New Roman"/>
        </w:rPr>
        <w:t>Hutsebaut</w:t>
      </w:r>
      <w:proofErr w:type="spellEnd"/>
      <w:r w:rsidRPr="0073347E">
        <w:rPr>
          <w:rFonts w:ascii="Times New Roman" w:eastAsia="Aptos" w:hAnsi="Times New Roman" w:cs="Times New Roman"/>
        </w:rPr>
        <w:t>, J., &amp; Kamphuis, J. H. (2019). The Level of Personality Functioning Scale-Brief Form 2.0: Update of a brief instrument for assessing level of personality functioning. </w:t>
      </w:r>
      <w:r w:rsidRPr="0073347E">
        <w:rPr>
          <w:rFonts w:ascii="Times New Roman" w:eastAsia="Aptos" w:hAnsi="Times New Roman" w:cs="Times New Roman"/>
          <w:i/>
          <w:iCs/>
        </w:rPr>
        <w:t>Personality and Mental Health</w:t>
      </w:r>
      <w:r w:rsidRPr="0073347E">
        <w:rPr>
          <w:rFonts w:ascii="Times New Roman" w:eastAsia="Aptos" w:hAnsi="Times New Roman" w:cs="Times New Roman"/>
        </w:rPr>
        <w:t>, </w:t>
      </w:r>
      <w:r w:rsidRPr="0073347E">
        <w:rPr>
          <w:rFonts w:ascii="Times New Roman" w:eastAsia="Aptos" w:hAnsi="Times New Roman" w:cs="Times New Roman"/>
          <w:i/>
          <w:iCs/>
        </w:rPr>
        <w:t>13</w:t>
      </w:r>
      <w:r w:rsidRPr="0073347E">
        <w:rPr>
          <w:rFonts w:ascii="Times New Roman" w:eastAsia="Aptos" w:hAnsi="Times New Roman" w:cs="Times New Roman"/>
        </w:rPr>
        <w:t xml:space="preserve">(1), 3-14. </w:t>
      </w:r>
      <w:hyperlink r:id="rId22" w:history="1">
        <w:r w:rsidRPr="0073347E">
          <w:rPr>
            <w:rFonts w:ascii="Times New Roman" w:eastAsia="Aptos" w:hAnsi="Times New Roman" w:cs="Times New Roman"/>
            <w:color w:val="467886"/>
            <w:u w:val="single"/>
          </w:rPr>
          <w:t>https://doi.org/10.1002/pmh.1434</w:t>
        </w:r>
      </w:hyperlink>
    </w:p>
    <w:p w14:paraId="634B335B" w14:textId="77777777" w:rsidR="00766DB5" w:rsidRPr="001C236B" w:rsidRDefault="00766DB5" w:rsidP="00766DB5">
      <w:pPr>
        <w:spacing w:line="480" w:lineRule="auto"/>
        <w:ind w:left="720" w:hanging="720"/>
        <w:contextualSpacing/>
        <w:rPr>
          <w:rFonts w:ascii="Times New Roman" w:hAnsi="Times New Roman" w:cs="Times New Roman"/>
        </w:rPr>
      </w:pPr>
      <w:r w:rsidRPr="001C236B">
        <w:rPr>
          <w:rFonts w:ascii="Times New Roman" w:hAnsi="Times New Roman" w:cs="Times New Roman"/>
        </w:rPr>
        <w:t>Yu, Y. Y., Wyman, A., Faulk, C. J., Fulop, L. J., Greenberg, R. L., Benecke, R. M., Steinbeck, L. K., Foy, J., Kim, C., Emory, G. O., Storch, E. A., Zampella, C. J., Yerys, B. E., Schultz, R. T., Parish-Morris, J., Herrington, J. D., &amp; Clements, C. C. (2026). An Examination of Racial Bias in Scoring the Autism Diagnostic Observation Schedule (ADOS) Module 3: An Item Response Theory Analysis. </w:t>
      </w:r>
      <w:r w:rsidRPr="001C236B">
        <w:rPr>
          <w:rFonts w:ascii="Times New Roman" w:hAnsi="Times New Roman" w:cs="Times New Roman"/>
          <w:i/>
          <w:iCs/>
        </w:rPr>
        <w:t xml:space="preserve">Autism </w:t>
      </w:r>
      <w:proofErr w:type="gramStart"/>
      <w:r w:rsidRPr="001C236B">
        <w:rPr>
          <w:rFonts w:ascii="Times New Roman" w:hAnsi="Times New Roman" w:cs="Times New Roman"/>
          <w:i/>
          <w:iCs/>
        </w:rPr>
        <w:t>research :</w:t>
      </w:r>
      <w:proofErr w:type="gramEnd"/>
      <w:r w:rsidRPr="001C236B">
        <w:rPr>
          <w:rFonts w:ascii="Times New Roman" w:hAnsi="Times New Roman" w:cs="Times New Roman"/>
          <w:i/>
          <w:iCs/>
        </w:rPr>
        <w:t xml:space="preserve"> official journal of the International Society for Autism Research</w:t>
      </w:r>
      <w:r w:rsidRPr="001C236B">
        <w:rPr>
          <w:rFonts w:ascii="Times New Roman" w:hAnsi="Times New Roman" w:cs="Times New Roman"/>
        </w:rPr>
        <w:t>, </w:t>
      </w:r>
      <w:r w:rsidRPr="001C236B">
        <w:rPr>
          <w:rFonts w:ascii="Times New Roman" w:hAnsi="Times New Roman" w:cs="Times New Roman"/>
          <w:i/>
          <w:iCs/>
        </w:rPr>
        <w:t>19</w:t>
      </w:r>
      <w:r w:rsidRPr="001C236B">
        <w:rPr>
          <w:rFonts w:ascii="Times New Roman" w:hAnsi="Times New Roman" w:cs="Times New Roman"/>
        </w:rPr>
        <w:t xml:space="preserve">(2), e70155. </w:t>
      </w:r>
      <w:hyperlink r:id="rId23" w:history="1">
        <w:r w:rsidRPr="001C236B">
          <w:rPr>
            <w:rStyle w:val="Hyperlink"/>
            <w:rFonts w:ascii="Times New Roman" w:hAnsi="Times New Roman" w:cs="Times New Roman"/>
          </w:rPr>
          <w:t>https://doi.org/10.1002/aur.70155</w:t>
        </w:r>
      </w:hyperlink>
    </w:p>
    <w:p w14:paraId="69E72389" w14:textId="77777777" w:rsidR="00766DB5" w:rsidRDefault="00766DB5" w:rsidP="00766DB5">
      <w:pPr>
        <w:spacing w:line="480" w:lineRule="auto"/>
        <w:ind w:left="720" w:hanging="720"/>
        <w:contextualSpacing/>
      </w:pPr>
    </w:p>
    <w:p w14:paraId="6740CC2A" w14:textId="77777777" w:rsidR="00766DB5" w:rsidRPr="00122F0A" w:rsidRDefault="00766DB5" w:rsidP="00265183">
      <w:pPr>
        <w:spacing w:line="480" w:lineRule="auto"/>
        <w:ind w:left="720" w:hanging="720"/>
        <w:contextualSpacing/>
        <w:rPr>
          <w:rFonts w:ascii="Times New Roman" w:hAnsi="Times New Roman" w:cs="Times New Roman"/>
        </w:rPr>
      </w:pPr>
    </w:p>
    <w:p w14:paraId="40DEBDFB" w14:textId="77777777" w:rsidR="00265183" w:rsidRDefault="00265183" w:rsidP="007B4B0D">
      <w:pPr>
        <w:spacing w:line="480" w:lineRule="auto"/>
        <w:ind w:left="720" w:hanging="720"/>
        <w:contextualSpacing/>
        <w:rPr>
          <w:rFonts w:ascii="Times New Roman" w:hAnsi="Times New Roman" w:cs="Times New Roman"/>
        </w:rPr>
      </w:pPr>
    </w:p>
    <w:p w14:paraId="37390346" w14:textId="77777777" w:rsidR="007B4B0D" w:rsidRPr="007B4B0D" w:rsidRDefault="007B4B0D" w:rsidP="001856C1">
      <w:pPr>
        <w:rPr>
          <w:rFonts w:ascii="Times New Roman" w:hAnsi="Times New Roman" w:cs="Times New Roman"/>
        </w:rPr>
      </w:pPr>
    </w:p>
    <w:sectPr w:rsidR="007B4B0D" w:rsidRPr="007B4B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AA2A0" w14:textId="77777777" w:rsidR="003A789E" w:rsidRDefault="003A789E" w:rsidP="003A480E">
      <w:pPr>
        <w:spacing w:after="0" w:line="240" w:lineRule="auto"/>
      </w:pPr>
      <w:r>
        <w:separator/>
      </w:r>
    </w:p>
  </w:endnote>
  <w:endnote w:type="continuationSeparator" w:id="0">
    <w:p w14:paraId="2CD8C845" w14:textId="77777777" w:rsidR="003A789E" w:rsidRDefault="003A789E" w:rsidP="003A4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3747D" w14:textId="77777777" w:rsidR="003A789E" w:rsidRDefault="003A789E" w:rsidP="003A480E">
      <w:pPr>
        <w:spacing w:after="0" w:line="240" w:lineRule="auto"/>
      </w:pPr>
      <w:r>
        <w:separator/>
      </w:r>
    </w:p>
  </w:footnote>
  <w:footnote w:type="continuationSeparator" w:id="0">
    <w:p w14:paraId="47DD69F7" w14:textId="77777777" w:rsidR="003A789E" w:rsidRDefault="003A789E" w:rsidP="003A48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381"/>
    <w:rsid w:val="0000707A"/>
    <w:rsid w:val="00011DD5"/>
    <w:rsid w:val="00033FA9"/>
    <w:rsid w:val="00046762"/>
    <w:rsid w:val="00097858"/>
    <w:rsid w:val="000A3083"/>
    <w:rsid w:val="000C3312"/>
    <w:rsid w:val="000F7E10"/>
    <w:rsid w:val="0011045E"/>
    <w:rsid w:val="00117C29"/>
    <w:rsid w:val="001754EB"/>
    <w:rsid w:val="001856C1"/>
    <w:rsid w:val="0019622A"/>
    <w:rsid w:val="001C3E6A"/>
    <w:rsid w:val="00215F4C"/>
    <w:rsid w:val="00223486"/>
    <w:rsid w:val="00250B3B"/>
    <w:rsid w:val="002607B6"/>
    <w:rsid w:val="00265183"/>
    <w:rsid w:val="00266054"/>
    <w:rsid w:val="00282344"/>
    <w:rsid w:val="002A1EEB"/>
    <w:rsid w:val="002E4AAE"/>
    <w:rsid w:val="002F07CE"/>
    <w:rsid w:val="002F684F"/>
    <w:rsid w:val="00310040"/>
    <w:rsid w:val="00317BE0"/>
    <w:rsid w:val="00317FF2"/>
    <w:rsid w:val="00326A69"/>
    <w:rsid w:val="00340FBE"/>
    <w:rsid w:val="003956AE"/>
    <w:rsid w:val="003A480E"/>
    <w:rsid w:val="003A789E"/>
    <w:rsid w:val="004A6A22"/>
    <w:rsid w:val="004D5369"/>
    <w:rsid w:val="005043D9"/>
    <w:rsid w:val="0053561C"/>
    <w:rsid w:val="0056260D"/>
    <w:rsid w:val="0057645F"/>
    <w:rsid w:val="0058138B"/>
    <w:rsid w:val="00594884"/>
    <w:rsid w:val="00604F4B"/>
    <w:rsid w:val="0066516E"/>
    <w:rsid w:val="006800AC"/>
    <w:rsid w:val="006A77B9"/>
    <w:rsid w:val="006C12B4"/>
    <w:rsid w:val="006F0515"/>
    <w:rsid w:val="007064AE"/>
    <w:rsid w:val="007070A3"/>
    <w:rsid w:val="00721B3D"/>
    <w:rsid w:val="00766DB5"/>
    <w:rsid w:val="007B4B0D"/>
    <w:rsid w:val="007B4E27"/>
    <w:rsid w:val="007B5E39"/>
    <w:rsid w:val="007C203F"/>
    <w:rsid w:val="007C3012"/>
    <w:rsid w:val="007F3571"/>
    <w:rsid w:val="00801469"/>
    <w:rsid w:val="008144DA"/>
    <w:rsid w:val="0082315F"/>
    <w:rsid w:val="008402E2"/>
    <w:rsid w:val="00861713"/>
    <w:rsid w:val="008B7BF5"/>
    <w:rsid w:val="008C7381"/>
    <w:rsid w:val="008D15B6"/>
    <w:rsid w:val="008D4EE6"/>
    <w:rsid w:val="008D7836"/>
    <w:rsid w:val="008E7ABF"/>
    <w:rsid w:val="008F2E47"/>
    <w:rsid w:val="009734E4"/>
    <w:rsid w:val="009C7824"/>
    <w:rsid w:val="00A30B00"/>
    <w:rsid w:val="00A3559C"/>
    <w:rsid w:val="00A44A4E"/>
    <w:rsid w:val="00A673BA"/>
    <w:rsid w:val="00AC15CD"/>
    <w:rsid w:val="00AC7D54"/>
    <w:rsid w:val="00B10F5A"/>
    <w:rsid w:val="00B31306"/>
    <w:rsid w:val="00B37A45"/>
    <w:rsid w:val="00B45F48"/>
    <w:rsid w:val="00B673E9"/>
    <w:rsid w:val="00B95856"/>
    <w:rsid w:val="00B963A0"/>
    <w:rsid w:val="00B96B39"/>
    <w:rsid w:val="00BB269D"/>
    <w:rsid w:val="00BC3E0F"/>
    <w:rsid w:val="00BF4A1E"/>
    <w:rsid w:val="00C0576E"/>
    <w:rsid w:val="00C06051"/>
    <w:rsid w:val="00C34C9A"/>
    <w:rsid w:val="00C35E23"/>
    <w:rsid w:val="00C40142"/>
    <w:rsid w:val="00C5541B"/>
    <w:rsid w:val="00C753D7"/>
    <w:rsid w:val="00C85590"/>
    <w:rsid w:val="00CC0517"/>
    <w:rsid w:val="00CC486B"/>
    <w:rsid w:val="00CD69C9"/>
    <w:rsid w:val="00CE69E6"/>
    <w:rsid w:val="00D029EA"/>
    <w:rsid w:val="00D12E21"/>
    <w:rsid w:val="00D21EF2"/>
    <w:rsid w:val="00D62FDE"/>
    <w:rsid w:val="00D8448E"/>
    <w:rsid w:val="00D91F81"/>
    <w:rsid w:val="00DA553D"/>
    <w:rsid w:val="00DC4EC5"/>
    <w:rsid w:val="00DF52A4"/>
    <w:rsid w:val="00E05196"/>
    <w:rsid w:val="00E15B4D"/>
    <w:rsid w:val="00E26E73"/>
    <w:rsid w:val="00E275F8"/>
    <w:rsid w:val="00E72780"/>
    <w:rsid w:val="00E832FD"/>
    <w:rsid w:val="00E9399E"/>
    <w:rsid w:val="00E94090"/>
    <w:rsid w:val="00EB6679"/>
    <w:rsid w:val="00F35C1F"/>
    <w:rsid w:val="00F36D20"/>
    <w:rsid w:val="00F4124F"/>
    <w:rsid w:val="00F70B50"/>
    <w:rsid w:val="00F7120D"/>
    <w:rsid w:val="00F8314B"/>
    <w:rsid w:val="00F86E68"/>
    <w:rsid w:val="00FB0AAC"/>
    <w:rsid w:val="00FE7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EAD7"/>
  <w15:chartTrackingRefBased/>
  <w15:docId w15:val="{10AB612A-82D3-4524-A798-1F17922A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381"/>
  </w:style>
  <w:style w:type="paragraph" w:styleId="Heading1">
    <w:name w:val="heading 1"/>
    <w:basedOn w:val="Normal"/>
    <w:next w:val="Normal"/>
    <w:link w:val="Heading1Char"/>
    <w:uiPriority w:val="9"/>
    <w:qFormat/>
    <w:rsid w:val="008C73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73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73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73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73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73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3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3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3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3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3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3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3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3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3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3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3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381"/>
    <w:rPr>
      <w:rFonts w:eastAsiaTheme="majorEastAsia" w:cstheme="majorBidi"/>
      <w:color w:val="272727" w:themeColor="text1" w:themeTint="D8"/>
    </w:rPr>
  </w:style>
  <w:style w:type="paragraph" w:styleId="Title">
    <w:name w:val="Title"/>
    <w:basedOn w:val="Normal"/>
    <w:next w:val="Normal"/>
    <w:link w:val="TitleChar"/>
    <w:uiPriority w:val="10"/>
    <w:qFormat/>
    <w:rsid w:val="008C73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3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3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3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381"/>
    <w:pPr>
      <w:spacing w:before="160"/>
      <w:jc w:val="center"/>
    </w:pPr>
    <w:rPr>
      <w:i/>
      <w:iCs/>
      <w:color w:val="404040" w:themeColor="text1" w:themeTint="BF"/>
    </w:rPr>
  </w:style>
  <w:style w:type="character" w:customStyle="1" w:styleId="QuoteChar">
    <w:name w:val="Quote Char"/>
    <w:basedOn w:val="DefaultParagraphFont"/>
    <w:link w:val="Quote"/>
    <w:uiPriority w:val="29"/>
    <w:rsid w:val="008C7381"/>
    <w:rPr>
      <w:i/>
      <w:iCs/>
      <w:color w:val="404040" w:themeColor="text1" w:themeTint="BF"/>
    </w:rPr>
  </w:style>
  <w:style w:type="paragraph" w:styleId="ListParagraph">
    <w:name w:val="List Paragraph"/>
    <w:basedOn w:val="Normal"/>
    <w:uiPriority w:val="34"/>
    <w:qFormat/>
    <w:rsid w:val="008C7381"/>
    <w:pPr>
      <w:ind w:left="720"/>
      <w:contextualSpacing/>
    </w:pPr>
  </w:style>
  <w:style w:type="character" w:styleId="IntenseEmphasis">
    <w:name w:val="Intense Emphasis"/>
    <w:basedOn w:val="DefaultParagraphFont"/>
    <w:uiPriority w:val="21"/>
    <w:qFormat/>
    <w:rsid w:val="008C7381"/>
    <w:rPr>
      <w:i/>
      <w:iCs/>
      <w:color w:val="0F4761" w:themeColor="accent1" w:themeShade="BF"/>
    </w:rPr>
  </w:style>
  <w:style w:type="paragraph" w:styleId="IntenseQuote">
    <w:name w:val="Intense Quote"/>
    <w:basedOn w:val="Normal"/>
    <w:next w:val="Normal"/>
    <w:link w:val="IntenseQuoteChar"/>
    <w:uiPriority w:val="30"/>
    <w:qFormat/>
    <w:rsid w:val="008C73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7381"/>
    <w:rPr>
      <w:i/>
      <w:iCs/>
      <w:color w:val="0F4761" w:themeColor="accent1" w:themeShade="BF"/>
    </w:rPr>
  </w:style>
  <w:style w:type="character" w:styleId="IntenseReference">
    <w:name w:val="Intense Reference"/>
    <w:basedOn w:val="DefaultParagraphFont"/>
    <w:uiPriority w:val="32"/>
    <w:qFormat/>
    <w:rsid w:val="008C7381"/>
    <w:rPr>
      <w:b/>
      <w:bCs/>
      <w:smallCaps/>
      <w:color w:val="0F4761" w:themeColor="accent1" w:themeShade="BF"/>
      <w:spacing w:val="5"/>
    </w:rPr>
  </w:style>
  <w:style w:type="table" w:styleId="TableGrid">
    <w:name w:val="Table Grid"/>
    <w:basedOn w:val="TableNormal"/>
    <w:uiPriority w:val="39"/>
    <w:rsid w:val="008C7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2344"/>
    <w:rPr>
      <w:sz w:val="16"/>
      <w:szCs w:val="16"/>
    </w:rPr>
  </w:style>
  <w:style w:type="paragraph" w:styleId="CommentText">
    <w:name w:val="annotation text"/>
    <w:basedOn w:val="Normal"/>
    <w:link w:val="CommentTextChar"/>
    <w:uiPriority w:val="99"/>
    <w:unhideWhenUsed/>
    <w:rsid w:val="00282344"/>
    <w:pPr>
      <w:spacing w:line="240" w:lineRule="auto"/>
    </w:pPr>
    <w:rPr>
      <w:sz w:val="20"/>
      <w:szCs w:val="20"/>
    </w:rPr>
  </w:style>
  <w:style w:type="character" w:customStyle="1" w:styleId="CommentTextChar">
    <w:name w:val="Comment Text Char"/>
    <w:basedOn w:val="DefaultParagraphFont"/>
    <w:link w:val="CommentText"/>
    <w:uiPriority w:val="99"/>
    <w:rsid w:val="00282344"/>
    <w:rPr>
      <w:sz w:val="20"/>
      <w:szCs w:val="20"/>
    </w:rPr>
  </w:style>
  <w:style w:type="character" w:styleId="Hyperlink">
    <w:name w:val="Hyperlink"/>
    <w:basedOn w:val="DefaultParagraphFont"/>
    <w:uiPriority w:val="99"/>
    <w:unhideWhenUsed/>
    <w:rsid w:val="007B4B0D"/>
    <w:rPr>
      <w:color w:val="467886" w:themeColor="hyperlink"/>
      <w:u w:val="single"/>
    </w:rPr>
  </w:style>
  <w:style w:type="character" w:styleId="FollowedHyperlink">
    <w:name w:val="FollowedHyperlink"/>
    <w:basedOn w:val="DefaultParagraphFont"/>
    <w:uiPriority w:val="99"/>
    <w:semiHidden/>
    <w:unhideWhenUsed/>
    <w:rsid w:val="00766DB5"/>
    <w:rPr>
      <w:color w:val="96607D" w:themeColor="followedHyperlink"/>
      <w:u w:val="single"/>
    </w:rPr>
  </w:style>
  <w:style w:type="character" w:styleId="UnresolvedMention">
    <w:name w:val="Unresolved Mention"/>
    <w:basedOn w:val="DefaultParagraphFont"/>
    <w:uiPriority w:val="99"/>
    <w:semiHidden/>
    <w:unhideWhenUsed/>
    <w:rsid w:val="009C7824"/>
    <w:rPr>
      <w:color w:val="605E5C"/>
      <w:shd w:val="clear" w:color="auto" w:fill="E1DFDD"/>
    </w:rPr>
  </w:style>
  <w:style w:type="paragraph" w:styleId="Revision">
    <w:name w:val="Revision"/>
    <w:hidden/>
    <w:uiPriority w:val="99"/>
    <w:semiHidden/>
    <w:rsid w:val="00C0576E"/>
    <w:pPr>
      <w:spacing w:after="0" w:line="240" w:lineRule="auto"/>
    </w:pPr>
  </w:style>
  <w:style w:type="paragraph" w:styleId="CommentSubject">
    <w:name w:val="annotation subject"/>
    <w:basedOn w:val="CommentText"/>
    <w:next w:val="CommentText"/>
    <w:link w:val="CommentSubjectChar"/>
    <w:uiPriority w:val="99"/>
    <w:semiHidden/>
    <w:unhideWhenUsed/>
    <w:rsid w:val="0053561C"/>
    <w:rPr>
      <w:b/>
      <w:bCs/>
    </w:rPr>
  </w:style>
  <w:style w:type="character" w:customStyle="1" w:styleId="CommentSubjectChar">
    <w:name w:val="Comment Subject Char"/>
    <w:basedOn w:val="CommentTextChar"/>
    <w:link w:val="CommentSubject"/>
    <w:uiPriority w:val="99"/>
    <w:semiHidden/>
    <w:rsid w:val="0053561C"/>
    <w:rPr>
      <w:b/>
      <w:bCs/>
      <w:sz w:val="20"/>
      <w:szCs w:val="20"/>
    </w:rPr>
  </w:style>
  <w:style w:type="paragraph" w:styleId="Header">
    <w:name w:val="header"/>
    <w:basedOn w:val="Normal"/>
    <w:link w:val="HeaderChar"/>
    <w:uiPriority w:val="99"/>
    <w:unhideWhenUsed/>
    <w:rsid w:val="003A4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80E"/>
  </w:style>
  <w:style w:type="paragraph" w:styleId="Footer">
    <w:name w:val="footer"/>
    <w:basedOn w:val="Normal"/>
    <w:link w:val="FooterChar"/>
    <w:uiPriority w:val="99"/>
    <w:unhideWhenUsed/>
    <w:rsid w:val="003A4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80E"/>
  </w:style>
  <w:style w:type="paragraph" w:styleId="FootnoteText">
    <w:name w:val="footnote text"/>
    <w:basedOn w:val="Normal"/>
    <w:link w:val="FootnoteTextChar"/>
    <w:uiPriority w:val="99"/>
    <w:semiHidden/>
    <w:unhideWhenUsed/>
    <w:rsid w:val="00BB26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269D"/>
    <w:rPr>
      <w:sz w:val="20"/>
      <w:szCs w:val="20"/>
    </w:rPr>
  </w:style>
  <w:style w:type="character" w:styleId="FootnoteReference">
    <w:name w:val="footnote reference"/>
    <w:basedOn w:val="DefaultParagraphFont"/>
    <w:uiPriority w:val="99"/>
    <w:semiHidden/>
    <w:unhideWhenUsed/>
    <w:rsid w:val="00BB26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0223891.2011.583808" TargetMode="External"/><Relationship Id="rId13" Type="http://schemas.openxmlformats.org/officeDocument/2006/relationships/hyperlink" Target="https://doi.org/10.1080/10705519909540118" TargetMode="External"/><Relationship Id="rId18" Type="http://schemas.openxmlformats.org/officeDocument/2006/relationships/hyperlink" Target="https://doi.org/10.1177/0013164412449831" TargetMode="External"/><Relationship Id="rId3" Type="http://schemas.openxmlformats.org/officeDocument/2006/relationships/settings" Target="settings.xml"/><Relationship Id="rId21" Type="http://schemas.openxmlformats.org/officeDocument/2006/relationships/hyperlink" Target="https://doi.org/10.1177/1094428114553062" TargetMode="External"/><Relationship Id="rId7" Type="http://schemas.openxmlformats.org/officeDocument/2006/relationships/image" Target="media/image1.emf"/><Relationship Id="rId12" Type="http://schemas.openxmlformats.org/officeDocument/2006/relationships/hyperlink" Target="https://doi.org/10.1177/1088868310361240" TargetMode="External"/><Relationship Id="rId17" Type="http://schemas.openxmlformats.org/officeDocument/2006/relationships/hyperlink" Target="https://doi.org/10.1080/00223891.2012.72543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80/00223891.2011.577853" TargetMode="External"/><Relationship Id="rId20" Type="http://schemas.openxmlformats.org/officeDocument/2006/relationships/hyperlink" Target="https://doi.org/10.1027/1015-5759/a000905"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tes.education.uky.edu/apslab/resourc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sycnet.apa.org/doi/10.1037/a0018966" TargetMode="External"/><Relationship Id="rId23" Type="http://schemas.openxmlformats.org/officeDocument/2006/relationships/hyperlink" Target="https://doi.org/10.1002/aur.70155" TargetMode="External"/><Relationship Id="rId10" Type="http://schemas.openxmlformats.org/officeDocument/2006/relationships/hyperlink" Target="https://dx.doi.org/10.13023/edp.tool.01" TargetMode="External"/><Relationship Id="rId19" Type="http://schemas.openxmlformats.org/officeDocument/2006/relationships/hyperlink" Target="https://doi.org/10.1080/00223891.2015.1089249" TargetMode="External"/><Relationship Id="rId4" Type="http://schemas.openxmlformats.org/officeDocument/2006/relationships/webSettings" Target="webSettings.xml"/><Relationship Id="rId9" Type="http://schemas.openxmlformats.org/officeDocument/2006/relationships/hyperlink" Target="https://psycnet.apa.org/doi/10.1037/14805-018" TargetMode="External"/><Relationship Id="rId14" Type="http://schemas.openxmlformats.org/officeDocument/2006/relationships/hyperlink" Target="https://doi.org/10.1521/pedi.2025.39.3.223" TargetMode="External"/><Relationship Id="rId22" Type="http://schemas.openxmlformats.org/officeDocument/2006/relationships/hyperlink" Target="https://doi.org/10.1002/pmh.14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A1E9A-68A6-422A-BE96-3AE07A9D8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4793</Words>
  <Characters>27326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Zamora, Daniel</dc:creator>
  <cp:keywords/>
  <dc:description/>
  <cp:lastModifiedBy>D Zamora</cp:lastModifiedBy>
  <cp:revision>3</cp:revision>
  <dcterms:created xsi:type="dcterms:W3CDTF">2026-08-03T14:10:00Z</dcterms:created>
  <dcterms:modified xsi:type="dcterms:W3CDTF">2026-08-03T14:10:00Z</dcterms:modified>
</cp:coreProperties>
</file>