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9A28E" w14:textId="77777777" w:rsidR="00CC6966" w:rsidRPr="004913D5" w:rsidRDefault="00CC6966" w:rsidP="002A3D08">
      <w:pPr>
        <w:spacing w:after="0" w:line="480" w:lineRule="auto"/>
        <w:jc w:val="center"/>
        <w:rPr>
          <w:rFonts w:ascii="Times New Roman" w:hAnsi="Times New Roman" w:cs="Times New Roman"/>
          <w:b/>
          <w:sz w:val="24"/>
          <w:szCs w:val="24"/>
        </w:rPr>
      </w:pPr>
      <w:r w:rsidRPr="004913D5">
        <w:rPr>
          <w:rFonts w:ascii="Times New Roman" w:hAnsi="Times New Roman" w:cs="Times New Roman"/>
          <w:b/>
          <w:sz w:val="24"/>
          <w:szCs w:val="24"/>
        </w:rPr>
        <w:t>Supplementary Materials</w:t>
      </w:r>
    </w:p>
    <w:p w14:paraId="08DA5B64" w14:textId="304DF3C6" w:rsidR="00CC6966" w:rsidRPr="004913D5" w:rsidRDefault="00CC6966" w:rsidP="00FA42CA">
      <w:pPr>
        <w:rPr>
          <w:rFonts w:ascii="Times New Roman" w:hAnsi="Times New Roman" w:cs="Times New Roman"/>
          <w:sz w:val="24"/>
          <w:szCs w:val="24"/>
        </w:rPr>
      </w:pPr>
      <w:r w:rsidRPr="004913D5">
        <w:rPr>
          <w:rFonts w:ascii="Times New Roman" w:hAnsi="Times New Roman" w:cs="Times New Roman"/>
          <w:sz w:val="24"/>
          <w:szCs w:val="24"/>
        </w:rPr>
        <w:t xml:space="preserve">Vanwoerden, S, </w:t>
      </w:r>
      <w:bookmarkStart w:id="0" w:name="_Hlk21422900"/>
      <w:r w:rsidR="004F6965" w:rsidRPr="004913D5">
        <w:rPr>
          <w:rFonts w:ascii="Times New Roman" w:hAnsi="Times New Roman" w:cs="Times New Roman"/>
          <w:sz w:val="24"/>
          <w:szCs w:val="24"/>
        </w:rPr>
        <w:t>Sumlin, E., McLaren, V., &amp; Sharp, C</w:t>
      </w:r>
      <w:r w:rsidRPr="004913D5">
        <w:rPr>
          <w:rFonts w:ascii="Times New Roman" w:hAnsi="Times New Roman" w:cs="Times New Roman"/>
          <w:sz w:val="24"/>
          <w:szCs w:val="24"/>
        </w:rPr>
        <w:t xml:space="preserve">. </w:t>
      </w:r>
      <w:bookmarkEnd w:id="0"/>
      <w:r w:rsidR="00EC5EC4" w:rsidRPr="00EC5EC4">
        <w:rPr>
          <w:rFonts w:ascii="Times New Roman" w:hAnsi="Times New Roman" w:cs="Times New Roman"/>
          <w:sz w:val="24"/>
          <w:szCs w:val="24"/>
        </w:rPr>
        <w:t>Testing measurement invariance of self-report and interview measures of borderline personality disorder across ethnic/racial groups of inpatient adolescents</w:t>
      </w:r>
      <w:r w:rsidR="00FA42CA" w:rsidRPr="004913D5">
        <w:rPr>
          <w:rFonts w:ascii="Times New Roman" w:hAnsi="Times New Roman" w:cs="Times New Roman"/>
          <w:sz w:val="24"/>
          <w:szCs w:val="24"/>
        </w:rPr>
        <w:t>.</w:t>
      </w:r>
    </w:p>
    <w:p w14:paraId="3BF0B7E9" w14:textId="77777777" w:rsidR="00CC6966" w:rsidRPr="004913D5" w:rsidRDefault="00CC6966" w:rsidP="00CC6966">
      <w:pPr>
        <w:pStyle w:val="NormalWeb"/>
        <w:spacing w:before="0" w:beforeAutospacing="0" w:after="0" w:afterAutospacing="0" w:line="480" w:lineRule="auto"/>
        <w:jc w:val="center"/>
        <w:rPr>
          <w:rFonts w:ascii="Times New Roman" w:hAnsi="Times New Roman" w:cs="Times New Roman"/>
          <w:b/>
          <w:bCs/>
          <w:sz w:val="24"/>
          <w:szCs w:val="24"/>
        </w:rPr>
      </w:pPr>
      <w:r w:rsidRPr="004913D5">
        <w:rPr>
          <w:rFonts w:ascii="Times New Roman" w:hAnsi="Times New Roman" w:cs="Times New Roman"/>
          <w:b/>
          <w:bCs/>
          <w:sz w:val="24"/>
          <w:szCs w:val="24"/>
        </w:rPr>
        <w:t>Table of Contents</w:t>
      </w:r>
    </w:p>
    <w:p w14:paraId="2727BB4C" w14:textId="77777777" w:rsidR="00A37176" w:rsidRPr="00A37176" w:rsidRDefault="00CC6966" w:rsidP="00CC6966">
      <w:pPr>
        <w:pStyle w:val="ListParagraph"/>
        <w:numPr>
          <w:ilvl w:val="0"/>
          <w:numId w:val="1"/>
        </w:numPr>
        <w:rPr>
          <w:rFonts w:ascii="Times New Roman" w:hAnsi="Times New Roman" w:cs="Times New Roman"/>
        </w:rPr>
      </w:pPr>
      <w:r w:rsidRPr="004913D5">
        <w:rPr>
          <w:rFonts w:ascii="Times New Roman" w:hAnsi="Times New Roman" w:cs="Times New Roman"/>
          <w:b/>
          <w:bCs/>
        </w:rPr>
        <w:t>Table S1</w:t>
      </w:r>
      <w:r w:rsidRPr="004913D5">
        <w:rPr>
          <w:rFonts w:ascii="Times New Roman" w:hAnsi="Times New Roman" w:cs="Times New Roman"/>
        </w:rPr>
        <w:t xml:space="preserve">. </w:t>
      </w:r>
      <w:r w:rsidR="00F0761D" w:rsidRPr="00A37176">
        <w:rPr>
          <w:rFonts w:ascii="Times New Roman" w:hAnsi="Times New Roman" w:cs="Times New Roman"/>
          <w:i/>
          <w:iCs/>
        </w:rPr>
        <w:t>Model results from the single factor model of the BPFS-C in the full sample</w:t>
      </w:r>
      <w:r w:rsidR="00A37176">
        <w:rPr>
          <w:rFonts w:ascii="Times New Roman" w:hAnsi="Times New Roman" w:cs="Times New Roman"/>
          <w:i/>
          <w:iCs/>
        </w:rPr>
        <w:t>.</w:t>
      </w:r>
    </w:p>
    <w:p w14:paraId="516BDA27" w14:textId="723A2C83" w:rsidR="00A37176" w:rsidRDefault="00A37176" w:rsidP="00CC6966">
      <w:pPr>
        <w:pStyle w:val="ListParagraph"/>
        <w:numPr>
          <w:ilvl w:val="0"/>
          <w:numId w:val="1"/>
        </w:numPr>
        <w:rPr>
          <w:rFonts w:ascii="Times New Roman" w:hAnsi="Times New Roman" w:cs="Times New Roman"/>
        </w:rPr>
      </w:pPr>
      <w:r w:rsidRPr="004913D5">
        <w:rPr>
          <w:rFonts w:ascii="Times New Roman" w:hAnsi="Times New Roman" w:cs="Times New Roman"/>
          <w:b/>
          <w:bCs/>
        </w:rPr>
        <w:t>Table S</w:t>
      </w:r>
      <w:r>
        <w:rPr>
          <w:rFonts w:ascii="Times New Roman" w:hAnsi="Times New Roman" w:cs="Times New Roman"/>
          <w:b/>
          <w:bCs/>
        </w:rPr>
        <w:t>2</w:t>
      </w:r>
      <w:r w:rsidRPr="004913D5">
        <w:rPr>
          <w:rFonts w:ascii="Times New Roman" w:hAnsi="Times New Roman" w:cs="Times New Roman"/>
        </w:rPr>
        <w:t xml:space="preserve">. </w:t>
      </w:r>
      <w:r w:rsidRPr="00A37176">
        <w:rPr>
          <w:rFonts w:ascii="Times New Roman" w:hAnsi="Times New Roman" w:cs="Times New Roman"/>
          <w:i/>
          <w:iCs/>
        </w:rPr>
        <w:t>Model results from the single factor model of the C</w:t>
      </w:r>
      <w:r>
        <w:rPr>
          <w:rFonts w:ascii="Times New Roman" w:hAnsi="Times New Roman" w:cs="Times New Roman"/>
          <w:i/>
          <w:iCs/>
        </w:rPr>
        <w:t>I-BPD</w:t>
      </w:r>
      <w:r w:rsidRPr="00A37176">
        <w:rPr>
          <w:rFonts w:ascii="Times New Roman" w:hAnsi="Times New Roman" w:cs="Times New Roman"/>
          <w:i/>
          <w:iCs/>
        </w:rPr>
        <w:t xml:space="preserve"> in the full sample</w:t>
      </w:r>
      <w:r>
        <w:rPr>
          <w:rFonts w:ascii="Times New Roman" w:hAnsi="Times New Roman" w:cs="Times New Roman"/>
          <w:i/>
          <w:iCs/>
        </w:rPr>
        <w:t>.</w:t>
      </w:r>
      <w:r w:rsidR="00F0761D" w:rsidRPr="00F0761D">
        <w:rPr>
          <w:rFonts w:ascii="Times New Roman" w:hAnsi="Times New Roman" w:cs="Times New Roman"/>
        </w:rPr>
        <w:t xml:space="preserve"> </w:t>
      </w:r>
    </w:p>
    <w:p w14:paraId="1CCC4269" w14:textId="3DBA073C" w:rsidR="00CC6966" w:rsidRPr="004913D5" w:rsidRDefault="00A37176" w:rsidP="00CC6966">
      <w:pPr>
        <w:pStyle w:val="ListParagraph"/>
        <w:numPr>
          <w:ilvl w:val="0"/>
          <w:numId w:val="1"/>
        </w:numPr>
        <w:rPr>
          <w:rFonts w:ascii="Times New Roman" w:hAnsi="Times New Roman" w:cs="Times New Roman"/>
        </w:rPr>
      </w:pPr>
      <w:r>
        <w:rPr>
          <w:rFonts w:ascii="Times New Roman" w:hAnsi="Times New Roman" w:cs="Times New Roman"/>
          <w:b/>
          <w:bCs/>
        </w:rPr>
        <w:t>Table S3</w:t>
      </w:r>
      <w:r w:rsidRPr="00A37176">
        <w:rPr>
          <w:rFonts w:ascii="Times New Roman" w:hAnsi="Times New Roman" w:cs="Times New Roman"/>
          <w:i/>
        </w:rPr>
        <w:t>.</w:t>
      </w:r>
      <w:r>
        <w:rPr>
          <w:rFonts w:ascii="Times New Roman" w:hAnsi="Times New Roman" w:cs="Times New Roman"/>
          <w:i/>
        </w:rPr>
        <w:t xml:space="preserve"> </w:t>
      </w:r>
      <w:r w:rsidR="004F6965" w:rsidRPr="004913D5">
        <w:rPr>
          <w:rFonts w:ascii="Times New Roman" w:hAnsi="Times New Roman" w:cs="Times New Roman"/>
          <w:i/>
        </w:rPr>
        <w:t>Item level statistics for the BPFS-C-11</w:t>
      </w:r>
      <w:r w:rsidR="004A445D" w:rsidRPr="004913D5">
        <w:rPr>
          <w:rFonts w:ascii="Times New Roman" w:hAnsi="Times New Roman" w:cs="Times New Roman"/>
          <w:i/>
        </w:rPr>
        <w:t>.</w:t>
      </w:r>
    </w:p>
    <w:p w14:paraId="79636BAB" w14:textId="396C50FD" w:rsidR="00C13B73" w:rsidRPr="00C13B73" w:rsidRDefault="004F6965" w:rsidP="00E857ED">
      <w:pPr>
        <w:pStyle w:val="ListParagraph"/>
        <w:numPr>
          <w:ilvl w:val="0"/>
          <w:numId w:val="1"/>
        </w:numPr>
        <w:rPr>
          <w:rFonts w:ascii="Times New Roman" w:hAnsi="Times New Roman" w:cs="Times New Roman"/>
        </w:rPr>
      </w:pPr>
      <w:r w:rsidRPr="004913D5">
        <w:rPr>
          <w:rFonts w:ascii="Times New Roman" w:hAnsi="Times New Roman" w:cs="Times New Roman"/>
          <w:b/>
          <w:bCs/>
        </w:rPr>
        <w:t>Table</w:t>
      </w:r>
      <w:r w:rsidR="00CC6966" w:rsidRPr="004913D5">
        <w:rPr>
          <w:rFonts w:ascii="Times New Roman" w:hAnsi="Times New Roman" w:cs="Times New Roman"/>
          <w:b/>
          <w:bCs/>
        </w:rPr>
        <w:t xml:space="preserve"> S</w:t>
      </w:r>
      <w:r w:rsidR="00A37176">
        <w:rPr>
          <w:rFonts w:ascii="Times New Roman" w:hAnsi="Times New Roman" w:cs="Times New Roman"/>
          <w:b/>
          <w:bCs/>
        </w:rPr>
        <w:t>4</w:t>
      </w:r>
      <w:r w:rsidR="00CC6966" w:rsidRPr="004913D5">
        <w:rPr>
          <w:rFonts w:ascii="Times New Roman" w:hAnsi="Times New Roman" w:cs="Times New Roman"/>
        </w:rPr>
        <w:t xml:space="preserve">. </w:t>
      </w:r>
      <w:r w:rsidR="0016502E" w:rsidRPr="004913D5">
        <w:rPr>
          <w:rFonts w:ascii="Times New Roman" w:hAnsi="Times New Roman" w:cs="Times New Roman"/>
          <w:i/>
        </w:rPr>
        <w:t>Item level statistics for the CI-BPD</w:t>
      </w:r>
      <w:r w:rsidR="00D61E65" w:rsidRPr="004913D5">
        <w:rPr>
          <w:rFonts w:ascii="Times New Roman" w:hAnsi="Times New Roman" w:cs="Times New Roman"/>
          <w:i/>
          <w:iCs/>
        </w:rPr>
        <w:t>.</w:t>
      </w:r>
      <w:r w:rsidR="00C13B73">
        <w:rPr>
          <w:rFonts w:ascii="Times New Roman" w:hAnsi="Times New Roman" w:cs="Times New Roman"/>
        </w:rPr>
        <w:t xml:space="preserve"> </w:t>
      </w:r>
    </w:p>
    <w:p w14:paraId="7CFCC0B6" w14:textId="60D290D6" w:rsidR="00C13B73" w:rsidRDefault="00C13B73" w:rsidP="0016502E">
      <w:pPr>
        <w:pStyle w:val="ListParagraph"/>
        <w:numPr>
          <w:ilvl w:val="0"/>
          <w:numId w:val="1"/>
        </w:numPr>
        <w:rPr>
          <w:rFonts w:ascii="Times New Roman" w:hAnsi="Times New Roman" w:cs="Times New Roman"/>
        </w:rPr>
      </w:pPr>
      <w:r>
        <w:rPr>
          <w:rFonts w:ascii="Times New Roman" w:hAnsi="Times New Roman" w:cs="Times New Roman"/>
          <w:b/>
          <w:bCs/>
        </w:rPr>
        <w:t>Table S5.</w:t>
      </w:r>
      <w:r w:rsidR="00E8718E">
        <w:rPr>
          <w:rFonts w:ascii="Times New Roman" w:hAnsi="Times New Roman" w:cs="Times New Roman"/>
          <w:b/>
          <w:bCs/>
        </w:rPr>
        <w:t xml:space="preserve"> </w:t>
      </w:r>
      <w:r w:rsidR="00E8718E" w:rsidRPr="00E8718E">
        <w:rPr>
          <w:rFonts w:ascii="Times New Roman" w:hAnsi="Times New Roman" w:cs="Times New Roman"/>
          <w:i/>
          <w:iCs/>
        </w:rPr>
        <w:t>Model parameters for final measurement invariance model of BPFS-C across type of setting</w:t>
      </w:r>
      <w:r w:rsidR="003024E0">
        <w:rPr>
          <w:rFonts w:ascii="Times New Roman" w:hAnsi="Times New Roman" w:cs="Times New Roman"/>
          <w:i/>
          <w:iCs/>
        </w:rPr>
        <w:t>.</w:t>
      </w:r>
    </w:p>
    <w:p w14:paraId="3C817ACB" w14:textId="08678FD8" w:rsidR="00C13B73" w:rsidRDefault="00C13B73" w:rsidP="0016502E">
      <w:pPr>
        <w:pStyle w:val="ListParagraph"/>
        <w:numPr>
          <w:ilvl w:val="0"/>
          <w:numId w:val="1"/>
        </w:numPr>
        <w:rPr>
          <w:rFonts w:ascii="Times New Roman" w:hAnsi="Times New Roman" w:cs="Times New Roman"/>
        </w:rPr>
      </w:pPr>
      <w:r w:rsidRPr="00015F5C">
        <w:rPr>
          <w:rFonts w:ascii="Times New Roman" w:hAnsi="Times New Roman" w:cs="Times New Roman"/>
          <w:b/>
          <w:bCs/>
        </w:rPr>
        <w:t>Table S6</w:t>
      </w:r>
      <w:r w:rsidR="00015F5C" w:rsidRPr="00015F5C">
        <w:rPr>
          <w:rFonts w:ascii="Times New Roman" w:hAnsi="Times New Roman" w:cs="Times New Roman"/>
          <w:b/>
          <w:bCs/>
        </w:rPr>
        <w:t>.</w:t>
      </w:r>
      <w:r w:rsidR="00015F5C">
        <w:rPr>
          <w:rFonts w:ascii="Times New Roman" w:hAnsi="Times New Roman" w:cs="Times New Roman"/>
        </w:rPr>
        <w:t xml:space="preserve"> </w:t>
      </w:r>
      <w:r w:rsidR="00015F5C" w:rsidRPr="00015F5C">
        <w:rPr>
          <w:rFonts w:ascii="Times New Roman" w:hAnsi="Times New Roman" w:cs="Times New Roman"/>
          <w:i/>
          <w:iCs/>
        </w:rPr>
        <w:t>Model parameters for partial scalar invariance model of BPFS-C across ethnicity/race among adolescents</w:t>
      </w:r>
    </w:p>
    <w:p w14:paraId="2955D3F4" w14:textId="624953C4" w:rsidR="00C13B73" w:rsidRPr="00015F5C" w:rsidRDefault="00C13B73" w:rsidP="0016502E">
      <w:pPr>
        <w:pStyle w:val="ListParagraph"/>
        <w:numPr>
          <w:ilvl w:val="0"/>
          <w:numId w:val="1"/>
        </w:numPr>
        <w:rPr>
          <w:rFonts w:ascii="Times New Roman" w:hAnsi="Times New Roman" w:cs="Times New Roman"/>
          <w:b/>
          <w:bCs/>
        </w:rPr>
      </w:pPr>
      <w:r w:rsidRPr="00015F5C">
        <w:rPr>
          <w:rFonts w:ascii="Times New Roman" w:hAnsi="Times New Roman" w:cs="Times New Roman"/>
          <w:b/>
          <w:bCs/>
        </w:rPr>
        <w:t>Table S7</w:t>
      </w:r>
      <w:r w:rsidR="00015F5C">
        <w:rPr>
          <w:rFonts w:ascii="Times New Roman" w:hAnsi="Times New Roman" w:cs="Times New Roman"/>
          <w:b/>
          <w:bCs/>
        </w:rPr>
        <w:t>.</w:t>
      </w:r>
      <w:r w:rsidR="00B809D8">
        <w:rPr>
          <w:rFonts w:ascii="Times New Roman" w:hAnsi="Times New Roman" w:cs="Times New Roman"/>
          <w:b/>
          <w:bCs/>
        </w:rPr>
        <w:t xml:space="preserve"> </w:t>
      </w:r>
      <w:r w:rsidR="00B809D8" w:rsidRPr="00B809D8">
        <w:rPr>
          <w:rFonts w:ascii="Times New Roman" w:hAnsi="Times New Roman" w:cs="Times New Roman"/>
          <w:i/>
          <w:iCs/>
        </w:rPr>
        <w:t>Model parameters for fully invariant model of CI-BPD across settings</w:t>
      </w:r>
    </w:p>
    <w:p w14:paraId="5A3F2691" w14:textId="274FC376" w:rsidR="00C13B73" w:rsidRPr="004913D5" w:rsidRDefault="00C13B73" w:rsidP="0016502E">
      <w:pPr>
        <w:pStyle w:val="ListParagraph"/>
        <w:numPr>
          <w:ilvl w:val="0"/>
          <w:numId w:val="1"/>
        </w:numPr>
        <w:rPr>
          <w:rFonts w:ascii="Times New Roman" w:hAnsi="Times New Roman" w:cs="Times New Roman"/>
        </w:rPr>
      </w:pPr>
      <w:r w:rsidRPr="00B809D8">
        <w:rPr>
          <w:rFonts w:ascii="Times New Roman" w:hAnsi="Times New Roman" w:cs="Times New Roman"/>
          <w:b/>
          <w:bCs/>
        </w:rPr>
        <w:t>Table S8</w:t>
      </w:r>
      <w:r w:rsidR="00B809D8">
        <w:rPr>
          <w:rFonts w:ascii="Times New Roman" w:hAnsi="Times New Roman" w:cs="Times New Roman"/>
          <w:b/>
          <w:bCs/>
        </w:rPr>
        <w:t>.</w:t>
      </w:r>
      <w:r w:rsidR="00B809D8" w:rsidRPr="00B809D8">
        <w:t xml:space="preserve"> </w:t>
      </w:r>
      <w:r w:rsidR="00B809D8" w:rsidRPr="00B809D8">
        <w:rPr>
          <w:rFonts w:ascii="Times New Roman" w:hAnsi="Times New Roman" w:cs="Times New Roman"/>
          <w:i/>
          <w:iCs/>
        </w:rPr>
        <w:t>Model parameters for partial scalar invariance model of CI-BPD across ethnicity/race among adolescents</w:t>
      </w:r>
    </w:p>
    <w:p w14:paraId="33F8B721" w14:textId="77777777" w:rsidR="007F5C9F" w:rsidRPr="004913D5" w:rsidRDefault="007F5C9F" w:rsidP="00103548">
      <w:pPr>
        <w:spacing w:line="240" w:lineRule="auto"/>
        <w:ind w:firstLine="720"/>
        <w:rPr>
          <w:rFonts w:ascii="Times New Roman" w:hAnsi="Times New Roman" w:cs="Times New Roman"/>
          <w:sz w:val="24"/>
          <w:szCs w:val="24"/>
        </w:rPr>
      </w:pPr>
    </w:p>
    <w:p w14:paraId="21BA8F4A" w14:textId="77777777" w:rsidR="00D24EB7" w:rsidRPr="004913D5" w:rsidRDefault="00D24EB7" w:rsidP="00D24EB7">
      <w:pPr>
        <w:spacing w:after="0" w:line="240" w:lineRule="auto"/>
        <w:rPr>
          <w:rFonts w:ascii="Times New Roman" w:hAnsi="Times New Roman" w:cs="Times New Roman"/>
          <w:sz w:val="24"/>
          <w:szCs w:val="24"/>
        </w:rPr>
        <w:sectPr w:rsidR="00D24EB7" w:rsidRPr="004913D5" w:rsidSect="00B3661B">
          <w:pgSz w:w="12240" w:h="15840"/>
          <w:pgMar w:top="1440" w:right="1440" w:bottom="1440" w:left="1440" w:header="720" w:footer="720" w:gutter="0"/>
          <w:cols w:space="720"/>
          <w:docGrid w:linePitch="360"/>
        </w:sectPr>
      </w:pPr>
    </w:p>
    <w:p w14:paraId="508E50A3" w14:textId="150627C3" w:rsidR="001943D6" w:rsidRDefault="00BB62E0" w:rsidP="000725F5">
      <w:pPr>
        <w:spacing w:after="0"/>
        <w:rPr>
          <w:rFonts w:ascii="Times New Roman" w:hAnsi="Times New Roman" w:cs="Times New Roman"/>
          <w:sz w:val="24"/>
          <w:szCs w:val="24"/>
        </w:rPr>
      </w:pPr>
      <w:r>
        <w:rPr>
          <w:rFonts w:ascii="Times New Roman" w:hAnsi="Times New Roman" w:cs="Times New Roman"/>
          <w:b/>
          <w:bCs/>
          <w:sz w:val="24"/>
          <w:szCs w:val="24"/>
        </w:rPr>
        <w:lastRenderedPageBreak/>
        <w:t xml:space="preserve">Table S1. </w:t>
      </w:r>
      <w:r w:rsidR="000725F5">
        <w:rPr>
          <w:rFonts w:ascii="Times New Roman" w:hAnsi="Times New Roman" w:cs="Times New Roman"/>
          <w:sz w:val="24"/>
          <w:szCs w:val="24"/>
        </w:rPr>
        <w:t>Model results from the</w:t>
      </w:r>
      <w:r w:rsidR="001943D6">
        <w:rPr>
          <w:rFonts w:ascii="Times New Roman" w:hAnsi="Times New Roman" w:cs="Times New Roman"/>
          <w:sz w:val="24"/>
          <w:szCs w:val="24"/>
        </w:rPr>
        <w:t xml:space="preserve"> single factor </w:t>
      </w:r>
      <w:r w:rsidR="000725F5">
        <w:rPr>
          <w:rFonts w:ascii="Times New Roman" w:hAnsi="Times New Roman" w:cs="Times New Roman"/>
          <w:sz w:val="24"/>
          <w:szCs w:val="24"/>
        </w:rPr>
        <w:t>model</w:t>
      </w:r>
      <w:r w:rsidR="001943D6">
        <w:rPr>
          <w:rFonts w:ascii="Times New Roman" w:hAnsi="Times New Roman" w:cs="Times New Roman"/>
          <w:sz w:val="24"/>
          <w:szCs w:val="24"/>
        </w:rPr>
        <w:t xml:space="preserve"> of</w:t>
      </w:r>
      <w:r w:rsidR="000725F5">
        <w:rPr>
          <w:rFonts w:ascii="Times New Roman" w:hAnsi="Times New Roman" w:cs="Times New Roman"/>
          <w:sz w:val="24"/>
          <w:szCs w:val="24"/>
        </w:rPr>
        <w:t xml:space="preserve"> the</w:t>
      </w:r>
      <w:r w:rsidR="001943D6">
        <w:rPr>
          <w:rFonts w:ascii="Times New Roman" w:hAnsi="Times New Roman" w:cs="Times New Roman"/>
          <w:sz w:val="24"/>
          <w:szCs w:val="24"/>
        </w:rPr>
        <w:t xml:space="preserve"> BPFS-C</w:t>
      </w:r>
      <w:r w:rsidR="000725F5">
        <w:rPr>
          <w:rFonts w:ascii="Times New Roman" w:hAnsi="Times New Roman" w:cs="Times New Roman"/>
          <w:sz w:val="24"/>
          <w:szCs w:val="24"/>
        </w:rPr>
        <w:t xml:space="preserve"> in the full sample</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1857"/>
        <w:gridCol w:w="1858"/>
        <w:gridCol w:w="1290"/>
      </w:tblGrid>
      <w:tr w:rsidR="0014434E" w14:paraId="20A7E479" w14:textId="77777777" w:rsidTr="00135F6F">
        <w:tc>
          <w:tcPr>
            <w:tcW w:w="5485" w:type="dxa"/>
            <w:tcBorders>
              <w:top w:val="single" w:sz="4" w:space="0" w:color="auto"/>
            </w:tcBorders>
          </w:tcPr>
          <w:p w14:paraId="612C3FFD" w14:textId="77777777" w:rsidR="0014434E" w:rsidRDefault="0014434E" w:rsidP="000725F5">
            <w:pPr>
              <w:rPr>
                <w:rFonts w:ascii="Times New Roman" w:hAnsi="Times New Roman" w:cs="Times New Roman"/>
                <w:b/>
                <w:bCs/>
              </w:rPr>
            </w:pPr>
          </w:p>
        </w:tc>
        <w:tc>
          <w:tcPr>
            <w:tcW w:w="3715" w:type="dxa"/>
            <w:gridSpan w:val="2"/>
            <w:tcBorders>
              <w:top w:val="single" w:sz="4" w:space="0" w:color="auto"/>
            </w:tcBorders>
          </w:tcPr>
          <w:p w14:paraId="7F53A852" w14:textId="73E5BA08" w:rsidR="0014434E" w:rsidRDefault="0014434E" w:rsidP="0014434E">
            <w:pPr>
              <w:jc w:val="center"/>
              <w:rPr>
                <w:rFonts w:ascii="Times New Roman" w:hAnsi="Times New Roman" w:cs="Times New Roman"/>
                <w:b/>
                <w:bCs/>
              </w:rPr>
            </w:pPr>
            <w:r>
              <w:rPr>
                <w:rFonts w:ascii="Times New Roman" w:hAnsi="Times New Roman" w:cs="Times New Roman"/>
                <w:b/>
                <w:bCs/>
              </w:rPr>
              <w:t>Factor Loadings</w:t>
            </w:r>
          </w:p>
        </w:tc>
        <w:tc>
          <w:tcPr>
            <w:tcW w:w="1290" w:type="dxa"/>
            <w:vMerge w:val="restart"/>
            <w:tcBorders>
              <w:top w:val="single" w:sz="4" w:space="0" w:color="auto"/>
            </w:tcBorders>
            <w:vAlign w:val="center"/>
          </w:tcPr>
          <w:p w14:paraId="476D4B19" w14:textId="79F73DF7" w:rsidR="0014434E" w:rsidRDefault="0014434E" w:rsidP="0083511A">
            <w:pPr>
              <w:jc w:val="center"/>
              <w:rPr>
                <w:rFonts w:ascii="Times New Roman" w:hAnsi="Times New Roman" w:cs="Times New Roman"/>
                <w:b/>
                <w:bCs/>
              </w:rPr>
            </w:pPr>
            <w:r>
              <w:rPr>
                <w:rFonts w:ascii="Times New Roman" w:hAnsi="Times New Roman" w:cs="Times New Roman"/>
                <w:b/>
                <w:bCs/>
              </w:rPr>
              <w:t>Intercepts</w:t>
            </w:r>
          </w:p>
        </w:tc>
      </w:tr>
      <w:tr w:rsidR="0014434E" w14:paraId="5FA0851F" w14:textId="77777777" w:rsidTr="00135F6F">
        <w:tc>
          <w:tcPr>
            <w:tcW w:w="5485" w:type="dxa"/>
            <w:tcBorders>
              <w:bottom w:val="single" w:sz="4" w:space="0" w:color="auto"/>
            </w:tcBorders>
          </w:tcPr>
          <w:p w14:paraId="4FE57595" w14:textId="77777777" w:rsidR="0014434E" w:rsidRDefault="0014434E" w:rsidP="000725F5">
            <w:pPr>
              <w:rPr>
                <w:rFonts w:ascii="Times New Roman" w:hAnsi="Times New Roman" w:cs="Times New Roman"/>
                <w:b/>
                <w:bCs/>
              </w:rPr>
            </w:pPr>
          </w:p>
        </w:tc>
        <w:tc>
          <w:tcPr>
            <w:tcW w:w="1857" w:type="dxa"/>
            <w:tcBorders>
              <w:bottom w:val="single" w:sz="4" w:space="0" w:color="auto"/>
            </w:tcBorders>
          </w:tcPr>
          <w:p w14:paraId="30DCA321" w14:textId="5704B485" w:rsidR="0014434E" w:rsidRPr="003B007A" w:rsidRDefault="0014434E" w:rsidP="000725F5">
            <w:pPr>
              <w:rPr>
                <w:rFonts w:ascii="Times New Roman" w:hAnsi="Times New Roman" w:cs="Times New Roman"/>
              </w:rPr>
            </w:pPr>
            <w:r w:rsidRPr="003B007A">
              <w:rPr>
                <w:rFonts w:ascii="Times New Roman" w:hAnsi="Times New Roman" w:cs="Times New Roman"/>
              </w:rPr>
              <w:t>Unstandardized</w:t>
            </w:r>
          </w:p>
        </w:tc>
        <w:tc>
          <w:tcPr>
            <w:tcW w:w="1858" w:type="dxa"/>
            <w:tcBorders>
              <w:bottom w:val="single" w:sz="4" w:space="0" w:color="auto"/>
            </w:tcBorders>
          </w:tcPr>
          <w:p w14:paraId="1B6B0634" w14:textId="548A913E" w:rsidR="0014434E" w:rsidRPr="003B007A" w:rsidRDefault="0014434E" w:rsidP="000725F5">
            <w:pPr>
              <w:rPr>
                <w:rFonts w:ascii="Times New Roman" w:hAnsi="Times New Roman" w:cs="Times New Roman"/>
              </w:rPr>
            </w:pPr>
            <w:r w:rsidRPr="003B007A">
              <w:rPr>
                <w:rFonts w:ascii="Times New Roman" w:hAnsi="Times New Roman" w:cs="Times New Roman"/>
              </w:rPr>
              <w:t>Standardized</w:t>
            </w:r>
          </w:p>
        </w:tc>
        <w:tc>
          <w:tcPr>
            <w:tcW w:w="1290" w:type="dxa"/>
            <w:vMerge/>
            <w:tcBorders>
              <w:bottom w:val="single" w:sz="4" w:space="0" w:color="auto"/>
            </w:tcBorders>
          </w:tcPr>
          <w:p w14:paraId="73D9AADD" w14:textId="77777777" w:rsidR="0014434E" w:rsidRDefault="0014434E" w:rsidP="000725F5">
            <w:pPr>
              <w:rPr>
                <w:rFonts w:ascii="Times New Roman" w:hAnsi="Times New Roman" w:cs="Times New Roman"/>
                <w:b/>
                <w:bCs/>
              </w:rPr>
            </w:pPr>
          </w:p>
        </w:tc>
      </w:tr>
      <w:tr w:rsidR="00E44B61" w14:paraId="159B122A" w14:textId="77777777" w:rsidTr="00135F6F">
        <w:tc>
          <w:tcPr>
            <w:tcW w:w="5485" w:type="dxa"/>
            <w:tcBorders>
              <w:top w:val="single" w:sz="4" w:space="0" w:color="auto"/>
            </w:tcBorders>
            <w:vAlign w:val="center"/>
          </w:tcPr>
          <w:p w14:paraId="63F4CB0F" w14:textId="3A12C5F1" w:rsidR="00E44B61" w:rsidRDefault="00E44B61" w:rsidP="000725F5">
            <w:pPr>
              <w:rPr>
                <w:rFonts w:ascii="Times New Roman" w:hAnsi="Times New Roman" w:cs="Times New Roman"/>
                <w:b/>
                <w:bCs/>
              </w:rPr>
            </w:pPr>
            <w:r w:rsidRPr="002611E7">
              <w:rPr>
                <w:rFonts w:ascii="Times New Roman" w:hAnsi="Times New Roman" w:cs="Times New Roman"/>
                <w:sz w:val="22"/>
                <w:szCs w:val="22"/>
              </w:rPr>
              <w:t>2. Lonely</w:t>
            </w:r>
          </w:p>
        </w:tc>
        <w:tc>
          <w:tcPr>
            <w:tcW w:w="1857" w:type="dxa"/>
            <w:tcBorders>
              <w:top w:val="single" w:sz="4" w:space="0" w:color="auto"/>
            </w:tcBorders>
          </w:tcPr>
          <w:p w14:paraId="411EF4F3" w14:textId="7F9E6433" w:rsidR="00E44B61" w:rsidRPr="00466A7C" w:rsidRDefault="00E44B61" w:rsidP="000725F5">
            <w:pPr>
              <w:rPr>
                <w:rFonts w:ascii="Times New Roman" w:hAnsi="Times New Roman" w:cs="Times New Roman"/>
              </w:rPr>
            </w:pPr>
            <w:r w:rsidRPr="00466A7C">
              <w:rPr>
                <w:rFonts w:ascii="Times New Roman" w:hAnsi="Times New Roman" w:cs="Times New Roman"/>
              </w:rPr>
              <w:t>.704 (.04)</w:t>
            </w:r>
          </w:p>
        </w:tc>
        <w:tc>
          <w:tcPr>
            <w:tcW w:w="1858" w:type="dxa"/>
            <w:tcBorders>
              <w:top w:val="single" w:sz="4" w:space="0" w:color="auto"/>
            </w:tcBorders>
          </w:tcPr>
          <w:p w14:paraId="5BA7DF0C" w14:textId="70ED77A7" w:rsidR="00E44B61" w:rsidRPr="00466A7C" w:rsidRDefault="00E44B61" w:rsidP="000725F5">
            <w:pPr>
              <w:rPr>
                <w:rFonts w:ascii="Times New Roman" w:hAnsi="Times New Roman" w:cs="Times New Roman"/>
              </w:rPr>
            </w:pPr>
            <w:r>
              <w:rPr>
                <w:rFonts w:ascii="Times New Roman" w:hAnsi="Times New Roman" w:cs="Times New Roman"/>
              </w:rPr>
              <w:t>.568 (.03)</w:t>
            </w:r>
          </w:p>
        </w:tc>
        <w:tc>
          <w:tcPr>
            <w:tcW w:w="1290" w:type="dxa"/>
            <w:tcBorders>
              <w:top w:val="single" w:sz="4" w:space="0" w:color="auto"/>
            </w:tcBorders>
          </w:tcPr>
          <w:p w14:paraId="5224C838" w14:textId="43A873B5" w:rsidR="00E44B61" w:rsidRPr="00466A7C" w:rsidRDefault="00E44B61" w:rsidP="000725F5">
            <w:pPr>
              <w:rPr>
                <w:rFonts w:ascii="Times New Roman" w:hAnsi="Times New Roman" w:cs="Times New Roman"/>
              </w:rPr>
            </w:pPr>
            <w:r>
              <w:rPr>
                <w:rFonts w:ascii="Times New Roman" w:hAnsi="Times New Roman" w:cs="Times New Roman"/>
              </w:rPr>
              <w:t>3.26 (.04)</w:t>
            </w:r>
          </w:p>
        </w:tc>
      </w:tr>
      <w:tr w:rsidR="00E44B61" w14:paraId="34F82733" w14:textId="77777777" w:rsidTr="00135F6F">
        <w:tc>
          <w:tcPr>
            <w:tcW w:w="5485" w:type="dxa"/>
            <w:vAlign w:val="center"/>
          </w:tcPr>
          <w:p w14:paraId="79148489" w14:textId="7D407967" w:rsidR="00E44B61" w:rsidRDefault="00E44B61" w:rsidP="000725F5">
            <w:pPr>
              <w:rPr>
                <w:rFonts w:ascii="Times New Roman" w:hAnsi="Times New Roman" w:cs="Times New Roman"/>
                <w:b/>
                <w:bCs/>
              </w:rPr>
            </w:pPr>
            <w:r w:rsidRPr="002611E7">
              <w:rPr>
                <w:rFonts w:ascii="Times New Roman" w:hAnsi="Times New Roman" w:cs="Times New Roman"/>
                <w:sz w:val="22"/>
                <w:szCs w:val="22"/>
              </w:rPr>
              <w:t xml:space="preserve">6. Let people know they've hurt </w:t>
            </w:r>
          </w:p>
        </w:tc>
        <w:tc>
          <w:tcPr>
            <w:tcW w:w="1857" w:type="dxa"/>
          </w:tcPr>
          <w:p w14:paraId="232D6D37" w14:textId="530CD016" w:rsidR="00E44B61" w:rsidRPr="00466A7C" w:rsidRDefault="00E44B61" w:rsidP="000725F5">
            <w:pPr>
              <w:rPr>
                <w:rFonts w:ascii="Times New Roman" w:hAnsi="Times New Roman" w:cs="Times New Roman"/>
              </w:rPr>
            </w:pPr>
            <w:r w:rsidRPr="00466A7C">
              <w:rPr>
                <w:rFonts w:ascii="Times New Roman" w:hAnsi="Times New Roman" w:cs="Times New Roman"/>
              </w:rPr>
              <w:t>.535 (.05)</w:t>
            </w:r>
          </w:p>
        </w:tc>
        <w:tc>
          <w:tcPr>
            <w:tcW w:w="1858" w:type="dxa"/>
          </w:tcPr>
          <w:p w14:paraId="20C38AC2" w14:textId="546998F2" w:rsidR="00E44B61" w:rsidRPr="00466A7C" w:rsidRDefault="00E44B61" w:rsidP="000725F5">
            <w:pPr>
              <w:rPr>
                <w:rFonts w:ascii="Times New Roman" w:hAnsi="Times New Roman" w:cs="Times New Roman"/>
              </w:rPr>
            </w:pPr>
            <w:r>
              <w:rPr>
                <w:rFonts w:ascii="Times New Roman" w:hAnsi="Times New Roman" w:cs="Times New Roman"/>
              </w:rPr>
              <w:t>.405 (.03)</w:t>
            </w:r>
          </w:p>
        </w:tc>
        <w:tc>
          <w:tcPr>
            <w:tcW w:w="1290" w:type="dxa"/>
          </w:tcPr>
          <w:p w14:paraId="08AEFBAA" w14:textId="619128FF" w:rsidR="00E44B61" w:rsidRPr="00466A7C" w:rsidRDefault="00E44B61" w:rsidP="000725F5">
            <w:pPr>
              <w:rPr>
                <w:rFonts w:ascii="Times New Roman" w:hAnsi="Times New Roman" w:cs="Times New Roman"/>
              </w:rPr>
            </w:pPr>
            <w:r>
              <w:rPr>
                <w:rFonts w:ascii="Times New Roman" w:hAnsi="Times New Roman" w:cs="Times New Roman"/>
              </w:rPr>
              <w:t>3.21 (.04)</w:t>
            </w:r>
          </w:p>
        </w:tc>
      </w:tr>
      <w:tr w:rsidR="00E44B61" w14:paraId="7800275C" w14:textId="77777777" w:rsidTr="00135F6F">
        <w:tc>
          <w:tcPr>
            <w:tcW w:w="5485" w:type="dxa"/>
            <w:vAlign w:val="center"/>
          </w:tcPr>
          <w:p w14:paraId="724F4270" w14:textId="7CD24948" w:rsidR="00E44B61" w:rsidRPr="002611E7" w:rsidRDefault="00E44B61" w:rsidP="00E44B61">
            <w:pPr>
              <w:rPr>
                <w:rFonts w:ascii="Times New Roman" w:hAnsi="Times New Roman" w:cs="Times New Roman"/>
              </w:rPr>
            </w:pPr>
            <w:r w:rsidRPr="00BC09BA">
              <w:rPr>
                <w:rFonts w:ascii="Times New Roman" w:eastAsia="Times New Roman" w:hAnsi="Times New Roman" w:cs="Times New Roman"/>
                <w:color w:val="000000"/>
              </w:rPr>
              <w:t>8. Feelings are strong</w:t>
            </w:r>
          </w:p>
        </w:tc>
        <w:tc>
          <w:tcPr>
            <w:tcW w:w="1857" w:type="dxa"/>
          </w:tcPr>
          <w:p w14:paraId="65B4AE6F" w14:textId="652D636C" w:rsidR="00E44B61" w:rsidRPr="00466A7C" w:rsidRDefault="00E44B61" w:rsidP="00E44B61">
            <w:pPr>
              <w:rPr>
                <w:rFonts w:ascii="Times New Roman" w:hAnsi="Times New Roman" w:cs="Times New Roman"/>
              </w:rPr>
            </w:pPr>
            <w:r w:rsidRPr="00466A7C">
              <w:rPr>
                <w:rFonts w:ascii="Times New Roman" w:hAnsi="Times New Roman" w:cs="Times New Roman"/>
              </w:rPr>
              <w:t>.623 (.04)</w:t>
            </w:r>
          </w:p>
        </w:tc>
        <w:tc>
          <w:tcPr>
            <w:tcW w:w="1858" w:type="dxa"/>
          </w:tcPr>
          <w:p w14:paraId="5F94B9F4" w14:textId="75F2D8EE" w:rsidR="00E44B61" w:rsidRPr="00466A7C" w:rsidRDefault="00E44B61" w:rsidP="00E44B61">
            <w:pPr>
              <w:rPr>
                <w:rFonts w:ascii="Times New Roman" w:hAnsi="Times New Roman" w:cs="Times New Roman"/>
              </w:rPr>
            </w:pPr>
            <w:r>
              <w:rPr>
                <w:rFonts w:ascii="Times New Roman" w:hAnsi="Times New Roman" w:cs="Times New Roman"/>
              </w:rPr>
              <w:t>.515 (.03)</w:t>
            </w:r>
          </w:p>
        </w:tc>
        <w:tc>
          <w:tcPr>
            <w:tcW w:w="1290" w:type="dxa"/>
          </w:tcPr>
          <w:p w14:paraId="67AEB97A" w14:textId="50441558" w:rsidR="00E44B61" w:rsidRPr="00466A7C" w:rsidRDefault="00E44B61" w:rsidP="00E44B61">
            <w:pPr>
              <w:rPr>
                <w:rFonts w:ascii="Times New Roman" w:hAnsi="Times New Roman" w:cs="Times New Roman"/>
              </w:rPr>
            </w:pPr>
            <w:r>
              <w:rPr>
                <w:rFonts w:ascii="Times New Roman" w:hAnsi="Times New Roman" w:cs="Times New Roman"/>
              </w:rPr>
              <w:t>3.55 (.04)</w:t>
            </w:r>
          </w:p>
        </w:tc>
      </w:tr>
      <w:tr w:rsidR="00E44B61" w14:paraId="417BBC00" w14:textId="77777777" w:rsidTr="00135F6F">
        <w:tc>
          <w:tcPr>
            <w:tcW w:w="5485" w:type="dxa"/>
            <w:vAlign w:val="center"/>
          </w:tcPr>
          <w:p w14:paraId="2F0499B5" w14:textId="2D7E4FDE" w:rsidR="00E44B61" w:rsidRDefault="00E44B61" w:rsidP="00466A7C">
            <w:pPr>
              <w:rPr>
                <w:rFonts w:ascii="Times New Roman" w:hAnsi="Times New Roman" w:cs="Times New Roman"/>
                <w:b/>
                <w:bCs/>
              </w:rPr>
            </w:pPr>
            <w:r w:rsidRPr="002611E7">
              <w:rPr>
                <w:rFonts w:ascii="Times New Roman" w:hAnsi="Times New Roman" w:cs="Times New Roman"/>
                <w:sz w:val="22"/>
                <w:szCs w:val="22"/>
              </w:rPr>
              <w:t>9. Something important missing about self</w:t>
            </w:r>
          </w:p>
        </w:tc>
        <w:tc>
          <w:tcPr>
            <w:tcW w:w="1857" w:type="dxa"/>
          </w:tcPr>
          <w:p w14:paraId="5E8987D9" w14:textId="194C12E2" w:rsidR="00E44B61" w:rsidRPr="00466A7C" w:rsidRDefault="00E44B61" w:rsidP="00466A7C">
            <w:pPr>
              <w:rPr>
                <w:rFonts w:ascii="Times New Roman" w:hAnsi="Times New Roman" w:cs="Times New Roman"/>
              </w:rPr>
            </w:pPr>
            <w:r w:rsidRPr="00466A7C">
              <w:rPr>
                <w:rFonts w:ascii="Times New Roman" w:hAnsi="Times New Roman" w:cs="Times New Roman"/>
              </w:rPr>
              <w:t>.841 (.04)</w:t>
            </w:r>
          </w:p>
        </w:tc>
        <w:tc>
          <w:tcPr>
            <w:tcW w:w="1858" w:type="dxa"/>
          </w:tcPr>
          <w:p w14:paraId="5D2D7A87" w14:textId="0D2A3DAA" w:rsidR="00E44B61" w:rsidRPr="00466A7C" w:rsidRDefault="00E44B61" w:rsidP="00466A7C">
            <w:pPr>
              <w:rPr>
                <w:rFonts w:ascii="Times New Roman" w:hAnsi="Times New Roman" w:cs="Times New Roman"/>
              </w:rPr>
            </w:pPr>
            <w:r>
              <w:rPr>
                <w:rFonts w:ascii="Times New Roman" w:hAnsi="Times New Roman" w:cs="Times New Roman"/>
              </w:rPr>
              <w:t>.619 (.03)</w:t>
            </w:r>
          </w:p>
        </w:tc>
        <w:tc>
          <w:tcPr>
            <w:tcW w:w="1290" w:type="dxa"/>
          </w:tcPr>
          <w:p w14:paraId="34C2800F" w14:textId="4E6743F6" w:rsidR="00E44B61" w:rsidRPr="00466A7C" w:rsidRDefault="00E44B61" w:rsidP="00466A7C">
            <w:pPr>
              <w:rPr>
                <w:rFonts w:ascii="Times New Roman" w:hAnsi="Times New Roman" w:cs="Times New Roman"/>
              </w:rPr>
            </w:pPr>
            <w:r>
              <w:rPr>
                <w:rFonts w:ascii="Times New Roman" w:hAnsi="Times New Roman" w:cs="Times New Roman"/>
              </w:rPr>
              <w:t>3.34 (.05)</w:t>
            </w:r>
          </w:p>
        </w:tc>
      </w:tr>
      <w:tr w:rsidR="00E44B61" w14:paraId="0A1055A0" w14:textId="77777777" w:rsidTr="00135F6F">
        <w:tc>
          <w:tcPr>
            <w:tcW w:w="5485" w:type="dxa"/>
            <w:vAlign w:val="center"/>
          </w:tcPr>
          <w:p w14:paraId="6F549B04" w14:textId="420BBA3E" w:rsidR="00E44B61" w:rsidRPr="002611E7" w:rsidRDefault="00E44B61" w:rsidP="00466A7C">
            <w:pPr>
              <w:rPr>
                <w:rFonts w:ascii="Times New Roman" w:hAnsi="Times New Roman" w:cs="Times New Roman"/>
              </w:rPr>
            </w:pPr>
            <w:r w:rsidRPr="002611E7">
              <w:rPr>
                <w:rFonts w:ascii="Times New Roman" w:hAnsi="Times New Roman" w:cs="Times New Roman"/>
                <w:sz w:val="22"/>
                <w:szCs w:val="22"/>
              </w:rPr>
              <w:t>11. Careless with important things</w:t>
            </w:r>
          </w:p>
        </w:tc>
        <w:tc>
          <w:tcPr>
            <w:tcW w:w="1857" w:type="dxa"/>
          </w:tcPr>
          <w:p w14:paraId="1BCBDDCB" w14:textId="167D2A1E" w:rsidR="00E44B61" w:rsidRPr="00466A7C" w:rsidRDefault="00E44B61" w:rsidP="00466A7C">
            <w:pPr>
              <w:rPr>
                <w:rFonts w:ascii="Times New Roman" w:hAnsi="Times New Roman" w:cs="Times New Roman"/>
              </w:rPr>
            </w:pPr>
            <w:r w:rsidRPr="00466A7C">
              <w:rPr>
                <w:rFonts w:ascii="Times New Roman" w:hAnsi="Times New Roman" w:cs="Times New Roman"/>
              </w:rPr>
              <w:t>.518 (.04)</w:t>
            </w:r>
          </w:p>
        </w:tc>
        <w:tc>
          <w:tcPr>
            <w:tcW w:w="1858" w:type="dxa"/>
          </w:tcPr>
          <w:p w14:paraId="7708799A" w14:textId="63E0F7A2" w:rsidR="00E44B61" w:rsidRPr="00466A7C" w:rsidRDefault="00E44B61" w:rsidP="00466A7C">
            <w:pPr>
              <w:rPr>
                <w:rFonts w:ascii="Times New Roman" w:hAnsi="Times New Roman" w:cs="Times New Roman"/>
              </w:rPr>
            </w:pPr>
            <w:r>
              <w:rPr>
                <w:rFonts w:ascii="Times New Roman" w:hAnsi="Times New Roman" w:cs="Times New Roman"/>
              </w:rPr>
              <w:t>.439 (.03)</w:t>
            </w:r>
          </w:p>
        </w:tc>
        <w:tc>
          <w:tcPr>
            <w:tcW w:w="1290" w:type="dxa"/>
          </w:tcPr>
          <w:p w14:paraId="1B2E0661" w14:textId="10BA0EEB" w:rsidR="00E44B61" w:rsidRPr="00466A7C" w:rsidRDefault="00E44B61" w:rsidP="00466A7C">
            <w:pPr>
              <w:rPr>
                <w:rFonts w:ascii="Times New Roman" w:hAnsi="Times New Roman" w:cs="Times New Roman"/>
              </w:rPr>
            </w:pPr>
            <w:r>
              <w:rPr>
                <w:rFonts w:ascii="Times New Roman" w:hAnsi="Times New Roman" w:cs="Times New Roman"/>
              </w:rPr>
              <w:t>2.33 (.04)</w:t>
            </w:r>
          </w:p>
        </w:tc>
      </w:tr>
      <w:tr w:rsidR="00E44B61" w14:paraId="0FE5F8B4" w14:textId="77777777" w:rsidTr="00135F6F">
        <w:tc>
          <w:tcPr>
            <w:tcW w:w="5485" w:type="dxa"/>
            <w:vAlign w:val="center"/>
          </w:tcPr>
          <w:p w14:paraId="42E814D5" w14:textId="61CABD68" w:rsidR="00E44B61" w:rsidRDefault="00E44B61" w:rsidP="00466A7C">
            <w:pPr>
              <w:rPr>
                <w:rFonts w:ascii="Times New Roman" w:hAnsi="Times New Roman" w:cs="Times New Roman"/>
                <w:b/>
                <w:bCs/>
              </w:rPr>
            </w:pPr>
            <w:r w:rsidRPr="002611E7">
              <w:rPr>
                <w:rFonts w:ascii="Times New Roman" w:hAnsi="Times New Roman" w:cs="Times New Roman"/>
                <w:sz w:val="22"/>
                <w:szCs w:val="22"/>
              </w:rPr>
              <w:t>13. Let down by people</w:t>
            </w:r>
          </w:p>
        </w:tc>
        <w:tc>
          <w:tcPr>
            <w:tcW w:w="1857" w:type="dxa"/>
          </w:tcPr>
          <w:p w14:paraId="5C73F822" w14:textId="5AC57559" w:rsidR="00E44B61" w:rsidRPr="00466A7C" w:rsidRDefault="00E44B61" w:rsidP="00466A7C">
            <w:pPr>
              <w:rPr>
                <w:rFonts w:ascii="Times New Roman" w:hAnsi="Times New Roman" w:cs="Times New Roman"/>
              </w:rPr>
            </w:pPr>
            <w:r w:rsidRPr="00466A7C">
              <w:rPr>
                <w:rFonts w:ascii="Times New Roman" w:hAnsi="Times New Roman" w:cs="Times New Roman"/>
              </w:rPr>
              <w:t>.728 (.04)</w:t>
            </w:r>
          </w:p>
        </w:tc>
        <w:tc>
          <w:tcPr>
            <w:tcW w:w="1858" w:type="dxa"/>
          </w:tcPr>
          <w:p w14:paraId="68031880" w14:textId="047AA088" w:rsidR="00E44B61" w:rsidRPr="00466A7C" w:rsidRDefault="00E44B61" w:rsidP="00466A7C">
            <w:pPr>
              <w:rPr>
                <w:rFonts w:ascii="Times New Roman" w:hAnsi="Times New Roman" w:cs="Times New Roman"/>
              </w:rPr>
            </w:pPr>
            <w:r>
              <w:rPr>
                <w:rFonts w:ascii="Times New Roman" w:hAnsi="Times New Roman" w:cs="Times New Roman"/>
              </w:rPr>
              <w:t>.584 (.03)</w:t>
            </w:r>
          </w:p>
        </w:tc>
        <w:tc>
          <w:tcPr>
            <w:tcW w:w="1290" w:type="dxa"/>
          </w:tcPr>
          <w:p w14:paraId="59CFD2C5" w14:textId="6BB8FBA6" w:rsidR="00E44B61" w:rsidRPr="00466A7C" w:rsidRDefault="00E44B61" w:rsidP="00466A7C">
            <w:pPr>
              <w:rPr>
                <w:rFonts w:ascii="Times New Roman" w:hAnsi="Times New Roman" w:cs="Times New Roman"/>
              </w:rPr>
            </w:pPr>
            <w:r>
              <w:rPr>
                <w:rFonts w:ascii="Times New Roman" w:hAnsi="Times New Roman" w:cs="Times New Roman"/>
              </w:rPr>
              <w:t>3.22 (.04)</w:t>
            </w:r>
          </w:p>
        </w:tc>
      </w:tr>
      <w:tr w:rsidR="00E44B61" w14:paraId="128ACF6C" w14:textId="77777777" w:rsidTr="00135F6F">
        <w:tc>
          <w:tcPr>
            <w:tcW w:w="5485" w:type="dxa"/>
            <w:vAlign w:val="center"/>
          </w:tcPr>
          <w:p w14:paraId="6B0FD925" w14:textId="46D399A1" w:rsidR="00E44B61" w:rsidRPr="002611E7" w:rsidRDefault="00E44B61" w:rsidP="00466A7C">
            <w:pPr>
              <w:rPr>
                <w:rFonts w:ascii="Times New Roman" w:hAnsi="Times New Roman" w:cs="Times New Roman"/>
              </w:rPr>
            </w:pPr>
            <w:r w:rsidRPr="002611E7">
              <w:rPr>
                <w:rFonts w:ascii="Times New Roman" w:hAnsi="Times New Roman" w:cs="Times New Roman"/>
                <w:sz w:val="22"/>
                <w:szCs w:val="22"/>
              </w:rPr>
              <w:t>15. Get into trouble for doing things without thinking</w:t>
            </w:r>
          </w:p>
        </w:tc>
        <w:tc>
          <w:tcPr>
            <w:tcW w:w="1857" w:type="dxa"/>
          </w:tcPr>
          <w:p w14:paraId="5A0A491E" w14:textId="6433B6DD" w:rsidR="00E44B61" w:rsidRPr="00466A7C" w:rsidRDefault="00E44B61" w:rsidP="00466A7C">
            <w:pPr>
              <w:rPr>
                <w:rFonts w:ascii="Times New Roman" w:hAnsi="Times New Roman" w:cs="Times New Roman"/>
              </w:rPr>
            </w:pPr>
            <w:r w:rsidRPr="00466A7C">
              <w:rPr>
                <w:rFonts w:ascii="Times New Roman" w:hAnsi="Times New Roman" w:cs="Times New Roman"/>
              </w:rPr>
              <w:t>.630 (.05)</w:t>
            </w:r>
          </w:p>
        </w:tc>
        <w:tc>
          <w:tcPr>
            <w:tcW w:w="1858" w:type="dxa"/>
          </w:tcPr>
          <w:p w14:paraId="57A3EB39" w14:textId="7DCD2F49" w:rsidR="00E44B61" w:rsidRPr="00466A7C" w:rsidRDefault="00E44B61" w:rsidP="00466A7C">
            <w:pPr>
              <w:rPr>
                <w:rFonts w:ascii="Times New Roman" w:hAnsi="Times New Roman" w:cs="Times New Roman"/>
              </w:rPr>
            </w:pPr>
            <w:r>
              <w:rPr>
                <w:rFonts w:ascii="Times New Roman" w:hAnsi="Times New Roman" w:cs="Times New Roman"/>
              </w:rPr>
              <w:t>.486 (.03)</w:t>
            </w:r>
          </w:p>
        </w:tc>
        <w:tc>
          <w:tcPr>
            <w:tcW w:w="1290" w:type="dxa"/>
          </w:tcPr>
          <w:p w14:paraId="4683D60E" w14:textId="4CF28133" w:rsidR="00E44B61" w:rsidRPr="00466A7C" w:rsidRDefault="00E44B61" w:rsidP="00466A7C">
            <w:pPr>
              <w:rPr>
                <w:rFonts w:ascii="Times New Roman" w:hAnsi="Times New Roman" w:cs="Times New Roman"/>
              </w:rPr>
            </w:pPr>
            <w:r>
              <w:rPr>
                <w:rFonts w:ascii="Times New Roman" w:hAnsi="Times New Roman" w:cs="Times New Roman"/>
              </w:rPr>
              <w:t>3.17 (.04)</w:t>
            </w:r>
          </w:p>
        </w:tc>
      </w:tr>
      <w:tr w:rsidR="00E44B61" w14:paraId="7E385720" w14:textId="77777777" w:rsidTr="00135F6F">
        <w:tc>
          <w:tcPr>
            <w:tcW w:w="5485" w:type="dxa"/>
            <w:vAlign w:val="center"/>
          </w:tcPr>
          <w:p w14:paraId="0482D548" w14:textId="39D11CBE" w:rsidR="00E44B61" w:rsidRDefault="00E44B61" w:rsidP="00466A7C">
            <w:pPr>
              <w:rPr>
                <w:rFonts w:ascii="Times New Roman" w:hAnsi="Times New Roman" w:cs="Times New Roman"/>
                <w:b/>
                <w:bCs/>
              </w:rPr>
            </w:pPr>
            <w:r w:rsidRPr="002611E7">
              <w:rPr>
                <w:rFonts w:ascii="Times New Roman" w:hAnsi="Times New Roman" w:cs="Times New Roman"/>
                <w:sz w:val="22"/>
                <w:szCs w:val="22"/>
              </w:rPr>
              <w:t>16. Worry that people will leave and not come back</w:t>
            </w:r>
          </w:p>
        </w:tc>
        <w:tc>
          <w:tcPr>
            <w:tcW w:w="1857" w:type="dxa"/>
          </w:tcPr>
          <w:p w14:paraId="2A3CCE00" w14:textId="2EFB2CD4" w:rsidR="00E44B61" w:rsidRPr="00466A7C" w:rsidRDefault="00E44B61" w:rsidP="00466A7C">
            <w:pPr>
              <w:rPr>
                <w:rFonts w:ascii="Times New Roman" w:hAnsi="Times New Roman" w:cs="Times New Roman"/>
              </w:rPr>
            </w:pPr>
            <w:r w:rsidRPr="00466A7C">
              <w:rPr>
                <w:rFonts w:ascii="Times New Roman" w:hAnsi="Times New Roman" w:cs="Times New Roman"/>
              </w:rPr>
              <w:t>.899 (.04)</w:t>
            </w:r>
          </w:p>
        </w:tc>
        <w:tc>
          <w:tcPr>
            <w:tcW w:w="1858" w:type="dxa"/>
          </w:tcPr>
          <w:p w14:paraId="79B79B3B" w14:textId="141C17D8" w:rsidR="00E44B61" w:rsidRPr="00466A7C" w:rsidRDefault="00E44B61" w:rsidP="00466A7C">
            <w:pPr>
              <w:rPr>
                <w:rFonts w:ascii="Times New Roman" w:hAnsi="Times New Roman" w:cs="Times New Roman"/>
              </w:rPr>
            </w:pPr>
            <w:r>
              <w:rPr>
                <w:rFonts w:ascii="Times New Roman" w:hAnsi="Times New Roman" w:cs="Times New Roman"/>
              </w:rPr>
              <w:t>.611 (.03)</w:t>
            </w:r>
          </w:p>
        </w:tc>
        <w:tc>
          <w:tcPr>
            <w:tcW w:w="1290" w:type="dxa"/>
          </w:tcPr>
          <w:p w14:paraId="13CB2058" w14:textId="02A0F03C" w:rsidR="00E44B61" w:rsidRPr="00466A7C" w:rsidRDefault="00E44B61" w:rsidP="00466A7C">
            <w:pPr>
              <w:rPr>
                <w:rFonts w:ascii="Times New Roman" w:hAnsi="Times New Roman" w:cs="Times New Roman"/>
              </w:rPr>
            </w:pPr>
            <w:r>
              <w:rPr>
                <w:rFonts w:ascii="Times New Roman" w:hAnsi="Times New Roman" w:cs="Times New Roman"/>
              </w:rPr>
              <w:t>3.23 (.05)</w:t>
            </w:r>
          </w:p>
        </w:tc>
      </w:tr>
      <w:tr w:rsidR="00E44B61" w14:paraId="17A0A175" w14:textId="77777777" w:rsidTr="00135F6F">
        <w:tc>
          <w:tcPr>
            <w:tcW w:w="5485" w:type="dxa"/>
            <w:vAlign w:val="center"/>
          </w:tcPr>
          <w:p w14:paraId="527364A7" w14:textId="26487653" w:rsidR="00E44B61" w:rsidRDefault="00E44B61" w:rsidP="00466A7C">
            <w:pPr>
              <w:rPr>
                <w:rFonts w:ascii="Times New Roman" w:hAnsi="Times New Roman" w:cs="Times New Roman"/>
                <w:b/>
                <w:bCs/>
              </w:rPr>
            </w:pPr>
            <w:r w:rsidRPr="002611E7">
              <w:rPr>
                <w:rFonts w:ascii="Times New Roman" w:hAnsi="Times New Roman" w:cs="Times New Roman"/>
                <w:sz w:val="22"/>
                <w:szCs w:val="22"/>
              </w:rPr>
              <w:t>14/18. Go back and forth between feelings</w:t>
            </w:r>
          </w:p>
        </w:tc>
        <w:tc>
          <w:tcPr>
            <w:tcW w:w="1857" w:type="dxa"/>
          </w:tcPr>
          <w:p w14:paraId="2FE94897" w14:textId="06553828" w:rsidR="00E44B61" w:rsidRPr="00466A7C" w:rsidRDefault="00E44B61" w:rsidP="00466A7C">
            <w:pPr>
              <w:rPr>
                <w:rFonts w:ascii="Times New Roman" w:hAnsi="Times New Roman" w:cs="Times New Roman"/>
              </w:rPr>
            </w:pPr>
            <w:r w:rsidRPr="00466A7C">
              <w:rPr>
                <w:rFonts w:ascii="Times New Roman" w:hAnsi="Times New Roman" w:cs="Times New Roman"/>
              </w:rPr>
              <w:t>.761 (.03)</w:t>
            </w:r>
          </w:p>
        </w:tc>
        <w:tc>
          <w:tcPr>
            <w:tcW w:w="1858" w:type="dxa"/>
          </w:tcPr>
          <w:p w14:paraId="23928E3E" w14:textId="60AE3CDD" w:rsidR="00E44B61" w:rsidRPr="00466A7C" w:rsidRDefault="00E44B61" w:rsidP="00466A7C">
            <w:pPr>
              <w:rPr>
                <w:rFonts w:ascii="Times New Roman" w:hAnsi="Times New Roman" w:cs="Times New Roman"/>
              </w:rPr>
            </w:pPr>
            <w:r>
              <w:rPr>
                <w:rFonts w:ascii="Times New Roman" w:hAnsi="Times New Roman" w:cs="Times New Roman"/>
              </w:rPr>
              <w:t>.696 (.02)</w:t>
            </w:r>
          </w:p>
        </w:tc>
        <w:tc>
          <w:tcPr>
            <w:tcW w:w="1290" w:type="dxa"/>
          </w:tcPr>
          <w:p w14:paraId="48679BA4" w14:textId="7B8FAB5F" w:rsidR="00E44B61" w:rsidRPr="00466A7C" w:rsidRDefault="00E44B61" w:rsidP="00466A7C">
            <w:pPr>
              <w:rPr>
                <w:rFonts w:ascii="Times New Roman" w:hAnsi="Times New Roman" w:cs="Times New Roman"/>
              </w:rPr>
            </w:pPr>
            <w:r>
              <w:rPr>
                <w:rFonts w:ascii="Times New Roman" w:hAnsi="Times New Roman" w:cs="Times New Roman"/>
              </w:rPr>
              <w:t>3.04 (.04)</w:t>
            </w:r>
          </w:p>
        </w:tc>
      </w:tr>
      <w:tr w:rsidR="00E44B61" w14:paraId="797FE5B4" w14:textId="77777777" w:rsidTr="00135F6F">
        <w:tc>
          <w:tcPr>
            <w:tcW w:w="5485" w:type="dxa"/>
            <w:tcBorders>
              <w:bottom w:val="single" w:sz="4" w:space="0" w:color="auto"/>
            </w:tcBorders>
            <w:vAlign w:val="center"/>
          </w:tcPr>
          <w:p w14:paraId="085EB802" w14:textId="354C0F10" w:rsidR="00E44B61" w:rsidRDefault="00E44B61" w:rsidP="00466A7C">
            <w:pPr>
              <w:rPr>
                <w:rFonts w:ascii="Times New Roman" w:hAnsi="Times New Roman" w:cs="Times New Roman"/>
                <w:b/>
                <w:bCs/>
              </w:rPr>
            </w:pPr>
            <w:r w:rsidRPr="002611E7">
              <w:rPr>
                <w:rFonts w:ascii="Times New Roman" w:hAnsi="Times New Roman" w:cs="Times New Roman"/>
                <w:sz w:val="22"/>
                <w:szCs w:val="22"/>
              </w:rPr>
              <w:t>20. Friends are really mean to each other</w:t>
            </w:r>
          </w:p>
        </w:tc>
        <w:tc>
          <w:tcPr>
            <w:tcW w:w="1857" w:type="dxa"/>
            <w:tcBorders>
              <w:bottom w:val="single" w:sz="4" w:space="0" w:color="auto"/>
            </w:tcBorders>
          </w:tcPr>
          <w:p w14:paraId="34C5E88A" w14:textId="5F40C48F" w:rsidR="00E44B61" w:rsidRPr="00466A7C" w:rsidRDefault="00E44B61" w:rsidP="00466A7C">
            <w:pPr>
              <w:rPr>
                <w:rFonts w:ascii="Times New Roman" w:hAnsi="Times New Roman" w:cs="Times New Roman"/>
              </w:rPr>
            </w:pPr>
            <w:r w:rsidRPr="00466A7C">
              <w:rPr>
                <w:rFonts w:ascii="Times New Roman" w:hAnsi="Times New Roman" w:cs="Times New Roman"/>
              </w:rPr>
              <w:t>.456 (.04)</w:t>
            </w:r>
          </w:p>
        </w:tc>
        <w:tc>
          <w:tcPr>
            <w:tcW w:w="1858" w:type="dxa"/>
            <w:tcBorders>
              <w:bottom w:val="single" w:sz="4" w:space="0" w:color="auto"/>
            </w:tcBorders>
          </w:tcPr>
          <w:p w14:paraId="2776B85F" w14:textId="063A266C" w:rsidR="00E44B61" w:rsidRPr="00466A7C" w:rsidRDefault="00E44B61" w:rsidP="00466A7C">
            <w:pPr>
              <w:rPr>
                <w:rFonts w:ascii="Times New Roman" w:hAnsi="Times New Roman" w:cs="Times New Roman"/>
              </w:rPr>
            </w:pPr>
            <w:r>
              <w:rPr>
                <w:rFonts w:ascii="Times New Roman" w:hAnsi="Times New Roman" w:cs="Times New Roman"/>
              </w:rPr>
              <w:t>.432 (.03)</w:t>
            </w:r>
          </w:p>
        </w:tc>
        <w:tc>
          <w:tcPr>
            <w:tcW w:w="1290" w:type="dxa"/>
            <w:tcBorders>
              <w:bottom w:val="single" w:sz="4" w:space="0" w:color="auto"/>
            </w:tcBorders>
          </w:tcPr>
          <w:p w14:paraId="108BDDDF" w14:textId="32F92DE1" w:rsidR="00E44B61" w:rsidRPr="00466A7C" w:rsidRDefault="00E44B61" w:rsidP="00466A7C">
            <w:pPr>
              <w:rPr>
                <w:rFonts w:ascii="Times New Roman" w:hAnsi="Times New Roman" w:cs="Times New Roman"/>
              </w:rPr>
            </w:pPr>
            <w:r>
              <w:rPr>
                <w:rFonts w:ascii="Times New Roman" w:hAnsi="Times New Roman" w:cs="Times New Roman"/>
              </w:rPr>
              <w:t>1.20 (.04)</w:t>
            </w:r>
          </w:p>
        </w:tc>
      </w:tr>
    </w:tbl>
    <w:p w14:paraId="27C7A220" w14:textId="532CE19C" w:rsidR="0014455B" w:rsidRDefault="0083511A">
      <w:pPr>
        <w:rPr>
          <w:rFonts w:ascii="Times New Roman" w:hAnsi="Times New Roman" w:cs="Times New Roman"/>
          <w:b/>
          <w:bCs/>
          <w:sz w:val="24"/>
          <w:szCs w:val="24"/>
        </w:rPr>
      </w:pPr>
      <w:r w:rsidRPr="002611E7">
        <w:rPr>
          <w:rFonts w:ascii="Times New Roman" w:hAnsi="Times New Roman" w:cs="Times New Roman"/>
          <w:i/>
          <w:iCs/>
        </w:rPr>
        <w:t>Note</w:t>
      </w:r>
      <w:r>
        <w:rPr>
          <w:rFonts w:ascii="Times New Roman" w:hAnsi="Times New Roman" w:cs="Times New Roman"/>
        </w:rPr>
        <w:t xml:space="preserve">. All factor loadings were statistically significant with </w:t>
      </w:r>
      <w:r w:rsidRPr="002611E7">
        <w:rPr>
          <w:rFonts w:ascii="Times New Roman" w:hAnsi="Times New Roman" w:cs="Times New Roman"/>
          <w:i/>
          <w:iCs/>
        </w:rPr>
        <w:t>p</w:t>
      </w:r>
      <w:r>
        <w:rPr>
          <w:rFonts w:ascii="Times New Roman" w:hAnsi="Times New Roman" w:cs="Times New Roman"/>
        </w:rPr>
        <w:t xml:space="preserve"> &lt; .001.</w:t>
      </w:r>
    </w:p>
    <w:p w14:paraId="064D643B" w14:textId="77777777" w:rsidR="0014455B" w:rsidRDefault="0014455B">
      <w:pPr>
        <w:rPr>
          <w:rFonts w:ascii="Times New Roman" w:hAnsi="Times New Roman" w:cs="Times New Roman"/>
          <w:b/>
          <w:bCs/>
          <w:sz w:val="24"/>
          <w:szCs w:val="24"/>
        </w:rPr>
      </w:pPr>
      <w:r>
        <w:rPr>
          <w:rFonts w:ascii="Times New Roman" w:hAnsi="Times New Roman" w:cs="Times New Roman"/>
          <w:b/>
          <w:bCs/>
          <w:sz w:val="24"/>
          <w:szCs w:val="24"/>
        </w:rPr>
        <w:br w:type="page"/>
      </w:r>
    </w:p>
    <w:p w14:paraId="5A03305E" w14:textId="118BA5AD" w:rsidR="0014455B" w:rsidRDefault="0014455B" w:rsidP="0014455B">
      <w:pPr>
        <w:spacing w:after="0"/>
        <w:rPr>
          <w:rFonts w:ascii="Times New Roman" w:hAnsi="Times New Roman" w:cs="Times New Roman"/>
          <w:sz w:val="24"/>
          <w:szCs w:val="24"/>
        </w:rPr>
      </w:pPr>
      <w:r>
        <w:rPr>
          <w:rFonts w:ascii="Times New Roman" w:hAnsi="Times New Roman" w:cs="Times New Roman"/>
          <w:b/>
          <w:bCs/>
          <w:sz w:val="24"/>
          <w:szCs w:val="24"/>
        </w:rPr>
        <w:lastRenderedPageBreak/>
        <w:t xml:space="preserve">Table S2. </w:t>
      </w:r>
      <w:r>
        <w:rPr>
          <w:rFonts w:ascii="Times New Roman" w:hAnsi="Times New Roman" w:cs="Times New Roman"/>
          <w:sz w:val="24"/>
          <w:szCs w:val="24"/>
        </w:rPr>
        <w:t>Model results from the single factor model of the CI-BPD in the full sample</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4"/>
        <w:gridCol w:w="1853"/>
        <w:gridCol w:w="1847"/>
        <w:gridCol w:w="1364"/>
        <w:gridCol w:w="1272"/>
      </w:tblGrid>
      <w:tr w:rsidR="0083511A" w14:paraId="232786E1" w14:textId="22F84803" w:rsidTr="00500F86">
        <w:tc>
          <w:tcPr>
            <w:tcW w:w="3734" w:type="dxa"/>
            <w:tcBorders>
              <w:top w:val="single" w:sz="4" w:space="0" w:color="auto"/>
            </w:tcBorders>
          </w:tcPr>
          <w:p w14:paraId="47637EC8" w14:textId="77777777" w:rsidR="0083511A" w:rsidRDefault="0083511A" w:rsidP="002F103D">
            <w:pPr>
              <w:rPr>
                <w:rFonts w:ascii="Times New Roman" w:hAnsi="Times New Roman" w:cs="Times New Roman"/>
                <w:b/>
                <w:bCs/>
              </w:rPr>
            </w:pPr>
          </w:p>
        </w:tc>
        <w:tc>
          <w:tcPr>
            <w:tcW w:w="3700" w:type="dxa"/>
            <w:gridSpan w:val="2"/>
            <w:tcBorders>
              <w:top w:val="single" w:sz="4" w:space="0" w:color="auto"/>
            </w:tcBorders>
          </w:tcPr>
          <w:p w14:paraId="4F03A96E" w14:textId="77777777" w:rsidR="0083511A" w:rsidRDefault="0083511A" w:rsidP="002F103D">
            <w:pPr>
              <w:jc w:val="center"/>
              <w:rPr>
                <w:rFonts w:ascii="Times New Roman" w:hAnsi="Times New Roman" w:cs="Times New Roman"/>
                <w:b/>
                <w:bCs/>
              </w:rPr>
            </w:pPr>
            <w:r>
              <w:rPr>
                <w:rFonts w:ascii="Times New Roman" w:hAnsi="Times New Roman" w:cs="Times New Roman"/>
                <w:b/>
                <w:bCs/>
              </w:rPr>
              <w:t>Factor Loadings</w:t>
            </w:r>
          </w:p>
        </w:tc>
        <w:tc>
          <w:tcPr>
            <w:tcW w:w="2636" w:type="dxa"/>
            <w:gridSpan w:val="2"/>
            <w:tcBorders>
              <w:top w:val="single" w:sz="4" w:space="0" w:color="auto"/>
            </w:tcBorders>
          </w:tcPr>
          <w:p w14:paraId="29EF5E4D" w14:textId="05397214" w:rsidR="0083511A" w:rsidRDefault="0083511A" w:rsidP="0083511A">
            <w:pPr>
              <w:jc w:val="center"/>
              <w:rPr>
                <w:rFonts w:ascii="Times New Roman" w:hAnsi="Times New Roman" w:cs="Times New Roman"/>
                <w:b/>
                <w:bCs/>
              </w:rPr>
            </w:pPr>
            <w:r>
              <w:rPr>
                <w:rFonts w:ascii="Times New Roman" w:hAnsi="Times New Roman" w:cs="Times New Roman"/>
                <w:b/>
                <w:bCs/>
              </w:rPr>
              <w:t>Thresholds</w:t>
            </w:r>
          </w:p>
        </w:tc>
      </w:tr>
      <w:tr w:rsidR="009A691B" w14:paraId="4BA18985" w14:textId="5F57D703" w:rsidTr="00500F86">
        <w:tc>
          <w:tcPr>
            <w:tcW w:w="3734" w:type="dxa"/>
            <w:tcBorders>
              <w:bottom w:val="single" w:sz="4" w:space="0" w:color="auto"/>
            </w:tcBorders>
          </w:tcPr>
          <w:p w14:paraId="3E6E3BE8" w14:textId="77777777" w:rsidR="009A691B" w:rsidRDefault="009A691B" w:rsidP="002F103D">
            <w:pPr>
              <w:rPr>
                <w:rFonts w:ascii="Times New Roman" w:hAnsi="Times New Roman" w:cs="Times New Roman"/>
                <w:b/>
                <w:bCs/>
              </w:rPr>
            </w:pPr>
          </w:p>
        </w:tc>
        <w:tc>
          <w:tcPr>
            <w:tcW w:w="1853" w:type="dxa"/>
            <w:tcBorders>
              <w:bottom w:val="single" w:sz="4" w:space="0" w:color="auto"/>
            </w:tcBorders>
          </w:tcPr>
          <w:p w14:paraId="25FD08C7" w14:textId="77777777" w:rsidR="009A691B" w:rsidRPr="003B007A" w:rsidRDefault="009A691B" w:rsidP="002F103D">
            <w:pPr>
              <w:rPr>
                <w:rFonts w:ascii="Times New Roman" w:hAnsi="Times New Roman" w:cs="Times New Roman"/>
              </w:rPr>
            </w:pPr>
            <w:r w:rsidRPr="003B007A">
              <w:rPr>
                <w:rFonts w:ascii="Times New Roman" w:hAnsi="Times New Roman" w:cs="Times New Roman"/>
              </w:rPr>
              <w:t>Unstandardized</w:t>
            </w:r>
          </w:p>
        </w:tc>
        <w:tc>
          <w:tcPr>
            <w:tcW w:w="1847" w:type="dxa"/>
            <w:tcBorders>
              <w:bottom w:val="single" w:sz="4" w:space="0" w:color="auto"/>
            </w:tcBorders>
          </w:tcPr>
          <w:p w14:paraId="7746776E" w14:textId="77777777" w:rsidR="009A691B" w:rsidRPr="003B007A" w:rsidRDefault="009A691B" w:rsidP="002F103D">
            <w:pPr>
              <w:rPr>
                <w:rFonts w:ascii="Times New Roman" w:hAnsi="Times New Roman" w:cs="Times New Roman"/>
              </w:rPr>
            </w:pPr>
            <w:r w:rsidRPr="003B007A">
              <w:rPr>
                <w:rFonts w:ascii="Times New Roman" w:hAnsi="Times New Roman" w:cs="Times New Roman"/>
              </w:rPr>
              <w:t>Standardized</w:t>
            </w:r>
          </w:p>
        </w:tc>
        <w:tc>
          <w:tcPr>
            <w:tcW w:w="1364" w:type="dxa"/>
            <w:tcBorders>
              <w:bottom w:val="single" w:sz="4" w:space="0" w:color="auto"/>
            </w:tcBorders>
          </w:tcPr>
          <w:p w14:paraId="6560BF8E" w14:textId="783B229A" w:rsidR="009A691B" w:rsidRPr="003B007A" w:rsidRDefault="009A691B" w:rsidP="002F103D">
            <w:pPr>
              <w:rPr>
                <w:rFonts w:ascii="Times New Roman" w:hAnsi="Times New Roman" w:cs="Times New Roman"/>
              </w:rPr>
            </w:pPr>
            <w:r w:rsidRPr="003B007A">
              <w:rPr>
                <w:rFonts w:ascii="Times New Roman" w:hAnsi="Times New Roman" w:cs="Times New Roman"/>
              </w:rPr>
              <w:t>1</w:t>
            </w:r>
          </w:p>
        </w:tc>
        <w:tc>
          <w:tcPr>
            <w:tcW w:w="1272" w:type="dxa"/>
            <w:tcBorders>
              <w:bottom w:val="single" w:sz="4" w:space="0" w:color="auto"/>
            </w:tcBorders>
          </w:tcPr>
          <w:p w14:paraId="47E07591" w14:textId="3F0980F4" w:rsidR="009A691B" w:rsidRPr="003B007A" w:rsidRDefault="003B007A" w:rsidP="002F103D">
            <w:pPr>
              <w:rPr>
                <w:rFonts w:ascii="Times New Roman" w:hAnsi="Times New Roman" w:cs="Times New Roman"/>
              </w:rPr>
            </w:pPr>
            <w:r w:rsidRPr="003B007A">
              <w:rPr>
                <w:rFonts w:ascii="Times New Roman" w:hAnsi="Times New Roman" w:cs="Times New Roman"/>
              </w:rPr>
              <w:t>2</w:t>
            </w:r>
          </w:p>
        </w:tc>
      </w:tr>
      <w:tr w:rsidR="009A691B" w14:paraId="69635F8D" w14:textId="382C3827" w:rsidTr="00500F86">
        <w:tc>
          <w:tcPr>
            <w:tcW w:w="3734" w:type="dxa"/>
            <w:tcBorders>
              <w:top w:val="single" w:sz="4" w:space="0" w:color="auto"/>
            </w:tcBorders>
            <w:vAlign w:val="center"/>
          </w:tcPr>
          <w:p w14:paraId="0F25927B" w14:textId="6B3DF629" w:rsidR="009A691B" w:rsidRDefault="009A691B" w:rsidP="0014455B">
            <w:pPr>
              <w:rPr>
                <w:rFonts w:ascii="Times New Roman" w:hAnsi="Times New Roman" w:cs="Times New Roman"/>
                <w:b/>
                <w:bCs/>
              </w:rPr>
            </w:pPr>
            <w:r w:rsidRPr="004913D5">
              <w:rPr>
                <w:rFonts w:ascii="Times New Roman" w:eastAsia="Times New Roman" w:hAnsi="Times New Roman" w:cs="Times New Roman"/>
                <w:color w:val="000000"/>
              </w:rPr>
              <w:t>1. Anger</w:t>
            </w:r>
          </w:p>
        </w:tc>
        <w:tc>
          <w:tcPr>
            <w:tcW w:w="1853" w:type="dxa"/>
            <w:tcBorders>
              <w:top w:val="single" w:sz="4" w:space="0" w:color="auto"/>
            </w:tcBorders>
          </w:tcPr>
          <w:p w14:paraId="2F712006" w14:textId="41FF79CD" w:rsidR="009A691B" w:rsidRPr="00466A7C" w:rsidRDefault="009A691B" w:rsidP="0014455B">
            <w:pPr>
              <w:rPr>
                <w:rFonts w:ascii="Times New Roman" w:hAnsi="Times New Roman" w:cs="Times New Roman"/>
              </w:rPr>
            </w:pPr>
            <w:r>
              <w:rPr>
                <w:rFonts w:ascii="Times New Roman" w:hAnsi="Times New Roman" w:cs="Times New Roman"/>
              </w:rPr>
              <w:t>0.67 (.06)</w:t>
            </w:r>
          </w:p>
        </w:tc>
        <w:tc>
          <w:tcPr>
            <w:tcW w:w="1847" w:type="dxa"/>
            <w:tcBorders>
              <w:top w:val="single" w:sz="4" w:space="0" w:color="auto"/>
            </w:tcBorders>
          </w:tcPr>
          <w:p w14:paraId="21E64785" w14:textId="59508D33" w:rsidR="009A691B" w:rsidRPr="00466A7C" w:rsidRDefault="007B5999" w:rsidP="0014455B">
            <w:pPr>
              <w:rPr>
                <w:rFonts w:ascii="Times New Roman" w:hAnsi="Times New Roman" w:cs="Times New Roman"/>
              </w:rPr>
            </w:pPr>
            <w:r>
              <w:rPr>
                <w:rFonts w:ascii="Times New Roman" w:hAnsi="Times New Roman" w:cs="Times New Roman"/>
              </w:rPr>
              <w:t>.555 (.03)</w:t>
            </w:r>
          </w:p>
        </w:tc>
        <w:tc>
          <w:tcPr>
            <w:tcW w:w="1364" w:type="dxa"/>
            <w:tcBorders>
              <w:top w:val="single" w:sz="4" w:space="0" w:color="auto"/>
            </w:tcBorders>
          </w:tcPr>
          <w:p w14:paraId="1A527BC8" w14:textId="6381FA45" w:rsidR="009A691B" w:rsidRPr="00466A7C" w:rsidRDefault="00F90BB2" w:rsidP="0014455B">
            <w:pPr>
              <w:rPr>
                <w:rFonts w:ascii="Times New Roman" w:hAnsi="Times New Roman" w:cs="Times New Roman"/>
              </w:rPr>
            </w:pPr>
            <w:r>
              <w:rPr>
                <w:rFonts w:ascii="Times New Roman" w:hAnsi="Times New Roman" w:cs="Times New Roman"/>
              </w:rPr>
              <w:t>-0.24</w:t>
            </w:r>
            <w:r w:rsidR="0078511E">
              <w:rPr>
                <w:rFonts w:ascii="Times New Roman" w:hAnsi="Times New Roman" w:cs="Times New Roman"/>
              </w:rPr>
              <w:t xml:space="preserve"> (.05)</w:t>
            </w:r>
          </w:p>
        </w:tc>
        <w:tc>
          <w:tcPr>
            <w:tcW w:w="1272" w:type="dxa"/>
            <w:tcBorders>
              <w:top w:val="single" w:sz="4" w:space="0" w:color="auto"/>
            </w:tcBorders>
          </w:tcPr>
          <w:p w14:paraId="1373072A" w14:textId="71B450AE" w:rsidR="009A691B" w:rsidRDefault="0078511E" w:rsidP="0014455B">
            <w:pPr>
              <w:rPr>
                <w:rFonts w:ascii="Times New Roman" w:hAnsi="Times New Roman" w:cs="Times New Roman"/>
              </w:rPr>
            </w:pPr>
            <w:r>
              <w:rPr>
                <w:rFonts w:ascii="Times New Roman" w:hAnsi="Times New Roman" w:cs="Times New Roman"/>
              </w:rPr>
              <w:t>0.37 (.05)</w:t>
            </w:r>
          </w:p>
        </w:tc>
      </w:tr>
      <w:tr w:rsidR="009A691B" w14:paraId="27F1CE0A" w14:textId="719015EE" w:rsidTr="00500F86">
        <w:tc>
          <w:tcPr>
            <w:tcW w:w="3734" w:type="dxa"/>
            <w:vAlign w:val="center"/>
          </w:tcPr>
          <w:p w14:paraId="24559165" w14:textId="40BF362F" w:rsidR="009A691B" w:rsidRDefault="009A691B" w:rsidP="0014455B">
            <w:pPr>
              <w:rPr>
                <w:rFonts w:ascii="Times New Roman" w:hAnsi="Times New Roman" w:cs="Times New Roman"/>
                <w:b/>
                <w:bCs/>
              </w:rPr>
            </w:pPr>
            <w:r w:rsidRPr="004913D5">
              <w:rPr>
                <w:rFonts w:ascii="Times New Roman" w:eastAsia="Times New Roman" w:hAnsi="Times New Roman" w:cs="Times New Roman"/>
                <w:color w:val="000000"/>
              </w:rPr>
              <w:t>2. Affective Instability</w:t>
            </w:r>
          </w:p>
        </w:tc>
        <w:tc>
          <w:tcPr>
            <w:tcW w:w="1853" w:type="dxa"/>
          </w:tcPr>
          <w:p w14:paraId="01B79C1F" w14:textId="5B5E76BA" w:rsidR="009A691B" w:rsidRPr="00466A7C" w:rsidRDefault="009A691B" w:rsidP="0014455B">
            <w:pPr>
              <w:rPr>
                <w:rFonts w:ascii="Times New Roman" w:hAnsi="Times New Roman" w:cs="Times New Roman"/>
              </w:rPr>
            </w:pPr>
            <w:r>
              <w:rPr>
                <w:rFonts w:ascii="Times New Roman" w:hAnsi="Times New Roman" w:cs="Times New Roman"/>
              </w:rPr>
              <w:t>1.05 (.09)</w:t>
            </w:r>
          </w:p>
        </w:tc>
        <w:tc>
          <w:tcPr>
            <w:tcW w:w="1847" w:type="dxa"/>
          </w:tcPr>
          <w:p w14:paraId="7BED0F39" w14:textId="2DA627D9" w:rsidR="009A691B" w:rsidRPr="00466A7C" w:rsidRDefault="007B5999" w:rsidP="0014455B">
            <w:pPr>
              <w:rPr>
                <w:rFonts w:ascii="Times New Roman" w:hAnsi="Times New Roman" w:cs="Times New Roman"/>
              </w:rPr>
            </w:pPr>
            <w:r>
              <w:rPr>
                <w:rFonts w:ascii="Times New Roman" w:hAnsi="Times New Roman" w:cs="Times New Roman"/>
              </w:rPr>
              <w:t>.724 (.03)</w:t>
            </w:r>
          </w:p>
        </w:tc>
        <w:tc>
          <w:tcPr>
            <w:tcW w:w="1364" w:type="dxa"/>
          </w:tcPr>
          <w:p w14:paraId="506E063A" w14:textId="2976E9C9" w:rsidR="009A691B" w:rsidRPr="00466A7C" w:rsidRDefault="0078511E" w:rsidP="0014455B">
            <w:pPr>
              <w:rPr>
                <w:rFonts w:ascii="Times New Roman" w:hAnsi="Times New Roman" w:cs="Times New Roman"/>
              </w:rPr>
            </w:pPr>
            <w:r>
              <w:rPr>
                <w:rFonts w:ascii="Times New Roman" w:hAnsi="Times New Roman" w:cs="Times New Roman"/>
              </w:rPr>
              <w:t>-0.66 (.07)</w:t>
            </w:r>
          </w:p>
        </w:tc>
        <w:tc>
          <w:tcPr>
            <w:tcW w:w="1272" w:type="dxa"/>
          </w:tcPr>
          <w:p w14:paraId="3FA6504F" w14:textId="04D98A1E" w:rsidR="009A691B" w:rsidRDefault="0078511E" w:rsidP="0014455B">
            <w:pPr>
              <w:rPr>
                <w:rFonts w:ascii="Times New Roman" w:hAnsi="Times New Roman" w:cs="Times New Roman"/>
              </w:rPr>
            </w:pPr>
            <w:r>
              <w:rPr>
                <w:rFonts w:ascii="Times New Roman" w:hAnsi="Times New Roman" w:cs="Times New Roman"/>
              </w:rPr>
              <w:t>0.14 (.06)</w:t>
            </w:r>
          </w:p>
        </w:tc>
      </w:tr>
      <w:tr w:rsidR="009A691B" w14:paraId="77656C9F" w14:textId="0F695C63" w:rsidTr="00500F86">
        <w:tc>
          <w:tcPr>
            <w:tcW w:w="3734" w:type="dxa"/>
            <w:vAlign w:val="center"/>
          </w:tcPr>
          <w:p w14:paraId="027A2FDA" w14:textId="2DAEDA4C" w:rsidR="009A691B" w:rsidRPr="002611E7" w:rsidRDefault="009A691B" w:rsidP="0014455B">
            <w:pPr>
              <w:rPr>
                <w:rFonts w:ascii="Times New Roman" w:hAnsi="Times New Roman" w:cs="Times New Roman"/>
              </w:rPr>
            </w:pPr>
            <w:r w:rsidRPr="004913D5">
              <w:rPr>
                <w:rFonts w:ascii="Times New Roman" w:eastAsia="Times New Roman" w:hAnsi="Times New Roman" w:cs="Times New Roman"/>
                <w:color w:val="000000"/>
              </w:rPr>
              <w:t>3. Emptiness</w:t>
            </w:r>
          </w:p>
        </w:tc>
        <w:tc>
          <w:tcPr>
            <w:tcW w:w="1853" w:type="dxa"/>
          </w:tcPr>
          <w:p w14:paraId="248A65FC" w14:textId="115B84C1" w:rsidR="009A691B" w:rsidRPr="00466A7C" w:rsidRDefault="009A691B" w:rsidP="0014455B">
            <w:pPr>
              <w:rPr>
                <w:rFonts w:ascii="Times New Roman" w:hAnsi="Times New Roman" w:cs="Times New Roman"/>
              </w:rPr>
            </w:pPr>
            <w:r>
              <w:rPr>
                <w:rFonts w:ascii="Times New Roman" w:hAnsi="Times New Roman" w:cs="Times New Roman"/>
              </w:rPr>
              <w:t>0.76 (.07)</w:t>
            </w:r>
          </w:p>
        </w:tc>
        <w:tc>
          <w:tcPr>
            <w:tcW w:w="1847" w:type="dxa"/>
          </w:tcPr>
          <w:p w14:paraId="6C773955" w14:textId="68AE6756" w:rsidR="009A691B" w:rsidRPr="00466A7C" w:rsidRDefault="007B5999" w:rsidP="0014455B">
            <w:pPr>
              <w:rPr>
                <w:rFonts w:ascii="Times New Roman" w:hAnsi="Times New Roman" w:cs="Times New Roman"/>
              </w:rPr>
            </w:pPr>
            <w:r>
              <w:rPr>
                <w:rFonts w:ascii="Times New Roman" w:hAnsi="Times New Roman" w:cs="Times New Roman"/>
              </w:rPr>
              <w:t>.603 (.03)</w:t>
            </w:r>
          </w:p>
        </w:tc>
        <w:tc>
          <w:tcPr>
            <w:tcW w:w="1364" w:type="dxa"/>
          </w:tcPr>
          <w:p w14:paraId="34DF58FB" w14:textId="0FA0C390" w:rsidR="009A691B" w:rsidRPr="00466A7C" w:rsidRDefault="0078511E" w:rsidP="0014455B">
            <w:pPr>
              <w:rPr>
                <w:rFonts w:ascii="Times New Roman" w:hAnsi="Times New Roman" w:cs="Times New Roman"/>
              </w:rPr>
            </w:pPr>
            <w:r>
              <w:rPr>
                <w:rFonts w:ascii="Times New Roman" w:hAnsi="Times New Roman" w:cs="Times New Roman"/>
              </w:rPr>
              <w:t>0.10 (.05)</w:t>
            </w:r>
          </w:p>
        </w:tc>
        <w:tc>
          <w:tcPr>
            <w:tcW w:w="1272" w:type="dxa"/>
          </w:tcPr>
          <w:p w14:paraId="5809F391" w14:textId="0D375C75" w:rsidR="009A691B" w:rsidRDefault="00B959EC" w:rsidP="0014455B">
            <w:pPr>
              <w:rPr>
                <w:rFonts w:ascii="Times New Roman" w:hAnsi="Times New Roman" w:cs="Times New Roman"/>
              </w:rPr>
            </w:pPr>
            <w:r>
              <w:rPr>
                <w:rFonts w:ascii="Times New Roman" w:hAnsi="Times New Roman" w:cs="Times New Roman"/>
              </w:rPr>
              <w:t>0.76 (.06)</w:t>
            </w:r>
          </w:p>
        </w:tc>
      </w:tr>
      <w:tr w:rsidR="009A691B" w14:paraId="59B068F5" w14:textId="1BCE79BE" w:rsidTr="00500F86">
        <w:tc>
          <w:tcPr>
            <w:tcW w:w="3734" w:type="dxa"/>
            <w:vAlign w:val="center"/>
          </w:tcPr>
          <w:p w14:paraId="09050EFE" w14:textId="24D6F2BE" w:rsidR="009A691B" w:rsidRDefault="009A691B" w:rsidP="0014455B">
            <w:pPr>
              <w:rPr>
                <w:rFonts w:ascii="Times New Roman" w:hAnsi="Times New Roman" w:cs="Times New Roman"/>
                <w:b/>
                <w:bCs/>
              </w:rPr>
            </w:pPr>
            <w:r w:rsidRPr="004913D5">
              <w:rPr>
                <w:rFonts w:ascii="Times New Roman" w:eastAsia="Times New Roman" w:hAnsi="Times New Roman" w:cs="Times New Roman"/>
                <w:color w:val="000000"/>
              </w:rPr>
              <w:t>4. Identity</w:t>
            </w:r>
          </w:p>
        </w:tc>
        <w:tc>
          <w:tcPr>
            <w:tcW w:w="1853" w:type="dxa"/>
          </w:tcPr>
          <w:p w14:paraId="221CEA3C" w14:textId="70A5DE33" w:rsidR="009A691B" w:rsidRPr="00466A7C" w:rsidRDefault="009A691B" w:rsidP="0014455B">
            <w:pPr>
              <w:rPr>
                <w:rFonts w:ascii="Times New Roman" w:hAnsi="Times New Roman" w:cs="Times New Roman"/>
              </w:rPr>
            </w:pPr>
            <w:r>
              <w:rPr>
                <w:rFonts w:ascii="Times New Roman" w:hAnsi="Times New Roman" w:cs="Times New Roman"/>
              </w:rPr>
              <w:t>1.03 (.09)</w:t>
            </w:r>
          </w:p>
        </w:tc>
        <w:tc>
          <w:tcPr>
            <w:tcW w:w="1847" w:type="dxa"/>
          </w:tcPr>
          <w:p w14:paraId="4A52CFF8" w14:textId="4DD5F349" w:rsidR="009A691B" w:rsidRPr="00466A7C" w:rsidRDefault="007B5999" w:rsidP="0014455B">
            <w:pPr>
              <w:rPr>
                <w:rFonts w:ascii="Times New Roman" w:hAnsi="Times New Roman" w:cs="Times New Roman"/>
              </w:rPr>
            </w:pPr>
            <w:r>
              <w:rPr>
                <w:rFonts w:ascii="Times New Roman" w:hAnsi="Times New Roman" w:cs="Times New Roman"/>
              </w:rPr>
              <w:t>.719 (.03)</w:t>
            </w:r>
          </w:p>
        </w:tc>
        <w:tc>
          <w:tcPr>
            <w:tcW w:w="1364" w:type="dxa"/>
          </w:tcPr>
          <w:p w14:paraId="66014491" w14:textId="6818FF17" w:rsidR="009A691B" w:rsidRPr="00466A7C" w:rsidRDefault="00B959EC" w:rsidP="0014455B">
            <w:pPr>
              <w:rPr>
                <w:rFonts w:ascii="Times New Roman" w:hAnsi="Times New Roman" w:cs="Times New Roman"/>
              </w:rPr>
            </w:pPr>
            <w:r>
              <w:rPr>
                <w:rFonts w:ascii="Times New Roman" w:hAnsi="Times New Roman" w:cs="Times New Roman"/>
              </w:rPr>
              <w:t>0.11 (.06)</w:t>
            </w:r>
          </w:p>
        </w:tc>
        <w:tc>
          <w:tcPr>
            <w:tcW w:w="1272" w:type="dxa"/>
          </w:tcPr>
          <w:p w14:paraId="5B211EBA" w14:textId="5404A9F2" w:rsidR="009A691B" w:rsidRDefault="00B959EC" w:rsidP="0014455B">
            <w:pPr>
              <w:rPr>
                <w:rFonts w:ascii="Times New Roman" w:hAnsi="Times New Roman" w:cs="Times New Roman"/>
              </w:rPr>
            </w:pPr>
            <w:r>
              <w:rPr>
                <w:rFonts w:ascii="Times New Roman" w:hAnsi="Times New Roman" w:cs="Times New Roman"/>
              </w:rPr>
              <w:t>0.87 (.07)</w:t>
            </w:r>
          </w:p>
        </w:tc>
      </w:tr>
      <w:tr w:rsidR="009A691B" w14:paraId="1D7F31B3" w14:textId="22774B9A" w:rsidTr="00500F86">
        <w:tc>
          <w:tcPr>
            <w:tcW w:w="3734" w:type="dxa"/>
            <w:vAlign w:val="center"/>
          </w:tcPr>
          <w:p w14:paraId="5FB769A0" w14:textId="4372227F" w:rsidR="009A691B" w:rsidRPr="002611E7" w:rsidRDefault="009A691B" w:rsidP="0014455B">
            <w:pPr>
              <w:rPr>
                <w:rFonts w:ascii="Times New Roman" w:hAnsi="Times New Roman" w:cs="Times New Roman"/>
              </w:rPr>
            </w:pPr>
            <w:r w:rsidRPr="004913D5">
              <w:rPr>
                <w:rFonts w:ascii="Times New Roman" w:eastAsia="Times New Roman" w:hAnsi="Times New Roman" w:cs="Times New Roman"/>
                <w:color w:val="000000"/>
              </w:rPr>
              <w:t>5. Paranoia/Dissociation</w:t>
            </w:r>
          </w:p>
        </w:tc>
        <w:tc>
          <w:tcPr>
            <w:tcW w:w="1853" w:type="dxa"/>
          </w:tcPr>
          <w:p w14:paraId="1A5C0B2D" w14:textId="33829452" w:rsidR="009A691B" w:rsidRPr="00466A7C" w:rsidRDefault="009A691B" w:rsidP="0014455B">
            <w:pPr>
              <w:rPr>
                <w:rFonts w:ascii="Times New Roman" w:hAnsi="Times New Roman" w:cs="Times New Roman"/>
              </w:rPr>
            </w:pPr>
            <w:r>
              <w:rPr>
                <w:rFonts w:ascii="Times New Roman" w:hAnsi="Times New Roman" w:cs="Times New Roman"/>
              </w:rPr>
              <w:t>1.00 (.08)</w:t>
            </w:r>
          </w:p>
        </w:tc>
        <w:tc>
          <w:tcPr>
            <w:tcW w:w="1847" w:type="dxa"/>
          </w:tcPr>
          <w:p w14:paraId="58256DFA" w14:textId="77E55DC8" w:rsidR="009A691B" w:rsidRPr="00466A7C" w:rsidRDefault="007B5999" w:rsidP="0014455B">
            <w:pPr>
              <w:rPr>
                <w:rFonts w:ascii="Times New Roman" w:hAnsi="Times New Roman" w:cs="Times New Roman"/>
              </w:rPr>
            </w:pPr>
            <w:r>
              <w:rPr>
                <w:rFonts w:ascii="Times New Roman" w:hAnsi="Times New Roman" w:cs="Times New Roman"/>
              </w:rPr>
              <w:t>.706 (.03)</w:t>
            </w:r>
          </w:p>
        </w:tc>
        <w:tc>
          <w:tcPr>
            <w:tcW w:w="1364" w:type="dxa"/>
          </w:tcPr>
          <w:p w14:paraId="2EF8E53D" w14:textId="46A7632A" w:rsidR="009A691B" w:rsidRPr="00466A7C" w:rsidRDefault="00B959EC" w:rsidP="0014455B">
            <w:pPr>
              <w:rPr>
                <w:rFonts w:ascii="Times New Roman" w:hAnsi="Times New Roman" w:cs="Times New Roman"/>
              </w:rPr>
            </w:pPr>
            <w:r>
              <w:rPr>
                <w:rFonts w:ascii="Times New Roman" w:hAnsi="Times New Roman" w:cs="Times New Roman"/>
              </w:rPr>
              <w:t>-0.23 (.06)</w:t>
            </w:r>
          </w:p>
        </w:tc>
        <w:tc>
          <w:tcPr>
            <w:tcW w:w="1272" w:type="dxa"/>
          </w:tcPr>
          <w:p w14:paraId="559C078B" w14:textId="3570B5D1" w:rsidR="009A691B" w:rsidRDefault="00B959EC" w:rsidP="0014455B">
            <w:pPr>
              <w:rPr>
                <w:rFonts w:ascii="Times New Roman" w:hAnsi="Times New Roman" w:cs="Times New Roman"/>
              </w:rPr>
            </w:pPr>
            <w:r>
              <w:rPr>
                <w:rFonts w:ascii="Times New Roman" w:hAnsi="Times New Roman" w:cs="Times New Roman"/>
              </w:rPr>
              <w:t>0.64 (.06)</w:t>
            </w:r>
          </w:p>
        </w:tc>
      </w:tr>
      <w:tr w:rsidR="009A691B" w14:paraId="32FFE0B6" w14:textId="73BA6EC0" w:rsidTr="00500F86">
        <w:tc>
          <w:tcPr>
            <w:tcW w:w="3734" w:type="dxa"/>
            <w:vAlign w:val="center"/>
          </w:tcPr>
          <w:p w14:paraId="33A26004" w14:textId="46E3B77E" w:rsidR="009A691B" w:rsidRDefault="009A691B" w:rsidP="0014455B">
            <w:pPr>
              <w:rPr>
                <w:rFonts w:ascii="Times New Roman" w:hAnsi="Times New Roman" w:cs="Times New Roman"/>
                <w:b/>
                <w:bCs/>
              </w:rPr>
            </w:pPr>
            <w:r w:rsidRPr="004913D5">
              <w:rPr>
                <w:rFonts w:ascii="Times New Roman" w:eastAsia="Times New Roman" w:hAnsi="Times New Roman" w:cs="Times New Roman"/>
                <w:color w:val="000000"/>
              </w:rPr>
              <w:t>6. Abandonment</w:t>
            </w:r>
          </w:p>
        </w:tc>
        <w:tc>
          <w:tcPr>
            <w:tcW w:w="1853" w:type="dxa"/>
          </w:tcPr>
          <w:p w14:paraId="774A57EF" w14:textId="2D912668" w:rsidR="009A691B" w:rsidRPr="00466A7C" w:rsidRDefault="009A691B" w:rsidP="0014455B">
            <w:pPr>
              <w:rPr>
                <w:rFonts w:ascii="Times New Roman" w:hAnsi="Times New Roman" w:cs="Times New Roman"/>
              </w:rPr>
            </w:pPr>
            <w:r>
              <w:rPr>
                <w:rFonts w:ascii="Times New Roman" w:hAnsi="Times New Roman" w:cs="Times New Roman"/>
              </w:rPr>
              <w:t>0.87 (.08)</w:t>
            </w:r>
          </w:p>
        </w:tc>
        <w:tc>
          <w:tcPr>
            <w:tcW w:w="1847" w:type="dxa"/>
          </w:tcPr>
          <w:p w14:paraId="7A1C6DE6" w14:textId="4121DAF5" w:rsidR="009A691B" w:rsidRPr="00466A7C" w:rsidRDefault="007B5999" w:rsidP="0014455B">
            <w:pPr>
              <w:rPr>
                <w:rFonts w:ascii="Times New Roman" w:hAnsi="Times New Roman" w:cs="Times New Roman"/>
              </w:rPr>
            </w:pPr>
            <w:r>
              <w:rPr>
                <w:rFonts w:ascii="Times New Roman" w:hAnsi="Times New Roman" w:cs="Times New Roman"/>
              </w:rPr>
              <w:t>.658 (.03)</w:t>
            </w:r>
          </w:p>
        </w:tc>
        <w:tc>
          <w:tcPr>
            <w:tcW w:w="1364" w:type="dxa"/>
          </w:tcPr>
          <w:p w14:paraId="2FB0F6FC" w14:textId="787146DB" w:rsidR="009A691B" w:rsidRPr="00466A7C" w:rsidRDefault="00D07097" w:rsidP="0014455B">
            <w:pPr>
              <w:rPr>
                <w:rFonts w:ascii="Times New Roman" w:hAnsi="Times New Roman" w:cs="Times New Roman"/>
              </w:rPr>
            </w:pPr>
            <w:r>
              <w:rPr>
                <w:rFonts w:ascii="Times New Roman" w:hAnsi="Times New Roman" w:cs="Times New Roman"/>
              </w:rPr>
              <w:t>0.45 (.06)</w:t>
            </w:r>
          </w:p>
        </w:tc>
        <w:tc>
          <w:tcPr>
            <w:tcW w:w="1272" w:type="dxa"/>
          </w:tcPr>
          <w:p w14:paraId="52379F67" w14:textId="2E7D7134" w:rsidR="009A691B" w:rsidRDefault="00D07097" w:rsidP="0014455B">
            <w:pPr>
              <w:rPr>
                <w:rFonts w:ascii="Times New Roman" w:hAnsi="Times New Roman" w:cs="Times New Roman"/>
              </w:rPr>
            </w:pPr>
            <w:r>
              <w:rPr>
                <w:rFonts w:ascii="Times New Roman" w:hAnsi="Times New Roman" w:cs="Times New Roman"/>
              </w:rPr>
              <w:t>1.18 (.07)</w:t>
            </w:r>
          </w:p>
        </w:tc>
      </w:tr>
      <w:tr w:rsidR="009A691B" w14:paraId="63096477" w14:textId="4A2FFDE5" w:rsidTr="00500F86">
        <w:tc>
          <w:tcPr>
            <w:tcW w:w="3734" w:type="dxa"/>
            <w:vAlign w:val="center"/>
          </w:tcPr>
          <w:p w14:paraId="1D5C84AE" w14:textId="7B41B77B" w:rsidR="009A691B" w:rsidRPr="002611E7" w:rsidRDefault="009A691B" w:rsidP="0014455B">
            <w:pPr>
              <w:rPr>
                <w:rFonts w:ascii="Times New Roman" w:hAnsi="Times New Roman" w:cs="Times New Roman"/>
              </w:rPr>
            </w:pPr>
            <w:r w:rsidRPr="004913D5">
              <w:rPr>
                <w:rFonts w:ascii="Times New Roman" w:eastAsia="Times New Roman" w:hAnsi="Times New Roman" w:cs="Times New Roman"/>
                <w:color w:val="000000"/>
              </w:rPr>
              <w:t>7. Suicide</w:t>
            </w:r>
          </w:p>
        </w:tc>
        <w:tc>
          <w:tcPr>
            <w:tcW w:w="1853" w:type="dxa"/>
          </w:tcPr>
          <w:p w14:paraId="015AC388" w14:textId="09A6B0AB" w:rsidR="009A691B" w:rsidRPr="00466A7C" w:rsidRDefault="009A691B" w:rsidP="0014455B">
            <w:pPr>
              <w:rPr>
                <w:rFonts w:ascii="Times New Roman" w:hAnsi="Times New Roman" w:cs="Times New Roman"/>
              </w:rPr>
            </w:pPr>
            <w:r>
              <w:rPr>
                <w:rFonts w:ascii="Times New Roman" w:hAnsi="Times New Roman" w:cs="Times New Roman"/>
              </w:rPr>
              <w:t>0.69 (.06)</w:t>
            </w:r>
          </w:p>
        </w:tc>
        <w:tc>
          <w:tcPr>
            <w:tcW w:w="1847" w:type="dxa"/>
          </w:tcPr>
          <w:p w14:paraId="120BF45A" w14:textId="25576D94" w:rsidR="009A691B" w:rsidRPr="00466A7C" w:rsidRDefault="007B5999" w:rsidP="0014455B">
            <w:pPr>
              <w:rPr>
                <w:rFonts w:ascii="Times New Roman" w:hAnsi="Times New Roman" w:cs="Times New Roman"/>
              </w:rPr>
            </w:pPr>
            <w:r>
              <w:rPr>
                <w:rFonts w:ascii="Times New Roman" w:hAnsi="Times New Roman" w:cs="Times New Roman"/>
              </w:rPr>
              <w:t>.567 (.04)</w:t>
            </w:r>
          </w:p>
        </w:tc>
        <w:tc>
          <w:tcPr>
            <w:tcW w:w="1364" w:type="dxa"/>
          </w:tcPr>
          <w:p w14:paraId="6FA9E028" w14:textId="4DDC124C" w:rsidR="009A691B" w:rsidRPr="00466A7C" w:rsidRDefault="00D07097" w:rsidP="0014455B">
            <w:pPr>
              <w:rPr>
                <w:rFonts w:ascii="Times New Roman" w:hAnsi="Times New Roman" w:cs="Times New Roman"/>
              </w:rPr>
            </w:pPr>
            <w:r>
              <w:rPr>
                <w:rFonts w:ascii="Times New Roman" w:hAnsi="Times New Roman" w:cs="Times New Roman"/>
              </w:rPr>
              <w:t>-0.86 (.06)</w:t>
            </w:r>
          </w:p>
        </w:tc>
        <w:tc>
          <w:tcPr>
            <w:tcW w:w="1272" w:type="dxa"/>
          </w:tcPr>
          <w:p w14:paraId="2E2C05B8" w14:textId="4654F57B" w:rsidR="009A691B" w:rsidRDefault="00D07097" w:rsidP="0014455B">
            <w:pPr>
              <w:rPr>
                <w:rFonts w:ascii="Times New Roman" w:hAnsi="Times New Roman" w:cs="Times New Roman"/>
              </w:rPr>
            </w:pPr>
            <w:r>
              <w:rPr>
                <w:rFonts w:ascii="Times New Roman" w:hAnsi="Times New Roman" w:cs="Times New Roman"/>
              </w:rPr>
              <w:t>-0.27 (.05)</w:t>
            </w:r>
          </w:p>
        </w:tc>
      </w:tr>
      <w:tr w:rsidR="009A691B" w14:paraId="3442233B" w14:textId="19580908" w:rsidTr="00500F86">
        <w:tc>
          <w:tcPr>
            <w:tcW w:w="3734" w:type="dxa"/>
            <w:vAlign w:val="center"/>
          </w:tcPr>
          <w:p w14:paraId="7A600A1C" w14:textId="71851386" w:rsidR="009A691B" w:rsidRDefault="009A691B" w:rsidP="0014455B">
            <w:pPr>
              <w:rPr>
                <w:rFonts w:ascii="Times New Roman" w:hAnsi="Times New Roman" w:cs="Times New Roman"/>
                <w:b/>
                <w:bCs/>
              </w:rPr>
            </w:pPr>
            <w:r w:rsidRPr="004913D5">
              <w:rPr>
                <w:rFonts w:ascii="Times New Roman" w:eastAsia="Times New Roman" w:hAnsi="Times New Roman" w:cs="Times New Roman"/>
                <w:color w:val="000000"/>
              </w:rPr>
              <w:t>8. Impulsivity</w:t>
            </w:r>
          </w:p>
        </w:tc>
        <w:tc>
          <w:tcPr>
            <w:tcW w:w="1853" w:type="dxa"/>
          </w:tcPr>
          <w:p w14:paraId="5170CF0E" w14:textId="162FE16F" w:rsidR="009A691B" w:rsidRPr="00466A7C" w:rsidRDefault="009A691B" w:rsidP="0014455B">
            <w:pPr>
              <w:rPr>
                <w:rFonts w:ascii="Times New Roman" w:hAnsi="Times New Roman" w:cs="Times New Roman"/>
              </w:rPr>
            </w:pPr>
            <w:r>
              <w:rPr>
                <w:rFonts w:ascii="Times New Roman" w:hAnsi="Times New Roman" w:cs="Times New Roman"/>
              </w:rPr>
              <w:t>0.52 (.06)</w:t>
            </w:r>
          </w:p>
        </w:tc>
        <w:tc>
          <w:tcPr>
            <w:tcW w:w="1847" w:type="dxa"/>
          </w:tcPr>
          <w:p w14:paraId="6FC421BA" w14:textId="610D0526" w:rsidR="009A691B" w:rsidRPr="00466A7C" w:rsidRDefault="007B5999" w:rsidP="0014455B">
            <w:pPr>
              <w:rPr>
                <w:rFonts w:ascii="Times New Roman" w:hAnsi="Times New Roman" w:cs="Times New Roman"/>
              </w:rPr>
            </w:pPr>
            <w:r>
              <w:rPr>
                <w:rFonts w:ascii="Times New Roman" w:hAnsi="Times New Roman" w:cs="Times New Roman"/>
              </w:rPr>
              <w:t>.459 (.04)</w:t>
            </w:r>
          </w:p>
        </w:tc>
        <w:tc>
          <w:tcPr>
            <w:tcW w:w="1364" w:type="dxa"/>
          </w:tcPr>
          <w:p w14:paraId="524ECE03" w14:textId="3590589A" w:rsidR="009A691B" w:rsidRPr="00466A7C" w:rsidRDefault="00D07097" w:rsidP="0014455B">
            <w:pPr>
              <w:rPr>
                <w:rFonts w:ascii="Times New Roman" w:hAnsi="Times New Roman" w:cs="Times New Roman"/>
              </w:rPr>
            </w:pPr>
            <w:r>
              <w:rPr>
                <w:rFonts w:ascii="Times New Roman" w:hAnsi="Times New Roman" w:cs="Times New Roman"/>
              </w:rPr>
              <w:t>-</w:t>
            </w:r>
            <w:r w:rsidR="00177ACE">
              <w:rPr>
                <w:rFonts w:ascii="Times New Roman" w:hAnsi="Times New Roman" w:cs="Times New Roman"/>
              </w:rPr>
              <w:t>0.31 (.05)</w:t>
            </w:r>
          </w:p>
        </w:tc>
        <w:tc>
          <w:tcPr>
            <w:tcW w:w="1272" w:type="dxa"/>
          </w:tcPr>
          <w:p w14:paraId="615F31D3" w14:textId="15EE6493" w:rsidR="009A691B" w:rsidRDefault="00177ACE" w:rsidP="0014455B">
            <w:pPr>
              <w:rPr>
                <w:rFonts w:ascii="Times New Roman" w:hAnsi="Times New Roman" w:cs="Times New Roman"/>
              </w:rPr>
            </w:pPr>
            <w:r>
              <w:rPr>
                <w:rFonts w:ascii="Times New Roman" w:hAnsi="Times New Roman" w:cs="Times New Roman"/>
              </w:rPr>
              <w:t>-0.01 (.05)</w:t>
            </w:r>
          </w:p>
        </w:tc>
      </w:tr>
      <w:tr w:rsidR="009A691B" w14:paraId="1D9A1EF8" w14:textId="0C5695F5" w:rsidTr="00500F86">
        <w:tc>
          <w:tcPr>
            <w:tcW w:w="3734" w:type="dxa"/>
            <w:tcBorders>
              <w:bottom w:val="single" w:sz="4" w:space="0" w:color="auto"/>
            </w:tcBorders>
            <w:vAlign w:val="center"/>
          </w:tcPr>
          <w:p w14:paraId="684E559D" w14:textId="6907A8F4" w:rsidR="009A691B" w:rsidRDefault="009A691B" w:rsidP="0014455B">
            <w:pPr>
              <w:rPr>
                <w:rFonts w:ascii="Times New Roman" w:hAnsi="Times New Roman" w:cs="Times New Roman"/>
                <w:b/>
                <w:bCs/>
              </w:rPr>
            </w:pPr>
            <w:r w:rsidRPr="004913D5">
              <w:rPr>
                <w:rFonts w:ascii="Times New Roman" w:eastAsia="Times New Roman" w:hAnsi="Times New Roman" w:cs="Times New Roman"/>
                <w:color w:val="000000"/>
              </w:rPr>
              <w:t>9. Relationships</w:t>
            </w:r>
          </w:p>
        </w:tc>
        <w:tc>
          <w:tcPr>
            <w:tcW w:w="1853" w:type="dxa"/>
            <w:tcBorders>
              <w:bottom w:val="single" w:sz="4" w:space="0" w:color="auto"/>
            </w:tcBorders>
          </w:tcPr>
          <w:p w14:paraId="2037574E" w14:textId="4A7EC2BD" w:rsidR="009A691B" w:rsidRPr="00466A7C" w:rsidRDefault="009A691B" w:rsidP="0014455B">
            <w:pPr>
              <w:rPr>
                <w:rFonts w:ascii="Times New Roman" w:hAnsi="Times New Roman" w:cs="Times New Roman"/>
              </w:rPr>
            </w:pPr>
            <w:r>
              <w:rPr>
                <w:rFonts w:ascii="Times New Roman" w:hAnsi="Times New Roman" w:cs="Times New Roman"/>
              </w:rPr>
              <w:t>0.84 (.07)</w:t>
            </w:r>
          </w:p>
        </w:tc>
        <w:tc>
          <w:tcPr>
            <w:tcW w:w="1847" w:type="dxa"/>
            <w:tcBorders>
              <w:bottom w:val="single" w:sz="4" w:space="0" w:color="auto"/>
            </w:tcBorders>
          </w:tcPr>
          <w:p w14:paraId="061D1B10" w14:textId="208DB84B" w:rsidR="009A691B" w:rsidRPr="00466A7C" w:rsidRDefault="007B5999" w:rsidP="0014455B">
            <w:pPr>
              <w:rPr>
                <w:rFonts w:ascii="Times New Roman" w:hAnsi="Times New Roman" w:cs="Times New Roman"/>
              </w:rPr>
            </w:pPr>
            <w:r>
              <w:rPr>
                <w:rFonts w:ascii="Times New Roman" w:hAnsi="Times New Roman" w:cs="Times New Roman"/>
              </w:rPr>
              <w:t>.643 (.03)</w:t>
            </w:r>
          </w:p>
        </w:tc>
        <w:tc>
          <w:tcPr>
            <w:tcW w:w="1364" w:type="dxa"/>
            <w:tcBorders>
              <w:bottom w:val="single" w:sz="4" w:space="0" w:color="auto"/>
            </w:tcBorders>
          </w:tcPr>
          <w:p w14:paraId="25A3F27B" w14:textId="45CB94CE" w:rsidR="009A691B" w:rsidRPr="00466A7C" w:rsidRDefault="00177ACE" w:rsidP="0014455B">
            <w:pPr>
              <w:rPr>
                <w:rFonts w:ascii="Times New Roman" w:hAnsi="Times New Roman" w:cs="Times New Roman"/>
              </w:rPr>
            </w:pPr>
            <w:r>
              <w:rPr>
                <w:rFonts w:ascii="Times New Roman" w:hAnsi="Times New Roman" w:cs="Times New Roman"/>
              </w:rPr>
              <w:t>0.14 (.06)</w:t>
            </w:r>
          </w:p>
        </w:tc>
        <w:tc>
          <w:tcPr>
            <w:tcW w:w="1272" w:type="dxa"/>
            <w:tcBorders>
              <w:bottom w:val="single" w:sz="4" w:space="0" w:color="auto"/>
            </w:tcBorders>
          </w:tcPr>
          <w:p w14:paraId="70C38170" w14:textId="43C10BFD" w:rsidR="009A691B" w:rsidRDefault="00177ACE" w:rsidP="0014455B">
            <w:pPr>
              <w:rPr>
                <w:rFonts w:ascii="Times New Roman" w:hAnsi="Times New Roman" w:cs="Times New Roman"/>
              </w:rPr>
            </w:pPr>
            <w:r>
              <w:rPr>
                <w:rFonts w:ascii="Times New Roman" w:hAnsi="Times New Roman" w:cs="Times New Roman"/>
              </w:rPr>
              <w:t>0.92 (.06)</w:t>
            </w:r>
          </w:p>
        </w:tc>
      </w:tr>
    </w:tbl>
    <w:p w14:paraId="37A1B278" w14:textId="02676225" w:rsidR="00BB62E0" w:rsidRDefault="0083511A">
      <w:pPr>
        <w:rPr>
          <w:rFonts w:ascii="Times New Roman" w:hAnsi="Times New Roman" w:cs="Times New Roman"/>
          <w:b/>
          <w:bCs/>
          <w:sz w:val="24"/>
          <w:szCs w:val="24"/>
        </w:rPr>
      </w:pPr>
      <w:r w:rsidRPr="002611E7">
        <w:rPr>
          <w:rFonts w:ascii="Times New Roman" w:hAnsi="Times New Roman" w:cs="Times New Roman"/>
          <w:i/>
          <w:iCs/>
        </w:rPr>
        <w:t>Note</w:t>
      </w:r>
      <w:r>
        <w:rPr>
          <w:rFonts w:ascii="Times New Roman" w:hAnsi="Times New Roman" w:cs="Times New Roman"/>
        </w:rPr>
        <w:t xml:space="preserve">. All factor loadings were statistically significant with </w:t>
      </w:r>
      <w:r w:rsidRPr="002611E7">
        <w:rPr>
          <w:rFonts w:ascii="Times New Roman" w:hAnsi="Times New Roman" w:cs="Times New Roman"/>
          <w:i/>
          <w:iCs/>
        </w:rPr>
        <w:t>p</w:t>
      </w:r>
      <w:r>
        <w:rPr>
          <w:rFonts w:ascii="Times New Roman" w:hAnsi="Times New Roman" w:cs="Times New Roman"/>
        </w:rPr>
        <w:t xml:space="preserve"> &lt; .001.</w:t>
      </w:r>
      <w:r w:rsidR="00BB62E0">
        <w:rPr>
          <w:rFonts w:ascii="Times New Roman" w:hAnsi="Times New Roman" w:cs="Times New Roman"/>
          <w:b/>
          <w:bCs/>
          <w:sz w:val="24"/>
          <w:szCs w:val="24"/>
        </w:rPr>
        <w:br w:type="page"/>
      </w:r>
    </w:p>
    <w:p w14:paraId="6AC760E0" w14:textId="60074F96" w:rsidR="00D06164" w:rsidRPr="004913D5" w:rsidRDefault="00BA7C73" w:rsidP="0016502E">
      <w:pPr>
        <w:spacing w:after="0" w:line="240" w:lineRule="auto"/>
        <w:rPr>
          <w:rFonts w:ascii="Times New Roman" w:hAnsi="Times New Roman" w:cs="Times New Roman"/>
          <w:sz w:val="24"/>
          <w:szCs w:val="24"/>
        </w:rPr>
      </w:pPr>
      <w:r w:rsidRPr="004913D5">
        <w:rPr>
          <w:rFonts w:ascii="Times New Roman" w:hAnsi="Times New Roman" w:cs="Times New Roman"/>
          <w:b/>
          <w:bCs/>
          <w:sz w:val="24"/>
          <w:szCs w:val="24"/>
        </w:rPr>
        <w:lastRenderedPageBreak/>
        <w:t>Table S</w:t>
      </w:r>
      <w:r w:rsidR="0083511A">
        <w:rPr>
          <w:rFonts w:ascii="Times New Roman" w:hAnsi="Times New Roman" w:cs="Times New Roman"/>
          <w:b/>
          <w:bCs/>
          <w:sz w:val="24"/>
          <w:szCs w:val="24"/>
        </w:rPr>
        <w:t>3</w:t>
      </w:r>
      <w:r w:rsidRPr="004913D5">
        <w:rPr>
          <w:rFonts w:ascii="Times New Roman" w:hAnsi="Times New Roman" w:cs="Times New Roman"/>
          <w:b/>
          <w:bCs/>
          <w:sz w:val="24"/>
          <w:szCs w:val="24"/>
        </w:rPr>
        <w:t>.</w:t>
      </w:r>
      <w:r w:rsidR="004B74CE" w:rsidRPr="004913D5">
        <w:rPr>
          <w:rFonts w:ascii="Times New Roman" w:hAnsi="Times New Roman" w:cs="Times New Roman"/>
          <w:b/>
          <w:bCs/>
          <w:sz w:val="24"/>
          <w:szCs w:val="24"/>
        </w:rPr>
        <w:t xml:space="preserve"> </w:t>
      </w:r>
      <w:r w:rsidR="0016502E" w:rsidRPr="004913D5">
        <w:rPr>
          <w:rFonts w:ascii="Times New Roman" w:hAnsi="Times New Roman" w:cs="Times New Roman"/>
          <w:sz w:val="24"/>
          <w:szCs w:val="24"/>
        </w:rPr>
        <w:t>Item level statistics for the BPFS-C-11</w:t>
      </w:r>
    </w:p>
    <w:tbl>
      <w:tblPr>
        <w:tblW w:w="14094" w:type="dxa"/>
        <w:tblInd w:w="-630" w:type="dxa"/>
        <w:tblLook w:val="04A0" w:firstRow="1" w:lastRow="0" w:firstColumn="1" w:lastColumn="0" w:noHBand="0" w:noVBand="1"/>
      </w:tblPr>
      <w:tblGrid>
        <w:gridCol w:w="5454"/>
        <w:gridCol w:w="864"/>
        <w:gridCol w:w="864"/>
        <w:gridCol w:w="864"/>
        <w:gridCol w:w="864"/>
        <w:gridCol w:w="864"/>
        <w:gridCol w:w="864"/>
        <w:gridCol w:w="864"/>
        <w:gridCol w:w="864"/>
        <w:gridCol w:w="864"/>
        <w:gridCol w:w="864"/>
      </w:tblGrid>
      <w:tr w:rsidR="00BC09BA" w:rsidRPr="00BC09BA" w14:paraId="190201E5" w14:textId="77777777" w:rsidTr="007E7D02">
        <w:trPr>
          <w:trHeight w:val="342"/>
        </w:trPr>
        <w:tc>
          <w:tcPr>
            <w:tcW w:w="5454" w:type="dxa"/>
            <w:tcBorders>
              <w:top w:val="single" w:sz="4" w:space="0" w:color="auto"/>
              <w:left w:val="nil"/>
              <w:bottom w:val="single" w:sz="4" w:space="0" w:color="auto"/>
              <w:right w:val="nil"/>
            </w:tcBorders>
            <w:shd w:val="clear" w:color="auto" w:fill="auto"/>
            <w:noWrap/>
            <w:vAlign w:val="center"/>
            <w:hideMark/>
          </w:tcPr>
          <w:p w14:paraId="5C302EE5" w14:textId="432CF164"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p>
        </w:tc>
        <w:tc>
          <w:tcPr>
            <w:tcW w:w="864" w:type="dxa"/>
            <w:tcBorders>
              <w:top w:val="single" w:sz="4" w:space="0" w:color="auto"/>
              <w:left w:val="nil"/>
              <w:bottom w:val="single" w:sz="4" w:space="0" w:color="auto"/>
              <w:right w:val="nil"/>
            </w:tcBorders>
            <w:shd w:val="clear" w:color="auto" w:fill="auto"/>
            <w:noWrap/>
            <w:vAlign w:val="center"/>
            <w:hideMark/>
          </w:tcPr>
          <w:p w14:paraId="3F83E71A"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w:t>
            </w:r>
          </w:p>
        </w:tc>
        <w:tc>
          <w:tcPr>
            <w:tcW w:w="864" w:type="dxa"/>
            <w:tcBorders>
              <w:top w:val="single" w:sz="4" w:space="0" w:color="auto"/>
              <w:left w:val="nil"/>
              <w:bottom w:val="single" w:sz="4" w:space="0" w:color="auto"/>
              <w:right w:val="nil"/>
            </w:tcBorders>
            <w:shd w:val="clear" w:color="auto" w:fill="auto"/>
            <w:noWrap/>
            <w:vAlign w:val="center"/>
            <w:hideMark/>
          </w:tcPr>
          <w:p w14:paraId="4245971A"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6</w:t>
            </w:r>
          </w:p>
        </w:tc>
        <w:tc>
          <w:tcPr>
            <w:tcW w:w="864" w:type="dxa"/>
            <w:tcBorders>
              <w:top w:val="single" w:sz="4" w:space="0" w:color="auto"/>
              <w:left w:val="nil"/>
              <w:bottom w:val="single" w:sz="4" w:space="0" w:color="auto"/>
              <w:right w:val="nil"/>
            </w:tcBorders>
            <w:shd w:val="clear" w:color="auto" w:fill="auto"/>
            <w:noWrap/>
            <w:vAlign w:val="center"/>
            <w:hideMark/>
          </w:tcPr>
          <w:p w14:paraId="02C2A54E"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8</w:t>
            </w:r>
          </w:p>
        </w:tc>
        <w:tc>
          <w:tcPr>
            <w:tcW w:w="864" w:type="dxa"/>
            <w:tcBorders>
              <w:top w:val="single" w:sz="4" w:space="0" w:color="auto"/>
              <w:left w:val="nil"/>
              <w:bottom w:val="single" w:sz="4" w:space="0" w:color="auto"/>
              <w:right w:val="nil"/>
            </w:tcBorders>
            <w:shd w:val="clear" w:color="auto" w:fill="auto"/>
            <w:noWrap/>
            <w:vAlign w:val="center"/>
            <w:hideMark/>
          </w:tcPr>
          <w:p w14:paraId="004C412F"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9</w:t>
            </w:r>
          </w:p>
        </w:tc>
        <w:tc>
          <w:tcPr>
            <w:tcW w:w="864" w:type="dxa"/>
            <w:tcBorders>
              <w:top w:val="single" w:sz="4" w:space="0" w:color="auto"/>
              <w:left w:val="nil"/>
              <w:bottom w:val="single" w:sz="4" w:space="0" w:color="auto"/>
              <w:right w:val="nil"/>
            </w:tcBorders>
            <w:shd w:val="clear" w:color="auto" w:fill="auto"/>
            <w:noWrap/>
            <w:vAlign w:val="center"/>
            <w:hideMark/>
          </w:tcPr>
          <w:p w14:paraId="086D6320"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11</w:t>
            </w:r>
          </w:p>
        </w:tc>
        <w:tc>
          <w:tcPr>
            <w:tcW w:w="864" w:type="dxa"/>
            <w:tcBorders>
              <w:top w:val="single" w:sz="4" w:space="0" w:color="auto"/>
              <w:left w:val="nil"/>
              <w:bottom w:val="single" w:sz="4" w:space="0" w:color="auto"/>
              <w:right w:val="nil"/>
            </w:tcBorders>
            <w:shd w:val="clear" w:color="auto" w:fill="auto"/>
            <w:noWrap/>
            <w:vAlign w:val="center"/>
            <w:hideMark/>
          </w:tcPr>
          <w:p w14:paraId="67806BD4"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13</w:t>
            </w:r>
          </w:p>
        </w:tc>
        <w:tc>
          <w:tcPr>
            <w:tcW w:w="864" w:type="dxa"/>
            <w:tcBorders>
              <w:top w:val="single" w:sz="4" w:space="0" w:color="auto"/>
              <w:left w:val="nil"/>
              <w:bottom w:val="single" w:sz="4" w:space="0" w:color="auto"/>
              <w:right w:val="nil"/>
            </w:tcBorders>
            <w:shd w:val="clear" w:color="auto" w:fill="auto"/>
            <w:noWrap/>
            <w:vAlign w:val="center"/>
            <w:hideMark/>
          </w:tcPr>
          <w:p w14:paraId="44B59039"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15</w:t>
            </w:r>
          </w:p>
        </w:tc>
        <w:tc>
          <w:tcPr>
            <w:tcW w:w="864" w:type="dxa"/>
            <w:tcBorders>
              <w:top w:val="single" w:sz="4" w:space="0" w:color="auto"/>
              <w:left w:val="nil"/>
              <w:bottom w:val="single" w:sz="4" w:space="0" w:color="auto"/>
              <w:right w:val="nil"/>
            </w:tcBorders>
            <w:shd w:val="clear" w:color="auto" w:fill="auto"/>
            <w:noWrap/>
            <w:vAlign w:val="center"/>
            <w:hideMark/>
          </w:tcPr>
          <w:p w14:paraId="046AA890"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16</w:t>
            </w:r>
          </w:p>
        </w:tc>
        <w:tc>
          <w:tcPr>
            <w:tcW w:w="864" w:type="dxa"/>
            <w:tcBorders>
              <w:top w:val="single" w:sz="4" w:space="0" w:color="auto"/>
              <w:left w:val="nil"/>
              <w:bottom w:val="single" w:sz="4" w:space="0" w:color="auto"/>
              <w:right w:val="nil"/>
            </w:tcBorders>
            <w:shd w:val="clear" w:color="auto" w:fill="auto"/>
            <w:noWrap/>
            <w:vAlign w:val="center"/>
            <w:hideMark/>
          </w:tcPr>
          <w:p w14:paraId="0AD1453A"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20</w:t>
            </w:r>
          </w:p>
        </w:tc>
        <w:tc>
          <w:tcPr>
            <w:tcW w:w="864" w:type="dxa"/>
            <w:tcBorders>
              <w:top w:val="single" w:sz="4" w:space="0" w:color="auto"/>
              <w:left w:val="nil"/>
              <w:bottom w:val="single" w:sz="4" w:space="0" w:color="auto"/>
              <w:right w:val="nil"/>
            </w:tcBorders>
            <w:shd w:val="clear" w:color="auto" w:fill="auto"/>
            <w:noWrap/>
            <w:vAlign w:val="center"/>
            <w:hideMark/>
          </w:tcPr>
          <w:p w14:paraId="19597C4B"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14/18</w:t>
            </w:r>
          </w:p>
        </w:tc>
      </w:tr>
      <w:tr w:rsidR="00BC09BA" w:rsidRPr="00BC09BA" w14:paraId="0C7C6335" w14:textId="77777777" w:rsidTr="00BC09BA">
        <w:trPr>
          <w:trHeight w:val="342"/>
        </w:trPr>
        <w:tc>
          <w:tcPr>
            <w:tcW w:w="5454" w:type="dxa"/>
            <w:tcBorders>
              <w:top w:val="nil"/>
              <w:left w:val="nil"/>
              <w:bottom w:val="nil"/>
              <w:right w:val="nil"/>
            </w:tcBorders>
            <w:shd w:val="clear" w:color="auto" w:fill="auto"/>
            <w:vAlign w:val="center"/>
            <w:hideMark/>
          </w:tcPr>
          <w:p w14:paraId="7D0F6DF4"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 Lonely</w:t>
            </w:r>
          </w:p>
        </w:tc>
        <w:tc>
          <w:tcPr>
            <w:tcW w:w="864" w:type="dxa"/>
            <w:tcBorders>
              <w:top w:val="nil"/>
              <w:left w:val="nil"/>
              <w:bottom w:val="nil"/>
              <w:right w:val="nil"/>
            </w:tcBorders>
            <w:shd w:val="clear" w:color="auto" w:fill="auto"/>
            <w:noWrap/>
            <w:vAlign w:val="center"/>
            <w:hideMark/>
          </w:tcPr>
          <w:p w14:paraId="53FA1995"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p>
        </w:tc>
        <w:tc>
          <w:tcPr>
            <w:tcW w:w="864" w:type="dxa"/>
            <w:tcBorders>
              <w:top w:val="nil"/>
              <w:left w:val="nil"/>
              <w:bottom w:val="nil"/>
              <w:right w:val="nil"/>
            </w:tcBorders>
            <w:shd w:val="clear" w:color="auto" w:fill="auto"/>
            <w:noWrap/>
            <w:vAlign w:val="center"/>
            <w:hideMark/>
          </w:tcPr>
          <w:p w14:paraId="3CB4515B"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6CA1DCEF"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18A5A49A"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25A87174"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4A1529E2"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28F4AC87"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4D8B8053"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7BC6BC5A"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1234BE7C"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r>
      <w:tr w:rsidR="00BC09BA" w:rsidRPr="00BC09BA" w14:paraId="7E2103A4" w14:textId="77777777" w:rsidTr="00BC09BA">
        <w:trPr>
          <w:trHeight w:val="342"/>
        </w:trPr>
        <w:tc>
          <w:tcPr>
            <w:tcW w:w="5454" w:type="dxa"/>
            <w:tcBorders>
              <w:top w:val="nil"/>
              <w:left w:val="nil"/>
              <w:bottom w:val="nil"/>
              <w:right w:val="nil"/>
            </w:tcBorders>
            <w:shd w:val="clear" w:color="auto" w:fill="auto"/>
            <w:vAlign w:val="center"/>
            <w:hideMark/>
          </w:tcPr>
          <w:p w14:paraId="1AF698A9"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 xml:space="preserve">6. Let people know they've hurt </w:t>
            </w:r>
          </w:p>
        </w:tc>
        <w:tc>
          <w:tcPr>
            <w:tcW w:w="864" w:type="dxa"/>
            <w:tcBorders>
              <w:top w:val="nil"/>
              <w:left w:val="nil"/>
              <w:bottom w:val="nil"/>
              <w:right w:val="nil"/>
            </w:tcBorders>
            <w:shd w:val="clear" w:color="auto" w:fill="auto"/>
            <w:noWrap/>
            <w:vAlign w:val="center"/>
            <w:hideMark/>
          </w:tcPr>
          <w:p w14:paraId="014B4BE9" w14:textId="36B9B916"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.217</w:t>
            </w:r>
          </w:p>
        </w:tc>
        <w:tc>
          <w:tcPr>
            <w:tcW w:w="864" w:type="dxa"/>
            <w:tcBorders>
              <w:top w:val="nil"/>
              <w:left w:val="nil"/>
              <w:bottom w:val="nil"/>
              <w:right w:val="nil"/>
            </w:tcBorders>
            <w:shd w:val="clear" w:color="auto" w:fill="auto"/>
            <w:noWrap/>
            <w:vAlign w:val="center"/>
            <w:hideMark/>
          </w:tcPr>
          <w:p w14:paraId="40ABEC2E"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p>
        </w:tc>
        <w:tc>
          <w:tcPr>
            <w:tcW w:w="864" w:type="dxa"/>
            <w:tcBorders>
              <w:top w:val="nil"/>
              <w:left w:val="nil"/>
              <w:bottom w:val="nil"/>
              <w:right w:val="nil"/>
            </w:tcBorders>
            <w:shd w:val="clear" w:color="auto" w:fill="auto"/>
            <w:noWrap/>
            <w:vAlign w:val="center"/>
            <w:hideMark/>
          </w:tcPr>
          <w:p w14:paraId="1E9085F1"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296F3CB4"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2B788A2D"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4A59B072"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6DD2E5EB"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4ECB66C6"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6C32A440"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6DD421C9"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r>
      <w:tr w:rsidR="00BC09BA" w:rsidRPr="00BC09BA" w14:paraId="18DC6167" w14:textId="77777777" w:rsidTr="00BC09BA">
        <w:trPr>
          <w:trHeight w:val="342"/>
        </w:trPr>
        <w:tc>
          <w:tcPr>
            <w:tcW w:w="5454" w:type="dxa"/>
            <w:tcBorders>
              <w:top w:val="nil"/>
              <w:left w:val="nil"/>
              <w:bottom w:val="nil"/>
              <w:right w:val="nil"/>
            </w:tcBorders>
            <w:shd w:val="clear" w:color="auto" w:fill="auto"/>
            <w:vAlign w:val="center"/>
            <w:hideMark/>
          </w:tcPr>
          <w:p w14:paraId="5395B2DF"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8. Feelings are strong</w:t>
            </w:r>
          </w:p>
        </w:tc>
        <w:tc>
          <w:tcPr>
            <w:tcW w:w="864" w:type="dxa"/>
            <w:tcBorders>
              <w:top w:val="nil"/>
              <w:left w:val="nil"/>
              <w:bottom w:val="nil"/>
              <w:right w:val="nil"/>
            </w:tcBorders>
            <w:shd w:val="clear" w:color="auto" w:fill="auto"/>
            <w:noWrap/>
            <w:vAlign w:val="center"/>
            <w:hideMark/>
          </w:tcPr>
          <w:p w14:paraId="30FBFE70" w14:textId="6F600C89"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.23</w:t>
            </w:r>
            <w:r w:rsidRPr="004913D5">
              <w:rPr>
                <w:rFonts w:ascii="Times New Roman" w:eastAsia="Times New Roman" w:hAnsi="Times New Roman" w:cs="Times New Roman"/>
                <w:color w:val="000000"/>
                <w:kern w:val="0"/>
                <w:sz w:val="24"/>
                <w:szCs w:val="24"/>
                <w14:ligatures w14:val="none"/>
              </w:rPr>
              <w:t>0</w:t>
            </w:r>
          </w:p>
        </w:tc>
        <w:tc>
          <w:tcPr>
            <w:tcW w:w="864" w:type="dxa"/>
            <w:tcBorders>
              <w:top w:val="nil"/>
              <w:left w:val="nil"/>
              <w:bottom w:val="nil"/>
              <w:right w:val="nil"/>
            </w:tcBorders>
            <w:shd w:val="clear" w:color="auto" w:fill="auto"/>
            <w:noWrap/>
            <w:vAlign w:val="center"/>
            <w:hideMark/>
          </w:tcPr>
          <w:p w14:paraId="4E5CD7F8" w14:textId="7036C85B"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.211</w:t>
            </w:r>
          </w:p>
        </w:tc>
        <w:tc>
          <w:tcPr>
            <w:tcW w:w="864" w:type="dxa"/>
            <w:tcBorders>
              <w:top w:val="nil"/>
              <w:left w:val="nil"/>
              <w:bottom w:val="nil"/>
              <w:right w:val="nil"/>
            </w:tcBorders>
            <w:shd w:val="clear" w:color="auto" w:fill="auto"/>
            <w:noWrap/>
            <w:vAlign w:val="center"/>
            <w:hideMark/>
          </w:tcPr>
          <w:p w14:paraId="5AD6114B"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p>
        </w:tc>
        <w:tc>
          <w:tcPr>
            <w:tcW w:w="864" w:type="dxa"/>
            <w:tcBorders>
              <w:top w:val="nil"/>
              <w:left w:val="nil"/>
              <w:bottom w:val="nil"/>
              <w:right w:val="nil"/>
            </w:tcBorders>
            <w:shd w:val="clear" w:color="auto" w:fill="auto"/>
            <w:noWrap/>
            <w:vAlign w:val="center"/>
            <w:hideMark/>
          </w:tcPr>
          <w:p w14:paraId="61626008"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160B016E"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3F42895D"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769C9BA9"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710C8B4B"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0948A17A"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42678815"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r>
      <w:tr w:rsidR="00BC09BA" w:rsidRPr="00BC09BA" w14:paraId="54CFB0A8" w14:textId="77777777" w:rsidTr="00BC09BA">
        <w:trPr>
          <w:trHeight w:val="342"/>
        </w:trPr>
        <w:tc>
          <w:tcPr>
            <w:tcW w:w="5454" w:type="dxa"/>
            <w:tcBorders>
              <w:top w:val="nil"/>
              <w:left w:val="nil"/>
              <w:bottom w:val="nil"/>
              <w:right w:val="nil"/>
            </w:tcBorders>
            <w:shd w:val="clear" w:color="auto" w:fill="auto"/>
            <w:vAlign w:val="center"/>
            <w:hideMark/>
          </w:tcPr>
          <w:p w14:paraId="599162BD"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9. Something important missing about self</w:t>
            </w:r>
          </w:p>
        </w:tc>
        <w:tc>
          <w:tcPr>
            <w:tcW w:w="864" w:type="dxa"/>
            <w:tcBorders>
              <w:top w:val="nil"/>
              <w:left w:val="nil"/>
              <w:bottom w:val="nil"/>
              <w:right w:val="nil"/>
            </w:tcBorders>
            <w:shd w:val="clear" w:color="auto" w:fill="auto"/>
            <w:noWrap/>
            <w:vAlign w:val="center"/>
            <w:hideMark/>
          </w:tcPr>
          <w:p w14:paraId="3985E0F3" w14:textId="6B1543A1"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.45</w:t>
            </w:r>
            <w:r w:rsidRPr="004913D5">
              <w:rPr>
                <w:rFonts w:ascii="Times New Roman" w:eastAsia="Times New Roman" w:hAnsi="Times New Roman" w:cs="Times New Roman"/>
                <w:color w:val="000000"/>
                <w:kern w:val="0"/>
                <w:sz w:val="24"/>
                <w:szCs w:val="24"/>
                <w14:ligatures w14:val="none"/>
              </w:rPr>
              <w:t>0</w:t>
            </w:r>
          </w:p>
        </w:tc>
        <w:tc>
          <w:tcPr>
            <w:tcW w:w="864" w:type="dxa"/>
            <w:tcBorders>
              <w:top w:val="nil"/>
              <w:left w:val="nil"/>
              <w:bottom w:val="nil"/>
              <w:right w:val="nil"/>
            </w:tcBorders>
            <w:shd w:val="clear" w:color="auto" w:fill="auto"/>
            <w:noWrap/>
            <w:vAlign w:val="center"/>
            <w:hideMark/>
          </w:tcPr>
          <w:p w14:paraId="6013A085" w14:textId="57339061"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.259</w:t>
            </w:r>
          </w:p>
        </w:tc>
        <w:tc>
          <w:tcPr>
            <w:tcW w:w="864" w:type="dxa"/>
            <w:tcBorders>
              <w:top w:val="nil"/>
              <w:left w:val="nil"/>
              <w:bottom w:val="nil"/>
              <w:right w:val="nil"/>
            </w:tcBorders>
            <w:shd w:val="clear" w:color="auto" w:fill="auto"/>
            <w:noWrap/>
            <w:vAlign w:val="center"/>
            <w:hideMark/>
          </w:tcPr>
          <w:p w14:paraId="6C01EAC7" w14:textId="75511451"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.332</w:t>
            </w:r>
          </w:p>
        </w:tc>
        <w:tc>
          <w:tcPr>
            <w:tcW w:w="864" w:type="dxa"/>
            <w:tcBorders>
              <w:top w:val="nil"/>
              <w:left w:val="nil"/>
              <w:bottom w:val="nil"/>
              <w:right w:val="nil"/>
            </w:tcBorders>
            <w:shd w:val="clear" w:color="auto" w:fill="auto"/>
            <w:noWrap/>
            <w:vAlign w:val="center"/>
            <w:hideMark/>
          </w:tcPr>
          <w:p w14:paraId="2098B3AE"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p>
        </w:tc>
        <w:tc>
          <w:tcPr>
            <w:tcW w:w="864" w:type="dxa"/>
            <w:tcBorders>
              <w:top w:val="nil"/>
              <w:left w:val="nil"/>
              <w:bottom w:val="nil"/>
              <w:right w:val="nil"/>
            </w:tcBorders>
            <w:shd w:val="clear" w:color="auto" w:fill="auto"/>
            <w:noWrap/>
            <w:vAlign w:val="center"/>
            <w:hideMark/>
          </w:tcPr>
          <w:p w14:paraId="1D31D688"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1BFFDB5A"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418ECB29"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1E14B7F7"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1BE250EE"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544777E7"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r>
      <w:tr w:rsidR="00BC09BA" w:rsidRPr="00BC09BA" w14:paraId="536F9B22" w14:textId="77777777" w:rsidTr="00BC09BA">
        <w:trPr>
          <w:trHeight w:val="342"/>
        </w:trPr>
        <w:tc>
          <w:tcPr>
            <w:tcW w:w="5454" w:type="dxa"/>
            <w:tcBorders>
              <w:top w:val="nil"/>
              <w:left w:val="nil"/>
              <w:bottom w:val="nil"/>
              <w:right w:val="nil"/>
            </w:tcBorders>
            <w:shd w:val="clear" w:color="auto" w:fill="auto"/>
            <w:vAlign w:val="center"/>
            <w:hideMark/>
          </w:tcPr>
          <w:p w14:paraId="3EB911C5"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11. Careless with important things</w:t>
            </w:r>
          </w:p>
        </w:tc>
        <w:tc>
          <w:tcPr>
            <w:tcW w:w="864" w:type="dxa"/>
            <w:tcBorders>
              <w:top w:val="nil"/>
              <w:left w:val="nil"/>
              <w:bottom w:val="nil"/>
              <w:right w:val="nil"/>
            </w:tcBorders>
            <w:shd w:val="clear" w:color="auto" w:fill="auto"/>
            <w:noWrap/>
            <w:vAlign w:val="center"/>
            <w:hideMark/>
          </w:tcPr>
          <w:p w14:paraId="5CEB8C41" w14:textId="29D0591F"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.178</w:t>
            </w:r>
          </w:p>
        </w:tc>
        <w:tc>
          <w:tcPr>
            <w:tcW w:w="864" w:type="dxa"/>
            <w:tcBorders>
              <w:top w:val="nil"/>
              <w:left w:val="nil"/>
              <w:bottom w:val="nil"/>
              <w:right w:val="nil"/>
            </w:tcBorders>
            <w:shd w:val="clear" w:color="auto" w:fill="auto"/>
            <w:noWrap/>
            <w:vAlign w:val="center"/>
            <w:hideMark/>
          </w:tcPr>
          <w:p w14:paraId="537083B6" w14:textId="00B1333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.16</w:t>
            </w:r>
            <w:r w:rsidRPr="004913D5">
              <w:rPr>
                <w:rFonts w:ascii="Times New Roman" w:eastAsia="Times New Roman" w:hAnsi="Times New Roman" w:cs="Times New Roman"/>
                <w:color w:val="000000"/>
                <w:kern w:val="0"/>
                <w:sz w:val="24"/>
                <w:szCs w:val="24"/>
                <w14:ligatures w14:val="none"/>
              </w:rPr>
              <w:t>0</w:t>
            </w:r>
          </w:p>
        </w:tc>
        <w:tc>
          <w:tcPr>
            <w:tcW w:w="864" w:type="dxa"/>
            <w:tcBorders>
              <w:top w:val="nil"/>
              <w:left w:val="nil"/>
              <w:bottom w:val="nil"/>
              <w:right w:val="nil"/>
            </w:tcBorders>
            <w:shd w:val="clear" w:color="auto" w:fill="auto"/>
            <w:noWrap/>
            <w:vAlign w:val="center"/>
            <w:hideMark/>
          </w:tcPr>
          <w:p w14:paraId="1E79BEC0" w14:textId="290664AD"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.207</w:t>
            </w:r>
          </w:p>
        </w:tc>
        <w:tc>
          <w:tcPr>
            <w:tcW w:w="864" w:type="dxa"/>
            <w:tcBorders>
              <w:top w:val="nil"/>
              <w:left w:val="nil"/>
              <w:bottom w:val="nil"/>
              <w:right w:val="nil"/>
            </w:tcBorders>
            <w:shd w:val="clear" w:color="auto" w:fill="auto"/>
            <w:noWrap/>
            <w:vAlign w:val="center"/>
            <w:hideMark/>
          </w:tcPr>
          <w:p w14:paraId="3F97993A" w14:textId="20DA6C98"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.256</w:t>
            </w:r>
          </w:p>
        </w:tc>
        <w:tc>
          <w:tcPr>
            <w:tcW w:w="864" w:type="dxa"/>
            <w:tcBorders>
              <w:top w:val="nil"/>
              <w:left w:val="nil"/>
              <w:bottom w:val="nil"/>
              <w:right w:val="nil"/>
            </w:tcBorders>
            <w:shd w:val="clear" w:color="auto" w:fill="auto"/>
            <w:noWrap/>
            <w:vAlign w:val="center"/>
            <w:hideMark/>
          </w:tcPr>
          <w:p w14:paraId="35DE18DE"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p>
        </w:tc>
        <w:tc>
          <w:tcPr>
            <w:tcW w:w="864" w:type="dxa"/>
            <w:tcBorders>
              <w:top w:val="nil"/>
              <w:left w:val="nil"/>
              <w:bottom w:val="nil"/>
              <w:right w:val="nil"/>
            </w:tcBorders>
            <w:shd w:val="clear" w:color="auto" w:fill="auto"/>
            <w:noWrap/>
            <w:vAlign w:val="center"/>
            <w:hideMark/>
          </w:tcPr>
          <w:p w14:paraId="246CCB7A"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7CC6BE17"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6F777017"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54140662"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1F45CA53"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r>
      <w:tr w:rsidR="00BC09BA" w:rsidRPr="00BC09BA" w14:paraId="6F1A54F3" w14:textId="77777777" w:rsidTr="00BC09BA">
        <w:trPr>
          <w:trHeight w:val="342"/>
        </w:trPr>
        <w:tc>
          <w:tcPr>
            <w:tcW w:w="5454" w:type="dxa"/>
            <w:tcBorders>
              <w:top w:val="nil"/>
              <w:left w:val="nil"/>
              <w:bottom w:val="nil"/>
              <w:right w:val="nil"/>
            </w:tcBorders>
            <w:shd w:val="clear" w:color="auto" w:fill="auto"/>
            <w:vAlign w:val="center"/>
            <w:hideMark/>
          </w:tcPr>
          <w:p w14:paraId="7B9F3E0A"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13. Let down by people</w:t>
            </w:r>
          </w:p>
        </w:tc>
        <w:tc>
          <w:tcPr>
            <w:tcW w:w="864" w:type="dxa"/>
            <w:tcBorders>
              <w:top w:val="nil"/>
              <w:left w:val="nil"/>
              <w:bottom w:val="nil"/>
              <w:right w:val="nil"/>
            </w:tcBorders>
            <w:shd w:val="clear" w:color="auto" w:fill="auto"/>
            <w:noWrap/>
            <w:vAlign w:val="center"/>
            <w:hideMark/>
          </w:tcPr>
          <w:p w14:paraId="271C0BE8" w14:textId="38F7C7D0"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.411</w:t>
            </w:r>
          </w:p>
        </w:tc>
        <w:tc>
          <w:tcPr>
            <w:tcW w:w="864" w:type="dxa"/>
            <w:tcBorders>
              <w:top w:val="nil"/>
              <w:left w:val="nil"/>
              <w:bottom w:val="nil"/>
              <w:right w:val="nil"/>
            </w:tcBorders>
            <w:shd w:val="clear" w:color="auto" w:fill="auto"/>
            <w:noWrap/>
            <w:vAlign w:val="center"/>
            <w:hideMark/>
          </w:tcPr>
          <w:p w14:paraId="7A0189EF" w14:textId="31F529BB"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.261</w:t>
            </w:r>
          </w:p>
        </w:tc>
        <w:tc>
          <w:tcPr>
            <w:tcW w:w="864" w:type="dxa"/>
            <w:tcBorders>
              <w:top w:val="nil"/>
              <w:left w:val="nil"/>
              <w:bottom w:val="nil"/>
              <w:right w:val="nil"/>
            </w:tcBorders>
            <w:shd w:val="clear" w:color="auto" w:fill="auto"/>
            <w:noWrap/>
            <w:vAlign w:val="center"/>
            <w:hideMark/>
          </w:tcPr>
          <w:p w14:paraId="2815A10B" w14:textId="42855A1B"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.251</w:t>
            </w:r>
          </w:p>
        </w:tc>
        <w:tc>
          <w:tcPr>
            <w:tcW w:w="864" w:type="dxa"/>
            <w:tcBorders>
              <w:top w:val="nil"/>
              <w:left w:val="nil"/>
              <w:bottom w:val="nil"/>
              <w:right w:val="nil"/>
            </w:tcBorders>
            <w:shd w:val="clear" w:color="auto" w:fill="auto"/>
            <w:noWrap/>
            <w:vAlign w:val="center"/>
            <w:hideMark/>
          </w:tcPr>
          <w:p w14:paraId="60CFE95A" w14:textId="7684D2B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.322</w:t>
            </w:r>
          </w:p>
        </w:tc>
        <w:tc>
          <w:tcPr>
            <w:tcW w:w="864" w:type="dxa"/>
            <w:tcBorders>
              <w:top w:val="nil"/>
              <w:left w:val="nil"/>
              <w:bottom w:val="nil"/>
              <w:right w:val="nil"/>
            </w:tcBorders>
            <w:shd w:val="clear" w:color="auto" w:fill="auto"/>
            <w:noWrap/>
            <w:vAlign w:val="center"/>
            <w:hideMark/>
          </w:tcPr>
          <w:p w14:paraId="2338110A" w14:textId="3DA7F365"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.225</w:t>
            </w:r>
          </w:p>
        </w:tc>
        <w:tc>
          <w:tcPr>
            <w:tcW w:w="864" w:type="dxa"/>
            <w:tcBorders>
              <w:top w:val="nil"/>
              <w:left w:val="nil"/>
              <w:bottom w:val="nil"/>
              <w:right w:val="nil"/>
            </w:tcBorders>
            <w:shd w:val="clear" w:color="auto" w:fill="auto"/>
            <w:noWrap/>
            <w:vAlign w:val="center"/>
            <w:hideMark/>
          </w:tcPr>
          <w:p w14:paraId="38F28353"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p>
        </w:tc>
        <w:tc>
          <w:tcPr>
            <w:tcW w:w="864" w:type="dxa"/>
            <w:tcBorders>
              <w:top w:val="nil"/>
              <w:left w:val="nil"/>
              <w:bottom w:val="nil"/>
              <w:right w:val="nil"/>
            </w:tcBorders>
            <w:shd w:val="clear" w:color="auto" w:fill="auto"/>
            <w:noWrap/>
            <w:vAlign w:val="center"/>
            <w:hideMark/>
          </w:tcPr>
          <w:p w14:paraId="4AA4E70F"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33411779"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632E3B72"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7FAB70FB"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r>
      <w:tr w:rsidR="00BC09BA" w:rsidRPr="00BC09BA" w14:paraId="3B39AEB6" w14:textId="77777777" w:rsidTr="00BC09BA">
        <w:trPr>
          <w:trHeight w:val="342"/>
        </w:trPr>
        <w:tc>
          <w:tcPr>
            <w:tcW w:w="5454" w:type="dxa"/>
            <w:tcBorders>
              <w:top w:val="nil"/>
              <w:left w:val="nil"/>
              <w:bottom w:val="nil"/>
              <w:right w:val="nil"/>
            </w:tcBorders>
            <w:shd w:val="clear" w:color="auto" w:fill="auto"/>
            <w:vAlign w:val="center"/>
            <w:hideMark/>
          </w:tcPr>
          <w:p w14:paraId="6039F393"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15. Get into trouble for doing things without thinking</w:t>
            </w:r>
          </w:p>
        </w:tc>
        <w:tc>
          <w:tcPr>
            <w:tcW w:w="864" w:type="dxa"/>
            <w:tcBorders>
              <w:top w:val="nil"/>
              <w:left w:val="nil"/>
              <w:bottom w:val="nil"/>
              <w:right w:val="nil"/>
            </w:tcBorders>
            <w:shd w:val="clear" w:color="auto" w:fill="auto"/>
            <w:noWrap/>
            <w:vAlign w:val="center"/>
            <w:hideMark/>
          </w:tcPr>
          <w:p w14:paraId="2A422DA3" w14:textId="14B95054"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.087</w:t>
            </w:r>
          </w:p>
        </w:tc>
        <w:tc>
          <w:tcPr>
            <w:tcW w:w="864" w:type="dxa"/>
            <w:tcBorders>
              <w:top w:val="nil"/>
              <w:left w:val="nil"/>
              <w:bottom w:val="nil"/>
              <w:right w:val="nil"/>
            </w:tcBorders>
            <w:shd w:val="clear" w:color="auto" w:fill="auto"/>
            <w:noWrap/>
            <w:vAlign w:val="center"/>
            <w:hideMark/>
          </w:tcPr>
          <w:p w14:paraId="47DD9AE2" w14:textId="648DE0C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.168</w:t>
            </w:r>
          </w:p>
        </w:tc>
        <w:tc>
          <w:tcPr>
            <w:tcW w:w="864" w:type="dxa"/>
            <w:tcBorders>
              <w:top w:val="nil"/>
              <w:left w:val="nil"/>
              <w:bottom w:val="nil"/>
              <w:right w:val="nil"/>
            </w:tcBorders>
            <w:shd w:val="clear" w:color="auto" w:fill="auto"/>
            <w:noWrap/>
            <w:vAlign w:val="center"/>
            <w:hideMark/>
          </w:tcPr>
          <w:p w14:paraId="1B8BB3AF" w14:textId="393C377F"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.37</w:t>
            </w:r>
            <w:r w:rsidRPr="004913D5">
              <w:rPr>
                <w:rFonts w:ascii="Times New Roman" w:eastAsia="Times New Roman" w:hAnsi="Times New Roman" w:cs="Times New Roman"/>
                <w:color w:val="000000"/>
                <w:kern w:val="0"/>
                <w:sz w:val="24"/>
                <w:szCs w:val="24"/>
                <w14:ligatures w14:val="none"/>
              </w:rPr>
              <w:t>0</w:t>
            </w:r>
          </w:p>
        </w:tc>
        <w:tc>
          <w:tcPr>
            <w:tcW w:w="864" w:type="dxa"/>
            <w:tcBorders>
              <w:top w:val="nil"/>
              <w:left w:val="nil"/>
              <w:bottom w:val="nil"/>
              <w:right w:val="nil"/>
            </w:tcBorders>
            <w:shd w:val="clear" w:color="auto" w:fill="auto"/>
            <w:noWrap/>
            <w:vAlign w:val="center"/>
            <w:hideMark/>
          </w:tcPr>
          <w:p w14:paraId="59790369" w14:textId="6094ABF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.246</w:t>
            </w:r>
          </w:p>
        </w:tc>
        <w:tc>
          <w:tcPr>
            <w:tcW w:w="864" w:type="dxa"/>
            <w:tcBorders>
              <w:top w:val="nil"/>
              <w:left w:val="nil"/>
              <w:bottom w:val="nil"/>
              <w:right w:val="nil"/>
            </w:tcBorders>
            <w:shd w:val="clear" w:color="auto" w:fill="auto"/>
            <w:noWrap/>
            <w:vAlign w:val="center"/>
            <w:hideMark/>
          </w:tcPr>
          <w:p w14:paraId="1284ADE3" w14:textId="1B4192C3"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.339</w:t>
            </w:r>
          </w:p>
        </w:tc>
        <w:tc>
          <w:tcPr>
            <w:tcW w:w="864" w:type="dxa"/>
            <w:tcBorders>
              <w:top w:val="nil"/>
              <w:left w:val="nil"/>
              <w:bottom w:val="nil"/>
              <w:right w:val="nil"/>
            </w:tcBorders>
            <w:shd w:val="clear" w:color="auto" w:fill="auto"/>
            <w:noWrap/>
            <w:vAlign w:val="center"/>
            <w:hideMark/>
          </w:tcPr>
          <w:p w14:paraId="070F8FAC" w14:textId="12B3EE2E"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.235</w:t>
            </w:r>
          </w:p>
        </w:tc>
        <w:tc>
          <w:tcPr>
            <w:tcW w:w="864" w:type="dxa"/>
            <w:tcBorders>
              <w:top w:val="nil"/>
              <w:left w:val="nil"/>
              <w:bottom w:val="nil"/>
              <w:right w:val="nil"/>
            </w:tcBorders>
            <w:shd w:val="clear" w:color="auto" w:fill="auto"/>
            <w:noWrap/>
            <w:vAlign w:val="center"/>
            <w:hideMark/>
          </w:tcPr>
          <w:p w14:paraId="7B07616B"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p>
        </w:tc>
        <w:tc>
          <w:tcPr>
            <w:tcW w:w="864" w:type="dxa"/>
            <w:tcBorders>
              <w:top w:val="nil"/>
              <w:left w:val="nil"/>
              <w:bottom w:val="nil"/>
              <w:right w:val="nil"/>
            </w:tcBorders>
            <w:shd w:val="clear" w:color="auto" w:fill="auto"/>
            <w:noWrap/>
            <w:vAlign w:val="center"/>
            <w:hideMark/>
          </w:tcPr>
          <w:p w14:paraId="65313EF4"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2D4904DD"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654C4D2D"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r>
      <w:tr w:rsidR="00BC09BA" w:rsidRPr="00BC09BA" w14:paraId="3427E7BE" w14:textId="77777777" w:rsidTr="00BC09BA">
        <w:trPr>
          <w:trHeight w:val="342"/>
        </w:trPr>
        <w:tc>
          <w:tcPr>
            <w:tcW w:w="5454" w:type="dxa"/>
            <w:tcBorders>
              <w:top w:val="nil"/>
              <w:left w:val="nil"/>
              <w:bottom w:val="nil"/>
              <w:right w:val="nil"/>
            </w:tcBorders>
            <w:shd w:val="clear" w:color="auto" w:fill="auto"/>
            <w:vAlign w:val="center"/>
            <w:hideMark/>
          </w:tcPr>
          <w:p w14:paraId="2EF03D28"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16. Worry that people will leave and not come back</w:t>
            </w:r>
          </w:p>
        </w:tc>
        <w:tc>
          <w:tcPr>
            <w:tcW w:w="864" w:type="dxa"/>
            <w:tcBorders>
              <w:top w:val="nil"/>
              <w:left w:val="nil"/>
              <w:bottom w:val="nil"/>
              <w:right w:val="nil"/>
            </w:tcBorders>
            <w:shd w:val="clear" w:color="auto" w:fill="auto"/>
            <w:noWrap/>
            <w:vAlign w:val="center"/>
            <w:hideMark/>
          </w:tcPr>
          <w:p w14:paraId="5166F47B" w14:textId="244B7139"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.393</w:t>
            </w:r>
          </w:p>
        </w:tc>
        <w:tc>
          <w:tcPr>
            <w:tcW w:w="864" w:type="dxa"/>
            <w:tcBorders>
              <w:top w:val="nil"/>
              <w:left w:val="nil"/>
              <w:bottom w:val="nil"/>
              <w:right w:val="nil"/>
            </w:tcBorders>
            <w:shd w:val="clear" w:color="auto" w:fill="auto"/>
            <w:noWrap/>
            <w:vAlign w:val="center"/>
            <w:hideMark/>
          </w:tcPr>
          <w:p w14:paraId="75BE016D" w14:textId="5EFB2A2D"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.304</w:t>
            </w:r>
          </w:p>
        </w:tc>
        <w:tc>
          <w:tcPr>
            <w:tcW w:w="864" w:type="dxa"/>
            <w:tcBorders>
              <w:top w:val="nil"/>
              <w:left w:val="nil"/>
              <w:bottom w:val="nil"/>
              <w:right w:val="nil"/>
            </w:tcBorders>
            <w:shd w:val="clear" w:color="auto" w:fill="auto"/>
            <w:noWrap/>
            <w:vAlign w:val="center"/>
            <w:hideMark/>
          </w:tcPr>
          <w:p w14:paraId="15499E46" w14:textId="43926DD3"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.265</w:t>
            </w:r>
          </w:p>
        </w:tc>
        <w:tc>
          <w:tcPr>
            <w:tcW w:w="864" w:type="dxa"/>
            <w:tcBorders>
              <w:top w:val="nil"/>
              <w:left w:val="nil"/>
              <w:bottom w:val="nil"/>
              <w:right w:val="nil"/>
            </w:tcBorders>
            <w:shd w:val="clear" w:color="auto" w:fill="auto"/>
            <w:noWrap/>
            <w:vAlign w:val="center"/>
            <w:hideMark/>
          </w:tcPr>
          <w:p w14:paraId="444997A8" w14:textId="42961BBD"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.418</w:t>
            </w:r>
          </w:p>
        </w:tc>
        <w:tc>
          <w:tcPr>
            <w:tcW w:w="864" w:type="dxa"/>
            <w:tcBorders>
              <w:top w:val="nil"/>
              <w:left w:val="nil"/>
              <w:bottom w:val="nil"/>
              <w:right w:val="nil"/>
            </w:tcBorders>
            <w:shd w:val="clear" w:color="auto" w:fill="auto"/>
            <w:noWrap/>
            <w:vAlign w:val="center"/>
            <w:hideMark/>
          </w:tcPr>
          <w:p w14:paraId="564BD2A9" w14:textId="0B1AB940"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.203</w:t>
            </w:r>
          </w:p>
        </w:tc>
        <w:tc>
          <w:tcPr>
            <w:tcW w:w="864" w:type="dxa"/>
            <w:tcBorders>
              <w:top w:val="nil"/>
              <w:left w:val="nil"/>
              <w:bottom w:val="nil"/>
              <w:right w:val="nil"/>
            </w:tcBorders>
            <w:shd w:val="clear" w:color="auto" w:fill="auto"/>
            <w:noWrap/>
            <w:vAlign w:val="center"/>
            <w:hideMark/>
          </w:tcPr>
          <w:p w14:paraId="35DD73F0" w14:textId="13071B6D"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.442</w:t>
            </w:r>
          </w:p>
        </w:tc>
        <w:tc>
          <w:tcPr>
            <w:tcW w:w="864" w:type="dxa"/>
            <w:tcBorders>
              <w:top w:val="nil"/>
              <w:left w:val="nil"/>
              <w:bottom w:val="nil"/>
              <w:right w:val="nil"/>
            </w:tcBorders>
            <w:shd w:val="clear" w:color="auto" w:fill="auto"/>
            <w:noWrap/>
            <w:vAlign w:val="center"/>
            <w:hideMark/>
          </w:tcPr>
          <w:p w14:paraId="0BB5902A" w14:textId="384F8924"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.281</w:t>
            </w:r>
          </w:p>
        </w:tc>
        <w:tc>
          <w:tcPr>
            <w:tcW w:w="864" w:type="dxa"/>
            <w:tcBorders>
              <w:top w:val="nil"/>
              <w:left w:val="nil"/>
              <w:bottom w:val="nil"/>
              <w:right w:val="nil"/>
            </w:tcBorders>
            <w:shd w:val="clear" w:color="auto" w:fill="auto"/>
            <w:noWrap/>
            <w:vAlign w:val="center"/>
            <w:hideMark/>
          </w:tcPr>
          <w:p w14:paraId="4F6843CB"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p>
        </w:tc>
        <w:tc>
          <w:tcPr>
            <w:tcW w:w="864" w:type="dxa"/>
            <w:tcBorders>
              <w:top w:val="nil"/>
              <w:left w:val="nil"/>
              <w:bottom w:val="nil"/>
              <w:right w:val="nil"/>
            </w:tcBorders>
            <w:shd w:val="clear" w:color="auto" w:fill="auto"/>
            <w:noWrap/>
            <w:vAlign w:val="center"/>
            <w:hideMark/>
          </w:tcPr>
          <w:p w14:paraId="6DFDA6D9"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36F6C673"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r>
      <w:tr w:rsidR="00BC09BA" w:rsidRPr="004913D5" w14:paraId="6FCF29FB" w14:textId="77777777" w:rsidTr="00BC09BA">
        <w:trPr>
          <w:trHeight w:val="342"/>
        </w:trPr>
        <w:tc>
          <w:tcPr>
            <w:tcW w:w="5454" w:type="dxa"/>
            <w:tcBorders>
              <w:top w:val="nil"/>
              <w:left w:val="nil"/>
              <w:bottom w:val="nil"/>
              <w:right w:val="nil"/>
            </w:tcBorders>
            <w:shd w:val="clear" w:color="auto" w:fill="auto"/>
            <w:vAlign w:val="center"/>
            <w:hideMark/>
          </w:tcPr>
          <w:p w14:paraId="79F2462D"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20. Friends are really mean to each other</w:t>
            </w:r>
          </w:p>
        </w:tc>
        <w:tc>
          <w:tcPr>
            <w:tcW w:w="864" w:type="dxa"/>
            <w:tcBorders>
              <w:top w:val="nil"/>
              <w:left w:val="nil"/>
              <w:bottom w:val="nil"/>
              <w:right w:val="nil"/>
            </w:tcBorders>
            <w:shd w:val="clear" w:color="auto" w:fill="auto"/>
            <w:noWrap/>
            <w:vAlign w:val="center"/>
            <w:hideMark/>
          </w:tcPr>
          <w:p w14:paraId="5E7B2A9A" w14:textId="7D434EDA"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.151</w:t>
            </w:r>
          </w:p>
        </w:tc>
        <w:tc>
          <w:tcPr>
            <w:tcW w:w="864" w:type="dxa"/>
            <w:tcBorders>
              <w:top w:val="nil"/>
              <w:left w:val="nil"/>
              <w:bottom w:val="nil"/>
              <w:right w:val="nil"/>
            </w:tcBorders>
            <w:shd w:val="clear" w:color="auto" w:fill="auto"/>
            <w:noWrap/>
            <w:vAlign w:val="center"/>
            <w:hideMark/>
          </w:tcPr>
          <w:p w14:paraId="361E3255" w14:textId="4B498835"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.192</w:t>
            </w:r>
          </w:p>
        </w:tc>
        <w:tc>
          <w:tcPr>
            <w:tcW w:w="864" w:type="dxa"/>
            <w:tcBorders>
              <w:top w:val="nil"/>
              <w:left w:val="nil"/>
              <w:bottom w:val="nil"/>
              <w:right w:val="nil"/>
            </w:tcBorders>
            <w:shd w:val="clear" w:color="auto" w:fill="auto"/>
            <w:noWrap/>
            <w:vAlign w:val="center"/>
            <w:hideMark/>
          </w:tcPr>
          <w:p w14:paraId="3F7DBF4B" w14:textId="638C1BFB"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.138</w:t>
            </w:r>
          </w:p>
        </w:tc>
        <w:tc>
          <w:tcPr>
            <w:tcW w:w="864" w:type="dxa"/>
            <w:tcBorders>
              <w:top w:val="nil"/>
              <w:left w:val="nil"/>
              <w:bottom w:val="nil"/>
              <w:right w:val="nil"/>
            </w:tcBorders>
            <w:shd w:val="clear" w:color="auto" w:fill="auto"/>
            <w:noWrap/>
            <w:vAlign w:val="center"/>
            <w:hideMark/>
          </w:tcPr>
          <w:p w14:paraId="562086F9" w14:textId="13B308EA"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.274</w:t>
            </w:r>
          </w:p>
        </w:tc>
        <w:tc>
          <w:tcPr>
            <w:tcW w:w="864" w:type="dxa"/>
            <w:tcBorders>
              <w:top w:val="nil"/>
              <w:left w:val="nil"/>
              <w:bottom w:val="nil"/>
              <w:right w:val="nil"/>
            </w:tcBorders>
            <w:shd w:val="clear" w:color="auto" w:fill="auto"/>
            <w:noWrap/>
            <w:vAlign w:val="center"/>
            <w:hideMark/>
          </w:tcPr>
          <w:p w14:paraId="38E6D96C" w14:textId="6F313824"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.37</w:t>
            </w:r>
            <w:r w:rsidR="007E7D02" w:rsidRPr="004913D5">
              <w:rPr>
                <w:rFonts w:ascii="Times New Roman" w:eastAsia="Times New Roman" w:hAnsi="Times New Roman" w:cs="Times New Roman"/>
                <w:color w:val="000000"/>
                <w:kern w:val="0"/>
                <w:sz w:val="24"/>
                <w:szCs w:val="24"/>
                <w14:ligatures w14:val="none"/>
              </w:rPr>
              <w:t>0</w:t>
            </w:r>
          </w:p>
        </w:tc>
        <w:tc>
          <w:tcPr>
            <w:tcW w:w="864" w:type="dxa"/>
            <w:tcBorders>
              <w:top w:val="nil"/>
              <w:left w:val="nil"/>
              <w:bottom w:val="nil"/>
              <w:right w:val="nil"/>
            </w:tcBorders>
            <w:shd w:val="clear" w:color="auto" w:fill="auto"/>
            <w:noWrap/>
            <w:vAlign w:val="center"/>
            <w:hideMark/>
          </w:tcPr>
          <w:p w14:paraId="0B2FCB58" w14:textId="4E439DBC"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.265</w:t>
            </w:r>
          </w:p>
        </w:tc>
        <w:tc>
          <w:tcPr>
            <w:tcW w:w="864" w:type="dxa"/>
            <w:tcBorders>
              <w:top w:val="nil"/>
              <w:left w:val="nil"/>
              <w:bottom w:val="nil"/>
              <w:right w:val="nil"/>
            </w:tcBorders>
            <w:shd w:val="clear" w:color="auto" w:fill="auto"/>
            <w:noWrap/>
            <w:vAlign w:val="center"/>
            <w:hideMark/>
          </w:tcPr>
          <w:p w14:paraId="4398B0E8" w14:textId="7D18B7C9"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.282</w:t>
            </w:r>
          </w:p>
        </w:tc>
        <w:tc>
          <w:tcPr>
            <w:tcW w:w="864" w:type="dxa"/>
            <w:tcBorders>
              <w:top w:val="nil"/>
              <w:left w:val="nil"/>
              <w:bottom w:val="nil"/>
              <w:right w:val="nil"/>
            </w:tcBorders>
            <w:shd w:val="clear" w:color="auto" w:fill="auto"/>
            <w:noWrap/>
            <w:vAlign w:val="center"/>
            <w:hideMark/>
          </w:tcPr>
          <w:p w14:paraId="53C78820" w14:textId="5E4CEBF0"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.212</w:t>
            </w:r>
          </w:p>
        </w:tc>
        <w:tc>
          <w:tcPr>
            <w:tcW w:w="864" w:type="dxa"/>
            <w:tcBorders>
              <w:top w:val="nil"/>
              <w:left w:val="nil"/>
              <w:bottom w:val="nil"/>
              <w:right w:val="nil"/>
            </w:tcBorders>
            <w:shd w:val="clear" w:color="auto" w:fill="auto"/>
            <w:noWrap/>
            <w:vAlign w:val="center"/>
            <w:hideMark/>
          </w:tcPr>
          <w:p w14:paraId="28BE1748"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p>
        </w:tc>
        <w:tc>
          <w:tcPr>
            <w:tcW w:w="864" w:type="dxa"/>
            <w:tcBorders>
              <w:top w:val="nil"/>
              <w:left w:val="nil"/>
              <w:bottom w:val="nil"/>
              <w:right w:val="nil"/>
            </w:tcBorders>
            <w:shd w:val="clear" w:color="auto" w:fill="auto"/>
            <w:noWrap/>
            <w:vAlign w:val="center"/>
            <w:hideMark/>
          </w:tcPr>
          <w:p w14:paraId="1F8FEEF7"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r>
      <w:tr w:rsidR="00BC09BA" w:rsidRPr="00BC09BA" w14:paraId="300D58BC" w14:textId="77777777" w:rsidTr="00BC09BA">
        <w:trPr>
          <w:trHeight w:val="342"/>
        </w:trPr>
        <w:tc>
          <w:tcPr>
            <w:tcW w:w="5454" w:type="dxa"/>
            <w:tcBorders>
              <w:top w:val="nil"/>
              <w:left w:val="nil"/>
              <w:bottom w:val="nil"/>
              <w:right w:val="nil"/>
            </w:tcBorders>
            <w:shd w:val="clear" w:color="auto" w:fill="auto"/>
            <w:vAlign w:val="center"/>
            <w:hideMark/>
          </w:tcPr>
          <w:p w14:paraId="798A817C"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14/18. Go back and forth between feelings</w:t>
            </w:r>
          </w:p>
        </w:tc>
        <w:tc>
          <w:tcPr>
            <w:tcW w:w="864" w:type="dxa"/>
            <w:tcBorders>
              <w:top w:val="nil"/>
              <w:left w:val="nil"/>
              <w:bottom w:val="nil"/>
              <w:right w:val="nil"/>
            </w:tcBorders>
            <w:shd w:val="clear" w:color="auto" w:fill="auto"/>
            <w:noWrap/>
            <w:vAlign w:val="center"/>
            <w:hideMark/>
          </w:tcPr>
          <w:p w14:paraId="51966343" w14:textId="1A34F569"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.415</w:t>
            </w:r>
          </w:p>
        </w:tc>
        <w:tc>
          <w:tcPr>
            <w:tcW w:w="864" w:type="dxa"/>
            <w:tcBorders>
              <w:top w:val="nil"/>
              <w:left w:val="nil"/>
              <w:bottom w:val="nil"/>
              <w:right w:val="nil"/>
            </w:tcBorders>
            <w:shd w:val="clear" w:color="auto" w:fill="auto"/>
            <w:noWrap/>
            <w:vAlign w:val="center"/>
            <w:hideMark/>
          </w:tcPr>
          <w:p w14:paraId="116AECDD" w14:textId="67949CA0"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.255</w:t>
            </w:r>
          </w:p>
        </w:tc>
        <w:tc>
          <w:tcPr>
            <w:tcW w:w="864" w:type="dxa"/>
            <w:tcBorders>
              <w:top w:val="nil"/>
              <w:left w:val="nil"/>
              <w:bottom w:val="nil"/>
              <w:right w:val="nil"/>
            </w:tcBorders>
            <w:shd w:val="clear" w:color="auto" w:fill="auto"/>
            <w:noWrap/>
            <w:vAlign w:val="center"/>
            <w:hideMark/>
          </w:tcPr>
          <w:p w14:paraId="4E0DA6DD" w14:textId="111A4E58"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.449</w:t>
            </w:r>
          </w:p>
        </w:tc>
        <w:tc>
          <w:tcPr>
            <w:tcW w:w="864" w:type="dxa"/>
            <w:tcBorders>
              <w:top w:val="nil"/>
              <w:left w:val="nil"/>
              <w:bottom w:val="nil"/>
              <w:right w:val="nil"/>
            </w:tcBorders>
            <w:shd w:val="clear" w:color="auto" w:fill="auto"/>
            <w:noWrap/>
            <w:vAlign w:val="center"/>
            <w:hideMark/>
          </w:tcPr>
          <w:p w14:paraId="7CC7382F" w14:textId="5669B805"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.433</w:t>
            </w:r>
          </w:p>
        </w:tc>
        <w:tc>
          <w:tcPr>
            <w:tcW w:w="864" w:type="dxa"/>
            <w:tcBorders>
              <w:top w:val="nil"/>
              <w:left w:val="nil"/>
              <w:bottom w:val="nil"/>
              <w:right w:val="nil"/>
            </w:tcBorders>
            <w:shd w:val="clear" w:color="auto" w:fill="auto"/>
            <w:noWrap/>
            <w:vAlign w:val="center"/>
            <w:hideMark/>
          </w:tcPr>
          <w:p w14:paraId="01C3635B" w14:textId="30C58ECE"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.324</w:t>
            </w:r>
          </w:p>
        </w:tc>
        <w:tc>
          <w:tcPr>
            <w:tcW w:w="864" w:type="dxa"/>
            <w:tcBorders>
              <w:top w:val="nil"/>
              <w:left w:val="nil"/>
              <w:bottom w:val="nil"/>
              <w:right w:val="nil"/>
            </w:tcBorders>
            <w:shd w:val="clear" w:color="auto" w:fill="auto"/>
            <w:noWrap/>
            <w:vAlign w:val="center"/>
            <w:hideMark/>
          </w:tcPr>
          <w:p w14:paraId="3FC74C56" w14:textId="1BC51C6D"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.363</w:t>
            </w:r>
          </w:p>
        </w:tc>
        <w:tc>
          <w:tcPr>
            <w:tcW w:w="864" w:type="dxa"/>
            <w:tcBorders>
              <w:top w:val="nil"/>
              <w:left w:val="nil"/>
              <w:bottom w:val="nil"/>
              <w:right w:val="nil"/>
            </w:tcBorders>
            <w:shd w:val="clear" w:color="auto" w:fill="auto"/>
            <w:noWrap/>
            <w:vAlign w:val="center"/>
            <w:hideMark/>
          </w:tcPr>
          <w:p w14:paraId="5BC85483" w14:textId="73E04089"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.365</w:t>
            </w:r>
          </w:p>
        </w:tc>
        <w:tc>
          <w:tcPr>
            <w:tcW w:w="864" w:type="dxa"/>
            <w:tcBorders>
              <w:top w:val="nil"/>
              <w:left w:val="nil"/>
              <w:bottom w:val="nil"/>
              <w:right w:val="nil"/>
            </w:tcBorders>
            <w:shd w:val="clear" w:color="auto" w:fill="auto"/>
            <w:noWrap/>
            <w:vAlign w:val="center"/>
            <w:hideMark/>
          </w:tcPr>
          <w:p w14:paraId="2F5F0B32" w14:textId="4804496D"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.369</w:t>
            </w:r>
          </w:p>
        </w:tc>
        <w:tc>
          <w:tcPr>
            <w:tcW w:w="864" w:type="dxa"/>
            <w:tcBorders>
              <w:top w:val="nil"/>
              <w:left w:val="nil"/>
              <w:bottom w:val="nil"/>
              <w:right w:val="nil"/>
            </w:tcBorders>
            <w:shd w:val="clear" w:color="auto" w:fill="auto"/>
            <w:noWrap/>
            <w:vAlign w:val="center"/>
            <w:hideMark/>
          </w:tcPr>
          <w:p w14:paraId="6C3D3C54" w14:textId="6781C25F"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.304</w:t>
            </w:r>
          </w:p>
        </w:tc>
        <w:tc>
          <w:tcPr>
            <w:tcW w:w="864" w:type="dxa"/>
            <w:tcBorders>
              <w:top w:val="nil"/>
              <w:left w:val="nil"/>
              <w:bottom w:val="nil"/>
              <w:right w:val="nil"/>
            </w:tcBorders>
            <w:shd w:val="clear" w:color="auto" w:fill="auto"/>
            <w:noWrap/>
            <w:vAlign w:val="center"/>
            <w:hideMark/>
          </w:tcPr>
          <w:p w14:paraId="04404114"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p>
        </w:tc>
      </w:tr>
      <w:tr w:rsidR="00BC09BA" w:rsidRPr="00BC09BA" w14:paraId="624EBA53" w14:textId="77777777" w:rsidTr="00BC09BA">
        <w:trPr>
          <w:trHeight w:val="342"/>
        </w:trPr>
        <w:tc>
          <w:tcPr>
            <w:tcW w:w="5454" w:type="dxa"/>
            <w:tcBorders>
              <w:top w:val="nil"/>
              <w:left w:val="nil"/>
              <w:bottom w:val="nil"/>
              <w:right w:val="nil"/>
            </w:tcBorders>
            <w:shd w:val="clear" w:color="auto" w:fill="auto"/>
            <w:noWrap/>
            <w:vAlign w:val="center"/>
            <w:hideMark/>
          </w:tcPr>
          <w:p w14:paraId="0B11EE2E"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49EB11EF"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5A1BD2A4"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786CCF17"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0151ACAE"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355A447C"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63022881"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64D8D1F0"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6CFACA16"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6C27AF64"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c>
          <w:tcPr>
            <w:tcW w:w="864" w:type="dxa"/>
            <w:tcBorders>
              <w:top w:val="nil"/>
              <w:left w:val="nil"/>
              <w:bottom w:val="nil"/>
              <w:right w:val="nil"/>
            </w:tcBorders>
            <w:shd w:val="clear" w:color="auto" w:fill="auto"/>
            <w:noWrap/>
            <w:vAlign w:val="center"/>
            <w:hideMark/>
          </w:tcPr>
          <w:p w14:paraId="498083D7" w14:textId="77777777" w:rsidR="00BC09BA" w:rsidRPr="00BC09BA" w:rsidRDefault="00BC09BA" w:rsidP="00BC09BA">
            <w:pPr>
              <w:spacing w:after="0" w:line="240" w:lineRule="auto"/>
              <w:rPr>
                <w:rFonts w:ascii="Times New Roman" w:eastAsia="Times New Roman" w:hAnsi="Times New Roman" w:cs="Times New Roman"/>
                <w:kern w:val="0"/>
                <w:sz w:val="24"/>
                <w:szCs w:val="24"/>
                <w14:ligatures w14:val="none"/>
              </w:rPr>
            </w:pPr>
          </w:p>
        </w:tc>
      </w:tr>
      <w:tr w:rsidR="00BC09BA" w:rsidRPr="00BC09BA" w14:paraId="25B29D4C" w14:textId="77777777" w:rsidTr="007E7D02">
        <w:trPr>
          <w:trHeight w:val="342"/>
        </w:trPr>
        <w:tc>
          <w:tcPr>
            <w:tcW w:w="5454" w:type="dxa"/>
            <w:tcBorders>
              <w:top w:val="nil"/>
              <w:left w:val="nil"/>
              <w:right w:val="nil"/>
            </w:tcBorders>
            <w:shd w:val="clear" w:color="auto" w:fill="auto"/>
            <w:noWrap/>
            <w:vAlign w:val="center"/>
            <w:hideMark/>
          </w:tcPr>
          <w:p w14:paraId="4FC8AA33" w14:textId="77777777" w:rsidR="00BC09BA" w:rsidRPr="004913D5"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 xml:space="preserve">Mean </w:t>
            </w:r>
          </w:p>
          <w:p w14:paraId="014EFF96" w14:textId="2E3559F4"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(SD)</w:t>
            </w:r>
          </w:p>
        </w:tc>
        <w:tc>
          <w:tcPr>
            <w:tcW w:w="864" w:type="dxa"/>
            <w:tcBorders>
              <w:top w:val="nil"/>
              <w:left w:val="nil"/>
              <w:right w:val="nil"/>
            </w:tcBorders>
            <w:shd w:val="clear" w:color="auto" w:fill="auto"/>
            <w:noWrap/>
            <w:vAlign w:val="center"/>
            <w:hideMark/>
          </w:tcPr>
          <w:p w14:paraId="4EAFD384"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3.24 (1.23)</w:t>
            </w:r>
          </w:p>
        </w:tc>
        <w:tc>
          <w:tcPr>
            <w:tcW w:w="864" w:type="dxa"/>
            <w:tcBorders>
              <w:top w:val="nil"/>
              <w:left w:val="nil"/>
              <w:right w:val="nil"/>
            </w:tcBorders>
            <w:shd w:val="clear" w:color="auto" w:fill="auto"/>
            <w:noWrap/>
            <w:vAlign w:val="center"/>
            <w:hideMark/>
          </w:tcPr>
          <w:p w14:paraId="4A52475F"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3.21 (1.32)</w:t>
            </w:r>
          </w:p>
        </w:tc>
        <w:tc>
          <w:tcPr>
            <w:tcW w:w="864" w:type="dxa"/>
            <w:tcBorders>
              <w:top w:val="nil"/>
              <w:left w:val="nil"/>
              <w:right w:val="nil"/>
            </w:tcBorders>
            <w:shd w:val="clear" w:color="auto" w:fill="auto"/>
            <w:noWrap/>
            <w:vAlign w:val="center"/>
            <w:hideMark/>
          </w:tcPr>
          <w:p w14:paraId="5188D357"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3.54 (1.19)</w:t>
            </w:r>
          </w:p>
        </w:tc>
        <w:tc>
          <w:tcPr>
            <w:tcW w:w="864" w:type="dxa"/>
            <w:tcBorders>
              <w:top w:val="nil"/>
              <w:left w:val="nil"/>
              <w:right w:val="nil"/>
            </w:tcBorders>
            <w:shd w:val="clear" w:color="auto" w:fill="auto"/>
            <w:noWrap/>
            <w:vAlign w:val="center"/>
            <w:hideMark/>
          </w:tcPr>
          <w:p w14:paraId="0920838E"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3.33 (1.36)</w:t>
            </w:r>
          </w:p>
        </w:tc>
        <w:tc>
          <w:tcPr>
            <w:tcW w:w="864" w:type="dxa"/>
            <w:tcBorders>
              <w:top w:val="nil"/>
              <w:left w:val="nil"/>
              <w:right w:val="nil"/>
            </w:tcBorders>
            <w:shd w:val="clear" w:color="auto" w:fill="auto"/>
            <w:noWrap/>
            <w:vAlign w:val="center"/>
            <w:hideMark/>
          </w:tcPr>
          <w:p w14:paraId="3F6394FC"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2.32 (1.18)</w:t>
            </w:r>
          </w:p>
        </w:tc>
        <w:tc>
          <w:tcPr>
            <w:tcW w:w="864" w:type="dxa"/>
            <w:tcBorders>
              <w:top w:val="nil"/>
              <w:left w:val="nil"/>
              <w:right w:val="nil"/>
            </w:tcBorders>
            <w:shd w:val="clear" w:color="auto" w:fill="auto"/>
            <w:noWrap/>
            <w:vAlign w:val="center"/>
            <w:hideMark/>
          </w:tcPr>
          <w:p w14:paraId="6A575C70"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3.20 (1.24)</w:t>
            </w:r>
          </w:p>
        </w:tc>
        <w:tc>
          <w:tcPr>
            <w:tcW w:w="864" w:type="dxa"/>
            <w:tcBorders>
              <w:top w:val="nil"/>
              <w:left w:val="nil"/>
              <w:right w:val="nil"/>
            </w:tcBorders>
            <w:shd w:val="clear" w:color="auto" w:fill="auto"/>
            <w:noWrap/>
            <w:vAlign w:val="center"/>
            <w:hideMark/>
          </w:tcPr>
          <w:p w14:paraId="34822D2C"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3.13 (1.30)</w:t>
            </w:r>
          </w:p>
        </w:tc>
        <w:tc>
          <w:tcPr>
            <w:tcW w:w="864" w:type="dxa"/>
            <w:tcBorders>
              <w:top w:val="nil"/>
              <w:left w:val="nil"/>
              <w:right w:val="nil"/>
            </w:tcBorders>
            <w:shd w:val="clear" w:color="auto" w:fill="auto"/>
            <w:noWrap/>
            <w:vAlign w:val="center"/>
            <w:hideMark/>
          </w:tcPr>
          <w:p w14:paraId="010BCDD3"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3.23 (1.47)</w:t>
            </w:r>
          </w:p>
        </w:tc>
        <w:tc>
          <w:tcPr>
            <w:tcW w:w="864" w:type="dxa"/>
            <w:tcBorders>
              <w:top w:val="nil"/>
              <w:left w:val="nil"/>
              <w:right w:val="nil"/>
            </w:tcBorders>
            <w:shd w:val="clear" w:color="auto" w:fill="auto"/>
            <w:noWrap/>
            <w:vAlign w:val="center"/>
            <w:hideMark/>
          </w:tcPr>
          <w:p w14:paraId="3CE3CD27"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1.98 (1.06)</w:t>
            </w:r>
          </w:p>
        </w:tc>
        <w:tc>
          <w:tcPr>
            <w:tcW w:w="864" w:type="dxa"/>
            <w:tcBorders>
              <w:top w:val="nil"/>
              <w:left w:val="nil"/>
              <w:right w:val="nil"/>
            </w:tcBorders>
            <w:shd w:val="clear" w:color="auto" w:fill="auto"/>
            <w:noWrap/>
            <w:vAlign w:val="center"/>
            <w:hideMark/>
          </w:tcPr>
          <w:p w14:paraId="0A421F2C"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3.05 (1.09)</w:t>
            </w:r>
          </w:p>
        </w:tc>
      </w:tr>
      <w:tr w:rsidR="00BC09BA" w:rsidRPr="00BC09BA" w14:paraId="31F043AE" w14:textId="77777777" w:rsidTr="007E7D02">
        <w:trPr>
          <w:trHeight w:val="342"/>
        </w:trPr>
        <w:tc>
          <w:tcPr>
            <w:tcW w:w="5454" w:type="dxa"/>
            <w:tcBorders>
              <w:top w:val="nil"/>
              <w:left w:val="nil"/>
              <w:bottom w:val="single" w:sz="4" w:space="0" w:color="auto"/>
              <w:right w:val="nil"/>
            </w:tcBorders>
            <w:shd w:val="clear" w:color="auto" w:fill="auto"/>
            <w:noWrap/>
            <w:vAlign w:val="center"/>
            <w:hideMark/>
          </w:tcPr>
          <w:p w14:paraId="50493CEF"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Corrected item-total correlation</w:t>
            </w:r>
          </w:p>
        </w:tc>
        <w:tc>
          <w:tcPr>
            <w:tcW w:w="864" w:type="dxa"/>
            <w:tcBorders>
              <w:top w:val="nil"/>
              <w:left w:val="nil"/>
              <w:bottom w:val="single" w:sz="4" w:space="0" w:color="auto"/>
              <w:right w:val="nil"/>
            </w:tcBorders>
            <w:shd w:val="clear" w:color="auto" w:fill="auto"/>
            <w:noWrap/>
            <w:vAlign w:val="center"/>
            <w:hideMark/>
          </w:tcPr>
          <w:p w14:paraId="24B36BE0"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.47</w:t>
            </w:r>
          </w:p>
        </w:tc>
        <w:tc>
          <w:tcPr>
            <w:tcW w:w="864" w:type="dxa"/>
            <w:tcBorders>
              <w:top w:val="nil"/>
              <w:left w:val="nil"/>
              <w:bottom w:val="single" w:sz="4" w:space="0" w:color="auto"/>
              <w:right w:val="nil"/>
            </w:tcBorders>
            <w:shd w:val="clear" w:color="auto" w:fill="auto"/>
            <w:noWrap/>
            <w:vAlign w:val="center"/>
            <w:hideMark/>
          </w:tcPr>
          <w:p w14:paraId="123E3C0E"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.37</w:t>
            </w:r>
          </w:p>
        </w:tc>
        <w:tc>
          <w:tcPr>
            <w:tcW w:w="864" w:type="dxa"/>
            <w:tcBorders>
              <w:top w:val="nil"/>
              <w:left w:val="nil"/>
              <w:bottom w:val="single" w:sz="4" w:space="0" w:color="auto"/>
              <w:right w:val="nil"/>
            </w:tcBorders>
            <w:shd w:val="clear" w:color="auto" w:fill="auto"/>
            <w:noWrap/>
            <w:vAlign w:val="center"/>
            <w:hideMark/>
          </w:tcPr>
          <w:p w14:paraId="7892AA17"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.45</w:t>
            </w:r>
          </w:p>
        </w:tc>
        <w:tc>
          <w:tcPr>
            <w:tcW w:w="864" w:type="dxa"/>
            <w:tcBorders>
              <w:top w:val="nil"/>
              <w:left w:val="nil"/>
              <w:bottom w:val="single" w:sz="4" w:space="0" w:color="auto"/>
              <w:right w:val="nil"/>
            </w:tcBorders>
            <w:shd w:val="clear" w:color="auto" w:fill="auto"/>
            <w:noWrap/>
            <w:vAlign w:val="center"/>
            <w:hideMark/>
          </w:tcPr>
          <w:p w14:paraId="2D943FB9"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.56</w:t>
            </w:r>
          </w:p>
        </w:tc>
        <w:tc>
          <w:tcPr>
            <w:tcW w:w="864" w:type="dxa"/>
            <w:tcBorders>
              <w:top w:val="nil"/>
              <w:left w:val="nil"/>
              <w:bottom w:val="single" w:sz="4" w:space="0" w:color="auto"/>
              <w:right w:val="nil"/>
            </w:tcBorders>
            <w:shd w:val="clear" w:color="auto" w:fill="auto"/>
            <w:noWrap/>
            <w:vAlign w:val="center"/>
            <w:hideMark/>
          </w:tcPr>
          <w:p w14:paraId="2B5D705A"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.40</w:t>
            </w:r>
          </w:p>
        </w:tc>
        <w:tc>
          <w:tcPr>
            <w:tcW w:w="864" w:type="dxa"/>
            <w:tcBorders>
              <w:top w:val="nil"/>
              <w:left w:val="nil"/>
              <w:bottom w:val="single" w:sz="4" w:space="0" w:color="auto"/>
              <w:right w:val="nil"/>
            </w:tcBorders>
            <w:shd w:val="clear" w:color="auto" w:fill="auto"/>
            <w:noWrap/>
            <w:vAlign w:val="center"/>
            <w:hideMark/>
          </w:tcPr>
          <w:p w14:paraId="3AAC05DC"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.52</w:t>
            </w:r>
          </w:p>
        </w:tc>
        <w:tc>
          <w:tcPr>
            <w:tcW w:w="864" w:type="dxa"/>
            <w:tcBorders>
              <w:top w:val="nil"/>
              <w:left w:val="nil"/>
              <w:bottom w:val="single" w:sz="4" w:space="0" w:color="auto"/>
              <w:right w:val="nil"/>
            </w:tcBorders>
            <w:shd w:val="clear" w:color="auto" w:fill="auto"/>
            <w:noWrap/>
            <w:vAlign w:val="center"/>
            <w:hideMark/>
          </w:tcPr>
          <w:p w14:paraId="7469A89A"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.43</w:t>
            </w:r>
          </w:p>
        </w:tc>
        <w:tc>
          <w:tcPr>
            <w:tcW w:w="864" w:type="dxa"/>
            <w:tcBorders>
              <w:top w:val="nil"/>
              <w:left w:val="nil"/>
              <w:bottom w:val="single" w:sz="4" w:space="0" w:color="auto"/>
              <w:right w:val="nil"/>
            </w:tcBorders>
            <w:shd w:val="clear" w:color="auto" w:fill="auto"/>
            <w:noWrap/>
            <w:vAlign w:val="center"/>
            <w:hideMark/>
          </w:tcPr>
          <w:p w14:paraId="14761A6D"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.54</w:t>
            </w:r>
          </w:p>
        </w:tc>
        <w:tc>
          <w:tcPr>
            <w:tcW w:w="864" w:type="dxa"/>
            <w:tcBorders>
              <w:top w:val="nil"/>
              <w:left w:val="nil"/>
              <w:bottom w:val="single" w:sz="4" w:space="0" w:color="auto"/>
              <w:right w:val="nil"/>
            </w:tcBorders>
            <w:shd w:val="clear" w:color="auto" w:fill="auto"/>
            <w:noWrap/>
            <w:vAlign w:val="center"/>
            <w:hideMark/>
          </w:tcPr>
          <w:p w14:paraId="11E09274"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.39</w:t>
            </w:r>
          </w:p>
        </w:tc>
        <w:tc>
          <w:tcPr>
            <w:tcW w:w="864" w:type="dxa"/>
            <w:tcBorders>
              <w:top w:val="nil"/>
              <w:left w:val="nil"/>
              <w:bottom w:val="single" w:sz="4" w:space="0" w:color="auto"/>
              <w:right w:val="nil"/>
            </w:tcBorders>
            <w:shd w:val="clear" w:color="auto" w:fill="auto"/>
            <w:noWrap/>
            <w:vAlign w:val="center"/>
            <w:hideMark/>
          </w:tcPr>
          <w:p w14:paraId="6F5F3139" w14:textId="77777777" w:rsidR="00BC09BA" w:rsidRPr="00BC09BA" w:rsidRDefault="00BC09BA" w:rsidP="00BC09BA">
            <w:pPr>
              <w:spacing w:after="0" w:line="240" w:lineRule="auto"/>
              <w:rPr>
                <w:rFonts w:ascii="Times New Roman" w:eastAsia="Times New Roman" w:hAnsi="Times New Roman" w:cs="Times New Roman"/>
                <w:color w:val="000000"/>
                <w:kern w:val="0"/>
                <w:sz w:val="24"/>
                <w:szCs w:val="24"/>
                <w14:ligatures w14:val="none"/>
              </w:rPr>
            </w:pPr>
            <w:r w:rsidRPr="00BC09BA">
              <w:rPr>
                <w:rFonts w:ascii="Times New Roman" w:eastAsia="Times New Roman" w:hAnsi="Times New Roman" w:cs="Times New Roman"/>
                <w:color w:val="000000"/>
                <w:kern w:val="0"/>
                <w:sz w:val="24"/>
                <w:szCs w:val="24"/>
                <w14:ligatures w14:val="none"/>
              </w:rPr>
              <w:t>.62</w:t>
            </w:r>
          </w:p>
        </w:tc>
      </w:tr>
    </w:tbl>
    <w:p w14:paraId="06E9D576" w14:textId="3FC5ACFE" w:rsidR="0033169F" w:rsidRPr="004913D5" w:rsidRDefault="00A81646" w:rsidP="00103548">
      <w:pPr>
        <w:spacing w:line="240" w:lineRule="auto"/>
        <w:rPr>
          <w:rFonts w:ascii="Times New Roman" w:hAnsi="Times New Roman" w:cs="Times New Roman"/>
          <w:sz w:val="24"/>
          <w:szCs w:val="24"/>
        </w:rPr>
      </w:pPr>
      <w:r w:rsidRPr="004913D5">
        <w:rPr>
          <w:rFonts w:ascii="Times New Roman" w:hAnsi="Times New Roman" w:cs="Times New Roman"/>
          <w:i/>
          <w:iCs/>
          <w:sz w:val="24"/>
          <w:szCs w:val="24"/>
        </w:rPr>
        <w:t xml:space="preserve">Note. </w:t>
      </w:r>
      <w:r w:rsidR="00C762F9" w:rsidRPr="004913D5">
        <w:rPr>
          <w:rFonts w:ascii="Times New Roman" w:hAnsi="Times New Roman" w:cs="Times New Roman"/>
          <w:sz w:val="24"/>
          <w:szCs w:val="24"/>
        </w:rPr>
        <w:t xml:space="preserve">Item-level statistics were generated based on a </w:t>
      </w:r>
      <w:r w:rsidR="00387DE7" w:rsidRPr="004913D5">
        <w:rPr>
          <w:rFonts w:ascii="Times New Roman" w:hAnsi="Times New Roman" w:cs="Times New Roman"/>
          <w:sz w:val="24"/>
          <w:szCs w:val="24"/>
        </w:rPr>
        <w:t>single factor model</w:t>
      </w:r>
      <w:r w:rsidR="00C03717" w:rsidRPr="004913D5">
        <w:rPr>
          <w:rFonts w:ascii="Times New Roman" w:hAnsi="Times New Roman" w:cs="Times New Roman"/>
          <w:sz w:val="24"/>
          <w:szCs w:val="24"/>
        </w:rPr>
        <w:t xml:space="preserve"> in the full sample</w:t>
      </w:r>
      <w:r w:rsidR="00387DE7" w:rsidRPr="004913D5">
        <w:rPr>
          <w:rFonts w:ascii="Times New Roman" w:hAnsi="Times New Roman" w:cs="Times New Roman"/>
          <w:sz w:val="24"/>
          <w:szCs w:val="24"/>
        </w:rPr>
        <w:t xml:space="preserve">. It was observed that features of an externalizing nature (items 11, 15, 20) correlated more highly with each other compared to other items of a more internalizing nature. Additionally, when evaluating both single and two-factor models, modification indices </w:t>
      </w:r>
      <w:r w:rsidR="00AF57DB" w:rsidRPr="004913D5">
        <w:rPr>
          <w:rFonts w:ascii="Times New Roman" w:hAnsi="Times New Roman" w:cs="Times New Roman"/>
          <w:sz w:val="24"/>
          <w:szCs w:val="24"/>
        </w:rPr>
        <w:t>were recommended to add covariance of item 8 with multiple other items (14/18, 15) that were not theoretically justified</w:t>
      </w:r>
      <w:r w:rsidR="001D06C4" w:rsidRPr="004913D5">
        <w:rPr>
          <w:rFonts w:ascii="Times New Roman" w:hAnsi="Times New Roman" w:cs="Times New Roman"/>
          <w:sz w:val="24"/>
          <w:szCs w:val="24"/>
        </w:rPr>
        <w:t xml:space="preserve"> and suggest that this component of emotion dysregulation may represent a </w:t>
      </w:r>
      <w:r w:rsidR="001F4DBF" w:rsidRPr="004913D5">
        <w:rPr>
          <w:rFonts w:ascii="Times New Roman" w:hAnsi="Times New Roman" w:cs="Times New Roman"/>
          <w:sz w:val="24"/>
          <w:szCs w:val="24"/>
        </w:rPr>
        <w:t>broadly applicable feature of the disorder, observed in combination with a range of other features</w:t>
      </w:r>
      <w:r w:rsidR="00AF57DB" w:rsidRPr="004913D5">
        <w:rPr>
          <w:rFonts w:ascii="Times New Roman" w:hAnsi="Times New Roman" w:cs="Times New Roman"/>
          <w:sz w:val="24"/>
          <w:szCs w:val="24"/>
        </w:rPr>
        <w:t>.</w:t>
      </w:r>
      <w:r w:rsidR="00C03717" w:rsidRPr="004913D5">
        <w:rPr>
          <w:rFonts w:ascii="Times New Roman" w:hAnsi="Times New Roman" w:cs="Times New Roman"/>
          <w:sz w:val="24"/>
          <w:szCs w:val="24"/>
        </w:rPr>
        <w:t xml:space="preserve"> For this reason, we omitted item 8 from the final analysis.</w:t>
      </w:r>
      <w:r w:rsidR="0033169F" w:rsidRPr="004913D5">
        <w:rPr>
          <w:rFonts w:ascii="Times New Roman" w:hAnsi="Times New Roman" w:cs="Times New Roman"/>
          <w:sz w:val="24"/>
          <w:szCs w:val="24"/>
        </w:rPr>
        <w:br w:type="page"/>
      </w:r>
    </w:p>
    <w:p w14:paraId="73BD5BAF" w14:textId="7584CADC" w:rsidR="0033169F" w:rsidRPr="004913D5" w:rsidRDefault="0033169F" w:rsidP="0033169F">
      <w:pPr>
        <w:spacing w:after="0" w:line="240" w:lineRule="auto"/>
        <w:rPr>
          <w:rFonts w:ascii="Times New Roman" w:hAnsi="Times New Roman" w:cs="Times New Roman"/>
          <w:sz w:val="24"/>
          <w:szCs w:val="24"/>
        </w:rPr>
      </w:pPr>
      <w:r w:rsidRPr="004913D5">
        <w:rPr>
          <w:rFonts w:ascii="Times New Roman" w:hAnsi="Times New Roman" w:cs="Times New Roman"/>
          <w:b/>
          <w:bCs/>
          <w:sz w:val="24"/>
          <w:szCs w:val="24"/>
        </w:rPr>
        <w:lastRenderedPageBreak/>
        <w:t>Table S</w:t>
      </w:r>
      <w:r w:rsidR="0083511A">
        <w:rPr>
          <w:rFonts w:ascii="Times New Roman" w:hAnsi="Times New Roman" w:cs="Times New Roman"/>
          <w:b/>
          <w:bCs/>
          <w:sz w:val="24"/>
          <w:szCs w:val="24"/>
        </w:rPr>
        <w:t>4</w:t>
      </w:r>
      <w:r w:rsidRPr="004913D5">
        <w:rPr>
          <w:rFonts w:ascii="Times New Roman" w:hAnsi="Times New Roman" w:cs="Times New Roman"/>
          <w:b/>
          <w:bCs/>
          <w:sz w:val="24"/>
          <w:szCs w:val="24"/>
        </w:rPr>
        <w:t xml:space="preserve">. </w:t>
      </w:r>
      <w:r w:rsidRPr="004913D5">
        <w:rPr>
          <w:rFonts w:ascii="Times New Roman" w:hAnsi="Times New Roman" w:cs="Times New Roman"/>
          <w:sz w:val="24"/>
          <w:szCs w:val="24"/>
        </w:rPr>
        <w:t>Item level statistics for the CI-BPD</w:t>
      </w:r>
    </w:p>
    <w:tbl>
      <w:tblPr>
        <w:tblW w:w="14058" w:type="dxa"/>
        <w:tblInd w:w="-450" w:type="dxa"/>
        <w:tblLook w:val="04A0" w:firstRow="1" w:lastRow="0" w:firstColumn="1" w:lastColumn="0" w:noHBand="0" w:noVBand="1"/>
      </w:tblPr>
      <w:tblGrid>
        <w:gridCol w:w="3690"/>
        <w:gridCol w:w="1152"/>
        <w:gridCol w:w="1152"/>
        <w:gridCol w:w="1152"/>
        <w:gridCol w:w="1152"/>
        <w:gridCol w:w="1152"/>
        <w:gridCol w:w="1152"/>
        <w:gridCol w:w="1152"/>
        <w:gridCol w:w="1152"/>
        <w:gridCol w:w="1152"/>
      </w:tblGrid>
      <w:tr w:rsidR="004913D5" w:rsidRPr="004913D5" w14:paraId="71848445" w14:textId="77777777" w:rsidTr="0082430B">
        <w:trPr>
          <w:trHeight w:val="315"/>
        </w:trPr>
        <w:tc>
          <w:tcPr>
            <w:tcW w:w="3690" w:type="dxa"/>
            <w:tcBorders>
              <w:top w:val="single" w:sz="4" w:space="0" w:color="auto"/>
              <w:left w:val="nil"/>
              <w:bottom w:val="single" w:sz="4" w:space="0" w:color="auto"/>
              <w:right w:val="nil"/>
            </w:tcBorders>
            <w:shd w:val="clear" w:color="auto" w:fill="auto"/>
            <w:noWrap/>
            <w:vAlign w:val="center"/>
            <w:hideMark/>
          </w:tcPr>
          <w:p w14:paraId="64C01A4C" w14:textId="4EE4D09A"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p>
        </w:tc>
        <w:tc>
          <w:tcPr>
            <w:tcW w:w="1152" w:type="dxa"/>
            <w:tcBorders>
              <w:top w:val="single" w:sz="4" w:space="0" w:color="auto"/>
              <w:left w:val="nil"/>
              <w:bottom w:val="single" w:sz="4" w:space="0" w:color="auto"/>
              <w:right w:val="nil"/>
            </w:tcBorders>
            <w:shd w:val="clear" w:color="auto" w:fill="auto"/>
            <w:noWrap/>
            <w:vAlign w:val="center"/>
            <w:hideMark/>
          </w:tcPr>
          <w:p w14:paraId="38BDC4F4"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1</w:t>
            </w:r>
          </w:p>
        </w:tc>
        <w:tc>
          <w:tcPr>
            <w:tcW w:w="1152" w:type="dxa"/>
            <w:tcBorders>
              <w:top w:val="single" w:sz="4" w:space="0" w:color="auto"/>
              <w:left w:val="nil"/>
              <w:bottom w:val="single" w:sz="4" w:space="0" w:color="auto"/>
              <w:right w:val="nil"/>
            </w:tcBorders>
            <w:shd w:val="clear" w:color="auto" w:fill="auto"/>
            <w:noWrap/>
            <w:vAlign w:val="center"/>
            <w:hideMark/>
          </w:tcPr>
          <w:p w14:paraId="63399B55"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2</w:t>
            </w:r>
          </w:p>
        </w:tc>
        <w:tc>
          <w:tcPr>
            <w:tcW w:w="1152" w:type="dxa"/>
            <w:tcBorders>
              <w:top w:val="single" w:sz="4" w:space="0" w:color="auto"/>
              <w:left w:val="nil"/>
              <w:bottom w:val="single" w:sz="4" w:space="0" w:color="auto"/>
              <w:right w:val="nil"/>
            </w:tcBorders>
            <w:shd w:val="clear" w:color="auto" w:fill="auto"/>
            <w:noWrap/>
            <w:vAlign w:val="center"/>
            <w:hideMark/>
          </w:tcPr>
          <w:p w14:paraId="3408EBCA"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w:t>
            </w:r>
          </w:p>
        </w:tc>
        <w:tc>
          <w:tcPr>
            <w:tcW w:w="1152" w:type="dxa"/>
            <w:tcBorders>
              <w:top w:val="single" w:sz="4" w:space="0" w:color="auto"/>
              <w:left w:val="nil"/>
              <w:bottom w:val="single" w:sz="4" w:space="0" w:color="auto"/>
              <w:right w:val="nil"/>
            </w:tcBorders>
            <w:shd w:val="clear" w:color="auto" w:fill="auto"/>
            <w:noWrap/>
            <w:vAlign w:val="center"/>
            <w:hideMark/>
          </w:tcPr>
          <w:p w14:paraId="554A6B0A"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4</w:t>
            </w:r>
          </w:p>
        </w:tc>
        <w:tc>
          <w:tcPr>
            <w:tcW w:w="1152" w:type="dxa"/>
            <w:tcBorders>
              <w:top w:val="single" w:sz="4" w:space="0" w:color="auto"/>
              <w:left w:val="nil"/>
              <w:bottom w:val="single" w:sz="4" w:space="0" w:color="auto"/>
              <w:right w:val="nil"/>
            </w:tcBorders>
            <w:shd w:val="clear" w:color="auto" w:fill="auto"/>
            <w:noWrap/>
            <w:vAlign w:val="center"/>
            <w:hideMark/>
          </w:tcPr>
          <w:p w14:paraId="22F9437D"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5</w:t>
            </w:r>
          </w:p>
        </w:tc>
        <w:tc>
          <w:tcPr>
            <w:tcW w:w="1152" w:type="dxa"/>
            <w:tcBorders>
              <w:top w:val="single" w:sz="4" w:space="0" w:color="auto"/>
              <w:left w:val="nil"/>
              <w:bottom w:val="single" w:sz="4" w:space="0" w:color="auto"/>
              <w:right w:val="nil"/>
            </w:tcBorders>
            <w:shd w:val="clear" w:color="auto" w:fill="auto"/>
            <w:noWrap/>
            <w:vAlign w:val="center"/>
            <w:hideMark/>
          </w:tcPr>
          <w:p w14:paraId="4F9ED89E"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6</w:t>
            </w:r>
          </w:p>
        </w:tc>
        <w:tc>
          <w:tcPr>
            <w:tcW w:w="1152" w:type="dxa"/>
            <w:tcBorders>
              <w:top w:val="single" w:sz="4" w:space="0" w:color="auto"/>
              <w:left w:val="nil"/>
              <w:bottom w:val="single" w:sz="4" w:space="0" w:color="auto"/>
              <w:right w:val="nil"/>
            </w:tcBorders>
            <w:shd w:val="clear" w:color="auto" w:fill="auto"/>
            <w:noWrap/>
            <w:vAlign w:val="center"/>
            <w:hideMark/>
          </w:tcPr>
          <w:p w14:paraId="1BE906CF"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7</w:t>
            </w:r>
          </w:p>
        </w:tc>
        <w:tc>
          <w:tcPr>
            <w:tcW w:w="1152" w:type="dxa"/>
            <w:tcBorders>
              <w:top w:val="single" w:sz="4" w:space="0" w:color="auto"/>
              <w:left w:val="nil"/>
              <w:bottom w:val="single" w:sz="4" w:space="0" w:color="auto"/>
              <w:right w:val="nil"/>
            </w:tcBorders>
            <w:shd w:val="clear" w:color="auto" w:fill="auto"/>
            <w:noWrap/>
            <w:vAlign w:val="center"/>
            <w:hideMark/>
          </w:tcPr>
          <w:p w14:paraId="55B6EBC5"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8</w:t>
            </w:r>
          </w:p>
        </w:tc>
        <w:tc>
          <w:tcPr>
            <w:tcW w:w="1152" w:type="dxa"/>
            <w:tcBorders>
              <w:top w:val="single" w:sz="4" w:space="0" w:color="auto"/>
              <w:left w:val="nil"/>
              <w:bottom w:val="single" w:sz="4" w:space="0" w:color="auto"/>
              <w:right w:val="nil"/>
            </w:tcBorders>
            <w:shd w:val="clear" w:color="auto" w:fill="auto"/>
            <w:noWrap/>
            <w:vAlign w:val="center"/>
            <w:hideMark/>
          </w:tcPr>
          <w:p w14:paraId="657FC3B9"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9</w:t>
            </w:r>
          </w:p>
        </w:tc>
      </w:tr>
      <w:tr w:rsidR="004913D5" w:rsidRPr="004913D5" w14:paraId="6B35B848" w14:textId="77777777" w:rsidTr="0082430B">
        <w:trPr>
          <w:trHeight w:val="315"/>
        </w:trPr>
        <w:tc>
          <w:tcPr>
            <w:tcW w:w="3690" w:type="dxa"/>
            <w:tcBorders>
              <w:top w:val="single" w:sz="4" w:space="0" w:color="auto"/>
              <w:left w:val="nil"/>
              <w:bottom w:val="nil"/>
              <w:right w:val="nil"/>
            </w:tcBorders>
            <w:shd w:val="clear" w:color="auto" w:fill="auto"/>
            <w:vAlign w:val="center"/>
            <w:hideMark/>
          </w:tcPr>
          <w:p w14:paraId="03D332C5"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1. Anger</w:t>
            </w:r>
          </w:p>
        </w:tc>
        <w:tc>
          <w:tcPr>
            <w:tcW w:w="1152" w:type="dxa"/>
            <w:tcBorders>
              <w:top w:val="single" w:sz="4" w:space="0" w:color="auto"/>
              <w:left w:val="nil"/>
              <w:bottom w:val="nil"/>
              <w:right w:val="nil"/>
            </w:tcBorders>
            <w:shd w:val="clear" w:color="auto" w:fill="auto"/>
            <w:noWrap/>
            <w:vAlign w:val="center"/>
            <w:hideMark/>
          </w:tcPr>
          <w:p w14:paraId="584F7207"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p>
        </w:tc>
        <w:tc>
          <w:tcPr>
            <w:tcW w:w="1152" w:type="dxa"/>
            <w:tcBorders>
              <w:top w:val="single" w:sz="4" w:space="0" w:color="auto"/>
              <w:left w:val="nil"/>
              <w:bottom w:val="nil"/>
              <w:right w:val="nil"/>
            </w:tcBorders>
            <w:shd w:val="clear" w:color="auto" w:fill="auto"/>
            <w:noWrap/>
            <w:vAlign w:val="center"/>
            <w:hideMark/>
          </w:tcPr>
          <w:p w14:paraId="7AD654CD"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single" w:sz="4" w:space="0" w:color="auto"/>
              <w:left w:val="nil"/>
              <w:bottom w:val="nil"/>
              <w:right w:val="nil"/>
            </w:tcBorders>
            <w:shd w:val="clear" w:color="auto" w:fill="auto"/>
            <w:noWrap/>
            <w:vAlign w:val="center"/>
            <w:hideMark/>
          </w:tcPr>
          <w:p w14:paraId="0B8029A6"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single" w:sz="4" w:space="0" w:color="auto"/>
              <w:left w:val="nil"/>
              <w:bottom w:val="nil"/>
              <w:right w:val="nil"/>
            </w:tcBorders>
            <w:shd w:val="clear" w:color="auto" w:fill="auto"/>
            <w:noWrap/>
            <w:vAlign w:val="center"/>
            <w:hideMark/>
          </w:tcPr>
          <w:p w14:paraId="4ECA6B71"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single" w:sz="4" w:space="0" w:color="auto"/>
              <w:left w:val="nil"/>
              <w:bottom w:val="nil"/>
              <w:right w:val="nil"/>
            </w:tcBorders>
            <w:shd w:val="clear" w:color="auto" w:fill="auto"/>
            <w:noWrap/>
            <w:vAlign w:val="center"/>
            <w:hideMark/>
          </w:tcPr>
          <w:p w14:paraId="4688B959"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single" w:sz="4" w:space="0" w:color="auto"/>
              <w:left w:val="nil"/>
              <w:bottom w:val="nil"/>
              <w:right w:val="nil"/>
            </w:tcBorders>
            <w:shd w:val="clear" w:color="auto" w:fill="auto"/>
            <w:noWrap/>
            <w:vAlign w:val="center"/>
            <w:hideMark/>
          </w:tcPr>
          <w:p w14:paraId="063B695F"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single" w:sz="4" w:space="0" w:color="auto"/>
              <w:left w:val="nil"/>
              <w:bottom w:val="nil"/>
              <w:right w:val="nil"/>
            </w:tcBorders>
            <w:shd w:val="clear" w:color="auto" w:fill="auto"/>
            <w:noWrap/>
            <w:vAlign w:val="center"/>
            <w:hideMark/>
          </w:tcPr>
          <w:p w14:paraId="3046136A"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single" w:sz="4" w:space="0" w:color="auto"/>
              <w:left w:val="nil"/>
              <w:bottom w:val="nil"/>
              <w:right w:val="nil"/>
            </w:tcBorders>
            <w:shd w:val="clear" w:color="auto" w:fill="auto"/>
            <w:noWrap/>
            <w:vAlign w:val="center"/>
            <w:hideMark/>
          </w:tcPr>
          <w:p w14:paraId="0B63A24D"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single" w:sz="4" w:space="0" w:color="auto"/>
              <w:left w:val="nil"/>
              <w:bottom w:val="nil"/>
              <w:right w:val="nil"/>
            </w:tcBorders>
            <w:shd w:val="clear" w:color="auto" w:fill="auto"/>
            <w:noWrap/>
            <w:vAlign w:val="center"/>
            <w:hideMark/>
          </w:tcPr>
          <w:p w14:paraId="085620D1"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r>
      <w:tr w:rsidR="004913D5" w:rsidRPr="004913D5" w14:paraId="6335358B" w14:textId="77777777" w:rsidTr="0082430B">
        <w:trPr>
          <w:trHeight w:val="315"/>
        </w:trPr>
        <w:tc>
          <w:tcPr>
            <w:tcW w:w="3690" w:type="dxa"/>
            <w:tcBorders>
              <w:top w:val="nil"/>
              <w:left w:val="nil"/>
              <w:bottom w:val="nil"/>
              <w:right w:val="nil"/>
            </w:tcBorders>
            <w:shd w:val="clear" w:color="auto" w:fill="auto"/>
            <w:vAlign w:val="center"/>
            <w:hideMark/>
          </w:tcPr>
          <w:p w14:paraId="06EB9181"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2. Affective Instability</w:t>
            </w:r>
          </w:p>
        </w:tc>
        <w:tc>
          <w:tcPr>
            <w:tcW w:w="1152" w:type="dxa"/>
            <w:tcBorders>
              <w:top w:val="nil"/>
              <w:left w:val="nil"/>
              <w:bottom w:val="nil"/>
              <w:right w:val="nil"/>
            </w:tcBorders>
            <w:shd w:val="clear" w:color="auto" w:fill="auto"/>
            <w:noWrap/>
            <w:vAlign w:val="center"/>
            <w:hideMark/>
          </w:tcPr>
          <w:p w14:paraId="1639B258" w14:textId="5FA96AD8"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.382</w:t>
            </w:r>
          </w:p>
        </w:tc>
        <w:tc>
          <w:tcPr>
            <w:tcW w:w="1152" w:type="dxa"/>
            <w:tcBorders>
              <w:top w:val="nil"/>
              <w:left w:val="nil"/>
              <w:bottom w:val="nil"/>
              <w:right w:val="nil"/>
            </w:tcBorders>
            <w:shd w:val="clear" w:color="auto" w:fill="auto"/>
            <w:noWrap/>
            <w:vAlign w:val="center"/>
            <w:hideMark/>
          </w:tcPr>
          <w:p w14:paraId="3E7BA173"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27ED9D8F"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61C23630"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72A5B4F6"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5A1C464A"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09C167B8"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5BB4A15C"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3B9F2402"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r>
      <w:tr w:rsidR="004913D5" w:rsidRPr="004913D5" w14:paraId="75B80F53" w14:textId="77777777" w:rsidTr="0082430B">
        <w:trPr>
          <w:trHeight w:val="315"/>
        </w:trPr>
        <w:tc>
          <w:tcPr>
            <w:tcW w:w="3690" w:type="dxa"/>
            <w:tcBorders>
              <w:top w:val="nil"/>
              <w:left w:val="nil"/>
              <w:bottom w:val="nil"/>
              <w:right w:val="nil"/>
            </w:tcBorders>
            <w:shd w:val="clear" w:color="auto" w:fill="auto"/>
            <w:vAlign w:val="center"/>
            <w:hideMark/>
          </w:tcPr>
          <w:p w14:paraId="0B540704"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 Emptiness</w:t>
            </w:r>
          </w:p>
        </w:tc>
        <w:tc>
          <w:tcPr>
            <w:tcW w:w="1152" w:type="dxa"/>
            <w:tcBorders>
              <w:top w:val="nil"/>
              <w:left w:val="nil"/>
              <w:bottom w:val="nil"/>
              <w:right w:val="nil"/>
            </w:tcBorders>
            <w:shd w:val="clear" w:color="auto" w:fill="auto"/>
            <w:noWrap/>
            <w:vAlign w:val="center"/>
            <w:hideMark/>
          </w:tcPr>
          <w:p w14:paraId="319DDF0C" w14:textId="0174BBF6"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.151</w:t>
            </w:r>
          </w:p>
        </w:tc>
        <w:tc>
          <w:tcPr>
            <w:tcW w:w="1152" w:type="dxa"/>
            <w:tcBorders>
              <w:top w:val="nil"/>
              <w:left w:val="nil"/>
              <w:bottom w:val="nil"/>
              <w:right w:val="nil"/>
            </w:tcBorders>
            <w:shd w:val="clear" w:color="auto" w:fill="auto"/>
            <w:noWrap/>
            <w:vAlign w:val="center"/>
            <w:hideMark/>
          </w:tcPr>
          <w:p w14:paraId="1082AADA" w14:textId="433D1964"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.301</w:t>
            </w:r>
          </w:p>
        </w:tc>
        <w:tc>
          <w:tcPr>
            <w:tcW w:w="1152" w:type="dxa"/>
            <w:tcBorders>
              <w:top w:val="nil"/>
              <w:left w:val="nil"/>
              <w:bottom w:val="nil"/>
              <w:right w:val="nil"/>
            </w:tcBorders>
            <w:shd w:val="clear" w:color="auto" w:fill="auto"/>
            <w:noWrap/>
            <w:vAlign w:val="center"/>
            <w:hideMark/>
          </w:tcPr>
          <w:p w14:paraId="7FE1185A"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79702682"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5E824621"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46C95866"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355116EC"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02E93BB9"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48A4CF78"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r>
      <w:tr w:rsidR="004913D5" w:rsidRPr="004913D5" w14:paraId="437FDB19" w14:textId="77777777" w:rsidTr="0082430B">
        <w:trPr>
          <w:trHeight w:val="315"/>
        </w:trPr>
        <w:tc>
          <w:tcPr>
            <w:tcW w:w="3690" w:type="dxa"/>
            <w:tcBorders>
              <w:top w:val="nil"/>
              <w:left w:val="nil"/>
              <w:bottom w:val="nil"/>
              <w:right w:val="nil"/>
            </w:tcBorders>
            <w:shd w:val="clear" w:color="auto" w:fill="auto"/>
            <w:vAlign w:val="center"/>
            <w:hideMark/>
          </w:tcPr>
          <w:p w14:paraId="3130E71A"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4. Identity</w:t>
            </w:r>
          </w:p>
        </w:tc>
        <w:tc>
          <w:tcPr>
            <w:tcW w:w="1152" w:type="dxa"/>
            <w:tcBorders>
              <w:top w:val="nil"/>
              <w:left w:val="nil"/>
              <w:bottom w:val="nil"/>
              <w:right w:val="nil"/>
            </w:tcBorders>
            <w:shd w:val="clear" w:color="auto" w:fill="auto"/>
            <w:noWrap/>
            <w:vAlign w:val="center"/>
            <w:hideMark/>
          </w:tcPr>
          <w:p w14:paraId="3C1EA557" w14:textId="765B7786"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.189</w:t>
            </w:r>
          </w:p>
        </w:tc>
        <w:tc>
          <w:tcPr>
            <w:tcW w:w="1152" w:type="dxa"/>
            <w:tcBorders>
              <w:top w:val="nil"/>
              <w:left w:val="nil"/>
              <w:bottom w:val="nil"/>
              <w:right w:val="nil"/>
            </w:tcBorders>
            <w:shd w:val="clear" w:color="auto" w:fill="auto"/>
            <w:noWrap/>
            <w:vAlign w:val="center"/>
            <w:hideMark/>
          </w:tcPr>
          <w:p w14:paraId="7EB9CCB9" w14:textId="1A03DA3C"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.386</w:t>
            </w:r>
          </w:p>
        </w:tc>
        <w:tc>
          <w:tcPr>
            <w:tcW w:w="1152" w:type="dxa"/>
            <w:tcBorders>
              <w:top w:val="nil"/>
              <w:left w:val="nil"/>
              <w:bottom w:val="nil"/>
              <w:right w:val="nil"/>
            </w:tcBorders>
            <w:shd w:val="clear" w:color="auto" w:fill="auto"/>
            <w:noWrap/>
            <w:vAlign w:val="center"/>
            <w:hideMark/>
          </w:tcPr>
          <w:p w14:paraId="38EFD868" w14:textId="03ABFD1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.383</w:t>
            </w:r>
          </w:p>
        </w:tc>
        <w:tc>
          <w:tcPr>
            <w:tcW w:w="1152" w:type="dxa"/>
            <w:tcBorders>
              <w:top w:val="nil"/>
              <w:left w:val="nil"/>
              <w:bottom w:val="nil"/>
              <w:right w:val="nil"/>
            </w:tcBorders>
            <w:shd w:val="clear" w:color="auto" w:fill="auto"/>
            <w:noWrap/>
            <w:vAlign w:val="center"/>
            <w:hideMark/>
          </w:tcPr>
          <w:p w14:paraId="644DE9B7"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1C0C0CD1"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155460A8"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610CBF62"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4116EED7"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27D57896"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r>
      <w:tr w:rsidR="004913D5" w:rsidRPr="004913D5" w14:paraId="09674309" w14:textId="77777777" w:rsidTr="0082430B">
        <w:trPr>
          <w:trHeight w:val="315"/>
        </w:trPr>
        <w:tc>
          <w:tcPr>
            <w:tcW w:w="3690" w:type="dxa"/>
            <w:tcBorders>
              <w:top w:val="nil"/>
              <w:left w:val="nil"/>
              <w:bottom w:val="nil"/>
              <w:right w:val="nil"/>
            </w:tcBorders>
            <w:shd w:val="clear" w:color="auto" w:fill="auto"/>
            <w:vAlign w:val="center"/>
            <w:hideMark/>
          </w:tcPr>
          <w:p w14:paraId="1B05284C"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5. Paranoia/Dissociation</w:t>
            </w:r>
          </w:p>
        </w:tc>
        <w:tc>
          <w:tcPr>
            <w:tcW w:w="1152" w:type="dxa"/>
            <w:tcBorders>
              <w:top w:val="nil"/>
              <w:left w:val="nil"/>
              <w:bottom w:val="nil"/>
              <w:right w:val="nil"/>
            </w:tcBorders>
            <w:shd w:val="clear" w:color="auto" w:fill="auto"/>
            <w:noWrap/>
            <w:vAlign w:val="center"/>
            <w:hideMark/>
          </w:tcPr>
          <w:p w14:paraId="2FE7B9C3" w14:textId="2E054180"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.179</w:t>
            </w:r>
          </w:p>
        </w:tc>
        <w:tc>
          <w:tcPr>
            <w:tcW w:w="1152" w:type="dxa"/>
            <w:tcBorders>
              <w:top w:val="nil"/>
              <w:left w:val="nil"/>
              <w:bottom w:val="nil"/>
              <w:right w:val="nil"/>
            </w:tcBorders>
            <w:shd w:val="clear" w:color="auto" w:fill="auto"/>
            <w:noWrap/>
            <w:vAlign w:val="center"/>
            <w:hideMark/>
          </w:tcPr>
          <w:p w14:paraId="67CE329F" w14:textId="20D7FF86"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.351</w:t>
            </w:r>
          </w:p>
        </w:tc>
        <w:tc>
          <w:tcPr>
            <w:tcW w:w="1152" w:type="dxa"/>
            <w:tcBorders>
              <w:top w:val="nil"/>
              <w:left w:val="nil"/>
              <w:bottom w:val="nil"/>
              <w:right w:val="nil"/>
            </w:tcBorders>
            <w:shd w:val="clear" w:color="auto" w:fill="auto"/>
            <w:noWrap/>
            <w:vAlign w:val="center"/>
            <w:hideMark/>
          </w:tcPr>
          <w:p w14:paraId="6C78F439" w14:textId="781907DC"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.373</w:t>
            </w:r>
          </w:p>
        </w:tc>
        <w:tc>
          <w:tcPr>
            <w:tcW w:w="1152" w:type="dxa"/>
            <w:tcBorders>
              <w:top w:val="nil"/>
              <w:left w:val="nil"/>
              <w:bottom w:val="nil"/>
              <w:right w:val="nil"/>
            </w:tcBorders>
            <w:shd w:val="clear" w:color="auto" w:fill="auto"/>
            <w:noWrap/>
            <w:vAlign w:val="center"/>
            <w:hideMark/>
          </w:tcPr>
          <w:p w14:paraId="773E0F36" w14:textId="734F7F13"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.471</w:t>
            </w:r>
          </w:p>
        </w:tc>
        <w:tc>
          <w:tcPr>
            <w:tcW w:w="1152" w:type="dxa"/>
            <w:tcBorders>
              <w:top w:val="nil"/>
              <w:left w:val="nil"/>
              <w:bottom w:val="nil"/>
              <w:right w:val="nil"/>
            </w:tcBorders>
            <w:shd w:val="clear" w:color="auto" w:fill="auto"/>
            <w:noWrap/>
            <w:vAlign w:val="center"/>
            <w:hideMark/>
          </w:tcPr>
          <w:p w14:paraId="22DA8906"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34C76F24"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61FF8840"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231AE6BA"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5A12417D"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r>
      <w:tr w:rsidR="004913D5" w:rsidRPr="004913D5" w14:paraId="3E729DB2" w14:textId="77777777" w:rsidTr="0082430B">
        <w:trPr>
          <w:trHeight w:val="315"/>
        </w:trPr>
        <w:tc>
          <w:tcPr>
            <w:tcW w:w="3690" w:type="dxa"/>
            <w:tcBorders>
              <w:top w:val="nil"/>
              <w:left w:val="nil"/>
              <w:bottom w:val="nil"/>
              <w:right w:val="nil"/>
            </w:tcBorders>
            <w:shd w:val="clear" w:color="auto" w:fill="auto"/>
            <w:vAlign w:val="center"/>
            <w:hideMark/>
          </w:tcPr>
          <w:p w14:paraId="598375F4"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6. Abandonment</w:t>
            </w:r>
          </w:p>
        </w:tc>
        <w:tc>
          <w:tcPr>
            <w:tcW w:w="1152" w:type="dxa"/>
            <w:tcBorders>
              <w:top w:val="nil"/>
              <w:left w:val="nil"/>
              <w:bottom w:val="nil"/>
              <w:right w:val="nil"/>
            </w:tcBorders>
            <w:shd w:val="clear" w:color="auto" w:fill="auto"/>
            <w:noWrap/>
            <w:vAlign w:val="center"/>
            <w:hideMark/>
          </w:tcPr>
          <w:p w14:paraId="2350E8A2" w14:textId="1AAE8738"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.241</w:t>
            </w:r>
          </w:p>
        </w:tc>
        <w:tc>
          <w:tcPr>
            <w:tcW w:w="1152" w:type="dxa"/>
            <w:tcBorders>
              <w:top w:val="nil"/>
              <w:left w:val="nil"/>
              <w:bottom w:val="nil"/>
              <w:right w:val="nil"/>
            </w:tcBorders>
            <w:shd w:val="clear" w:color="auto" w:fill="auto"/>
            <w:noWrap/>
            <w:vAlign w:val="center"/>
            <w:hideMark/>
          </w:tcPr>
          <w:p w14:paraId="71F96444" w14:textId="19727559"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.342</w:t>
            </w:r>
          </w:p>
        </w:tc>
        <w:tc>
          <w:tcPr>
            <w:tcW w:w="1152" w:type="dxa"/>
            <w:tcBorders>
              <w:top w:val="nil"/>
              <w:left w:val="nil"/>
              <w:bottom w:val="nil"/>
              <w:right w:val="nil"/>
            </w:tcBorders>
            <w:shd w:val="clear" w:color="auto" w:fill="auto"/>
            <w:noWrap/>
            <w:vAlign w:val="center"/>
            <w:hideMark/>
          </w:tcPr>
          <w:p w14:paraId="0788879B" w14:textId="0DDE1429"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.253</w:t>
            </w:r>
          </w:p>
        </w:tc>
        <w:tc>
          <w:tcPr>
            <w:tcW w:w="1152" w:type="dxa"/>
            <w:tcBorders>
              <w:top w:val="nil"/>
              <w:left w:val="nil"/>
              <w:bottom w:val="nil"/>
              <w:right w:val="nil"/>
            </w:tcBorders>
            <w:shd w:val="clear" w:color="auto" w:fill="auto"/>
            <w:noWrap/>
            <w:vAlign w:val="center"/>
            <w:hideMark/>
          </w:tcPr>
          <w:p w14:paraId="1BC70560" w14:textId="4BCAFB5B"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.323</w:t>
            </w:r>
          </w:p>
        </w:tc>
        <w:tc>
          <w:tcPr>
            <w:tcW w:w="1152" w:type="dxa"/>
            <w:tcBorders>
              <w:top w:val="nil"/>
              <w:left w:val="nil"/>
              <w:bottom w:val="nil"/>
              <w:right w:val="nil"/>
            </w:tcBorders>
            <w:shd w:val="clear" w:color="auto" w:fill="auto"/>
            <w:noWrap/>
            <w:vAlign w:val="center"/>
            <w:hideMark/>
          </w:tcPr>
          <w:p w14:paraId="3D25F2F7" w14:textId="225B2F8C"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.357</w:t>
            </w:r>
          </w:p>
        </w:tc>
        <w:tc>
          <w:tcPr>
            <w:tcW w:w="1152" w:type="dxa"/>
            <w:tcBorders>
              <w:top w:val="nil"/>
              <w:left w:val="nil"/>
              <w:bottom w:val="nil"/>
              <w:right w:val="nil"/>
            </w:tcBorders>
            <w:shd w:val="clear" w:color="auto" w:fill="auto"/>
            <w:noWrap/>
            <w:vAlign w:val="center"/>
            <w:hideMark/>
          </w:tcPr>
          <w:p w14:paraId="73E6C552"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772CC196"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0B0B9FCA"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57FDCB71"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r>
      <w:tr w:rsidR="004913D5" w:rsidRPr="004913D5" w14:paraId="382DD2F1" w14:textId="77777777" w:rsidTr="0082430B">
        <w:trPr>
          <w:trHeight w:val="315"/>
        </w:trPr>
        <w:tc>
          <w:tcPr>
            <w:tcW w:w="3690" w:type="dxa"/>
            <w:tcBorders>
              <w:top w:val="nil"/>
              <w:left w:val="nil"/>
              <w:bottom w:val="nil"/>
              <w:right w:val="nil"/>
            </w:tcBorders>
            <w:shd w:val="clear" w:color="auto" w:fill="auto"/>
            <w:vAlign w:val="center"/>
            <w:hideMark/>
          </w:tcPr>
          <w:p w14:paraId="4E1881DE"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7. Suicide</w:t>
            </w:r>
          </w:p>
        </w:tc>
        <w:tc>
          <w:tcPr>
            <w:tcW w:w="1152" w:type="dxa"/>
            <w:tcBorders>
              <w:top w:val="nil"/>
              <w:left w:val="nil"/>
              <w:bottom w:val="nil"/>
              <w:right w:val="nil"/>
            </w:tcBorders>
            <w:shd w:val="clear" w:color="auto" w:fill="auto"/>
            <w:noWrap/>
            <w:vAlign w:val="center"/>
            <w:hideMark/>
          </w:tcPr>
          <w:p w14:paraId="1D3AF113" w14:textId="34864044"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.147</w:t>
            </w:r>
          </w:p>
        </w:tc>
        <w:tc>
          <w:tcPr>
            <w:tcW w:w="1152" w:type="dxa"/>
            <w:tcBorders>
              <w:top w:val="nil"/>
              <w:left w:val="nil"/>
              <w:bottom w:val="nil"/>
              <w:right w:val="nil"/>
            </w:tcBorders>
            <w:shd w:val="clear" w:color="auto" w:fill="auto"/>
            <w:noWrap/>
            <w:vAlign w:val="center"/>
            <w:hideMark/>
          </w:tcPr>
          <w:p w14:paraId="793F2E0E" w14:textId="570C9D9D"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.331</w:t>
            </w:r>
          </w:p>
        </w:tc>
        <w:tc>
          <w:tcPr>
            <w:tcW w:w="1152" w:type="dxa"/>
            <w:tcBorders>
              <w:top w:val="nil"/>
              <w:left w:val="nil"/>
              <w:bottom w:val="nil"/>
              <w:right w:val="nil"/>
            </w:tcBorders>
            <w:shd w:val="clear" w:color="auto" w:fill="auto"/>
            <w:noWrap/>
            <w:vAlign w:val="center"/>
            <w:hideMark/>
          </w:tcPr>
          <w:p w14:paraId="07D6CC38" w14:textId="1BB82D3B"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.305</w:t>
            </w:r>
          </w:p>
        </w:tc>
        <w:tc>
          <w:tcPr>
            <w:tcW w:w="1152" w:type="dxa"/>
            <w:tcBorders>
              <w:top w:val="nil"/>
              <w:left w:val="nil"/>
              <w:bottom w:val="nil"/>
              <w:right w:val="nil"/>
            </w:tcBorders>
            <w:shd w:val="clear" w:color="auto" w:fill="auto"/>
            <w:noWrap/>
            <w:vAlign w:val="center"/>
            <w:hideMark/>
          </w:tcPr>
          <w:p w14:paraId="56654101" w14:textId="4519AAD9"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.315</w:t>
            </w:r>
          </w:p>
        </w:tc>
        <w:tc>
          <w:tcPr>
            <w:tcW w:w="1152" w:type="dxa"/>
            <w:tcBorders>
              <w:top w:val="nil"/>
              <w:left w:val="nil"/>
              <w:bottom w:val="nil"/>
              <w:right w:val="nil"/>
            </w:tcBorders>
            <w:shd w:val="clear" w:color="auto" w:fill="auto"/>
            <w:noWrap/>
            <w:vAlign w:val="center"/>
            <w:hideMark/>
          </w:tcPr>
          <w:p w14:paraId="057BBA34" w14:textId="7719583E"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.292</w:t>
            </w:r>
          </w:p>
        </w:tc>
        <w:tc>
          <w:tcPr>
            <w:tcW w:w="1152" w:type="dxa"/>
            <w:tcBorders>
              <w:top w:val="nil"/>
              <w:left w:val="nil"/>
              <w:bottom w:val="nil"/>
              <w:right w:val="nil"/>
            </w:tcBorders>
            <w:shd w:val="clear" w:color="auto" w:fill="auto"/>
            <w:noWrap/>
            <w:vAlign w:val="center"/>
            <w:hideMark/>
          </w:tcPr>
          <w:p w14:paraId="76A31383" w14:textId="1F3BD7F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.255</w:t>
            </w:r>
          </w:p>
        </w:tc>
        <w:tc>
          <w:tcPr>
            <w:tcW w:w="1152" w:type="dxa"/>
            <w:tcBorders>
              <w:top w:val="nil"/>
              <w:left w:val="nil"/>
              <w:bottom w:val="nil"/>
              <w:right w:val="nil"/>
            </w:tcBorders>
            <w:shd w:val="clear" w:color="auto" w:fill="auto"/>
            <w:noWrap/>
            <w:vAlign w:val="center"/>
            <w:hideMark/>
          </w:tcPr>
          <w:p w14:paraId="69307263"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02A12C17"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7C2525F3"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r>
      <w:tr w:rsidR="0082430B" w:rsidRPr="004913D5" w14:paraId="7069540C" w14:textId="77777777" w:rsidTr="0082430B">
        <w:trPr>
          <w:trHeight w:val="315"/>
        </w:trPr>
        <w:tc>
          <w:tcPr>
            <w:tcW w:w="3690" w:type="dxa"/>
            <w:tcBorders>
              <w:top w:val="nil"/>
              <w:left w:val="nil"/>
              <w:bottom w:val="nil"/>
              <w:right w:val="nil"/>
            </w:tcBorders>
            <w:shd w:val="clear" w:color="auto" w:fill="auto"/>
            <w:vAlign w:val="center"/>
            <w:hideMark/>
          </w:tcPr>
          <w:p w14:paraId="5102351A"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8. Impulsivity</w:t>
            </w:r>
          </w:p>
        </w:tc>
        <w:tc>
          <w:tcPr>
            <w:tcW w:w="1152" w:type="dxa"/>
            <w:tcBorders>
              <w:top w:val="nil"/>
              <w:left w:val="nil"/>
              <w:bottom w:val="nil"/>
              <w:right w:val="nil"/>
            </w:tcBorders>
            <w:shd w:val="clear" w:color="auto" w:fill="auto"/>
            <w:noWrap/>
            <w:vAlign w:val="center"/>
            <w:hideMark/>
          </w:tcPr>
          <w:p w14:paraId="5CBC0035" w14:textId="1D5C5123"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.413</w:t>
            </w:r>
          </w:p>
        </w:tc>
        <w:tc>
          <w:tcPr>
            <w:tcW w:w="1152" w:type="dxa"/>
            <w:tcBorders>
              <w:top w:val="nil"/>
              <w:left w:val="nil"/>
              <w:bottom w:val="nil"/>
              <w:right w:val="nil"/>
            </w:tcBorders>
            <w:shd w:val="clear" w:color="auto" w:fill="auto"/>
            <w:noWrap/>
            <w:vAlign w:val="center"/>
            <w:hideMark/>
          </w:tcPr>
          <w:p w14:paraId="3360E252" w14:textId="1A07786A"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.206</w:t>
            </w:r>
          </w:p>
        </w:tc>
        <w:tc>
          <w:tcPr>
            <w:tcW w:w="1152" w:type="dxa"/>
            <w:tcBorders>
              <w:top w:val="nil"/>
              <w:left w:val="nil"/>
              <w:bottom w:val="nil"/>
              <w:right w:val="nil"/>
            </w:tcBorders>
            <w:shd w:val="clear" w:color="auto" w:fill="auto"/>
            <w:noWrap/>
            <w:vAlign w:val="center"/>
            <w:hideMark/>
          </w:tcPr>
          <w:p w14:paraId="26D7414D" w14:textId="667E144F"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.149</w:t>
            </w:r>
          </w:p>
        </w:tc>
        <w:tc>
          <w:tcPr>
            <w:tcW w:w="1152" w:type="dxa"/>
            <w:tcBorders>
              <w:top w:val="nil"/>
              <w:left w:val="nil"/>
              <w:bottom w:val="nil"/>
              <w:right w:val="nil"/>
            </w:tcBorders>
            <w:shd w:val="clear" w:color="auto" w:fill="auto"/>
            <w:noWrap/>
            <w:vAlign w:val="center"/>
            <w:hideMark/>
          </w:tcPr>
          <w:p w14:paraId="2AF0F4D3" w14:textId="04BC2A0B"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.124</w:t>
            </w:r>
          </w:p>
        </w:tc>
        <w:tc>
          <w:tcPr>
            <w:tcW w:w="1152" w:type="dxa"/>
            <w:tcBorders>
              <w:top w:val="nil"/>
              <w:left w:val="nil"/>
              <w:bottom w:val="nil"/>
              <w:right w:val="nil"/>
            </w:tcBorders>
            <w:shd w:val="clear" w:color="auto" w:fill="auto"/>
            <w:noWrap/>
            <w:vAlign w:val="center"/>
            <w:hideMark/>
          </w:tcPr>
          <w:p w14:paraId="78ED11EC" w14:textId="0167684F"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.131</w:t>
            </w:r>
          </w:p>
        </w:tc>
        <w:tc>
          <w:tcPr>
            <w:tcW w:w="1152" w:type="dxa"/>
            <w:tcBorders>
              <w:top w:val="nil"/>
              <w:left w:val="nil"/>
              <w:bottom w:val="nil"/>
              <w:right w:val="nil"/>
            </w:tcBorders>
            <w:shd w:val="clear" w:color="auto" w:fill="auto"/>
            <w:noWrap/>
            <w:vAlign w:val="center"/>
            <w:hideMark/>
          </w:tcPr>
          <w:p w14:paraId="39D591AE" w14:textId="55D8EADB"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.156</w:t>
            </w:r>
          </w:p>
        </w:tc>
        <w:tc>
          <w:tcPr>
            <w:tcW w:w="1152" w:type="dxa"/>
            <w:tcBorders>
              <w:top w:val="nil"/>
              <w:left w:val="nil"/>
              <w:bottom w:val="nil"/>
              <w:right w:val="nil"/>
            </w:tcBorders>
            <w:shd w:val="clear" w:color="auto" w:fill="auto"/>
            <w:noWrap/>
            <w:vAlign w:val="center"/>
            <w:hideMark/>
          </w:tcPr>
          <w:p w14:paraId="51429F4B" w14:textId="6264D17E"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.118</w:t>
            </w:r>
          </w:p>
        </w:tc>
        <w:tc>
          <w:tcPr>
            <w:tcW w:w="1152" w:type="dxa"/>
            <w:tcBorders>
              <w:top w:val="nil"/>
              <w:left w:val="nil"/>
              <w:bottom w:val="nil"/>
              <w:right w:val="nil"/>
            </w:tcBorders>
            <w:shd w:val="clear" w:color="auto" w:fill="auto"/>
            <w:noWrap/>
            <w:vAlign w:val="center"/>
            <w:hideMark/>
          </w:tcPr>
          <w:p w14:paraId="03E5ED58"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26CF0E6E"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r>
      <w:tr w:rsidR="004913D5" w:rsidRPr="004913D5" w14:paraId="4303A9E2" w14:textId="77777777" w:rsidTr="0082430B">
        <w:trPr>
          <w:trHeight w:val="315"/>
        </w:trPr>
        <w:tc>
          <w:tcPr>
            <w:tcW w:w="3690" w:type="dxa"/>
            <w:tcBorders>
              <w:top w:val="nil"/>
              <w:left w:val="nil"/>
              <w:bottom w:val="nil"/>
              <w:right w:val="nil"/>
            </w:tcBorders>
            <w:shd w:val="clear" w:color="auto" w:fill="auto"/>
            <w:vAlign w:val="center"/>
            <w:hideMark/>
          </w:tcPr>
          <w:p w14:paraId="13CA3225"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9. Relationships</w:t>
            </w:r>
          </w:p>
        </w:tc>
        <w:tc>
          <w:tcPr>
            <w:tcW w:w="1152" w:type="dxa"/>
            <w:tcBorders>
              <w:top w:val="nil"/>
              <w:left w:val="nil"/>
              <w:bottom w:val="nil"/>
              <w:right w:val="nil"/>
            </w:tcBorders>
            <w:shd w:val="clear" w:color="auto" w:fill="auto"/>
            <w:noWrap/>
            <w:vAlign w:val="center"/>
            <w:hideMark/>
          </w:tcPr>
          <w:p w14:paraId="4EF26A91" w14:textId="79A17CC9"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.322</w:t>
            </w:r>
          </w:p>
        </w:tc>
        <w:tc>
          <w:tcPr>
            <w:tcW w:w="1152" w:type="dxa"/>
            <w:tcBorders>
              <w:top w:val="nil"/>
              <w:left w:val="nil"/>
              <w:bottom w:val="nil"/>
              <w:right w:val="nil"/>
            </w:tcBorders>
            <w:shd w:val="clear" w:color="auto" w:fill="auto"/>
            <w:noWrap/>
            <w:vAlign w:val="center"/>
            <w:hideMark/>
          </w:tcPr>
          <w:p w14:paraId="44EF0E33" w14:textId="2BA32EF6"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.315</w:t>
            </w:r>
          </w:p>
        </w:tc>
        <w:tc>
          <w:tcPr>
            <w:tcW w:w="1152" w:type="dxa"/>
            <w:tcBorders>
              <w:top w:val="nil"/>
              <w:left w:val="nil"/>
              <w:bottom w:val="nil"/>
              <w:right w:val="nil"/>
            </w:tcBorders>
            <w:shd w:val="clear" w:color="auto" w:fill="auto"/>
            <w:noWrap/>
            <w:vAlign w:val="center"/>
            <w:hideMark/>
          </w:tcPr>
          <w:p w14:paraId="220085FB" w14:textId="2E4D4C8A"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.215</w:t>
            </w:r>
          </w:p>
        </w:tc>
        <w:tc>
          <w:tcPr>
            <w:tcW w:w="1152" w:type="dxa"/>
            <w:tcBorders>
              <w:top w:val="nil"/>
              <w:left w:val="nil"/>
              <w:bottom w:val="nil"/>
              <w:right w:val="nil"/>
            </w:tcBorders>
            <w:shd w:val="clear" w:color="auto" w:fill="auto"/>
            <w:noWrap/>
            <w:vAlign w:val="center"/>
            <w:hideMark/>
          </w:tcPr>
          <w:p w14:paraId="0920C4A8" w14:textId="41A587FE"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.316</w:t>
            </w:r>
          </w:p>
        </w:tc>
        <w:tc>
          <w:tcPr>
            <w:tcW w:w="1152" w:type="dxa"/>
            <w:tcBorders>
              <w:top w:val="nil"/>
              <w:left w:val="nil"/>
              <w:bottom w:val="nil"/>
              <w:right w:val="nil"/>
            </w:tcBorders>
            <w:shd w:val="clear" w:color="auto" w:fill="auto"/>
            <w:noWrap/>
            <w:vAlign w:val="center"/>
            <w:hideMark/>
          </w:tcPr>
          <w:p w14:paraId="492505AC" w14:textId="065EE442"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.353</w:t>
            </w:r>
          </w:p>
        </w:tc>
        <w:tc>
          <w:tcPr>
            <w:tcW w:w="1152" w:type="dxa"/>
            <w:tcBorders>
              <w:top w:val="nil"/>
              <w:left w:val="nil"/>
              <w:bottom w:val="nil"/>
              <w:right w:val="nil"/>
            </w:tcBorders>
            <w:shd w:val="clear" w:color="auto" w:fill="auto"/>
            <w:noWrap/>
            <w:vAlign w:val="center"/>
            <w:hideMark/>
          </w:tcPr>
          <w:p w14:paraId="2C576A82" w14:textId="7DB6C260"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.364</w:t>
            </w:r>
          </w:p>
        </w:tc>
        <w:tc>
          <w:tcPr>
            <w:tcW w:w="1152" w:type="dxa"/>
            <w:tcBorders>
              <w:top w:val="nil"/>
              <w:left w:val="nil"/>
              <w:bottom w:val="nil"/>
              <w:right w:val="nil"/>
            </w:tcBorders>
            <w:shd w:val="clear" w:color="auto" w:fill="auto"/>
            <w:noWrap/>
            <w:vAlign w:val="center"/>
            <w:hideMark/>
          </w:tcPr>
          <w:p w14:paraId="309DBA98" w14:textId="674BCF83"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.179</w:t>
            </w:r>
          </w:p>
        </w:tc>
        <w:tc>
          <w:tcPr>
            <w:tcW w:w="1152" w:type="dxa"/>
            <w:tcBorders>
              <w:top w:val="nil"/>
              <w:left w:val="nil"/>
              <w:bottom w:val="nil"/>
              <w:right w:val="nil"/>
            </w:tcBorders>
            <w:shd w:val="clear" w:color="auto" w:fill="auto"/>
            <w:noWrap/>
            <w:vAlign w:val="center"/>
            <w:hideMark/>
          </w:tcPr>
          <w:p w14:paraId="2E0C29FE" w14:textId="165BED40"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.289</w:t>
            </w:r>
          </w:p>
        </w:tc>
        <w:tc>
          <w:tcPr>
            <w:tcW w:w="1152" w:type="dxa"/>
            <w:tcBorders>
              <w:top w:val="nil"/>
              <w:left w:val="nil"/>
              <w:bottom w:val="nil"/>
              <w:right w:val="nil"/>
            </w:tcBorders>
            <w:shd w:val="clear" w:color="auto" w:fill="auto"/>
            <w:noWrap/>
            <w:vAlign w:val="center"/>
            <w:hideMark/>
          </w:tcPr>
          <w:p w14:paraId="23B3C7C6"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p>
        </w:tc>
      </w:tr>
      <w:tr w:rsidR="004913D5" w:rsidRPr="004913D5" w14:paraId="4CFC7EC2" w14:textId="77777777" w:rsidTr="0082430B">
        <w:trPr>
          <w:trHeight w:val="315"/>
        </w:trPr>
        <w:tc>
          <w:tcPr>
            <w:tcW w:w="3690" w:type="dxa"/>
            <w:tcBorders>
              <w:top w:val="nil"/>
              <w:left w:val="nil"/>
              <w:bottom w:val="nil"/>
              <w:right w:val="nil"/>
            </w:tcBorders>
            <w:shd w:val="clear" w:color="auto" w:fill="auto"/>
            <w:noWrap/>
            <w:vAlign w:val="center"/>
            <w:hideMark/>
          </w:tcPr>
          <w:p w14:paraId="7E990A5B"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502F3B4B"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3F029E5D"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628221C3"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355616B9"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42B28BBA"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56A73436"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678AED0E"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57B53270"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c>
          <w:tcPr>
            <w:tcW w:w="1152" w:type="dxa"/>
            <w:tcBorders>
              <w:top w:val="nil"/>
              <w:left w:val="nil"/>
              <w:bottom w:val="nil"/>
              <w:right w:val="nil"/>
            </w:tcBorders>
            <w:shd w:val="clear" w:color="auto" w:fill="auto"/>
            <w:noWrap/>
            <w:vAlign w:val="center"/>
            <w:hideMark/>
          </w:tcPr>
          <w:p w14:paraId="5D5CD24B" w14:textId="77777777" w:rsidR="004913D5" w:rsidRPr="004913D5" w:rsidRDefault="004913D5" w:rsidP="0082430B">
            <w:pPr>
              <w:spacing w:after="0" w:line="240" w:lineRule="auto"/>
              <w:rPr>
                <w:rFonts w:ascii="Times New Roman" w:eastAsia="Times New Roman" w:hAnsi="Times New Roman" w:cs="Times New Roman"/>
                <w:kern w:val="0"/>
                <w:sz w:val="24"/>
                <w:szCs w:val="24"/>
                <w14:ligatures w14:val="none"/>
              </w:rPr>
            </w:pPr>
          </w:p>
        </w:tc>
      </w:tr>
      <w:tr w:rsidR="004913D5" w:rsidRPr="004913D5" w14:paraId="0120E73F" w14:textId="77777777" w:rsidTr="0082430B">
        <w:trPr>
          <w:trHeight w:val="315"/>
        </w:trPr>
        <w:tc>
          <w:tcPr>
            <w:tcW w:w="3690" w:type="dxa"/>
            <w:tcBorders>
              <w:top w:val="nil"/>
              <w:left w:val="nil"/>
              <w:right w:val="nil"/>
            </w:tcBorders>
            <w:shd w:val="clear" w:color="auto" w:fill="auto"/>
            <w:noWrap/>
            <w:vAlign w:val="center"/>
            <w:hideMark/>
          </w:tcPr>
          <w:p w14:paraId="4D89BDE7" w14:textId="77777777" w:rsidR="0082430B"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 xml:space="preserve">Mean </w:t>
            </w:r>
          </w:p>
          <w:p w14:paraId="0D97A774" w14:textId="307D2F3B"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(SD)</w:t>
            </w:r>
          </w:p>
        </w:tc>
        <w:tc>
          <w:tcPr>
            <w:tcW w:w="1152" w:type="dxa"/>
            <w:tcBorders>
              <w:top w:val="nil"/>
              <w:left w:val="nil"/>
              <w:right w:val="nil"/>
            </w:tcBorders>
            <w:shd w:val="clear" w:color="auto" w:fill="auto"/>
            <w:noWrap/>
            <w:vAlign w:val="center"/>
            <w:hideMark/>
          </w:tcPr>
          <w:p w14:paraId="0DFFD1DA"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0.95 (.893)</w:t>
            </w:r>
          </w:p>
        </w:tc>
        <w:tc>
          <w:tcPr>
            <w:tcW w:w="1152" w:type="dxa"/>
            <w:tcBorders>
              <w:top w:val="nil"/>
              <w:left w:val="nil"/>
              <w:right w:val="nil"/>
            </w:tcBorders>
            <w:shd w:val="clear" w:color="auto" w:fill="auto"/>
            <w:noWrap/>
            <w:vAlign w:val="center"/>
            <w:hideMark/>
          </w:tcPr>
          <w:p w14:paraId="2A226154"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1.14 (.877)</w:t>
            </w:r>
          </w:p>
        </w:tc>
        <w:tc>
          <w:tcPr>
            <w:tcW w:w="1152" w:type="dxa"/>
            <w:tcBorders>
              <w:top w:val="nil"/>
              <w:left w:val="nil"/>
              <w:right w:val="nil"/>
            </w:tcBorders>
            <w:shd w:val="clear" w:color="auto" w:fill="auto"/>
            <w:noWrap/>
            <w:vAlign w:val="center"/>
            <w:hideMark/>
          </w:tcPr>
          <w:p w14:paraId="03FC91C9"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0.74 (.860)</w:t>
            </w:r>
          </w:p>
        </w:tc>
        <w:tc>
          <w:tcPr>
            <w:tcW w:w="1152" w:type="dxa"/>
            <w:tcBorders>
              <w:top w:val="nil"/>
              <w:left w:val="nil"/>
              <w:right w:val="nil"/>
            </w:tcBorders>
            <w:shd w:val="clear" w:color="auto" w:fill="auto"/>
            <w:noWrap/>
            <w:vAlign w:val="center"/>
            <w:hideMark/>
          </w:tcPr>
          <w:p w14:paraId="0B717D53"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0.75 (.861)</w:t>
            </w:r>
          </w:p>
        </w:tc>
        <w:tc>
          <w:tcPr>
            <w:tcW w:w="1152" w:type="dxa"/>
            <w:tcBorders>
              <w:top w:val="nil"/>
              <w:left w:val="nil"/>
              <w:right w:val="nil"/>
            </w:tcBorders>
            <w:shd w:val="clear" w:color="auto" w:fill="auto"/>
            <w:noWrap/>
            <w:vAlign w:val="center"/>
            <w:hideMark/>
          </w:tcPr>
          <w:p w14:paraId="1BE1A090"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0.89 (.865)</w:t>
            </w:r>
          </w:p>
        </w:tc>
        <w:tc>
          <w:tcPr>
            <w:tcW w:w="1152" w:type="dxa"/>
            <w:tcBorders>
              <w:top w:val="nil"/>
              <w:left w:val="nil"/>
              <w:right w:val="nil"/>
            </w:tcBorders>
            <w:shd w:val="clear" w:color="auto" w:fill="auto"/>
            <w:noWrap/>
            <w:vAlign w:val="center"/>
            <w:hideMark/>
          </w:tcPr>
          <w:p w14:paraId="39D96BC3"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0.55 (.789)</w:t>
            </w:r>
          </w:p>
        </w:tc>
        <w:tc>
          <w:tcPr>
            <w:tcW w:w="1152" w:type="dxa"/>
            <w:tcBorders>
              <w:top w:val="nil"/>
              <w:left w:val="nil"/>
              <w:right w:val="nil"/>
            </w:tcBorders>
            <w:shd w:val="clear" w:color="auto" w:fill="auto"/>
            <w:noWrap/>
            <w:vAlign w:val="center"/>
            <w:hideMark/>
          </w:tcPr>
          <w:p w14:paraId="6507DB33"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1.35 (.842)</w:t>
            </w:r>
          </w:p>
        </w:tc>
        <w:tc>
          <w:tcPr>
            <w:tcW w:w="1152" w:type="dxa"/>
            <w:tcBorders>
              <w:top w:val="nil"/>
              <w:left w:val="nil"/>
              <w:right w:val="nil"/>
            </w:tcBorders>
            <w:shd w:val="clear" w:color="auto" w:fill="auto"/>
            <w:noWrap/>
            <w:vAlign w:val="center"/>
            <w:hideMark/>
          </w:tcPr>
          <w:p w14:paraId="797118AD"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1.11 (.939)</w:t>
            </w:r>
          </w:p>
        </w:tc>
        <w:tc>
          <w:tcPr>
            <w:tcW w:w="1152" w:type="dxa"/>
            <w:tcBorders>
              <w:top w:val="nil"/>
              <w:left w:val="nil"/>
              <w:right w:val="nil"/>
            </w:tcBorders>
            <w:shd w:val="clear" w:color="auto" w:fill="auto"/>
            <w:noWrap/>
            <w:vAlign w:val="center"/>
            <w:hideMark/>
          </w:tcPr>
          <w:p w14:paraId="02CCAD4C"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0.70 (.833)</w:t>
            </w:r>
          </w:p>
        </w:tc>
      </w:tr>
      <w:tr w:rsidR="004913D5" w:rsidRPr="004913D5" w14:paraId="4B1C180B" w14:textId="77777777" w:rsidTr="0082430B">
        <w:trPr>
          <w:trHeight w:val="315"/>
        </w:trPr>
        <w:tc>
          <w:tcPr>
            <w:tcW w:w="3690" w:type="dxa"/>
            <w:tcBorders>
              <w:top w:val="nil"/>
              <w:left w:val="nil"/>
              <w:bottom w:val="single" w:sz="4" w:space="0" w:color="auto"/>
              <w:right w:val="nil"/>
            </w:tcBorders>
            <w:shd w:val="clear" w:color="auto" w:fill="auto"/>
            <w:noWrap/>
            <w:vAlign w:val="center"/>
            <w:hideMark/>
          </w:tcPr>
          <w:p w14:paraId="66541CED" w14:textId="77777777"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Corrected item-total correlation</w:t>
            </w:r>
          </w:p>
        </w:tc>
        <w:tc>
          <w:tcPr>
            <w:tcW w:w="1152" w:type="dxa"/>
            <w:tcBorders>
              <w:top w:val="nil"/>
              <w:left w:val="nil"/>
              <w:bottom w:val="single" w:sz="4" w:space="0" w:color="auto"/>
              <w:right w:val="nil"/>
            </w:tcBorders>
            <w:shd w:val="clear" w:color="auto" w:fill="auto"/>
            <w:noWrap/>
            <w:vAlign w:val="center"/>
            <w:hideMark/>
          </w:tcPr>
          <w:p w14:paraId="43E6940C" w14:textId="38472E18"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.418</w:t>
            </w:r>
          </w:p>
        </w:tc>
        <w:tc>
          <w:tcPr>
            <w:tcW w:w="1152" w:type="dxa"/>
            <w:tcBorders>
              <w:top w:val="nil"/>
              <w:left w:val="nil"/>
              <w:bottom w:val="single" w:sz="4" w:space="0" w:color="auto"/>
              <w:right w:val="nil"/>
            </w:tcBorders>
            <w:shd w:val="clear" w:color="auto" w:fill="auto"/>
            <w:noWrap/>
            <w:vAlign w:val="center"/>
            <w:hideMark/>
          </w:tcPr>
          <w:p w14:paraId="7FCA62ED" w14:textId="1DC02D21"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.548</w:t>
            </w:r>
          </w:p>
        </w:tc>
        <w:tc>
          <w:tcPr>
            <w:tcW w:w="1152" w:type="dxa"/>
            <w:tcBorders>
              <w:top w:val="nil"/>
              <w:left w:val="nil"/>
              <w:bottom w:val="single" w:sz="4" w:space="0" w:color="auto"/>
              <w:right w:val="nil"/>
            </w:tcBorders>
            <w:shd w:val="clear" w:color="auto" w:fill="auto"/>
            <w:noWrap/>
            <w:vAlign w:val="center"/>
            <w:hideMark/>
          </w:tcPr>
          <w:p w14:paraId="124224BF" w14:textId="70901FBB"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.436</w:t>
            </w:r>
          </w:p>
        </w:tc>
        <w:tc>
          <w:tcPr>
            <w:tcW w:w="1152" w:type="dxa"/>
            <w:tcBorders>
              <w:top w:val="nil"/>
              <w:left w:val="nil"/>
              <w:bottom w:val="single" w:sz="4" w:space="0" w:color="auto"/>
              <w:right w:val="nil"/>
            </w:tcBorders>
            <w:shd w:val="clear" w:color="auto" w:fill="auto"/>
            <w:noWrap/>
            <w:vAlign w:val="center"/>
            <w:hideMark/>
          </w:tcPr>
          <w:p w14:paraId="0E88769A" w14:textId="641E337B"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.520</w:t>
            </w:r>
          </w:p>
        </w:tc>
        <w:tc>
          <w:tcPr>
            <w:tcW w:w="1152" w:type="dxa"/>
            <w:tcBorders>
              <w:top w:val="nil"/>
              <w:left w:val="nil"/>
              <w:bottom w:val="single" w:sz="4" w:space="0" w:color="auto"/>
              <w:right w:val="nil"/>
            </w:tcBorders>
            <w:shd w:val="clear" w:color="auto" w:fill="auto"/>
            <w:noWrap/>
            <w:vAlign w:val="center"/>
            <w:hideMark/>
          </w:tcPr>
          <w:p w14:paraId="243AA2CD" w14:textId="75A9DAE9"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.519</w:t>
            </w:r>
          </w:p>
        </w:tc>
        <w:tc>
          <w:tcPr>
            <w:tcW w:w="1152" w:type="dxa"/>
            <w:tcBorders>
              <w:top w:val="nil"/>
              <w:left w:val="nil"/>
              <w:bottom w:val="single" w:sz="4" w:space="0" w:color="auto"/>
              <w:right w:val="nil"/>
            </w:tcBorders>
            <w:shd w:val="clear" w:color="auto" w:fill="auto"/>
            <w:noWrap/>
            <w:vAlign w:val="center"/>
            <w:hideMark/>
          </w:tcPr>
          <w:p w14:paraId="7884566E" w14:textId="104005B2"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.472</w:t>
            </w:r>
          </w:p>
        </w:tc>
        <w:tc>
          <w:tcPr>
            <w:tcW w:w="1152" w:type="dxa"/>
            <w:tcBorders>
              <w:top w:val="nil"/>
              <w:left w:val="nil"/>
              <w:bottom w:val="single" w:sz="4" w:space="0" w:color="auto"/>
              <w:right w:val="nil"/>
            </w:tcBorders>
            <w:shd w:val="clear" w:color="auto" w:fill="auto"/>
            <w:noWrap/>
            <w:vAlign w:val="center"/>
            <w:hideMark/>
          </w:tcPr>
          <w:p w14:paraId="07F4B080" w14:textId="03274A9F"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.394</w:t>
            </w:r>
          </w:p>
        </w:tc>
        <w:tc>
          <w:tcPr>
            <w:tcW w:w="1152" w:type="dxa"/>
            <w:tcBorders>
              <w:top w:val="nil"/>
              <w:left w:val="nil"/>
              <w:bottom w:val="single" w:sz="4" w:space="0" w:color="auto"/>
              <w:right w:val="nil"/>
            </w:tcBorders>
            <w:shd w:val="clear" w:color="auto" w:fill="auto"/>
            <w:noWrap/>
            <w:vAlign w:val="center"/>
            <w:hideMark/>
          </w:tcPr>
          <w:p w14:paraId="5123DFC3" w14:textId="156657C8"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.321</w:t>
            </w:r>
          </w:p>
        </w:tc>
        <w:tc>
          <w:tcPr>
            <w:tcW w:w="1152" w:type="dxa"/>
            <w:tcBorders>
              <w:top w:val="nil"/>
              <w:left w:val="nil"/>
              <w:bottom w:val="single" w:sz="4" w:space="0" w:color="auto"/>
              <w:right w:val="nil"/>
            </w:tcBorders>
            <w:shd w:val="clear" w:color="auto" w:fill="auto"/>
            <w:noWrap/>
            <w:vAlign w:val="center"/>
            <w:hideMark/>
          </w:tcPr>
          <w:p w14:paraId="684C1DB2" w14:textId="124258F8" w:rsidR="004913D5" w:rsidRPr="004913D5" w:rsidRDefault="004913D5" w:rsidP="0082430B">
            <w:pPr>
              <w:spacing w:after="0" w:line="240" w:lineRule="auto"/>
              <w:rPr>
                <w:rFonts w:ascii="Times New Roman" w:eastAsia="Times New Roman" w:hAnsi="Times New Roman" w:cs="Times New Roman"/>
                <w:color w:val="000000"/>
                <w:kern w:val="0"/>
                <w:sz w:val="24"/>
                <w:szCs w:val="24"/>
                <w14:ligatures w14:val="none"/>
              </w:rPr>
            </w:pPr>
            <w:r w:rsidRPr="004913D5">
              <w:rPr>
                <w:rFonts w:ascii="Times New Roman" w:eastAsia="Times New Roman" w:hAnsi="Times New Roman" w:cs="Times New Roman"/>
                <w:color w:val="000000"/>
                <w:kern w:val="0"/>
                <w:sz w:val="24"/>
                <w:szCs w:val="24"/>
                <w14:ligatures w14:val="none"/>
              </w:rPr>
              <w:t>.489</w:t>
            </w:r>
          </w:p>
        </w:tc>
      </w:tr>
    </w:tbl>
    <w:p w14:paraId="1D8A5E8C" w14:textId="09F55864" w:rsidR="00BB62E0" w:rsidRDefault="004913D5" w:rsidP="00103548">
      <w:pPr>
        <w:spacing w:line="240" w:lineRule="auto"/>
        <w:rPr>
          <w:rFonts w:ascii="Times New Roman" w:hAnsi="Times New Roman" w:cs="Times New Roman"/>
          <w:sz w:val="24"/>
          <w:szCs w:val="24"/>
        </w:rPr>
      </w:pPr>
      <w:r w:rsidRPr="004913D5">
        <w:rPr>
          <w:rFonts w:ascii="Times New Roman" w:hAnsi="Times New Roman" w:cs="Times New Roman"/>
          <w:i/>
          <w:iCs/>
          <w:sz w:val="24"/>
          <w:szCs w:val="24"/>
        </w:rPr>
        <w:t xml:space="preserve">Note. </w:t>
      </w:r>
      <w:r w:rsidRPr="004913D5">
        <w:rPr>
          <w:rFonts w:ascii="Times New Roman" w:hAnsi="Times New Roman" w:cs="Times New Roman"/>
          <w:sz w:val="24"/>
          <w:szCs w:val="24"/>
        </w:rPr>
        <w:t>Item-level statistics were generated based on a single factor model in the full sample. It was observed that features of an externalizing nature (</w:t>
      </w:r>
      <w:r w:rsidR="0082430B">
        <w:rPr>
          <w:rFonts w:ascii="Times New Roman" w:hAnsi="Times New Roman" w:cs="Times New Roman"/>
          <w:sz w:val="24"/>
          <w:szCs w:val="24"/>
        </w:rPr>
        <w:t>criteria 1, 8, 9</w:t>
      </w:r>
      <w:r w:rsidRPr="004913D5">
        <w:rPr>
          <w:rFonts w:ascii="Times New Roman" w:hAnsi="Times New Roman" w:cs="Times New Roman"/>
          <w:sz w:val="24"/>
          <w:szCs w:val="24"/>
        </w:rPr>
        <w:t xml:space="preserve">) correlated more highly with each other compared to other items of a more internalizing nature. </w:t>
      </w:r>
      <w:r w:rsidR="0082430B">
        <w:rPr>
          <w:rFonts w:ascii="Times New Roman" w:hAnsi="Times New Roman" w:cs="Times New Roman"/>
          <w:sz w:val="24"/>
          <w:szCs w:val="24"/>
        </w:rPr>
        <w:t>For this reason, final analyses for the paper were conducted using a two-factor model with internalizing and externalizing criteria of BPD.</w:t>
      </w:r>
    </w:p>
    <w:p w14:paraId="18D0DE57" w14:textId="77777777" w:rsidR="007A333B" w:rsidRDefault="007A333B" w:rsidP="00DD2D67">
      <w:pPr>
        <w:rPr>
          <w:rFonts w:ascii="Times New Roman" w:hAnsi="Times New Roman" w:cs="Times New Roman"/>
          <w:sz w:val="24"/>
          <w:szCs w:val="24"/>
        </w:rPr>
        <w:sectPr w:rsidR="007A333B" w:rsidSect="0016502E">
          <w:pgSz w:w="15840" w:h="12240" w:orient="landscape"/>
          <w:pgMar w:top="1440" w:right="1440" w:bottom="1440" w:left="1440" w:header="720" w:footer="720" w:gutter="0"/>
          <w:cols w:space="720"/>
          <w:docGrid w:linePitch="360"/>
        </w:sectPr>
      </w:pPr>
    </w:p>
    <w:p w14:paraId="054DA396" w14:textId="77E2F683" w:rsidR="00EF305A" w:rsidRDefault="001A0A4F" w:rsidP="00DD2D67">
      <w:pPr>
        <w:rPr>
          <w:rFonts w:ascii="Times New Roman" w:hAnsi="Times New Roman" w:cs="Times New Roman"/>
          <w:sz w:val="24"/>
          <w:szCs w:val="24"/>
        </w:rPr>
      </w:pPr>
      <w:r>
        <w:rPr>
          <w:rFonts w:ascii="Times New Roman" w:hAnsi="Times New Roman" w:cs="Times New Roman"/>
          <w:sz w:val="24"/>
          <w:szCs w:val="24"/>
        </w:rPr>
        <w:lastRenderedPageBreak/>
        <w:t xml:space="preserve">While the main manuscript includes </w:t>
      </w:r>
      <w:r w:rsidR="00E857ED">
        <w:rPr>
          <w:rFonts w:ascii="Times New Roman" w:hAnsi="Times New Roman" w:cs="Times New Roman"/>
          <w:sz w:val="24"/>
          <w:szCs w:val="24"/>
        </w:rPr>
        <w:t xml:space="preserve">results from </w:t>
      </w:r>
      <w:r>
        <w:rPr>
          <w:rFonts w:ascii="Times New Roman" w:hAnsi="Times New Roman" w:cs="Times New Roman"/>
          <w:sz w:val="24"/>
          <w:szCs w:val="24"/>
        </w:rPr>
        <w:t>tests of measurement invariance</w:t>
      </w:r>
      <w:r w:rsidR="007A333B">
        <w:rPr>
          <w:rFonts w:ascii="Times New Roman" w:hAnsi="Times New Roman" w:cs="Times New Roman"/>
          <w:sz w:val="24"/>
          <w:szCs w:val="24"/>
        </w:rPr>
        <w:t xml:space="preserve"> of each measure with no modifications to baseline fit</w:t>
      </w:r>
      <w:r w:rsidR="001F4D39">
        <w:rPr>
          <w:rFonts w:ascii="Times New Roman" w:hAnsi="Times New Roman" w:cs="Times New Roman"/>
          <w:sz w:val="24"/>
          <w:szCs w:val="24"/>
        </w:rPr>
        <w:t>, we additionally evaluated modification indices from the configural invariance model, which only adequately fit our data.</w:t>
      </w:r>
      <w:r w:rsidR="00E857ED">
        <w:rPr>
          <w:rFonts w:ascii="Times New Roman" w:hAnsi="Times New Roman" w:cs="Times New Roman"/>
          <w:sz w:val="24"/>
          <w:szCs w:val="24"/>
        </w:rPr>
        <w:t xml:space="preserve"> These results are reported here:</w:t>
      </w:r>
    </w:p>
    <w:p w14:paraId="6BF35E97" w14:textId="77777777" w:rsidR="00D94BEF" w:rsidRDefault="00D94BEF" w:rsidP="00E8718E">
      <w:pPr>
        <w:spacing w:after="0" w:line="480" w:lineRule="auto"/>
        <w:rPr>
          <w:rFonts w:ascii="Times New Roman" w:hAnsi="Times New Roman" w:cs="Times New Roman"/>
          <w:b/>
          <w:bCs/>
        </w:rPr>
      </w:pPr>
      <w:r>
        <w:rPr>
          <w:rFonts w:ascii="Times New Roman" w:hAnsi="Times New Roman" w:cs="Times New Roman"/>
          <w:b/>
          <w:bCs/>
        </w:rPr>
        <w:t xml:space="preserve">Measurement invariance using the </w:t>
      </w:r>
      <w:r w:rsidRPr="00B26E9C">
        <w:rPr>
          <w:rFonts w:ascii="Times New Roman" w:hAnsi="Times New Roman" w:cs="Times New Roman"/>
          <w:b/>
          <w:bCs/>
        </w:rPr>
        <w:t>BPFS-C</w:t>
      </w:r>
      <w:r>
        <w:rPr>
          <w:rFonts w:ascii="Times New Roman" w:hAnsi="Times New Roman" w:cs="Times New Roman"/>
          <w:b/>
          <w:bCs/>
        </w:rPr>
        <w:t xml:space="preserve"> self-report measure</w:t>
      </w:r>
    </w:p>
    <w:p w14:paraId="7280AD94" w14:textId="77777777" w:rsidR="00D94BEF" w:rsidRPr="0035078A" w:rsidRDefault="00D94BEF" w:rsidP="00E8718E">
      <w:pPr>
        <w:spacing w:after="0"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All models using the BPFS-C comprised of two factors, with an internalizing factor that included six items (including one indicator that was the average value of items 14 and 18 as recommended by Sharp and colleagues </w:t>
      </w:r>
      <w:r>
        <w:rPr>
          <w:rFonts w:ascii="Times New Roman" w:hAnsi="Times New Roman" w:cs="Times New Roman"/>
        </w:rPr>
        <w:fldChar w:fldCharType="begin"/>
      </w:r>
      <w:r>
        <w:rPr>
          <w:rFonts w:ascii="Times New Roman" w:hAnsi="Times New Roman" w:cs="Times New Roman"/>
        </w:rPr>
        <w:instrText xml:space="preserve"> ADDIN ZOTERO_ITEM CSL_CITATION {"citationID":"6bdgladT","properties":{"formattedCitation":"(2014c)","plainCitation":"(2014c)","noteIndex":0},"citationItems":[{"id":"rPo0478R/AJz5SHVJ","uris":["http://zotero.org/users/2293775/items/CW67WSWA",["http://zotero.org/users/2293775/items/CW67WSWA"],["http://zotero.org/users/2293775/items/CW67WSWA",["http://zotero.org/users/2293775/items/CW67WSWA"]]],"uri":["http://zotero.org/users/2293775/items/CW67WSWA",["http://zotero.org/users/2293775/items/CW67WSWA"],["http://zotero.org/users/2293775/items/CW67WSWA",["http://zotero.org/users/2293775/items/CW67WSWA"]]],"itemData":{"id":1288,"type":"article-journal","abstract":"Despite historical concerns about the validity of the construct of borderline personality disorder (BPD) in adolescence, there is now general consensus that BPD in adolescence constitutes a valid and reliable diagnosis. Yet the development and refinement of measures to assess borderline traits in adolescents is in its infancy. Moreover, brief and easy-to-administer measures of borderline traits for use in large-scale studies do not exist. The aim of the current study was to evaluate the Borderline Personality Features Scale for Children (BPFSC; Crick, Murray-Close, &amp; Woods, 2005) and develop a short version of the BPFSC through the use of item response theory (IRT) methods. BPFSC data from a community sample of 964 adolescents (mean age = 15.1 years, SD = .79; 55.9% female) were used to examine the factor structure of the BPFSC. The hypothesized 4-factor structure was not supported. The unidimensional IRT analysis showed instances of local dependence among item pairs and item responses that were not strongly related to the underlying construct. As a consequence, items were eliminated, creating a unidimensional 11-item brief BPFSC (the BPFSC-11). Next, evidence of construct validity of scores based on the shortened version was evaluated using a different sample of 371 inpatient adolescents. We demonstrated similar indices of construct validity as observed for the BPFSC total score with the BPFSC-11 scores and found evidence for good criterion validity. Use of the BPFSC-11 in clinical settings will reduce the burden on respondents without loss of information.","container-title":"Personality Disorders: Theory, Research, and Treatment","DOI":"10.1037/per0000057","ISSN":"1949-2723 1949-2715","issue":"1","language":"English","page":"70-78","source":"APA PsycNET","title":"An 11-item measure to assess borderline traits in adolescents: Refinement of the BPFSC using IRT","title-short":"An 11-item measure to assess borderline traits in adolescents","volume":"5","author":[{"family":"Sharp","given":"Carla"},{"family":"Steinberg","given":"Lynne"},{"family":"Temple","given":"Jeff"},{"family":"Newlin","given":"Elizabeth"}],"issued":{"date-parts":[["2014"]]}},"suppress-author":true}],"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(2014c)</w:t>
      </w:r>
      <w:r>
        <w:rPr>
          <w:rFonts w:ascii="Times New Roman" w:hAnsi="Times New Roman" w:cs="Times New Roman"/>
        </w:rPr>
        <w:fldChar w:fldCharType="end"/>
      </w:r>
      <w:r>
        <w:rPr>
          <w:rFonts w:ascii="Times New Roman" w:hAnsi="Times New Roman" w:cs="Times New Roman"/>
        </w:rPr>
        <w:t xml:space="preserve">) covering inter and intrapersonal symptoms and an externalizing factor that included three items covering impulsivity and reckless behavior. </w:t>
      </w:r>
    </w:p>
    <w:p w14:paraId="4D90082B" w14:textId="73E88062" w:rsidR="00D94BEF" w:rsidRPr="00072549" w:rsidRDefault="00D94BEF" w:rsidP="00D94BEF">
      <w:pPr>
        <w:spacing w:line="480" w:lineRule="auto"/>
        <w:ind w:firstLine="720"/>
        <w:rPr>
          <w:rFonts w:ascii="Times New Roman" w:eastAsiaTheme="minorEastAsia" w:hAnsi="Times New Roman" w:cs="Times New Roman"/>
        </w:rPr>
      </w:pPr>
      <w:r>
        <w:rPr>
          <w:rFonts w:ascii="Times New Roman" w:hAnsi="Times New Roman" w:cs="Times New Roman"/>
          <w:b/>
          <w:bCs/>
        </w:rPr>
        <w:t xml:space="preserve">Invariance across setting. </w:t>
      </w:r>
      <w:r>
        <w:rPr>
          <w:rFonts w:ascii="Times New Roman" w:hAnsi="Times New Roman" w:cs="Times New Roman"/>
        </w:rPr>
        <w:t>The configural invariance model demonstrated adequate fit to the data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52</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176.48</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.001; RMSEA = .075; CFI = .915). Examination of modification indices led to specifying the residual covariances between items 16 with 13 (both reflecting abandonment concerns), which further improved model fit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50</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158.33</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rPr>
        <w:t xml:space="preserve"> &lt; .001; RMSEA = .071; CFI = .926). Next, metric invariance was tested by constraining factor loadings to be equal across settings, which did not substantially change fit based on change in the CFI and RMSEA statistics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57</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172.58</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rPr>
        <w:t xml:space="preserve"> &lt; .001; RMSEA = .069; CFI = .921; ΔCFI = .005; ΔRMSEA = .002). Next, scalar invariance was tested by constraining item intercepts to be equal across setting, which resulted in significantly worse fit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64</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239.95</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rPr>
        <w:t xml:space="preserve"> &lt; .001; RMSEA = .080; CFI = .879; ΔCFI = .042; ΔRMSEA = .011). Modification indices were followed to free the intercepts of items 2,16, and 15, which led to similar fit compared to the metric invariance model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61</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184.67,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.001; RMSEA = .069; CFI = .915; ΔCFI = .006; ΔRMSEA = .000). Intercept for item 2 (“I feel very lonely.”) was 3.39 for adolescents in the private hospital and 3.04 in the public hospital.  Intercept for item 16 (“</w:t>
      </w:r>
      <w:r w:rsidRPr="00D149A6">
        <w:rPr>
          <w:rFonts w:ascii="Times New Roman" w:hAnsi="Times New Roman" w:cs="Times New Roman"/>
        </w:rPr>
        <w:t>I worry that people I care about will leave and not come back.</w:t>
      </w:r>
      <w:r>
        <w:rPr>
          <w:rFonts w:ascii="Times New Roman" w:hAnsi="Times New Roman" w:cs="Times New Roman"/>
        </w:rPr>
        <w:t>”) was 3.08 for adolescents in the private hospital and 3.44 in the public hospital.  Intercept for item 15 (“</w:t>
      </w:r>
      <w:r w:rsidRPr="00D149A6">
        <w:rPr>
          <w:rFonts w:ascii="Times New Roman" w:hAnsi="Times New Roman" w:cs="Times New Roman"/>
        </w:rPr>
        <w:t xml:space="preserve">I </w:t>
      </w:r>
      <w:r>
        <w:rPr>
          <w:rFonts w:ascii="Times New Roman" w:hAnsi="Times New Roman" w:cs="Times New Roman"/>
        </w:rPr>
        <w:t>get into trouble because I do things without thinking</w:t>
      </w:r>
      <w:r w:rsidRPr="00D149A6">
        <w:rPr>
          <w:rFonts w:ascii="Times New Roman" w:hAnsi="Times New Roman" w:cs="Times New Roman"/>
        </w:rPr>
        <w:t>.</w:t>
      </w:r>
      <w:r>
        <w:rPr>
          <w:rFonts w:ascii="Times New Roman" w:hAnsi="Times New Roman" w:cs="Times New Roman"/>
        </w:rPr>
        <w:t>”) was 2.96 for adolescents in the private hospital and 3.30 in the public hospital. Holding the level of BPD severity constant, adolescents in the private hospital were more likely to endorse interpersonal and abandonment concerns and less likely to endorse impulsive behavior.</w:t>
      </w:r>
    </w:p>
    <w:p w14:paraId="299627C6" w14:textId="56504C9C" w:rsidR="00D94BEF" w:rsidRPr="00625A90" w:rsidRDefault="00D94BEF" w:rsidP="00E8718E">
      <w:pPr>
        <w:spacing w:after="0" w:line="480" w:lineRule="auto"/>
        <w:ind w:firstLine="720"/>
        <w:rPr>
          <w:rFonts w:ascii="Times New Roman" w:hAnsi="Times New Roman" w:cs="Times New Roman"/>
          <w:b/>
          <w:bCs/>
        </w:rPr>
      </w:pPr>
      <w:r>
        <w:rPr>
          <w:rFonts w:ascii="Times New Roman" w:hAnsi="Times New Roman" w:cs="Times New Roman"/>
        </w:rPr>
        <w:lastRenderedPageBreak/>
        <w:t>Next, we constrained the residual covariance between items 16 and 13 to be equal across setting, which did not substantially change model fit compared to the partial scalar invariance model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62</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188.13</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.001; RMSEA = .069; CFI = .913; ΔCFI = .002; ΔRMSEA = .000). Similarly, constraining the covariance between internalizing and externalizing factors did not substantially change model fit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63</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188.46</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.001; RMSEA = .068; CFI = .914; ΔCFI = .001; ΔRMSEA = .000). Lastly, we tested whether there were any differences in the factor variance or mean, respectively and found that constraining these to be equal across settings led to no change in model fit indices. This suggests that across settings, self-reported BPD severity reflected by latent internalizing and externalizing symptoms (both mean levels and individual variation) was equivalent.</w:t>
      </w:r>
      <w:r>
        <w:rPr>
          <w:rFonts w:ascii="Times New Roman" w:hAnsi="Times New Roman" w:cs="Times New Roman"/>
          <w:b/>
          <w:bCs/>
        </w:rPr>
        <w:t xml:space="preserve"> </w:t>
      </w:r>
      <w:r>
        <w:rPr>
          <w:rFonts w:ascii="Times New Roman" w:hAnsi="Times New Roman" w:cs="Times New Roman"/>
        </w:rPr>
        <w:t xml:space="preserve">Parameters from this final, most constrained, model are displayed in </w:t>
      </w:r>
      <w:r w:rsidRPr="00E8718E">
        <w:rPr>
          <w:rFonts w:ascii="Times New Roman" w:hAnsi="Times New Roman" w:cs="Times New Roman"/>
          <w:b/>
          <w:bCs/>
        </w:rPr>
        <w:t xml:space="preserve">Table </w:t>
      </w:r>
      <w:r w:rsidR="00E8718E" w:rsidRPr="00E8718E">
        <w:rPr>
          <w:rFonts w:ascii="Times New Roman" w:hAnsi="Times New Roman" w:cs="Times New Roman"/>
          <w:b/>
          <w:bCs/>
        </w:rPr>
        <w:t>S5</w:t>
      </w:r>
      <w:r>
        <w:rPr>
          <w:rFonts w:ascii="Times New Roman" w:hAnsi="Times New Roman" w:cs="Times New Roman"/>
        </w:rPr>
        <w:t>.</w:t>
      </w:r>
    </w:p>
    <w:p w14:paraId="00809BB8" w14:textId="77777777" w:rsidR="00D94BEF" w:rsidRDefault="00D94BEF" w:rsidP="00E8718E">
      <w:pPr>
        <w:spacing w:after="0" w:line="480" w:lineRule="auto"/>
        <w:ind w:firstLine="720"/>
        <w:rPr>
          <w:rFonts w:ascii="Times New Roman" w:hAnsi="Times New Roman" w:cs="Times New Roman"/>
        </w:rPr>
      </w:pPr>
      <w:r w:rsidRPr="00991926">
        <w:rPr>
          <w:rFonts w:ascii="Times New Roman" w:hAnsi="Times New Roman" w:cs="Times New Roman"/>
          <w:b/>
          <w:bCs/>
        </w:rPr>
        <w:t xml:space="preserve">Invariance across </w:t>
      </w:r>
      <w:r>
        <w:rPr>
          <w:rFonts w:ascii="Times New Roman" w:hAnsi="Times New Roman" w:cs="Times New Roman"/>
          <w:b/>
          <w:bCs/>
        </w:rPr>
        <w:t>ethnicity/</w:t>
      </w:r>
      <w:r w:rsidRPr="00991926">
        <w:rPr>
          <w:rFonts w:ascii="Times New Roman" w:hAnsi="Times New Roman" w:cs="Times New Roman"/>
          <w:b/>
          <w:bCs/>
        </w:rPr>
        <w:t>race</w:t>
      </w:r>
      <w:r>
        <w:rPr>
          <w:rFonts w:ascii="Times New Roman" w:hAnsi="Times New Roman" w:cs="Times New Roman"/>
          <w:b/>
          <w:bCs/>
        </w:rPr>
        <w:t xml:space="preserve">. </w:t>
      </w:r>
      <w:r>
        <w:rPr>
          <w:rFonts w:ascii="Times New Roman" w:hAnsi="Times New Roman" w:cs="Times New Roman"/>
        </w:rPr>
        <w:t>The two factor configural invariance model again demonstrated adequate fit to the data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78</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204.26</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.001; RMSEA = .075; CFI = .911). Following modification, we specified residual covariances between items 16 and 6 (which reflected interpersonal concerns), resulting in improved model fit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75</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186.35</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rPr>
        <w:t xml:space="preserve"> &lt; .001; RMSEA = .072; CFI = .922). Next, the metric invariance model was not substantially worse in fit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89</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203.88</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.001; RMSEA = .067; CFI = .919; ΔCFI = .003; ΔRMSEA = .005). Next, scalar invariance was tested by constraining item intercepts to be equal across group, which resulted in significantly worse fit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103</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1.10</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rPr>
        <w:t xml:space="preserve"> &lt; .001; RMSEA = .074; CFI = .889; ΔCFI = .030; ΔRMSEA = .007). Modification indices were followed to free the intercept of item 2 among White adolescents and item 16 among Hispanic/Latinx adolescents, which led to similar fit compared to the metric invariance model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101</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226.18</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 xml:space="preserve">&lt; .001; RMSEA = .066; CFI = .912; ΔCFI = .007; ΔRMSEA = -.008). Intercept for item 2 (“I feel very lonely”) was 3.46 among White adolescents, compared to 3.03 among Black and Hispanic/Latinx adolescents. Intercept for item 16 </w:t>
      </w:r>
      <w:r w:rsidRPr="00C672F9">
        <w:rPr>
          <w:rFonts w:ascii="Times New Roman" w:hAnsi="Times New Roman" w:cs="Times New Roman"/>
        </w:rPr>
        <w:t xml:space="preserve">(“I </w:t>
      </w:r>
      <w:r w:rsidRPr="00290E9D">
        <w:rPr>
          <w:rFonts w:ascii="Times New Roman" w:hAnsi="Times New Roman" w:cs="Times New Roman"/>
        </w:rPr>
        <w:t>worry that people will leave me and not come back</w:t>
      </w:r>
      <w:r w:rsidRPr="00C672F9">
        <w:rPr>
          <w:rFonts w:ascii="Times New Roman" w:hAnsi="Times New Roman" w:cs="Times New Roman"/>
        </w:rPr>
        <w:t>”) was 3.49 among Hispanic/Latinx adolescents, compared to 3.17 among Black and White adolescents. Thus, at the same level of self-reported</w:t>
      </w:r>
      <w:r>
        <w:rPr>
          <w:rFonts w:ascii="Times New Roman" w:hAnsi="Times New Roman" w:cs="Times New Roman"/>
        </w:rPr>
        <w:t xml:space="preserve"> BPD severity, White adolescents were more likely to endorse feeling lonely compared to their non-White </w:t>
      </w:r>
      <w:r>
        <w:rPr>
          <w:rFonts w:ascii="Times New Roman" w:hAnsi="Times New Roman" w:cs="Times New Roman"/>
        </w:rPr>
        <w:lastRenderedPageBreak/>
        <w:t>counterparts and Hispanic/Latinx were more likely to endorse abandonment fears compared to their counterparts.</w:t>
      </w:r>
    </w:p>
    <w:p w14:paraId="60E28B94" w14:textId="70443898" w:rsidR="00D94BEF" w:rsidRPr="0057712E" w:rsidRDefault="00D94BEF" w:rsidP="00E8718E">
      <w:pPr>
        <w:spacing w:after="0" w:line="480" w:lineRule="auto"/>
        <w:ind w:firstLine="720"/>
        <w:rPr>
          <w:rFonts w:ascii="Times New Roman" w:hAnsi="Times New Roman" w:cs="Times New Roman"/>
        </w:rPr>
      </w:pPr>
      <w:r>
        <w:rPr>
          <w:rFonts w:ascii="Times New Roman" w:hAnsi="Times New Roman" w:cs="Times New Roman"/>
        </w:rPr>
        <w:t>We constrained the residual covariance between items 16 and 6 to be equal across group, which had substantially worse model fit compared to the partial scalar invariance model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104</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252.86</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.001; RMSEA = .071; CFI = .896; ΔCFI = .011; ΔRMSEA = .003). We freed the covariance in the group of Black adolescents, which resulted in comparable model fit to the partial scalar model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102</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226.29</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.001; RMSEA = .065; CFI = .913; ΔCFI = -.001; ΔRMSEA = -.001). Results showed that the correlation between items 16 and 6 was .60 and .65 among Hispanic/Latinx and White adolescents, respectively; however, among Black adolescents, this correlation was .45. Thus, for Black adolescents, there was a smaller association between abandonment concerns and the desire to let people know how they’ve hurt them. We also constrained the covariance between internalizing and externalizing factors to be equal across groups, which also did not worsen model fit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104</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w:t>
      </w:r>
      <w:r w:rsidRPr="00B010B7">
        <w:rPr>
          <w:rFonts w:ascii="Times New Roman" w:hAnsi="Times New Roman" w:cs="Times New Roman"/>
        </w:rPr>
        <w:t>2</w:t>
      </w:r>
      <w:r>
        <w:rPr>
          <w:rFonts w:ascii="Times New Roman" w:hAnsi="Times New Roman" w:cs="Times New Roman"/>
        </w:rPr>
        <w:t>30</w:t>
      </w:r>
      <w:r w:rsidRPr="00B010B7">
        <w:rPr>
          <w:rFonts w:ascii="Times New Roman" w:hAnsi="Times New Roman" w:cs="Times New Roman"/>
        </w:rPr>
        <w:t>.</w:t>
      </w:r>
      <w:r>
        <w:rPr>
          <w:rFonts w:ascii="Times New Roman" w:hAnsi="Times New Roman" w:cs="Times New Roman"/>
        </w:rPr>
        <w:t>69</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 xml:space="preserve">&lt; .001; RMSEA = .065; CFI = .911; ΔCFI = .002; ΔRMSEA = .000). Parameters from this final model are displayed in </w:t>
      </w:r>
      <w:r w:rsidR="00E8718E">
        <w:rPr>
          <w:rFonts w:ascii="Times New Roman" w:hAnsi="Times New Roman" w:cs="Times New Roman"/>
          <w:b/>
          <w:bCs/>
        </w:rPr>
        <w:t>Table S6</w:t>
      </w:r>
      <w:r>
        <w:rPr>
          <w:rFonts w:ascii="Times New Roman" w:hAnsi="Times New Roman" w:cs="Times New Roman"/>
        </w:rPr>
        <w:t xml:space="preserve">. </w:t>
      </w:r>
      <w:r w:rsidRPr="00AC5D9A">
        <w:rPr>
          <w:rFonts w:ascii="Times New Roman" w:hAnsi="Times New Roman" w:cs="Times New Roman"/>
        </w:rPr>
        <w:t>Factor</w:t>
      </w:r>
      <w:r>
        <w:rPr>
          <w:rFonts w:ascii="Times New Roman" w:hAnsi="Times New Roman" w:cs="Times New Roman"/>
        </w:rPr>
        <w:t xml:space="preserve"> variances and mean levels were not significantly different across groups suggesting similar overall levels and individual variability of self-reported BPD severity across racial/ethnic groups.</w:t>
      </w:r>
    </w:p>
    <w:p w14:paraId="6E118D46" w14:textId="77777777" w:rsidR="00D94BEF" w:rsidRDefault="00D94BEF" w:rsidP="00E8718E">
      <w:pPr>
        <w:spacing w:after="0" w:line="480" w:lineRule="auto"/>
        <w:rPr>
          <w:rFonts w:ascii="Times New Roman" w:hAnsi="Times New Roman" w:cs="Times New Roman"/>
          <w:b/>
          <w:bCs/>
        </w:rPr>
      </w:pPr>
      <w:r>
        <w:rPr>
          <w:rFonts w:ascii="Times New Roman" w:hAnsi="Times New Roman" w:cs="Times New Roman"/>
          <w:b/>
          <w:bCs/>
        </w:rPr>
        <w:t>Measurement invariance using the CI-BPD interview-based measure</w:t>
      </w:r>
    </w:p>
    <w:p w14:paraId="326599F0" w14:textId="77777777" w:rsidR="00D94BEF" w:rsidRDefault="00D94BEF" w:rsidP="00E8718E">
      <w:pPr>
        <w:spacing w:after="0" w:line="480" w:lineRule="auto"/>
        <w:ind w:firstLine="720"/>
        <w:rPr>
          <w:rFonts w:ascii="Times New Roman" w:hAnsi="Times New Roman" w:cs="Times New Roman"/>
          <w:b/>
          <w:bCs/>
        </w:rPr>
      </w:pPr>
      <w:r>
        <w:rPr>
          <w:rFonts w:ascii="Times New Roman" w:hAnsi="Times New Roman" w:cs="Times New Roman"/>
        </w:rPr>
        <w:t>All models using the CI-BPD comprised of two factors, with an internalizing factor that included six criteria covering inter and intrapersonal symptoms and an externalizing factor that included three items covering anger, impulsivity and relationship instability (including conflict).</w:t>
      </w:r>
    </w:p>
    <w:p w14:paraId="7ECF480D" w14:textId="0EE148AF" w:rsidR="00D94BEF" w:rsidRDefault="00D94BEF" w:rsidP="00E8718E">
      <w:pPr>
        <w:spacing w:after="0" w:line="480" w:lineRule="auto"/>
        <w:ind w:firstLine="720"/>
        <w:rPr>
          <w:rFonts w:ascii="Times New Roman" w:hAnsi="Times New Roman" w:cs="Times New Roman"/>
        </w:rPr>
      </w:pPr>
      <w:r>
        <w:rPr>
          <w:rFonts w:ascii="Times New Roman" w:hAnsi="Times New Roman" w:cs="Times New Roman"/>
          <w:b/>
          <w:bCs/>
        </w:rPr>
        <w:t xml:space="preserve">Invariance across settings. </w:t>
      </w:r>
      <w:r>
        <w:rPr>
          <w:rFonts w:ascii="Times New Roman" w:hAnsi="Times New Roman" w:cs="Times New Roman"/>
        </w:rPr>
        <w:t>A two-factor</w:t>
      </w:r>
      <w:r w:rsidRPr="00B26E9C">
        <w:rPr>
          <w:rFonts w:ascii="Times New Roman" w:hAnsi="Times New Roman" w:cs="Times New Roman"/>
        </w:rPr>
        <w:t xml:space="preserve"> configural invariance model </w:t>
      </w:r>
      <w:r>
        <w:rPr>
          <w:rFonts w:ascii="Times New Roman" w:hAnsi="Times New Roman" w:cs="Times New Roman"/>
        </w:rPr>
        <w:t>fit the data adequately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52</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189.46</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 xml:space="preserve">&lt; .001; RMSEA = .078; CFI = .952). Modification indices were examined and a covariance between criteria 8 and 1 was specified (between anger and impulsivity, likely reflecting emotion-based behavior that has been documented for individuals with BPD </w:t>
      </w:r>
      <w:r>
        <w:rPr>
          <w:rFonts w:ascii="Times New Roman" w:hAnsi="Times New Roman" w:cs="Times New Roman"/>
        </w:rPr>
        <w:fldChar w:fldCharType="begin"/>
      </w:r>
      <w:r>
        <w:rPr>
          <w:rFonts w:ascii="Times New Roman" w:hAnsi="Times New Roman" w:cs="Times New Roman"/>
        </w:rPr>
        <w:instrText xml:space="preserve"> ADDIN ZOTERO_ITEM CSL_CITATION {"citationID":"agaunhmv2d","properties":{"formattedCitation":"(Bertsch et al., 2019, 2021)","plainCitation":"(Bertsch et al., 2019, 2021)","noteIndex":0},"citationItems":[{"id":9714,"uris":["http://zotero.org/users/2293775/items/RBJBIWWC",["http://zotero.org/users/2293775/items/RBJBIWWC"]],"uri":["http://zotero.org/users/2293775/items/RBJBIWWC",["http://zotero.org/users/2293775/items/RBJBIWWC"]],"itemData":{"id":9714,"type":"article-journal","abstract":"Difficulty in anger control and anger-related aggressive outbursts against others are frequently reported by patients with borderline personality disorder (BPD). Although male sex is a known predictor for aggression, hardly any study has addressed the neural correlates of deficient anger control in male patients with BPD. Building on previous reports in female BPD, we investigated the involvement of lateral antero- and dorsal prefrontal cortex in the control of fast emotional actions and its relation to self-reported tendencies to act out anger. 15 medication-free male patients with BPD and 25 age- and intelligence-matched healthy men took part in a social Approach-Avoidance task in the MR-scanner. This task allows the measurement of neural correlates underlying the control of fast behavioral tendencies to approach happy and avoid angry faces. Hypothesis-driven region-of-interest and exploratory whole brain analyses were used to test for activations of antero- and dorsolateral prefrontal regions and their relation with the amygdala during emotional action control as well as their association with self-reported anger out in male patients with BPD and healthy volunteers. Male patients with BPD showed reduced anterolateral prefrontal activations during emotional action control compared to healthy volunteers. Furthermore, anger out was negatively related to antero- and dorsolateral prefrontal activations, while it was positively related to amygdala activity in male patients with BPD. The current results suggest the involvement of antero- and dorsolateral prefrontal regions in controlling and overriding fast emotional actions. Deficits in lateral prefrontal emotion control seem to be a common neural mechanism underlying anger-related aggression. This article is part of the Special Issue entitled ‘Current status of the neurobiology of aggression and impulsivity’.","collection-title":"Current Status of the Neurobiology of Aggression and Impulsivity","container-title":"Neuropharmacology","DOI":"10.1016/j.neuropharm.2018.12.010","ISSN":"0028-3908","journalAbbreviation":"Neuropharmacology","page":"107463","source":"ScienceDirect","title":"Out of control? Acting out anger is associated with deficient prefrontal emotional action control in male patients with borderline personality disorder","title-short":"Out of control?","volume":"156","author":[{"family":"Bertsch","given":"Katja"},{"family":"Krauch","given":"Marlene"},{"family":"Roelofs","given":"Karin"},{"family":"Cackowski","given":"Sylvia"},{"family":"Herpertz","given":"Sabine C."},{"family":"Volman","given":"Inge"}],"issued":{"date-parts":[["2019",9,15]]}}},{"id":9719,"uris":["http://zotero.org/users/2293775/items/2MMJ8CBN",["http://zotero.org/users/2293775/items/2MMJ8CBN"]],"uri":["http://zotero.org/users/2293775/items/2MMJ8CBN",["http://zotero.org/users/2293775/items/2MMJ8CBN"]],"itemData":{"id":9719,"type":"article-journal","abstract":"&lt;p&gt;Aggression is a prominent interpersonal dysfunction of individuals with borderline personality disorder (BPD). In BPD aggression is predominantly reactive in nature, often triggered by frustration, provocation, or social threat and is associated with intense anger and an inability to regulate this strong, negative emotion. Building on previous research, we were interested in investigating negative emotionality in general and anger in particular in women with BPD before and after frustration induction. To achieve this, 60 medication-free women with BPD and 32 healthy women rated the intensity of negative emotions (angry, frustrated, upset, embarrassed, nervous) before and after performing a Titrated Mirror Tracing Task, which reliably induces frustration and distress. As expected, women with BPD reported significantly greater intensity of negative emotions before and after frustration than healthy women. Specifically, they showed a significantly stronger frustration-induced increase in anger, while other negative emotions remained unaffected by frustration induction. This anger increase was significantly related to aggressive behavior reported in the 2 weeks prior to the experiment, as well as to the level of frustration experienced in the experiment itself, but not with emotion dysregulation. The current data confirm the important role of frustration-induced anger independent of emotion dysregulation in BPD, in particular with regard to aggression, a prominent interpersonal dysfunction of this disorder. These findings underline the importance of interventions with particular focus on anger.&lt;/p&gt;","container-title":"Frontiers in Psychiatry","DOI":"10.3389/fpsyt.2021.695062","ISSN":"1664-0640","journalAbbreviation":"Front. Psychiatry","language":"English","note":"publisher: Frontiers","source":"Frontiers","title":"Don't Make Me Angry: Frustration-Induced Anger and Its Link to Aggression in Women With Borderline Personality Disorder","title-short":"Don't Make Me Angry","URL":"https://www.frontiersin.org/journals/psychiatry/articles/10.3389/fpsyt.2021.695062/full","volume":"12","author":[{"family":"Bertsch","given":"Katja"},{"family":"Back","given":"Sarah"},{"family":"Flechsenhar","given":"Aleya"},{"family":"Neukel","given":"Corinne"},{"family":"Krauch","given":"Marlene"},{"family":"Spieß","given":"Karen"},{"family":"Panizza","given":"Angelika"},{"family":"Herpertz","given":"Sabine C."}],"accessed":{"date-parts":[["2024",7,29]]},"issued":{"date-parts":[["2021",5,28]]}}}],"schema":"https://github.com/citation-style-language/schema/raw/master/csl-citation.json"} </w:instrText>
      </w:r>
      <w:r>
        <w:rPr>
          <w:rFonts w:ascii="Times New Roman" w:hAnsi="Times New Roman" w:cs="Times New Roman"/>
        </w:rPr>
        <w:fldChar w:fldCharType="separate"/>
      </w:r>
      <w:r w:rsidRPr="00642F73">
        <w:rPr>
          <w:rFonts w:ascii="Times New Roman" w:hAnsi="Times New Roman" w:cs="Times New Roman"/>
        </w:rPr>
        <w:t>(Bertsch et al., 2019, 2021)</w:t>
      </w:r>
      <w:r>
        <w:rPr>
          <w:rFonts w:ascii="Times New Roman" w:hAnsi="Times New Roman" w:cs="Times New Roman"/>
        </w:rPr>
        <w:fldChar w:fldCharType="end"/>
      </w:r>
      <w:r>
        <w:rPr>
          <w:rFonts w:ascii="Times New Roman" w:hAnsi="Times New Roman" w:cs="Times New Roman"/>
        </w:rPr>
        <w:t>), leading to improved fit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50</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w:t>
      </w:r>
      <w:r w:rsidRPr="00FF3C9E">
        <w:rPr>
          <w:rFonts w:ascii="Times New Roman" w:hAnsi="Times New Roman" w:cs="Times New Roman"/>
        </w:rPr>
        <w:t>150.4</w:t>
      </w:r>
      <w:r>
        <w:rPr>
          <w:rFonts w:ascii="Times New Roman" w:hAnsi="Times New Roman" w:cs="Times New Roman"/>
        </w:rPr>
        <w:t>5</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.001; RMSEA = .068; CFI = .965)</w:t>
      </w:r>
      <w:r w:rsidRPr="00B26E9C">
        <w:rPr>
          <w:rFonts w:ascii="Times New Roman" w:hAnsi="Times New Roman" w:cs="Times New Roman"/>
        </w:rPr>
        <w:t xml:space="preserve">. </w:t>
      </w:r>
      <w:r>
        <w:rPr>
          <w:rFonts w:ascii="Times New Roman" w:hAnsi="Times New Roman" w:cs="Times New Roman"/>
        </w:rPr>
        <w:t>T</w:t>
      </w:r>
      <w:r w:rsidRPr="00B26E9C">
        <w:rPr>
          <w:rFonts w:ascii="Times New Roman" w:hAnsi="Times New Roman" w:cs="Times New Roman"/>
        </w:rPr>
        <w:t xml:space="preserve">he metric invariance </w:t>
      </w:r>
      <w:r>
        <w:rPr>
          <w:rFonts w:ascii="Times New Roman" w:hAnsi="Times New Roman" w:cs="Times New Roman"/>
        </w:rPr>
        <w:t>model</w:t>
      </w:r>
      <w:r w:rsidRPr="00B26E9C">
        <w:rPr>
          <w:rFonts w:ascii="Times New Roman" w:hAnsi="Times New Roman" w:cs="Times New Roman"/>
        </w:rPr>
        <w:t xml:space="preserve"> </w:t>
      </w:r>
      <w:r>
        <w:rPr>
          <w:rFonts w:ascii="Times New Roman" w:hAnsi="Times New Roman" w:cs="Times New Roman"/>
        </w:rPr>
        <w:t>actually improved model fit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57</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144.22</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 xml:space="preserve">&lt; .001; RMSEA = .059; CFI = .969; ΔCFI = .004; </w:t>
      </w:r>
      <w:r>
        <w:rPr>
          <w:rFonts w:ascii="Times New Roman" w:hAnsi="Times New Roman" w:cs="Times New Roman"/>
        </w:rPr>
        <w:lastRenderedPageBreak/>
        <w:t>ΔRMSEA = .009) and the scalar model did not significantly change model fit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73</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179.25</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.001; RMSEA = .058; CFI = .963; ΔCFI = .006; ΔRMSEA = .001)</w:t>
      </w:r>
      <w:r w:rsidRPr="00B26E9C">
        <w:rPr>
          <w:rFonts w:ascii="Times New Roman" w:hAnsi="Times New Roman" w:cs="Times New Roman"/>
        </w:rPr>
        <w:t xml:space="preserve">. </w:t>
      </w:r>
      <w:r>
        <w:rPr>
          <w:rFonts w:ascii="Times New Roman" w:hAnsi="Times New Roman" w:cs="Times New Roman"/>
        </w:rPr>
        <w:t>Constraining the residual covariance between criteria 8 and 1 to be equivalent across settings did not worsen model fit compared to the scalar model based on both metrics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74</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180.87</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 xml:space="preserve">&lt; .001; RMSEA = </w:t>
      </w:r>
      <w:r w:rsidRPr="001C6C8E">
        <w:rPr>
          <w:rFonts w:ascii="Times New Roman" w:hAnsi="Times New Roman" w:cs="Times New Roman"/>
        </w:rPr>
        <w:t>.057</w:t>
      </w:r>
      <w:r>
        <w:rPr>
          <w:rFonts w:ascii="Times New Roman" w:hAnsi="Times New Roman" w:cs="Times New Roman"/>
        </w:rPr>
        <w:t>; CFI = .</w:t>
      </w:r>
      <w:r w:rsidRPr="001C6C8E">
        <w:rPr>
          <w:rFonts w:ascii="Times New Roman" w:hAnsi="Times New Roman" w:cs="Times New Roman"/>
        </w:rPr>
        <w:t>962</w:t>
      </w:r>
      <w:r>
        <w:rPr>
          <w:rFonts w:ascii="Times New Roman" w:hAnsi="Times New Roman" w:cs="Times New Roman"/>
        </w:rPr>
        <w:t>; ΔCFI = .010; ΔRMSEA = .001). However, constraining the covariance between factors across setting substantially changed model fit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75</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w:t>
      </w:r>
      <w:r w:rsidRPr="00043ED0">
        <w:rPr>
          <w:rFonts w:ascii="Times New Roman" w:hAnsi="Times New Roman" w:cs="Times New Roman"/>
        </w:rPr>
        <w:t>210.8</w:t>
      </w:r>
      <w:r>
        <w:rPr>
          <w:rFonts w:ascii="Times New Roman" w:hAnsi="Times New Roman" w:cs="Times New Roman"/>
        </w:rPr>
        <w:t>1</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 xml:space="preserve">&lt; .001; RMSEA = </w:t>
      </w:r>
      <w:r w:rsidRPr="001C6C8E">
        <w:rPr>
          <w:rFonts w:ascii="Times New Roman" w:hAnsi="Times New Roman" w:cs="Times New Roman"/>
        </w:rPr>
        <w:t>.0</w:t>
      </w:r>
      <w:r>
        <w:rPr>
          <w:rFonts w:ascii="Times New Roman" w:hAnsi="Times New Roman" w:cs="Times New Roman"/>
        </w:rPr>
        <w:t>64; CFI = .</w:t>
      </w:r>
      <w:r w:rsidRPr="001C6C8E">
        <w:rPr>
          <w:rFonts w:ascii="Times New Roman" w:hAnsi="Times New Roman" w:cs="Times New Roman"/>
        </w:rPr>
        <w:t>9</w:t>
      </w:r>
      <w:r>
        <w:rPr>
          <w:rFonts w:ascii="Times New Roman" w:hAnsi="Times New Roman" w:cs="Times New Roman"/>
        </w:rPr>
        <w:t>5</w:t>
      </w:r>
      <w:r w:rsidRPr="001C6C8E">
        <w:rPr>
          <w:rFonts w:ascii="Times New Roman" w:hAnsi="Times New Roman" w:cs="Times New Roman"/>
        </w:rPr>
        <w:t>2</w:t>
      </w:r>
      <w:r>
        <w:rPr>
          <w:rFonts w:ascii="Times New Roman" w:hAnsi="Times New Roman" w:cs="Times New Roman"/>
        </w:rPr>
        <w:t xml:space="preserve">; ΔCFI = .010; ΔRMSEA = .007), with the correlation between internalizing and externalizing being .81 in the private hospital and .63 in the public hospital. Thus, among higher SES adolescents hospitalized in the private setting, there was a stronger link between the internalizing and externalizing aspects of BPD. Parameters from this fully invariant model are displayed in </w:t>
      </w:r>
      <w:r w:rsidR="00E8718E">
        <w:rPr>
          <w:rFonts w:ascii="Times New Roman" w:hAnsi="Times New Roman" w:cs="Times New Roman"/>
          <w:b/>
          <w:bCs/>
        </w:rPr>
        <w:t>Table S</w:t>
      </w:r>
      <w:r w:rsidR="00B809D8">
        <w:rPr>
          <w:rFonts w:ascii="Times New Roman" w:hAnsi="Times New Roman" w:cs="Times New Roman"/>
          <w:b/>
          <w:bCs/>
        </w:rPr>
        <w:t>7</w:t>
      </w:r>
      <w:r>
        <w:rPr>
          <w:rFonts w:ascii="Times New Roman" w:hAnsi="Times New Roman" w:cs="Times New Roman"/>
        </w:rPr>
        <w:t>. There were no latent variances or mean differences in internalizing and externalizing factors reflecting BPD severity based on the CI-BPD across settings.</w:t>
      </w:r>
    </w:p>
    <w:p w14:paraId="710C1FF1" w14:textId="39419D0E" w:rsidR="00D94BEF" w:rsidRPr="00B809D8" w:rsidRDefault="00D94BEF" w:rsidP="00D94BEF">
      <w:pPr>
        <w:spacing w:line="480" w:lineRule="auto"/>
        <w:ind w:firstLine="720"/>
        <w:rPr>
          <w:rFonts w:ascii="Times New Roman" w:hAnsi="Times New Roman" w:cs="Times New Roman"/>
          <w:b/>
          <w:bCs/>
        </w:rPr>
      </w:pPr>
      <w:r>
        <w:rPr>
          <w:rFonts w:ascii="Times New Roman" w:hAnsi="Times New Roman" w:cs="Times New Roman"/>
          <w:b/>
          <w:bCs/>
        </w:rPr>
        <w:t>Invariance across ethnicity/</w:t>
      </w:r>
      <w:r w:rsidRPr="00991926">
        <w:rPr>
          <w:rFonts w:ascii="Times New Roman" w:hAnsi="Times New Roman" w:cs="Times New Roman"/>
          <w:b/>
          <w:bCs/>
        </w:rPr>
        <w:t>race</w:t>
      </w:r>
      <w:r>
        <w:rPr>
          <w:rFonts w:ascii="Times New Roman" w:hAnsi="Times New Roman" w:cs="Times New Roman"/>
          <w:b/>
          <w:bCs/>
        </w:rPr>
        <w:t xml:space="preserve">. </w:t>
      </w:r>
      <w:r>
        <w:rPr>
          <w:rFonts w:ascii="Times New Roman" w:hAnsi="Times New Roman" w:cs="Times New Roman"/>
        </w:rPr>
        <w:t>The two factor</w:t>
      </w:r>
      <w:r w:rsidRPr="00B26E9C">
        <w:rPr>
          <w:rFonts w:ascii="Times New Roman" w:hAnsi="Times New Roman" w:cs="Times New Roman"/>
        </w:rPr>
        <w:t xml:space="preserve"> configural invariance model </w:t>
      </w:r>
      <w:r>
        <w:rPr>
          <w:rFonts w:ascii="Times New Roman" w:hAnsi="Times New Roman" w:cs="Times New Roman"/>
        </w:rPr>
        <w:t>had good fit to the data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78</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210.53</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.001; RMSEA = .076; CFI = .953). Following modification indices, we added a residual covariance between criteria 9 and 6 (unstable relationships and fears of abandonment), which slightly improved fit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75</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183.61</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.001; RMSEA = .070; CFI = .961)</w:t>
      </w:r>
      <w:r w:rsidRPr="00B26E9C">
        <w:rPr>
          <w:rFonts w:ascii="Times New Roman" w:hAnsi="Times New Roman" w:cs="Times New Roman"/>
        </w:rPr>
        <w:t xml:space="preserve">. </w:t>
      </w:r>
      <w:r>
        <w:rPr>
          <w:rFonts w:ascii="Times New Roman" w:hAnsi="Times New Roman" w:cs="Times New Roman"/>
        </w:rPr>
        <w:t>T</w:t>
      </w:r>
      <w:r w:rsidRPr="00B26E9C">
        <w:rPr>
          <w:rFonts w:ascii="Times New Roman" w:hAnsi="Times New Roman" w:cs="Times New Roman"/>
        </w:rPr>
        <w:t xml:space="preserve">he metric invariance </w:t>
      </w:r>
      <w:r>
        <w:rPr>
          <w:rFonts w:ascii="Times New Roman" w:hAnsi="Times New Roman" w:cs="Times New Roman"/>
        </w:rPr>
        <w:t>model, again, improved model fit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89</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173.64</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.001; RMSEA = .057; CFI = .970; ΔCFI = -.009; ΔRMSEA = -.013); however, t</w:t>
      </w:r>
      <w:r w:rsidRPr="00B26E9C">
        <w:rPr>
          <w:rFonts w:ascii="Times New Roman" w:hAnsi="Times New Roman" w:cs="Times New Roman"/>
        </w:rPr>
        <w:t>he scalar invariance model fit significantly worse than the metric invariance model</w:t>
      </w:r>
      <w:r>
        <w:rPr>
          <w:rFonts w:ascii="Times New Roman" w:hAnsi="Times New Roman" w:cs="Times New Roman"/>
        </w:rPr>
        <w:t xml:space="preserve">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121</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239.04</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.001; RMSEA = .058; CFI = .958; ΔCFI = .012; ΔRMSEA = .001)</w:t>
      </w:r>
      <w:r w:rsidRPr="00B26E9C">
        <w:rPr>
          <w:rFonts w:ascii="Times New Roman" w:hAnsi="Times New Roman" w:cs="Times New Roman"/>
        </w:rPr>
        <w:t>.</w:t>
      </w:r>
      <w:r>
        <w:rPr>
          <w:rFonts w:ascii="Times New Roman" w:hAnsi="Times New Roman" w:cs="Times New Roman"/>
        </w:rPr>
        <w:t xml:space="preserve"> Following modification indices, we freed the threshold for item 7 in the group of White adolescents, leading to model fit not substantially different from the metric invariance model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119</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221.21</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.001; RMSEA = .054; CFI = .964; ΔCFI = .006; ΔRMSEA = -.003). Thresholds for this suicide and self-harm criterion were higher among White adolescents suggesting that this criterion was harder for this group—at the same level of BPD latent severity, interviewers had a lower probability of endorsing this criterion for White adolescents relative to their non-White counterparts</w:t>
      </w:r>
      <w:r w:rsidRPr="00B26E9C">
        <w:rPr>
          <w:rFonts w:ascii="Times New Roman" w:hAnsi="Times New Roman" w:cs="Times New Roman"/>
        </w:rPr>
        <w:t>.</w:t>
      </w:r>
      <w:r>
        <w:rPr>
          <w:rFonts w:ascii="Times New Roman" w:hAnsi="Times New Roman" w:cs="Times New Roman"/>
        </w:rPr>
        <w:t xml:space="preserve"> Next, we constrained the residual covariance between criteria 9 and 6 to be equivalent across groups, which did not </w:t>
      </w:r>
      <w:r>
        <w:rPr>
          <w:rFonts w:ascii="Times New Roman" w:hAnsi="Times New Roman" w:cs="Times New Roman"/>
        </w:rPr>
        <w:lastRenderedPageBreak/>
        <w:t>worsen model fit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121</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227.12</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.001; RMSEA = .055; CFI = .962; ΔCFI = .002; ΔRMSEA = .001). Similarly, constraining the covariance between internalizing and externalizing factors did not worsen model fit (</w:t>
      </w:r>
      <w:r>
        <w:rPr>
          <w:rFonts w:ascii="Symbol" w:hAnsi="Symbol" w:cs="Times New Roman"/>
        </w:rPr>
        <w:t></w:t>
      </w:r>
      <w:r w:rsidRPr="002469C9">
        <w:rPr>
          <w:rFonts w:ascii="Symbol" w:hAnsi="Symbol" w:cs="Times New Roman"/>
          <w:vertAlign w:val="superscript"/>
        </w:rPr>
        <w:t></w:t>
      </w:r>
      <w:r w:rsidRPr="002469C9">
        <w:rPr>
          <w:rFonts w:ascii="Times New Roman" w:hAnsi="Times New Roman" w:cs="Times New Roman"/>
        </w:rPr>
        <w:t>(</w:t>
      </w:r>
      <w:r>
        <w:rPr>
          <w:rFonts w:ascii="Times New Roman" w:hAnsi="Times New Roman" w:cs="Times New Roman"/>
        </w:rPr>
        <w:t>123</w:t>
      </w:r>
      <w:r w:rsidRPr="002469C9">
        <w:rPr>
          <w:rFonts w:ascii="Times New Roman" w:hAnsi="Times New Roman" w:cs="Times New Roman"/>
        </w:rPr>
        <w:t>)</w:t>
      </w:r>
      <w:r>
        <w:rPr>
          <w:rFonts w:ascii="Times New Roman" w:hAnsi="Times New Roman" w:cs="Times New Roman"/>
        </w:rPr>
        <w:t xml:space="preserve"> </w:t>
      </w:r>
      <w:r w:rsidRPr="002469C9">
        <w:rPr>
          <w:rFonts w:ascii="Times New Roman" w:hAnsi="Times New Roman" w:cs="Times New Roman"/>
        </w:rPr>
        <w:t>=</w:t>
      </w:r>
      <w:r>
        <w:rPr>
          <w:rFonts w:ascii="Times New Roman" w:hAnsi="Times New Roman" w:cs="Times New Roman"/>
        </w:rPr>
        <w:t xml:space="preserve"> 213.60</w:t>
      </w:r>
      <w:r w:rsidRPr="002469C9">
        <w:rPr>
          <w:rFonts w:ascii="Times New Roman" w:hAnsi="Times New Roman" w:cs="Times New Roman"/>
        </w:rPr>
        <w:t>,</w:t>
      </w:r>
      <w:r>
        <w:rPr>
          <w:rFonts w:ascii="Times New Roman" w:hAnsi="Times New Roman" w:cs="Times New Roman"/>
        </w:rPr>
        <w:t xml:space="preserve"> </w:t>
      </w:r>
      <w:r w:rsidRPr="00EB11ED">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 xml:space="preserve">&lt; .001; RMSEA = .050; CFI = .968; ΔCFI = -.006; ΔRMSEA = -.005). Lastly, we tested and found that latent factor variances and means did not differ across racial/ethnic groups. </w:t>
      </w:r>
      <w:r w:rsidR="00B809D8">
        <w:rPr>
          <w:rFonts w:ascii="Times New Roman" w:hAnsi="Times New Roman" w:cs="Times New Roman"/>
        </w:rPr>
        <w:t xml:space="preserve">Parameters from this model are listed in </w:t>
      </w:r>
      <w:r w:rsidR="00B809D8">
        <w:rPr>
          <w:rFonts w:ascii="Times New Roman" w:hAnsi="Times New Roman" w:cs="Times New Roman"/>
          <w:b/>
          <w:bCs/>
        </w:rPr>
        <w:t>Table S8.</w:t>
      </w:r>
    </w:p>
    <w:p w14:paraId="593D90CF" w14:textId="77777777" w:rsidR="002E7E12" w:rsidRDefault="002E7E12" w:rsidP="00DD2D67">
      <w:pPr>
        <w:rPr>
          <w:rFonts w:ascii="Times New Roman" w:hAnsi="Times New Roman" w:cs="Times New Roman"/>
          <w:sz w:val="24"/>
          <w:szCs w:val="24"/>
        </w:rPr>
        <w:sectPr w:rsidR="002E7E12" w:rsidSect="007A333B">
          <w:pgSz w:w="12240" w:h="15840"/>
          <w:pgMar w:top="1440" w:right="1440" w:bottom="1440" w:left="1440" w:header="720" w:footer="720" w:gutter="0"/>
          <w:cols w:space="720"/>
          <w:docGrid w:linePitch="360"/>
        </w:sectPr>
      </w:pPr>
    </w:p>
    <w:p w14:paraId="4F43CD63" w14:textId="3FA398BE" w:rsidR="002E7E12" w:rsidRPr="00E8718E" w:rsidRDefault="002E7E12" w:rsidP="002E7E12">
      <w:pPr>
        <w:spacing w:after="200" w:line="276" w:lineRule="auto"/>
        <w:rPr>
          <w:rFonts w:ascii="Times New Roman" w:hAnsi="Times New Roman" w:cs="Times New Roman"/>
          <w:b/>
          <w:bCs/>
        </w:rPr>
      </w:pPr>
      <w:r w:rsidRPr="00E8718E">
        <w:rPr>
          <w:rFonts w:ascii="Times New Roman" w:hAnsi="Times New Roman" w:cs="Times New Roman"/>
          <w:b/>
          <w:bCs/>
        </w:rPr>
        <w:lastRenderedPageBreak/>
        <w:t xml:space="preserve">Table </w:t>
      </w:r>
      <w:r w:rsidR="00E8718E" w:rsidRPr="00E8718E">
        <w:rPr>
          <w:rFonts w:ascii="Times New Roman" w:hAnsi="Times New Roman" w:cs="Times New Roman"/>
          <w:b/>
          <w:bCs/>
        </w:rPr>
        <w:t>S5</w:t>
      </w:r>
      <w:r w:rsidRPr="00E8718E">
        <w:rPr>
          <w:rFonts w:ascii="Times New Roman" w:hAnsi="Times New Roman" w:cs="Times New Roman"/>
          <w:b/>
          <w:bCs/>
        </w:rPr>
        <w:t>.</w:t>
      </w:r>
    </w:p>
    <w:p w14:paraId="772B3C95" w14:textId="77777777" w:rsidR="002E7E12" w:rsidRDefault="002E7E12" w:rsidP="002E7E12">
      <w:pPr>
        <w:spacing w:line="276" w:lineRule="auto"/>
        <w:rPr>
          <w:rFonts w:ascii="Times New Roman" w:hAnsi="Times New Roman" w:cs="Times New Roman"/>
        </w:rPr>
      </w:pPr>
      <w:r w:rsidRPr="00B26E9C">
        <w:rPr>
          <w:rFonts w:ascii="Times New Roman" w:hAnsi="Times New Roman" w:cs="Times New Roman"/>
        </w:rPr>
        <w:t xml:space="preserve">Model parameters for </w:t>
      </w:r>
      <w:r>
        <w:rPr>
          <w:rFonts w:ascii="Times New Roman" w:hAnsi="Times New Roman" w:cs="Times New Roman"/>
        </w:rPr>
        <w:t>final measurement invariance</w:t>
      </w:r>
      <w:r w:rsidRPr="00B26E9C">
        <w:rPr>
          <w:rFonts w:ascii="Times New Roman" w:hAnsi="Times New Roman" w:cs="Times New Roman"/>
        </w:rPr>
        <w:t xml:space="preserve"> model of BPFS-C</w:t>
      </w:r>
      <w:r>
        <w:rPr>
          <w:rFonts w:ascii="Times New Roman" w:hAnsi="Times New Roman" w:cs="Times New Roman"/>
        </w:rPr>
        <w:t xml:space="preserve"> across type of setting</w:t>
      </w:r>
    </w:p>
    <w:tbl>
      <w:tblPr>
        <w:tblStyle w:val="TableGrid"/>
        <w:tblW w:w="12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090"/>
        <w:gridCol w:w="994"/>
        <w:gridCol w:w="2187"/>
        <w:gridCol w:w="1206"/>
        <w:gridCol w:w="1206"/>
      </w:tblGrid>
      <w:tr w:rsidR="002E7E12" w:rsidRPr="002611E7" w14:paraId="1C5F632A" w14:textId="77777777" w:rsidTr="007F07BA">
        <w:trPr>
          <w:trHeight w:val="20"/>
        </w:trPr>
        <w:tc>
          <w:tcPr>
            <w:tcW w:w="5130" w:type="dxa"/>
            <w:tcBorders>
              <w:top w:val="single" w:sz="4" w:space="0" w:color="auto"/>
            </w:tcBorders>
            <w:vAlign w:val="center"/>
          </w:tcPr>
          <w:p w14:paraId="50C0165D" w14:textId="77777777" w:rsidR="002E7E12" w:rsidRPr="002611E7" w:rsidRDefault="002E7E12" w:rsidP="007F07BA">
            <w:pPr>
              <w:rPr>
                <w:rFonts w:ascii="Times New Roman" w:hAnsi="Times New Roman" w:cs="Times New Roman"/>
                <w:sz w:val="22"/>
                <w:szCs w:val="22"/>
              </w:rPr>
            </w:pPr>
          </w:p>
        </w:tc>
        <w:tc>
          <w:tcPr>
            <w:tcW w:w="2090" w:type="dxa"/>
            <w:tcBorders>
              <w:top w:val="single" w:sz="4" w:space="0" w:color="auto"/>
            </w:tcBorders>
            <w:vAlign w:val="center"/>
          </w:tcPr>
          <w:p w14:paraId="7426DFE6" w14:textId="77777777" w:rsidR="002E7E12" w:rsidRPr="0005129E" w:rsidRDefault="002E7E12" w:rsidP="007F07BA">
            <w:pPr>
              <w:rPr>
                <w:rFonts w:ascii="Times New Roman" w:hAnsi="Times New Roman" w:cs="Times New Roman"/>
                <w:b/>
                <w:bCs/>
                <w:sz w:val="22"/>
                <w:szCs w:val="22"/>
              </w:rPr>
            </w:pPr>
            <w:r w:rsidRPr="0005129E">
              <w:rPr>
                <w:rFonts w:ascii="Times New Roman" w:hAnsi="Times New Roman" w:cs="Times New Roman"/>
                <w:b/>
                <w:bCs/>
                <w:sz w:val="22"/>
                <w:szCs w:val="22"/>
              </w:rPr>
              <w:t>Factor Loadings</w:t>
            </w:r>
          </w:p>
        </w:tc>
        <w:tc>
          <w:tcPr>
            <w:tcW w:w="3181" w:type="dxa"/>
            <w:gridSpan w:val="2"/>
            <w:tcBorders>
              <w:top w:val="single" w:sz="4" w:space="0" w:color="auto"/>
            </w:tcBorders>
            <w:vAlign w:val="center"/>
          </w:tcPr>
          <w:p w14:paraId="12686CE6" w14:textId="77777777" w:rsidR="002E7E12" w:rsidRPr="0005129E" w:rsidRDefault="002E7E12" w:rsidP="007F07BA">
            <w:pPr>
              <w:rPr>
                <w:rFonts w:ascii="Times New Roman" w:hAnsi="Times New Roman" w:cs="Times New Roman"/>
                <w:b/>
                <w:bCs/>
                <w:sz w:val="22"/>
                <w:szCs w:val="22"/>
              </w:rPr>
            </w:pPr>
            <w:r w:rsidRPr="0005129E">
              <w:rPr>
                <w:rFonts w:ascii="Times New Roman" w:hAnsi="Times New Roman" w:cs="Times New Roman"/>
                <w:b/>
                <w:bCs/>
                <w:sz w:val="22"/>
                <w:szCs w:val="22"/>
              </w:rPr>
              <w:t>Factor Loadings: Standardized</w:t>
            </w:r>
          </w:p>
        </w:tc>
        <w:tc>
          <w:tcPr>
            <w:tcW w:w="2412" w:type="dxa"/>
            <w:gridSpan w:val="2"/>
            <w:tcBorders>
              <w:top w:val="single" w:sz="4" w:space="0" w:color="auto"/>
            </w:tcBorders>
            <w:vAlign w:val="center"/>
          </w:tcPr>
          <w:p w14:paraId="4B266E39" w14:textId="77777777" w:rsidR="002E7E12" w:rsidRPr="0005129E" w:rsidRDefault="002E7E12" w:rsidP="007F07BA">
            <w:pPr>
              <w:jc w:val="center"/>
              <w:rPr>
                <w:rFonts w:ascii="Times New Roman" w:hAnsi="Times New Roman" w:cs="Times New Roman"/>
                <w:b/>
                <w:bCs/>
                <w:sz w:val="22"/>
                <w:szCs w:val="22"/>
              </w:rPr>
            </w:pPr>
            <w:r w:rsidRPr="0005129E">
              <w:rPr>
                <w:rFonts w:ascii="Times New Roman" w:hAnsi="Times New Roman" w:cs="Times New Roman"/>
                <w:b/>
                <w:bCs/>
                <w:sz w:val="22"/>
                <w:szCs w:val="22"/>
              </w:rPr>
              <w:t>Intercepts</w:t>
            </w:r>
          </w:p>
        </w:tc>
      </w:tr>
      <w:tr w:rsidR="002E7E12" w:rsidRPr="002611E7" w14:paraId="04BE7D0D" w14:textId="77777777" w:rsidTr="007F07BA">
        <w:trPr>
          <w:trHeight w:val="20"/>
        </w:trPr>
        <w:tc>
          <w:tcPr>
            <w:tcW w:w="5130" w:type="dxa"/>
            <w:tcBorders>
              <w:bottom w:val="single" w:sz="4" w:space="0" w:color="auto"/>
            </w:tcBorders>
            <w:vAlign w:val="center"/>
          </w:tcPr>
          <w:p w14:paraId="126C0FA9" w14:textId="77777777" w:rsidR="002E7E12" w:rsidRPr="002611E7" w:rsidRDefault="002E7E12" w:rsidP="007F07BA">
            <w:pPr>
              <w:rPr>
                <w:rFonts w:ascii="Times New Roman" w:hAnsi="Times New Roman" w:cs="Times New Roman"/>
                <w:sz w:val="22"/>
                <w:szCs w:val="22"/>
              </w:rPr>
            </w:pPr>
          </w:p>
        </w:tc>
        <w:tc>
          <w:tcPr>
            <w:tcW w:w="2090" w:type="dxa"/>
            <w:tcBorders>
              <w:bottom w:val="single" w:sz="4" w:space="0" w:color="auto"/>
            </w:tcBorders>
            <w:vAlign w:val="center"/>
          </w:tcPr>
          <w:p w14:paraId="56A19239"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sz w:val="22"/>
                <w:szCs w:val="22"/>
              </w:rPr>
              <w:t>Unstandardized</w:t>
            </w:r>
          </w:p>
        </w:tc>
        <w:tc>
          <w:tcPr>
            <w:tcW w:w="994" w:type="dxa"/>
            <w:tcBorders>
              <w:bottom w:val="single" w:sz="4" w:space="0" w:color="auto"/>
            </w:tcBorders>
            <w:vAlign w:val="center"/>
          </w:tcPr>
          <w:p w14:paraId="0F7367A8"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sz w:val="22"/>
                <w:szCs w:val="22"/>
              </w:rPr>
              <w:t>Private</w:t>
            </w:r>
          </w:p>
        </w:tc>
        <w:tc>
          <w:tcPr>
            <w:tcW w:w="2187" w:type="dxa"/>
            <w:tcBorders>
              <w:bottom w:val="single" w:sz="4" w:space="0" w:color="auto"/>
            </w:tcBorders>
            <w:vAlign w:val="center"/>
          </w:tcPr>
          <w:p w14:paraId="595C4E6E"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sz w:val="22"/>
                <w:szCs w:val="22"/>
              </w:rPr>
              <w:t>Public</w:t>
            </w:r>
          </w:p>
        </w:tc>
        <w:tc>
          <w:tcPr>
            <w:tcW w:w="1206" w:type="dxa"/>
            <w:tcBorders>
              <w:bottom w:val="single" w:sz="4" w:space="0" w:color="auto"/>
            </w:tcBorders>
            <w:vAlign w:val="center"/>
          </w:tcPr>
          <w:p w14:paraId="4539A6DB"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sz w:val="22"/>
                <w:szCs w:val="22"/>
              </w:rPr>
              <w:t>Private</w:t>
            </w:r>
          </w:p>
        </w:tc>
        <w:tc>
          <w:tcPr>
            <w:tcW w:w="1206" w:type="dxa"/>
            <w:tcBorders>
              <w:bottom w:val="single" w:sz="4" w:space="0" w:color="auto"/>
            </w:tcBorders>
            <w:vAlign w:val="center"/>
          </w:tcPr>
          <w:p w14:paraId="4FC2F1AE"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sz w:val="22"/>
                <w:szCs w:val="22"/>
              </w:rPr>
              <w:t>Public</w:t>
            </w:r>
          </w:p>
        </w:tc>
      </w:tr>
      <w:tr w:rsidR="002E7E12" w:rsidRPr="002611E7" w14:paraId="4973A249" w14:textId="77777777" w:rsidTr="007F07BA">
        <w:trPr>
          <w:trHeight w:val="188"/>
        </w:trPr>
        <w:tc>
          <w:tcPr>
            <w:tcW w:w="5130" w:type="dxa"/>
            <w:tcBorders>
              <w:top w:val="single" w:sz="4" w:space="0" w:color="auto"/>
            </w:tcBorders>
            <w:vAlign w:val="center"/>
          </w:tcPr>
          <w:p w14:paraId="1AD01139" w14:textId="77777777" w:rsidR="002E7E12" w:rsidRPr="00072549" w:rsidRDefault="002E7E12" w:rsidP="007F07BA">
            <w:pPr>
              <w:rPr>
                <w:rFonts w:ascii="Times New Roman" w:hAnsi="Times New Roman" w:cs="Times New Roman"/>
                <w:b/>
                <w:bCs/>
                <w:sz w:val="22"/>
                <w:szCs w:val="22"/>
              </w:rPr>
            </w:pPr>
            <w:r w:rsidRPr="00072549">
              <w:rPr>
                <w:rFonts w:ascii="Times New Roman" w:hAnsi="Times New Roman" w:cs="Times New Roman"/>
                <w:b/>
                <w:bCs/>
                <w:sz w:val="22"/>
                <w:szCs w:val="22"/>
              </w:rPr>
              <w:t>Internalizing</w:t>
            </w:r>
          </w:p>
        </w:tc>
        <w:tc>
          <w:tcPr>
            <w:tcW w:w="2090" w:type="dxa"/>
            <w:tcBorders>
              <w:top w:val="single" w:sz="4" w:space="0" w:color="auto"/>
            </w:tcBorders>
            <w:vAlign w:val="center"/>
          </w:tcPr>
          <w:p w14:paraId="3B3185B5" w14:textId="77777777" w:rsidR="002E7E12" w:rsidRDefault="002E7E12" w:rsidP="007F07BA">
            <w:pPr>
              <w:rPr>
                <w:rFonts w:ascii="Times New Roman" w:hAnsi="Times New Roman" w:cs="Times New Roman"/>
                <w:color w:val="000000"/>
                <w:sz w:val="22"/>
                <w:szCs w:val="22"/>
              </w:rPr>
            </w:pPr>
          </w:p>
        </w:tc>
        <w:tc>
          <w:tcPr>
            <w:tcW w:w="994" w:type="dxa"/>
            <w:tcBorders>
              <w:top w:val="single" w:sz="4" w:space="0" w:color="auto"/>
            </w:tcBorders>
            <w:vAlign w:val="center"/>
          </w:tcPr>
          <w:p w14:paraId="75E34DF6" w14:textId="77777777" w:rsidR="002E7E12" w:rsidRPr="002611E7" w:rsidRDefault="002E7E12" w:rsidP="007F07BA">
            <w:pPr>
              <w:rPr>
                <w:rFonts w:ascii="Times New Roman" w:hAnsi="Times New Roman" w:cs="Times New Roman"/>
                <w:color w:val="000000"/>
                <w:sz w:val="22"/>
                <w:szCs w:val="22"/>
              </w:rPr>
            </w:pPr>
          </w:p>
        </w:tc>
        <w:tc>
          <w:tcPr>
            <w:tcW w:w="2187" w:type="dxa"/>
            <w:tcBorders>
              <w:top w:val="single" w:sz="4" w:space="0" w:color="auto"/>
            </w:tcBorders>
            <w:vAlign w:val="center"/>
          </w:tcPr>
          <w:p w14:paraId="2C32D513" w14:textId="77777777" w:rsidR="002E7E12" w:rsidRPr="002611E7" w:rsidRDefault="002E7E12" w:rsidP="007F07BA">
            <w:pPr>
              <w:rPr>
                <w:rFonts w:ascii="Times New Roman" w:hAnsi="Times New Roman" w:cs="Times New Roman"/>
                <w:color w:val="000000"/>
                <w:sz w:val="22"/>
                <w:szCs w:val="22"/>
              </w:rPr>
            </w:pPr>
          </w:p>
        </w:tc>
        <w:tc>
          <w:tcPr>
            <w:tcW w:w="1206" w:type="dxa"/>
            <w:tcBorders>
              <w:top w:val="single" w:sz="4" w:space="0" w:color="auto"/>
            </w:tcBorders>
            <w:vAlign w:val="center"/>
          </w:tcPr>
          <w:p w14:paraId="3524F360" w14:textId="77777777" w:rsidR="002E7E12" w:rsidRPr="005D5D57" w:rsidRDefault="002E7E12" w:rsidP="007F07BA">
            <w:pPr>
              <w:rPr>
                <w:rFonts w:ascii="Times New Roman" w:hAnsi="Times New Roman" w:cs="Times New Roman"/>
                <w:b/>
                <w:bCs/>
                <w:i/>
                <w:iCs/>
                <w:color w:val="000000"/>
                <w:sz w:val="22"/>
                <w:szCs w:val="22"/>
              </w:rPr>
            </w:pPr>
          </w:p>
        </w:tc>
        <w:tc>
          <w:tcPr>
            <w:tcW w:w="1206" w:type="dxa"/>
            <w:tcBorders>
              <w:top w:val="single" w:sz="4" w:space="0" w:color="auto"/>
            </w:tcBorders>
            <w:vAlign w:val="center"/>
          </w:tcPr>
          <w:p w14:paraId="65996990" w14:textId="77777777" w:rsidR="002E7E12" w:rsidRPr="00A735DB" w:rsidRDefault="002E7E12" w:rsidP="007F07BA">
            <w:pPr>
              <w:rPr>
                <w:rFonts w:ascii="Times New Roman" w:hAnsi="Times New Roman" w:cs="Times New Roman"/>
                <w:b/>
                <w:bCs/>
                <w:i/>
                <w:iCs/>
                <w:color w:val="000000"/>
                <w:sz w:val="22"/>
                <w:szCs w:val="22"/>
              </w:rPr>
            </w:pPr>
          </w:p>
        </w:tc>
      </w:tr>
      <w:tr w:rsidR="002E7E12" w:rsidRPr="002611E7" w14:paraId="1E567250" w14:textId="77777777" w:rsidTr="007F07BA">
        <w:trPr>
          <w:trHeight w:val="188"/>
        </w:trPr>
        <w:tc>
          <w:tcPr>
            <w:tcW w:w="5130" w:type="dxa"/>
            <w:vAlign w:val="center"/>
          </w:tcPr>
          <w:p w14:paraId="7425B6B7" w14:textId="77777777" w:rsidR="002E7E12" w:rsidRPr="002611E7" w:rsidRDefault="002E7E12" w:rsidP="007F07BA">
            <w:pPr>
              <w:ind w:firstLine="163"/>
              <w:rPr>
                <w:rFonts w:ascii="Times New Roman" w:hAnsi="Times New Roman" w:cs="Times New Roman"/>
                <w:sz w:val="22"/>
                <w:szCs w:val="22"/>
              </w:rPr>
            </w:pPr>
            <w:r w:rsidRPr="002611E7">
              <w:rPr>
                <w:rFonts w:ascii="Times New Roman" w:hAnsi="Times New Roman" w:cs="Times New Roman"/>
                <w:sz w:val="22"/>
                <w:szCs w:val="22"/>
              </w:rPr>
              <w:t>2. Lonely</w:t>
            </w:r>
          </w:p>
        </w:tc>
        <w:tc>
          <w:tcPr>
            <w:tcW w:w="2090" w:type="dxa"/>
            <w:vAlign w:val="center"/>
          </w:tcPr>
          <w:p w14:paraId="65DF6F68"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.772 (.04)</w:t>
            </w:r>
          </w:p>
        </w:tc>
        <w:tc>
          <w:tcPr>
            <w:tcW w:w="994" w:type="dxa"/>
            <w:vAlign w:val="center"/>
          </w:tcPr>
          <w:p w14:paraId="47C1DC65"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66</w:t>
            </w:r>
          </w:p>
        </w:tc>
        <w:tc>
          <w:tcPr>
            <w:tcW w:w="2187" w:type="dxa"/>
            <w:vAlign w:val="center"/>
          </w:tcPr>
          <w:p w14:paraId="7330F2F1"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60</w:t>
            </w:r>
          </w:p>
        </w:tc>
        <w:tc>
          <w:tcPr>
            <w:tcW w:w="1206" w:type="dxa"/>
            <w:vAlign w:val="center"/>
          </w:tcPr>
          <w:p w14:paraId="37E5091A"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b/>
                <w:bCs/>
                <w:i/>
                <w:iCs/>
                <w:color w:val="000000"/>
                <w:sz w:val="22"/>
                <w:szCs w:val="22"/>
              </w:rPr>
              <w:t>3.389</w:t>
            </w:r>
          </w:p>
        </w:tc>
        <w:tc>
          <w:tcPr>
            <w:tcW w:w="1206" w:type="dxa"/>
            <w:vAlign w:val="center"/>
          </w:tcPr>
          <w:p w14:paraId="689B0688"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b/>
                <w:bCs/>
                <w:i/>
                <w:iCs/>
                <w:color w:val="000000"/>
                <w:sz w:val="22"/>
                <w:szCs w:val="22"/>
              </w:rPr>
              <w:t>3.017</w:t>
            </w:r>
          </w:p>
        </w:tc>
      </w:tr>
      <w:tr w:rsidR="002E7E12" w:rsidRPr="002611E7" w14:paraId="3FAE8AE1" w14:textId="77777777" w:rsidTr="007F07BA">
        <w:trPr>
          <w:trHeight w:val="20"/>
        </w:trPr>
        <w:tc>
          <w:tcPr>
            <w:tcW w:w="5130" w:type="dxa"/>
            <w:vAlign w:val="center"/>
          </w:tcPr>
          <w:p w14:paraId="756C37E8" w14:textId="77777777" w:rsidR="002E7E12" w:rsidRPr="002611E7" w:rsidRDefault="002E7E12" w:rsidP="007F07BA">
            <w:pPr>
              <w:ind w:firstLine="163"/>
              <w:rPr>
                <w:rFonts w:ascii="Times New Roman" w:hAnsi="Times New Roman" w:cs="Times New Roman"/>
                <w:sz w:val="22"/>
                <w:szCs w:val="22"/>
              </w:rPr>
            </w:pPr>
            <w:r w:rsidRPr="002611E7">
              <w:rPr>
                <w:rFonts w:ascii="Times New Roman" w:hAnsi="Times New Roman" w:cs="Times New Roman"/>
                <w:sz w:val="22"/>
                <w:szCs w:val="22"/>
              </w:rPr>
              <w:t xml:space="preserve">6. Let people know they've hurt </w:t>
            </w:r>
          </w:p>
        </w:tc>
        <w:tc>
          <w:tcPr>
            <w:tcW w:w="2090" w:type="dxa"/>
            <w:vAlign w:val="center"/>
          </w:tcPr>
          <w:p w14:paraId="53A9BF1C"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.537 (.05)</w:t>
            </w:r>
          </w:p>
        </w:tc>
        <w:tc>
          <w:tcPr>
            <w:tcW w:w="994" w:type="dxa"/>
            <w:vAlign w:val="center"/>
          </w:tcPr>
          <w:p w14:paraId="32156A84"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44</w:t>
            </w:r>
          </w:p>
        </w:tc>
        <w:tc>
          <w:tcPr>
            <w:tcW w:w="2187" w:type="dxa"/>
            <w:vAlign w:val="center"/>
          </w:tcPr>
          <w:p w14:paraId="7AA41F85"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38</w:t>
            </w:r>
          </w:p>
        </w:tc>
        <w:tc>
          <w:tcPr>
            <w:tcW w:w="1206" w:type="dxa"/>
            <w:vAlign w:val="center"/>
          </w:tcPr>
          <w:p w14:paraId="055A1BCB"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3.237</w:t>
            </w:r>
          </w:p>
        </w:tc>
        <w:tc>
          <w:tcPr>
            <w:tcW w:w="1206" w:type="dxa"/>
            <w:vAlign w:val="center"/>
          </w:tcPr>
          <w:p w14:paraId="6CE8F291"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3.237</w:t>
            </w:r>
          </w:p>
        </w:tc>
      </w:tr>
      <w:tr w:rsidR="002E7E12" w:rsidRPr="002611E7" w14:paraId="3365BE8C" w14:textId="77777777" w:rsidTr="007F07BA">
        <w:trPr>
          <w:trHeight w:val="20"/>
        </w:trPr>
        <w:tc>
          <w:tcPr>
            <w:tcW w:w="5130" w:type="dxa"/>
            <w:vAlign w:val="center"/>
          </w:tcPr>
          <w:p w14:paraId="2612AA4A" w14:textId="77777777" w:rsidR="002E7E12" w:rsidRPr="002611E7" w:rsidRDefault="002E7E12" w:rsidP="007F07BA">
            <w:pPr>
              <w:ind w:firstLine="163"/>
              <w:rPr>
                <w:rFonts w:ascii="Times New Roman" w:hAnsi="Times New Roman" w:cs="Times New Roman"/>
                <w:sz w:val="22"/>
                <w:szCs w:val="22"/>
              </w:rPr>
            </w:pPr>
            <w:r w:rsidRPr="002611E7">
              <w:rPr>
                <w:rFonts w:ascii="Times New Roman" w:hAnsi="Times New Roman" w:cs="Times New Roman"/>
                <w:sz w:val="22"/>
                <w:szCs w:val="22"/>
              </w:rPr>
              <w:t>9. Something important missing about self</w:t>
            </w:r>
          </w:p>
        </w:tc>
        <w:tc>
          <w:tcPr>
            <w:tcW w:w="2090" w:type="dxa"/>
            <w:vAlign w:val="center"/>
          </w:tcPr>
          <w:p w14:paraId="351B967A"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.902 (.05)</w:t>
            </w:r>
          </w:p>
        </w:tc>
        <w:tc>
          <w:tcPr>
            <w:tcW w:w="994" w:type="dxa"/>
            <w:vAlign w:val="center"/>
          </w:tcPr>
          <w:p w14:paraId="7E6885A2"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66</w:t>
            </w:r>
          </w:p>
        </w:tc>
        <w:tc>
          <w:tcPr>
            <w:tcW w:w="2187" w:type="dxa"/>
            <w:vAlign w:val="center"/>
          </w:tcPr>
          <w:p w14:paraId="0ADB845A"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66</w:t>
            </w:r>
          </w:p>
        </w:tc>
        <w:tc>
          <w:tcPr>
            <w:tcW w:w="1206" w:type="dxa"/>
            <w:vAlign w:val="center"/>
          </w:tcPr>
          <w:p w14:paraId="227124C6"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3.329</w:t>
            </w:r>
          </w:p>
        </w:tc>
        <w:tc>
          <w:tcPr>
            <w:tcW w:w="1206" w:type="dxa"/>
            <w:vAlign w:val="center"/>
          </w:tcPr>
          <w:p w14:paraId="699C7C9F"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3.329</w:t>
            </w:r>
          </w:p>
        </w:tc>
      </w:tr>
      <w:tr w:rsidR="002E7E12" w:rsidRPr="002611E7" w14:paraId="469981F7" w14:textId="77777777" w:rsidTr="007F07BA">
        <w:trPr>
          <w:trHeight w:val="20"/>
        </w:trPr>
        <w:tc>
          <w:tcPr>
            <w:tcW w:w="5130" w:type="dxa"/>
            <w:vAlign w:val="center"/>
          </w:tcPr>
          <w:p w14:paraId="614BD214" w14:textId="77777777" w:rsidR="002E7E12" w:rsidRPr="002611E7" w:rsidRDefault="002E7E12" w:rsidP="007F07BA">
            <w:pPr>
              <w:ind w:firstLine="163"/>
              <w:rPr>
                <w:rFonts w:ascii="Times New Roman" w:hAnsi="Times New Roman" w:cs="Times New Roman"/>
                <w:sz w:val="22"/>
                <w:szCs w:val="22"/>
              </w:rPr>
            </w:pPr>
            <w:r w:rsidRPr="002611E7">
              <w:rPr>
                <w:rFonts w:ascii="Times New Roman" w:hAnsi="Times New Roman" w:cs="Times New Roman"/>
                <w:sz w:val="22"/>
                <w:szCs w:val="22"/>
              </w:rPr>
              <w:t>13. Let down by people</w:t>
            </w:r>
          </w:p>
        </w:tc>
        <w:tc>
          <w:tcPr>
            <w:tcW w:w="2090" w:type="dxa"/>
            <w:vAlign w:val="center"/>
          </w:tcPr>
          <w:p w14:paraId="34C74593"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.703 (.04)</w:t>
            </w:r>
          </w:p>
        </w:tc>
        <w:tc>
          <w:tcPr>
            <w:tcW w:w="994" w:type="dxa"/>
            <w:vAlign w:val="center"/>
          </w:tcPr>
          <w:p w14:paraId="5BC4D8FD"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59</w:t>
            </w:r>
          </w:p>
        </w:tc>
        <w:tc>
          <w:tcPr>
            <w:tcW w:w="2187" w:type="dxa"/>
            <w:vAlign w:val="center"/>
          </w:tcPr>
          <w:p w14:paraId="29C551C8"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53</w:t>
            </w:r>
          </w:p>
        </w:tc>
        <w:tc>
          <w:tcPr>
            <w:tcW w:w="1206" w:type="dxa"/>
            <w:vAlign w:val="center"/>
          </w:tcPr>
          <w:p w14:paraId="11DF2067"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3.215</w:t>
            </w:r>
          </w:p>
        </w:tc>
        <w:tc>
          <w:tcPr>
            <w:tcW w:w="1206" w:type="dxa"/>
            <w:vAlign w:val="center"/>
          </w:tcPr>
          <w:p w14:paraId="37EAD27B"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3.215</w:t>
            </w:r>
          </w:p>
        </w:tc>
      </w:tr>
      <w:tr w:rsidR="002E7E12" w:rsidRPr="002611E7" w14:paraId="753B2443" w14:textId="77777777" w:rsidTr="007F07BA">
        <w:trPr>
          <w:trHeight w:val="20"/>
        </w:trPr>
        <w:tc>
          <w:tcPr>
            <w:tcW w:w="5130" w:type="dxa"/>
            <w:vAlign w:val="center"/>
          </w:tcPr>
          <w:p w14:paraId="0A1BACF0" w14:textId="77777777" w:rsidR="002E7E12" w:rsidRPr="002611E7" w:rsidRDefault="002E7E12" w:rsidP="007F07BA">
            <w:pPr>
              <w:ind w:firstLine="163"/>
              <w:rPr>
                <w:rFonts w:ascii="Times New Roman" w:hAnsi="Times New Roman" w:cs="Times New Roman"/>
                <w:sz w:val="22"/>
                <w:szCs w:val="22"/>
              </w:rPr>
            </w:pPr>
            <w:r w:rsidRPr="002611E7">
              <w:rPr>
                <w:rFonts w:ascii="Times New Roman" w:hAnsi="Times New Roman" w:cs="Times New Roman"/>
                <w:sz w:val="22"/>
                <w:szCs w:val="22"/>
              </w:rPr>
              <w:t>16. Worry that people will leave and not come back</w:t>
            </w:r>
          </w:p>
        </w:tc>
        <w:tc>
          <w:tcPr>
            <w:tcW w:w="2090" w:type="dxa"/>
            <w:vAlign w:val="center"/>
          </w:tcPr>
          <w:p w14:paraId="62C61C3F"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.907 (.05)</w:t>
            </w:r>
          </w:p>
        </w:tc>
        <w:tc>
          <w:tcPr>
            <w:tcW w:w="994" w:type="dxa"/>
            <w:vAlign w:val="center"/>
          </w:tcPr>
          <w:p w14:paraId="65368B67"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63</w:t>
            </w:r>
          </w:p>
        </w:tc>
        <w:tc>
          <w:tcPr>
            <w:tcW w:w="2187" w:type="dxa"/>
            <w:vAlign w:val="center"/>
          </w:tcPr>
          <w:p w14:paraId="788EEB8C"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61</w:t>
            </w:r>
          </w:p>
        </w:tc>
        <w:tc>
          <w:tcPr>
            <w:tcW w:w="1206" w:type="dxa"/>
            <w:vAlign w:val="center"/>
          </w:tcPr>
          <w:p w14:paraId="1DEF40BD" w14:textId="77777777" w:rsidR="002E7E12" w:rsidRPr="00072549" w:rsidRDefault="002E7E12" w:rsidP="007F07BA">
            <w:pPr>
              <w:rPr>
                <w:rFonts w:ascii="Times New Roman" w:hAnsi="Times New Roman" w:cs="Times New Roman"/>
                <w:b/>
                <w:bCs/>
                <w:i/>
                <w:iCs/>
                <w:sz w:val="22"/>
                <w:szCs w:val="22"/>
              </w:rPr>
            </w:pPr>
            <w:r w:rsidRPr="00072549">
              <w:rPr>
                <w:rFonts w:ascii="Times New Roman" w:hAnsi="Times New Roman" w:cs="Times New Roman"/>
                <w:b/>
                <w:bCs/>
                <w:i/>
                <w:iCs/>
                <w:color w:val="000000"/>
                <w:sz w:val="22"/>
                <w:szCs w:val="22"/>
              </w:rPr>
              <w:t>3.0</w:t>
            </w:r>
            <w:r>
              <w:rPr>
                <w:rFonts w:ascii="Times New Roman" w:hAnsi="Times New Roman" w:cs="Times New Roman"/>
                <w:b/>
                <w:bCs/>
                <w:i/>
                <w:iCs/>
                <w:color w:val="000000"/>
                <w:sz w:val="22"/>
                <w:szCs w:val="22"/>
              </w:rPr>
              <w:t>79</w:t>
            </w:r>
          </w:p>
        </w:tc>
        <w:tc>
          <w:tcPr>
            <w:tcW w:w="1206" w:type="dxa"/>
            <w:vAlign w:val="center"/>
          </w:tcPr>
          <w:p w14:paraId="7E935545" w14:textId="77777777" w:rsidR="002E7E12" w:rsidRPr="00072549" w:rsidRDefault="002E7E12" w:rsidP="007F07BA">
            <w:pPr>
              <w:rPr>
                <w:rFonts w:ascii="Times New Roman" w:hAnsi="Times New Roman" w:cs="Times New Roman"/>
                <w:b/>
                <w:bCs/>
                <w:i/>
                <w:iCs/>
                <w:sz w:val="22"/>
                <w:szCs w:val="22"/>
              </w:rPr>
            </w:pPr>
            <w:r>
              <w:rPr>
                <w:rFonts w:ascii="Times New Roman" w:hAnsi="Times New Roman" w:cs="Times New Roman"/>
                <w:b/>
                <w:bCs/>
                <w:i/>
                <w:iCs/>
                <w:color w:val="000000"/>
                <w:sz w:val="22"/>
                <w:szCs w:val="22"/>
              </w:rPr>
              <w:t>3.418</w:t>
            </w:r>
          </w:p>
        </w:tc>
      </w:tr>
      <w:tr w:rsidR="002E7E12" w:rsidRPr="002611E7" w14:paraId="76A32613" w14:textId="77777777" w:rsidTr="007F07BA">
        <w:trPr>
          <w:trHeight w:val="20"/>
        </w:trPr>
        <w:tc>
          <w:tcPr>
            <w:tcW w:w="5130" w:type="dxa"/>
            <w:vAlign w:val="center"/>
          </w:tcPr>
          <w:p w14:paraId="78EB0344" w14:textId="77777777" w:rsidR="002E7E12" w:rsidRPr="002611E7" w:rsidRDefault="002E7E12" w:rsidP="007F07BA">
            <w:pPr>
              <w:ind w:firstLine="163"/>
              <w:rPr>
                <w:rFonts w:ascii="Times New Roman" w:hAnsi="Times New Roman" w:cs="Times New Roman"/>
                <w:sz w:val="22"/>
                <w:szCs w:val="22"/>
              </w:rPr>
            </w:pPr>
            <w:r w:rsidRPr="002611E7">
              <w:rPr>
                <w:rFonts w:ascii="Times New Roman" w:hAnsi="Times New Roman" w:cs="Times New Roman"/>
                <w:sz w:val="22"/>
                <w:szCs w:val="22"/>
              </w:rPr>
              <w:t>14/18. Go back and forth between feelings</w:t>
            </w:r>
          </w:p>
        </w:tc>
        <w:tc>
          <w:tcPr>
            <w:tcW w:w="2090" w:type="dxa"/>
            <w:vAlign w:val="center"/>
          </w:tcPr>
          <w:p w14:paraId="6AE93B51"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.725 (.04)</w:t>
            </w:r>
          </w:p>
        </w:tc>
        <w:tc>
          <w:tcPr>
            <w:tcW w:w="994" w:type="dxa"/>
            <w:vAlign w:val="center"/>
          </w:tcPr>
          <w:p w14:paraId="109576C2"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66</w:t>
            </w:r>
          </w:p>
        </w:tc>
        <w:tc>
          <w:tcPr>
            <w:tcW w:w="2187" w:type="dxa"/>
            <w:vAlign w:val="center"/>
          </w:tcPr>
          <w:p w14:paraId="50F9AC58"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67</w:t>
            </w:r>
          </w:p>
        </w:tc>
        <w:tc>
          <w:tcPr>
            <w:tcW w:w="1206" w:type="dxa"/>
            <w:vAlign w:val="center"/>
          </w:tcPr>
          <w:p w14:paraId="15558AD5"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3.038</w:t>
            </w:r>
          </w:p>
        </w:tc>
        <w:tc>
          <w:tcPr>
            <w:tcW w:w="1206" w:type="dxa"/>
            <w:vAlign w:val="center"/>
          </w:tcPr>
          <w:p w14:paraId="0DBBBF36"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3.038</w:t>
            </w:r>
          </w:p>
        </w:tc>
      </w:tr>
      <w:tr w:rsidR="002E7E12" w:rsidRPr="002611E7" w14:paraId="440630E1" w14:textId="77777777" w:rsidTr="007F07BA">
        <w:trPr>
          <w:trHeight w:val="20"/>
        </w:trPr>
        <w:tc>
          <w:tcPr>
            <w:tcW w:w="5130" w:type="dxa"/>
            <w:vAlign w:val="center"/>
          </w:tcPr>
          <w:p w14:paraId="6BF88E3A" w14:textId="77777777" w:rsidR="002E7E12" w:rsidRPr="002611E7" w:rsidRDefault="002E7E12" w:rsidP="007F07BA">
            <w:pPr>
              <w:rPr>
                <w:rFonts w:ascii="Times New Roman" w:hAnsi="Times New Roman" w:cs="Times New Roman"/>
                <w:sz w:val="22"/>
                <w:szCs w:val="22"/>
              </w:rPr>
            </w:pPr>
          </w:p>
        </w:tc>
        <w:tc>
          <w:tcPr>
            <w:tcW w:w="2090" w:type="dxa"/>
            <w:vAlign w:val="center"/>
          </w:tcPr>
          <w:p w14:paraId="3975337E" w14:textId="77777777" w:rsidR="002E7E12" w:rsidRDefault="002E7E12" w:rsidP="007F07BA">
            <w:pPr>
              <w:rPr>
                <w:rFonts w:ascii="Times New Roman" w:hAnsi="Times New Roman" w:cs="Times New Roman"/>
                <w:color w:val="000000"/>
                <w:sz w:val="22"/>
                <w:szCs w:val="22"/>
              </w:rPr>
            </w:pPr>
          </w:p>
        </w:tc>
        <w:tc>
          <w:tcPr>
            <w:tcW w:w="994" w:type="dxa"/>
            <w:vAlign w:val="center"/>
          </w:tcPr>
          <w:p w14:paraId="60453C51" w14:textId="77777777" w:rsidR="002E7E12" w:rsidRPr="002611E7" w:rsidRDefault="002E7E12" w:rsidP="007F07BA">
            <w:pPr>
              <w:rPr>
                <w:rFonts w:ascii="Times New Roman" w:hAnsi="Times New Roman" w:cs="Times New Roman"/>
                <w:color w:val="000000"/>
                <w:sz w:val="22"/>
                <w:szCs w:val="22"/>
              </w:rPr>
            </w:pPr>
          </w:p>
        </w:tc>
        <w:tc>
          <w:tcPr>
            <w:tcW w:w="2187" w:type="dxa"/>
            <w:vAlign w:val="center"/>
          </w:tcPr>
          <w:p w14:paraId="5B27DD92" w14:textId="77777777" w:rsidR="002E7E12" w:rsidRPr="002611E7" w:rsidRDefault="002E7E12" w:rsidP="007F07BA">
            <w:pPr>
              <w:rPr>
                <w:rFonts w:ascii="Times New Roman" w:hAnsi="Times New Roman" w:cs="Times New Roman"/>
                <w:color w:val="000000"/>
                <w:sz w:val="22"/>
                <w:szCs w:val="22"/>
              </w:rPr>
            </w:pPr>
          </w:p>
        </w:tc>
        <w:tc>
          <w:tcPr>
            <w:tcW w:w="1206" w:type="dxa"/>
            <w:vAlign w:val="center"/>
          </w:tcPr>
          <w:p w14:paraId="236C0454" w14:textId="77777777" w:rsidR="002E7E12" w:rsidRPr="002611E7" w:rsidRDefault="002E7E12" w:rsidP="007F07BA">
            <w:pPr>
              <w:rPr>
                <w:rFonts w:ascii="Times New Roman" w:hAnsi="Times New Roman" w:cs="Times New Roman"/>
                <w:color w:val="000000"/>
                <w:sz w:val="22"/>
                <w:szCs w:val="22"/>
              </w:rPr>
            </w:pPr>
          </w:p>
        </w:tc>
        <w:tc>
          <w:tcPr>
            <w:tcW w:w="1206" w:type="dxa"/>
            <w:vAlign w:val="center"/>
          </w:tcPr>
          <w:p w14:paraId="01EEDFA3" w14:textId="77777777" w:rsidR="002E7E12" w:rsidRPr="002611E7" w:rsidRDefault="002E7E12" w:rsidP="007F07BA">
            <w:pPr>
              <w:rPr>
                <w:rFonts w:ascii="Times New Roman" w:hAnsi="Times New Roman" w:cs="Times New Roman"/>
                <w:color w:val="000000"/>
                <w:sz w:val="22"/>
                <w:szCs w:val="22"/>
              </w:rPr>
            </w:pPr>
          </w:p>
        </w:tc>
      </w:tr>
      <w:tr w:rsidR="002E7E12" w:rsidRPr="002611E7" w14:paraId="4EEAAC73" w14:textId="77777777" w:rsidTr="007F07BA">
        <w:trPr>
          <w:trHeight w:val="20"/>
        </w:trPr>
        <w:tc>
          <w:tcPr>
            <w:tcW w:w="5130" w:type="dxa"/>
            <w:vAlign w:val="center"/>
          </w:tcPr>
          <w:p w14:paraId="3C8DF837" w14:textId="77777777" w:rsidR="002E7E12" w:rsidRPr="00072549" w:rsidRDefault="002E7E12" w:rsidP="007F07BA">
            <w:pPr>
              <w:rPr>
                <w:rFonts w:ascii="Times New Roman" w:hAnsi="Times New Roman" w:cs="Times New Roman"/>
                <w:b/>
                <w:bCs/>
                <w:sz w:val="22"/>
                <w:szCs w:val="22"/>
              </w:rPr>
            </w:pPr>
            <w:r w:rsidRPr="00072549">
              <w:rPr>
                <w:rFonts w:ascii="Times New Roman" w:hAnsi="Times New Roman" w:cs="Times New Roman"/>
                <w:b/>
                <w:bCs/>
                <w:sz w:val="22"/>
                <w:szCs w:val="22"/>
              </w:rPr>
              <w:t>Externalizing</w:t>
            </w:r>
          </w:p>
        </w:tc>
        <w:tc>
          <w:tcPr>
            <w:tcW w:w="2090" w:type="dxa"/>
            <w:vAlign w:val="center"/>
          </w:tcPr>
          <w:p w14:paraId="2D78239C" w14:textId="77777777" w:rsidR="002E7E12" w:rsidRDefault="002E7E12" w:rsidP="007F07BA">
            <w:pPr>
              <w:rPr>
                <w:rFonts w:ascii="Times New Roman" w:hAnsi="Times New Roman" w:cs="Times New Roman"/>
                <w:color w:val="000000"/>
                <w:sz w:val="22"/>
                <w:szCs w:val="22"/>
              </w:rPr>
            </w:pPr>
          </w:p>
        </w:tc>
        <w:tc>
          <w:tcPr>
            <w:tcW w:w="994" w:type="dxa"/>
            <w:vAlign w:val="center"/>
          </w:tcPr>
          <w:p w14:paraId="74FAD20A" w14:textId="77777777" w:rsidR="002E7E12" w:rsidRPr="002611E7" w:rsidRDefault="002E7E12" w:rsidP="007F07BA">
            <w:pPr>
              <w:rPr>
                <w:rFonts w:ascii="Times New Roman" w:hAnsi="Times New Roman" w:cs="Times New Roman"/>
                <w:color w:val="000000"/>
                <w:sz w:val="22"/>
                <w:szCs w:val="22"/>
              </w:rPr>
            </w:pPr>
          </w:p>
        </w:tc>
        <w:tc>
          <w:tcPr>
            <w:tcW w:w="2187" w:type="dxa"/>
            <w:vAlign w:val="center"/>
          </w:tcPr>
          <w:p w14:paraId="5558B694" w14:textId="77777777" w:rsidR="002E7E12" w:rsidRPr="002611E7" w:rsidRDefault="002E7E12" w:rsidP="007F07BA">
            <w:pPr>
              <w:rPr>
                <w:rFonts w:ascii="Times New Roman" w:hAnsi="Times New Roman" w:cs="Times New Roman"/>
                <w:color w:val="000000"/>
                <w:sz w:val="22"/>
                <w:szCs w:val="22"/>
              </w:rPr>
            </w:pPr>
          </w:p>
        </w:tc>
        <w:tc>
          <w:tcPr>
            <w:tcW w:w="1206" w:type="dxa"/>
            <w:vAlign w:val="center"/>
          </w:tcPr>
          <w:p w14:paraId="476129CD" w14:textId="77777777" w:rsidR="002E7E12" w:rsidRPr="002611E7" w:rsidRDefault="002E7E12" w:rsidP="007F07BA">
            <w:pPr>
              <w:rPr>
                <w:rFonts w:ascii="Times New Roman" w:hAnsi="Times New Roman" w:cs="Times New Roman"/>
                <w:color w:val="000000"/>
                <w:sz w:val="22"/>
                <w:szCs w:val="22"/>
              </w:rPr>
            </w:pPr>
          </w:p>
        </w:tc>
        <w:tc>
          <w:tcPr>
            <w:tcW w:w="1206" w:type="dxa"/>
            <w:vAlign w:val="center"/>
          </w:tcPr>
          <w:p w14:paraId="758D75BC" w14:textId="77777777" w:rsidR="002E7E12" w:rsidRPr="002611E7" w:rsidRDefault="002E7E12" w:rsidP="007F07BA">
            <w:pPr>
              <w:rPr>
                <w:rFonts w:ascii="Times New Roman" w:hAnsi="Times New Roman" w:cs="Times New Roman"/>
                <w:color w:val="000000"/>
                <w:sz w:val="22"/>
                <w:szCs w:val="22"/>
              </w:rPr>
            </w:pPr>
          </w:p>
        </w:tc>
      </w:tr>
      <w:tr w:rsidR="002E7E12" w:rsidRPr="002611E7" w14:paraId="5086EE3B" w14:textId="77777777" w:rsidTr="007F07BA">
        <w:trPr>
          <w:trHeight w:val="20"/>
        </w:trPr>
        <w:tc>
          <w:tcPr>
            <w:tcW w:w="5130" w:type="dxa"/>
            <w:vAlign w:val="center"/>
          </w:tcPr>
          <w:p w14:paraId="1BE69B0F" w14:textId="77777777" w:rsidR="002E7E12" w:rsidRPr="002611E7" w:rsidRDefault="002E7E12" w:rsidP="007F07BA">
            <w:pPr>
              <w:ind w:firstLine="163"/>
              <w:rPr>
                <w:rFonts w:ascii="Times New Roman" w:hAnsi="Times New Roman" w:cs="Times New Roman"/>
                <w:sz w:val="22"/>
                <w:szCs w:val="22"/>
              </w:rPr>
            </w:pPr>
            <w:r w:rsidRPr="002611E7">
              <w:rPr>
                <w:rFonts w:ascii="Times New Roman" w:hAnsi="Times New Roman" w:cs="Times New Roman"/>
                <w:sz w:val="22"/>
                <w:szCs w:val="22"/>
              </w:rPr>
              <w:t>11. Careless with important things</w:t>
            </w:r>
          </w:p>
        </w:tc>
        <w:tc>
          <w:tcPr>
            <w:tcW w:w="2090" w:type="dxa"/>
            <w:vAlign w:val="center"/>
          </w:tcPr>
          <w:p w14:paraId="78D75BC6"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.741 (.05)</w:t>
            </w:r>
          </w:p>
        </w:tc>
        <w:tc>
          <w:tcPr>
            <w:tcW w:w="994" w:type="dxa"/>
            <w:vAlign w:val="center"/>
          </w:tcPr>
          <w:p w14:paraId="78E8A626"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66</w:t>
            </w:r>
          </w:p>
        </w:tc>
        <w:tc>
          <w:tcPr>
            <w:tcW w:w="2187" w:type="dxa"/>
            <w:vAlign w:val="center"/>
          </w:tcPr>
          <w:p w14:paraId="103AFD50"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58</w:t>
            </w:r>
          </w:p>
        </w:tc>
        <w:tc>
          <w:tcPr>
            <w:tcW w:w="1206" w:type="dxa"/>
            <w:vAlign w:val="center"/>
          </w:tcPr>
          <w:p w14:paraId="4214A321" w14:textId="77777777" w:rsidR="002E7E12" w:rsidRPr="002611E7" w:rsidRDefault="002E7E12" w:rsidP="007F07BA">
            <w:pPr>
              <w:rPr>
                <w:rFonts w:ascii="Times New Roman" w:hAnsi="Times New Roman" w:cs="Times New Roman"/>
                <w:sz w:val="22"/>
                <w:szCs w:val="22"/>
              </w:rPr>
            </w:pPr>
            <w:r w:rsidRPr="005D67B0">
              <w:rPr>
                <w:rFonts w:ascii="Times New Roman" w:hAnsi="Times New Roman" w:cs="Times New Roman"/>
                <w:color w:val="000000"/>
                <w:sz w:val="22"/>
                <w:szCs w:val="22"/>
              </w:rPr>
              <w:t>2.3</w:t>
            </w:r>
            <w:r>
              <w:rPr>
                <w:rFonts w:ascii="Times New Roman" w:hAnsi="Times New Roman" w:cs="Times New Roman"/>
                <w:color w:val="000000"/>
                <w:sz w:val="22"/>
                <w:szCs w:val="22"/>
              </w:rPr>
              <w:t>11</w:t>
            </w:r>
          </w:p>
        </w:tc>
        <w:tc>
          <w:tcPr>
            <w:tcW w:w="1206" w:type="dxa"/>
            <w:vAlign w:val="center"/>
          </w:tcPr>
          <w:p w14:paraId="2CC30441" w14:textId="77777777" w:rsidR="002E7E12" w:rsidRPr="002611E7" w:rsidRDefault="002E7E12" w:rsidP="007F07BA">
            <w:pPr>
              <w:rPr>
                <w:rFonts w:ascii="Times New Roman" w:hAnsi="Times New Roman" w:cs="Times New Roman"/>
                <w:sz w:val="22"/>
                <w:szCs w:val="22"/>
              </w:rPr>
            </w:pPr>
            <w:r w:rsidRPr="005D67B0">
              <w:rPr>
                <w:rFonts w:ascii="Times New Roman" w:hAnsi="Times New Roman" w:cs="Times New Roman"/>
                <w:color w:val="000000"/>
                <w:sz w:val="22"/>
                <w:szCs w:val="22"/>
              </w:rPr>
              <w:t>2.3</w:t>
            </w:r>
            <w:r>
              <w:rPr>
                <w:rFonts w:ascii="Times New Roman" w:hAnsi="Times New Roman" w:cs="Times New Roman"/>
                <w:color w:val="000000"/>
                <w:sz w:val="22"/>
                <w:szCs w:val="22"/>
              </w:rPr>
              <w:t>11</w:t>
            </w:r>
          </w:p>
        </w:tc>
      </w:tr>
      <w:tr w:rsidR="002E7E12" w:rsidRPr="002611E7" w14:paraId="15AB79EA" w14:textId="77777777" w:rsidTr="007F07BA">
        <w:trPr>
          <w:trHeight w:val="20"/>
        </w:trPr>
        <w:tc>
          <w:tcPr>
            <w:tcW w:w="5130" w:type="dxa"/>
            <w:vAlign w:val="center"/>
          </w:tcPr>
          <w:p w14:paraId="636E253F" w14:textId="77777777" w:rsidR="002E7E12" w:rsidRPr="002611E7" w:rsidRDefault="002E7E12" w:rsidP="007F07BA">
            <w:pPr>
              <w:ind w:firstLine="163"/>
              <w:rPr>
                <w:rFonts w:ascii="Times New Roman" w:hAnsi="Times New Roman" w:cs="Times New Roman"/>
                <w:sz w:val="22"/>
                <w:szCs w:val="22"/>
              </w:rPr>
            </w:pPr>
            <w:r w:rsidRPr="002611E7">
              <w:rPr>
                <w:rFonts w:ascii="Times New Roman" w:hAnsi="Times New Roman" w:cs="Times New Roman"/>
                <w:sz w:val="22"/>
                <w:szCs w:val="22"/>
              </w:rPr>
              <w:t>15. Get into trouble for doing things without thinking</w:t>
            </w:r>
          </w:p>
        </w:tc>
        <w:tc>
          <w:tcPr>
            <w:tcW w:w="2090" w:type="dxa"/>
            <w:vAlign w:val="center"/>
          </w:tcPr>
          <w:p w14:paraId="1397DD99"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707</w:t>
            </w:r>
            <w:r w:rsidRPr="002611E7">
              <w:rPr>
                <w:rFonts w:ascii="Times New Roman" w:hAnsi="Times New Roman" w:cs="Times New Roman"/>
                <w:color w:val="000000"/>
                <w:sz w:val="22"/>
                <w:szCs w:val="22"/>
              </w:rPr>
              <w:t xml:space="preserve"> (.0</w:t>
            </w:r>
            <w:r>
              <w:rPr>
                <w:rFonts w:ascii="Times New Roman" w:hAnsi="Times New Roman" w:cs="Times New Roman"/>
                <w:color w:val="000000"/>
                <w:sz w:val="22"/>
                <w:szCs w:val="22"/>
              </w:rPr>
              <w:t>5</w:t>
            </w:r>
            <w:r w:rsidRPr="002611E7">
              <w:rPr>
                <w:rFonts w:ascii="Times New Roman" w:hAnsi="Times New Roman" w:cs="Times New Roman"/>
                <w:color w:val="000000"/>
                <w:sz w:val="22"/>
                <w:szCs w:val="22"/>
              </w:rPr>
              <w:t>)</w:t>
            </w:r>
          </w:p>
        </w:tc>
        <w:tc>
          <w:tcPr>
            <w:tcW w:w="994" w:type="dxa"/>
            <w:vAlign w:val="center"/>
          </w:tcPr>
          <w:p w14:paraId="441CE5C9"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55</w:t>
            </w:r>
          </w:p>
        </w:tc>
        <w:tc>
          <w:tcPr>
            <w:tcW w:w="2187" w:type="dxa"/>
            <w:vAlign w:val="center"/>
          </w:tcPr>
          <w:p w14:paraId="23A83A7F"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55</w:t>
            </w:r>
          </w:p>
        </w:tc>
        <w:tc>
          <w:tcPr>
            <w:tcW w:w="1206" w:type="dxa"/>
            <w:vAlign w:val="center"/>
          </w:tcPr>
          <w:p w14:paraId="07D8D1E3" w14:textId="77777777" w:rsidR="002E7E12" w:rsidRPr="00290E9D" w:rsidRDefault="002E7E12" w:rsidP="007F07BA">
            <w:pPr>
              <w:rPr>
                <w:rFonts w:ascii="Times New Roman" w:hAnsi="Times New Roman" w:cs="Times New Roman"/>
                <w:b/>
                <w:bCs/>
                <w:i/>
                <w:iCs/>
                <w:sz w:val="22"/>
                <w:szCs w:val="22"/>
              </w:rPr>
            </w:pPr>
            <w:r>
              <w:rPr>
                <w:rFonts w:ascii="Times New Roman" w:hAnsi="Times New Roman" w:cs="Times New Roman"/>
                <w:b/>
                <w:bCs/>
                <w:i/>
                <w:iCs/>
                <w:color w:val="000000"/>
                <w:sz w:val="22"/>
                <w:szCs w:val="22"/>
              </w:rPr>
              <w:t>2.976</w:t>
            </w:r>
          </w:p>
        </w:tc>
        <w:tc>
          <w:tcPr>
            <w:tcW w:w="1206" w:type="dxa"/>
            <w:vAlign w:val="center"/>
          </w:tcPr>
          <w:p w14:paraId="23F8AA56" w14:textId="77777777" w:rsidR="002E7E12" w:rsidRPr="00290E9D" w:rsidRDefault="002E7E12" w:rsidP="007F07BA">
            <w:pPr>
              <w:rPr>
                <w:rFonts w:ascii="Times New Roman" w:hAnsi="Times New Roman" w:cs="Times New Roman"/>
                <w:b/>
                <w:bCs/>
                <w:i/>
                <w:iCs/>
                <w:sz w:val="22"/>
                <w:szCs w:val="22"/>
              </w:rPr>
            </w:pPr>
            <w:r w:rsidRPr="00290E9D">
              <w:rPr>
                <w:rFonts w:ascii="Times New Roman" w:hAnsi="Times New Roman" w:cs="Times New Roman"/>
                <w:b/>
                <w:bCs/>
                <w:i/>
                <w:iCs/>
                <w:color w:val="000000"/>
                <w:sz w:val="22"/>
                <w:szCs w:val="22"/>
              </w:rPr>
              <w:t>3.</w:t>
            </w:r>
            <w:r>
              <w:rPr>
                <w:rFonts w:ascii="Times New Roman" w:hAnsi="Times New Roman" w:cs="Times New Roman"/>
                <w:b/>
                <w:bCs/>
                <w:i/>
                <w:iCs/>
                <w:color w:val="000000"/>
                <w:sz w:val="22"/>
                <w:szCs w:val="22"/>
              </w:rPr>
              <w:t>363</w:t>
            </w:r>
          </w:p>
        </w:tc>
      </w:tr>
      <w:tr w:rsidR="002E7E12" w:rsidRPr="002611E7" w14:paraId="3CD18961" w14:textId="77777777" w:rsidTr="007F07BA">
        <w:trPr>
          <w:trHeight w:val="20"/>
        </w:trPr>
        <w:tc>
          <w:tcPr>
            <w:tcW w:w="5130" w:type="dxa"/>
            <w:vAlign w:val="center"/>
          </w:tcPr>
          <w:p w14:paraId="6E70C339" w14:textId="77777777" w:rsidR="002E7E12" w:rsidRPr="002611E7" w:rsidRDefault="002E7E12" w:rsidP="007F07BA">
            <w:pPr>
              <w:ind w:firstLine="163"/>
              <w:rPr>
                <w:rFonts w:ascii="Times New Roman" w:hAnsi="Times New Roman" w:cs="Times New Roman"/>
                <w:sz w:val="22"/>
                <w:szCs w:val="22"/>
              </w:rPr>
            </w:pPr>
            <w:r w:rsidRPr="002611E7">
              <w:rPr>
                <w:rFonts w:ascii="Times New Roman" w:hAnsi="Times New Roman" w:cs="Times New Roman"/>
                <w:sz w:val="22"/>
                <w:szCs w:val="22"/>
              </w:rPr>
              <w:t>20. Friends are really mean to each other</w:t>
            </w:r>
          </w:p>
        </w:tc>
        <w:tc>
          <w:tcPr>
            <w:tcW w:w="2090" w:type="dxa"/>
            <w:vAlign w:val="center"/>
          </w:tcPr>
          <w:p w14:paraId="76FE4AE7"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.612 (.04)</w:t>
            </w:r>
          </w:p>
        </w:tc>
        <w:tc>
          <w:tcPr>
            <w:tcW w:w="994" w:type="dxa"/>
            <w:vAlign w:val="center"/>
          </w:tcPr>
          <w:p w14:paraId="148C8106"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61</w:t>
            </w:r>
          </w:p>
        </w:tc>
        <w:tc>
          <w:tcPr>
            <w:tcW w:w="2187" w:type="dxa"/>
            <w:vAlign w:val="center"/>
          </w:tcPr>
          <w:p w14:paraId="6D3E7574"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54</w:t>
            </w:r>
          </w:p>
        </w:tc>
        <w:tc>
          <w:tcPr>
            <w:tcW w:w="1206" w:type="dxa"/>
            <w:vAlign w:val="center"/>
          </w:tcPr>
          <w:p w14:paraId="102CDEC7"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1.980</w:t>
            </w:r>
          </w:p>
        </w:tc>
        <w:tc>
          <w:tcPr>
            <w:tcW w:w="1206" w:type="dxa"/>
            <w:vAlign w:val="center"/>
          </w:tcPr>
          <w:p w14:paraId="246B20AE"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1.980</w:t>
            </w:r>
          </w:p>
        </w:tc>
      </w:tr>
      <w:tr w:rsidR="002E7E12" w:rsidRPr="002611E7" w14:paraId="5F3447C6" w14:textId="77777777" w:rsidTr="007F07BA">
        <w:trPr>
          <w:trHeight w:val="20"/>
        </w:trPr>
        <w:tc>
          <w:tcPr>
            <w:tcW w:w="5130" w:type="dxa"/>
            <w:vAlign w:val="center"/>
          </w:tcPr>
          <w:p w14:paraId="4D9023BB" w14:textId="77777777" w:rsidR="002E7E12" w:rsidRPr="002611E7" w:rsidRDefault="002E7E12" w:rsidP="007F07BA">
            <w:pPr>
              <w:rPr>
                <w:rFonts w:ascii="Times New Roman" w:hAnsi="Times New Roman" w:cs="Times New Roman"/>
                <w:sz w:val="22"/>
                <w:szCs w:val="22"/>
              </w:rPr>
            </w:pPr>
          </w:p>
        </w:tc>
        <w:tc>
          <w:tcPr>
            <w:tcW w:w="5271" w:type="dxa"/>
            <w:gridSpan w:val="3"/>
            <w:vAlign w:val="center"/>
          </w:tcPr>
          <w:p w14:paraId="2DB7A071" w14:textId="77777777" w:rsidR="002E7E12" w:rsidRPr="002611E7" w:rsidRDefault="002E7E12" w:rsidP="007F07BA">
            <w:pPr>
              <w:jc w:val="center"/>
              <w:rPr>
                <w:rFonts w:ascii="Times New Roman" w:hAnsi="Times New Roman" w:cs="Times New Roman"/>
                <w:color w:val="000000"/>
                <w:sz w:val="22"/>
                <w:szCs w:val="22"/>
              </w:rPr>
            </w:pPr>
          </w:p>
        </w:tc>
        <w:tc>
          <w:tcPr>
            <w:tcW w:w="1206" w:type="dxa"/>
            <w:vAlign w:val="center"/>
          </w:tcPr>
          <w:p w14:paraId="7892CAEA" w14:textId="77777777" w:rsidR="002E7E12" w:rsidRPr="002611E7" w:rsidRDefault="002E7E12" w:rsidP="007F07BA">
            <w:pPr>
              <w:rPr>
                <w:rFonts w:ascii="Times New Roman" w:hAnsi="Times New Roman" w:cs="Times New Roman"/>
                <w:color w:val="000000"/>
                <w:sz w:val="22"/>
                <w:szCs w:val="22"/>
              </w:rPr>
            </w:pPr>
          </w:p>
        </w:tc>
        <w:tc>
          <w:tcPr>
            <w:tcW w:w="1206" w:type="dxa"/>
            <w:vAlign w:val="center"/>
          </w:tcPr>
          <w:p w14:paraId="327F783B" w14:textId="77777777" w:rsidR="002E7E12" w:rsidRPr="002611E7" w:rsidRDefault="002E7E12" w:rsidP="007F07BA">
            <w:pPr>
              <w:rPr>
                <w:rFonts w:ascii="Times New Roman" w:hAnsi="Times New Roman" w:cs="Times New Roman"/>
                <w:color w:val="000000"/>
                <w:sz w:val="22"/>
                <w:szCs w:val="22"/>
              </w:rPr>
            </w:pPr>
          </w:p>
        </w:tc>
      </w:tr>
      <w:tr w:rsidR="002E7E12" w:rsidRPr="002611E7" w14:paraId="40706292" w14:textId="77777777" w:rsidTr="007F07BA">
        <w:trPr>
          <w:trHeight w:val="20"/>
        </w:trPr>
        <w:tc>
          <w:tcPr>
            <w:tcW w:w="5130" w:type="dxa"/>
            <w:vAlign w:val="center"/>
          </w:tcPr>
          <w:p w14:paraId="73B256AF" w14:textId="77777777" w:rsidR="002E7E12" w:rsidRPr="002611E7" w:rsidRDefault="002E7E12" w:rsidP="007F07BA">
            <w:pPr>
              <w:rPr>
                <w:rFonts w:ascii="Times New Roman" w:hAnsi="Times New Roman" w:cs="Times New Roman"/>
                <w:sz w:val="22"/>
                <w:szCs w:val="22"/>
              </w:rPr>
            </w:pPr>
          </w:p>
        </w:tc>
        <w:tc>
          <w:tcPr>
            <w:tcW w:w="5271" w:type="dxa"/>
            <w:gridSpan w:val="3"/>
            <w:vAlign w:val="center"/>
          </w:tcPr>
          <w:p w14:paraId="1BB47D06" w14:textId="77777777" w:rsidR="002E7E12" w:rsidRPr="0005129E" w:rsidRDefault="002E7E12" w:rsidP="007F07BA">
            <w:pPr>
              <w:ind w:left="-1542"/>
              <w:jc w:val="center"/>
              <w:rPr>
                <w:rFonts w:ascii="Times New Roman" w:hAnsi="Times New Roman" w:cs="Times New Roman"/>
                <w:b/>
                <w:bCs/>
                <w:color w:val="000000"/>
                <w:sz w:val="22"/>
                <w:szCs w:val="22"/>
              </w:rPr>
            </w:pPr>
            <w:r w:rsidRPr="0005129E">
              <w:rPr>
                <w:rFonts w:ascii="Times New Roman" w:hAnsi="Times New Roman" w:cs="Times New Roman"/>
                <w:b/>
                <w:bCs/>
                <w:color w:val="000000"/>
                <w:sz w:val="22"/>
                <w:szCs w:val="22"/>
              </w:rPr>
              <w:t>Covariance</w:t>
            </w:r>
          </w:p>
        </w:tc>
        <w:tc>
          <w:tcPr>
            <w:tcW w:w="1206" w:type="dxa"/>
            <w:vAlign w:val="center"/>
          </w:tcPr>
          <w:p w14:paraId="762D15FC" w14:textId="77777777" w:rsidR="002E7E12" w:rsidRPr="002611E7" w:rsidRDefault="002E7E12" w:rsidP="007F07BA">
            <w:pPr>
              <w:rPr>
                <w:rFonts w:ascii="Times New Roman" w:hAnsi="Times New Roman" w:cs="Times New Roman"/>
                <w:color w:val="000000"/>
                <w:sz w:val="22"/>
                <w:szCs w:val="22"/>
              </w:rPr>
            </w:pPr>
          </w:p>
        </w:tc>
        <w:tc>
          <w:tcPr>
            <w:tcW w:w="1206" w:type="dxa"/>
            <w:vAlign w:val="center"/>
          </w:tcPr>
          <w:p w14:paraId="3AB15756" w14:textId="77777777" w:rsidR="002E7E12" w:rsidRPr="002611E7" w:rsidRDefault="002E7E12" w:rsidP="007F07BA">
            <w:pPr>
              <w:rPr>
                <w:rFonts w:ascii="Times New Roman" w:hAnsi="Times New Roman" w:cs="Times New Roman"/>
                <w:color w:val="000000"/>
                <w:sz w:val="22"/>
                <w:szCs w:val="22"/>
              </w:rPr>
            </w:pPr>
          </w:p>
        </w:tc>
      </w:tr>
      <w:tr w:rsidR="002E7E12" w:rsidRPr="002611E7" w14:paraId="0C9EC7EC" w14:textId="77777777" w:rsidTr="007F07BA">
        <w:trPr>
          <w:trHeight w:val="20"/>
        </w:trPr>
        <w:tc>
          <w:tcPr>
            <w:tcW w:w="5130" w:type="dxa"/>
            <w:vAlign w:val="center"/>
          </w:tcPr>
          <w:p w14:paraId="32825D32" w14:textId="77777777" w:rsidR="002E7E12" w:rsidRPr="002611E7" w:rsidRDefault="002E7E12" w:rsidP="007F07BA">
            <w:pPr>
              <w:rPr>
                <w:rFonts w:ascii="Times New Roman" w:hAnsi="Times New Roman" w:cs="Times New Roman"/>
                <w:sz w:val="22"/>
                <w:szCs w:val="22"/>
              </w:rPr>
            </w:pPr>
          </w:p>
        </w:tc>
        <w:tc>
          <w:tcPr>
            <w:tcW w:w="2090" w:type="dxa"/>
            <w:vAlign w:val="center"/>
          </w:tcPr>
          <w:p w14:paraId="4E3E1F0E" w14:textId="77777777" w:rsidR="002E7E12" w:rsidRPr="002611E7" w:rsidRDefault="002E7E12" w:rsidP="007F07BA">
            <w:pPr>
              <w:rPr>
                <w:rFonts w:ascii="Times New Roman" w:hAnsi="Times New Roman" w:cs="Times New Roman"/>
                <w:sz w:val="22"/>
                <w:szCs w:val="22"/>
              </w:rPr>
            </w:pPr>
          </w:p>
        </w:tc>
        <w:tc>
          <w:tcPr>
            <w:tcW w:w="3181" w:type="dxa"/>
            <w:gridSpan w:val="2"/>
            <w:vAlign w:val="center"/>
          </w:tcPr>
          <w:p w14:paraId="403A3866" w14:textId="77777777" w:rsidR="002E7E12" w:rsidRDefault="002E7E12" w:rsidP="007F07BA">
            <w:pPr>
              <w:rPr>
                <w:rFonts w:ascii="Times New Roman" w:hAnsi="Times New Roman" w:cs="Times New Roman"/>
                <w:sz w:val="22"/>
                <w:szCs w:val="22"/>
              </w:rPr>
            </w:pPr>
            <w:r>
              <w:rPr>
                <w:rFonts w:ascii="Times New Roman" w:hAnsi="Times New Roman" w:cs="Times New Roman"/>
                <w:sz w:val="22"/>
                <w:szCs w:val="22"/>
              </w:rPr>
              <w:t>Standardized</w:t>
            </w:r>
          </w:p>
        </w:tc>
        <w:tc>
          <w:tcPr>
            <w:tcW w:w="1206" w:type="dxa"/>
            <w:vAlign w:val="center"/>
          </w:tcPr>
          <w:p w14:paraId="14927281" w14:textId="77777777" w:rsidR="002E7E12" w:rsidRPr="002611E7" w:rsidRDefault="002E7E12" w:rsidP="007F07BA">
            <w:pPr>
              <w:rPr>
                <w:rFonts w:ascii="Times New Roman" w:hAnsi="Times New Roman" w:cs="Times New Roman"/>
                <w:color w:val="000000"/>
                <w:sz w:val="22"/>
                <w:szCs w:val="22"/>
              </w:rPr>
            </w:pPr>
          </w:p>
        </w:tc>
        <w:tc>
          <w:tcPr>
            <w:tcW w:w="1206" w:type="dxa"/>
            <w:vAlign w:val="center"/>
          </w:tcPr>
          <w:p w14:paraId="513F8359" w14:textId="77777777" w:rsidR="002E7E12" w:rsidRPr="002611E7" w:rsidRDefault="002E7E12" w:rsidP="007F07BA">
            <w:pPr>
              <w:rPr>
                <w:rFonts w:ascii="Times New Roman" w:hAnsi="Times New Roman" w:cs="Times New Roman"/>
                <w:color w:val="000000"/>
                <w:sz w:val="22"/>
                <w:szCs w:val="22"/>
              </w:rPr>
            </w:pPr>
          </w:p>
        </w:tc>
      </w:tr>
      <w:tr w:rsidR="002E7E12" w:rsidRPr="002611E7" w14:paraId="61504323" w14:textId="77777777" w:rsidTr="007F07BA">
        <w:trPr>
          <w:trHeight w:val="20"/>
        </w:trPr>
        <w:tc>
          <w:tcPr>
            <w:tcW w:w="5130" w:type="dxa"/>
            <w:vAlign w:val="center"/>
          </w:tcPr>
          <w:p w14:paraId="4268735D" w14:textId="77777777" w:rsidR="002E7E12" w:rsidRPr="002611E7" w:rsidRDefault="002E7E12" w:rsidP="007F07BA">
            <w:pPr>
              <w:rPr>
                <w:rFonts w:ascii="Times New Roman" w:hAnsi="Times New Roman" w:cs="Times New Roman"/>
                <w:sz w:val="22"/>
                <w:szCs w:val="22"/>
              </w:rPr>
            </w:pPr>
          </w:p>
        </w:tc>
        <w:tc>
          <w:tcPr>
            <w:tcW w:w="2090" w:type="dxa"/>
            <w:vAlign w:val="center"/>
          </w:tcPr>
          <w:p w14:paraId="3C1E8D54" w14:textId="77777777" w:rsidR="002E7E12" w:rsidRPr="002611E7" w:rsidRDefault="002E7E12" w:rsidP="007F07BA">
            <w:pPr>
              <w:rPr>
                <w:rFonts w:ascii="Times New Roman" w:hAnsi="Times New Roman" w:cs="Times New Roman"/>
                <w:color w:val="000000"/>
                <w:sz w:val="22"/>
                <w:szCs w:val="22"/>
              </w:rPr>
            </w:pPr>
            <w:r w:rsidRPr="002611E7">
              <w:rPr>
                <w:rFonts w:ascii="Times New Roman" w:hAnsi="Times New Roman" w:cs="Times New Roman"/>
                <w:sz w:val="22"/>
                <w:szCs w:val="22"/>
              </w:rPr>
              <w:t>Unstandardized</w:t>
            </w:r>
          </w:p>
        </w:tc>
        <w:tc>
          <w:tcPr>
            <w:tcW w:w="994" w:type="dxa"/>
            <w:vAlign w:val="center"/>
          </w:tcPr>
          <w:p w14:paraId="7B20A17C" w14:textId="77777777" w:rsidR="002E7E12" w:rsidRPr="002611E7" w:rsidRDefault="002E7E12" w:rsidP="007F07BA">
            <w:pPr>
              <w:rPr>
                <w:rFonts w:ascii="Times New Roman" w:hAnsi="Times New Roman" w:cs="Times New Roman"/>
                <w:color w:val="000000"/>
                <w:sz w:val="22"/>
                <w:szCs w:val="22"/>
              </w:rPr>
            </w:pPr>
            <w:r>
              <w:rPr>
                <w:rFonts w:ascii="Times New Roman" w:hAnsi="Times New Roman" w:cs="Times New Roman"/>
                <w:sz w:val="22"/>
                <w:szCs w:val="22"/>
              </w:rPr>
              <w:t>Private</w:t>
            </w:r>
          </w:p>
        </w:tc>
        <w:tc>
          <w:tcPr>
            <w:tcW w:w="2187" w:type="dxa"/>
            <w:vAlign w:val="center"/>
          </w:tcPr>
          <w:p w14:paraId="2DE00750" w14:textId="77777777" w:rsidR="002E7E12" w:rsidRPr="002611E7" w:rsidRDefault="002E7E12" w:rsidP="007F07BA">
            <w:pPr>
              <w:rPr>
                <w:rFonts w:ascii="Times New Roman" w:hAnsi="Times New Roman" w:cs="Times New Roman"/>
                <w:color w:val="000000"/>
                <w:sz w:val="22"/>
                <w:szCs w:val="22"/>
              </w:rPr>
            </w:pPr>
            <w:r>
              <w:rPr>
                <w:rFonts w:ascii="Times New Roman" w:hAnsi="Times New Roman" w:cs="Times New Roman"/>
                <w:sz w:val="22"/>
                <w:szCs w:val="22"/>
              </w:rPr>
              <w:t>Public</w:t>
            </w:r>
          </w:p>
        </w:tc>
        <w:tc>
          <w:tcPr>
            <w:tcW w:w="1206" w:type="dxa"/>
            <w:vAlign w:val="center"/>
          </w:tcPr>
          <w:p w14:paraId="068545E2" w14:textId="77777777" w:rsidR="002E7E12" w:rsidRPr="002611E7" w:rsidRDefault="002E7E12" w:rsidP="007F07BA">
            <w:pPr>
              <w:rPr>
                <w:rFonts w:ascii="Times New Roman" w:hAnsi="Times New Roman" w:cs="Times New Roman"/>
                <w:color w:val="000000"/>
                <w:sz w:val="22"/>
                <w:szCs w:val="22"/>
              </w:rPr>
            </w:pPr>
          </w:p>
        </w:tc>
        <w:tc>
          <w:tcPr>
            <w:tcW w:w="1206" w:type="dxa"/>
            <w:vAlign w:val="center"/>
          </w:tcPr>
          <w:p w14:paraId="41D69CF5" w14:textId="77777777" w:rsidR="002E7E12" w:rsidRPr="002611E7" w:rsidRDefault="002E7E12" w:rsidP="007F07BA">
            <w:pPr>
              <w:rPr>
                <w:rFonts w:ascii="Times New Roman" w:hAnsi="Times New Roman" w:cs="Times New Roman"/>
                <w:color w:val="000000"/>
                <w:sz w:val="22"/>
                <w:szCs w:val="22"/>
              </w:rPr>
            </w:pPr>
          </w:p>
        </w:tc>
      </w:tr>
      <w:tr w:rsidR="002E7E12" w:rsidRPr="002611E7" w14:paraId="3D7090AA" w14:textId="77777777" w:rsidTr="007F07BA">
        <w:trPr>
          <w:trHeight w:val="20"/>
        </w:trPr>
        <w:tc>
          <w:tcPr>
            <w:tcW w:w="5130" w:type="dxa"/>
            <w:vAlign w:val="center"/>
          </w:tcPr>
          <w:p w14:paraId="5F2C7147"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sz w:val="22"/>
                <w:szCs w:val="22"/>
              </w:rPr>
              <w:t>Internalizing with Externalizing</w:t>
            </w:r>
          </w:p>
        </w:tc>
        <w:tc>
          <w:tcPr>
            <w:tcW w:w="2090" w:type="dxa"/>
            <w:vAlign w:val="center"/>
          </w:tcPr>
          <w:p w14:paraId="47028948" w14:textId="77777777" w:rsidR="002E7E12" w:rsidRPr="002611E7"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.673 (.04)</w:t>
            </w:r>
          </w:p>
        </w:tc>
        <w:tc>
          <w:tcPr>
            <w:tcW w:w="994" w:type="dxa"/>
            <w:vAlign w:val="center"/>
          </w:tcPr>
          <w:p w14:paraId="47597CDA" w14:textId="77777777" w:rsidR="002E7E12" w:rsidRPr="002611E7"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.67</w:t>
            </w:r>
          </w:p>
        </w:tc>
        <w:tc>
          <w:tcPr>
            <w:tcW w:w="2187" w:type="dxa"/>
            <w:vAlign w:val="center"/>
          </w:tcPr>
          <w:p w14:paraId="4F178E09" w14:textId="77777777" w:rsidR="002E7E12" w:rsidRPr="002611E7"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.67</w:t>
            </w:r>
          </w:p>
        </w:tc>
        <w:tc>
          <w:tcPr>
            <w:tcW w:w="1206" w:type="dxa"/>
            <w:vAlign w:val="center"/>
          </w:tcPr>
          <w:p w14:paraId="55B0DD1D" w14:textId="77777777" w:rsidR="002E7E12" w:rsidRPr="002611E7" w:rsidRDefault="002E7E12" w:rsidP="007F07BA">
            <w:pPr>
              <w:rPr>
                <w:rFonts w:ascii="Times New Roman" w:hAnsi="Times New Roman" w:cs="Times New Roman"/>
                <w:color w:val="000000"/>
                <w:sz w:val="22"/>
                <w:szCs w:val="22"/>
              </w:rPr>
            </w:pPr>
          </w:p>
        </w:tc>
        <w:tc>
          <w:tcPr>
            <w:tcW w:w="1206" w:type="dxa"/>
            <w:vAlign w:val="center"/>
          </w:tcPr>
          <w:p w14:paraId="7D1F864F" w14:textId="77777777" w:rsidR="002E7E12" w:rsidRPr="002611E7" w:rsidRDefault="002E7E12" w:rsidP="007F07BA">
            <w:pPr>
              <w:rPr>
                <w:rFonts w:ascii="Times New Roman" w:hAnsi="Times New Roman" w:cs="Times New Roman"/>
                <w:color w:val="000000"/>
                <w:sz w:val="22"/>
                <w:szCs w:val="22"/>
              </w:rPr>
            </w:pPr>
          </w:p>
        </w:tc>
      </w:tr>
      <w:tr w:rsidR="002E7E12" w:rsidRPr="002611E7" w14:paraId="1B97BA7D" w14:textId="77777777" w:rsidTr="007F07BA">
        <w:trPr>
          <w:trHeight w:val="20"/>
        </w:trPr>
        <w:tc>
          <w:tcPr>
            <w:tcW w:w="5130" w:type="dxa"/>
            <w:tcBorders>
              <w:bottom w:val="single" w:sz="4" w:space="0" w:color="auto"/>
            </w:tcBorders>
            <w:vAlign w:val="center"/>
          </w:tcPr>
          <w:p w14:paraId="226AAF4A"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sz w:val="22"/>
                <w:szCs w:val="22"/>
              </w:rPr>
              <w:t xml:space="preserve">Items </w:t>
            </w:r>
            <w:r>
              <w:rPr>
                <w:rFonts w:ascii="Times New Roman" w:hAnsi="Times New Roman" w:cs="Times New Roman"/>
                <w:sz w:val="22"/>
                <w:szCs w:val="22"/>
              </w:rPr>
              <w:t>16</w:t>
            </w:r>
            <w:r w:rsidRPr="002611E7">
              <w:rPr>
                <w:rFonts w:ascii="Times New Roman" w:hAnsi="Times New Roman" w:cs="Times New Roman"/>
                <w:sz w:val="22"/>
                <w:szCs w:val="22"/>
              </w:rPr>
              <w:t xml:space="preserve"> with </w:t>
            </w:r>
            <w:r>
              <w:rPr>
                <w:rFonts w:ascii="Times New Roman" w:hAnsi="Times New Roman" w:cs="Times New Roman"/>
                <w:sz w:val="22"/>
                <w:szCs w:val="22"/>
              </w:rPr>
              <w:t>13</w:t>
            </w:r>
          </w:p>
        </w:tc>
        <w:tc>
          <w:tcPr>
            <w:tcW w:w="2090" w:type="dxa"/>
            <w:tcBorders>
              <w:bottom w:val="single" w:sz="4" w:space="0" w:color="auto"/>
            </w:tcBorders>
            <w:vAlign w:val="center"/>
          </w:tcPr>
          <w:p w14:paraId="71D36214" w14:textId="77777777" w:rsidR="002E7E12" w:rsidRPr="002611E7"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.187 (.06)</w:t>
            </w:r>
          </w:p>
        </w:tc>
        <w:tc>
          <w:tcPr>
            <w:tcW w:w="994" w:type="dxa"/>
            <w:tcBorders>
              <w:bottom w:val="single" w:sz="4" w:space="0" w:color="auto"/>
            </w:tcBorders>
            <w:vAlign w:val="center"/>
          </w:tcPr>
          <w:p w14:paraId="55667BF2" w14:textId="77777777" w:rsidR="002E7E12" w:rsidRPr="002611E7" w:rsidRDefault="002E7E12" w:rsidP="007F07BA">
            <w:pPr>
              <w:rPr>
                <w:rFonts w:ascii="Times New Roman" w:hAnsi="Times New Roman" w:cs="Times New Roman"/>
                <w:color w:val="000000"/>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17</w:t>
            </w:r>
          </w:p>
        </w:tc>
        <w:tc>
          <w:tcPr>
            <w:tcW w:w="2187" w:type="dxa"/>
            <w:tcBorders>
              <w:bottom w:val="single" w:sz="4" w:space="0" w:color="auto"/>
            </w:tcBorders>
            <w:vAlign w:val="center"/>
          </w:tcPr>
          <w:p w14:paraId="57ADD54B" w14:textId="77777777" w:rsidR="002E7E12" w:rsidRPr="002611E7" w:rsidRDefault="002E7E12" w:rsidP="007F07BA">
            <w:pPr>
              <w:rPr>
                <w:rFonts w:ascii="Times New Roman" w:hAnsi="Times New Roman" w:cs="Times New Roman"/>
                <w:color w:val="000000"/>
                <w:sz w:val="22"/>
                <w:szCs w:val="22"/>
              </w:rPr>
            </w:pPr>
            <w:r w:rsidRPr="002611E7">
              <w:rPr>
                <w:rFonts w:ascii="Times New Roman" w:hAnsi="Times New Roman" w:cs="Times New Roman"/>
                <w:color w:val="000000"/>
                <w:sz w:val="22"/>
                <w:szCs w:val="22"/>
              </w:rPr>
              <w:t>.</w:t>
            </w:r>
            <w:r>
              <w:rPr>
                <w:rFonts w:ascii="Times New Roman" w:hAnsi="Times New Roman" w:cs="Times New Roman"/>
                <w:color w:val="000000"/>
                <w:sz w:val="22"/>
                <w:szCs w:val="22"/>
              </w:rPr>
              <w:t>14</w:t>
            </w:r>
          </w:p>
        </w:tc>
        <w:tc>
          <w:tcPr>
            <w:tcW w:w="1206" w:type="dxa"/>
            <w:tcBorders>
              <w:bottom w:val="single" w:sz="4" w:space="0" w:color="auto"/>
            </w:tcBorders>
            <w:vAlign w:val="center"/>
          </w:tcPr>
          <w:p w14:paraId="42DC8B0B" w14:textId="77777777" w:rsidR="002E7E12" w:rsidRPr="002611E7" w:rsidRDefault="002E7E12" w:rsidP="007F07BA">
            <w:pPr>
              <w:rPr>
                <w:rFonts w:ascii="Times New Roman" w:hAnsi="Times New Roman" w:cs="Times New Roman"/>
                <w:color w:val="000000"/>
                <w:sz w:val="22"/>
                <w:szCs w:val="22"/>
              </w:rPr>
            </w:pPr>
          </w:p>
        </w:tc>
        <w:tc>
          <w:tcPr>
            <w:tcW w:w="1206" w:type="dxa"/>
            <w:tcBorders>
              <w:bottom w:val="single" w:sz="4" w:space="0" w:color="auto"/>
            </w:tcBorders>
            <w:vAlign w:val="center"/>
          </w:tcPr>
          <w:p w14:paraId="21CEF4F2" w14:textId="77777777" w:rsidR="002E7E12" w:rsidRPr="002611E7" w:rsidRDefault="002E7E12" w:rsidP="007F07BA">
            <w:pPr>
              <w:rPr>
                <w:rFonts w:ascii="Times New Roman" w:hAnsi="Times New Roman" w:cs="Times New Roman"/>
                <w:color w:val="000000"/>
                <w:sz w:val="22"/>
                <w:szCs w:val="22"/>
              </w:rPr>
            </w:pPr>
          </w:p>
        </w:tc>
      </w:tr>
    </w:tbl>
    <w:p w14:paraId="26DA0755" w14:textId="77777777" w:rsidR="002E7E12" w:rsidRDefault="002E7E12" w:rsidP="002E7E12">
      <w:pPr>
        <w:spacing w:after="200"/>
        <w:rPr>
          <w:rFonts w:ascii="Times New Roman" w:hAnsi="Times New Roman" w:cs="Times New Roman"/>
        </w:rPr>
      </w:pPr>
      <w:r w:rsidRPr="002611E7">
        <w:rPr>
          <w:rFonts w:ascii="Times New Roman" w:hAnsi="Times New Roman" w:cs="Times New Roman"/>
          <w:i/>
          <w:iCs/>
        </w:rPr>
        <w:t>Note</w:t>
      </w:r>
      <w:r>
        <w:rPr>
          <w:rFonts w:ascii="Times New Roman" w:hAnsi="Times New Roman" w:cs="Times New Roman"/>
        </w:rPr>
        <w:t xml:space="preserve">. Bolded and italicized values were not constrained across setting. All factor loadings were statistically significant with </w:t>
      </w:r>
      <w:r w:rsidRPr="002611E7">
        <w:rPr>
          <w:rFonts w:ascii="Times New Roman" w:hAnsi="Times New Roman" w:cs="Times New Roman"/>
          <w:i/>
          <w:iCs/>
        </w:rPr>
        <w:t>p</w:t>
      </w:r>
      <w:r>
        <w:rPr>
          <w:rFonts w:ascii="Times New Roman" w:hAnsi="Times New Roman" w:cs="Times New Roman"/>
        </w:rPr>
        <w:t xml:space="preserve"> &lt; .001. Standardized factor loadings and correlations are listed separately based on type of setting.</w:t>
      </w:r>
    </w:p>
    <w:p w14:paraId="15580B05" w14:textId="77777777" w:rsidR="002E7E12" w:rsidRDefault="002E7E12" w:rsidP="002E7E12">
      <w:pPr>
        <w:rPr>
          <w:rFonts w:ascii="Times New Roman" w:hAnsi="Times New Roman" w:cs="Times New Roman"/>
        </w:rPr>
      </w:pPr>
      <w:r>
        <w:rPr>
          <w:rFonts w:ascii="Times New Roman" w:hAnsi="Times New Roman" w:cs="Times New Roman"/>
        </w:rPr>
        <w:br w:type="page"/>
      </w:r>
    </w:p>
    <w:p w14:paraId="6DAB68B3" w14:textId="3D794FDA" w:rsidR="002E7E12" w:rsidRPr="00015F5C" w:rsidRDefault="002E7E12" w:rsidP="002E7E12">
      <w:pPr>
        <w:spacing w:after="200" w:line="276" w:lineRule="auto"/>
        <w:rPr>
          <w:rFonts w:ascii="Times New Roman" w:hAnsi="Times New Roman" w:cs="Times New Roman"/>
          <w:b/>
          <w:bCs/>
        </w:rPr>
      </w:pPr>
      <w:r w:rsidRPr="00015F5C">
        <w:rPr>
          <w:rFonts w:ascii="Times New Roman" w:hAnsi="Times New Roman" w:cs="Times New Roman"/>
          <w:b/>
          <w:bCs/>
        </w:rPr>
        <w:lastRenderedPageBreak/>
        <w:t xml:space="preserve">Table </w:t>
      </w:r>
      <w:r w:rsidR="00015F5C" w:rsidRPr="00015F5C">
        <w:rPr>
          <w:rFonts w:ascii="Times New Roman" w:hAnsi="Times New Roman" w:cs="Times New Roman"/>
          <w:b/>
          <w:bCs/>
        </w:rPr>
        <w:t>S6</w:t>
      </w:r>
      <w:r w:rsidRPr="00015F5C">
        <w:rPr>
          <w:rFonts w:ascii="Times New Roman" w:hAnsi="Times New Roman" w:cs="Times New Roman"/>
          <w:b/>
          <w:bCs/>
        </w:rPr>
        <w:t>.</w:t>
      </w:r>
    </w:p>
    <w:p w14:paraId="63DC8978" w14:textId="77777777" w:rsidR="002E7E12" w:rsidRDefault="002E7E12" w:rsidP="002E7E12">
      <w:pPr>
        <w:spacing w:line="276" w:lineRule="auto"/>
        <w:rPr>
          <w:rFonts w:ascii="Times New Roman" w:hAnsi="Times New Roman" w:cs="Times New Roman"/>
        </w:rPr>
      </w:pPr>
      <w:r w:rsidRPr="00B26E9C">
        <w:rPr>
          <w:rFonts w:ascii="Times New Roman" w:hAnsi="Times New Roman" w:cs="Times New Roman"/>
        </w:rPr>
        <w:t xml:space="preserve">Model parameters for </w:t>
      </w:r>
      <w:r>
        <w:rPr>
          <w:rFonts w:ascii="Times New Roman" w:hAnsi="Times New Roman" w:cs="Times New Roman"/>
        </w:rPr>
        <w:t>partial scalar invariance</w:t>
      </w:r>
      <w:r w:rsidRPr="00B26E9C">
        <w:rPr>
          <w:rFonts w:ascii="Times New Roman" w:hAnsi="Times New Roman" w:cs="Times New Roman"/>
        </w:rPr>
        <w:t xml:space="preserve"> model of BPFS-C</w:t>
      </w:r>
      <w:r>
        <w:rPr>
          <w:rFonts w:ascii="Times New Roman" w:hAnsi="Times New Roman" w:cs="Times New Roman"/>
        </w:rPr>
        <w:t xml:space="preserve"> across ethnicity/race among adolescents </w:t>
      </w:r>
    </w:p>
    <w:tbl>
      <w:tblPr>
        <w:tblStyle w:val="TableGrid"/>
        <w:tblW w:w="14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7"/>
        <w:gridCol w:w="1799"/>
        <w:gridCol w:w="1070"/>
        <w:gridCol w:w="1090"/>
        <w:gridCol w:w="1469"/>
        <w:gridCol w:w="71"/>
        <w:gridCol w:w="1164"/>
        <w:gridCol w:w="69"/>
        <w:gridCol w:w="211"/>
        <w:gridCol w:w="906"/>
        <w:gridCol w:w="86"/>
        <w:gridCol w:w="95"/>
        <w:gridCol w:w="826"/>
        <w:gridCol w:w="42"/>
        <w:gridCol w:w="134"/>
      </w:tblGrid>
      <w:tr w:rsidR="002E7E12" w:rsidRPr="002611E7" w14:paraId="56499C68" w14:textId="77777777" w:rsidTr="007F07BA">
        <w:trPr>
          <w:trHeight w:val="20"/>
        </w:trPr>
        <w:tc>
          <w:tcPr>
            <w:tcW w:w="5037" w:type="dxa"/>
            <w:tcBorders>
              <w:top w:val="single" w:sz="4" w:space="0" w:color="auto"/>
            </w:tcBorders>
            <w:vAlign w:val="center"/>
          </w:tcPr>
          <w:p w14:paraId="1E92B6E8" w14:textId="77777777" w:rsidR="002E7E12" w:rsidRPr="002611E7" w:rsidRDefault="002E7E12" w:rsidP="007F07BA">
            <w:pPr>
              <w:rPr>
                <w:rFonts w:ascii="Times New Roman" w:hAnsi="Times New Roman" w:cs="Times New Roman"/>
                <w:sz w:val="22"/>
                <w:szCs w:val="22"/>
              </w:rPr>
            </w:pPr>
          </w:p>
        </w:tc>
        <w:tc>
          <w:tcPr>
            <w:tcW w:w="1799" w:type="dxa"/>
            <w:tcBorders>
              <w:top w:val="single" w:sz="4" w:space="0" w:color="auto"/>
            </w:tcBorders>
            <w:vAlign w:val="center"/>
          </w:tcPr>
          <w:p w14:paraId="7D7FB4D9" w14:textId="77777777" w:rsidR="002E7E12" w:rsidRPr="0005129E" w:rsidRDefault="002E7E12" w:rsidP="007F07BA">
            <w:pPr>
              <w:rPr>
                <w:rFonts w:ascii="Times New Roman" w:hAnsi="Times New Roman" w:cs="Times New Roman"/>
                <w:b/>
                <w:bCs/>
                <w:sz w:val="22"/>
                <w:szCs w:val="22"/>
              </w:rPr>
            </w:pPr>
            <w:r w:rsidRPr="0005129E">
              <w:rPr>
                <w:rFonts w:ascii="Times New Roman" w:hAnsi="Times New Roman" w:cs="Times New Roman"/>
                <w:b/>
                <w:bCs/>
                <w:sz w:val="22"/>
                <w:szCs w:val="22"/>
              </w:rPr>
              <w:t>Factor Loadings</w:t>
            </w:r>
          </w:p>
        </w:tc>
        <w:tc>
          <w:tcPr>
            <w:tcW w:w="3700" w:type="dxa"/>
            <w:gridSpan w:val="4"/>
            <w:tcBorders>
              <w:top w:val="single" w:sz="4" w:space="0" w:color="auto"/>
            </w:tcBorders>
          </w:tcPr>
          <w:p w14:paraId="2749EF7B" w14:textId="77777777" w:rsidR="002E7E12" w:rsidRPr="0005129E" w:rsidRDefault="002E7E12" w:rsidP="007F07BA">
            <w:pPr>
              <w:rPr>
                <w:rFonts w:ascii="Times New Roman" w:hAnsi="Times New Roman" w:cs="Times New Roman"/>
                <w:b/>
                <w:bCs/>
                <w:sz w:val="22"/>
                <w:szCs w:val="22"/>
              </w:rPr>
            </w:pPr>
            <w:r w:rsidRPr="0005129E">
              <w:rPr>
                <w:rFonts w:ascii="Times New Roman" w:hAnsi="Times New Roman" w:cs="Times New Roman"/>
                <w:b/>
                <w:bCs/>
                <w:sz w:val="22"/>
                <w:szCs w:val="22"/>
              </w:rPr>
              <w:t>Factor Loadings: Standardized</w:t>
            </w:r>
          </w:p>
        </w:tc>
        <w:tc>
          <w:tcPr>
            <w:tcW w:w="3533" w:type="dxa"/>
            <w:gridSpan w:val="9"/>
            <w:tcBorders>
              <w:top w:val="single" w:sz="4" w:space="0" w:color="auto"/>
            </w:tcBorders>
            <w:vAlign w:val="center"/>
          </w:tcPr>
          <w:p w14:paraId="5A7504E5" w14:textId="77777777" w:rsidR="002E7E12" w:rsidRPr="0005129E" w:rsidRDefault="002E7E12" w:rsidP="007F07BA">
            <w:pPr>
              <w:jc w:val="center"/>
              <w:rPr>
                <w:rFonts w:ascii="Times New Roman" w:hAnsi="Times New Roman" w:cs="Times New Roman"/>
                <w:b/>
                <w:bCs/>
                <w:sz w:val="22"/>
                <w:szCs w:val="22"/>
              </w:rPr>
            </w:pPr>
            <w:r w:rsidRPr="0005129E">
              <w:rPr>
                <w:rFonts w:ascii="Times New Roman" w:hAnsi="Times New Roman" w:cs="Times New Roman"/>
                <w:b/>
                <w:bCs/>
                <w:sz w:val="22"/>
                <w:szCs w:val="22"/>
              </w:rPr>
              <w:t>Intercepts</w:t>
            </w:r>
          </w:p>
        </w:tc>
      </w:tr>
      <w:tr w:rsidR="002E7E12" w:rsidRPr="002611E7" w14:paraId="06151726" w14:textId="77777777" w:rsidTr="007F07BA">
        <w:trPr>
          <w:gridAfter w:val="2"/>
          <w:wAfter w:w="176" w:type="dxa"/>
          <w:trHeight w:val="20"/>
        </w:trPr>
        <w:tc>
          <w:tcPr>
            <w:tcW w:w="5037" w:type="dxa"/>
            <w:tcBorders>
              <w:bottom w:val="single" w:sz="4" w:space="0" w:color="auto"/>
            </w:tcBorders>
            <w:vAlign w:val="center"/>
          </w:tcPr>
          <w:p w14:paraId="61022C1A" w14:textId="77777777" w:rsidR="002E7E12" w:rsidRPr="002611E7" w:rsidRDefault="002E7E12" w:rsidP="007F07BA">
            <w:pPr>
              <w:rPr>
                <w:rFonts w:ascii="Times New Roman" w:hAnsi="Times New Roman" w:cs="Times New Roman"/>
                <w:sz w:val="22"/>
                <w:szCs w:val="22"/>
              </w:rPr>
            </w:pPr>
          </w:p>
        </w:tc>
        <w:tc>
          <w:tcPr>
            <w:tcW w:w="1799" w:type="dxa"/>
            <w:tcBorders>
              <w:bottom w:val="single" w:sz="4" w:space="0" w:color="auto"/>
            </w:tcBorders>
            <w:vAlign w:val="center"/>
          </w:tcPr>
          <w:p w14:paraId="2B62D7FC"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sz w:val="22"/>
                <w:szCs w:val="22"/>
              </w:rPr>
              <w:t>Unstandardized</w:t>
            </w:r>
          </w:p>
        </w:tc>
        <w:tc>
          <w:tcPr>
            <w:tcW w:w="1070" w:type="dxa"/>
            <w:tcBorders>
              <w:bottom w:val="single" w:sz="4" w:space="0" w:color="auto"/>
            </w:tcBorders>
            <w:vAlign w:val="center"/>
          </w:tcPr>
          <w:p w14:paraId="0A049FAA"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sz w:val="22"/>
                <w:szCs w:val="22"/>
              </w:rPr>
              <w:t>Hispanic</w:t>
            </w:r>
          </w:p>
        </w:tc>
        <w:tc>
          <w:tcPr>
            <w:tcW w:w="1090" w:type="dxa"/>
            <w:tcBorders>
              <w:bottom w:val="single" w:sz="4" w:space="0" w:color="auto"/>
            </w:tcBorders>
          </w:tcPr>
          <w:p w14:paraId="6E6DEA50"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sz w:val="22"/>
                <w:szCs w:val="22"/>
              </w:rPr>
              <w:t>Black</w:t>
            </w:r>
          </w:p>
        </w:tc>
        <w:tc>
          <w:tcPr>
            <w:tcW w:w="1540" w:type="dxa"/>
            <w:gridSpan w:val="2"/>
            <w:tcBorders>
              <w:bottom w:val="single" w:sz="4" w:space="0" w:color="auto"/>
            </w:tcBorders>
            <w:vAlign w:val="center"/>
          </w:tcPr>
          <w:p w14:paraId="09C2E9B0"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sz w:val="22"/>
                <w:szCs w:val="22"/>
              </w:rPr>
              <w:t>White</w:t>
            </w:r>
          </w:p>
        </w:tc>
        <w:tc>
          <w:tcPr>
            <w:tcW w:w="1164" w:type="dxa"/>
            <w:tcBorders>
              <w:bottom w:val="single" w:sz="4" w:space="0" w:color="auto"/>
            </w:tcBorders>
            <w:vAlign w:val="center"/>
          </w:tcPr>
          <w:p w14:paraId="158BCAB3"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sz w:val="22"/>
                <w:szCs w:val="22"/>
              </w:rPr>
              <w:t>Hispanic</w:t>
            </w:r>
          </w:p>
        </w:tc>
        <w:tc>
          <w:tcPr>
            <w:tcW w:w="1186" w:type="dxa"/>
            <w:gridSpan w:val="3"/>
            <w:tcBorders>
              <w:bottom w:val="single" w:sz="4" w:space="0" w:color="auto"/>
            </w:tcBorders>
            <w:vAlign w:val="center"/>
          </w:tcPr>
          <w:p w14:paraId="2EEBECA0"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sz w:val="22"/>
                <w:szCs w:val="22"/>
              </w:rPr>
              <w:t>Black</w:t>
            </w:r>
          </w:p>
        </w:tc>
        <w:tc>
          <w:tcPr>
            <w:tcW w:w="1007" w:type="dxa"/>
            <w:gridSpan w:val="3"/>
            <w:tcBorders>
              <w:bottom w:val="single" w:sz="4" w:space="0" w:color="auto"/>
            </w:tcBorders>
          </w:tcPr>
          <w:p w14:paraId="2BE1876C"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sz w:val="22"/>
                <w:szCs w:val="22"/>
              </w:rPr>
              <w:t>White</w:t>
            </w:r>
          </w:p>
        </w:tc>
      </w:tr>
      <w:tr w:rsidR="002E7E12" w:rsidRPr="002611E7" w14:paraId="080EF9F6" w14:textId="77777777" w:rsidTr="007F07BA">
        <w:trPr>
          <w:gridAfter w:val="2"/>
          <w:wAfter w:w="176" w:type="dxa"/>
          <w:trHeight w:val="188"/>
        </w:trPr>
        <w:tc>
          <w:tcPr>
            <w:tcW w:w="5037" w:type="dxa"/>
            <w:tcBorders>
              <w:top w:val="single" w:sz="4" w:space="0" w:color="auto"/>
            </w:tcBorders>
            <w:vAlign w:val="center"/>
          </w:tcPr>
          <w:p w14:paraId="7225C945" w14:textId="77777777" w:rsidR="002E7E12" w:rsidRPr="002611E7" w:rsidRDefault="002E7E12" w:rsidP="007F07BA">
            <w:pPr>
              <w:rPr>
                <w:rFonts w:ascii="Times New Roman" w:hAnsi="Times New Roman" w:cs="Times New Roman"/>
                <w:sz w:val="22"/>
                <w:szCs w:val="22"/>
              </w:rPr>
            </w:pPr>
            <w:r w:rsidRPr="00F14950">
              <w:rPr>
                <w:rFonts w:ascii="Times New Roman" w:hAnsi="Times New Roman" w:cs="Times New Roman"/>
                <w:b/>
                <w:bCs/>
                <w:sz w:val="22"/>
                <w:szCs w:val="22"/>
              </w:rPr>
              <w:t>Internalizing</w:t>
            </w:r>
          </w:p>
        </w:tc>
        <w:tc>
          <w:tcPr>
            <w:tcW w:w="1799" w:type="dxa"/>
            <w:tcBorders>
              <w:top w:val="single" w:sz="4" w:space="0" w:color="auto"/>
            </w:tcBorders>
            <w:vAlign w:val="bottom"/>
          </w:tcPr>
          <w:p w14:paraId="2EA74C4F" w14:textId="77777777" w:rsidR="002E7E12" w:rsidRPr="0022481B" w:rsidRDefault="002E7E12" w:rsidP="007F07BA">
            <w:pPr>
              <w:rPr>
                <w:rFonts w:ascii="Times New Roman" w:hAnsi="Times New Roman" w:cs="Times New Roman"/>
                <w:color w:val="000000"/>
                <w:sz w:val="22"/>
                <w:szCs w:val="22"/>
              </w:rPr>
            </w:pPr>
          </w:p>
        </w:tc>
        <w:tc>
          <w:tcPr>
            <w:tcW w:w="1070" w:type="dxa"/>
            <w:tcBorders>
              <w:top w:val="single" w:sz="4" w:space="0" w:color="auto"/>
            </w:tcBorders>
            <w:vAlign w:val="bottom"/>
          </w:tcPr>
          <w:p w14:paraId="6327506F" w14:textId="77777777" w:rsidR="002E7E12" w:rsidRPr="0022481B" w:rsidRDefault="002E7E12" w:rsidP="007F07BA">
            <w:pPr>
              <w:rPr>
                <w:rFonts w:ascii="Times New Roman" w:hAnsi="Times New Roman" w:cs="Times New Roman"/>
                <w:color w:val="000000"/>
                <w:sz w:val="22"/>
                <w:szCs w:val="22"/>
              </w:rPr>
            </w:pPr>
          </w:p>
        </w:tc>
        <w:tc>
          <w:tcPr>
            <w:tcW w:w="1090" w:type="dxa"/>
            <w:tcBorders>
              <w:top w:val="single" w:sz="4" w:space="0" w:color="auto"/>
            </w:tcBorders>
            <w:vAlign w:val="bottom"/>
          </w:tcPr>
          <w:p w14:paraId="76459514" w14:textId="77777777" w:rsidR="002E7E12" w:rsidRPr="0022481B" w:rsidRDefault="002E7E12" w:rsidP="007F07BA">
            <w:pPr>
              <w:rPr>
                <w:rFonts w:ascii="Times New Roman" w:hAnsi="Times New Roman" w:cs="Times New Roman"/>
                <w:color w:val="000000"/>
                <w:sz w:val="22"/>
                <w:szCs w:val="22"/>
              </w:rPr>
            </w:pPr>
          </w:p>
        </w:tc>
        <w:tc>
          <w:tcPr>
            <w:tcW w:w="1540" w:type="dxa"/>
            <w:gridSpan w:val="2"/>
            <w:tcBorders>
              <w:top w:val="single" w:sz="4" w:space="0" w:color="auto"/>
            </w:tcBorders>
            <w:vAlign w:val="bottom"/>
          </w:tcPr>
          <w:p w14:paraId="6675098A" w14:textId="77777777" w:rsidR="002E7E12" w:rsidRPr="0022481B" w:rsidRDefault="002E7E12" w:rsidP="007F07BA">
            <w:pPr>
              <w:rPr>
                <w:rFonts w:ascii="Times New Roman" w:hAnsi="Times New Roman" w:cs="Times New Roman"/>
                <w:color w:val="000000"/>
                <w:sz w:val="22"/>
                <w:szCs w:val="22"/>
              </w:rPr>
            </w:pPr>
          </w:p>
        </w:tc>
        <w:tc>
          <w:tcPr>
            <w:tcW w:w="1164" w:type="dxa"/>
            <w:tcBorders>
              <w:top w:val="single" w:sz="4" w:space="0" w:color="auto"/>
            </w:tcBorders>
            <w:vAlign w:val="bottom"/>
          </w:tcPr>
          <w:p w14:paraId="32FBD4EA" w14:textId="77777777" w:rsidR="002E7E12" w:rsidRPr="00410176" w:rsidRDefault="002E7E12" w:rsidP="007F07BA">
            <w:pPr>
              <w:rPr>
                <w:rFonts w:ascii="Times New Roman" w:hAnsi="Times New Roman" w:cs="Times New Roman"/>
                <w:b/>
                <w:bCs/>
                <w:i/>
                <w:iCs/>
                <w:color w:val="000000"/>
                <w:sz w:val="22"/>
                <w:szCs w:val="22"/>
              </w:rPr>
            </w:pPr>
          </w:p>
        </w:tc>
        <w:tc>
          <w:tcPr>
            <w:tcW w:w="1186" w:type="dxa"/>
            <w:gridSpan w:val="3"/>
            <w:tcBorders>
              <w:top w:val="single" w:sz="4" w:space="0" w:color="auto"/>
            </w:tcBorders>
            <w:vAlign w:val="bottom"/>
          </w:tcPr>
          <w:p w14:paraId="0223F06D" w14:textId="77777777" w:rsidR="002E7E12" w:rsidRPr="0028546B" w:rsidRDefault="002E7E12" w:rsidP="007F07BA">
            <w:pPr>
              <w:rPr>
                <w:rFonts w:ascii="Times New Roman" w:hAnsi="Times New Roman" w:cs="Times New Roman"/>
                <w:b/>
                <w:bCs/>
                <w:i/>
                <w:iCs/>
                <w:color w:val="000000"/>
                <w:sz w:val="22"/>
                <w:szCs w:val="22"/>
              </w:rPr>
            </w:pPr>
          </w:p>
        </w:tc>
        <w:tc>
          <w:tcPr>
            <w:tcW w:w="1007" w:type="dxa"/>
            <w:gridSpan w:val="3"/>
            <w:tcBorders>
              <w:top w:val="single" w:sz="4" w:space="0" w:color="auto"/>
            </w:tcBorders>
            <w:vAlign w:val="bottom"/>
          </w:tcPr>
          <w:p w14:paraId="37CB29CA" w14:textId="77777777" w:rsidR="002E7E12" w:rsidRPr="00410176" w:rsidRDefault="002E7E12" w:rsidP="007F07BA">
            <w:pPr>
              <w:rPr>
                <w:rFonts w:ascii="Times New Roman" w:hAnsi="Times New Roman" w:cs="Times New Roman"/>
                <w:b/>
                <w:bCs/>
                <w:i/>
                <w:iCs/>
                <w:color w:val="000000"/>
                <w:sz w:val="22"/>
                <w:szCs w:val="22"/>
              </w:rPr>
            </w:pPr>
          </w:p>
        </w:tc>
      </w:tr>
      <w:tr w:rsidR="002E7E12" w:rsidRPr="002611E7" w14:paraId="0BD1A998" w14:textId="77777777" w:rsidTr="007F07BA">
        <w:trPr>
          <w:gridAfter w:val="2"/>
          <w:wAfter w:w="176" w:type="dxa"/>
          <w:trHeight w:val="188"/>
        </w:trPr>
        <w:tc>
          <w:tcPr>
            <w:tcW w:w="5037" w:type="dxa"/>
            <w:vAlign w:val="center"/>
          </w:tcPr>
          <w:p w14:paraId="4198191A"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sz w:val="22"/>
                <w:szCs w:val="22"/>
              </w:rPr>
              <w:t>2. Lonely</w:t>
            </w:r>
          </w:p>
        </w:tc>
        <w:tc>
          <w:tcPr>
            <w:tcW w:w="1799" w:type="dxa"/>
            <w:vAlign w:val="bottom"/>
          </w:tcPr>
          <w:p w14:paraId="0307BFE8"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.819 (.05)</w:t>
            </w:r>
          </w:p>
        </w:tc>
        <w:tc>
          <w:tcPr>
            <w:tcW w:w="1070" w:type="dxa"/>
            <w:vAlign w:val="bottom"/>
          </w:tcPr>
          <w:p w14:paraId="5B59E95E"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61</w:t>
            </w:r>
          </w:p>
        </w:tc>
        <w:tc>
          <w:tcPr>
            <w:tcW w:w="1090" w:type="dxa"/>
            <w:vAlign w:val="bottom"/>
          </w:tcPr>
          <w:p w14:paraId="235A9CEF" w14:textId="77777777" w:rsidR="002E7E12" w:rsidRPr="0022481B" w:rsidRDefault="002E7E12" w:rsidP="007F07BA">
            <w:pPr>
              <w:rPr>
                <w:rFonts w:ascii="Times New Roman" w:hAnsi="Times New Roman" w:cs="Times New Roman"/>
                <w:color w:val="000000"/>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59</w:t>
            </w:r>
          </w:p>
        </w:tc>
        <w:tc>
          <w:tcPr>
            <w:tcW w:w="1540" w:type="dxa"/>
            <w:gridSpan w:val="2"/>
            <w:vAlign w:val="bottom"/>
          </w:tcPr>
          <w:p w14:paraId="664348E0"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65</w:t>
            </w:r>
          </w:p>
        </w:tc>
        <w:tc>
          <w:tcPr>
            <w:tcW w:w="1164" w:type="dxa"/>
            <w:vAlign w:val="bottom"/>
          </w:tcPr>
          <w:p w14:paraId="3E4FA13A" w14:textId="77777777" w:rsidR="002E7E12" w:rsidRPr="00072549"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3.009</w:t>
            </w:r>
          </w:p>
        </w:tc>
        <w:tc>
          <w:tcPr>
            <w:tcW w:w="1186" w:type="dxa"/>
            <w:gridSpan w:val="3"/>
            <w:vAlign w:val="bottom"/>
          </w:tcPr>
          <w:p w14:paraId="0FE8FE79" w14:textId="77777777" w:rsidR="002E7E12" w:rsidRPr="00072549"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3.009</w:t>
            </w:r>
          </w:p>
        </w:tc>
        <w:tc>
          <w:tcPr>
            <w:tcW w:w="1007" w:type="dxa"/>
            <w:gridSpan w:val="3"/>
            <w:vAlign w:val="bottom"/>
          </w:tcPr>
          <w:p w14:paraId="7877179C" w14:textId="77777777" w:rsidR="002E7E12" w:rsidRPr="00366980" w:rsidRDefault="002E7E12" w:rsidP="007F07BA">
            <w:pPr>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3.400</w:t>
            </w:r>
          </w:p>
        </w:tc>
      </w:tr>
      <w:tr w:rsidR="002E7E12" w:rsidRPr="002611E7" w14:paraId="1D1EE6A2" w14:textId="77777777" w:rsidTr="007F07BA">
        <w:trPr>
          <w:gridAfter w:val="2"/>
          <w:wAfter w:w="176" w:type="dxa"/>
          <w:trHeight w:val="20"/>
        </w:trPr>
        <w:tc>
          <w:tcPr>
            <w:tcW w:w="5037" w:type="dxa"/>
            <w:vAlign w:val="center"/>
          </w:tcPr>
          <w:p w14:paraId="0563F1AE"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sz w:val="22"/>
                <w:szCs w:val="22"/>
              </w:rPr>
              <w:t xml:space="preserve">6. Let people know they've hurt </w:t>
            </w:r>
          </w:p>
        </w:tc>
        <w:tc>
          <w:tcPr>
            <w:tcW w:w="1799" w:type="dxa"/>
            <w:vAlign w:val="bottom"/>
          </w:tcPr>
          <w:p w14:paraId="663B624C"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.557 (.06)</w:t>
            </w:r>
          </w:p>
        </w:tc>
        <w:tc>
          <w:tcPr>
            <w:tcW w:w="1070" w:type="dxa"/>
            <w:vAlign w:val="bottom"/>
          </w:tcPr>
          <w:p w14:paraId="0F36DF65"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40</w:t>
            </w:r>
          </w:p>
        </w:tc>
        <w:tc>
          <w:tcPr>
            <w:tcW w:w="1090" w:type="dxa"/>
            <w:vAlign w:val="bottom"/>
          </w:tcPr>
          <w:p w14:paraId="4724DABE" w14:textId="77777777" w:rsidR="002E7E12" w:rsidRPr="0022481B" w:rsidRDefault="002E7E12" w:rsidP="007F07BA">
            <w:pPr>
              <w:rPr>
                <w:rFonts w:ascii="Times New Roman" w:hAnsi="Times New Roman" w:cs="Times New Roman"/>
                <w:color w:val="000000"/>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34</w:t>
            </w:r>
          </w:p>
        </w:tc>
        <w:tc>
          <w:tcPr>
            <w:tcW w:w="1540" w:type="dxa"/>
            <w:gridSpan w:val="2"/>
            <w:vAlign w:val="bottom"/>
          </w:tcPr>
          <w:p w14:paraId="6BE87593"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41</w:t>
            </w:r>
          </w:p>
        </w:tc>
        <w:tc>
          <w:tcPr>
            <w:tcW w:w="1164" w:type="dxa"/>
            <w:vAlign w:val="bottom"/>
          </w:tcPr>
          <w:p w14:paraId="4FF37E57" w14:textId="77777777" w:rsidR="002E7E12" w:rsidRPr="00340553"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3.231</w:t>
            </w:r>
          </w:p>
        </w:tc>
        <w:tc>
          <w:tcPr>
            <w:tcW w:w="1186" w:type="dxa"/>
            <w:gridSpan w:val="3"/>
            <w:vAlign w:val="bottom"/>
          </w:tcPr>
          <w:p w14:paraId="4B42A5D9" w14:textId="77777777" w:rsidR="002E7E12" w:rsidRPr="00340553"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3.231</w:t>
            </w:r>
          </w:p>
        </w:tc>
        <w:tc>
          <w:tcPr>
            <w:tcW w:w="1007" w:type="dxa"/>
            <w:gridSpan w:val="3"/>
            <w:vAlign w:val="bottom"/>
          </w:tcPr>
          <w:p w14:paraId="56E1524B" w14:textId="77777777" w:rsidR="002E7E12" w:rsidRPr="00340553"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3.231</w:t>
            </w:r>
          </w:p>
        </w:tc>
      </w:tr>
      <w:tr w:rsidR="002E7E12" w:rsidRPr="002611E7" w14:paraId="7D8BA3BE" w14:textId="77777777" w:rsidTr="007F07BA">
        <w:trPr>
          <w:gridAfter w:val="2"/>
          <w:wAfter w:w="176" w:type="dxa"/>
          <w:trHeight w:val="20"/>
        </w:trPr>
        <w:tc>
          <w:tcPr>
            <w:tcW w:w="5037" w:type="dxa"/>
            <w:vAlign w:val="center"/>
          </w:tcPr>
          <w:p w14:paraId="45829118"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sz w:val="22"/>
                <w:szCs w:val="22"/>
              </w:rPr>
              <w:t>9. Something important missing about self</w:t>
            </w:r>
          </w:p>
        </w:tc>
        <w:tc>
          <w:tcPr>
            <w:tcW w:w="1799" w:type="dxa"/>
            <w:vAlign w:val="bottom"/>
          </w:tcPr>
          <w:p w14:paraId="3D05210F"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.946 (.07)</w:t>
            </w:r>
          </w:p>
        </w:tc>
        <w:tc>
          <w:tcPr>
            <w:tcW w:w="1070" w:type="dxa"/>
            <w:vAlign w:val="bottom"/>
          </w:tcPr>
          <w:p w14:paraId="08D2000A"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69</w:t>
            </w:r>
          </w:p>
        </w:tc>
        <w:tc>
          <w:tcPr>
            <w:tcW w:w="1090" w:type="dxa"/>
            <w:vAlign w:val="bottom"/>
          </w:tcPr>
          <w:p w14:paraId="7B582CF6"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.61</w:t>
            </w:r>
          </w:p>
        </w:tc>
        <w:tc>
          <w:tcPr>
            <w:tcW w:w="1540" w:type="dxa"/>
            <w:gridSpan w:val="2"/>
            <w:vAlign w:val="bottom"/>
          </w:tcPr>
          <w:p w14:paraId="00C1D574"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65</w:t>
            </w:r>
          </w:p>
        </w:tc>
        <w:tc>
          <w:tcPr>
            <w:tcW w:w="1164" w:type="dxa"/>
            <w:vAlign w:val="bottom"/>
          </w:tcPr>
          <w:p w14:paraId="27266ED3" w14:textId="77777777" w:rsidR="002E7E12" w:rsidRPr="00072549"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3.364</w:t>
            </w:r>
          </w:p>
        </w:tc>
        <w:tc>
          <w:tcPr>
            <w:tcW w:w="1186" w:type="dxa"/>
            <w:gridSpan w:val="3"/>
            <w:vAlign w:val="bottom"/>
          </w:tcPr>
          <w:p w14:paraId="08766A86" w14:textId="77777777" w:rsidR="002E7E12" w:rsidRPr="00072549"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3.364</w:t>
            </w:r>
          </w:p>
        </w:tc>
        <w:tc>
          <w:tcPr>
            <w:tcW w:w="1007" w:type="dxa"/>
            <w:gridSpan w:val="3"/>
            <w:vAlign w:val="bottom"/>
          </w:tcPr>
          <w:p w14:paraId="41E15BCD" w14:textId="77777777" w:rsidR="002E7E12" w:rsidRPr="00072549"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3.364</w:t>
            </w:r>
          </w:p>
        </w:tc>
      </w:tr>
      <w:tr w:rsidR="002E7E12" w:rsidRPr="002611E7" w14:paraId="59D43B50" w14:textId="77777777" w:rsidTr="007F07BA">
        <w:trPr>
          <w:gridAfter w:val="2"/>
          <w:wAfter w:w="176" w:type="dxa"/>
          <w:trHeight w:val="20"/>
        </w:trPr>
        <w:tc>
          <w:tcPr>
            <w:tcW w:w="5037" w:type="dxa"/>
            <w:vAlign w:val="center"/>
          </w:tcPr>
          <w:p w14:paraId="7115B77E"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sz w:val="22"/>
                <w:szCs w:val="22"/>
              </w:rPr>
              <w:t>13. Let down by people</w:t>
            </w:r>
          </w:p>
        </w:tc>
        <w:tc>
          <w:tcPr>
            <w:tcW w:w="1799" w:type="dxa"/>
            <w:vAlign w:val="bottom"/>
          </w:tcPr>
          <w:p w14:paraId="692D4632"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.786 (.05)</w:t>
            </w:r>
          </w:p>
        </w:tc>
        <w:tc>
          <w:tcPr>
            <w:tcW w:w="1070" w:type="dxa"/>
            <w:vAlign w:val="bottom"/>
          </w:tcPr>
          <w:p w14:paraId="08EADBE3"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61</w:t>
            </w:r>
          </w:p>
        </w:tc>
        <w:tc>
          <w:tcPr>
            <w:tcW w:w="1090" w:type="dxa"/>
            <w:vAlign w:val="bottom"/>
          </w:tcPr>
          <w:p w14:paraId="35024046" w14:textId="77777777" w:rsidR="002E7E12" w:rsidRPr="0022481B" w:rsidRDefault="002E7E12" w:rsidP="007F07BA">
            <w:pPr>
              <w:rPr>
                <w:rFonts w:ascii="Times New Roman" w:hAnsi="Times New Roman" w:cs="Times New Roman"/>
                <w:color w:val="000000"/>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51</w:t>
            </w:r>
          </w:p>
        </w:tc>
        <w:tc>
          <w:tcPr>
            <w:tcW w:w="1540" w:type="dxa"/>
            <w:gridSpan w:val="2"/>
            <w:vAlign w:val="bottom"/>
          </w:tcPr>
          <w:p w14:paraId="326888BC"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61</w:t>
            </w:r>
          </w:p>
        </w:tc>
        <w:tc>
          <w:tcPr>
            <w:tcW w:w="1164" w:type="dxa"/>
            <w:vAlign w:val="bottom"/>
          </w:tcPr>
          <w:p w14:paraId="6F525CD3" w14:textId="77777777" w:rsidR="002E7E12" w:rsidRPr="00340553"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3.243</w:t>
            </w:r>
          </w:p>
        </w:tc>
        <w:tc>
          <w:tcPr>
            <w:tcW w:w="1186" w:type="dxa"/>
            <w:gridSpan w:val="3"/>
            <w:vAlign w:val="bottom"/>
          </w:tcPr>
          <w:p w14:paraId="45C00443" w14:textId="77777777" w:rsidR="002E7E12" w:rsidRPr="00340553"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3.243</w:t>
            </w:r>
          </w:p>
        </w:tc>
        <w:tc>
          <w:tcPr>
            <w:tcW w:w="1007" w:type="dxa"/>
            <w:gridSpan w:val="3"/>
            <w:vAlign w:val="bottom"/>
          </w:tcPr>
          <w:p w14:paraId="727050AF" w14:textId="77777777" w:rsidR="002E7E12" w:rsidRPr="00340553"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3.243</w:t>
            </w:r>
          </w:p>
        </w:tc>
      </w:tr>
      <w:tr w:rsidR="002E7E12" w:rsidRPr="002611E7" w14:paraId="0E6626B0" w14:textId="77777777" w:rsidTr="007F07BA">
        <w:trPr>
          <w:gridAfter w:val="2"/>
          <w:wAfter w:w="176" w:type="dxa"/>
          <w:trHeight w:val="20"/>
        </w:trPr>
        <w:tc>
          <w:tcPr>
            <w:tcW w:w="5037" w:type="dxa"/>
            <w:vAlign w:val="center"/>
          </w:tcPr>
          <w:p w14:paraId="3DF46213"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sz w:val="22"/>
                <w:szCs w:val="22"/>
              </w:rPr>
              <w:t>16. Worry that people will leave and not come back</w:t>
            </w:r>
          </w:p>
        </w:tc>
        <w:tc>
          <w:tcPr>
            <w:tcW w:w="1799" w:type="dxa"/>
            <w:vAlign w:val="bottom"/>
          </w:tcPr>
          <w:p w14:paraId="63634FF6"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.998 (.07)</w:t>
            </w:r>
          </w:p>
        </w:tc>
        <w:tc>
          <w:tcPr>
            <w:tcW w:w="1070" w:type="dxa"/>
            <w:vAlign w:val="bottom"/>
          </w:tcPr>
          <w:p w14:paraId="73FF8122"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66</w:t>
            </w:r>
          </w:p>
        </w:tc>
        <w:tc>
          <w:tcPr>
            <w:tcW w:w="1090" w:type="dxa"/>
            <w:vAlign w:val="bottom"/>
          </w:tcPr>
          <w:p w14:paraId="2C09DD5B" w14:textId="77777777" w:rsidR="002E7E12" w:rsidRPr="0022481B" w:rsidRDefault="002E7E12" w:rsidP="007F07BA">
            <w:pPr>
              <w:rPr>
                <w:rFonts w:ascii="Times New Roman" w:hAnsi="Times New Roman" w:cs="Times New Roman"/>
                <w:color w:val="000000"/>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55</w:t>
            </w:r>
          </w:p>
        </w:tc>
        <w:tc>
          <w:tcPr>
            <w:tcW w:w="1540" w:type="dxa"/>
            <w:gridSpan w:val="2"/>
            <w:vAlign w:val="bottom"/>
          </w:tcPr>
          <w:p w14:paraId="117DA408"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66</w:t>
            </w:r>
          </w:p>
        </w:tc>
        <w:tc>
          <w:tcPr>
            <w:tcW w:w="1164" w:type="dxa"/>
            <w:vAlign w:val="bottom"/>
          </w:tcPr>
          <w:p w14:paraId="1C0A94AF" w14:textId="77777777" w:rsidR="002E7E12" w:rsidRPr="00290E9D" w:rsidRDefault="002E7E12" w:rsidP="007F07BA">
            <w:pPr>
              <w:rPr>
                <w:rFonts w:ascii="Times New Roman" w:hAnsi="Times New Roman" w:cs="Times New Roman"/>
                <w:b/>
                <w:bCs/>
                <w:i/>
                <w:iCs/>
                <w:sz w:val="22"/>
                <w:szCs w:val="22"/>
              </w:rPr>
            </w:pPr>
            <w:r w:rsidRPr="00290E9D">
              <w:rPr>
                <w:rFonts w:ascii="Times New Roman" w:hAnsi="Times New Roman" w:cs="Times New Roman"/>
                <w:b/>
                <w:bCs/>
                <w:i/>
                <w:iCs/>
                <w:color w:val="000000"/>
                <w:sz w:val="22"/>
                <w:szCs w:val="22"/>
              </w:rPr>
              <w:t>3.492</w:t>
            </w:r>
          </w:p>
        </w:tc>
        <w:tc>
          <w:tcPr>
            <w:tcW w:w="1186" w:type="dxa"/>
            <w:gridSpan w:val="3"/>
            <w:vAlign w:val="bottom"/>
          </w:tcPr>
          <w:p w14:paraId="5CF6C5E1" w14:textId="77777777" w:rsidR="002E7E12" w:rsidRPr="00340553"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3.169</w:t>
            </w:r>
          </w:p>
        </w:tc>
        <w:tc>
          <w:tcPr>
            <w:tcW w:w="1007" w:type="dxa"/>
            <w:gridSpan w:val="3"/>
            <w:vAlign w:val="bottom"/>
          </w:tcPr>
          <w:p w14:paraId="02122D72" w14:textId="77777777" w:rsidR="002E7E12" w:rsidRPr="00340553"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3.169</w:t>
            </w:r>
          </w:p>
        </w:tc>
      </w:tr>
      <w:tr w:rsidR="002E7E12" w:rsidRPr="002611E7" w14:paraId="7BF40F06" w14:textId="77777777" w:rsidTr="007F07BA">
        <w:trPr>
          <w:gridAfter w:val="2"/>
          <w:wAfter w:w="176" w:type="dxa"/>
          <w:trHeight w:val="20"/>
        </w:trPr>
        <w:tc>
          <w:tcPr>
            <w:tcW w:w="5037" w:type="dxa"/>
            <w:vAlign w:val="center"/>
          </w:tcPr>
          <w:p w14:paraId="7FE6F139"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sz w:val="22"/>
                <w:szCs w:val="22"/>
              </w:rPr>
              <w:t>14/18. Go back and forth between feelings</w:t>
            </w:r>
          </w:p>
        </w:tc>
        <w:tc>
          <w:tcPr>
            <w:tcW w:w="1799" w:type="dxa"/>
            <w:vAlign w:val="bottom"/>
          </w:tcPr>
          <w:p w14:paraId="59C10CE5"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.760 (.05)</w:t>
            </w:r>
          </w:p>
        </w:tc>
        <w:tc>
          <w:tcPr>
            <w:tcW w:w="1070" w:type="dxa"/>
            <w:vAlign w:val="bottom"/>
          </w:tcPr>
          <w:p w14:paraId="5E188A53"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70</w:t>
            </w:r>
          </w:p>
        </w:tc>
        <w:tc>
          <w:tcPr>
            <w:tcW w:w="1090" w:type="dxa"/>
            <w:vAlign w:val="bottom"/>
          </w:tcPr>
          <w:p w14:paraId="6E7F89E3" w14:textId="77777777" w:rsidR="002E7E12" w:rsidRPr="0022481B" w:rsidRDefault="002E7E12" w:rsidP="007F07BA">
            <w:pPr>
              <w:rPr>
                <w:rFonts w:ascii="Times New Roman" w:hAnsi="Times New Roman" w:cs="Times New Roman"/>
                <w:color w:val="000000"/>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64</w:t>
            </w:r>
          </w:p>
        </w:tc>
        <w:tc>
          <w:tcPr>
            <w:tcW w:w="1540" w:type="dxa"/>
            <w:gridSpan w:val="2"/>
            <w:vAlign w:val="bottom"/>
          </w:tcPr>
          <w:p w14:paraId="2DD9AD58"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65</w:t>
            </w:r>
          </w:p>
        </w:tc>
        <w:tc>
          <w:tcPr>
            <w:tcW w:w="1164" w:type="dxa"/>
            <w:vAlign w:val="bottom"/>
          </w:tcPr>
          <w:p w14:paraId="12DBE7C2" w14:textId="77777777" w:rsidR="002E7E12" w:rsidRPr="00072549"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3.067</w:t>
            </w:r>
          </w:p>
        </w:tc>
        <w:tc>
          <w:tcPr>
            <w:tcW w:w="1186" w:type="dxa"/>
            <w:gridSpan w:val="3"/>
            <w:vAlign w:val="bottom"/>
          </w:tcPr>
          <w:p w14:paraId="1956A857" w14:textId="77777777" w:rsidR="002E7E12" w:rsidRPr="00072549"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3.067</w:t>
            </w:r>
          </w:p>
        </w:tc>
        <w:tc>
          <w:tcPr>
            <w:tcW w:w="1007" w:type="dxa"/>
            <w:gridSpan w:val="3"/>
            <w:vAlign w:val="bottom"/>
          </w:tcPr>
          <w:p w14:paraId="2C84C130" w14:textId="77777777" w:rsidR="002E7E12" w:rsidRPr="00072549"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3.067</w:t>
            </w:r>
          </w:p>
        </w:tc>
      </w:tr>
      <w:tr w:rsidR="002E7E12" w:rsidRPr="002611E7" w14:paraId="0244A80F" w14:textId="77777777" w:rsidTr="007F07BA">
        <w:trPr>
          <w:gridAfter w:val="2"/>
          <w:wAfter w:w="176" w:type="dxa"/>
          <w:trHeight w:val="20"/>
        </w:trPr>
        <w:tc>
          <w:tcPr>
            <w:tcW w:w="5037" w:type="dxa"/>
            <w:vAlign w:val="center"/>
          </w:tcPr>
          <w:p w14:paraId="5CF1490C" w14:textId="77777777" w:rsidR="002E7E12" w:rsidRPr="002611E7" w:rsidRDefault="002E7E12" w:rsidP="007F07BA">
            <w:pPr>
              <w:rPr>
                <w:rFonts w:ascii="Times New Roman" w:hAnsi="Times New Roman" w:cs="Times New Roman"/>
                <w:sz w:val="22"/>
                <w:szCs w:val="22"/>
              </w:rPr>
            </w:pPr>
          </w:p>
        </w:tc>
        <w:tc>
          <w:tcPr>
            <w:tcW w:w="1799" w:type="dxa"/>
            <w:vAlign w:val="bottom"/>
          </w:tcPr>
          <w:p w14:paraId="2F8C328B" w14:textId="77777777" w:rsidR="002E7E12" w:rsidRPr="0022481B" w:rsidRDefault="002E7E12" w:rsidP="007F07BA">
            <w:pPr>
              <w:rPr>
                <w:rFonts w:ascii="Times New Roman" w:hAnsi="Times New Roman" w:cs="Times New Roman"/>
                <w:sz w:val="22"/>
                <w:szCs w:val="22"/>
              </w:rPr>
            </w:pPr>
          </w:p>
        </w:tc>
        <w:tc>
          <w:tcPr>
            <w:tcW w:w="1070" w:type="dxa"/>
            <w:vAlign w:val="bottom"/>
          </w:tcPr>
          <w:p w14:paraId="307BC887" w14:textId="77777777" w:rsidR="002E7E12" w:rsidRPr="0022481B" w:rsidRDefault="002E7E12" w:rsidP="007F07BA">
            <w:pPr>
              <w:rPr>
                <w:rFonts w:ascii="Times New Roman" w:hAnsi="Times New Roman" w:cs="Times New Roman"/>
                <w:sz w:val="22"/>
                <w:szCs w:val="22"/>
              </w:rPr>
            </w:pPr>
          </w:p>
        </w:tc>
        <w:tc>
          <w:tcPr>
            <w:tcW w:w="1090" w:type="dxa"/>
            <w:vAlign w:val="bottom"/>
          </w:tcPr>
          <w:p w14:paraId="17C8A834" w14:textId="77777777" w:rsidR="002E7E12" w:rsidRPr="0022481B" w:rsidRDefault="002E7E12" w:rsidP="007F07BA">
            <w:pPr>
              <w:rPr>
                <w:rFonts w:ascii="Times New Roman" w:hAnsi="Times New Roman" w:cs="Times New Roman"/>
                <w:color w:val="000000"/>
                <w:sz w:val="22"/>
                <w:szCs w:val="22"/>
              </w:rPr>
            </w:pPr>
          </w:p>
        </w:tc>
        <w:tc>
          <w:tcPr>
            <w:tcW w:w="1540" w:type="dxa"/>
            <w:gridSpan w:val="2"/>
            <w:vAlign w:val="bottom"/>
          </w:tcPr>
          <w:p w14:paraId="07E99F79" w14:textId="77777777" w:rsidR="002E7E12" w:rsidRPr="0022481B" w:rsidRDefault="002E7E12" w:rsidP="007F07BA">
            <w:pPr>
              <w:rPr>
                <w:rFonts w:ascii="Times New Roman" w:hAnsi="Times New Roman" w:cs="Times New Roman"/>
                <w:sz w:val="22"/>
                <w:szCs w:val="22"/>
              </w:rPr>
            </w:pPr>
          </w:p>
        </w:tc>
        <w:tc>
          <w:tcPr>
            <w:tcW w:w="1164" w:type="dxa"/>
            <w:vAlign w:val="bottom"/>
          </w:tcPr>
          <w:p w14:paraId="28978A7F" w14:textId="77777777" w:rsidR="002E7E12" w:rsidRPr="0022481B" w:rsidRDefault="002E7E12" w:rsidP="007F07BA">
            <w:pPr>
              <w:rPr>
                <w:rFonts w:ascii="Times New Roman" w:hAnsi="Times New Roman" w:cs="Times New Roman"/>
                <w:sz w:val="22"/>
                <w:szCs w:val="22"/>
              </w:rPr>
            </w:pPr>
          </w:p>
        </w:tc>
        <w:tc>
          <w:tcPr>
            <w:tcW w:w="1186" w:type="dxa"/>
            <w:gridSpan w:val="3"/>
            <w:vAlign w:val="bottom"/>
          </w:tcPr>
          <w:p w14:paraId="58A9040D" w14:textId="77777777" w:rsidR="002E7E12" w:rsidRPr="0022481B" w:rsidRDefault="002E7E12" w:rsidP="007F07BA">
            <w:pPr>
              <w:rPr>
                <w:rFonts w:ascii="Times New Roman" w:hAnsi="Times New Roman" w:cs="Times New Roman"/>
                <w:sz w:val="22"/>
                <w:szCs w:val="22"/>
              </w:rPr>
            </w:pPr>
          </w:p>
        </w:tc>
        <w:tc>
          <w:tcPr>
            <w:tcW w:w="1007" w:type="dxa"/>
            <w:gridSpan w:val="3"/>
            <w:vAlign w:val="bottom"/>
          </w:tcPr>
          <w:p w14:paraId="670D3F5C" w14:textId="77777777" w:rsidR="002E7E12" w:rsidRPr="0022481B" w:rsidRDefault="002E7E12" w:rsidP="007F07BA">
            <w:pPr>
              <w:rPr>
                <w:rFonts w:ascii="Times New Roman" w:hAnsi="Times New Roman" w:cs="Times New Roman"/>
                <w:b/>
                <w:bCs/>
                <w:i/>
                <w:iCs/>
                <w:color w:val="000000"/>
                <w:sz w:val="22"/>
                <w:szCs w:val="22"/>
              </w:rPr>
            </w:pPr>
          </w:p>
        </w:tc>
      </w:tr>
      <w:tr w:rsidR="002E7E12" w:rsidRPr="002611E7" w14:paraId="38ED7B70" w14:textId="77777777" w:rsidTr="007F07BA">
        <w:trPr>
          <w:gridAfter w:val="2"/>
          <w:wAfter w:w="176" w:type="dxa"/>
          <w:trHeight w:val="20"/>
        </w:trPr>
        <w:tc>
          <w:tcPr>
            <w:tcW w:w="5037" w:type="dxa"/>
            <w:vAlign w:val="center"/>
          </w:tcPr>
          <w:p w14:paraId="1EEFEFB0" w14:textId="77777777" w:rsidR="002E7E12" w:rsidRPr="002611E7" w:rsidRDefault="002E7E12" w:rsidP="007F07BA">
            <w:pPr>
              <w:rPr>
                <w:rFonts w:ascii="Times New Roman" w:hAnsi="Times New Roman" w:cs="Times New Roman"/>
                <w:sz w:val="22"/>
                <w:szCs w:val="22"/>
              </w:rPr>
            </w:pPr>
            <w:r w:rsidRPr="00F14950">
              <w:rPr>
                <w:rFonts w:ascii="Times New Roman" w:hAnsi="Times New Roman" w:cs="Times New Roman"/>
                <w:b/>
                <w:bCs/>
                <w:sz w:val="22"/>
                <w:szCs w:val="22"/>
              </w:rPr>
              <w:t>Externalizing</w:t>
            </w:r>
          </w:p>
        </w:tc>
        <w:tc>
          <w:tcPr>
            <w:tcW w:w="1799" w:type="dxa"/>
            <w:vAlign w:val="bottom"/>
          </w:tcPr>
          <w:p w14:paraId="75CAFB2B" w14:textId="77777777" w:rsidR="002E7E12" w:rsidRDefault="002E7E12" w:rsidP="007F07BA">
            <w:pPr>
              <w:rPr>
                <w:rFonts w:ascii="Times New Roman" w:hAnsi="Times New Roman" w:cs="Times New Roman"/>
                <w:color w:val="000000"/>
                <w:sz w:val="22"/>
                <w:szCs w:val="22"/>
              </w:rPr>
            </w:pPr>
          </w:p>
        </w:tc>
        <w:tc>
          <w:tcPr>
            <w:tcW w:w="1070" w:type="dxa"/>
            <w:vAlign w:val="bottom"/>
          </w:tcPr>
          <w:p w14:paraId="0712955D" w14:textId="77777777" w:rsidR="002E7E12" w:rsidRPr="0022481B" w:rsidRDefault="002E7E12" w:rsidP="007F07BA">
            <w:pPr>
              <w:rPr>
                <w:rFonts w:ascii="Times New Roman" w:hAnsi="Times New Roman" w:cs="Times New Roman"/>
                <w:color w:val="000000"/>
                <w:sz w:val="22"/>
                <w:szCs w:val="22"/>
              </w:rPr>
            </w:pPr>
          </w:p>
        </w:tc>
        <w:tc>
          <w:tcPr>
            <w:tcW w:w="1090" w:type="dxa"/>
            <w:vAlign w:val="bottom"/>
          </w:tcPr>
          <w:p w14:paraId="6EF8C442" w14:textId="77777777" w:rsidR="002E7E12" w:rsidRPr="0022481B" w:rsidRDefault="002E7E12" w:rsidP="007F07BA">
            <w:pPr>
              <w:rPr>
                <w:rFonts w:ascii="Times New Roman" w:hAnsi="Times New Roman" w:cs="Times New Roman"/>
                <w:color w:val="000000"/>
                <w:sz w:val="22"/>
                <w:szCs w:val="22"/>
              </w:rPr>
            </w:pPr>
          </w:p>
        </w:tc>
        <w:tc>
          <w:tcPr>
            <w:tcW w:w="1540" w:type="dxa"/>
            <w:gridSpan w:val="2"/>
            <w:vAlign w:val="bottom"/>
          </w:tcPr>
          <w:p w14:paraId="588E1003" w14:textId="77777777" w:rsidR="002E7E12" w:rsidRPr="0022481B" w:rsidRDefault="002E7E12" w:rsidP="007F07BA">
            <w:pPr>
              <w:rPr>
                <w:rFonts w:ascii="Times New Roman" w:hAnsi="Times New Roman" w:cs="Times New Roman"/>
                <w:color w:val="000000"/>
                <w:sz w:val="22"/>
                <w:szCs w:val="22"/>
              </w:rPr>
            </w:pPr>
          </w:p>
        </w:tc>
        <w:tc>
          <w:tcPr>
            <w:tcW w:w="1164" w:type="dxa"/>
            <w:vAlign w:val="bottom"/>
          </w:tcPr>
          <w:p w14:paraId="5D091CA1" w14:textId="77777777" w:rsidR="002E7E12" w:rsidRPr="008C45FB" w:rsidRDefault="002E7E12" w:rsidP="007F07BA">
            <w:pPr>
              <w:rPr>
                <w:rFonts w:ascii="Times New Roman" w:hAnsi="Times New Roman" w:cs="Times New Roman"/>
                <w:color w:val="000000"/>
                <w:sz w:val="22"/>
                <w:szCs w:val="22"/>
              </w:rPr>
            </w:pPr>
          </w:p>
        </w:tc>
        <w:tc>
          <w:tcPr>
            <w:tcW w:w="1186" w:type="dxa"/>
            <w:gridSpan w:val="3"/>
            <w:vAlign w:val="bottom"/>
          </w:tcPr>
          <w:p w14:paraId="419C28A6" w14:textId="77777777" w:rsidR="002E7E12" w:rsidRPr="008C45FB" w:rsidRDefault="002E7E12" w:rsidP="007F07BA">
            <w:pPr>
              <w:rPr>
                <w:rFonts w:ascii="Times New Roman" w:hAnsi="Times New Roman" w:cs="Times New Roman"/>
                <w:color w:val="000000"/>
                <w:sz w:val="22"/>
                <w:szCs w:val="22"/>
              </w:rPr>
            </w:pPr>
          </w:p>
        </w:tc>
        <w:tc>
          <w:tcPr>
            <w:tcW w:w="1007" w:type="dxa"/>
            <w:gridSpan w:val="3"/>
            <w:vAlign w:val="bottom"/>
          </w:tcPr>
          <w:p w14:paraId="1ED0522E" w14:textId="77777777" w:rsidR="002E7E12" w:rsidRPr="008C45FB" w:rsidRDefault="002E7E12" w:rsidP="007F07BA">
            <w:pPr>
              <w:rPr>
                <w:rFonts w:ascii="Times New Roman" w:hAnsi="Times New Roman" w:cs="Times New Roman"/>
                <w:color w:val="000000"/>
                <w:sz w:val="22"/>
                <w:szCs w:val="22"/>
              </w:rPr>
            </w:pPr>
          </w:p>
        </w:tc>
      </w:tr>
      <w:tr w:rsidR="002E7E12" w:rsidRPr="002611E7" w14:paraId="2CBBF254" w14:textId="77777777" w:rsidTr="007F07BA">
        <w:trPr>
          <w:gridAfter w:val="2"/>
          <w:wAfter w:w="176" w:type="dxa"/>
          <w:trHeight w:val="20"/>
        </w:trPr>
        <w:tc>
          <w:tcPr>
            <w:tcW w:w="5037" w:type="dxa"/>
            <w:vAlign w:val="center"/>
          </w:tcPr>
          <w:p w14:paraId="09A55188"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sz w:val="22"/>
                <w:szCs w:val="22"/>
              </w:rPr>
              <w:t>11. Careless with important things</w:t>
            </w:r>
          </w:p>
        </w:tc>
        <w:tc>
          <w:tcPr>
            <w:tcW w:w="1799" w:type="dxa"/>
            <w:vAlign w:val="bottom"/>
          </w:tcPr>
          <w:p w14:paraId="263579B7"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.693 (.07)</w:t>
            </w:r>
          </w:p>
        </w:tc>
        <w:tc>
          <w:tcPr>
            <w:tcW w:w="1070" w:type="dxa"/>
            <w:vAlign w:val="bottom"/>
          </w:tcPr>
          <w:p w14:paraId="6C8B3ADE"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.54</w:t>
            </w:r>
          </w:p>
        </w:tc>
        <w:tc>
          <w:tcPr>
            <w:tcW w:w="1090" w:type="dxa"/>
            <w:vAlign w:val="bottom"/>
          </w:tcPr>
          <w:p w14:paraId="345E4B3D"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.45</w:t>
            </w:r>
          </w:p>
        </w:tc>
        <w:tc>
          <w:tcPr>
            <w:tcW w:w="1540" w:type="dxa"/>
            <w:gridSpan w:val="2"/>
            <w:vAlign w:val="bottom"/>
          </w:tcPr>
          <w:p w14:paraId="20792EEA"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.66</w:t>
            </w:r>
          </w:p>
        </w:tc>
        <w:tc>
          <w:tcPr>
            <w:tcW w:w="1164" w:type="dxa"/>
            <w:vAlign w:val="bottom"/>
          </w:tcPr>
          <w:p w14:paraId="640992FC" w14:textId="77777777" w:rsidR="002E7E12" w:rsidRPr="008C45F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2.433</w:t>
            </w:r>
          </w:p>
        </w:tc>
        <w:tc>
          <w:tcPr>
            <w:tcW w:w="1186" w:type="dxa"/>
            <w:gridSpan w:val="3"/>
            <w:vAlign w:val="bottom"/>
          </w:tcPr>
          <w:p w14:paraId="5E58AE6D" w14:textId="77777777" w:rsidR="002E7E12" w:rsidRPr="008C45F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2.433</w:t>
            </w:r>
          </w:p>
        </w:tc>
        <w:tc>
          <w:tcPr>
            <w:tcW w:w="1007" w:type="dxa"/>
            <w:gridSpan w:val="3"/>
            <w:vAlign w:val="bottom"/>
          </w:tcPr>
          <w:p w14:paraId="0B28867C" w14:textId="77777777" w:rsidR="002E7E12" w:rsidRPr="008C45F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2.433</w:t>
            </w:r>
          </w:p>
        </w:tc>
      </w:tr>
      <w:tr w:rsidR="002E7E12" w:rsidRPr="002611E7" w14:paraId="210B29E4" w14:textId="77777777" w:rsidTr="007F07BA">
        <w:trPr>
          <w:gridAfter w:val="2"/>
          <w:wAfter w:w="176" w:type="dxa"/>
          <w:trHeight w:val="20"/>
        </w:trPr>
        <w:tc>
          <w:tcPr>
            <w:tcW w:w="5037" w:type="dxa"/>
            <w:vAlign w:val="center"/>
          </w:tcPr>
          <w:p w14:paraId="414C4B98"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sz w:val="22"/>
                <w:szCs w:val="22"/>
              </w:rPr>
              <w:t>15. Get into trouble for doing things without thinking</w:t>
            </w:r>
          </w:p>
        </w:tc>
        <w:tc>
          <w:tcPr>
            <w:tcW w:w="1799" w:type="dxa"/>
            <w:vAlign w:val="bottom"/>
          </w:tcPr>
          <w:p w14:paraId="26FCE036"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.703 (.08)</w:t>
            </w:r>
          </w:p>
        </w:tc>
        <w:tc>
          <w:tcPr>
            <w:tcW w:w="1070" w:type="dxa"/>
            <w:vAlign w:val="bottom"/>
          </w:tcPr>
          <w:p w14:paraId="4E3230DD"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52</w:t>
            </w:r>
          </w:p>
        </w:tc>
        <w:tc>
          <w:tcPr>
            <w:tcW w:w="1090" w:type="dxa"/>
            <w:vAlign w:val="bottom"/>
          </w:tcPr>
          <w:p w14:paraId="76895F6E" w14:textId="77777777" w:rsidR="002E7E12" w:rsidRPr="0022481B" w:rsidRDefault="002E7E12" w:rsidP="007F07BA">
            <w:pPr>
              <w:rPr>
                <w:rFonts w:ascii="Times New Roman" w:hAnsi="Times New Roman" w:cs="Times New Roman"/>
                <w:color w:val="000000"/>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49</w:t>
            </w:r>
          </w:p>
        </w:tc>
        <w:tc>
          <w:tcPr>
            <w:tcW w:w="1540" w:type="dxa"/>
            <w:gridSpan w:val="2"/>
            <w:vAlign w:val="bottom"/>
          </w:tcPr>
          <w:p w14:paraId="0F1EF44D"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58</w:t>
            </w:r>
          </w:p>
        </w:tc>
        <w:tc>
          <w:tcPr>
            <w:tcW w:w="1164" w:type="dxa"/>
            <w:vAlign w:val="bottom"/>
          </w:tcPr>
          <w:p w14:paraId="318EF2D5"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3.240</w:t>
            </w:r>
          </w:p>
        </w:tc>
        <w:tc>
          <w:tcPr>
            <w:tcW w:w="1186" w:type="dxa"/>
            <w:gridSpan w:val="3"/>
            <w:vAlign w:val="bottom"/>
          </w:tcPr>
          <w:p w14:paraId="5406AC72"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3.240</w:t>
            </w:r>
          </w:p>
        </w:tc>
        <w:tc>
          <w:tcPr>
            <w:tcW w:w="1007" w:type="dxa"/>
            <w:gridSpan w:val="3"/>
            <w:vAlign w:val="bottom"/>
          </w:tcPr>
          <w:p w14:paraId="1F126DCE" w14:textId="77777777" w:rsidR="002E7E12" w:rsidRPr="0022481B" w:rsidRDefault="002E7E12" w:rsidP="007F07BA">
            <w:pPr>
              <w:rPr>
                <w:rFonts w:ascii="Times New Roman" w:hAnsi="Times New Roman" w:cs="Times New Roman"/>
                <w:b/>
                <w:bCs/>
                <w:i/>
                <w:iCs/>
                <w:color w:val="000000"/>
                <w:sz w:val="22"/>
                <w:szCs w:val="22"/>
              </w:rPr>
            </w:pPr>
            <w:r>
              <w:rPr>
                <w:rFonts w:ascii="Times New Roman" w:hAnsi="Times New Roman" w:cs="Times New Roman"/>
                <w:color w:val="000000"/>
                <w:sz w:val="22"/>
                <w:szCs w:val="22"/>
              </w:rPr>
              <w:t>3.240</w:t>
            </w:r>
          </w:p>
        </w:tc>
      </w:tr>
      <w:tr w:rsidR="002E7E12" w:rsidRPr="002611E7" w14:paraId="7169CDB4" w14:textId="77777777" w:rsidTr="007F07BA">
        <w:trPr>
          <w:gridAfter w:val="2"/>
          <w:wAfter w:w="176" w:type="dxa"/>
          <w:trHeight w:val="20"/>
        </w:trPr>
        <w:tc>
          <w:tcPr>
            <w:tcW w:w="5037" w:type="dxa"/>
            <w:vAlign w:val="center"/>
          </w:tcPr>
          <w:p w14:paraId="4452D031"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sz w:val="22"/>
                <w:szCs w:val="22"/>
              </w:rPr>
              <w:t>20. Friends are really mean to each other</w:t>
            </w:r>
          </w:p>
        </w:tc>
        <w:tc>
          <w:tcPr>
            <w:tcW w:w="1799" w:type="dxa"/>
            <w:vAlign w:val="bottom"/>
          </w:tcPr>
          <w:p w14:paraId="3809C2C4"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.576 (.07)</w:t>
            </w:r>
          </w:p>
        </w:tc>
        <w:tc>
          <w:tcPr>
            <w:tcW w:w="1070" w:type="dxa"/>
            <w:vAlign w:val="bottom"/>
          </w:tcPr>
          <w:p w14:paraId="6981A04F"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53</w:t>
            </w:r>
          </w:p>
        </w:tc>
        <w:tc>
          <w:tcPr>
            <w:tcW w:w="1090" w:type="dxa"/>
            <w:vAlign w:val="bottom"/>
          </w:tcPr>
          <w:p w14:paraId="2CEFDF00" w14:textId="77777777" w:rsidR="002E7E12" w:rsidRPr="0022481B" w:rsidRDefault="002E7E12" w:rsidP="007F07BA">
            <w:pPr>
              <w:rPr>
                <w:rFonts w:ascii="Times New Roman" w:hAnsi="Times New Roman" w:cs="Times New Roman"/>
                <w:color w:val="000000"/>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43</w:t>
            </w:r>
          </w:p>
        </w:tc>
        <w:tc>
          <w:tcPr>
            <w:tcW w:w="1540" w:type="dxa"/>
            <w:gridSpan w:val="2"/>
            <w:vAlign w:val="bottom"/>
          </w:tcPr>
          <w:p w14:paraId="094AD6D9"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61</w:t>
            </w:r>
          </w:p>
        </w:tc>
        <w:tc>
          <w:tcPr>
            <w:tcW w:w="1164" w:type="dxa"/>
            <w:vAlign w:val="bottom"/>
          </w:tcPr>
          <w:p w14:paraId="17210020"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2.073</w:t>
            </w:r>
          </w:p>
        </w:tc>
        <w:tc>
          <w:tcPr>
            <w:tcW w:w="1186" w:type="dxa"/>
            <w:gridSpan w:val="3"/>
            <w:vAlign w:val="bottom"/>
          </w:tcPr>
          <w:p w14:paraId="680E956D"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2.073</w:t>
            </w:r>
          </w:p>
        </w:tc>
        <w:tc>
          <w:tcPr>
            <w:tcW w:w="1007" w:type="dxa"/>
            <w:gridSpan w:val="3"/>
            <w:vAlign w:val="bottom"/>
          </w:tcPr>
          <w:p w14:paraId="12877395"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2.073</w:t>
            </w:r>
          </w:p>
        </w:tc>
      </w:tr>
      <w:tr w:rsidR="002E7E12" w:rsidRPr="002611E7" w14:paraId="0FA8A200" w14:textId="77777777" w:rsidTr="007F07BA">
        <w:trPr>
          <w:gridAfter w:val="1"/>
          <w:wAfter w:w="134" w:type="dxa"/>
          <w:trHeight w:val="20"/>
        </w:trPr>
        <w:tc>
          <w:tcPr>
            <w:tcW w:w="5037" w:type="dxa"/>
            <w:vAlign w:val="center"/>
          </w:tcPr>
          <w:p w14:paraId="03056389" w14:textId="77777777" w:rsidR="002E7E12" w:rsidRPr="002611E7" w:rsidRDefault="002E7E12" w:rsidP="007F07BA">
            <w:pPr>
              <w:rPr>
                <w:rFonts w:ascii="Times New Roman" w:hAnsi="Times New Roman" w:cs="Times New Roman"/>
                <w:sz w:val="22"/>
                <w:szCs w:val="22"/>
              </w:rPr>
            </w:pPr>
          </w:p>
        </w:tc>
        <w:tc>
          <w:tcPr>
            <w:tcW w:w="5428" w:type="dxa"/>
            <w:gridSpan w:val="4"/>
            <w:vAlign w:val="center"/>
          </w:tcPr>
          <w:p w14:paraId="00C83D0A" w14:textId="77777777" w:rsidR="002E7E12" w:rsidRPr="0005129E" w:rsidRDefault="002E7E12" w:rsidP="007F07BA">
            <w:pPr>
              <w:jc w:val="center"/>
              <w:rPr>
                <w:rFonts w:ascii="Times New Roman" w:hAnsi="Times New Roman" w:cs="Times New Roman"/>
                <w:b/>
                <w:bCs/>
                <w:color w:val="000000"/>
                <w:sz w:val="22"/>
                <w:szCs w:val="22"/>
              </w:rPr>
            </w:pPr>
          </w:p>
        </w:tc>
        <w:tc>
          <w:tcPr>
            <w:tcW w:w="1304" w:type="dxa"/>
            <w:gridSpan w:val="3"/>
            <w:vAlign w:val="center"/>
          </w:tcPr>
          <w:p w14:paraId="1CDA59F1" w14:textId="77777777" w:rsidR="002E7E12" w:rsidRPr="002611E7" w:rsidRDefault="002E7E12" w:rsidP="007F07BA">
            <w:pPr>
              <w:rPr>
                <w:rFonts w:ascii="Times New Roman" w:hAnsi="Times New Roman" w:cs="Times New Roman"/>
                <w:color w:val="000000"/>
                <w:sz w:val="22"/>
                <w:szCs w:val="22"/>
              </w:rPr>
            </w:pPr>
          </w:p>
        </w:tc>
        <w:tc>
          <w:tcPr>
            <w:tcW w:w="1203" w:type="dxa"/>
            <w:gridSpan w:val="3"/>
            <w:vAlign w:val="center"/>
          </w:tcPr>
          <w:p w14:paraId="7FB92A96" w14:textId="77777777" w:rsidR="002E7E12" w:rsidRPr="002611E7" w:rsidRDefault="002E7E12" w:rsidP="007F07BA">
            <w:pPr>
              <w:rPr>
                <w:rFonts w:ascii="Times New Roman" w:hAnsi="Times New Roman" w:cs="Times New Roman"/>
                <w:color w:val="000000"/>
                <w:sz w:val="22"/>
                <w:szCs w:val="22"/>
              </w:rPr>
            </w:pPr>
          </w:p>
        </w:tc>
        <w:tc>
          <w:tcPr>
            <w:tcW w:w="963" w:type="dxa"/>
            <w:gridSpan w:val="3"/>
          </w:tcPr>
          <w:p w14:paraId="7DA3CAD1" w14:textId="77777777" w:rsidR="002E7E12" w:rsidRPr="002611E7" w:rsidRDefault="002E7E12" w:rsidP="007F07BA">
            <w:pPr>
              <w:rPr>
                <w:rFonts w:ascii="Times New Roman" w:hAnsi="Times New Roman" w:cs="Times New Roman"/>
                <w:color w:val="000000"/>
                <w:sz w:val="22"/>
                <w:szCs w:val="22"/>
              </w:rPr>
            </w:pPr>
          </w:p>
        </w:tc>
      </w:tr>
      <w:tr w:rsidR="002E7E12" w:rsidRPr="002611E7" w14:paraId="03DB76E4" w14:textId="77777777" w:rsidTr="007F07BA">
        <w:trPr>
          <w:gridAfter w:val="1"/>
          <w:wAfter w:w="134" w:type="dxa"/>
          <w:trHeight w:val="20"/>
        </w:trPr>
        <w:tc>
          <w:tcPr>
            <w:tcW w:w="5037" w:type="dxa"/>
            <w:vAlign w:val="center"/>
          </w:tcPr>
          <w:p w14:paraId="535B8708" w14:textId="77777777" w:rsidR="002E7E12" w:rsidRPr="002611E7" w:rsidRDefault="002E7E12" w:rsidP="007F07BA">
            <w:pPr>
              <w:rPr>
                <w:rFonts w:ascii="Times New Roman" w:hAnsi="Times New Roman" w:cs="Times New Roman"/>
                <w:sz w:val="22"/>
                <w:szCs w:val="22"/>
              </w:rPr>
            </w:pPr>
          </w:p>
        </w:tc>
        <w:tc>
          <w:tcPr>
            <w:tcW w:w="5428" w:type="dxa"/>
            <w:gridSpan w:val="4"/>
            <w:vAlign w:val="center"/>
          </w:tcPr>
          <w:p w14:paraId="79581E1C" w14:textId="77777777" w:rsidR="002E7E12" w:rsidRPr="0005129E" w:rsidRDefault="002E7E12" w:rsidP="007F07BA">
            <w:pPr>
              <w:jc w:val="center"/>
              <w:rPr>
                <w:rFonts w:ascii="Times New Roman" w:hAnsi="Times New Roman" w:cs="Times New Roman"/>
                <w:b/>
                <w:bCs/>
                <w:color w:val="000000"/>
                <w:sz w:val="22"/>
                <w:szCs w:val="22"/>
              </w:rPr>
            </w:pPr>
            <w:r w:rsidRPr="0005129E">
              <w:rPr>
                <w:rFonts w:ascii="Times New Roman" w:hAnsi="Times New Roman" w:cs="Times New Roman"/>
                <w:b/>
                <w:bCs/>
                <w:color w:val="000000"/>
                <w:sz w:val="22"/>
                <w:szCs w:val="22"/>
              </w:rPr>
              <w:t>Covariance</w:t>
            </w:r>
          </w:p>
        </w:tc>
        <w:tc>
          <w:tcPr>
            <w:tcW w:w="1304" w:type="dxa"/>
            <w:gridSpan w:val="3"/>
            <w:vAlign w:val="center"/>
          </w:tcPr>
          <w:p w14:paraId="44882111" w14:textId="77777777" w:rsidR="002E7E12" w:rsidRPr="002611E7" w:rsidRDefault="002E7E12" w:rsidP="007F07BA">
            <w:pPr>
              <w:rPr>
                <w:rFonts w:ascii="Times New Roman" w:hAnsi="Times New Roman" w:cs="Times New Roman"/>
                <w:color w:val="000000"/>
                <w:sz w:val="22"/>
                <w:szCs w:val="22"/>
              </w:rPr>
            </w:pPr>
          </w:p>
        </w:tc>
        <w:tc>
          <w:tcPr>
            <w:tcW w:w="1203" w:type="dxa"/>
            <w:gridSpan w:val="3"/>
            <w:vAlign w:val="center"/>
          </w:tcPr>
          <w:p w14:paraId="35695D9F" w14:textId="77777777" w:rsidR="002E7E12" w:rsidRPr="002611E7" w:rsidRDefault="002E7E12" w:rsidP="007F07BA">
            <w:pPr>
              <w:rPr>
                <w:rFonts w:ascii="Times New Roman" w:hAnsi="Times New Roman" w:cs="Times New Roman"/>
                <w:color w:val="000000"/>
                <w:sz w:val="22"/>
                <w:szCs w:val="22"/>
              </w:rPr>
            </w:pPr>
          </w:p>
        </w:tc>
        <w:tc>
          <w:tcPr>
            <w:tcW w:w="963" w:type="dxa"/>
            <w:gridSpan w:val="3"/>
          </w:tcPr>
          <w:p w14:paraId="26396B70" w14:textId="77777777" w:rsidR="002E7E12" w:rsidRPr="002611E7" w:rsidRDefault="002E7E12" w:rsidP="007F07BA">
            <w:pPr>
              <w:rPr>
                <w:rFonts w:ascii="Times New Roman" w:hAnsi="Times New Roman" w:cs="Times New Roman"/>
                <w:color w:val="000000"/>
                <w:sz w:val="22"/>
                <w:szCs w:val="22"/>
              </w:rPr>
            </w:pPr>
          </w:p>
        </w:tc>
      </w:tr>
      <w:tr w:rsidR="002E7E12" w:rsidRPr="002611E7" w14:paraId="7F20C87E" w14:textId="77777777" w:rsidTr="007F07BA">
        <w:trPr>
          <w:trHeight w:val="20"/>
        </w:trPr>
        <w:tc>
          <w:tcPr>
            <w:tcW w:w="5037" w:type="dxa"/>
            <w:vAlign w:val="center"/>
          </w:tcPr>
          <w:p w14:paraId="156CBC15" w14:textId="77777777" w:rsidR="002E7E12" w:rsidRPr="002611E7" w:rsidRDefault="002E7E12" w:rsidP="007F07BA">
            <w:pPr>
              <w:rPr>
                <w:rFonts w:ascii="Times New Roman" w:hAnsi="Times New Roman" w:cs="Times New Roman"/>
                <w:sz w:val="22"/>
                <w:szCs w:val="22"/>
              </w:rPr>
            </w:pPr>
          </w:p>
        </w:tc>
        <w:tc>
          <w:tcPr>
            <w:tcW w:w="5499" w:type="dxa"/>
            <w:gridSpan w:val="5"/>
            <w:vAlign w:val="center"/>
          </w:tcPr>
          <w:p w14:paraId="07782E66" w14:textId="77777777" w:rsidR="002E7E12" w:rsidDel="009F79B9" w:rsidRDefault="002E7E12" w:rsidP="007F07BA">
            <w:pPr>
              <w:ind w:firstLine="615"/>
              <w:rPr>
                <w:rFonts w:ascii="Times New Roman" w:hAnsi="Times New Roman" w:cs="Times New Roman"/>
                <w:sz w:val="22"/>
                <w:szCs w:val="22"/>
              </w:rPr>
            </w:pPr>
            <w:r w:rsidRPr="002611E7">
              <w:rPr>
                <w:rFonts w:ascii="Times New Roman" w:hAnsi="Times New Roman" w:cs="Times New Roman"/>
                <w:sz w:val="22"/>
                <w:szCs w:val="22"/>
              </w:rPr>
              <w:t>Unstandardized</w:t>
            </w:r>
          </w:p>
        </w:tc>
        <w:tc>
          <w:tcPr>
            <w:tcW w:w="1444" w:type="dxa"/>
            <w:gridSpan w:val="3"/>
            <w:vAlign w:val="center"/>
          </w:tcPr>
          <w:p w14:paraId="2898BE72" w14:textId="77777777" w:rsidR="002E7E12" w:rsidRPr="002611E7" w:rsidRDefault="002E7E12" w:rsidP="007F07BA">
            <w:pPr>
              <w:rPr>
                <w:rFonts w:ascii="Times New Roman" w:hAnsi="Times New Roman" w:cs="Times New Roman"/>
                <w:color w:val="000000"/>
                <w:sz w:val="22"/>
                <w:szCs w:val="22"/>
              </w:rPr>
            </w:pPr>
            <w:r>
              <w:rPr>
                <w:rFonts w:ascii="Times New Roman" w:hAnsi="Times New Roman" w:cs="Times New Roman"/>
                <w:sz w:val="22"/>
                <w:szCs w:val="22"/>
              </w:rPr>
              <w:t>Standardized</w:t>
            </w:r>
          </w:p>
        </w:tc>
        <w:tc>
          <w:tcPr>
            <w:tcW w:w="1087" w:type="dxa"/>
            <w:gridSpan w:val="3"/>
            <w:vAlign w:val="center"/>
          </w:tcPr>
          <w:p w14:paraId="06CEE885" w14:textId="77777777" w:rsidR="002E7E12" w:rsidRPr="002611E7" w:rsidRDefault="002E7E12" w:rsidP="007F07BA">
            <w:pPr>
              <w:rPr>
                <w:rFonts w:ascii="Times New Roman" w:hAnsi="Times New Roman" w:cs="Times New Roman"/>
                <w:color w:val="000000"/>
                <w:sz w:val="22"/>
                <w:szCs w:val="22"/>
              </w:rPr>
            </w:pPr>
          </w:p>
        </w:tc>
        <w:tc>
          <w:tcPr>
            <w:tcW w:w="1002" w:type="dxa"/>
            <w:gridSpan w:val="3"/>
          </w:tcPr>
          <w:p w14:paraId="4ABAE645" w14:textId="77777777" w:rsidR="002E7E12" w:rsidRPr="002611E7" w:rsidRDefault="002E7E12" w:rsidP="007F07BA">
            <w:pPr>
              <w:rPr>
                <w:rFonts w:ascii="Times New Roman" w:hAnsi="Times New Roman" w:cs="Times New Roman"/>
                <w:color w:val="000000"/>
                <w:sz w:val="22"/>
                <w:szCs w:val="22"/>
              </w:rPr>
            </w:pPr>
          </w:p>
        </w:tc>
      </w:tr>
      <w:tr w:rsidR="002E7E12" w:rsidRPr="002611E7" w14:paraId="3F85D25C" w14:textId="77777777" w:rsidTr="007F07BA">
        <w:trPr>
          <w:trHeight w:val="20"/>
        </w:trPr>
        <w:tc>
          <w:tcPr>
            <w:tcW w:w="5037" w:type="dxa"/>
            <w:vAlign w:val="center"/>
          </w:tcPr>
          <w:p w14:paraId="27B88B67" w14:textId="77777777" w:rsidR="002E7E12" w:rsidRPr="002611E7" w:rsidRDefault="002E7E12" w:rsidP="007F07BA">
            <w:pPr>
              <w:rPr>
                <w:rFonts w:ascii="Times New Roman" w:hAnsi="Times New Roman" w:cs="Times New Roman"/>
                <w:sz w:val="22"/>
                <w:szCs w:val="22"/>
              </w:rPr>
            </w:pPr>
          </w:p>
        </w:tc>
        <w:tc>
          <w:tcPr>
            <w:tcW w:w="1799" w:type="dxa"/>
            <w:vAlign w:val="center"/>
          </w:tcPr>
          <w:p w14:paraId="6DC8AB2F" w14:textId="77777777" w:rsidR="002E7E12" w:rsidRDefault="002E7E12" w:rsidP="007F07BA">
            <w:pPr>
              <w:ind w:firstLine="615"/>
              <w:rPr>
                <w:rFonts w:ascii="Times New Roman" w:hAnsi="Times New Roman" w:cs="Times New Roman"/>
                <w:color w:val="000000"/>
                <w:sz w:val="22"/>
                <w:szCs w:val="22"/>
              </w:rPr>
            </w:pPr>
            <w:r>
              <w:rPr>
                <w:rFonts w:ascii="Times New Roman" w:hAnsi="Times New Roman" w:cs="Times New Roman"/>
                <w:sz w:val="22"/>
                <w:szCs w:val="22"/>
              </w:rPr>
              <w:t>Hispanic</w:t>
            </w:r>
          </w:p>
        </w:tc>
        <w:tc>
          <w:tcPr>
            <w:tcW w:w="1070" w:type="dxa"/>
          </w:tcPr>
          <w:p w14:paraId="465C0FD4"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sz w:val="22"/>
                <w:szCs w:val="22"/>
              </w:rPr>
              <w:t>Black</w:t>
            </w:r>
          </w:p>
        </w:tc>
        <w:tc>
          <w:tcPr>
            <w:tcW w:w="1090" w:type="dxa"/>
            <w:vAlign w:val="center"/>
          </w:tcPr>
          <w:p w14:paraId="54D80544"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sz w:val="22"/>
                <w:szCs w:val="22"/>
              </w:rPr>
              <w:t>White</w:t>
            </w:r>
          </w:p>
        </w:tc>
        <w:tc>
          <w:tcPr>
            <w:tcW w:w="1540" w:type="dxa"/>
            <w:gridSpan w:val="2"/>
            <w:vAlign w:val="center"/>
          </w:tcPr>
          <w:p w14:paraId="7E4EE5F4" w14:textId="77777777" w:rsidR="002E7E12" w:rsidRPr="0022481B" w:rsidRDefault="002E7E12" w:rsidP="007F07BA">
            <w:pPr>
              <w:rPr>
                <w:rFonts w:ascii="Times New Roman" w:hAnsi="Times New Roman" w:cs="Times New Roman"/>
                <w:color w:val="000000"/>
                <w:sz w:val="22"/>
                <w:szCs w:val="22"/>
              </w:rPr>
            </w:pPr>
          </w:p>
        </w:tc>
        <w:tc>
          <w:tcPr>
            <w:tcW w:w="1444" w:type="dxa"/>
            <w:gridSpan w:val="3"/>
            <w:vAlign w:val="center"/>
          </w:tcPr>
          <w:p w14:paraId="33D8C331" w14:textId="77777777" w:rsidR="002E7E12" w:rsidRPr="002611E7" w:rsidRDefault="002E7E12" w:rsidP="007F07BA">
            <w:pPr>
              <w:rPr>
                <w:rFonts w:ascii="Times New Roman" w:hAnsi="Times New Roman" w:cs="Times New Roman"/>
                <w:color w:val="000000"/>
                <w:sz w:val="22"/>
                <w:szCs w:val="22"/>
              </w:rPr>
            </w:pPr>
            <w:r>
              <w:rPr>
                <w:rFonts w:ascii="Times New Roman" w:hAnsi="Times New Roman" w:cs="Times New Roman"/>
                <w:sz w:val="22"/>
                <w:szCs w:val="22"/>
              </w:rPr>
              <w:t>Hispanic</w:t>
            </w:r>
          </w:p>
        </w:tc>
        <w:tc>
          <w:tcPr>
            <w:tcW w:w="1087" w:type="dxa"/>
            <w:gridSpan w:val="3"/>
          </w:tcPr>
          <w:p w14:paraId="1DC50AE4" w14:textId="77777777" w:rsidR="002E7E12" w:rsidRPr="002611E7" w:rsidRDefault="002E7E12" w:rsidP="007F07BA">
            <w:pPr>
              <w:rPr>
                <w:rFonts w:ascii="Times New Roman" w:hAnsi="Times New Roman" w:cs="Times New Roman"/>
                <w:color w:val="000000"/>
                <w:sz w:val="22"/>
                <w:szCs w:val="22"/>
              </w:rPr>
            </w:pPr>
            <w:r>
              <w:rPr>
                <w:rFonts w:ascii="Times New Roman" w:hAnsi="Times New Roman" w:cs="Times New Roman"/>
                <w:sz w:val="22"/>
                <w:szCs w:val="22"/>
              </w:rPr>
              <w:t>Black</w:t>
            </w:r>
          </w:p>
        </w:tc>
        <w:tc>
          <w:tcPr>
            <w:tcW w:w="1002" w:type="dxa"/>
            <w:gridSpan w:val="3"/>
            <w:vAlign w:val="center"/>
          </w:tcPr>
          <w:p w14:paraId="2B3F895F" w14:textId="77777777" w:rsidR="002E7E12" w:rsidRPr="002611E7" w:rsidRDefault="002E7E12" w:rsidP="007F07BA">
            <w:pPr>
              <w:rPr>
                <w:rFonts w:ascii="Times New Roman" w:hAnsi="Times New Roman" w:cs="Times New Roman"/>
                <w:color w:val="000000"/>
                <w:sz w:val="22"/>
                <w:szCs w:val="22"/>
              </w:rPr>
            </w:pPr>
            <w:r>
              <w:rPr>
                <w:rFonts w:ascii="Times New Roman" w:hAnsi="Times New Roman" w:cs="Times New Roman"/>
                <w:sz w:val="22"/>
                <w:szCs w:val="22"/>
              </w:rPr>
              <w:t>White</w:t>
            </w:r>
          </w:p>
        </w:tc>
      </w:tr>
      <w:tr w:rsidR="002E7E12" w:rsidRPr="002611E7" w14:paraId="46547076" w14:textId="77777777" w:rsidTr="007F07BA">
        <w:trPr>
          <w:trHeight w:val="20"/>
        </w:trPr>
        <w:tc>
          <w:tcPr>
            <w:tcW w:w="5037" w:type="dxa"/>
            <w:vAlign w:val="center"/>
          </w:tcPr>
          <w:p w14:paraId="0BE3ECE4" w14:textId="77777777" w:rsidR="002E7E12" w:rsidRPr="002611E7" w:rsidRDefault="002E7E12" w:rsidP="007F07BA">
            <w:pPr>
              <w:rPr>
                <w:rFonts w:ascii="Times New Roman" w:hAnsi="Times New Roman" w:cs="Times New Roman"/>
                <w:sz w:val="22"/>
                <w:szCs w:val="22"/>
              </w:rPr>
            </w:pPr>
            <w:r>
              <w:rPr>
                <w:rFonts w:ascii="Times New Roman" w:hAnsi="Times New Roman" w:cs="Times New Roman"/>
                <w:sz w:val="22"/>
                <w:szCs w:val="22"/>
              </w:rPr>
              <w:t>Internalizing with Externalizing</w:t>
            </w:r>
          </w:p>
        </w:tc>
        <w:tc>
          <w:tcPr>
            <w:tcW w:w="1799" w:type="dxa"/>
            <w:vAlign w:val="bottom"/>
          </w:tcPr>
          <w:p w14:paraId="420395A9" w14:textId="77777777" w:rsidR="002E7E12" w:rsidRPr="0022481B" w:rsidRDefault="002E7E12" w:rsidP="007F07BA">
            <w:pPr>
              <w:ind w:firstLine="615"/>
              <w:rPr>
                <w:rFonts w:ascii="Times New Roman" w:hAnsi="Times New Roman" w:cs="Times New Roman"/>
                <w:color w:val="000000"/>
                <w:sz w:val="22"/>
                <w:szCs w:val="22"/>
              </w:rPr>
            </w:pPr>
            <w:r>
              <w:rPr>
                <w:rFonts w:ascii="Times New Roman" w:hAnsi="Times New Roman" w:cs="Times New Roman"/>
                <w:color w:val="000000"/>
                <w:sz w:val="22"/>
                <w:szCs w:val="22"/>
              </w:rPr>
              <w:t>.67 (.07)</w:t>
            </w:r>
          </w:p>
        </w:tc>
        <w:tc>
          <w:tcPr>
            <w:tcW w:w="1070" w:type="dxa"/>
            <w:vAlign w:val="bottom"/>
          </w:tcPr>
          <w:p w14:paraId="1E913C07" w14:textId="77777777" w:rsidR="002E7E12" w:rsidRPr="00DF23DA"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.67 (.07)</w:t>
            </w:r>
          </w:p>
        </w:tc>
        <w:tc>
          <w:tcPr>
            <w:tcW w:w="1090" w:type="dxa"/>
            <w:vAlign w:val="bottom"/>
          </w:tcPr>
          <w:p w14:paraId="44B8A4E5"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.67 (.07)</w:t>
            </w:r>
          </w:p>
        </w:tc>
        <w:tc>
          <w:tcPr>
            <w:tcW w:w="1540" w:type="dxa"/>
            <w:gridSpan w:val="2"/>
            <w:vAlign w:val="bottom"/>
          </w:tcPr>
          <w:p w14:paraId="7A9AC28C" w14:textId="77777777" w:rsidR="002E7E12" w:rsidRPr="0022481B" w:rsidRDefault="002E7E12" w:rsidP="007F07BA">
            <w:pPr>
              <w:rPr>
                <w:rFonts w:ascii="Times New Roman" w:hAnsi="Times New Roman" w:cs="Times New Roman"/>
                <w:color w:val="000000"/>
                <w:sz w:val="22"/>
                <w:szCs w:val="22"/>
              </w:rPr>
            </w:pPr>
          </w:p>
        </w:tc>
        <w:tc>
          <w:tcPr>
            <w:tcW w:w="1444" w:type="dxa"/>
            <w:gridSpan w:val="3"/>
            <w:vAlign w:val="bottom"/>
          </w:tcPr>
          <w:p w14:paraId="1E268181" w14:textId="77777777" w:rsidR="002E7E12" w:rsidRPr="002611E7"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.67</w:t>
            </w:r>
          </w:p>
        </w:tc>
        <w:tc>
          <w:tcPr>
            <w:tcW w:w="1087" w:type="dxa"/>
            <w:gridSpan w:val="3"/>
            <w:vAlign w:val="bottom"/>
          </w:tcPr>
          <w:p w14:paraId="4642E317" w14:textId="77777777" w:rsidR="002E7E12" w:rsidRPr="002611E7"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.90</w:t>
            </w:r>
          </w:p>
        </w:tc>
        <w:tc>
          <w:tcPr>
            <w:tcW w:w="1002" w:type="dxa"/>
            <w:gridSpan w:val="3"/>
            <w:vAlign w:val="bottom"/>
          </w:tcPr>
          <w:p w14:paraId="0F0ED029" w14:textId="77777777" w:rsidR="002E7E12" w:rsidRPr="002611E7"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.67</w:t>
            </w:r>
          </w:p>
        </w:tc>
      </w:tr>
      <w:tr w:rsidR="002E7E12" w:rsidRPr="002611E7" w14:paraId="34FB568E" w14:textId="77777777" w:rsidTr="007F07BA">
        <w:trPr>
          <w:trHeight w:val="20"/>
        </w:trPr>
        <w:tc>
          <w:tcPr>
            <w:tcW w:w="5037" w:type="dxa"/>
            <w:tcBorders>
              <w:bottom w:val="single" w:sz="4" w:space="0" w:color="auto"/>
            </w:tcBorders>
            <w:vAlign w:val="center"/>
          </w:tcPr>
          <w:p w14:paraId="306B4838" w14:textId="77777777" w:rsidR="002E7E12" w:rsidRPr="002611E7" w:rsidRDefault="002E7E12" w:rsidP="007F07BA">
            <w:pPr>
              <w:rPr>
                <w:rFonts w:ascii="Times New Roman" w:hAnsi="Times New Roman" w:cs="Times New Roman"/>
                <w:sz w:val="22"/>
                <w:szCs w:val="22"/>
              </w:rPr>
            </w:pPr>
            <w:r w:rsidRPr="002611E7">
              <w:rPr>
                <w:rFonts w:ascii="Times New Roman" w:hAnsi="Times New Roman" w:cs="Times New Roman"/>
                <w:sz w:val="22"/>
                <w:szCs w:val="22"/>
              </w:rPr>
              <w:t xml:space="preserve">Items </w:t>
            </w:r>
            <w:r>
              <w:rPr>
                <w:rFonts w:ascii="Times New Roman" w:hAnsi="Times New Roman" w:cs="Times New Roman"/>
                <w:sz w:val="22"/>
                <w:szCs w:val="22"/>
              </w:rPr>
              <w:t>16</w:t>
            </w:r>
            <w:r w:rsidRPr="002611E7">
              <w:rPr>
                <w:rFonts w:ascii="Times New Roman" w:hAnsi="Times New Roman" w:cs="Times New Roman"/>
                <w:sz w:val="22"/>
                <w:szCs w:val="22"/>
              </w:rPr>
              <w:t xml:space="preserve"> with </w:t>
            </w:r>
            <w:r>
              <w:rPr>
                <w:rFonts w:ascii="Times New Roman" w:hAnsi="Times New Roman" w:cs="Times New Roman"/>
                <w:sz w:val="22"/>
                <w:szCs w:val="22"/>
              </w:rPr>
              <w:t>6</w:t>
            </w:r>
          </w:p>
        </w:tc>
        <w:tc>
          <w:tcPr>
            <w:tcW w:w="1799" w:type="dxa"/>
            <w:tcBorders>
              <w:bottom w:val="single" w:sz="4" w:space="0" w:color="auto"/>
            </w:tcBorders>
            <w:vAlign w:val="bottom"/>
          </w:tcPr>
          <w:p w14:paraId="1EBE4EA8" w14:textId="77777777" w:rsidR="002E7E12" w:rsidRPr="0022481B" w:rsidRDefault="002E7E12" w:rsidP="007F07BA">
            <w:pPr>
              <w:ind w:firstLine="615"/>
              <w:rPr>
                <w:rFonts w:ascii="Times New Roman" w:hAnsi="Times New Roman" w:cs="Times New Roman"/>
                <w:color w:val="000000"/>
                <w:sz w:val="22"/>
                <w:szCs w:val="22"/>
              </w:rPr>
            </w:pPr>
            <w:r>
              <w:rPr>
                <w:rFonts w:ascii="Times New Roman" w:hAnsi="Times New Roman" w:cs="Times New Roman"/>
                <w:color w:val="000000"/>
                <w:sz w:val="22"/>
                <w:szCs w:val="22"/>
              </w:rPr>
              <w:t>-.00 (.06)</w:t>
            </w:r>
          </w:p>
        </w:tc>
        <w:tc>
          <w:tcPr>
            <w:tcW w:w="1070" w:type="dxa"/>
            <w:tcBorders>
              <w:bottom w:val="single" w:sz="4" w:space="0" w:color="auto"/>
            </w:tcBorders>
            <w:vAlign w:val="bottom"/>
          </w:tcPr>
          <w:p w14:paraId="05DC535C" w14:textId="77777777" w:rsidR="002E7E12" w:rsidRPr="00290E9D" w:rsidRDefault="002E7E12" w:rsidP="007F07BA">
            <w:pPr>
              <w:rPr>
                <w:rFonts w:ascii="Times New Roman" w:hAnsi="Times New Roman" w:cs="Times New Roman"/>
                <w:b/>
                <w:bCs/>
                <w:i/>
                <w:iCs/>
                <w:color w:val="000000"/>
                <w:sz w:val="22"/>
                <w:szCs w:val="22"/>
              </w:rPr>
            </w:pPr>
            <w:r w:rsidRPr="00290E9D">
              <w:rPr>
                <w:rFonts w:ascii="Times New Roman" w:hAnsi="Times New Roman" w:cs="Times New Roman"/>
                <w:b/>
                <w:bCs/>
                <w:i/>
                <w:iCs/>
                <w:color w:val="000000"/>
                <w:sz w:val="22"/>
                <w:szCs w:val="22"/>
              </w:rPr>
              <w:t>.79 (.21)</w:t>
            </w:r>
          </w:p>
        </w:tc>
        <w:tc>
          <w:tcPr>
            <w:tcW w:w="1090" w:type="dxa"/>
            <w:tcBorders>
              <w:bottom w:val="single" w:sz="4" w:space="0" w:color="auto"/>
            </w:tcBorders>
            <w:vAlign w:val="bottom"/>
          </w:tcPr>
          <w:p w14:paraId="7076991B"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-.00 (.06)</w:t>
            </w:r>
          </w:p>
        </w:tc>
        <w:tc>
          <w:tcPr>
            <w:tcW w:w="1540" w:type="dxa"/>
            <w:gridSpan w:val="2"/>
            <w:tcBorders>
              <w:bottom w:val="single" w:sz="4" w:space="0" w:color="auto"/>
            </w:tcBorders>
            <w:vAlign w:val="bottom"/>
          </w:tcPr>
          <w:p w14:paraId="10DC92DA" w14:textId="77777777" w:rsidR="002E7E12" w:rsidRPr="0022481B" w:rsidRDefault="002E7E12" w:rsidP="007F07BA">
            <w:pPr>
              <w:rPr>
                <w:rFonts w:ascii="Times New Roman" w:hAnsi="Times New Roman" w:cs="Times New Roman"/>
                <w:color w:val="000000"/>
                <w:sz w:val="22"/>
                <w:szCs w:val="22"/>
              </w:rPr>
            </w:pPr>
          </w:p>
        </w:tc>
        <w:tc>
          <w:tcPr>
            <w:tcW w:w="1444" w:type="dxa"/>
            <w:gridSpan w:val="3"/>
            <w:tcBorders>
              <w:bottom w:val="single" w:sz="4" w:space="0" w:color="auto"/>
            </w:tcBorders>
            <w:vAlign w:val="bottom"/>
          </w:tcPr>
          <w:p w14:paraId="78FA7A5A" w14:textId="77777777" w:rsidR="002E7E12" w:rsidRPr="002611E7"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-.00</w:t>
            </w:r>
          </w:p>
        </w:tc>
        <w:tc>
          <w:tcPr>
            <w:tcW w:w="1087" w:type="dxa"/>
            <w:gridSpan w:val="3"/>
            <w:tcBorders>
              <w:bottom w:val="single" w:sz="4" w:space="0" w:color="auto"/>
            </w:tcBorders>
            <w:vAlign w:val="bottom"/>
          </w:tcPr>
          <w:p w14:paraId="3C34C1A3" w14:textId="77777777" w:rsidR="002E7E12" w:rsidRPr="00290E9D" w:rsidRDefault="002E7E12" w:rsidP="007F07BA">
            <w:pPr>
              <w:rPr>
                <w:rFonts w:ascii="Times New Roman" w:hAnsi="Times New Roman" w:cs="Times New Roman"/>
                <w:b/>
                <w:bCs/>
                <w:i/>
                <w:iCs/>
                <w:color w:val="000000"/>
                <w:sz w:val="22"/>
                <w:szCs w:val="22"/>
              </w:rPr>
            </w:pPr>
            <w:r w:rsidRPr="00290E9D">
              <w:rPr>
                <w:rFonts w:ascii="Times New Roman" w:hAnsi="Times New Roman" w:cs="Times New Roman"/>
                <w:b/>
                <w:bCs/>
                <w:i/>
                <w:iCs/>
                <w:color w:val="000000"/>
                <w:sz w:val="22"/>
                <w:szCs w:val="22"/>
              </w:rPr>
              <w:t>.45</w:t>
            </w:r>
          </w:p>
        </w:tc>
        <w:tc>
          <w:tcPr>
            <w:tcW w:w="1002" w:type="dxa"/>
            <w:gridSpan w:val="3"/>
            <w:tcBorders>
              <w:bottom w:val="single" w:sz="4" w:space="0" w:color="auto"/>
            </w:tcBorders>
            <w:vAlign w:val="bottom"/>
          </w:tcPr>
          <w:p w14:paraId="4EF55644" w14:textId="77777777" w:rsidR="002E7E12" w:rsidRPr="002611E7"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-.00</w:t>
            </w:r>
          </w:p>
        </w:tc>
      </w:tr>
    </w:tbl>
    <w:p w14:paraId="293455FC" w14:textId="77777777" w:rsidR="002E7E12" w:rsidRDefault="002E7E12" w:rsidP="002E7E12">
      <w:pPr>
        <w:spacing w:after="200"/>
        <w:rPr>
          <w:rFonts w:ascii="Times New Roman" w:hAnsi="Times New Roman" w:cs="Times New Roman"/>
        </w:rPr>
      </w:pPr>
      <w:r w:rsidRPr="002611E7">
        <w:rPr>
          <w:rFonts w:ascii="Times New Roman" w:hAnsi="Times New Roman" w:cs="Times New Roman"/>
          <w:i/>
          <w:iCs/>
        </w:rPr>
        <w:t>Note</w:t>
      </w:r>
      <w:r>
        <w:rPr>
          <w:rFonts w:ascii="Times New Roman" w:hAnsi="Times New Roman" w:cs="Times New Roman"/>
        </w:rPr>
        <w:t xml:space="preserve">. Bolded and italicized values were not constrained across groups. All factor loadings were statistically significant with </w:t>
      </w:r>
      <w:r w:rsidRPr="002611E7">
        <w:rPr>
          <w:rFonts w:ascii="Times New Roman" w:hAnsi="Times New Roman" w:cs="Times New Roman"/>
          <w:i/>
          <w:iCs/>
        </w:rPr>
        <w:t>p</w:t>
      </w:r>
      <w:r>
        <w:rPr>
          <w:rFonts w:ascii="Times New Roman" w:hAnsi="Times New Roman" w:cs="Times New Roman"/>
        </w:rPr>
        <w:t xml:space="preserve"> &lt; .001. Standardized factor loadings and residual correlations are listed separately based on group.</w:t>
      </w:r>
    </w:p>
    <w:p w14:paraId="57D37A90" w14:textId="77777777" w:rsidR="002E7E12" w:rsidRDefault="002E7E12" w:rsidP="002E7E12">
      <w:pPr>
        <w:spacing w:after="200" w:line="276" w:lineRule="auto"/>
        <w:rPr>
          <w:rFonts w:ascii="Times New Roman" w:hAnsi="Times New Roman" w:cs="Times New Roman"/>
        </w:rPr>
      </w:pPr>
      <w:r>
        <w:rPr>
          <w:rFonts w:ascii="Times New Roman" w:hAnsi="Times New Roman" w:cs="Times New Roman"/>
        </w:rPr>
        <w:br w:type="page"/>
      </w:r>
    </w:p>
    <w:p w14:paraId="6711D43B" w14:textId="7CA1DC3D" w:rsidR="002E7E12" w:rsidRPr="00B809D8" w:rsidRDefault="002E7E12" w:rsidP="002E7E12">
      <w:pPr>
        <w:spacing w:after="200" w:line="276" w:lineRule="auto"/>
        <w:rPr>
          <w:rFonts w:ascii="Times New Roman" w:hAnsi="Times New Roman" w:cs="Times New Roman"/>
          <w:b/>
          <w:bCs/>
        </w:rPr>
      </w:pPr>
      <w:r w:rsidRPr="00B809D8">
        <w:rPr>
          <w:rFonts w:ascii="Times New Roman" w:hAnsi="Times New Roman" w:cs="Times New Roman"/>
          <w:b/>
          <w:bCs/>
        </w:rPr>
        <w:lastRenderedPageBreak/>
        <w:t xml:space="preserve">Table </w:t>
      </w:r>
      <w:r w:rsidR="00B809D8" w:rsidRPr="00B809D8">
        <w:rPr>
          <w:rFonts w:ascii="Times New Roman" w:hAnsi="Times New Roman" w:cs="Times New Roman"/>
          <w:b/>
          <w:bCs/>
        </w:rPr>
        <w:t>S7</w:t>
      </w:r>
      <w:r w:rsidRPr="00B809D8">
        <w:rPr>
          <w:rFonts w:ascii="Times New Roman" w:hAnsi="Times New Roman" w:cs="Times New Roman"/>
          <w:b/>
          <w:bCs/>
        </w:rPr>
        <w:t>.</w:t>
      </w:r>
    </w:p>
    <w:p w14:paraId="3207C72F" w14:textId="77777777" w:rsidR="002E7E12" w:rsidRDefault="002E7E12" w:rsidP="002E7E12">
      <w:pPr>
        <w:spacing w:line="276" w:lineRule="auto"/>
        <w:rPr>
          <w:rFonts w:ascii="Times New Roman" w:hAnsi="Times New Roman" w:cs="Times New Roman"/>
        </w:rPr>
      </w:pPr>
      <w:r w:rsidRPr="00B26E9C">
        <w:rPr>
          <w:rFonts w:ascii="Times New Roman" w:hAnsi="Times New Roman" w:cs="Times New Roman"/>
        </w:rPr>
        <w:t xml:space="preserve">Model parameters for </w:t>
      </w:r>
      <w:r>
        <w:rPr>
          <w:rFonts w:ascii="Times New Roman" w:hAnsi="Times New Roman" w:cs="Times New Roman"/>
        </w:rPr>
        <w:t>fully invariant</w:t>
      </w:r>
      <w:r w:rsidRPr="00B26E9C">
        <w:rPr>
          <w:rFonts w:ascii="Times New Roman" w:hAnsi="Times New Roman" w:cs="Times New Roman"/>
        </w:rPr>
        <w:t xml:space="preserve"> model of </w:t>
      </w:r>
      <w:r>
        <w:rPr>
          <w:rFonts w:ascii="Times New Roman" w:hAnsi="Times New Roman" w:cs="Times New Roman"/>
        </w:rPr>
        <w:t>CI-BPD across settings</w:t>
      </w:r>
    </w:p>
    <w:tbl>
      <w:tblPr>
        <w:tblStyle w:val="TableGrid"/>
        <w:tblW w:w="11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1950"/>
        <w:gridCol w:w="300"/>
        <w:gridCol w:w="1650"/>
        <w:gridCol w:w="150"/>
        <w:gridCol w:w="188"/>
        <w:gridCol w:w="1612"/>
        <w:gridCol w:w="1170"/>
        <w:gridCol w:w="139"/>
        <w:gridCol w:w="671"/>
        <w:gridCol w:w="81"/>
        <w:gridCol w:w="35"/>
      </w:tblGrid>
      <w:tr w:rsidR="002E7E12" w:rsidRPr="0022481B" w14:paraId="6AAAA572" w14:textId="77777777" w:rsidTr="007F07BA">
        <w:trPr>
          <w:trHeight w:val="20"/>
        </w:trPr>
        <w:tc>
          <w:tcPr>
            <w:tcW w:w="3420" w:type="dxa"/>
            <w:tcBorders>
              <w:top w:val="single" w:sz="4" w:space="0" w:color="auto"/>
            </w:tcBorders>
            <w:vAlign w:val="center"/>
          </w:tcPr>
          <w:p w14:paraId="6F711131" w14:textId="77777777" w:rsidR="002E7E12" w:rsidRPr="0022481B" w:rsidRDefault="002E7E12" w:rsidP="007F07BA">
            <w:pPr>
              <w:rPr>
                <w:rFonts w:ascii="Times New Roman" w:hAnsi="Times New Roman" w:cs="Times New Roman"/>
                <w:sz w:val="22"/>
                <w:szCs w:val="22"/>
              </w:rPr>
            </w:pPr>
          </w:p>
        </w:tc>
        <w:tc>
          <w:tcPr>
            <w:tcW w:w="2250" w:type="dxa"/>
            <w:gridSpan w:val="2"/>
            <w:tcBorders>
              <w:top w:val="single" w:sz="4" w:space="0" w:color="auto"/>
            </w:tcBorders>
            <w:vAlign w:val="center"/>
          </w:tcPr>
          <w:p w14:paraId="5FAD6AB4" w14:textId="77777777" w:rsidR="002E7E12" w:rsidRPr="00E82896" w:rsidRDefault="002E7E12" w:rsidP="007F07BA">
            <w:pPr>
              <w:rPr>
                <w:rFonts w:ascii="Times New Roman" w:hAnsi="Times New Roman" w:cs="Times New Roman"/>
                <w:b/>
                <w:bCs/>
                <w:sz w:val="22"/>
                <w:szCs w:val="22"/>
              </w:rPr>
            </w:pPr>
            <w:r w:rsidRPr="00E82896">
              <w:rPr>
                <w:rFonts w:ascii="Times New Roman" w:hAnsi="Times New Roman" w:cs="Times New Roman"/>
                <w:b/>
                <w:bCs/>
                <w:sz w:val="22"/>
                <w:szCs w:val="22"/>
              </w:rPr>
              <w:t>Factor Loadings</w:t>
            </w:r>
          </w:p>
        </w:tc>
        <w:tc>
          <w:tcPr>
            <w:tcW w:w="3600" w:type="dxa"/>
            <w:gridSpan w:val="4"/>
            <w:tcBorders>
              <w:top w:val="single" w:sz="4" w:space="0" w:color="auto"/>
            </w:tcBorders>
            <w:vAlign w:val="center"/>
          </w:tcPr>
          <w:p w14:paraId="1AE3566E" w14:textId="77777777" w:rsidR="002E7E12" w:rsidRPr="00E82896" w:rsidRDefault="002E7E12" w:rsidP="007F07BA">
            <w:pPr>
              <w:rPr>
                <w:rFonts w:ascii="Times New Roman" w:hAnsi="Times New Roman" w:cs="Times New Roman"/>
                <w:b/>
                <w:bCs/>
                <w:sz w:val="22"/>
                <w:szCs w:val="22"/>
              </w:rPr>
            </w:pPr>
            <w:r w:rsidRPr="0005129E">
              <w:rPr>
                <w:rFonts w:ascii="Times New Roman" w:hAnsi="Times New Roman" w:cs="Times New Roman"/>
                <w:b/>
                <w:bCs/>
                <w:sz w:val="22"/>
                <w:szCs w:val="22"/>
              </w:rPr>
              <w:t>Factor Loadings: Standardized</w:t>
            </w:r>
          </w:p>
        </w:tc>
        <w:tc>
          <w:tcPr>
            <w:tcW w:w="2096" w:type="dxa"/>
            <w:gridSpan w:val="5"/>
            <w:tcBorders>
              <w:top w:val="single" w:sz="4" w:space="0" w:color="auto"/>
            </w:tcBorders>
            <w:vAlign w:val="center"/>
          </w:tcPr>
          <w:p w14:paraId="1E77880A" w14:textId="77777777" w:rsidR="002E7E12" w:rsidRPr="00E82896" w:rsidRDefault="002E7E12" w:rsidP="007F07BA">
            <w:pPr>
              <w:rPr>
                <w:rFonts w:ascii="Times New Roman" w:hAnsi="Times New Roman" w:cs="Times New Roman"/>
                <w:b/>
                <w:bCs/>
                <w:sz w:val="22"/>
                <w:szCs w:val="22"/>
              </w:rPr>
            </w:pPr>
            <w:r w:rsidRPr="00E82896">
              <w:rPr>
                <w:rFonts w:ascii="Times New Roman" w:hAnsi="Times New Roman" w:cs="Times New Roman"/>
                <w:b/>
                <w:bCs/>
                <w:sz w:val="22"/>
                <w:szCs w:val="22"/>
              </w:rPr>
              <w:t>Thresholds</w:t>
            </w:r>
          </w:p>
        </w:tc>
      </w:tr>
      <w:tr w:rsidR="002E7E12" w:rsidRPr="0022481B" w14:paraId="403FC22B" w14:textId="77777777" w:rsidTr="007F07BA">
        <w:trPr>
          <w:gridAfter w:val="2"/>
          <w:wAfter w:w="116" w:type="dxa"/>
          <w:trHeight w:val="20"/>
        </w:trPr>
        <w:tc>
          <w:tcPr>
            <w:tcW w:w="3420" w:type="dxa"/>
            <w:tcBorders>
              <w:bottom w:val="single" w:sz="4" w:space="0" w:color="auto"/>
            </w:tcBorders>
            <w:vAlign w:val="center"/>
          </w:tcPr>
          <w:p w14:paraId="2F9A0100" w14:textId="77777777" w:rsidR="002E7E12" w:rsidRPr="0022481B" w:rsidRDefault="002E7E12" w:rsidP="007F07BA">
            <w:pPr>
              <w:rPr>
                <w:rFonts w:ascii="Times New Roman" w:hAnsi="Times New Roman" w:cs="Times New Roman"/>
                <w:sz w:val="22"/>
                <w:szCs w:val="22"/>
              </w:rPr>
            </w:pPr>
          </w:p>
        </w:tc>
        <w:tc>
          <w:tcPr>
            <w:tcW w:w="2250" w:type="dxa"/>
            <w:gridSpan w:val="2"/>
            <w:tcBorders>
              <w:bottom w:val="single" w:sz="4" w:space="0" w:color="auto"/>
            </w:tcBorders>
            <w:vAlign w:val="center"/>
          </w:tcPr>
          <w:p w14:paraId="422516C5"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sz w:val="22"/>
                <w:szCs w:val="22"/>
              </w:rPr>
              <w:t>Unstandardized</w:t>
            </w:r>
          </w:p>
        </w:tc>
        <w:tc>
          <w:tcPr>
            <w:tcW w:w="1800" w:type="dxa"/>
            <w:gridSpan w:val="2"/>
            <w:tcBorders>
              <w:bottom w:val="single" w:sz="4" w:space="0" w:color="auto"/>
            </w:tcBorders>
            <w:vAlign w:val="center"/>
          </w:tcPr>
          <w:p w14:paraId="23E75F21"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sz w:val="22"/>
                <w:szCs w:val="22"/>
              </w:rPr>
              <w:t>Private</w:t>
            </w:r>
          </w:p>
        </w:tc>
        <w:tc>
          <w:tcPr>
            <w:tcW w:w="1800" w:type="dxa"/>
            <w:gridSpan w:val="2"/>
            <w:tcBorders>
              <w:bottom w:val="single" w:sz="4" w:space="0" w:color="auto"/>
            </w:tcBorders>
          </w:tcPr>
          <w:p w14:paraId="7E394D7A" w14:textId="77777777" w:rsidR="002E7E12" w:rsidRDefault="002E7E12" w:rsidP="007F07BA">
            <w:pPr>
              <w:rPr>
                <w:rFonts w:ascii="Times New Roman" w:hAnsi="Times New Roman" w:cs="Times New Roman"/>
                <w:sz w:val="22"/>
                <w:szCs w:val="22"/>
              </w:rPr>
            </w:pPr>
            <w:r>
              <w:rPr>
                <w:rFonts w:ascii="Times New Roman" w:hAnsi="Times New Roman" w:cs="Times New Roman"/>
                <w:sz w:val="22"/>
                <w:szCs w:val="22"/>
              </w:rPr>
              <w:t>Public</w:t>
            </w:r>
          </w:p>
        </w:tc>
        <w:tc>
          <w:tcPr>
            <w:tcW w:w="1170" w:type="dxa"/>
            <w:tcBorders>
              <w:bottom w:val="single" w:sz="4" w:space="0" w:color="auto"/>
            </w:tcBorders>
            <w:vAlign w:val="center"/>
          </w:tcPr>
          <w:p w14:paraId="775E2F03"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sz w:val="22"/>
                <w:szCs w:val="22"/>
              </w:rPr>
              <w:t>1</w:t>
            </w:r>
          </w:p>
        </w:tc>
        <w:tc>
          <w:tcPr>
            <w:tcW w:w="810" w:type="dxa"/>
            <w:gridSpan w:val="2"/>
            <w:tcBorders>
              <w:bottom w:val="single" w:sz="4" w:space="0" w:color="auto"/>
            </w:tcBorders>
            <w:vAlign w:val="center"/>
          </w:tcPr>
          <w:p w14:paraId="733E834B"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sz w:val="22"/>
                <w:szCs w:val="22"/>
              </w:rPr>
              <w:t>2</w:t>
            </w:r>
          </w:p>
        </w:tc>
      </w:tr>
      <w:tr w:rsidR="002E7E12" w:rsidRPr="0022481B" w14:paraId="666006C1" w14:textId="77777777" w:rsidTr="007F07BA">
        <w:trPr>
          <w:gridAfter w:val="2"/>
          <w:wAfter w:w="116" w:type="dxa"/>
          <w:trHeight w:val="188"/>
        </w:trPr>
        <w:tc>
          <w:tcPr>
            <w:tcW w:w="3420" w:type="dxa"/>
            <w:tcBorders>
              <w:top w:val="single" w:sz="4" w:space="0" w:color="auto"/>
            </w:tcBorders>
          </w:tcPr>
          <w:p w14:paraId="6908B114" w14:textId="77777777" w:rsidR="002E7E12" w:rsidRPr="00072549" w:rsidRDefault="002E7E12" w:rsidP="007F07BA">
            <w:pPr>
              <w:rPr>
                <w:rFonts w:ascii="Times New Roman" w:hAnsi="Times New Roman" w:cs="Times New Roman"/>
                <w:b/>
                <w:bCs/>
                <w:sz w:val="22"/>
                <w:szCs w:val="22"/>
              </w:rPr>
            </w:pPr>
            <w:r w:rsidRPr="00072549">
              <w:rPr>
                <w:rFonts w:ascii="Times New Roman" w:hAnsi="Times New Roman" w:cs="Times New Roman"/>
                <w:b/>
                <w:bCs/>
                <w:sz w:val="22"/>
                <w:szCs w:val="22"/>
              </w:rPr>
              <w:t>Internalizing</w:t>
            </w:r>
          </w:p>
        </w:tc>
        <w:tc>
          <w:tcPr>
            <w:tcW w:w="2250" w:type="dxa"/>
            <w:gridSpan w:val="2"/>
            <w:tcBorders>
              <w:top w:val="single" w:sz="4" w:space="0" w:color="auto"/>
            </w:tcBorders>
            <w:vAlign w:val="bottom"/>
          </w:tcPr>
          <w:p w14:paraId="0D7E34B8" w14:textId="77777777" w:rsidR="002E7E12" w:rsidRPr="0022481B" w:rsidRDefault="002E7E12" w:rsidP="007F07BA">
            <w:pPr>
              <w:rPr>
                <w:rFonts w:ascii="Times New Roman" w:hAnsi="Times New Roman" w:cs="Times New Roman"/>
                <w:color w:val="000000"/>
                <w:sz w:val="22"/>
                <w:szCs w:val="22"/>
              </w:rPr>
            </w:pPr>
          </w:p>
        </w:tc>
        <w:tc>
          <w:tcPr>
            <w:tcW w:w="1800" w:type="dxa"/>
            <w:gridSpan w:val="2"/>
            <w:tcBorders>
              <w:top w:val="single" w:sz="4" w:space="0" w:color="auto"/>
            </w:tcBorders>
            <w:vAlign w:val="bottom"/>
          </w:tcPr>
          <w:p w14:paraId="3DB93243" w14:textId="77777777" w:rsidR="002E7E12" w:rsidRPr="0022481B" w:rsidRDefault="002E7E12" w:rsidP="007F07BA">
            <w:pPr>
              <w:rPr>
                <w:rFonts w:ascii="Times New Roman" w:hAnsi="Times New Roman" w:cs="Times New Roman"/>
                <w:color w:val="000000"/>
                <w:sz w:val="22"/>
                <w:szCs w:val="22"/>
              </w:rPr>
            </w:pPr>
          </w:p>
        </w:tc>
        <w:tc>
          <w:tcPr>
            <w:tcW w:w="1800" w:type="dxa"/>
            <w:gridSpan w:val="2"/>
            <w:tcBorders>
              <w:top w:val="single" w:sz="4" w:space="0" w:color="auto"/>
            </w:tcBorders>
          </w:tcPr>
          <w:p w14:paraId="04CA0FC2" w14:textId="77777777" w:rsidR="002E7E12" w:rsidRPr="002A7792" w:rsidRDefault="002E7E12" w:rsidP="007F07BA">
            <w:pPr>
              <w:rPr>
                <w:rFonts w:ascii="Times New Roman" w:hAnsi="Times New Roman" w:cs="Times New Roman"/>
                <w:color w:val="000000"/>
                <w:sz w:val="22"/>
                <w:szCs w:val="22"/>
              </w:rPr>
            </w:pPr>
          </w:p>
        </w:tc>
        <w:tc>
          <w:tcPr>
            <w:tcW w:w="1170" w:type="dxa"/>
            <w:tcBorders>
              <w:top w:val="single" w:sz="4" w:space="0" w:color="auto"/>
            </w:tcBorders>
            <w:vAlign w:val="bottom"/>
          </w:tcPr>
          <w:p w14:paraId="56CB29AA" w14:textId="77777777" w:rsidR="002E7E12" w:rsidRPr="002A7792" w:rsidRDefault="002E7E12" w:rsidP="007F07BA">
            <w:pPr>
              <w:rPr>
                <w:rFonts w:ascii="Times New Roman" w:hAnsi="Times New Roman" w:cs="Times New Roman"/>
                <w:color w:val="000000"/>
                <w:sz w:val="22"/>
                <w:szCs w:val="22"/>
              </w:rPr>
            </w:pPr>
          </w:p>
        </w:tc>
        <w:tc>
          <w:tcPr>
            <w:tcW w:w="810" w:type="dxa"/>
            <w:gridSpan w:val="2"/>
            <w:tcBorders>
              <w:top w:val="single" w:sz="4" w:space="0" w:color="auto"/>
            </w:tcBorders>
          </w:tcPr>
          <w:p w14:paraId="4B0A54B2" w14:textId="77777777" w:rsidR="002E7E12" w:rsidRPr="002A7792" w:rsidRDefault="002E7E12" w:rsidP="007F07BA">
            <w:pPr>
              <w:rPr>
                <w:rFonts w:ascii="Times New Roman" w:hAnsi="Times New Roman" w:cs="Times New Roman"/>
                <w:color w:val="000000"/>
                <w:sz w:val="22"/>
                <w:szCs w:val="22"/>
              </w:rPr>
            </w:pPr>
          </w:p>
        </w:tc>
      </w:tr>
      <w:tr w:rsidR="002E7E12" w:rsidRPr="0022481B" w14:paraId="185E1D48" w14:textId="77777777" w:rsidTr="007F07BA">
        <w:trPr>
          <w:gridAfter w:val="2"/>
          <w:wAfter w:w="116" w:type="dxa"/>
          <w:trHeight w:val="188"/>
        </w:trPr>
        <w:tc>
          <w:tcPr>
            <w:tcW w:w="3420" w:type="dxa"/>
          </w:tcPr>
          <w:p w14:paraId="0CF00F01" w14:textId="77777777" w:rsidR="002E7E12" w:rsidRPr="0022481B" w:rsidRDefault="002E7E12" w:rsidP="007F07BA">
            <w:pPr>
              <w:ind w:firstLine="163"/>
              <w:rPr>
                <w:rFonts w:ascii="Times New Roman" w:hAnsi="Times New Roman" w:cs="Times New Roman"/>
                <w:sz w:val="22"/>
                <w:szCs w:val="22"/>
              </w:rPr>
            </w:pPr>
            <w:r w:rsidRPr="0022481B">
              <w:rPr>
                <w:rFonts w:ascii="Times New Roman" w:hAnsi="Times New Roman" w:cs="Times New Roman"/>
                <w:sz w:val="22"/>
                <w:szCs w:val="22"/>
              </w:rPr>
              <w:t>2. Affective Instability</w:t>
            </w:r>
          </w:p>
        </w:tc>
        <w:tc>
          <w:tcPr>
            <w:tcW w:w="2250" w:type="dxa"/>
            <w:gridSpan w:val="2"/>
            <w:vAlign w:val="bottom"/>
          </w:tcPr>
          <w:p w14:paraId="707C5AA0"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1.16 (.11)</w:t>
            </w:r>
          </w:p>
        </w:tc>
        <w:tc>
          <w:tcPr>
            <w:tcW w:w="1800" w:type="dxa"/>
            <w:gridSpan w:val="2"/>
            <w:vAlign w:val="bottom"/>
          </w:tcPr>
          <w:p w14:paraId="6DAD8DFB"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76</w:t>
            </w:r>
          </w:p>
        </w:tc>
        <w:tc>
          <w:tcPr>
            <w:tcW w:w="1800" w:type="dxa"/>
            <w:gridSpan w:val="2"/>
          </w:tcPr>
          <w:p w14:paraId="362CB8B7" w14:textId="77777777" w:rsidR="002E7E12" w:rsidRPr="002A779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.70</w:t>
            </w:r>
          </w:p>
        </w:tc>
        <w:tc>
          <w:tcPr>
            <w:tcW w:w="1170" w:type="dxa"/>
            <w:vAlign w:val="bottom"/>
          </w:tcPr>
          <w:p w14:paraId="6CB718EC"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-.765</w:t>
            </w:r>
          </w:p>
        </w:tc>
        <w:tc>
          <w:tcPr>
            <w:tcW w:w="810" w:type="dxa"/>
            <w:gridSpan w:val="2"/>
          </w:tcPr>
          <w:p w14:paraId="47440AC6"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.051</w:t>
            </w:r>
          </w:p>
        </w:tc>
      </w:tr>
      <w:tr w:rsidR="002E7E12" w:rsidRPr="0022481B" w14:paraId="517D81DA" w14:textId="77777777" w:rsidTr="007F07BA">
        <w:trPr>
          <w:gridAfter w:val="2"/>
          <w:wAfter w:w="116" w:type="dxa"/>
          <w:trHeight w:val="20"/>
        </w:trPr>
        <w:tc>
          <w:tcPr>
            <w:tcW w:w="3420" w:type="dxa"/>
          </w:tcPr>
          <w:p w14:paraId="6D961457" w14:textId="77777777" w:rsidR="002E7E12" w:rsidRPr="0022481B" w:rsidRDefault="002E7E12" w:rsidP="007F07BA">
            <w:pPr>
              <w:ind w:firstLine="163"/>
              <w:rPr>
                <w:rFonts w:ascii="Times New Roman" w:hAnsi="Times New Roman" w:cs="Times New Roman"/>
                <w:sz w:val="22"/>
                <w:szCs w:val="22"/>
              </w:rPr>
            </w:pPr>
            <w:r w:rsidRPr="0022481B">
              <w:rPr>
                <w:rFonts w:ascii="Times New Roman" w:hAnsi="Times New Roman" w:cs="Times New Roman"/>
                <w:sz w:val="22"/>
                <w:szCs w:val="22"/>
              </w:rPr>
              <w:t>3. Emptiness</w:t>
            </w:r>
          </w:p>
        </w:tc>
        <w:tc>
          <w:tcPr>
            <w:tcW w:w="2250" w:type="dxa"/>
            <w:gridSpan w:val="2"/>
            <w:vAlign w:val="bottom"/>
          </w:tcPr>
          <w:p w14:paraId="31974EDC"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0.84 (.08)</w:t>
            </w:r>
          </w:p>
        </w:tc>
        <w:tc>
          <w:tcPr>
            <w:tcW w:w="1800" w:type="dxa"/>
            <w:gridSpan w:val="2"/>
            <w:vAlign w:val="bottom"/>
          </w:tcPr>
          <w:p w14:paraId="14B90E23"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64</w:t>
            </w:r>
          </w:p>
        </w:tc>
        <w:tc>
          <w:tcPr>
            <w:tcW w:w="1800" w:type="dxa"/>
            <w:gridSpan w:val="2"/>
          </w:tcPr>
          <w:p w14:paraId="1A6021BE" w14:textId="77777777" w:rsidR="002E7E12" w:rsidRPr="002A779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.58</w:t>
            </w:r>
          </w:p>
        </w:tc>
        <w:tc>
          <w:tcPr>
            <w:tcW w:w="1170" w:type="dxa"/>
            <w:vAlign w:val="bottom"/>
          </w:tcPr>
          <w:p w14:paraId="74FB455F"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.037</w:t>
            </w:r>
          </w:p>
        </w:tc>
        <w:tc>
          <w:tcPr>
            <w:tcW w:w="810" w:type="dxa"/>
            <w:gridSpan w:val="2"/>
          </w:tcPr>
          <w:p w14:paraId="66A13510"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.701</w:t>
            </w:r>
          </w:p>
        </w:tc>
      </w:tr>
      <w:tr w:rsidR="002E7E12" w:rsidRPr="0022481B" w14:paraId="076A12E1" w14:textId="77777777" w:rsidTr="007F07BA">
        <w:trPr>
          <w:gridAfter w:val="2"/>
          <w:wAfter w:w="116" w:type="dxa"/>
          <w:trHeight w:val="20"/>
        </w:trPr>
        <w:tc>
          <w:tcPr>
            <w:tcW w:w="3420" w:type="dxa"/>
          </w:tcPr>
          <w:p w14:paraId="56EB5645" w14:textId="77777777" w:rsidR="002E7E12" w:rsidRPr="0022481B" w:rsidRDefault="002E7E12" w:rsidP="007F07BA">
            <w:pPr>
              <w:ind w:firstLine="163"/>
              <w:rPr>
                <w:rFonts w:ascii="Times New Roman" w:hAnsi="Times New Roman" w:cs="Times New Roman"/>
                <w:sz w:val="22"/>
                <w:szCs w:val="22"/>
              </w:rPr>
            </w:pPr>
            <w:r w:rsidRPr="0022481B">
              <w:rPr>
                <w:rFonts w:ascii="Times New Roman" w:hAnsi="Times New Roman" w:cs="Times New Roman"/>
                <w:sz w:val="22"/>
                <w:szCs w:val="22"/>
              </w:rPr>
              <w:t>4. Identity</w:t>
            </w:r>
          </w:p>
        </w:tc>
        <w:tc>
          <w:tcPr>
            <w:tcW w:w="2250" w:type="dxa"/>
            <w:gridSpan w:val="2"/>
            <w:vAlign w:val="bottom"/>
          </w:tcPr>
          <w:p w14:paraId="1D59793F"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1.17 (.11)</w:t>
            </w:r>
          </w:p>
        </w:tc>
        <w:tc>
          <w:tcPr>
            <w:tcW w:w="1800" w:type="dxa"/>
            <w:gridSpan w:val="2"/>
            <w:vAlign w:val="bottom"/>
          </w:tcPr>
          <w:p w14:paraId="0C8D3A1C"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76</w:t>
            </w:r>
          </w:p>
        </w:tc>
        <w:tc>
          <w:tcPr>
            <w:tcW w:w="1800" w:type="dxa"/>
            <w:gridSpan w:val="2"/>
          </w:tcPr>
          <w:p w14:paraId="20FAFDF2" w14:textId="77777777" w:rsidR="002E7E12" w:rsidRPr="002A779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.70</w:t>
            </w:r>
          </w:p>
        </w:tc>
        <w:tc>
          <w:tcPr>
            <w:tcW w:w="1170" w:type="dxa"/>
            <w:vAlign w:val="bottom"/>
          </w:tcPr>
          <w:p w14:paraId="57ECE21D"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.022</w:t>
            </w:r>
          </w:p>
        </w:tc>
        <w:tc>
          <w:tcPr>
            <w:tcW w:w="810" w:type="dxa"/>
            <w:gridSpan w:val="2"/>
          </w:tcPr>
          <w:p w14:paraId="35AB4B07"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.808</w:t>
            </w:r>
          </w:p>
        </w:tc>
      </w:tr>
      <w:tr w:rsidR="002E7E12" w:rsidRPr="0022481B" w14:paraId="315AF4A4" w14:textId="77777777" w:rsidTr="007F07BA">
        <w:trPr>
          <w:gridAfter w:val="2"/>
          <w:wAfter w:w="116" w:type="dxa"/>
          <w:trHeight w:val="20"/>
        </w:trPr>
        <w:tc>
          <w:tcPr>
            <w:tcW w:w="3420" w:type="dxa"/>
          </w:tcPr>
          <w:p w14:paraId="0B62F238" w14:textId="77777777" w:rsidR="002E7E12" w:rsidRPr="0022481B" w:rsidRDefault="002E7E12" w:rsidP="007F07BA">
            <w:pPr>
              <w:ind w:firstLine="163"/>
              <w:rPr>
                <w:rFonts w:ascii="Times New Roman" w:hAnsi="Times New Roman" w:cs="Times New Roman"/>
                <w:sz w:val="22"/>
                <w:szCs w:val="22"/>
              </w:rPr>
            </w:pPr>
            <w:r w:rsidRPr="0022481B">
              <w:rPr>
                <w:rFonts w:ascii="Times New Roman" w:hAnsi="Times New Roman" w:cs="Times New Roman"/>
                <w:sz w:val="22"/>
                <w:szCs w:val="22"/>
              </w:rPr>
              <w:t>5. Paranoia/Dissociation</w:t>
            </w:r>
          </w:p>
        </w:tc>
        <w:tc>
          <w:tcPr>
            <w:tcW w:w="2250" w:type="dxa"/>
            <w:gridSpan w:val="2"/>
            <w:vAlign w:val="bottom"/>
          </w:tcPr>
          <w:p w14:paraId="6DF315D3"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1.13 (.10)</w:t>
            </w:r>
          </w:p>
        </w:tc>
        <w:tc>
          <w:tcPr>
            <w:tcW w:w="1800" w:type="dxa"/>
            <w:gridSpan w:val="2"/>
            <w:vAlign w:val="bottom"/>
          </w:tcPr>
          <w:p w14:paraId="2199246F"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75</w:t>
            </w:r>
          </w:p>
        </w:tc>
        <w:tc>
          <w:tcPr>
            <w:tcW w:w="1800" w:type="dxa"/>
            <w:gridSpan w:val="2"/>
          </w:tcPr>
          <w:p w14:paraId="0B1775A4" w14:textId="77777777" w:rsidR="002E7E12" w:rsidRPr="002A779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.69</w:t>
            </w:r>
          </w:p>
        </w:tc>
        <w:tc>
          <w:tcPr>
            <w:tcW w:w="1170" w:type="dxa"/>
            <w:vAlign w:val="bottom"/>
          </w:tcPr>
          <w:p w14:paraId="1E08DAB7"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-.331</w:t>
            </w:r>
          </w:p>
        </w:tc>
        <w:tc>
          <w:tcPr>
            <w:tcW w:w="810" w:type="dxa"/>
            <w:gridSpan w:val="2"/>
          </w:tcPr>
          <w:p w14:paraId="54BB528E"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.570</w:t>
            </w:r>
          </w:p>
        </w:tc>
      </w:tr>
      <w:tr w:rsidR="002E7E12" w:rsidRPr="0022481B" w14:paraId="34608618" w14:textId="77777777" w:rsidTr="007F07BA">
        <w:trPr>
          <w:gridAfter w:val="2"/>
          <w:wAfter w:w="116" w:type="dxa"/>
          <w:trHeight w:val="20"/>
        </w:trPr>
        <w:tc>
          <w:tcPr>
            <w:tcW w:w="3420" w:type="dxa"/>
          </w:tcPr>
          <w:p w14:paraId="0968165E" w14:textId="77777777" w:rsidR="002E7E12" w:rsidRPr="0022481B" w:rsidRDefault="002E7E12" w:rsidP="007F07BA">
            <w:pPr>
              <w:ind w:firstLine="163"/>
              <w:rPr>
                <w:rFonts w:ascii="Times New Roman" w:hAnsi="Times New Roman" w:cs="Times New Roman"/>
                <w:sz w:val="22"/>
                <w:szCs w:val="22"/>
              </w:rPr>
            </w:pPr>
            <w:r w:rsidRPr="0022481B">
              <w:rPr>
                <w:rFonts w:ascii="Times New Roman" w:hAnsi="Times New Roman" w:cs="Times New Roman"/>
                <w:sz w:val="22"/>
                <w:szCs w:val="22"/>
              </w:rPr>
              <w:t>6. Abandonment</w:t>
            </w:r>
          </w:p>
        </w:tc>
        <w:tc>
          <w:tcPr>
            <w:tcW w:w="2250" w:type="dxa"/>
            <w:gridSpan w:val="2"/>
            <w:vAlign w:val="bottom"/>
          </w:tcPr>
          <w:p w14:paraId="792EBF01"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0.97 (.09)</w:t>
            </w:r>
          </w:p>
        </w:tc>
        <w:tc>
          <w:tcPr>
            <w:tcW w:w="1800" w:type="dxa"/>
            <w:gridSpan w:val="2"/>
            <w:vAlign w:val="bottom"/>
          </w:tcPr>
          <w:p w14:paraId="116285AC"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70</w:t>
            </w:r>
          </w:p>
        </w:tc>
        <w:tc>
          <w:tcPr>
            <w:tcW w:w="1800" w:type="dxa"/>
            <w:gridSpan w:val="2"/>
          </w:tcPr>
          <w:p w14:paraId="0BAED827" w14:textId="77777777" w:rsidR="002E7E12" w:rsidRPr="002A779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.63</w:t>
            </w:r>
          </w:p>
        </w:tc>
        <w:tc>
          <w:tcPr>
            <w:tcW w:w="1170" w:type="dxa"/>
            <w:vAlign w:val="bottom"/>
          </w:tcPr>
          <w:p w14:paraId="4DA6FA47"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.379</w:t>
            </w:r>
          </w:p>
        </w:tc>
        <w:tc>
          <w:tcPr>
            <w:tcW w:w="810" w:type="dxa"/>
            <w:gridSpan w:val="2"/>
          </w:tcPr>
          <w:p w14:paraId="19DC52C8"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1.13</w:t>
            </w:r>
          </w:p>
        </w:tc>
      </w:tr>
      <w:tr w:rsidR="002E7E12" w:rsidRPr="0022481B" w14:paraId="4B27BF56" w14:textId="77777777" w:rsidTr="007F07BA">
        <w:trPr>
          <w:gridAfter w:val="2"/>
          <w:wAfter w:w="116" w:type="dxa"/>
          <w:trHeight w:val="20"/>
        </w:trPr>
        <w:tc>
          <w:tcPr>
            <w:tcW w:w="3420" w:type="dxa"/>
          </w:tcPr>
          <w:p w14:paraId="76050C79" w14:textId="77777777" w:rsidR="002E7E12" w:rsidRPr="0022481B" w:rsidRDefault="002E7E12" w:rsidP="007F07BA">
            <w:pPr>
              <w:ind w:firstLine="163"/>
              <w:rPr>
                <w:rFonts w:ascii="Times New Roman" w:hAnsi="Times New Roman" w:cs="Times New Roman"/>
                <w:sz w:val="22"/>
                <w:szCs w:val="22"/>
              </w:rPr>
            </w:pPr>
            <w:r w:rsidRPr="0022481B">
              <w:rPr>
                <w:rFonts w:ascii="Times New Roman" w:hAnsi="Times New Roman" w:cs="Times New Roman"/>
                <w:sz w:val="22"/>
                <w:szCs w:val="22"/>
              </w:rPr>
              <w:t>7. Suicide</w:t>
            </w:r>
          </w:p>
        </w:tc>
        <w:tc>
          <w:tcPr>
            <w:tcW w:w="2250" w:type="dxa"/>
            <w:gridSpan w:val="2"/>
            <w:vAlign w:val="bottom"/>
          </w:tcPr>
          <w:p w14:paraId="3ABC8248"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0.77 (.07)</w:t>
            </w:r>
          </w:p>
        </w:tc>
        <w:tc>
          <w:tcPr>
            <w:tcW w:w="1800" w:type="dxa"/>
            <w:gridSpan w:val="2"/>
            <w:vAlign w:val="bottom"/>
          </w:tcPr>
          <w:p w14:paraId="6CDED59A"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61</w:t>
            </w:r>
          </w:p>
        </w:tc>
        <w:tc>
          <w:tcPr>
            <w:tcW w:w="1800" w:type="dxa"/>
            <w:gridSpan w:val="2"/>
          </w:tcPr>
          <w:p w14:paraId="3BB55FCB" w14:textId="77777777" w:rsidR="002E7E12" w:rsidRPr="002A779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.55</w:t>
            </w:r>
          </w:p>
        </w:tc>
        <w:tc>
          <w:tcPr>
            <w:tcW w:w="1170" w:type="dxa"/>
            <w:vAlign w:val="bottom"/>
          </w:tcPr>
          <w:p w14:paraId="3828C97C"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-.933</w:t>
            </w:r>
          </w:p>
        </w:tc>
        <w:tc>
          <w:tcPr>
            <w:tcW w:w="810" w:type="dxa"/>
            <w:gridSpan w:val="2"/>
          </w:tcPr>
          <w:p w14:paraId="0FC6729E"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-.340</w:t>
            </w:r>
          </w:p>
        </w:tc>
      </w:tr>
      <w:tr w:rsidR="002E7E12" w:rsidRPr="0022481B" w14:paraId="7460EB9F" w14:textId="77777777" w:rsidTr="007F07BA">
        <w:trPr>
          <w:gridAfter w:val="2"/>
          <w:wAfter w:w="116" w:type="dxa"/>
          <w:trHeight w:val="20"/>
        </w:trPr>
        <w:tc>
          <w:tcPr>
            <w:tcW w:w="3420" w:type="dxa"/>
          </w:tcPr>
          <w:p w14:paraId="4EE418F6" w14:textId="77777777" w:rsidR="002E7E12" w:rsidRPr="0022481B" w:rsidRDefault="002E7E12" w:rsidP="007F07BA">
            <w:pPr>
              <w:rPr>
                <w:rFonts w:ascii="Times New Roman" w:hAnsi="Times New Roman" w:cs="Times New Roman"/>
                <w:sz w:val="22"/>
                <w:szCs w:val="22"/>
              </w:rPr>
            </w:pPr>
          </w:p>
        </w:tc>
        <w:tc>
          <w:tcPr>
            <w:tcW w:w="2250" w:type="dxa"/>
            <w:gridSpan w:val="2"/>
            <w:vAlign w:val="bottom"/>
          </w:tcPr>
          <w:p w14:paraId="1F9E8397" w14:textId="77777777" w:rsidR="002E7E12" w:rsidRPr="0022481B" w:rsidRDefault="002E7E12" w:rsidP="007F07BA">
            <w:pPr>
              <w:rPr>
                <w:rFonts w:ascii="Times New Roman" w:hAnsi="Times New Roman" w:cs="Times New Roman"/>
                <w:color w:val="000000"/>
                <w:sz w:val="22"/>
                <w:szCs w:val="22"/>
              </w:rPr>
            </w:pPr>
          </w:p>
        </w:tc>
        <w:tc>
          <w:tcPr>
            <w:tcW w:w="1800" w:type="dxa"/>
            <w:gridSpan w:val="2"/>
            <w:vAlign w:val="bottom"/>
          </w:tcPr>
          <w:p w14:paraId="1F2AF2C0" w14:textId="77777777" w:rsidR="002E7E12" w:rsidRPr="0022481B" w:rsidRDefault="002E7E12" w:rsidP="007F07BA">
            <w:pPr>
              <w:rPr>
                <w:rFonts w:ascii="Times New Roman" w:hAnsi="Times New Roman" w:cs="Times New Roman"/>
                <w:color w:val="000000"/>
                <w:sz w:val="22"/>
                <w:szCs w:val="22"/>
              </w:rPr>
            </w:pPr>
          </w:p>
        </w:tc>
        <w:tc>
          <w:tcPr>
            <w:tcW w:w="1800" w:type="dxa"/>
            <w:gridSpan w:val="2"/>
          </w:tcPr>
          <w:p w14:paraId="4DAF80BF" w14:textId="77777777" w:rsidR="002E7E12" w:rsidRPr="002A7792" w:rsidRDefault="002E7E12" w:rsidP="007F07BA">
            <w:pPr>
              <w:rPr>
                <w:rFonts w:ascii="Times New Roman" w:hAnsi="Times New Roman" w:cs="Times New Roman"/>
                <w:color w:val="000000"/>
                <w:sz w:val="22"/>
                <w:szCs w:val="22"/>
              </w:rPr>
            </w:pPr>
          </w:p>
        </w:tc>
        <w:tc>
          <w:tcPr>
            <w:tcW w:w="1170" w:type="dxa"/>
            <w:vAlign w:val="bottom"/>
          </w:tcPr>
          <w:p w14:paraId="60EB06C9" w14:textId="77777777" w:rsidR="002E7E12" w:rsidRPr="002A7792" w:rsidRDefault="002E7E12" w:rsidP="007F07BA">
            <w:pPr>
              <w:rPr>
                <w:rFonts w:ascii="Times New Roman" w:hAnsi="Times New Roman" w:cs="Times New Roman"/>
                <w:color w:val="000000"/>
                <w:sz w:val="22"/>
                <w:szCs w:val="22"/>
              </w:rPr>
            </w:pPr>
          </w:p>
        </w:tc>
        <w:tc>
          <w:tcPr>
            <w:tcW w:w="810" w:type="dxa"/>
            <w:gridSpan w:val="2"/>
          </w:tcPr>
          <w:p w14:paraId="33704056" w14:textId="77777777" w:rsidR="002E7E12" w:rsidRPr="00A22B95" w:rsidRDefault="002E7E12" w:rsidP="007F07BA">
            <w:pPr>
              <w:rPr>
                <w:rFonts w:ascii="Times New Roman" w:hAnsi="Times New Roman" w:cs="Times New Roman"/>
                <w:color w:val="000000"/>
                <w:sz w:val="22"/>
                <w:szCs w:val="22"/>
              </w:rPr>
            </w:pPr>
          </w:p>
        </w:tc>
      </w:tr>
      <w:tr w:rsidR="002E7E12" w:rsidRPr="0022481B" w14:paraId="20E6B4D8" w14:textId="77777777" w:rsidTr="007F07BA">
        <w:trPr>
          <w:gridAfter w:val="2"/>
          <w:wAfter w:w="116" w:type="dxa"/>
          <w:trHeight w:val="20"/>
        </w:trPr>
        <w:tc>
          <w:tcPr>
            <w:tcW w:w="3420" w:type="dxa"/>
          </w:tcPr>
          <w:p w14:paraId="453C1E6F" w14:textId="77777777" w:rsidR="002E7E12" w:rsidRPr="00072549" w:rsidRDefault="002E7E12" w:rsidP="007F07BA">
            <w:pPr>
              <w:rPr>
                <w:rFonts w:ascii="Times New Roman" w:hAnsi="Times New Roman" w:cs="Times New Roman"/>
                <w:b/>
                <w:bCs/>
                <w:sz w:val="22"/>
                <w:szCs w:val="22"/>
              </w:rPr>
            </w:pPr>
            <w:r w:rsidRPr="00072549">
              <w:rPr>
                <w:rFonts w:ascii="Times New Roman" w:hAnsi="Times New Roman" w:cs="Times New Roman"/>
                <w:b/>
                <w:bCs/>
                <w:sz w:val="22"/>
                <w:szCs w:val="22"/>
              </w:rPr>
              <w:t>Externalizing</w:t>
            </w:r>
          </w:p>
        </w:tc>
        <w:tc>
          <w:tcPr>
            <w:tcW w:w="2250" w:type="dxa"/>
            <w:gridSpan w:val="2"/>
            <w:vAlign w:val="bottom"/>
          </w:tcPr>
          <w:p w14:paraId="2E6862EA" w14:textId="77777777" w:rsidR="002E7E12" w:rsidRPr="0022481B" w:rsidRDefault="002E7E12" w:rsidP="007F07BA">
            <w:pPr>
              <w:rPr>
                <w:rFonts w:ascii="Times New Roman" w:hAnsi="Times New Roman" w:cs="Times New Roman"/>
                <w:color w:val="000000"/>
                <w:sz w:val="22"/>
                <w:szCs w:val="22"/>
              </w:rPr>
            </w:pPr>
          </w:p>
        </w:tc>
        <w:tc>
          <w:tcPr>
            <w:tcW w:w="1800" w:type="dxa"/>
            <w:gridSpan w:val="2"/>
            <w:vAlign w:val="bottom"/>
          </w:tcPr>
          <w:p w14:paraId="75A775A2" w14:textId="77777777" w:rsidR="002E7E12" w:rsidRPr="0022481B" w:rsidRDefault="002E7E12" w:rsidP="007F07BA">
            <w:pPr>
              <w:rPr>
                <w:rFonts w:ascii="Times New Roman" w:hAnsi="Times New Roman" w:cs="Times New Roman"/>
                <w:color w:val="000000"/>
                <w:sz w:val="22"/>
                <w:szCs w:val="22"/>
              </w:rPr>
            </w:pPr>
          </w:p>
        </w:tc>
        <w:tc>
          <w:tcPr>
            <w:tcW w:w="1800" w:type="dxa"/>
            <w:gridSpan w:val="2"/>
          </w:tcPr>
          <w:p w14:paraId="3458C4C2" w14:textId="77777777" w:rsidR="002E7E12" w:rsidRPr="002A7792" w:rsidRDefault="002E7E12" w:rsidP="007F07BA">
            <w:pPr>
              <w:rPr>
                <w:rFonts w:ascii="Times New Roman" w:hAnsi="Times New Roman" w:cs="Times New Roman"/>
                <w:color w:val="000000"/>
                <w:sz w:val="22"/>
                <w:szCs w:val="22"/>
              </w:rPr>
            </w:pPr>
          </w:p>
        </w:tc>
        <w:tc>
          <w:tcPr>
            <w:tcW w:w="1170" w:type="dxa"/>
            <w:vAlign w:val="bottom"/>
          </w:tcPr>
          <w:p w14:paraId="4C811886" w14:textId="77777777" w:rsidR="002E7E12" w:rsidRPr="002A7792" w:rsidRDefault="002E7E12" w:rsidP="007F07BA">
            <w:pPr>
              <w:rPr>
                <w:rFonts w:ascii="Times New Roman" w:hAnsi="Times New Roman" w:cs="Times New Roman"/>
                <w:color w:val="000000"/>
                <w:sz w:val="22"/>
                <w:szCs w:val="22"/>
              </w:rPr>
            </w:pPr>
          </w:p>
        </w:tc>
        <w:tc>
          <w:tcPr>
            <w:tcW w:w="810" w:type="dxa"/>
            <w:gridSpan w:val="2"/>
          </w:tcPr>
          <w:p w14:paraId="0F96A28D" w14:textId="77777777" w:rsidR="002E7E12" w:rsidRPr="00A22B95" w:rsidRDefault="002E7E12" w:rsidP="007F07BA">
            <w:pPr>
              <w:rPr>
                <w:rFonts w:ascii="Times New Roman" w:hAnsi="Times New Roman" w:cs="Times New Roman"/>
                <w:color w:val="000000"/>
                <w:sz w:val="22"/>
                <w:szCs w:val="22"/>
              </w:rPr>
            </w:pPr>
          </w:p>
        </w:tc>
      </w:tr>
      <w:tr w:rsidR="002E7E12" w:rsidRPr="0022481B" w14:paraId="4C4B22C9" w14:textId="77777777" w:rsidTr="007F07BA">
        <w:trPr>
          <w:gridAfter w:val="2"/>
          <w:wAfter w:w="116" w:type="dxa"/>
          <w:trHeight w:val="20"/>
        </w:trPr>
        <w:tc>
          <w:tcPr>
            <w:tcW w:w="3420" w:type="dxa"/>
          </w:tcPr>
          <w:p w14:paraId="4DB49018" w14:textId="77777777" w:rsidR="002E7E12" w:rsidRPr="00072549" w:rsidRDefault="002E7E12" w:rsidP="007F07BA">
            <w:pPr>
              <w:ind w:firstLine="163"/>
              <w:rPr>
                <w:rFonts w:ascii="Times New Roman" w:hAnsi="Times New Roman" w:cs="Times New Roman"/>
                <w:sz w:val="22"/>
                <w:szCs w:val="22"/>
              </w:rPr>
            </w:pPr>
            <w:r w:rsidRPr="008E57D1">
              <w:rPr>
                <w:rFonts w:ascii="Times New Roman" w:hAnsi="Times New Roman" w:cs="Times New Roman"/>
                <w:sz w:val="22"/>
                <w:szCs w:val="22"/>
              </w:rPr>
              <w:t>1.</w:t>
            </w:r>
            <w:r>
              <w:rPr>
                <w:rFonts w:ascii="Times New Roman" w:hAnsi="Times New Roman" w:cs="Times New Roman"/>
                <w:sz w:val="22"/>
                <w:szCs w:val="22"/>
              </w:rPr>
              <w:t xml:space="preserve"> </w:t>
            </w:r>
            <w:r w:rsidRPr="00072549">
              <w:rPr>
                <w:rFonts w:ascii="Times New Roman" w:hAnsi="Times New Roman" w:cs="Times New Roman"/>
                <w:sz w:val="22"/>
                <w:szCs w:val="22"/>
              </w:rPr>
              <w:t>Anger</w:t>
            </w:r>
          </w:p>
        </w:tc>
        <w:tc>
          <w:tcPr>
            <w:tcW w:w="2250" w:type="dxa"/>
            <w:gridSpan w:val="2"/>
            <w:vAlign w:val="bottom"/>
          </w:tcPr>
          <w:p w14:paraId="2308C974"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0.73 (.09)</w:t>
            </w:r>
          </w:p>
        </w:tc>
        <w:tc>
          <w:tcPr>
            <w:tcW w:w="1800" w:type="dxa"/>
            <w:gridSpan w:val="2"/>
            <w:vAlign w:val="bottom"/>
          </w:tcPr>
          <w:p w14:paraId="23252DBA"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62</w:t>
            </w:r>
          </w:p>
        </w:tc>
        <w:tc>
          <w:tcPr>
            <w:tcW w:w="1800" w:type="dxa"/>
            <w:gridSpan w:val="2"/>
          </w:tcPr>
          <w:p w14:paraId="6457F017" w14:textId="77777777" w:rsidR="002E7E12" w:rsidRPr="002A779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.54</w:t>
            </w:r>
          </w:p>
        </w:tc>
        <w:tc>
          <w:tcPr>
            <w:tcW w:w="1170" w:type="dxa"/>
            <w:vAlign w:val="bottom"/>
          </w:tcPr>
          <w:p w14:paraId="1CA2930D"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-.238</w:t>
            </w:r>
          </w:p>
        </w:tc>
        <w:tc>
          <w:tcPr>
            <w:tcW w:w="810" w:type="dxa"/>
            <w:gridSpan w:val="2"/>
          </w:tcPr>
          <w:p w14:paraId="23F01465"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.394</w:t>
            </w:r>
          </w:p>
        </w:tc>
      </w:tr>
      <w:tr w:rsidR="002E7E12" w:rsidRPr="0022481B" w14:paraId="79BA25F5" w14:textId="77777777" w:rsidTr="007F07BA">
        <w:trPr>
          <w:gridAfter w:val="2"/>
          <w:wAfter w:w="116" w:type="dxa"/>
          <w:trHeight w:val="73"/>
        </w:trPr>
        <w:tc>
          <w:tcPr>
            <w:tcW w:w="3420" w:type="dxa"/>
          </w:tcPr>
          <w:p w14:paraId="7982466B" w14:textId="77777777" w:rsidR="002E7E12" w:rsidRPr="0022481B" w:rsidRDefault="002E7E12" w:rsidP="007F07BA">
            <w:pPr>
              <w:ind w:firstLine="163"/>
              <w:rPr>
                <w:rFonts w:ascii="Times New Roman" w:hAnsi="Times New Roman" w:cs="Times New Roman"/>
                <w:sz w:val="22"/>
                <w:szCs w:val="22"/>
              </w:rPr>
            </w:pPr>
            <w:r w:rsidRPr="0022481B">
              <w:rPr>
                <w:rFonts w:ascii="Times New Roman" w:hAnsi="Times New Roman" w:cs="Times New Roman"/>
                <w:sz w:val="22"/>
                <w:szCs w:val="22"/>
              </w:rPr>
              <w:t>8. Impulsivity</w:t>
            </w:r>
          </w:p>
        </w:tc>
        <w:tc>
          <w:tcPr>
            <w:tcW w:w="2250" w:type="dxa"/>
            <w:gridSpan w:val="2"/>
            <w:vAlign w:val="bottom"/>
          </w:tcPr>
          <w:p w14:paraId="15D46911"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0.54 (.08)</w:t>
            </w:r>
          </w:p>
        </w:tc>
        <w:tc>
          <w:tcPr>
            <w:tcW w:w="1800" w:type="dxa"/>
            <w:gridSpan w:val="2"/>
            <w:vAlign w:val="bottom"/>
          </w:tcPr>
          <w:p w14:paraId="10CF5DC3"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47</w:t>
            </w:r>
          </w:p>
        </w:tc>
        <w:tc>
          <w:tcPr>
            <w:tcW w:w="1800" w:type="dxa"/>
            <w:gridSpan w:val="2"/>
          </w:tcPr>
          <w:p w14:paraId="7E4CB83C" w14:textId="77777777" w:rsidR="002E7E12" w:rsidRPr="00A22B95"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.41</w:t>
            </w:r>
          </w:p>
        </w:tc>
        <w:tc>
          <w:tcPr>
            <w:tcW w:w="1170" w:type="dxa"/>
            <w:vAlign w:val="bottom"/>
          </w:tcPr>
          <w:p w14:paraId="6044D10D"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-.304</w:t>
            </w:r>
          </w:p>
        </w:tc>
        <w:tc>
          <w:tcPr>
            <w:tcW w:w="810" w:type="dxa"/>
            <w:gridSpan w:val="2"/>
          </w:tcPr>
          <w:p w14:paraId="4B14D848"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.002</w:t>
            </w:r>
          </w:p>
        </w:tc>
      </w:tr>
      <w:tr w:rsidR="002E7E12" w:rsidRPr="0022481B" w14:paraId="6CD06B93" w14:textId="77777777" w:rsidTr="007F07BA">
        <w:trPr>
          <w:gridAfter w:val="2"/>
          <w:wAfter w:w="116" w:type="dxa"/>
          <w:trHeight w:val="20"/>
        </w:trPr>
        <w:tc>
          <w:tcPr>
            <w:tcW w:w="3420" w:type="dxa"/>
          </w:tcPr>
          <w:p w14:paraId="754F261B" w14:textId="77777777" w:rsidR="002E7E12" w:rsidRPr="0022481B" w:rsidRDefault="002E7E12" w:rsidP="007F07BA">
            <w:pPr>
              <w:ind w:firstLine="163"/>
              <w:rPr>
                <w:rFonts w:ascii="Times New Roman" w:hAnsi="Times New Roman" w:cs="Times New Roman"/>
                <w:sz w:val="22"/>
                <w:szCs w:val="22"/>
              </w:rPr>
            </w:pPr>
            <w:r w:rsidRPr="0022481B">
              <w:rPr>
                <w:rFonts w:ascii="Times New Roman" w:hAnsi="Times New Roman" w:cs="Times New Roman"/>
                <w:sz w:val="22"/>
                <w:szCs w:val="22"/>
              </w:rPr>
              <w:t>9. Relationships</w:t>
            </w:r>
          </w:p>
        </w:tc>
        <w:tc>
          <w:tcPr>
            <w:tcW w:w="2250" w:type="dxa"/>
            <w:gridSpan w:val="2"/>
            <w:vAlign w:val="bottom"/>
          </w:tcPr>
          <w:p w14:paraId="7875CE9E"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1.49 (.24)</w:t>
            </w:r>
          </w:p>
        </w:tc>
        <w:tc>
          <w:tcPr>
            <w:tcW w:w="1800" w:type="dxa"/>
            <w:gridSpan w:val="2"/>
            <w:vAlign w:val="bottom"/>
          </w:tcPr>
          <w:p w14:paraId="5A848A7E"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color w:val="000000"/>
                <w:sz w:val="22"/>
                <w:szCs w:val="22"/>
              </w:rPr>
              <w:t>.</w:t>
            </w:r>
            <w:r>
              <w:rPr>
                <w:rFonts w:ascii="Times New Roman" w:hAnsi="Times New Roman" w:cs="Times New Roman"/>
                <w:color w:val="000000"/>
                <w:sz w:val="22"/>
                <w:szCs w:val="22"/>
              </w:rPr>
              <w:t>83</w:t>
            </w:r>
          </w:p>
        </w:tc>
        <w:tc>
          <w:tcPr>
            <w:tcW w:w="1800" w:type="dxa"/>
            <w:gridSpan w:val="2"/>
          </w:tcPr>
          <w:p w14:paraId="29C1F0CC" w14:textId="77777777" w:rsidR="002E7E12" w:rsidRPr="00A22B95"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.78</w:t>
            </w:r>
          </w:p>
        </w:tc>
        <w:tc>
          <w:tcPr>
            <w:tcW w:w="1170" w:type="dxa"/>
            <w:vAlign w:val="bottom"/>
          </w:tcPr>
          <w:p w14:paraId="103F809A"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.205</w:t>
            </w:r>
          </w:p>
        </w:tc>
        <w:tc>
          <w:tcPr>
            <w:tcW w:w="810" w:type="dxa"/>
            <w:gridSpan w:val="2"/>
          </w:tcPr>
          <w:p w14:paraId="6F355A27"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1.23</w:t>
            </w:r>
          </w:p>
        </w:tc>
      </w:tr>
      <w:tr w:rsidR="002E7E12" w:rsidRPr="0022481B" w14:paraId="40491369" w14:textId="77777777" w:rsidTr="007F07BA">
        <w:trPr>
          <w:gridAfter w:val="1"/>
          <w:wAfter w:w="35" w:type="dxa"/>
          <w:trHeight w:val="20"/>
        </w:trPr>
        <w:tc>
          <w:tcPr>
            <w:tcW w:w="3420" w:type="dxa"/>
            <w:vAlign w:val="center"/>
          </w:tcPr>
          <w:p w14:paraId="12BBC557" w14:textId="77777777" w:rsidR="002E7E12" w:rsidRPr="0022481B" w:rsidRDefault="002E7E12" w:rsidP="007F07BA">
            <w:pPr>
              <w:rPr>
                <w:rFonts w:ascii="Times New Roman" w:hAnsi="Times New Roman" w:cs="Times New Roman"/>
                <w:sz w:val="22"/>
                <w:szCs w:val="22"/>
              </w:rPr>
            </w:pPr>
          </w:p>
        </w:tc>
        <w:tc>
          <w:tcPr>
            <w:tcW w:w="4238" w:type="dxa"/>
            <w:gridSpan w:val="5"/>
            <w:vAlign w:val="center"/>
          </w:tcPr>
          <w:p w14:paraId="488E537A" w14:textId="77777777" w:rsidR="002E7E12" w:rsidRPr="00E82896" w:rsidRDefault="002E7E12" w:rsidP="007F07BA">
            <w:pPr>
              <w:jc w:val="center"/>
              <w:rPr>
                <w:rFonts w:ascii="Times New Roman" w:hAnsi="Times New Roman" w:cs="Times New Roman"/>
                <w:b/>
                <w:bCs/>
                <w:color w:val="000000"/>
                <w:sz w:val="22"/>
                <w:szCs w:val="22"/>
              </w:rPr>
            </w:pPr>
          </w:p>
        </w:tc>
        <w:tc>
          <w:tcPr>
            <w:tcW w:w="1612" w:type="dxa"/>
          </w:tcPr>
          <w:p w14:paraId="172543FE" w14:textId="77777777" w:rsidR="002E7E12" w:rsidRPr="0022481B" w:rsidRDefault="002E7E12" w:rsidP="007F07BA">
            <w:pPr>
              <w:rPr>
                <w:rFonts w:ascii="Times New Roman" w:hAnsi="Times New Roman" w:cs="Times New Roman"/>
                <w:color w:val="000000"/>
                <w:sz w:val="22"/>
                <w:szCs w:val="22"/>
              </w:rPr>
            </w:pPr>
          </w:p>
        </w:tc>
        <w:tc>
          <w:tcPr>
            <w:tcW w:w="1309" w:type="dxa"/>
            <w:gridSpan w:val="2"/>
            <w:vAlign w:val="center"/>
          </w:tcPr>
          <w:p w14:paraId="0BAE247E" w14:textId="77777777" w:rsidR="002E7E12" w:rsidRPr="0022481B" w:rsidRDefault="002E7E12" w:rsidP="007F07BA">
            <w:pPr>
              <w:rPr>
                <w:rFonts w:ascii="Times New Roman" w:hAnsi="Times New Roman" w:cs="Times New Roman"/>
                <w:color w:val="000000"/>
                <w:sz w:val="22"/>
                <w:szCs w:val="22"/>
              </w:rPr>
            </w:pPr>
          </w:p>
        </w:tc>
        <w:tc>
          <w:tcPr>
            <w:tcW w:w="752" w:type="dxa"/>
            <w:gridSpan w:val="2"/>
          </w:tcPr>
          <w:p w14:paraId="32BAB89C" w14:textId="77777777" w:rsidR="002E7E12" w:rsidRPr="0022481B" w:rsidRDefault="002E7E12" w:rsidP="007F07BA">
            <w:pPr>
              <w:rPr>
                <w:rFonts w:ascii="Times New Roman" w:hAnsi="Times New Roman" w:cs="Times New Roman"/>
                <w:color w:val="000000"/>
                <w:sz w:val="22"/>
                <w:szCs w:val="22"/>
              </w:rPr>
            </w:pPr>
          </w:p>
        </w:tc>
      </w:tr>
      <w:tr w:rsidR="002E7E12" w:rsidRPr="0022481B" w14:paraId="6DE13A3A" w14:textId="77777777" w:rsidTr="007F07BA">
        <w:trPr>
          <w:gridAfter w:val="1"/>
          <w:wAfter w:w="35" w:type="dxa"/>
          <w:trHeight w:val="20"/>
        </w:trPr>
        <w:tc>
          <w:tcPr>
            <w:tcW w:w="3420" w:type="dxa"/>
            <w:vAlign w:val="center"/>
          </w:tcPr>
          <w:p w14:paraId="4E7A7BB6" w14:textId="77777777" w:rsidR="002E7E12" w:rsidRPr="0022481B" w:rsidRDefault="002E7E12" w:rsidP="007F07BA">
            <w:pPr>
              <w:rPr>
                <w:rFonts w:ascii="Times New Roman" w:hAnsi="Times New Roman" w:cs="Times New Roman"/>
                <w:sz w:val="22"/>
                <w:szCs w:val="22"/>
              </w:rPr>
            </w:pPr>
          </w:p>
        </w:tc>
        <w:tc>
          <w:tcPr>
            <w:tcW w:w="1950" w:type="dxa"/>
            <w:vAlign w:val="center"/>
          </w:tcPr>
          <w:p w14:paraId="4BE8C36B"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b/>
                <w:bCs/>
                <w:color w:val="000000"/>
                <w:sz w:val="22"/>
                <w:szCs w:val="22"/>
              </w:rPr>
              <w:t>Covariance</w:t>
            </w:r>
          </w:p>
        </w:tc>
        <w:tc>
          <w:tcPr>
            <w:tcW w:w="1950" w:type="dxa"/>
            <w:gridSpan w:val="2"/>
            <w:vAlign w:val="center"/>
          </w:tcPr>
          <w:p w14:paraId="3B9DB298" w14:textId="77777777" w:rsidR="002E7E12" w:rsidRPr="00072549" w:rsidRDefault="002E7E12" w:rsidP="007F07BA">
            <w:pPr>
              <w:rPr>
                <w:rFonts w:ascii="Times New Roman" w:hAnsi="Times New Roman" w:cs="Times New Roman"/>
                <w:b/>
                <w:bCs/>
                <w:color w:val="000000"/>
                <w:sz w:val="22"/>
                <w:szCs w:val="22"/>
              </w:rPr>
            </w:pPr>
          </w:p>
        </w:tc>
        <w:tc>
          <w:tcPr>
            <w:tcW w:w="1950" w:type="dxa"/>
            <w:gridSpan w:val="3"/>
            <w:vAlign w:val="center"/>
          </w:tcPr>
          <w:p w14:paraId="2BD93914"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b/>
                <w:bCs/>
                <w:color w:val="000000"/>
                <w:sz w:val="22"/>
                <w:szCs w:val="22"/>
              </w:rPr>
              <w:t>Standardized</w:t>
            </w:r>
          </w:p>
        </w:tc>
        <w:tc>
          <w:tcPr>
            <w:tcW w:w="1309" w:type="dxa"/>
            <w:gridSpan w:val="2"/>
            <w:vAlign w:val="center"/>
          </w:tcPr>
          <w:p w14:paraId="476F6F29" w14:textId="77777777" w:rsidR="002E7E12" w:rsidRPr="0022481B" w:rsidRDefault="002E7E12" w:rsidP="007F07BA">
            <w:pPr>
              <w:rPr>
                <w:rFonts w:ascii="Times New Roman" w:hAnsi="Times New Roman" w:cs="Times New Roman"/>
                <w:color w:val="000000"/>
                <w:sz w:val="22"/>
                <w:szCs w:val="22"/>
              </w:rPr>
            </w:pPr>
          </w:p>
        </w:tc>
        <w:tc>
          <w:tcPr>
            <w:tcW w:w="752" w:type="dxa"/>
            <w:gridSpan w:val="2"/>
          </w:tcPr>
          <w:p w14:paraId="190848E5" w14:textId="77777777" w:rsidR="002E7E12" w:rsidRPr="0022481B" w:rsidRDefault="002E7E12" w:rsidP="007F07BA">
            <w:pPr>
              <w:rPr>
                <w:rFonts w:ascii="Times New Roman" w:hAnsi="Times New Roman" w:cs="Times New Roman"/>
                <w:color w:val="000000"/>
                <w:sz w:val="22"/>
                <w:szCs w:val="22"/>
              </w:rPr>
            </w:pPr>
          </w:p>
        </w:tc>
      </w:tr>
      <w:tr w:rsidR="002E7E12" w:rsidRPr="0022481B" w14:paraId="772009BB" w14:textId="77777777" w:rsidTr="007F07BA">
        <w:trPr>
          <w:gridAfter w:val="2"/>
          <w:wAfter w:w="116" w:type="dxa"/>
          <w:trHeight w:val="20"/>
        </w:trPr>
        <w:tc>
          <w:tcPr>
            <w:tcW w:w="3420" w:type="dxa"/>
            <w:vAlign w:val="center"/>
          </w:tcPr>
          <w:p w14:paraId="7483B662" w14:textId="77777777" w:rsidR="002E7E12" w:rsidRPr="0022481B" w:rsidRDefault="002E7E12" w:rsidP="007F07BA">
            <w:pPr>
              <w:rPr>
                <w:rFonts w:ascii="Times New Roman" w:hAnsi="Times New Roman" w:cs="Times New Roman"/>
                <w:sz w:val="22"/>
                <w:szCs w:val="22"/>
              </w:rPr>
            </w:pPr>
          </w:p>
        </w:tc>
        <w:tc>
          <w:tcPr>
            <w:tcW w:w="2250" w:type="dxa"/>
            <w:gridSpan w:val="2"/>
            <w:vAlign w:val="center"/>
          </w:tcPr>
          <w:p w14:paraId="7BF8BC6B"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sz w:val="22"/>
                <w:szCs w:val="22"/>
              </w:rPr>
              <w:t>Private</w:t>
            </w:r>
          </w:p>
        </w:tc>
        <w:tc>
          <w:tcPr>
            <w:tcW w:w="1800" w:type="dxa"/>
            <w:gridSpan w:val="2"/>
            <w:vAlign w:val="center"/>
          </w:tcPr>
          <w:p w14:paraId="10614797"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sz w:val="22"/>
                <w:szCs w:val="22"/>
              </w:rPr>
              <w:t>Public</w:t>
            </w:r>
          </w:p>
        </w:tc>
        <w:tc>
          <w:tcPr>
            <w:tcW w:w="1800" w:type="dxa"/>
            <w:gridSpan w:val="2"/>
            <w:vAlign w:val="center"/>
          </w:tcPr>
          <w:p w14:paraId="7F0422ED"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sz w:val="22"/>
                <w:szCs w:val="22"/>
              </w:rPr>
              <w:t>Private</w:t>
            </w:r>
          </w:p>
        </w:tc>
        <w:tc>
          <w:tcPr>
            <w:tcW w:w="1170" w:type="dxa"/>
          </w:tcPr>
          <w:p w14:paraId="5CBCCB57"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Public</w:t>
            </w:r>
          </w:p>
        </w:tc>
        <w:tc>
          <w:tcPr>
            <w:tcW w:w="810" w:type="dxa"/>
            <w:gridSpan w:val="2"/>
          </w:tcPr>
          <w:p w14:paraId="51D1C283" w14:textId="77777777" w:rsidR="002E7E12" w:rsidRPr="0022481B" w:rsidRDefault="002E7E12" w:rsidP="007F07BA">
            <w:pPr>
              <w:rPr>
                <w:rFonts w:ascii="Times New Roman" w:hAnsi="Times New Roman" w:cs="Times New Roman"/>
                <w:color w:val="000000"/>
                <w:sz w:val="22"/>
                <w:szCs w:val="22"/>
              </w:rPr>
            </w:pPr>
          </w:p>
        </w:tc>
      </w:tr>
      <w:tr w:rsidR="002E7E12" w:rsidRPr="0022481B" w14:paraId="0F4A9280" w14:textId="77777777" w:rsidTr="007F07BA">
        <w:trPr>
          <w:gridAfter w:val="2"/>
          <w:wAfter w:w="116" w:type="dxa"/>
          <w:trHeight w:val="20"/>
        </w:trPr>
        <w:tc>
          <w:tcPr>
            <w:tcW w:w="3420" w:type="dxa"/>
            <w:vAlign w:val="center"/>
          </w:tcPr>
          <w:p w14:paraId="23224B96"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sz w:val="22"/>
                <w:szCs w:val="22"/>
              </w:rPr>
              <w:t>Internalizing with Externalizing</w:t>
            </w:r>
          </w:p>
        </w:tc>
        <w:tc>
          <w:tcPr>
            <w:tcW w:w="2250" w:type="dxa"/>
            <w:gridSpan w:val="2"/>
            <w:vAlign w:val="bottom"/>
          </w:tcPr>
          <w:p w14:paraId="75BA8EAF" w14:textId="77777777" w:rsidR="002E7E12" w:rsidRPr="00290E9D" w:rsidRDefault="002E7E12" w:rsidP="007F07BA">
            <w:pPr>
              <w:rPr>
                <w:rFonts w:ascii="Times New Roman" w:hAnsi="Times New Roman" w:cs="Times New Roman"/>
                <w:b/>
                <w:bCs/>
                <w:i/>
                <w:iCs/>
                <w:color w:val="000000"/>
                <w:sz w:val="22"/>
                <w:szCs w:val="22"/>
              </w:rPr>
            </w:pPr>
            <w:r w:rsidRPr="00290E9D">
              <w:rPr>
                <w:rFonts w:ascii="Times New Roman" w:hAnsi="Times New Roman" w:cs="Times New Roman"/>
                <w:b/>
                <w:bCs/>
                <w:i/>
                <w:iCs/>
                <w:color w:val="000000"/>
                <w:sz w:val="22"/>
                <w:szCs w:val="22"/>
              </w:rPr>
              <w:t>0.81 (.04)</w:t>
            </w:r>
          </w:p>
        </w:tc>
        <w:tc>
          <w:tcPr>
            <w:tcW w:w="1800" w:type="dxa"/>
            <w:gridSpan w:val="2"/>
            <w:vAlign w:val="bottom"/>
          </w:tcPr>
          <w:p w14:paraId="1100BD92" w14:textId="77777777" w:rsidR="002E7E12" w:rsidRPr="00290E9D" w:rsidRDefault="002E7E12" w:rsidP="007F07BA">
            <w:pPr>
              <w:rPr>
                <w:rFonts w:ascii="Times New Roman" w:hAnsi="Times New Roman" w:cs="Times New Roman"/>
                <w:b/>
                <w:bCs/>
                <w:i/>
                <w:iCs/>
                <w:color w:val="000000"/>
                <w:sz w:val="22"/>
                <w:szCs w:val="22"/>
              </w:rPr>
            </w:pPr>
            <w:r w:rsidRPr="00290E9D">
              <w:rPr>
                <w:rFonts w:ascii="Times New Roman" w:hAnsi="Times New Roman" w:cs="Times New Roman"/>
                <w:b/>
                <w:bCs/>
                <w:i/>
                <w:iCs/>
                <w:color w:val="000000"/>
                <w:sz w:val="22"/>
                <w:szCs w:val="22"/>
              </w:rPr>
              <w:t>0.44 (.08)</w:t>
            </w:r>
          </w:p>
        </w:tc>
        <w:tc>
          <w:tcPr>
            <w:tcW w:w="1800" w:type="dxa"/>
            <w:gridSpan w:val="2"/>
            <w:vAlign w:val="bottom"/>
          </w:tcPr>
          <w:p w14:paraId="64755664" w14:textId="77777777" w:rsidR="002E7E12" w:rsidRPr="00290E9D" w:rsidRDefault="002E7E12" w:rsidP="007F07BA">
            <w:pPr>
              <w:rPr>
                <w:rFonts w:ascii="Times New Roman" w:hAnsi="Times New Roman" w:cs="Times New Roman"/>
                <w:b/>
                <w:bCs/>
                <w:i/>
                <w:iCs/>
                <w:color w:val="000000"/>
                <w:sz w:val="22"/>
                <w:szCs w:val="22"/>
              </w:rPr>
            </w:pPr>
            <w:r w:rsidRPr="00290E9D">
              <w:rPr>
                <w:rFonts w:ascii="Times New Roman" w:hAnsi="Times New Roman" w:cs="Times New Roman"/>
                <w:b/>
                <w:bCs/>
                <w:i/>
                <w:iCs/>
                <w:color w:val="000000"/>
                <w:sz w:val="22"/>
                <w:szCs w:val="22"/>
              </w:rPr>
              <w:t>.81</w:t>
            </w:r>
          </w:p>
        </w:tc>
        <w:tc>
          <w:tcPr>
            <w:tcW w:w="1170" w:type="dxa"/>
          </w:tcPr>
          <w:p w14:paraId="048017B1" w14:textId="77777777" w:rsidR="002E7E12" w:rsidRPr="00290E9D" w:rsidRDefault="002E7E12" w:rsidP="007F07BA">
            <w:pPr>
              <w:rPr>
                <w:rFonts w:ascii="Times New Roman" w:hAnsi="Times New Roman" w:cs="Times New Roman"/>
                <w:b/>
                <w:bCs/>
                <w:i/>
                <w:iCs/>
                <w:color w:val="000000"/>
                <w:sz w:val="22"/>
                <w:szCs w:val="22"/>
              </w:rPr>
            </w:pPr>
            <w:r w:rsidRPr="00290E9D">
              <w:rPr>
                <w:rFonts w:ascii="Times New Roman" w:hAnsi="Times New Roman" w:cs="Times New Roman"/>
                <w:b/>
                <w:bCs/>
                <w:i/>
                <w:iCs/>
                <w:color w:val="000000"/>
                <w:sz w:val="22"/>
                <w:szCs w:val="22"/>
              </w:rPr>
              <w:t>.63</w:t>
            </w:r>
          </w:p>
        </w:tc>
        <w:tc>
          <w:tcPr>
            <w:tcW w:w="810" w:type="dxa"/>
            <w:gridSpan w:val="2"/>
          </w:tcPr>
          <w:p w14:paraId="4119A137" w14:textId="77777777" w:rsidR="002E7E12" w:rsidRPr="0022481B" w:rsidRDefault="002E7E12" w:rsidP="007F07BA">
            <w:pPr>
              <w:rPr>
                <w:rFonts w:ascii="Times New Roman" w:hAnsi="Times New Roman" w:cs="Times New Roman"/>
                <w:color w:val="000000"/>
                <w:sz w:val="22"/>
                <w:szCs w:val="22"/>
              </w:rPr>
            </w:pPr>
          </w:p>
        </w:tc>
      </w:tr>
      <w:tr w:rsidR="002E7E12" w:rsidRPr="0022481B" w14:paraId="16875C61" w14:textId="77777777" w:rsidTr="007F07BA">
        <w:trPr>
          <w:gridAfter w:val="2"/>
          <w:wAfter w:w="116" w:type="dxa"/>
          <w:trHeight w:val="20"/>
        </w:trPr>
        <w:tc>
          <w:tcPr>
            <w:tcW w:w="3420" w:type="dxa"/>
            <w:tcBorders>
              <w:bottom w:val="single" w:sz="4" w:space="0" w:color="auto"/>
            </w:tcBorders>
            <w:vAlign w:val="center"/>
          </w:tcPr>
          <w:p w14:paraId="3AE2F1F8" w14:textId="77777777" w:rsidR="002E7E12" w:rsidRPr="0022481B" w:rsidRDefault="002E7E12" w:rsidP="007F07BA">
            <w:pPr>
              <w:rPr>
                <w:rFonts w:ascii="Times New Roman" w:hAnsi="Times New Roman" w:cs="Times New Roman"/>
                <w:sz w:val="22"/>
                <w:szCs w:val="22"/>
              </w:rPr>
            </w:pPr>
            <w:r w:rsidRPr="0022481B">
              <w:rPr>
                <w:rFonts w:ascii="Times New Roman" w:hAnsi="Times New Roman" w:cs="Times New Roman"/>
                <w:sz w:val="22"/>
                <w:szCs w:val="22"/>
              </w:rPr>
              <w:t xml:space="preserve">Criteria </w:t>
            </w:r>
            <w:r>
              <w:rPr>
                <w:rFonts w:ascii="Times New Roman" w:hAnsi="Times New Roman" w:cs="Times New Roman"/>
                <w:sz w:val="22"/>
                <w:szCs w:val="22"/>
              </w:rPr>
              <w:t>8</w:t>
            </w:r>
            <w:r w:rsidRPr="0022481B">
              <w:rPr>
                <w:rFonts w:ascii="Times New Roman" w:hAnsi="Times New Roman" w:cs="Times New Roman"/>
                <w:sz w:val="22"/>
                <w:szCs w:val="22"/>
              </w:rPr>
              <w:t xml:space="preserve"> with </w:t>
            </w:r>
            <w:r>
              <w:rPr>
                <w:rFonts w:ascii="Times New Roman" w:hAnsi="Times New Roman" w:cs="Times New Roman"/>
                <w:sz w:val="22"/>
                <w:szCs w:val="22"/>
              </w:rPr>
              <w:t>1</w:t>
            </w:r>
          </w:p>
        </w:tc>
        <w:tc>
          <w:tcPr>
            <w:tcW w:w="2250" w:type="dxa"/>
            <w:gridSpan w:val="2"/>
            <w:tcBorders>
              <w:bottom w:val="single" w:sz="4" w:space="0" w:color="auto"/>
            </w:tcBorders>
            <w:vAlign w:val="bottom"/>
          </w:tcPr>
          <w:p w14:paraId="2F699D26"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0.41 (.05)</w:t>
            </w:r>
          </w:p>
        </w:tc>
        <w:tc>
          <w:tcPr>
            <w:tcW w:w="1800" w:type="dxa"/>
            <w:gridSpan w:val="2"/>
            <w:tcBorders>
              <w:bottom w:val="single" w:sz="4" w:space="0" w:color="auto"/>
            </w:tcBorders>
            <w:vAlign w:val="bottom"/>
          </w:tcPr>
          <w:p w14:paraId="01BE7D6C"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0.41 (.05)</w:t>
            </w:r>
          </w:p>
        </w:tc>
        <w:tc>
          <w:tcPr>
            <w:tcW w:w="1800" w:type="dxa"/>
            <w:gridSpan w:val="2"/>
            <w:tcBorders>
              <w:bottom w:val="single" w:sz="4" w:space="0" w:color="auto"/>
            </w:tcBorders>
            <w:vAlign w:val="bottom"/>
          </w:tcPr>
          <w:p w14:paraId="03DE37B5"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.41</w:t>
            </w:r>
          </w:p>
        </w:tc>
        <w:tc>
          <w:tcPr>
            <w:tcW w:w="1170" w:type="dxa"/>
            <w:tcBorders>
              <w:bottom w:val="single" w:sz="4" w:space="0" w:color="auto"/>
            </w:tcBorders>
          </w:tcPr>
          <w:p w14:paraId="7F0BD951"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.41</w:t>
            </w:r>
          </w:p>
        </w:tc>
        <w:tc>
          <w:tcPr>
            <w:tcW w:w="810" w:type="dxa"/>
            <w:gridSpan w:val="2"/>
            <w:tcBorders>
              <w:bottom w:val="single" w:sz="4" w:space="0" w:color="auto"/>
            </w:tcBorders>
          </w:tcPr>
          <w:p w14:paraId="049D02F6" w14:textId="77777777" w:rsidR="002E7E12" w:rsidRPr="0022481B" w:rsidRDefault="002E7E12" w:rsidP="007F07BA">
            <w:pPr>
              <w:rPr>
                <w:rFonts w:ascii="Times New Roman" w:hAnsi="Times New Roman" w:cs="Times New Roman"/>
                <w:color w:val="000000"/>
                <w:sz w:val="22"/>
                <w:szCs w:val="22"/>
              </w:rPr>
            </w:pPr>
          </w:p>
        </w:tc>
      </w:tr>
    </w:tbl>
    <w:p w14:paraId="61EFB3E0" w14:textId="77777777" w:rsidR="002E7E12" w:rsidRDefault="002E7E12" w:rsidP="002E7E12">
      <w:pPr>
        <w:spacing w:after="200" w:line="276" w:lineRule="auto"/>
        <w:rPr>
          <w:rFonts w:ascii="Times New Roman" w:hAnsi="Times New Roman" w:cs="Times New Roman"/>
        </w:rPr>
      </w:pPr>
      <w:r w:rsidRPr="002611E7">
        <w:rPr>
          <w:rFonts w:ascii="Times New Roman" w:hAnsi="Times New Roman" w:cs="Times New Roman"/>
          <w:i/>
          <w:iCs/>
        </w:rPr>
        <w:t>Note</w:t>
      </w:r>
      <w:r>
        <w:rPr>
          <w:rFonts w:ascii="Times New Roman" w:hAnsi="Times New Roman" w:cs="Times New Roman"/>
        </w:rPr>
        <w:t xml:space="preserve">. All factor loadings were statistically significant with </w:t>
      </w:r>
      <w:r w:rsidRPr="002611E7">
        <w:rPr>
          <w:rFonts w:ascii="Times New Roman" w:hAnsi="Times New Roman" w:cs="Times New Roman"/>
          <w:i/>
          <w:iCs/>
        </w:rPr>
        <w:t>p</w:t>
      </w:r>
      <w:r>
        <w:rPr>
          <w:rFonts w:ascii="Times New Roman" w:hAnsi="Times New Roman" w:cs="Times New Roman"/>
        </w:rPr>
        <w:t xml:space="preserve"> &lt; .001. Standardized factor loadings &amp; residual correlations were identical across settings and were only listed once.</w:t>
      </w:r>
    </w:p>
    <w:p w14:paraId="43D492E2" w14:textId="77777777" w:rsidR="002E7E12" w:rsidRDefault="002E7E12" w:rsidP="002E7E12">
      <w:pPr>
        <w:spacing w:after="200" w:line="276" w:lineRule="auto"/>
        <w:rPr>
          <w:rFonts w:ascii="Times New Roman" w:hAnsi="Times New Roman" w:cs="Times New Roman"/>
        </w:rPr>
      </w:pPr>
      <w:r>
        <w:rPr>
          <w:rFonts w:ascii="Times New Roman" w:hAnsi="Times New Roman" w:cs="Times New Roman"/>
        </w:rPr>
        <w:br w:type="page"/>
      </w:r>
    </w:p>
    <w:p w14:paraId="4D13C144" w14:textId="44BF32AE" w:rsidR="002E7E12" w:rsidRDefault="002E7E12" w:rsidP="002E7E12">
      <w:pPr>
        <w:spacing w:after="200" w:line="276" w:lineRule="auto"/>
        <w:rPr>
          <w:rFonts w:ascii="Times New Roman" w:hAnsi="Times New Roman" w:cs="Times New Roman"/>
        </w:rPr>
      </w:pPr>
      <w:r w:rsidRPr="00B809D8">
        <w:rPr>
          <w:rFonts w:ascii="Times New Roman" w:hAnsi="Times New Roman" w:cs="Times New Roman"/>
          <w:b/>
          <w:bCs/>
        </w:rPr>
        <w:lastRenderedPageBreak/>
        <w:t xml:space="preserve">Table </w:t>
      </w:r>
      <w:r w:rsidR="00B809D8" w:rsidRPr="00B809D8">
        <w:rPr>
          <w:rFonts w:ascii="Times New Roman" w:hAnsi="Times New Roman" w:cs="Times New Roman"/>
          <w:b/>
          <w:bCs/>
        </w:rPr>
        <w:t>S8</w:t>
      </w:r>
      <w:r>
        <w:rPr>
          <w:rFonts w:ascii="Times New Roman" w:hAnsi="Times New Roman" w:cs="Times New Roman"/>
        </w:rPr>
        <w:t>.</w:t>
      </w:r>
    </w:p>
    <w:p w14:paraId="09EA2D64" w14:textId="77777777" w:rsidR="002E7E12" w:rsidRDefault="002E7E12" w:rsidP="002E7E12">
      <w:pPr>
        <w:spacing w:line="276" w:lineRule="auto"/>
        <w:rPr>
          <w:rFonts w:ascii="Times New Roman" w:hAnsi="Times New Roman" w:cs="Times New Roman"/>
        </w:rPr>
      </w:pPr>
      <w:r w:rsidRPr="00B26E9C">
        <w:rPr>
          <w:rFonts w:ascii="Times New Roman" w:hAnsi="Times New Roman" w:cs="Times New Roman"/>
        </w:rPr>
        <w:t xml:space="preserve">Model parameters for </w:t>
      </w:r>
      <w:r>
        <w:rPr>
          <w:rFonts w:ascii="Times New Roman" w:hAnsi="Times New Roman" w:cs="Times New Roman"/>
        </w:rPr>
        <w:t>partial scalar invariance</w:t>
      </w:r>
      <w:r w:rsidRPr="00B26E9C">
        <w:rPr>
          <w:rFonts w:ascii="Times New Roman" w:hAnsi="Times New Roman" w:cs="Times New Roman"/>
        </w:rPr>
        <w:t xml:space="preserve"> model of </w:t>
      </w:r>
      <w:r>
        <w:rPr>
          <w:rFonts w:ascii="Times New Roman" w:hAnsi="Times New Roman" w:cs="Times New Roman"/>
        </w:rPr>
        <w:t xml:space="preserve">CI-BPD across ethnicity/race among adolescents </w:t>
      </w:r>
    </w:p>
    <w:tbl>
      <w:tblPr>
        <w:tblStyle w:val="TableGrid"/>
        <w:tblW w:w="124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1313"/>
        <w:gridCol w:w="990"/>
        <w:gridCol w:w="989"/>
        <w:gridCol w:w="990"/>
        <w:gridCol w:w="683"/>
        <w:gridCol w:w="806"/>
        <w:gridCol w:w="806"/>
        <w:gridCol w:w="806"/>
        <w:gridCol w:w="806"/>
        <w:gridCol w:w="806"/>
        <w:gridCol w:w="806"/>
      </w:tblGrid>
      <w:tr w:rsidR="002E7E12" w:rsidRPr="0022481B" w14:paraId="36A7B112" w14:textId="77777777" w:rsidTr="007F07BA">
        <w:trPr>
          <w:trHeight w:val="20"/>
        </w:trPr>
        <w:tc>
          <w:tcPr>
            <w:tcW w:w="2610" w:type="dxa"/>
            <w:tcBorders>
              <w:top w:val="single" w:sz="4" w:space="0" w:color="auto"/>
            </w:tcBorders>
            <w:vAlign w:val="center"/>
          </w:tcPr>
          <w:p w14:paraId="77DC0714" w14:textId="77777777" w:rsidR="002E7E12" w:rsidRPr="0022481B" w:rsidRDefault="002E7E12" w:rsidP="007F07BA">
            <w:pPr>
              <w:rPr>
                <w:rFonts w:ascii="Times New Roman" w:hAnsi="Times New Roman" w:cs="Times New Roman"/>
                <w:sz w:val="22"/>
                <w:szCs w:val="22"/>
              </w:rPr>
            </w:pPr>
          </w:p>
        </w:tc>
        <w:tc>
          <w:tcPr>
            <w:tcW w:w="1313" w:type="dxa"/>
            <w:tcBorders>
              <w:top w:val="single" w:sz="4" w:space="0" w:color="auto"/>
            </w:tcBorders>
            <w:vAlign w:val="center"/>
          </w:tcPr>
          <w:p w14:paraId="4F087B7B" w14:textId="77777777" w:rsidR="002E7E12" w:rsidRPr="00072549" w:rsidRDefault="002E7E12" w:rsidP="007F07BA">
            <w:pPr>
              <w:jc w:val="center"/>
              <w:rPr>
                <w:rFonts w:ascii="Times New Roman" w:hAnsi="Times New Roman" w:cs="Times New Roman"/>
                <w:b/>
                <w:bCs/>
                <w:sz w:val="22"/>
                <w:szCs w:val="22"/>
              </w:rPr>
            </w:pPr>
            <w:r>
              <w:rPr>
                <w:rFonts w:ascii="Times New Roman" w:hAnsi="Times New Roman" w:cs="Times New Roman"/>
                <w:b/>
                <w:bCs/>
                <w:sz w:val="22"/>
                <w:szCs w:val="22"/>
              </w:rPr>
              <w:t>Factor Loadings</w:t>
            </w:r>
          </w:p>
        </w:tc>
        <w:tc>
          <w:tcPr>
            <w:tcW w:w="2969" w:type="dxa"/>
            <w:gridSpan w:val="3"/>
            <w:tcBorders>
              <w:top w:val="single" w:sz="4" w:space="0" w:color="auto"/>
            </w:tcBorders>
            <w:vAlign w:val="center"/>
          </w:tcPr>
          <w:p w14:paraId="13760935" w14:textId="77777777" w:rsidR="002E7E12" w:rsidRPr="00072549" w:rsidRDefault="002E7E12" w:rsidP="007F07BA">
            <w:pPr>
              <w:jc w:val="center"/>
              <w:rPr>
                <w:rFonts w:ascii="Times New Roman" w:hAnsi="Times New Roman" w:cs="Times New Roman"/>
                <w:b/>
                <w:bCs/>
                <w:sz w:val="22"/>
                <w:szCs w:val="22"/>
              </w:rPr>
            </w:pPr>
            <w:r>
              <w:rPr>
                <w:rFonts w:ascii="Times New Roman" w:hAnsi="Times New Roman" w:cs="Times New Roman"/>
                <w:b/>
                <w:bCs/>
                <w:sz w:val="22"/>
                <w:szCs w:val="22"/>
              </w:rPr>
              <w:t>Standardized Factor Loadings</w:t>
            </w:r>
          </w:p>
        </w:tc>
        <w:tc>
          <w:tcPr>
            <w:tcW w:w="683" w:type="dxa"/>
            <w:tcBorders>
              <w:top w:val="single" w:sz="4" w:space="0" w:color="auto"/>
            </w:tcBorders>
            <w:vAlign w:val="center"/>
          </w:tcPr>
          <w:p w14:paraId="324C02D5" w14:textId="77777777" w:rsidR="002E7E12" w:rsidRPr="00072549" w:rsidRDefault="002E7E12" w:rsidP="007F07BA">
            <w:pPr>
              <w:jc w:val="center"/>
              <w:rPr>
                <w:rFonts w:ascii="Times New Roman" w:hAnsi="Times New Roman" w:cs="Times New Roman"/>
                <w:b/>
                <w:bCs/>
                <w:sz w:val="22"/>
                <w:szCs w:val="22"/>
              </w:rPr>
            </w:pPr>
          </w:p>
        </w:tc>
        <w:tc>
          <w:tcPr>
            <w:tcW w:w="4836" w:type="dxa"/>
            <w:gridSpan w:val="6"/>
            <w:tcBorders>
              <w:top w:val="single" w:sz="4" w:space="0" w:color="auto"/>
            </w:tcBorders>
            <w:vAlign w:val="center"/>
          </w:tcPr>
          <w:p w14:paraId="29157148" w14:textId="77777777" w:rsidR="002E7E12" w:rsidRPr="001F61BB" w:rsidRDefault="002E7E12" w:rsidP="007F07BA">
            <w:pPr>
              <w:jc w:val="center"/>
              <w:rPr>
                <w:rFonts w:ascii="Times New Roman" w:hAnsi="Times New Roman" w:cs="Times New Roman"/>
                <w:b/>
                <w:bCs/>
                <w:sz w:val="22"/>
                <w:szCs w:val="22"/>
              </w:rPr>
            </w:pPr>
            <w:r w:rsidRPr="00290E9D">
              <w:rPr>
                <w:rFonts w:ascii="Times New Roman" w:hAnsi="Times New Roman" w:cs="Times New Roman"/>
                <w:b/>
                <w:bCs/>
                <w:sz w:val="22"/>
                <w:szCs w:val="22"/>
              </w:rPr>
              <w:t>Thresholds</w:t>
            </w:r>
          </w:p>
        </w:tc>
      </w:tr>
      <w:tr w:rsidR="002E7E12" w:rsidRPr="0022481B" w14:paraId="02A0E9D8" w14:textId="77777777" w:rsidTr="007F07BA">
        <w:trPr>
          <w:trHeight w:val="20"/>
        </w:trPr>
        <w:tc>
          <w:tcPr>
            <w:tcW w:w="2610" w:type="dxa"/>
            <w:tcBorders>
              <w:bottom w:val="single" w:sz="4" w:space="0" w:color="auto"/>
            </w:tcBorders>
            <w:vAlign w:val="center"/>
          </w:tcPr>
          <w:p w14:paraId="5A40D82E" w14:textId="77777777" w:rsidR="002E7E12" w:rsidRPr="0022481B" w:rsidRDefault="002E7E12" w:rsidP="007F07BA">
            <w:pPr>
              <w:rPr>
                <w:rFonts w:ascii="Times New Roman" w:hAnsi="Times New Roman" w:cs="Times New Roman"/>
                <w:sz w:val="22"/>
                <w:szCs w:val="22"/>
              </w:rPr>
            </w:pPr>
          </w:p>
        </w:tc>
        <w:tc>
          <w:tcPr>
            <w:tcW w:w="1313" w:type="dxa"/>
            <w:tcBorders>
              <w:bottom w:val="single" w:sz="4" w:space="0" w:color="auto"/>
            </w:tcBorders>
            <w:vAlign w:val="center"/>
          </w:tcPr>
          <w:p w14:paraId="04B231FC" w14:textId="77777777" w:rsidR="002E7E12" w:rsidRPr="00290E9D" w:rsidRDefault="002E7E12" w:rsidP="007F07BA">
            <w:pPr>
              <w:jc w:val="center"/>
              <w:rPr>
                <w:rFonts w:ascii="Times New Roman" w:hAnsi="Times New Roman" w:cs="Times New Roman"/>
                <w:sz w:val="20"/>
                <w:szCs w:val="20"/>
              </w:rPr>
            </w:pPr>
            <w:r w:rsidRPr="00290E9D">
              <w:rPr>
                <w:rFonts w:ascii="Times New Roman" w:hAnsi="Times New Roman" w:cs="Times New Roman"/>
                <w:sz w:val="20"/>
                <w:szCs w:val="20"/>
              </w:rPr>
              <w:t>Unstand</w:t>
            </w:r>
            <w:r>
              <w:rPr>
                <w:rFonts w:ascii="Times New Roman" w:hAnsi="Times New Roman" w:cs="Times New Roman"/>
                <w:sz w:val="20"/>
                <w:szCs w:val="20"/>
              </w:rPr>
              <w:t>ard.</w:t>
            </w:r>
          </w:p>
        </w:tc>
        <w:tc>
          <w:tcPr>
            <w:tcW w:w="990" w:type="dxa"/>
            <w:tcBorders>
              <w:bottom w:val="single" w:sz="4" w:space="0" w:color="auto"/>
            </w:tcBorders>
            <w:vAlign w:val="center"/>
          </w:tcPr>
          <w:p w14:paraId="433438C9" w14:textId="77777777" w:rsidR="002E7E12" w:rsidRPr="00290E9D" w:rsidRDefault="002E7E12" w:rsidP="007F07BA">
            <w:pPr>
              <w:jc w:val="center"/>
              <w:rPr>
                <w:rFonts w:ascii="Times New Roman" w:hAnsi="Times New Roman" w:cs="Times New Roman"/>
                <w:sz w:val="20"/>
                <w:szCs w:val="20"/>
              </w:rPr>
            </w:pPr>
            <w:r w:rsidRPr="00290E9D">
              <w:rPr>
                <w:rFonts w:ascii="Times New Roman" w:hAnsi="Times New Roman" w:cs="Times New Roman"/>
                <w:sz w:val="20"/>
                <w:szCs w:val="20"/>
              </w:rPr>
              <w:t>Hispanic</w:t>
            </w:r>
          </w:p>
        </w:tc>
        <w:tc>
          <w:tcPr>
            <w:tcW w:w="989" w:type="dxa"/>
            <w:tcBorders>
              <w:bottom w:val="single" w:sz="4" w:space="0" w:color="auto"/>
            </w:tcBorders>
            <w:vAlign w:val="center"/>
          </w:tcPr>
          <w:p w14:paraId="45733F40" w14:textId="77777777" w:rsidR="002E7E12" w:rsidRPr="00290E9D" w:rsidRDefault="002E7E12" w:rsidP="007F07BA">
            <w:pPr>
              <w:jc w:val="center"/>
              <w:rPr>
                <w:rFonts w:ascii="Times New Roman" w:hAnsi="Times New Roman" w:cs="Times New Roman"/>
                <w:sz w:val="20"/>
                <w:szCs w:val="20"/>
              </w:rPr>
            </w:pPr>
            <w:r w:rsidRPr="00290E9D">
              <w:rPr>
                <w:rFonts w:ascii="Times New Roman" w:hAnsi="Times New Roman" w:cs="Times New Roman"/>
                <w:sz w:val="20"/>
                <w:szCs w:val="20"/>
              </w:rPr>
              <w:t>Black</w:t>
            </w:r>
          </w:p>
        </w:tc>
        <w:tc>
          <w:tcPr>
            <w:tcW w:w="990" w:type="dxa"/>
            <w:tcBorders>
              <w:bottom w:val="single" w:sz="4" w:space="0" w:color="auto"/>
            </w:tcBorders>
            <w:vAlign w:val="center"/>
          </w:tcPr>
          <w:p w14:paraId="714E57FC" w14:textId="77777777" w:rsidR="002E7E12" w:rsidRPr="00290E9D" w:rsidRDefault="002E7E12" w:rsidP="007F07BA">
            <w:pPr>
              <w:jc w:val="center"/>
              <w:rPr>
                <w:rFonts w:ascii="Times New Roman" w:hAnsi="Times New Roman" w:cs="Times New Roman"/>
                <w:sz w:val="20"/>
                <w:szCs w:val="20"/>
              </w:rPr>
            </w:pPr>
            <w:r w:rsidRPr="00290E9D">
              <w:rPr>
                <w:rFonts w:ascii="Times New Roman" w:hAnsi="Times New Roman" w:cs="Times New Roman"/>
                <w:sz w:val="20"/>
                <w:szCs w:val="20"/>
              </w:rPr>
              <w:t>White</w:t>
            </w:r>
          </w:p>
        </w:tc>
        <w:tc>
          <w:tcPr>
            <w:tcW w:w="683" w:type="dxa"/>
            <w:tcBorders>
              <w:bottom w:val="single" w:sz="4" w:space="0" w:color="auto"/>
            </w:tcBorders>
            <w:vAlign w:val="center"/>
          </w:tcPr>
          <w:p w14:paraId="6592414D" w14:textId="77777777" w:rsidR="002E7E12" w:rsidRPr="00290E9D" w:rsidRDefault="002E7E12" w:rsidP="007F07BA">
            <w:pPr>
              <w:jc w:val="center"/>
              <w:rPr>
                <w:rFonts w:ascii="Times New Roman" w:hAnsi="Times New Roman" w:cs="Times New Roman"/>
                <w:sz w:val="20"/>
                <w:szCs w:val="20"/>
              </w:rPr>
            </w:pPr>
          </w:p>
        </w:tc>
        <w:tc>
          <w:tcPr>
            <w:tcW w:w="1612" w:type="dxa"/>
            <w:gridSpan w:val="2"/>
            <w:tcBorders>
              <w:bottom w:val="single" w:sz="4" w:space="0" w:color="auto"/>
            </w:tcBorders>
            <w:vAlign w:val="center"/>
          </w:tcPr>
          <w:p w14:paraId="36E01066" w14:textId="77777777" w:rsidR="002E7E12" w:rsidRPr="00290E9D" w:rsidRDefault="002E7E12" w:rsidP="007F07BA">
            <w:pPr>
              <w:jc w:val="center"/>
              <w:rPr>
                <w:rFonts w:ascii="Times New Roman" w:hAnsi="Times New Roman" w:cs="Times New Roman"/>
                <w:sz w:val="20"/>
                <w:szCs w:val="20"/>
              </w:rPr>
            </w:pPr>
            <w:r w:rsidRPr="00290E9D">
              <w:rPr>
                <w:rFonts w:ascii="Times New Roman" w:hAnsi="Times New Roman" w:cs="Times New Roman"/>
                <w:sz w:val="20"/>
                <w:szCs w:val="20"/>
              </w:rPr>
              <w:t>Hispanic</w:t>
            </w:r>
          </w:p>
        </w:tc>
        <w:tc>
          <w:tcPr>
            <w:tcW w:w="1612" w:type="dxa"/>
            <w:gridSpan w:val="2"/>
            <w:tcBorders>
              <w:bottom w:val="single" w:sz="4" w:space="0" w:color="auto"/>
            </w:tcBorders>
            <w:vAlign w:val="center"/>
          </w:tcPr>
          <w:p w14:paraId="4CE1E256" w14:textId="77777777" w:rsidR="002E7E12" w:rsidRPr="00290E9D" w:rsidRDefault="002E7E12" w:rsidP="007F07BA">
            <w:pPr>
              <w:jc w:val="center"/>
              <w:rPr>
                <w:rFonts w:ascii="Times New Roman" w:hAnsi="Times New Roman" w:cs="Times New Roman"/>
                <w:sz w:val="20"/>
                <w:szCs w:val="20"/>
              </w:rPr>
            </w:pPr>
            <w:r w:rsidRPr="00290E9D">
              <w:rPr>
                <w:rFonts w:ascii="Times New Roman" w:hAnsi="Times New Roman" w:cs="Times New Roman"/>
                <w:sz w:val="20"/>
                <w:szCs w:val="20"/>
              </w:rPr>
              <w:t>Black</w:t>
            </w:r>
          </w:p>
        </w:tc>
        <w:tc>
          <w:tcPr>
            <w:tcW w:w="1612" w:type="dxa"/>
            <w:gridSpan w:val="2"/>
            <w:tcBorders>
              <w:bottom w:val="single" w:sz="4" w:space="0" w:color="auto"/>
            </w:tcBorders>
            <w:vAlign w:val="center"/>
          </w:tcPr>
          <w:p w14:paraId="10B4C973" w14:textId="77777777" w:rsidR="002E7E12" w:rsidRPr="00290E9D" w:rsidRDefault="002E7E12" w:rsidP="007F07BA">
            <w:pPr>
              <w:jc w:val="center"/>
              <w:rPr>
                <w:rFonts w:ascii="Times New Roman" w:hAnsi="Times New Roman" w:cs="Times New Roman"/>
                <w:sz w:val="20"/>
                <w:szCs w:val="20"/>
              </w:rPr>
            </w:pPr>
            <w:r w:rsidRPr="00290E9D">
              <w:rPr>
                <w:rFonts w:ascii="Times New Roman" w:hAnsi="Times New Roman" w:cs="Times New Roman"/>
                <w:sz w:val="20"/>
                <w:szCs w:val="20"/>
              </w:rPr>
              <w:t>White</w:t>
            </w:r>
          </w:p>
        </w:tc>
      </w:tr>
      <w:tr w:rsidR="002E7E12" w:rsidRPr="0022481B" w14:paraId="7FB6FCE1" w14:textId="77777777" w:rsidTr="007F07BA">
        <w:trPr>
          <w:trHeight w:val="188"/>
        </w:trPr>
        <w:tc>
          <w:tcPr>
            <w:tcW w:w="2610" w:type="dxa"/>
            <w:tcBorders>
              <w:top w:val="single" w:sz="4" w:space="0" w:color="auto"/>
            </w:tcBorders>
            <w:vAlign w:val="center"/>
          </w:tcPr>
          <w:p w14:paraId="7237A542" w14:textId="77777777" w:rsidR="002E7E12" w:rsidRPr="00072549" w:rsidRDefault="002E7E12" w:rsidP="007F07BA">
            <w:pPr>
              <w:rPr>
                <w:rFonts w:ascii="Times New Roman" w:hAnsi="Times New Roman" w:cs="Times New Roman"/>
                <w:b/>
                <w:bCs/>
                <w:sz w:val="22"/>
                <w:szCs w:val="22"/>
              </w:rPr>
            </w:pPr>
            <w:r w:rsidRPr="00072549">
              <w:rPr>
                <w:rFonts w:ascii="Times New Roman" w:hAnsi="Times New Roman" w:cs="Times New Roman"/>
                <w:b/>
                <w:bCs/>
                <w:sz w:val="22"/>
                <w:szCs w:val="22"/>
              </w:rPr>
              <w:t>Internalizing</w:t>
            </w:r>
          </w:p>
        </w:tc>
        <w:tc>
          <w:tcPr>
            <w:tcW w:w="1313" w:type="dxa"/>
            <w:tcBorders>
              <w:top w:val="single" w:sz="4" w:space="0" w:color="auto"/>
            </w:tcBorders>
            <w:vAlign w:val="center"/>
          </w:tcPr>
          <w:p w14:paraId="5BCBD21C" w14:textId="77777777" w:rsidR="002E7E12" w:rsidRPr="0022481B" w:rsidRDefault="002E7E12" w:rsidP="007F07BA">
            <w:pPr>
              <w:rPr>
                <w:rFonts w:ascii="Times New Roman" w:hAnsi="Times New Roman" w:cs="Times New Roman"/>
                <w:sz w:val="22"/>
                <w:szCs w:val="22"/>
              </w:rPr>
            </w:pPr>
          </w:p>
        </w:tc>
        <w:tc>
          <w:tcPr>
            <w:tcW w:w="990" w:type="dxa"/>
            <w:tcBorders>
              <w:top w:val="single" w:sz="4" w:space="0" w:color="auto"/>
            </w:tcBorders>
            <w:vAlign w:val="center"/>
          </w:tcPr>
          <w:p w14:paraId="354853C4" w14:textId="77777777" w:rsidR="002E7E12" w:rsidRPr="0022481B" w:rsidRDefault="002E7E12" w:rsidP="007F07BA">
            <w:pPr>
              <w:rPr>
                <w:rFonts w:ascii="Times New Roman" w:hAnsi="Times New Roman" w:cs="Times New Roman"/>
                <w:sz w:val="22"/>
                <w:szCs w:val="22"/>
              </w:rPr>
            </w:pPr>
          </w:p>
        </w:tc>
        <w:tc>
          <w:tcPr>
            <w:tcW w:w="989" w:type="dxa"/>
            <w:tcBorders>
              <w:top w:val="single" w:sz="4" w:space="0" w:color="auto"/>
            </w:tcBorders>
            <w:vAlign w:val="center"/>
          </w:tcPr>
          <w:p w14:paraId="32C246A5" w14:textId="77777777" w:rsidR="002E7E12" w:rsidRPr="0022481B" w:rsidDel="00DF5197" w:rsidRDefault="002E7E12" w:rsidP="007F07BA">
            <w:pPr>
              <w:rPr>
                <w:rFonts w:ascii="Times New Roman" w:hAnsi="Times New Roman" w:cs="Times New Roman"/>
                <w:color w:val="000000"/>
                <w:sz w:val="22"/>
                <w:szCs w:val="22"/>
              </w:rPr>
            </w:pPr>
          </w:p>
        </w:tc>
        <w:tc>
          <w:tcPr>
            <w:tcW w:w="990" w:type="dxa"/>
            <w:tcBorders>
              <w:top w:val="single" w:sz="4" w:space="0" w:color="auto"/>
            </w:tcBorders>
            <w:vAlign w:val="center"/>
          </w:tcPr>
          <w:p w14:paraId="621CE382" w14:textId="77777777" w:rsidR="002E7E12" w:rsidRPr="0022481B" w:rsidDel="00DF5197" w:rsidRDefault="002E7E12" w:rsidP="007F07BA">
            <w:pPr>
              <w:rPr>
                <w:rFonts w:ascii="Times New Roman" w:hAnsi="Times New Roman" w:cs="Times New Roman"/>
                <w:color w:val="000000"/>
                <w:sz w:val="22"/>
                <w:szCs w:val="22"/>
              </w:rPr>
            </w:pPr>
          </w:p>
        </w:tc>
        <w:tc>
          <w:tcPr>
            <w:tcW w:w="683" w:type="dxa"/>
            <w:tcBorders>
              <w:top w:val="single" w:sz="4" w:space="0" w:color="auto"/>
            </w:tcBorders>
            <w:vAlign w:val="center"/>
          </w:tcPr>
          <w:p w14:paraId="0950DB94" w14:textId="77777777" w:rsidR="002E7E12" w:rsidRPr="0022481B" w:rsidDel="00DF5197" w:rsidRDefault="002E7E12" w:rsidP="007F07BA">
            <w:pPr>
              <w:rPr>
                <w:rFonts w:ascii="Times New Roman" w:hAnsi="Times New Roman" w:cs="Times New Roman"/>
                <w:color w:val="000000"/>
                <w:sz w:val="22"/>
                <w:szCs w:val="22"/>
              </w:rPr>
            </w:pPr>
          </w:p>
        </w:tc>
        <w:tc>
          <w:tcPr>
            <w:tcW w:w="806" w:type="dxa"/>
            <w:tcBorders>
              <w:top w:val="single" w:sz="4" w:space="0" w:color="auto"/>
            </w:tcBorders>
            <w:vAlign w:val="center"/>
          </w:tcPr>
          <w:p w14:paraId="7E047F13"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sz w:val="22"/>
                <w:szCs w:val="22"/>
              </w:rPr>
              <w:t>1</w:t>
            </w:r>
          </w:p>
        </w:tc>
        <w:tc>
          <w:tcPr>
            <w:tcW w:w="806" w:type="dxa"/>
            <w:tcBorders>
              <w:top w:val="single" w:sz="4" w:space="0" w:color="auto"/>
            </w:tcBorders>
            <w:vAlign w:val="center"/>
          </w:tcPr>
          <w:p w14:paraId="0D8BF298"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sz w:val="22"/>
                <w:szCs w:val="22"/>
              </w:rPr>
              <w:t>2</w:t>
            </w:r>
          </w:p>
        </w:tc>
        <w:tc>
          <w:tcPr>
            <w:tcW w:w="806" w:type="dxa"/>
            <w:tcBorders>
              <w:top w:val="single" w:sz="4" w:space="0" w:color="auto"/>
            </w:tcBorders>
            <w:vAlign w:val="center"/>
          </w:tcPr>
          <w:p w14:paraId="4CE659E8"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sz w:val="22"/>
                <w:szCs w:val="22"/>
              </w:rPr>
              <w:t>1</w:t>
            </w:r>
          </w:p>
        </w:tc>
        <w:tc>
          <w:tcPr>
            <w:tcW w:w="806" w:type="dxa"/>
            <w:tcBorders>
              <w:top w:val="single" w:sz="4" w:space="0" w:color="auto"/>
            </w:tcBorders>
            <w:vAlign w:val="center"/>
          </w:tcPr>
          <w:p w14:paraId="3C13E4F6"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sz w:val="22"/>
                <w:szCs w:val="22"/>
              </w:rPr>
              <w:t>2</w:t>
            </w:r>
          </w:p>
        </w:tc>
        <w:tc>
          <w:tcPr>
            <w:tcW w:w="806" w:type="dxa"/>
            <w:tcBorders>
              <w:top w:val="single" w:sz="4" w:space="0" w:color="auto"/>
            </w:tcBorders>
            <w:vAlign w:val="center"/>
          </w:tcPr>
          <w:p w14:paraId="62437660"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sz w:val="22"/>
                <w:szCs w:val="22"/>
              </w:rPr>
              <w:t>1</w:t>
            </w:r>
          </w:p>
        </w:tc>
        <w:tc>
          <w:tcPr>
            <w:tcW w:w="806" w:type="dxa"/>
            <w:tcBorders>
              <w:top w:val="single" w:sz="4" w:space="0" w:color="auto"/>
            </w:tcBorders>
            <w:vAlign w:val="center"/>
          </w:tcPr>
          <w:p w14:paraId="512125E1"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sz w:val="22"/>
                <w:szCs w:val="22"/>
              </w:rPr>
              <w:t>2</w:t>
            </w:r>
          </w:p>
        </w:tc>
      </w:tr>
      <w:tr w:rsidR="002E7E12" w:rsidRPr="0022481B" w14:paraId="2C65F6D3" w14:textId="77777777" w:rsidTr="007F07BA">
        <w:trPr>
          <w:trHeight w:val="20"/>
        </w:trPr>
        <w:tc>
          <w:tcPr>
            <w:tcW w:w="2610" w:type="dxa"/>
            <w:vAlign w:val="center"/>
          </w:tcPr>
          <w:p w14:paraId="2A104345" w14:textId="77777777" w:rsidR="002E7E12" w:rsidRPr="0022481B" w:rsidRDefault="002E7E12" w:rsidP="007F07BA">
            <w:pPr>
              <w:ind w:firstLine="163"/>
              <w:rPr>
                <w:rFonts w:ascii="Times New Roman" w:hAnsi="Times New Roman" w:cs="Times New Roman"/>
                <w:sz w:val="22"/>
                <w:szCs w:val="22"/>
              </w:rPr>
            </w:pPr>
            <w:r w:rsidRPr="0022481B">
              <w:rPr>
                <w:rFonts w:ascii="Times New Roman" w:hAnsi="Times New Roman" w:cs="Times New Roman"/>
                <w:sz w:val="22"/>
                <w:szCs w:val="22"/>
              </w:rPr>
              <w:t>2. Affective Instability</w:t>
            </w:r>
          </w:p>
        </w:tc>
        <w:tc>
          <w:tcPr>
            <w:tcW w:w="1313" w:type="dxa"/>
            <w:vAlign w:val="center"/>
          </w:tcPr>
          <w:p w14:paraId="4CF16789"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0.98 (.11)</w:t>
            </w:r>
          </w:p>
        </w:tc>
        <w:tc>
          <w:tcPr>
            <w:tcW w:w="990" w:type="dxa"/>
            <w:vAlign w:val="center"/>
          </w:tcPr>
          <w:p w14:paraId="641DD8D2"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.70</w:t>
            </w:r>
          </w:p>
        </w:tc>
        <w:tc>
          <w:tcPr>
            <w:tcW w:w="989" w:type="dxa"/>
            <w:vAlign w:val="center"/>
          </w:tcPr>
          <w:p w14:paraId="6813D943" w14:textId="77777777" w:rsidR="002E7E12" w:rsidRPr="0022481B" w:rsidDel="00C702D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.81</w:t>
            </w:r>
          </w:p>
        </w:tc>
        <w:tc>
          <w:tcPr>
            <w:tcW w:w="990" w:type="dxa"/>
            <w:vAlign w:val="center"/>
          </w:tcPr>
          <w:p w14:paraId="5C82CB89" w14:textId="77777777" w:rsidR="002E7E12" w:rsidRPr="0022481B" w:rsidDel="00C702D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.74</w:t>
            </w:r>
          </w:p>
        </w:tc>
        <w:tc>
          <w:tcPr>
            <w:tcW w:w="683" w:type="dxa"/>
            <w:vAlign w:val="center"/>
          </w:tcPr>
          <w:p w14:paraId="20C72BB3" w14:textId="77777777" w:rsidR="002E7E12" w:rsidRPr="0022481B" w:rsidDel="00C702DB" w:rsidRDefault="002E7E12" w:rsidP="007F07BA">
            <w:pPr>
              <w:rPr>
                <w:rFonts w:ascii="Times New Roman" w:hAnsi="Times New Roman" w:cs="Times New Roman"/>
                <w:color w:val="000000"/>
                <w:sz w:val="22"/>
                <w:szCs w:val="22"/>
              </w:rPr>
            </w:pPr>
          </w:p>
        </w:tc>
        <w:tc>
          <w:tcPr>
            <w:tcW w:w="806" w:type="dxa"/>
            <w:vAlign w:val="center"/>
          </w:tcPr>
          <w:p w14:paraId="13E43F35"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-.555</w:t>
            </w:r>
          </w:p>
        </w:tc>
        <w:tc>
          <w:tcPr>
            <w:tcW w:w="806" w:type="dxa"/>
            <w:vAlign w:val="center"/>
          </w:tcPr>
          <w:p w14:paraId="36598B2D"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.266</w:t>
            </w:r>
          </w:p>
        </w:tc>
        <w:tc>
          <w:tcPr>
            <w:tcW w:w="806" w:type="dxa"/>
            <w:vAlign w:val="center"/>
          </w:tcPr>
          <w:p w14:paraId="243D1CA9"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-.555</w:t>
            </w:r>
          </w:p>
        </w:tc>
        <w:tc>
          <w:tcPr>
            <w:tcW w:w="806" w:type="dxa"/>
            <w:vAlign w:val="center"/>
          </w:tcPr>
          <w:p w14:paraId="578134AB"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.266</w:t>
            </w:r>
          </w:p>
        </w:tc>
        <w:tc>
          <w:tcPr>
            <w:tcW w:w="806" w:type="dxa"/>
            <w:vAlign w:val="center"/>
          </w:tcPr>
          <w:p w14:paraId="12CE6395"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-.555</w:t>
            </w:r>
          </w:p>
        </w:tc>
        <w:tc>
          <w:tcPr>
            <w:tcW w:w="806" w:type="dxa"/>
            <w:vAlign w:val="center"/>
          </w:tcPr>
          <w:p w14:paraId="12CF0E58"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.266</w:t>
            </w:r>
          </w:p>
        </w:tc>
      </w:tr>
      <w:tr w:rsidR="002E7E12" w:rsidRPr="0022481B" w14:paraId="6577BD03" w14:textId="77777777" w:rsidTr="007F07BA">
        <w:trPr>
          <w:trHeight w:val="20"/>
        </w:trPr>
        <w:tc>
          <w:tcPr>
            <w:tcW w:w="2610" w:type="dxa"/>
            <w:vAlign w:val="center"/>
          </w:tcPr>
          <w:p w14:paraId="5EBAC09C" w14:textId="77777777" w:rsidR="002E7E12" w:rsidRPr="0022481B" w:rsidRDefault="002E7E12" w:rsidP="007F07BA">
            <w:pPr>
              <w:ind w:firstLine="163"/>
              <w:rPr>
                <w:rFonts w:ascii="Times New Roman" w:hAnsi="Times New Roman" w:cs="Times New Roman"/>
                <w:sz w:val="22"/>
                <w:szCs w:val="22"/>
              </w:rPr>
            </w:pPr>
            <w:r w:rsidRPr="0022481B">
              <w:rPr>
                <w:rFonts w:ascii="Times New Roman" w:hAnsi="Times New Roman" w:cs="Times New Roman"/>
                <w:sz w:val="22"/>
                <w:szCs w:val="22"/>
              </w:rPr>
              <w:t>3. Emptiness</w:t>
            </w:r>
          </w:p>
        </w:tc>
        <w:tc>
          <w:tcPr>
            <w:tcW w:w="1313" w:type="dxa"/>
            <w:vAlign w:val="center"/>
          </w:tcPr>
          <w:p w14:paraId="3D7C1735"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0.71 (.08)</w:t>
            </w:r>
          </w:p>
        </w:tc>
        <w:tc>
          <w:tcPr>
            <w:tcW w:w="990" w:type="dxa"/>
            <w:vAlign w:val="center"/>
          </w:tcPr>
          <w:p w14:paraId="5C9333BA"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.58</w:t>
            </w:r>
          </w:p>
        </w:tc>
        <w:tc>
          <w:tcPr>
            <w:tcW w:w="989" w:type="dxa"/>
            <w:vAlign w:val="center"/>
          </w:tcPr>
          <w:p w14:paraId="163460DB" w14:textId="77777777" w:rsidR="002E7E12" w:rsidRPr="0022481B" w:rsidDel="00480764"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.71</w:t>
            </w:r>
          </w:p>
        </w:tc>
        <w:tc>
          <w:tcPr>
            <w:tcW w:w="990" w:type="dxa"/>
            <w:vAlign w:val="center"/>
          </w:tcPr>
          <w:p w14:paraId="727475D1" w14:textId="77777777" w:rsidR="002E7E12" w:rsidRPr="0022481B" w:rsidDel="00480764"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.62</w:t>
            </w:r>
          </w:p>
        </w:tc>
        <w:tc>
          <w:tcPr>
            <w:tcW w:w="683" w:type="dxa"/>
            <w:vAlign w:val="center"/>
          </w:tcPr>
          <w:p w14:paraId="78D8BEF8" w14:textId="77777777" w:rsidR="002E7E12" w:rsidRPr="0022481B" w:rsidDel="00480764" w:rsidRDefault="002E7E12" w:rsidP="007F07BA">
            <w:pPr>
              <w:rPr>
                <w:rFonts w:ascii="Times New Roman" w:hAnsi="Times New Roman" w:cs="Times New Roman"/>
                <w:color w:val="000000"/>
                <w:sz w:val="22"/>
                <w:szCs w:val="22"/>
              </w:rPr>
            </w:pPr>
          </w:p>
        </w:tc>
        <w:tc>
          <w:tcPr>
            <w:tcW w:w="806" w:type="dxa"/>
            <w:vAlign w:val="center"/>
          </w:tcPr>
          <w:p w14:paraId="2E232D9A"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.191</w:t>
            </w:r>
          </w:p>
        </w:tc>
        <w:tc>
          <w:tcPr>
            <w:tcW w:w="806" w:type="dxa"/>
            <w:vAlign w:val="center"/>
          </w:tcPr>
          <w:p w14:paraId="16992A04"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.862</w:t>
            </w:r>
          </w:p>
        </w:tc>
        <w:tc>
          <w:tcPr>
            <w:tcW w:w="806" w:type="dxa"/>
            <w:vAlign w:val="center"/>
          </w:tcPr>
          <w:p w14:paraId="0CED905B"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.191</w:t>
            </w:r>
          </w:p>
        </w:tc>
        <w:tc>
          <w:tcPr>
            <w:tcW w:w="806" w:type="dxa"/>
            <w:vAlign w:val="center"/>
          </w:tcPr>
          <w:p w14:paraId="10C7AFAE"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.862</w:t>
            </w:r>
          </w:p>
        </w:tc>
        <w:tc>
          <w:tcPr>
            <w:tcW w:w="806" w:type="dxa"/>
            <w:vAlign w:val="center"/>
          </w:tcPr>
          <w:p w14:paraId="57AB57AA"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.191</w:t>
            </w:r>
          </w:p>
        </w:tc>
        <w:tc>
          <w:tcPr>
            <w:tcW w:w="806" w:type="dxa"/>
            <w:vAlign w:val="center"/>
          </w:tcPr>
          <w:p w14:paraId="634EEA19"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.862</w:t>
            </w:r>
          </w:p>
        </w:tc>
      </w:tr>
      <w:tr w:rsidR="002E7E12" w:rsidRPr="0022481B" w14:paraId="62E0A1F3" w14:textId="77777777" w:rsidTr="007F07BA">
        <w:trPr>
          <w:trHeight w:val="20"/>
        </w:trPr>
        <w:tc>
          <w:tcPr>
            <w:tcW w:w="2610" w:type="dxa"/>
            <w:vAlign w:val="center"/>
          </w:tcPr>
          <w:p w14:paraId="3D9B0690" w14:textId="77777777" w:rsidR="002E7E12" w:rsidRPr="0022481B" w:rsidRDefault="002E7E12" w:rsidP="007F07BA">
            <w:pPr>
              <w:ind w:firstLine="163"/>
              <w:rPr>
                <w:rFonts w:ascii="Times New Roman" w:hAnsi="Times New Roman" w:cs="Times New Roman"/>
                <w:sz w:val="22"/>
                <w:szCs w:val="22"/>
              </w:rPr>
            </w:pPr>
            <w:r w:rsidRPr="0022481B">
              <w:rPr>
                <w:rFonts w:ascii="Times New Roman" w:hAnsi="Times New Roman" w:cs="Times New Roman"/>
                <w:sz w:val="22"/>
                <w:szCs w:val="22"/>
              </w:rPr>
              <w:t>4. Identity</w:t>
            </w:r>
          </w:p>
        </w:tc>
        <w:tc>
          <w:tcPr>
            <w:tcW w:w="1313" w:type="dxa"/>
            <w:vAlign w:val="center"/>
          </w:tcPr>
          <w:p w14:paraId="7F57A06B"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0.98 (.11)</w:t>
            </w:r>
          </w:p>
        </w:tc>
        <w:tc>
          <w:tcPr>
            <w:tcW w:w="990" w:type="dxa"/>
            <w:vAlign w:val="center"/>
          </w:tcPr>
          <w:p w14:paraId="5FB22E77"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.70</w:t>
            </w:r>
          </w:p>
        </w:tc>
        <w:tc>
          <w:tcPr>
            <w:tcW w:w="989" w:type="dxa"/>
            <w:vAlign w:val="center"/>
          </w:tcPr>
          <w:p w14:paraId="51AD8656" w14:textId="77777777" w:rsidR="002E7E12" w:rsidRPr="0022481B" w:rsidDel="00480764"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.81</w:t>
            </w:r>
          </w:p>
        </w:tc>
        <w:tc>
          <w:tcPr>
            <w:tcW w:w="990" w:type="dxa"/>
            <w:vAlign w:val="center"/>
          </w:tcPr>
          <w:p w14:paraId="09077BCB" w14:textId="77777777" w:rsidR="002E7E12" w:rsidRPr="0022481B" w:rsidDel="00480764"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.74</w:t>
            </w:r>
          </w:p>
        </w:tc>
        <w:tc>
          <w:tcPr>
            <w:tcW w:w="683" w:type="dxa"/>
            <w:vAlign w:val="center"/>
          </w:tcPr>
          <w:p w14:paraId="7F24D975" w14:textId="77777777" w:rsidR="002E7E12" w:rsidRPr="0022481B" w:rsidDel="00480764" w:rsidRDefault="002E7E12" w:rsidP="007F07BA">
            <w:pPr>
              <w:rPr>
                <w:rFonts w:ascii="Times New Roman" w:hAnsi="Times New Roman" w:cs="Times New Roman"/>
                <w:color w:val="000000"/>
                <w:sz w:val="22"/>
                <w:szCs w:val="22"/>
              </w:rPr>
            </w:pPr>
          </w:p>
        </w:tc>
        <w:tc>
          <w:tcPr>
            <w:tcW w:w="806" w:type="dxa"/>
            <w:vAlign w:val="center"/>
          </w:tcPr>
          <w:p w14:paraId="43B75EFB"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.234</w:t>
            </w:r>
          </w:p>
        </w:tc>
        <w:tc>
          <w:tcPr>
            <w:tcW w:w="806" w:type="dxa"/>
            <w:vAlign w:val="center"/>
          </w:tcPr>
          <w:p w14:paraId="6CC3983A"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1.025</w:t>
            </w:r>
          </w:p>
        </w:tc>
        <w:tc>
          <w:tcPr>
            <w:tcW w:w="806" w:type="dxa"/>
            <w:vAlign w:val="center"/>
          </w:tcPr>
          <w:p w14:paraId="26B3C921"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.234</w:t>
            </w:r>
          </w:p>
        </w:tc>
        <w:tc>
          <w:tcPr>
            <w:tcW w:w="806" w:type="dxa"/>
            <w:vAlign w:val="center"/>
          </w:tcPr>
          <w:p w14:paraId="5A37CBBB"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1.025</w:t>
            </w:r>
          </w:p>
        </w:tc>
        <w:tc>
          <w:tcPr>
            <w:tcW w:w="806" w:type="dxa"/>
            <w:vAlign w:val="center"/>
          </w:tcPr>
          <w:p w14:paraId="298FAF7C"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.234</w:t>
            </w:r>
          </w:p>
        </w:tc>
        <w:tc>
          <w:tcPr>
            <w:tcW w:w="806" w:type="dxa"/>
            <w:vAlign w:val="center"/>
          </w:tcPr>
          <w:p w14:paraId="084BE6C4"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1.025</w:t>
            </w:r>
          </w:p>
        </w:tc>
      </w:tr>
      <w:tr w:rsidR="002E7E12" w:rsidRPr="0022481B" w14:paraId="1A6DBF02" w14:textId="77777777" w:rsidTr="007F07BA">
        <w:trPr>
          <w:trHeight w:val="20"/>
        </w:trPr>
        <w:tc>
          <w:tcPr>
            <w:tcW w:w="2610" w:type="dxa"/>
            <w:vAlign w:val="center"/>
          </w:tcPr>
          <w:p w14:paraId="5EB1E2AF" w14:textId="77777777" w:rsidR="002E7E12" w:rsidRPr="0022481B" w:rsidRDefault="002E7E12" w:rsidP="007F07BA">
            <w:pPr>
              <w:ind w:firstLine="163"/>
              <w:rPr>
                <w:rFonts w:ascii="Times New Roman" w:hAnsi="Times New Roman" w:cs="Times New Roman"/>
                <w:sz w:val="22"/>
                <w:szCs w:val="22"/>
              </w:rPr>
            </w:pPr>
            <w:r w:rsidRPr="0022481B">
              <w:rPr>
                <w:rFonts w:ascii="Times New Roman" w:hAnsi="Times New Roman" w:cs="Times New Roman"/>
                <w:sz w:val="22"/>
                <w:szCs w:val="22"/>
              </w:rPr>
              <w:t>5. Paranoia/Dissociation</w:t>
            </w:r>
          </w:p>
        </w:tc>
        <w:tc>
          <w:tcPr>
            <w:tcW w:w="1313" w:type="dxa"/>
            <w:vAlign w:val="center"/>
          </w:tcPr>
          <w:p w14:paraId="695233A1"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0.97 (.10)</w:t>
            </w:r>
          </w:p>
        </w:tc>
        <w:tc>
          <w:tcPr>
            <w:tcW w:w="990" w:type="dxa"/>
            <w:vAlign w:val="center"/>
          </w:tcPr>
          <w:p w14:paraId="1193A273"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.70</w:t>
            </w:r>
          </w:p>
        </w:tc>
        <w:tc>
          <w:tcPr>
            <w:tcW w:w="989" w:type="dxa"/>
            <w:vAlign w:val="center"/>
          </w:tcPr>
          <w:p w14:paraId="67CBCC06" w14:textId="77777777" w:rsidR="002E7E12" w:rsidRPr="0022481B" w:rsidDel="00B51A64"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.81</w:t>
            </w:r>
          </w:p>
        </w:tc>
        <w:tc>
          <w:tcPr>
            <w:tcW w:w="990" w:type="dxa"/>
            <w:vAlign w:val="center"/>
          </w:tcPr>
          <w:p w14:paraId="105EEF81" w14:textId="77777777" w:rsidR="002E7E12" w:rsidRPr="0022481B" w:rsidDel="00B51A64"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.74</w:t>
            </w:r>
          </w:p>
        </w:tc>
        <w:tc>
          <w:tcPr>
            <w:tcW w:w="683" w:type="dxa"/>
            <w:vAlign w:val="center"/>
          </w:tcPr>
          <w:p w14:paraId="2516DBDE" w14:textId="77777777" w:rsidR="002E7E12" w:rsidRPr="0022481B" w:rsidDel="00B51A64" w:rsidRDefault="002E7E12" w:rsidP="007F07BA">
            <w:pPr>
              <w:rPr>
                <w:rFonts w:ascii="Times New Roman" w:hAnsi="Times New Roman" w:cs="Times New Roman"/>
                <w:color w:val="000000"/>
                <w:sz w:val="22"/>
                <w:szCs w:val="22"/>
              </w:rPr>
            </w:pPr>
          </w:p>
        </w:tc>
        <w:tc>
          <w:tcPr>
            <w:tcW w:w="806" w:type="dxa"/>
            <w:vAlign w:val="center"/>
          </w:tcPr>
          <w:p w14:paraId="78FD895E"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-.125</w:t>
            </w:r>
          </w:p>
        </w:tc>
        <w:tc>
          <w:tcPr>
            <w:tcW w:w="806" w:type="dxa"/>
            <w:vAlign w:val="center"/>
          </w:tcPr>
          <w:p w14:paraId="318BE46B"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.792</w:t>
            </w:r>
          </w:p>
        </w:tc>
        <w:tc>
          <w:tcPr>
            <w:tcW w:w="806" w:type="dxa"/>
            <w:vAlign w:val="center"/>
          </w:tcPr>
          <w:p w14:paraId="5EC6ADB8"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806" w:type="dxa"/>
            <w:vAlign w:val="center"/>
          </w:tcPr>
          <w:p w14:paraId="07034550"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.792</w:t>
            </w:r>
          </w:p>
        </w:tc>
        <w:tc>
          <w:tcPr>
            <w:tcW w:w="806" w:type="dxa"/>
            <w:vAlign w:val="center"/>
          </w:tcPr>
          <w:p w14:paraId="2386BCE5"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-.125</w:t>
            </w:r>
          </w:p>
        </w:tc>
        <w:tc>
          <w:tcPr>
            <w:tcW w:w="806" w:type="dxa"/>
            <w:vAlign w:val="center"/>
          </w:tcPr>
          <w:p w14:paraId="030964D4"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.792</w:t>
            </w:r>
          </w:p>
        </w:tc>
      </w:tr>
      <w:tr w:rsidR="002E7E12" w:rsidRPr="0022481B" w14:paraId="25F8BD28" w14:textId="77777777" w:rsidTr="007F07BA">
        <w:trPr>
          <w:trHeight w:val="20"/>
        </w:trPr>
        <w:tc>
          <w:tcPr>
            <w:tcW w:w="2610" w:type="dxa"/>
            <w:vAlign w:val="center"/>
          </w:tcPr>
          <w:p w14:paraId="7F4566B9" w14:textId="77777777" w:rsidR="002E7E12" w:rsidRPr="0022481B" w:rsidRDefault="002E7E12" w:rsidP="007F07BA">
            <w:pPr>
              <w:ind w:firstLine="163"/>
              <w:rPr>
                <w:rFonts w:ascii="Times New Roman" w:hAnsi="Times New Roman" w:cs="Times New Roman"/>
                <w:sz w:val="22"/>
                <w:szCs w:val="22"/>
              </w:rPr>
            </w:pPr>
            <w:r w:rsidRPr="0022481B">
              <w:rPr>
                <w:rFonts w:ascii="Times New Roman" w:hAnsi="Times New Roman" w:cs="Times New Roman"/>
                <w:sz w:val="22"/>
                <w:szCs w:val="22"/>
              </w:rPr>
              <w:t>6. Abandonment</w:t>
            </w:r>
          </w:p>
        </w:tc>
        <w:tc>
          <w:tcPr>
            <w:tcW w:w="1313" w:type="dxa"/>
            <w:vAlign w:val="center"/>
          </w:tcPr>
          <w:p w14:paraId="2482C47D"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0.73 (.08)</w:t>
            </w:r>
          </w:p>
        </w:tc>
        <w:tc>
          <w:tcPr>
            <w:tcW w:w="990" w:type="dxa"/>
            <w:vAlign w:val="center"/>
          </w:tcPr>
          <w:p w14:paraId="47B8BDDC"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.59</w:t>
            </w:r>
          </w:p>
        </w:tc>
        <w:tc>
          <w:tcPr>
            <w:tcW w:w="989" w:type="dxa"/>
            <w:vAlign w:val="center"/>
          </w:tcPr>
          <w:p w14:paraId="15588195" w14:textId="77777777" w:rsidR="002E7E12" w:rsidRPr="0022481B" w:rsidDel="00B51A64"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.72</w:t>
            </w:r>
          </w:p>
        </w:tc>
        <w:tc>
          <w:tcPr>
            <w:tcW w:w="990" w:type="dxa"/>
            <w:vAlign w:val="center"/>
          </w:tcPr>
          <w:p w14:paraId="7F6FF0BD" w14:textId="77777777" w:rsidR="002E7E12" w:rsidRPr="0022481B" w:rsidDel="00B51A64"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.63</w:t>
            </w:r>
          </w:p>
        </w:tc>
        <w:tc>
          <w:tcPr>
            <w:tcW w:w="683" w:type="dxa"/>
            <w:vAlign w:val="center"/>
          </w:tcPr>
          <w:p w14:paraId="04738B09" w14:textId="77777777" w:rsidR="002E7E12" w:rsidRPr="0022481B" w:rsidDel="00B51A64" w:rsidRDefault="002E7E12" w:rsidP="007F07BA">
            <w:pPr>
              <w:rPr>
                <w:rFonts w:ascii="Times New Roman" w:hAnsi="Times New Roman" w:cs="Times New Roman"/>
                <w:color w:val="000000"/>
                <w:sz w:val="22"/>
                <w:szCs w:val="22"/>
              </w:rPr>
            </w:pPr>
          </w:p>
        </w:tc>
        <w:tc>
          <w:tcPr>
            <w:tcW w:w="806" w:type="dxa"/>
            <w:vAlign w:val="center"/>
          </w:tcPr>
          <w:p w14:paraId="5FA97BDC"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.530</w:t>
            </w:r>
          </w:p>
        </w:tc>
        <w:tc>
          <w:tcPr>
            <w:tcW w:w="806" w:type="dxa"/>
            <w:vAlign w:val="center"/>
          </w:tcPr>
          <w:p w14:paraId="04018B7B"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1.234</w:t>
            </w:r>
          </w:p>
        </w:tc>
        <w:tc>
          <w:tcPr>
            <w:tcW w:w="806" w:type="dxa"/>
            <w:vAlign w:val="center"/>
          </w:tcPr>
          <w:p w14:paraId="4A509805"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.530</w:t>
            </w:r>
          </w:p>
        </w:tc>
        <w:tc>
          <w:tcPr>
            <w:tcW w:w="806" w:type="dxa"/>
            <w:vAlign w:val="center"/>
          </w:tcPr>
          <w:p w14:paraId="10E4C359"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1.234</w:t>
            </w:r>
          </w:p>
        </w:tc>
        <w:tc>
          <w:tcPr>
            <w:tcW w:w="806" w:type="dxa"/>
            <w:vAlign w:val="center"/>
          </w:tcPr>
          <w:p w14:paraId="3326E468"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.530</w:t>
            </w:r>
          </w:p>
        </w:tc>
        <w:tc>
          <w:tcPr>
            <w:tcW w:w="806" w:type="dxa"/>
            <w:vAlign w:val="center"/>
          </w:tcPr>
          <w:p w14:paraId="761530A9"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1.234</w:t>
            </w:r>
          </w:p>
        </w:tc>
      </w:tr>
      <w:tr w:rsidR="002E7E12" w:rsidRPr="0022481B" w14:paraId="7CF48466" w14:textId="77777777" w:rsidTr="007F07BA">
        <w:trPr>
          <w:trHeight w:val="20"/>
        </w:trPr>
        <w:tc>
          <w:tcPr>
            <w:tcW w:w="2610" w:type="dxa"/>
            <w:vAlign w:val="center"/>
          </w:tcPr>
          <w:p w14:paraId="527D6173" w14:textId="77777777" w:rsidR="002E7E12" w:rsidRPr="0022481B" w:rsidRDefault="002E7E12" w:rsidP="007F07BA">
            <w:pPr>
              <w:ind w:firstLine="163"/>
              <w:rPr>
                <w:rFonts w:ascii="Times New Roman" w:hAnsi="Times New Roman" w:cs="Times New Roman"/>
                <w:sz w:val="22"/>
                <w:szCs w:val="22"/>
              </w:rPr>
            </w:pPr>
            <w:r w:rsidRPr="0022481B">
              <w:rPr>
                <w:rFonts w:ascii="Times New Roman" w:hAnsi="Times New Roman" w:cs="Times New Roman"/>
                <w:sz w:val="22"/>
                <w:szCs w:val="22"/>
              </w:rPr>
              <w:t>7. Suicide</w:t>
            </w:r>
          </w:p>
        </w:tc>
        <w:tc>
          <w:tcPr>
            <w:tcW w:w="1313" w:type="dxa"/>
            <w:vAlign w:val="center"/>
          </w:tcPr>
          <w:p w14:paraId="2F106247"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0.66 (.08)</w:t>
            </w:r>
          </w:p>
        </w:tc>
        <w:tc>
          <w:tcPr>
            <w:tcW w:w="990" w:type="dxa"/>
            <w:vAlign w:val="center"/>
          </w:tcPr>
          <w:p w14:paraId="22970E0B"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.55</w:t>
            </w:r>
          </w:p>
        </w:tc>
        <w:tc>
          <w:tcPr>
            <w:tcW w:w="989" w:type="dxa"/>
            <w:vAlign w:val="center"/>
          </w:tcPr>
          <w:p w14:paraId="18028414" w14:textId="77777777" w:rsidR="002E7E12" w:rsidRPr="00290E9D" w:rsidRDefault="002E7E12" w:rsidP="007F07BA">
            <w:pPr>
              <w:rPr>
                <w:rFonts w:ascii="Times New Roman" w:hAnsi="Times New Roman" w:cs="Times New Roman"/>
                <w:color w:val="000000"/>
                <w:sz w:val="22"/>
                <w:szCs w:val="22"/>
              </w:rPr>
            </w:pPr>
            <w:r w:rsidRPr="00290E9D">
              <w:rPr>
                <w:rFonts w:ascii="Times New Roman" w:hAnsi="Times New Roman" w:cs="Times New Roman"/>
                <w:color w:val="000000"/>
                <w:sz w:val="22"/>
                <w:szCs w:val="22"/>
              </w:rPr>
              <w:t>.68</w:t>
            </w:r>
          </w:p>
        </w:tc>
        <w:tc>
          <w:tcPr>
            <w:tcW w:w="990" w:type="dxa"/>
            <w:vAlign w:val="center"/>
          </w:tcPr>
          <w:p w14:paraId="3391C311" w14:textId="77777777" w:rsidR="002E7E12" w:rsidRPr="00290E9D" w:rsidRDefault="002E7E12" w:rsidP="007F07BA">
            <w:pPr>
              <w:rPr>
                <w:rFonts w:ascii="Times New Roman" w:hAnsi="Times New Roman" w:cs="Times New Roman"/>
                <w:color w:val="000000"/>
                <w:sz w:val="22"/>
                <w:szCs w:val="22"/>
              </w:rPr>
            </w:pPr>
            <w:r w:rsidRPr="00290E9D">
              <w:rPr>
                <w:rFonts w:ascii="Times New Roman" w:hAnsi="Times New Roman" w:cs="Times New Roman"/>
                <w:color w:val="000000"/>
                <w:sz w:val="22"/>
                <w:szCs w:val="22"/>
              </w:rPr>
              <w:t>.59</w:t>
            </w:r>
          </w:p>
        </w:tc>
        <w:tc>
          <w:tcPr>
            <w:tcW w:w="683" w:type="dxa"/>
            <w:vAlign w:val="center"/>
          </w:tcPr>
          <w:p w14:paraId="79F527CF" w14:textId="77777777" w:rsidR="002E7E12" w:rsidRDefault="002E7E12" w:rsidP="007F07BA">
            <w:pPr>
              <w:rPr>
                <w:rFonts w:ascii="Times New Roman" w:hAnsi="Times New Roman" w:cs="Times New Roman"/>
                <w:b/>
                <w:bCs/>
                <w:i/>
                <w:iCs/>
                <w:color w:val="000000"/>
                <w:sz w:val="22"/>
                <w:szCs w:val="22"/>
              </w:rPr>
            </w:pPr>
          </w:p>
        </w:tc>
        <w:tc>
          <w:tcPr>
            <w:tcW w:w="806" w:type="dxa"/>
            <w:vAlign w:val="center"/>
          </w:tcPr>
          <w:p w14:paraId="4D0518B9" w14:textId="77777777" w:rsidR="002E7E12" w:rsidRPr="00072549"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-1.138</w:t>
            </w:r>
          </w:p>
        </w:tc>
        <w:tc>
          <w:tcPr>
            <w:tcW w:w="806" w:type="dxa"/>
            <w:vAlign w:val="center"/>
          </w:tcPr>
          <w:p w14:paraId="57925A08" w14:textId="77777777" w:rsidR="002E7E12" w:rsidRPr="00072549"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-.355</w:t>
            </w:r>
          </w:p>
        </w:tc>
        <w:tc>
          <w:tcPr>
            <w:tcW w:w="806" w:type="dxa"/>
            <w:vAlign w:val="center"/>
          </w:tcPr>
          <w:p w14:paraId="2494C32B" w14:textId="77777777" w:rsidR="002E7E12" w:rsidRPr="00072549"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-1.138</w:t>
            </w:r>
          </w:p>
        </w:tc>
        <w:tc>
          <w:tcPr>
            <w:tcW w:w="806" w:type="dxa"/>
            <w:vAlign w:val="center"/>
          </w:tcPr>
          <w:p w14:paraId="7A100F6D" w14:textId="77777777" w:rsidR="002E7E12" w:rsidRPr="00072549"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-.355</w:t>
            </w:r>
          </w:p>
        </w:tc>
        <w:tc>
          <w:tcPr>
            <w:tcW w:w="806" w:type="dxa"/>
            <w:vAlign w:val="center"/>
          </w:tcPr>
          <w:p w14:paraId="552CBB63" w14:textId="77777777" w:rsidR="002E7E12" w:rsidRPr="00290E9D" w:rsidRDefault="002E7E12" w:rsidP="007F07BA">
            <w:pPr>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-.637</w:t>
            </w:r>
          </w:p>
        </w:tc>
        <w:tc>
          <w:tcPr>
            <w:tcW w:w="806" w:type="dxa"/>
            <w:vAlign w:val="center"/>
          </w:tcPr>
          <w:p w14:paraId="301DA94C" w14:textId="77777777" w:rsidR="002E7E12" w:rsidRPr="00290E9D" w:rsidRDefault="002E7E12" w:rsidP="007F07BA">
            <w:pPr>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-.124</w:t>
            </w:r>
          </w:p>
        </w:tc>
      </w:tr>
      <w:tr w:rsidR="002E7E12" w:rsidRPr="0022481B" w14:paraId="73247C25" w14:textId="77777777" w:rsidTr="007F07BA">
        <w:trPr>
          <w:trHeight w:val="20"/>
        </w:trPr>
        <w:tc>
          <w:tcPr>
            <w:tcW w:w="2610" w:type="dxa"/>
            <w:vAlign w:val="center"/>
          </w:tcPr>
          <w:p w14:paraId="4B883B4F" w14:textId="77777777" w:rsidR="002E7E12" w:rsidRDefault="002E7E12" w:rsidP="007F07BA">
            <w:pPr>
              <w:rPr>
                <w:rFonts w:ascii="Times New Roman" w:hAnsi="Times New Roman" w:cs="Times New Roman"/>
                <w:sz w:val="22"/>
                <w:szCs w:val="22"/>
              </w:rPr>
            </w:pPr>
          </w:p>
        </w:tc>
        <w:tc>
          <w:tcPr>
            <w:tcW w:w="1313" w:type="dxa"/>
            <w:vAlign w:val="center"/>
          </w:tcPr>
          <w:p w14:paraId="44582216" w14:textId="77777777" w:rsidR="002E7E12" w:rsidRPr="0022481B" w:rsidRDefault="002E7E12" w:rsidP="007F07BA">
            <w:pPr>
              <w:rPr>
                <w:rFonts w:ascii="Times New Roman" w:hAnsi="Times New Roman" w:cs="Times New Roman"/>
                <w:color w:val="000000"/>
                <w:sz w:val="22"/>
                <w:szCs w:val="22"/>
              </w:rPr>
            </w:pPr>
          </w:p>
        </w:tc>
        <w:tc>
          <w:tcPr>
            <w:tcW w:w="990" w:type="dxa"/>
            <w:vAlign w:val="center"/>
          </w:tcPr>
          <w:p w14:paraId="04207E69" w14:textId="77777777" w:rsidR="002E7E12" w:rsidRPr="0022481B" w:rsidRDefault="002E7E12" w:rsidP="007F07BA">
            <w:pPr>
              <w:rPr>
                <w:rFonts w:ascii="Times New Roman" w:hAnsi="Times New Roman" w:cs="Times New Roman"/>
                <w:color w:val="000000"/>
                <w:sz w:val="22"/>
                <w:szCs w:val="22"/>
              </w:rPr>
            </w:pPr>
          </w:p>
        </w:tc>
        <w:tc>
          <w:tcPr>
            <w:tcW w:w="989" w:type="dxa"/>
            <w:vAlign w:val="center"/>
          </w:tcPr>
          <w:p w14:paraId="6D9E4281" w14:textId="77777777" w:rsidR="002E7E12" w:rsidRPr="006B5AE2" w:rsidRDefault="002E7E12" w:rsidP="007F07BA">
            <w:pPr>
              <w:rPr>
                <w:rFonts w:ascii="Times New Roman" w:hAnsi="Times New Roman" w:cs="Times New Roman"/>
                <w:b/>
                <w:bCs/>
                <w:i/>
                <w:iCs/>
                <w:color w:val="000000"/>
                <w:sz w:val="22"/>
                <w:szCs w:val="22"/>
              </w:rPr>
            </w:pPr>
          </w:p>
        </w:tc>
        <w:tc>
          <w:tcPr>
            <w:tcW w:w="990" w:type="dxa"/>
            <w:vAlign w:val="center"/>
          </w:tcPr>
          <w:p w14:paraId="6B6A5030" w14:textId="77777777" w:rsidR="002E7E12" w:rsidRPr="006B5AE2" w:rsidRDefault="002E7E12" w:rsidP="007F07BA">
            <w:pPr>
              <w:rPr>
                <w:rFonts w:ascii="Times New Roman" w:hAnsi="Times New Roman" w:cs="Times New Roman"/>
                <w:b/>
                <w:bCs/>
                <w:i/>
                <w:iCs/>
                <w:color w:val="000000"/>
                <w:sz w:val="22"/>
                <w:szCs w:val="22"/>
              </w:rPr>
            </w:pPr>
          </w:p>
        </w:tc>
        <w:tc>
          <w:tcPr>
            <w:tcW w:w="683" w:type="dxa"/>
            <w:vAlign w:val="center"/>
          </w:tcPr>
          <w:p w14:paraId="68932F0E" w14:textId="77777777" w:rsidR="002E7E12" w:rsidRPr="006B5AE2" w:rsidRDefault="002E7E12" w:rsidP="007F07BA">
            <w:pPr>
              <w:rPr>
                <w:rFonts w:ascii="Times New Roman" w:hAnsi="Times New Roman" w:cs="Times New Roman"/>
                <w:b/>
                <w:bCs/>
                <w:i/>
                <w:iCs/>
                <w:color w:val="000000"/>
                <w:sz w:val="22"/>
                <w:szCs w:val="22"/>
              </w:rPr>
            </w:pPr>
          </w:p>
        </w:tc>
        <w:tc>
          <w:tcPr>
            <w:tcW w:w="806" w:type="dxa"/>
            <w:vAlign w:val="center"/>
          </w:tcPr>
          <w:p w14:paraId="71812265" w14:textId="77777777" w:rsidR="002E7E12" w:rsidRPr="006B5AE2" w:rsidRDefault="002E7E12" w:rsidP="007F07BA">
            <w:pPr>
              <w:rPr>
                <w:rFonts w:ascii="Times New Roman" w:hAnsi="Times New Roman" w:cs="Times New Roman"/>
                <w:b/>
                <w:bCs/>
                <w:i/>
                <w:iCs/>
                <w:color w:val="000000"/>
                <w:sz w:val="22"/>
                <w:szCs w:val="22"/>
              </w:rPr>
            </w:pPr>
          </w:p>
        </w:tc>
        <w:tc>
          <w:tcPr>
            <w:tcW w:w="806" w:type="dxa"/>
            <w:vAlign w:val="center"/>
          </w:tcPr>
          <w:p w14:paraId="021175A1" w14:textId="77777777" w:rsidR="002E7E12" w:rsidRPr="006B5AE2" w:rsidRDefault="002E7E12" w:rsidP="007F07BA">
            <w:pPr>
              <w:rPr>
                <w:rFonts w:ascii="Times New Roman" w:hAnsi="Times New Roman" w:cs="Times New Roman"/>
                <w:b/>
                <w:bCs/>
                <w:i/>
                <w:iCs/>
                <w:color w:val="000000"/>
                <w:sz w:val="22"/>
                <w:szCs w:val="22"/>
              </w:rPr>
            </w:pPr>
          </w:p>
        </w:tc>
        <w:tc>
          <w:tcPr>
            <w:tcW w:w="806" w:type="dxa"/>
            <w:vAlign w:val="center"/>
          </w:tcPr>
          <w:p w14:paraId="72DA5B8E" w14:textId="77777777" w:rsidR="002E7E12" w:rsidRPr="006B5AE2" w:rsidRDefault="002E7E12" w:rsidP="007F07BA">
            <w:pPr>
              <w:rPr>
                <w:rFonts w:ascii="Times New Roman" w:hAnsi="Times New Roman" w:cs="Times New Roman"/>
                <w:b/>
                <w:bCs/>
                <w:i/>
                <w:iCs/>
                <w:color w:val="000000"/>
                <w:sz w:val="22"/>
                <w:szCs w:val="22"/>
              </w:rPr>
            </w:pPr>
          </w:p>
        </w:tc>
        <w:tc>
          <w:tcPr>
            <w:tcW w:w="806" w:type="dxa"/>
            <w:vAlign w:val="center"/>
          </w:tcPr>
          <w:p w14:paraId="3DF74E06" w14:textId="77777777" w:rsidR="002E7E12" w:rsidRPr="006B5AE2" w:rsidRDefault="002E7E12" w:rsidP="007F07BA">
            <w:pPr>
              <w:rPr>
                <w:rFonts w:ascii="Times New Roman" w:hAnsi="Times New Roman" w:cs="Times New Roman"/>
                <w:b/>
                <w:bCs/>
                <w:i/>
                <w:iCs/>
                <w:color w:val="000000"/>
                <w:sz w:val="22"/>
                <w:szCs w:val="22"/>
              </w:rPr>
            </w:pPr>
          </w:p>
        </w:tc>
        <w:tc>
          <w:tcPr>
            <w:tcW w:w="806" w:type="dxa"/>
            <w:vAlign w:val="center"/>
          </w:tcPr>
          <w:p w14:paraId="53791B43" w14:textId="77777777" w:rsidR="002E7E12" w:rsidRPr="006B5AE2" w:rsidRDefault="002E7E12" w:rsidP="007F07BA">
            <w:pPr>
              <w:rPr>
                <w:rFonts w:ascii="Times New Roman" w:hAnsi="Times New Roman" w:cs="Times New Roman"/>
                <w:b/>
                <w:bCs/>
                <w:i/>
                <w:iCs/>
                <w:color w:val="000000"/>
                <w:sz w:val="22"/>
                <w:szCs w:val="22"/>
              </w:rPr>
            </w:pPr>
          </w:p>
        </w:tc>
        <w:tc>
          <w:tcPr>
            <w:tcW w:w="806" w:type="dxa"/>
            <w:vAlign w:val="center"/>
          </w:tcPr>
          <w:p w14:paraId="6817C66F" w14:textId="77777777" w:rsidR="002E7E12" w:rsidRPr="006B5AE2" w:rsidRDefault="002E7E12" w:rsidP="007F07BA">
            <w:pPr>
              <w:rPr>
                <w:rFonts w:ascii="Times New Roman" w:hAnsi="Times New Roman" w:cs="Times New Roman"/>
                <w:b/>
                <w:bCs/>
                <w:i/>
                <w:iCs/>
                <w:color w:val="000000"/>
                <w:sz w:val="22"/>
                <w:szCs w:val="22"/>
              </w:rPr>
            </w:pPr>
          </w:p>
        </w:tc>
      </w:tr>
      <w:tr w:rsidR="002E7E12" w:rsidRPr="0022481B" w14:paraId="23E99EA3" w14:textId="77777777" w:rsidTr="007F07BA">
        <w:trPr>
          <w:trHeight w:val="20"/>
        </w:trPr>
        <w:tc>
          <w:tcPr>
            <w:tcW w:w="2610" w:type="dxa"/>
            <w:vAlign w:val="center"/>
          </w:tcPr>
          <w:p w14:paraId="59BB7FE4" w14:textId="77777777" w:rsidR="002E7E12" w:rsidRPr="00072549" w:rsidRDefault="002E7E12" w:rsidP="007F07BA">
            <w:pPr>
              <w:rPr>
                <w:rFonts w:ascii="Times New Roman" w:hAnsi="Times New Roman" w:cs="Times New Roman"/>
                <w:b/>
                <w:bCs/>
                <w:sz w:val="22"/>
                <w:szCs w:val="22"/>
              </w:rPr>
            </w:pPr>
            <w:r w:rsidRPr="00072549">
              <w:rPr>
                <w:rFonts w:ascii="Times New Roman" w:hAnsi="Times New Roman" w:cs="Times New Roman"/>
                <w:b/>
                <w:bCs/>
                <w:sz w:val="22"/>
                <w:szCs w:val="22"/>
              </w:rPr>
              <w:t>Externalizing</w:t>
            </w:r>
          </w:p>
        </w:tc>
        <w:tc>
          <w:tcPr>
            <w:tcW w:w="1313" w:type="dxa"/>
            <w:vAlign w:val="center"/>
          </w:tcPr>
          <w:p w14:paraId="09262FC3" w14:textId="77777777" w:rsidR="002E7E12" w:rsidRPr="0022481B" w:rsidRDefault="002E7E12" w:rsidP="007F07BA">
            <w:pPr>
              <w:ind w:left="-104"/>
              <w:rPr>
                <w:rFonts w:ascii="Times New Roman" w:hAnsi="Times New Roman" w:cs="Times New Roman"/>
                <w:color w:val="000000"/>
                <w:sz w:val="22"/>
                <w:szCs w:val="22"/>
              </w:rPr>
            </w:pPr>
          </w:p>
        </w:tc>
        <w:tc>
          <w:tcPr>
            <w:tcW w:w="990" w:type="dxa"/>
            <w:vAlign w:val="center"/>
          </w:tcPr>
          <w:p w14:paraId="19030ED4" w14:textId="77777777" w:rsidR="002E7E12" w:rsidRPr="0022481B" w:rsidRDefault="002E7E12" w:rsidP="007F07BA">
            <w:pPr>
              <w:rPr>
                <w:rFonts w:ascii="Times New Roman" w:hAnsi="Times New Roman" w:cs="Times New Roman"/>
                <w:color w:val="000000"/>
                <w:sz w:val="22"/>
                <w:szCs w:val="22"/>
              </w:rPr>
            </w:pPr>
          </w:p>
        </w:tc>
        <w:tc>
          <w:tcPr>
            <w:tcW w:w="989" w:type="dxa"/>
            <w:vAlign w:val="center"/>
          </w:tcPr>
          <w:p w14:paraId="255C9D54" w14:textId="77777777" w:rsidR="002E7E12" w:rsidRPr="006B5AE2" w:rsidRDefault="002E7E12" w:rsidP="007F07BA">
            <w:pPr>
              <w:rPr>
                <w:rFonts w:ascii="Times New Roman" w:hAnsi="Times New Roman" w:cs="Times New Roman"/>
                <w:b/>
                <w:bCs/>
                <w:i/>
                <w:iCs/>
                <w:color w:val="000000"/>
                <w:sz w:val="22"/>
                <w:szCs w:val="22"/>
              </w:rPr>
            </w:pPr>
          </w:p>
        </w:tc>
        <w:tc>
          <w:tcPr>
            <w:tcW w:w="990" w:type="dxa"/>
            <w:vAlign w:val="center"/>
          </w:tcPr>
          <w:p w14:paraId="6D0C6FD6" w14:textId="77777777" w:rsidR="002E7E12" w:rsidRPr="006B5AE2" w:rsidRDefault="002E7E12" w:rsidP="007F07BA">
            <w:pPr>
              <w:rPr>
                <w:rFonts w:ascii="Times New Roman" w:hAnsi="Times New Roman" w:cs="Times New Roman"/>
                <w:b/>
                <w:bCs/>
                <w:i/>
                <w:iCs/>
                <w:color w:val="000000"/>
                <w:sz w:val="22"/>
                <w:szCs w:val="22"/>
              </w:rPr>
            </w:pPr>
          </w:p>
        </w:tc>
        <w:tc>
          <w:tcPr>
            <w:tcW w:w="683" w:type="dxa"/>
            <w:vAlign w:val="center"/>
          </w:tcPr>
          <w:p w14:paraId="112B5A28" w14:textId="77777777" w:rsidR="002E7E12" w:rsidRPr="006B5AE2" w:rsidRDefault="002E7E12" w:rsidP="007F07BA">
            <w:pPr>
              <w:rPr>
                <w:rFonts w:ascii="Times New Roman" w:hAnsi="Times New Roman" w:cs="Times New Roman"/>
                <w:b/>
                <w:bCs/>
                <w:i/>
                <w:iCs/>
                <w:color w:val="000000"/>
                <w:sz w:val="22"/>
                <w:szCs w:val="22"/>
              </w:rPr>
            </w:pPr>
          </w:p>
        </w:tc>
        <w:tc>
          <w:tcPr>
            <w:tcW w:w="806" w:type="dxa"/>
            <w:vAlign w:val="center"/>
          </w:tcPr>
          <w:p w14:paraId="472E7C49" w14:textId="77777777" w:rsidR="002E7E12" w:rsidRPr="006B5AE2" w:rsidRDefault="002E7E12" w:rsidP="007F07BA">
            <w:pPr>
              <w:rPr>
                <w:rFonts w:ascii="Times New Roman" w:hAnsi="Times New Roman" w:cs="Times New Roman"/>
                <w:b/>
                <w:bCs/>
                <w:i/>
                <w:iCs/>
                <w:color w:val="000000"/>
                <w:sz w:val="22"/>
                <w:szCs w:val="22"/>
              </w:rPr>
            </w:pPr>
          </w:p>
        </w:tc>
        <w:tc>
          <w:tcPr>
            <w:tcW w:w="806" w:type="dxa"/>
            <w:vAlign w:val="center"/>
          </w:tcPr>
          <w:p w14:paraId="5D62C87F" w14:textId="77777777" w:rsidR="002E7E12" w:rsidRPr="006B5AE2" w:rsidRDefault="002E7E12" w:rsidP="007F07BA">
            <w:pPr>
              <w:rPr>
                <w:rFonts w:ascii="Times New Roman" w:hAnsi="Times New Roman" w:cs="Times New Roman"/>
                <w:b/>
                <w:bCs/>
                <w:i/>
                <w:iCs/>
                <w:color w:val="000000"/>
                <w:sz w:val="22"/>
                <w:szCs w:val="22"/>
              </w:rPr>
            </w:pPr>
          </w:p>
        </w:tc>
        <w:tc>
          <w:tcPr>
            <w:tcW w:w="806" w:type="dxa"/>
            <w:vAlign w:val="center"/>
          </w:tcPr>
          <w:p w14:paraId="31B29105" w14:textId="77777777" w:rsidR="002E7E12" w:rsidRPr="006B5AE2" w:rsidRDefault="002E7E12" w:rsidP="007F07BA">
            <w:pPr>
              <w:rPr>
                <w:rFonts w:ascii="Times New Roman" w:hAnsi="Times New Roman" w:cs="Times New Roman"/>
                <w:b/>
                <w:bCs/>
                <w:i/>
                <w:iCs/>
                <w:color w:val="000000"/>
                <w:sz w:val="22"/>
                <w:szCs w:val="22"/>
              </w:rPr>
            </w:pPr>
          </w:p>
        </w:tc>
        <w:tc>
          <w:tcPr>
            <w:tcW w:w="806" w:type="dxa"/>
            <w:vAlign w:val="center"/>
          </w:tcPr>
          <w:p w14:paraId="2A724156" w14:textId="77777777" w:rsidR="002E7E12" w:rsidRPr="006B5AE2" w:rsidRDefault="002E7E12" w:rsidP="007F07BA">
            <w:pPr>
              <w:rPr>
                <w:rFonts w:ascii="Times New Roman" w:hAnsi="Times New Roman" w:cs="Times New Roman"/>
                <w:b/>
                <w:bCs/>
                <w:i/>
                <w:iCs/>
                <w:color w:val="000000"/>
                <w:sz w:val="22"/>
                <w:szCs w:val="22"/>
              </w:rPr>
            </w:pPr>
          </w:p>
        </w:tc>
        <w:tc>
          <w:tcPr>
            <w:tcW w:w="806" w:type="dxa"/>
            <w:vAlign w:val="center"/>
          </w:tcPr>
          <w:p w14:paraId="7C4155E2" w14:textId="77777777" w:rsidR="002E7E12" w:rsidRPr="006B5AE2" w:rsidRDefault="002E7E12" w:rsidP="007F07BA">
            <w:pPr>
              <w:rPr>
                <w:rFonts w:ascii="Times New Roman" w:hAnsi="Times New Roman" w:cs="Times New Roman"/>
                <w:b/>
                <w:bCs/>
                <w:i/>
                <w:iCs/>
                <w:color w:val="000000"/>
                <w:sz w:val="22"/>
                <w:szCs w:val="22"/>
              </w:rPr>
            </w:pPr>
          </w:p>
        </w:tc>
        <w:tc>
          <w:tcPr>
            <w:tcW w:w="806" w:type="dxa"/>
            <w:vAlign w:val="center"/>
          </w:tcPr>
          <w:p w14:paraId="7188B08A" w14:textId="77777777" w:rsidR="002E7E12" w:rsidRPr="006B5AE2" w:rsidRDefault="002E7E12" w:rsidP="007F07BA">
            <w:pPr>
              <w:rPr>
                <w:rFonts w:ascii="Times New Roman" w:hAnsi="Times New Roman" w:cs="Times New Roman"/>
                <w:b/>
                <w:bCs/>
                <w:i/>
                <w:iCs/>
                <w:color w:val="000000"/>
                <w:sz w:val="22"/>
                <w:szCs w:val="22"/>
              </w:rPr>
            </w:pPr>
          </w:p>
        </w:tc>
      </w:tr>
      <w:tr w:rsidR="002E7E12" w:rsidRPr="0022481B" w14:paraId="1FEA30EB" w14:textId="77777777" w:rsidTr="007F07BA">
        <w:trPr>
          <w:trHeight w:val="20"/>
        </w:trPr>
        <w:tc>
          <w:tcPr>
            <w:tcW w:w="2610" w:type="dxa"/>
            <w:vAlign w:val="center"/>
          </w:tcPr>
          <w:p w14:paraId="54779A79" w14:textId="77777777" w:rsidR="002E7E12" w:rsidRPr="0022481B" w:rsidRDefault="002E7E12" w:rsidP="007F07BA">
            <w:pPr>
              <w:ind w:firstLine="163"/>
              <w:rPr>
                <w:rFonts w:ascii="Times New Roman" w:hAnsi="Times New Roman" w:cs="Times New Roman"/>
                <w:sz w:val="22"/>
                <w:szCs w:val="22"/>
              </w:rPr>
            </w:pPr>
            <w:r w:rsidRPr="0022481B">
              <w:rPr>
                <w:rFonts w:ascii="Times New Roman" w:hAnsi="Times New Roman" w:cs="Times New Roman"/>
                <w:sz w:val="22"/>
                <w:szCs w:val="22"/>
              </w:rPr>
              <w:t>1. Anger</w:t>
            </w:r>
          </w:p>
        </w:tc>
        <w:tc>
          <w:tcPr>
            <w:tcW w:w="1313" w:type="dxa"/>
            <w:vAlign w:val="center"/>
          </w:tcPr>
          <w:p w14:paraId="0B6DE3D6"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1.29 (.17)</w:t>
            </w:r>
          </w:p>
        </w:tc>
        <w:tc>
          <w:tcPr>
            <w:tcW w:w="990" w:type="dxa"/>
            <w:vAlign w:val="center"/>
          </w:tcPr>
          <w:p w14:paraId="11CA2DFC"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.79</w:t>
            </w:r>
          </w:p>
        </w:tc>
        <w:tc>
          <w:tcPr>
            <w:tcW w:w="989" w:type="dxa"/>
            <w:vAlign w:val="center"/>
          </w:tcPr>
          <w:p w14:paraId="1452DA97"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.67</w:t>
            </w:r>
          </w:p>
        </w:tc>
        <w:tc>
          <w:tcPr>
            <w:tcW w:w="990" w:type="dxa"/>
            <w:vAlign w:val="center"/>
          </w:tcPr>
          <w:p w14:paraId="4998959E"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.68</w:t>
            </w:r>
          </w:p>
        </w:tc>
        <w:tc>
          <w:tcPr>
            <w:tcW w:w="683" w:type="dxa"/>
            <w:vAlign w:val="center"/>
          </w:tcPr>
          <w:p w14:paraId="7DB0A22A"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7C4A284E" w14:textId="77777777" w:rsidR="002E7E12" w:rsidRPr="00B60572" w:rsidRDefault="002E7E12" w:rsidP="007F07BA">
            <w:pPr>
              <w:rPr>
                <w:rFonts w:ascii="Times New Roman" w:hAnsi="Times New Roman" w:cs="Times New Roman"/>
                <w:b/>
                <w:bCs/>
                <w:i/>
                <w:iCs/>
                <w:sz w:val="22"/>
                <w:szCs w:val="22"/>
              </w:rPr>
            </w:pPr>
            <w:r>
              <w:rPr>
                <w:rFonts w:ascii="Times New Roman" w:hAnsi="Times New Roman" w:cs="Times New Roman"/>
                <w:color w:val="000000"/>
                <w:sz w:val="22"/>
                <w:szCs w:val="22"/>
              </w:rPr>
              <w:t>-.291</w:t>
            </w:r>
          </w:p>
        </w:tc>
        <w:tc>
          <w:tcPr>
            <w:tcW w:w="806" w:type="dxa"/>
            <w:vAlign w:val="center"/>
          </w:tcPr>
          <w:p w14:paraId="43F92CB3" w14:textId="77777777" w:rsidR="002E7E12" w:rsidRPr="00B60572" w:rsidRDefault="002E7E12" w:rsidP="007F07BA">
            <w:pPr>
              <w:rPr>
                <w:rFonts w:ascii="Times New Roman" w:hAnsi="Times New Roman" w:cs="Times New Roman"/>
                <w:b/>
                <w:bCs/>
                <w:i/>
                <w:iCs/>
                <w:sz w:val="22"/>
                <w:szCs w:val="22"/>
              </w:rPr>
            </w:pPr>
            <w:r>
              <w:rPr>
                <w:rFonts w:ascii="Times New Roman" w:hAnsi="Times New Roman" w:cs="Times New Roman"/>
                <w:color w:val="000000"/>
                <w:sz w:val="22"/>
                <w:szCs w:val="22"/>
              </w:rPr>
              <w:t>.431</w:t>
            </w:r>
          </w:p>
        </w:tc>
        <w:tc>
          <w:tcPr>
            <w:tcW w:w="806" w:type="dxa"/>
            <w:vAlign w:val="center"/>
          </w:tcPr>
          <w:p w14:paraId="4934AC50"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-.291</w:t>
            </w:r>
          </w:p>
        </w:tc>
        <w:tc>
          <w:tcPr>
            <w:tcW w:w="806" w:type="dxa"/>
            <w:vAlign w:val="center"/>
          </w:tcPr>
          <w:p w14:paraId="04C35860"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.431</w:t>
            </w:r>
          </w:p>
        </w:tc>
        <w:tc>
          <w:tcPr>
            <w:tcW w:w="806" w:type="dxa"/>
            <w:vAlign w:val="center"/>
          </w:tcPr>
          <w:p w14:paraId="55221026"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-.291</w:t>
            </w:r>
          </w:p>
        </w:tc>
        <w:tc>
          <w:tcPr>
            <w:tcW w:w="806" w:type="dxa"/>
            <w:vAlign w:val="center"/>
          </w:tcPr>
          <w:p w14:paraId="16D26144"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.431</w:t>
            </w:r>
          </w:p>
        </w:tc>
      </w:tr>
      <w:tr w:rsidR="002E7E12" w:rsidRPr="0022481B" w14:paraId="238A6298" w14:textId="77777777" w:rsidTr="007F07BA">
        <w:trPr>
          <w:trHeight w:val="20"/>
        </w:trPr>
        <w:tc>
          <w:tcPr>
            <w:tcW w:w="2610" w:type="dxa"/>
            <w:vAlign w:val="center"/>
          </w:tcPr>
          <w:p w14:paraId="76635839" w14:textId="77777777" w:rsidR="002E7E12" w:rsidRPr="0022481B" w:rsidRDefault="002E7E12" w:rsidP="007F07BA">
            <w:pPr>
              <w:ind w:firstLine="163"/>
              <w:rPr>
                <w:rFonts w:ascii="Times New Roman" w:hAnsi="Times New Roman" w:cs="Times New Roman"/>
                <w:sz w:val="22"/>
                <w:szCs w:val="22"/>
              </w:rPr>
            </w:pPr>
            <w:r w:rsidRPr="0022481B">
              <w:rPr>
                <w:rFonts w:ascii="Times New Roman" w:hAnsi="Times New Roman" w:cs="Times New Roman"/>
                <w:sz w:val="22"/>
                <w:szCs w:val="22"/>
              </w:rPr>
              <w:t>8. Impulsivity</w:t>
            </w:r>
          </w:p>
        </w:tc>
        <w:tc>
          <w:tcPr>
            <w:tcW w:w="1313" w:type="dxa"/>
            <w:vAlign w:val="center"/>
          </w:tcPr>
          <w:p w14:paraId="5C3C6D07"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0.94 (.11)</w:t>
            </w:r>
          </w:p>
        </w:tc>
        <w:tc>
          <w:tcPr>
            <w:tcW w:w="990" w:type="dxa"/>
            <w:vAlign w:val="center"/>
          </w:tcPr>
          <w:p w14:paraId="152F9C28"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.68</w:t>
            </w:r>
          </w:p>
        </w:tc>
        <w:tc>
          <w:tcPr>
            <w:tcW w:w="989" w:type="dxa"/>
            <w:vAlign w:val="center"/>
          </w:tcPr>
          <w:p w14:paraId="5E86729C" w14:textId="77777777" w:rsidR="002E7E12" w:rsidRPr="0022481B" w:rsidDel="002C2FF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.55</w:t>
            </w:r>
          </w:p>
        </w:tc>
        <w:tc>
          <w:tcPr>
            <w:tcW w:w="990" w:type="dxa"/>
            <w:vAlign w:val="center"/>
          </w:tcPr>
          <w:p w14:paraId="66E7C0D5" w14:textId="77777777" w:rsidR="002E7E12" w:rsidRPr="0022481B" w:rsidDel="002C2FF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.56</w:t>
            </w:r>
          </w:p>
        </w:tc>
        <w:tc>
          <w:tcPr>
            <w:tcW w:w="683" w:type="dxa"/>
            <w:vAlign w:val="center"/>
          </w:tcPr>
          <w:p w14:paraId="63DD9660" w14:textId="77777777" w:rsidR="002E7E12" w:rsidRPr="0022481B" w:rsidDel="002C2FF2" w:rsidRDefault="002E7E12" w:rsidP="007F07BA">
            <w:pPr>
              <w:rPr>
                <w:rFonts w:ascii="Times New Roman" w:hAnsi="Times New Roman" w:cs="Times New Roman"/>
                <w:color w:val="000000"/>
                <w:sz w:val="22"/>
                <w:szCs w:val="22"/>
              </w:rPr>
            </w:pPr>
          </w:p>
        </w:tc>
        <w:tc>
          <w:tcPr>
            <w:tcW w:w="806" w:type="dxa"/>
            <w:vAlign w:val="center"/>
          </w:tcPr>
          <w:p w14:paraId="46DEC966"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-.349</w:t>
            </w:r>
          </w:p>
        </w:tc>
        <w:tc>
          <w:tcPr>
            <w:tcW w:w="806" w:type="dxa"/>
            <w:vAlign w:val="center"/>
          </w:tcPr>
          <w:p w14:paraId="6BE136CD"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-.013</w:t>
            </w:r>
          </w:p>
        </w:tc>
        <w:tc>
          <w:tcPr>
            <w:tcW w:w="806" w:type="dxa"/>
            <w:vAlign w:val="center"/>
          </w:tcPr>
          <w:p w14:paraId="3A005421"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-.349</w:t>
            </w:r>
          </w:p>
        </w:tc>
        <w:tc>
          <w:tcPr>
            <w:tcW w:w="806" w:type="dxa"/>
            <w:vAlign w:val="center"/>
          </w:tcPr>
          <w:p w14:paraId="39A840FE"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-.013</w:t>
            </w:r>
          </w:p>
        </w:tc>
        <w:tc>
          <w:tcPr>
            <w:tcW w:w="806" w:type="dxa"/>
            <w:vAlign w:val="center"/>
          </w:tcPr>
          <w:p w14:paraId="06D2234C"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-.349</w:t>
            </w:r>
          </w:p>
        </w:tc>
        <w:tc>
          <w:tcPr>
            <w:tcW w:w="806" w:type="dxa"/>
            <w:vAlign w:val="center"/>
          </w:tcPr>
          <w:p w14:paraId="46A0D7FA"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-.013</w:t>
            </w:r>
          </w:p>
        </w:tc>
      </w:tr>
      <w:tr w:rsidR="002E7E12" w:rsidRPr="0022481B" w14:paraId="210AE9DD" w14:textId="77777777" w:rsidTr="007F07BA">
        <w:trPr>
          <w:trHeight w:val="20"/>
        </w:trPr>
        <w:tc>
          <w:tcPr>
            <w:tcW w:w="2610" w:type="dxa"/>
            <w:vAlign w:val="center"/>
          </w:tcPr>
          <w:p w14:paraId="0EF533B8" w14:textId="77777777" w:rsidR="002E7E12" w:rsidRPr="0022481B" w:rsidRDefault="002E7E12" w:rsidP="007F07BA">
            <w:pPr>
              <w:ind w:firstLine="163"/>
              <w:rPr>
                <w:rFonts w:ascii="Times New Roman" w:hAnsi="Times New Roman" w:cs="Times New Roman"/>
                <w:sz w:val="22"/>
                <w:szCs w:val="22"/>
              </w:rPr>
            </w:pPr>
            <w:r w:rsidRPr="0022481B">
              <w:rPr>
                <w:rFonts w:ascii="Times New Roman" w:hAnsi="Times New Roman" w:cs="Times New Roman"/>
                <w:sz w:val="22"/>
                <w:szCs w:val="22"/>
              </w:rPr>
              <w:t>9. Relationships</w:t>
            </w:r>
          </w:p>
        </w:tc>
        <w:tc>
          <w:tcPr>
            <w:tcW w:w="1313" w:type="dxa"/>
            <w:vAlign w:val="center"/>
          </w:tcPr>
          <w:p w14:paraId="6FCDCCCB"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1.55 (.23)</w:t>
            </w:r>
          </w:p>
        </w:tc>
        <w:tc>
          <w:tcPr>
            <w:tcW w:w="990" w:type="dxa"/>
            <w:vAlign w:val="center"/>
          </w:tcPr>
          <w:p w14:paraId="4536755E" w14:textId="77777777" w:rsidR="002E7E12" w:rsidRPr="0022481B" w:rsidRDefault="002E7E12" w:rsidP="007F07BA">
            <w:pPr>
              <w:ind w:right="77"/>
              <w:rPr>
                <w:rFonts w:ascii="Times New Roman" w:hAnsi="Times New Roman" w:cs="Times New Roman"/>
                <w:sz w:val="22"/>
                <w:szCs w:val="22"/>
              </w:rPr>
            </w:pPr>
            <w:r>
              <w:rPr>
                <w:rFonts w:ascii="Times New Roman" w:hAnsi="Times New Roman" w:cs="Times New Roman"/>
                <w:color w:val="000000"/>
                <w:sz w:val="22"/>
                <w:szCs w:val="22"/>
              </w:rPr>
              <w:t>.84</w:t>
            </w:r>
          </w:p>
        </w:tc>
        <w:tc>
          <w:tcPr>
            <w:tcW w:w="989" w:type="dxa"/>
            <w:vAlign w:val="center"/>
          </w:tcPr>
          <w:p w14:paraId="55416719" w14:textId="77777777" w:rsidR="002E7E12" w:rsidRPr="0022481B" w:rsidDel="002C2FF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.74</w:t>
            </w:r>
          </w:p>
        </w:tc>
        <w:tc>
          <w:tcPr>
            <w:tcW w:w="990" w:type="dxa"/>
            <w:vAlign w:val="center"/>
          </w:tcPr>
          <w:p w14:paraId="491CFCA7" w14:textId="77777777" w:rsidR="002E7E12" w:rsidRPr="0022481B" w:rsidDel="002C2FF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.75</w:t>
            </w:r>
          </w:p>
        </w:tc>
        <w:tc>
          <w:tcPr>
            <w:tcW w:w="683" w:type="dxa"/>
            <w:vAlign w:val="center"/>
          </w:tcPr>
          <w:p w14:paraId="781572F3" w14:textId="77777777" w:rsidR="002E7E12" w:rsidRPr="0022481B" w:rsidDel="002C2FF2" w:rsidRDefault="002E7E12" w:rsidP="007F07BA">
            <w:pPr>
              <w:rPr>
                <w:rFonts w:ascii="Times New Roman" w:hAnsi="Times New Roman" w:cs="Times New Roman"/>
                <w:color w:val="000000"/>
                <w:sz w:val="22"/>
                <w:szCs w:val="22"/>
              </w:rPr>
            </w:pPr>
          </w:p>
        </w:tc>
        <w:tc>
          <w:tcPr>
            <w:tcW w:w="806" w:type="dxa"/>
            <w:vAlign w:val="center"/>
          </w:tcPr>
          <w:p w14:paraId="69E7BDC6"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.149</w:t>
            </w:r>
          </w:p>
        </w:tc>
        <w:tc>
          <w:tcPr>
            <w:tcW w:w="806" w:type="dxa"/>
            <w:vAlign w:val="center"/>
          </w:tcPr>
          <w:p w14:paraId="7A684B8A" w14:textId="77777777" w:rsidR="002E7E12" w:rsidRPr="0022481B" w:rsidRDefault="002E7E12" w:rsidP="007F07BA">
            <w:pPr>
              <w:rPr>
                <w:rFonts w:ascii="Times New Roman" w:hAnsi="Times New Roman" w:cs="Times New Roman"/>
                <w:sz w:val="22"/>
                <w:szCs w:val="22"/>
              </w:rPr>
            </w:pPr>
            <w:r>
              <w:rPr>
                <w:rFonts w:ascii="Times New Roman" w:hAnsi="Times New Roman" w:cs="Times New Roman"/>
                <w:color w:val="000000"/>
                <w:sz w:val="22"/>
                <w:szCs w:val="22"/>
              </w:rPr>
              <w:t>1.063</w:t>
            </w:r>
          </w:p>
        </w:tc>
        <w:tc>
          <w:tcPr>
            <w:tcW w:w="806" w:type="dxa"/>
            <w:vAlign w:val="center"/>
          </w:tcPr>
          <w:p w14:paraId="0E26DB95"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.149</w:t>
            </w:r>
          </w:p>
        </w:tc>
        <w:tc>
          <w:tcPr>
            <w:tcW w:w="806" w:type="dxa"/>
            <w:vAlign w:val="center"/>
          </w:tcPr>
          <w:p w14:paraId="03C28CB8"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1.063</w:t>
            </w:r>
          </w:p>
        </w:tc>
        <w:tc>
          <w:tcPr>
            <w:tcW w:w="806" w:type="dxa"/>
            <w:vAlign w:val="center"/>
          </w:tcPr>
          <w:p w14:paraId="599D1B0D"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.149</w:t>
            </w:r>
          </w:p>
        </w:tc>
        <w:tc>
          <w:tcPr>
            <w:tcW w:w="806" w:type="dxa"/>
            <w:vAlign w:val="center"/>
          </w:tcPr>
          <w:p w14:paraId="7B23A201" w14:textId="77777777" w:rsidR="002E7E12"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1.063</w:t>
            </w:r>
          </w:p>
        </w:tc>
      </w:tr>
      <w:tr w:rsidR="002E7E12" w:rsidRPr="0022481B" w14:paraId="58D0846C" w14:textId="77777777" w:rsidTr="007F07BA">
        <w:trPr>
          <w:trHeight w:val="20"/>
        </w:trPr>
        <w:tc>
          <w:tcPr>
            <w:tcW w:w="2610" w:type="dxa"/>
            <w:vAlign w:val="center"/>
          </w:tcPr>
          <w:p w14:paraId="3ABA9389" w14:textId="77777777" w:rsidR="002E7E12" w:rsidRPr="0022481B" w:rsidRDefault="002E7E12" w:rsidP="007F07BA">
            <w:pPr>
              <w:rPr>
                <w:rFonts w:ascii="Times New Roman" w:hAnsi="Times New Roman" w:cs="Times New Roman"/>
                <w:sz w:val="22"/>
                <w:szCs w:val="22"/>
              </w:rPr>
            </w:pPr>
          </w:p>
        </w:tc>
        <w:tc>
          <w:tcPr>
            <w:tcW w:w="1313" w:type="dxa"/>
            <w:vAlign w:val="center"/>
          </w:tcPr>
          <w:p w14:paraId="22BAB6DA" w14:textId="77777777" w:rsidR="002E7E12" w:rsidRPr="00E82896" w:rsidRDefault="002E7E12" w:rsidP="007F07BA">
            <w:pPr>
              <w:rPr>
                <w:rFonts w:ascii="Times New Roman" w:hAnsi="Times New Roman" w:cs="Times New Roman"/>
                <w:b/>
                <w:bCs/>
                <w:color w:val="000000"/>
                <w:sz w:val="22"/>
                <w:szCs w:val="22"/>
              </w:rPr>
            </w:pPr>
          </w:p>
        </w:tc>
        <w:tc>
          <w:tcPr>
            <w:tcW w:w="990" w:type="dxa"/>
            <w:vAlign w:val="center"/>
          </w:tcPr>
          <w:p w14:paraId="700598FE" w14:textId="77777777" w:rsidR="002E7E12" w:rsidRPr="00E82896" w:rsidRDefault="002E7E12" w:rsidP="007F07BA">
            <w:pPr>
              <w:rPr>
                <w:rFonts w:ascii="Times New Roman" w:hAnsi="Times New Roman" w:cs="Times New Roman"/>
                <w:b/>
                <w:bCs/>
                <w:color w:val="000000"/>
                <w:sz w:val="22"/>
                <w:szCs w:val="22"/>
              </w:rPr>
            </w:pPr>
          </w:p>
        </w:tc>
        <w:tc>
          <w:tcPr>
            <w:tcW w:w="989" w:type="dxa"/>
            <w:vAlign w:val="center"/>
          </w:tcPr>
          <w:p w14:paraId="21CB3346" w14:textId="77777777" w:rsidR="002E7E12" w:rsidRPr="0022481B" w:rsidRDefault="002E7E12" w:rsidP="007F07BA">
            <w:pPr>
              <w:rPr>
                <w:rFonts w:ascii="Times New Roman" w:hAnsi="Times New Roman" w:cs="Times New Roman"/>
                <w:color w:val="000000"/>
                <w:sz w:val="22"/>
                <w:szCs w:val="22"/>
              </w:rPr>
            </w:pPr>
          </w:p>
        </w:tc>
        <w:tc>
          <w:tcPr>
            <w:tcW w:w="990" w:type="dxa"/>
            <w:vAlign w:val="center"/>
          </w:tcPr>
          <w:p w14:paraId="0B7AC698" w14:textId="77777777" w:rsidR="002E7E12" w:rsidRPr="0022481B" w:rsidRDefault="002E7E12" w:rsidP="007F07BA">
            <w:pPr>
              <w:rPr>
                <w:rFonts w:ascii="Times New Roman" w:hAnsi="Times New Roman" w:cs="Times New Roman"/>
                <w:color w:val="000000"/>
                <w:sz w:val="22"/>
                <w:szCs w:val="22"/>
              </w:rPr>
            </w:pPr>
          </w:p>
        </w:tc>
        <w:tc>
          <w:tcPr>
            <w:tcW w:w="683" w:type="dxa"/>
            <w:vAlign w:val="center"/>
          </w:tcPr>
          <w:p w14:paraId="0021779C"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1EF64C9A"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69E57ADF"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23A7BDD1"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7529B79D"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5C76072E"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36FE675F" w14:textId="77777777" w:rsidR="002E7E12" w:rsidRPr="0022481B" w:rsidRDefault="002E7E12" w:rsidP="007F07BA">
            <w:pPr>
              <w:rPr>
                <w:rFonts w:ascii="Times New Roman" w:hAnsi="Times New Roman" w:cs="Times New Roman"/>
                <w:color w:val="000000"/>
                <w:sz w:val="22"/>
                <w:szCs w:val="22"/>
              </w:rPr>
            </w:pPr>
          </w:p>
        </w:tc>
      </w:tr>
      <w:tr w:rsidR="002E7E12" w:rsidRPr="0022481B" w14:paraId="3E419D4B" w14:textId="77777777" w:rsidTr="007F07BA">
        <w:trPr>
          <w:trHeight w:val="20"/>
        </w:trPr>
        <w:tc>
          <w:tcPr>
            <w:tcW w:w="2610" w:type="dxa"/>
            <w:vAlign w:val="center"/>
          </w:tcPr>
          <w:p w14:paraId="52750610" w14:textId="77777777" w:rsidR="002E7E12" w:rsidRDefault="002E7E12" w:rsidP="007F07BA">
            <w:pPr>
              <w:rPr>
                <w:rFonts w:ascii="Times New Roman" w:hAnsi="Times New Roman" w:cs="Times New Roman"/>
                <w:sz w:val="22"/>
                <w:szCs w:val="22"/>
              </w:rPr>
            </w:pPr>
          </w:p>
        </w:tc>
        <w:tc>
          <w:tcPr>
            <w:tcW w:w="1313" w:type="dxa"/>
            <w:vAlign w:val="center"/>
          </w:tcPr>
          <w:p w14:paraId="6E76840D" w14:textId="77777777" w:rsidR="002E7E12" w:rsidRPr="00290E9D" w:rsidRDefault="002E7E12" w:rsidP="007F07BA">
            <w:pPr>
              <w:rPr>
                <w:rFonts w:ascii="Times New Roman" w:hAnsi="Times New Roman" w:cs="Times New Roman"/>
                <w:b/>
                <w:bCs/>
                <w:color w:val="000000"/>
                <w:sz w:val="20"/>
                <w:szCs w:val="20"/>
              </w:rPr>
            </w:pPr>
          </w:p>
        </w:tc>
        <w:tc>
          <w:tcPr>
            <w:tcW w:w="2969" w:type="dxa"/>
            <w:gridSpan w:val="3"/>
            <w:vAlign w:val="center"/>
          </w:tcPr>
          <w:p w14:paraId="53B4EAAC" w14:textId="77777777" w:rsidR="002E7E12" w:rsidRPr="00290E9D" w:rsidRDefault="002E7E12" w:rsidP="007F07BA">
            <w:pPr>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Correlation</w:t>
            </w:r>
          </w:p>
        </w:tc>
        <w:tc>
          <w:tcPr>
            <w:tcW w:w="683" w:type="dxa"/>
            <w:vAlign w:val="center"/>
          </w:tcPr>
          <w:p w14:paraId="5E9B9D60" w14:textId="77777777" w:rsidR="002E7E12" w:rsidRDefault="002E7E12" w:rsidP="007F07BA">
            <w:pPr>
              <w:rPr>
                <w:rFonts w:ascii="Times New Roman" w:hAnsi="Times New Roman" w:cs="Times New Roman"/>
                <w:color w:val="000000"/>
                <w:sz w:val="22"/>
                <w:szCs w:val="22"/>
              </w:rPr>
            </w:pPr>
          </w:p>
        </w:tc>
        <w:tc>
          <w:tcPr>
            <w:tcW w:w="806" w:type="dxa"/>
            <w:vAlign w:val="center"/>
          </w:tcPr>
          <w:p w14:paraId="12F1645D"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51A3FA42"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1AC491D7"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021BB31C"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7BB2F004"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1AAEC829" w14:textId="77777777" w:rsidR="002E7E12" w:rsidRPr="0022481B" w:rsidRDefault="002E7E12" w:rsidP="007F07BA">
            <w:pPr>
              <w:rPr>
                <w:rFonts w:ascii="Times New Roman" w:hAnsi="Times New Roman" w:cs="Times New Roman"/>
                <w:color w:val="000000"/>
                <w:sz w:val="22"/>
                <w:szCs w:val="22"/>
              </w:rPr>
            </w:pPr>
          </w:p>
        </w:tc>
      </w:tr>
      <w:tr w:rsidR="002E7E12" w:rsidRPr="0022481B" w14:paraId="03228D3C" w14:textId="77777777" w:rsidTr="007F07BA">
        <w:trPr>
          <w:trHeight w:val="20"/>
        </w:trPr>
        <w:tc>
          <w:tcPr>
            <w:tcW w:w="2610" w:type="dxa"/>
            <w:vAlign w:val="center"/>
          </w:tcPr>
          <w:p w14:paraId="763C1C43" w14:textId="77777777" w:rsidR="002E7E12" w:rsidRDefault="002E7E12" w:rsidP="007F07BA">
            <w:pPr>
              <w:rPr>
                <w:rFonts w:ascii="Times New Roman" w:hAnsi="Times New Roman" w:cs="Times New Roman"/>
                <w:sz w:val="22"/>
                <w:szCs w:val="22"/>
              </w:rPr>
            </w:pPr>
          </w:p>
        </w:tc>
        <w:tc>
          <w:tcPr>
            <w:tcW w:w="1313" w:type="dxa"/>
            <w:vAlign w:val="center"/>
          </w:tcPr>
          <w:p w14:paraId="7B152442" w14:textId="77777777" w:rsidR="002E7E12" w:rsidRPr="00290E9D" w:rsidRDefault="002E7E12" w:rsidP="007F07BA">
            <w:pPr>
              <w:rPr>
                <w:rFonts w:ascii="Times New Roman" w:hAnsi="Times New Roman" w:cs="Times New Roman"/>
                <w:b/>
                <w:bCs/>
                <w:color w:val="000000"/>
                <w:sz w:val="20"/>
                <w:szCs w:val="20"/>
              </w:rPr>
            </w:pPr>
            <w:r w:rsidRPr="00296C21">
              <w:rPr>
                <w:rFonts w:ascii="Times New Roman" w:hAnsi="Times New Roman" w:cs="Times New Roman"/>
                <w:b/>
                <w:bCs/>
                <w:color w:val="000000"/>
                <w:sz w:val="20"/>
                <w:szCs w:val="20"/>
              </w:rPr>
              <w:t>Covariance</w:t>
            </w:r>
          </w:p>
        </w:tc>
        <w:tc>
          <w:tcPr>
            <w:tcW w:w="990" w:type="dxa"/>
            <w:vAlign w:val="center"/>
          </w:tcPr>
          <w:p w14:paraId="751CE3CC" w14:textId="77777777" w:rsidR="002E7E12" w:rsidRPr="00290E9D" w:rsidRDefault="002E7E12" w:rsidP="007F07BA">
            <w:pPr>
              <w:rPr>
                <w:rFonts w:ascii="Times New Roman" w:hAnsi="Times New Roman" w:cs="Times New Roman"/>
                <w:b/>
                <w:bCs/>
                <w:color w:val="000000"/>
                <w:sz w:val="20"/>
                <w:szCs w:val="20"/>
              </w:rPr>
            </w:pPr>
            <w:r w:rsidRPr="00290E9D">
              <w:rPr>
                <w:rFonts w:ascii="Times New Roman" w:hAnsi="Times New Roman" w:cs="Times New Roman"/>
                <w:sz w:val="20"/>
                <w:szCs w:val="20"/>
              </w:rPr>
              <w:t>Hispanic</w:t>
            </w:r>
          </w:p>
        </w:tc>
        <w:tc>
          <w:tcPr>
            <w:tcW w:w="989" w:type="dxa"/>
            <w:vAlign w:val="center"/>
          </w:tcPr>
          <w:p w14:paraId="705BF1A2" w14:textId="77777777" w:rsidR="002E7E12" w:rsidRPr="00290E9D" w:rsidRDefault="002E7E12" w:rsidP="007F07BA">
            <w:pPr>
              <w:rPr>
                <w:rFonts w:ascii="Times New Roman" w:hAnsi="Times New Roman" w:cs="Times New Roman"/>
                <w:color w:val="000000"/>
                <w:sz w:val="20"/>
                <w:szCs w:val="20"/>
              </w:rPr>
            </w:pPr>
            <w:r w:rsidRPr="00290E9D">
              <w:rPr>
                <w:rFonts w:ascii="Times New Roman" w:hAnsi="Times New Roman" w:cs="Times New Roman"/>
                <w:sz w:val="20"/>
                <w:szCs w:val="20"/>
              </w:rPr>
              <w:t>Black</w:t>
            </w:r>
          </w:p>
        </w:tc>
        <w:tc>
          <w:tcPr>
            <w:tcW w:w="990" w:type="dxa"/>
            <w:vAlign w:val="center"/>
          </w:tcPr>
          <w:p w14:paraId="1251BCAE" w14:textId="77777777" w:rsidR="002E7E12" w:rsidRPr="00290E9D" w:rsidRDefault="002E7E12" w:rsidP="007F07BA">
            <w:pPr>
              <w:rPr>
                <w:rFonts w:ascii="Times New Roman" w:hAnsi="Times New Roman" w:cs="Times New Roman"/>
                <w:color w:val="000000"/>
                <w:sz w:val="20"/>
                <w:szCs w:val="20"/>
              </w:rPr>
            </w:pPr>
            <w:r w:rsidRPr="00290E9D">
              <w:rPr>
                <w:rFonts w:ascii="Times New Roman" w:hAnsi="Times New Roman" w:cs="Times New Roman"/>
                <w:sz w:val="20"/>
                <w:szCs w:val="20"/>
              </w:rPr>
              <w:t>White</w:t>
            </w:r>
          </w:p>
        </w:tc>
        <w:tc>
          <w:tcPr>
            <w:tcW w:w="683" w:type="dxa"/>
            <w:vAlign w:val="center"/>
          </w:tcPr>
          <w:p w14:paraId="64C0172E" w14:textId="77777777" w:rsidR="002E7E12" w:rsidRDefault="002E7E12" w:rsidP="007F07BA">
            <w:pPr>
              <w:rPr>
                <w:rFonts w:ascii="Times New Roman" w:hAnsi="Times New Roman" w:cs="Times New Roman"/>
                <w:color w:val="000000"/>
                <w:sz w:val="22"/>
                <w:szCs w:val="22"/>
              </w:rPr>
            </w:pPr>
          </w:p>
        </w:tc>
        <w:tc>
          <w:tcPr>
            <w:tcW w:w="806" w:type="dxa"/>
            <w:vAlign w:val="center"/>
          </w:tcPr>
          <w:p w14:paraId="384633DA"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783FFA7F"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4979E534"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645ADA86"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0C7E3055"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6010E4B3" w14:textId="77777777" w:rsidR="002E7E12" w:rsidRPr="0022481B" w:rsidRDefault="002E7E12" w:rsidP="007F07BA">
            <w:pPr>
              <w:rPr>
                <w:rFonts w:ascii="Times New Roman" w:hAnsi="Times New Roman" w:cs="Times New Roman"/>
                <w:color w:val="000000"/>
                <w:sz w:val="22"/>
                <w:szCs w:val="22"/>
              </w:rPr>
            </w:pPr>
          </w:p>
        </w:tc>
      </w:tr>
      <w:tr w:rsidR="002E7E12" w:rsidRPr="0022481B" w14:paraId="1B16EBE0" w14:textId="77777777" w:rsidTr="007F07BA">
        <w:trPr>
          <w:trHeight w:val="20"/>
        </w:trPr>
        <w:tc>
          <w:tcPr>
            <w:tcW w:w="2610" w:type="dxa"/>
            <w:vAlign w:val="center"/>
          </w:tcPr>
          <w:p w14:paraId="5F90E0FB" w14:textId="77777777" w:rsidR="002E7E12" w:rsidRPr="00DF5197" w:rsidRDefault="002E7E12" w:rsidP="007F07BA">
            <w:pPr>
              <w:rPr>
                <w:rFonts w:ascii="Times New Roman" w:hAnsi="Times New Roman" w:cs="Times New Roman"/>
                <w:sz w:val="22"/>
                <w:szCs w:val="22"/>
              </w:rPr>
            </w:pPr>
            <w:r>
              <w:rPr>
                <w:rFonts w:ascii="Times New Roman" w:hAnsi="Times New Roman" w:cs="Times New Roman"/>
                <w:sz w:val="22"/>
                <w:szCs w:val="22"/>
              </w:rPr>
              <w:t>Internalizing with Externalizing</w:t>
            </w:r>
          </w:p>
        </w:tc>
        <w:tc>
          <w:tcPr>
            <w:tcW w:w="1313" w:type="dxa"/>
            <w:vAlign w:val="center"/>
          </w:tcPr>
          <w:p w14:paraId="5413E124"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0.59 (.06)</w:t>
            </w:r>
          </w:p>
        </w:tc>
        <w:tc>
          <w:tcPr>
            <w:tcW w:w="990" w:type="dxa"/>
            <w:vAlign w:val="center"/>
          </w:tcPr>
          <w:p w14:paraId="19B0F866"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.59</w:t>
            </w:r>
          </w:p>
        </w:tc>
        <w:tc>
          <w:tcPr>
            <w:tcW w:w="989" w:type="dxa"/>
            <w:vAlign w:val="center"/>
          </w:tcPr>
          <w:p w14:paraId="35361E1F"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.59</w:t>
            </w:r>
          </w:p>
        </w:tc>
        <w:tc>
          <w:tcPr>
            <w:tcW w:w="990" w:type="dxa"/>
            <w:vAlign w:val="center"/>
          </w:tcPr>
          <w:p w14:paraId="782E6685"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.72</w:t>
            </w:r>
          </w:p>
        </w:tc>
        <w:tc>
          <w:tcPr>
            <w:tcW w:w="683" w:type="dxa"/>
            <w:vAlign w:val="center"/>
          </w:tcPr>
          <w:p w14:paraId="272005A9"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1285FC4A"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392C58D5"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7558B4D3"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671DED7F"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022D223E" w14:textId="77777777" w:rsidR="002E7E12" w:rsidRPr="0022481B" w:rsidRDefault="002E7E12" w:rsidP="007F07BA">
            <w:pPr>
              <w:rPr>
                <w:rFonts w:ascii="Times New Roman" w:hAnsi="Times New Roman" w:cs="Times New Roman"/>
                <w:color w:val="000000"/>
                <w:sz w:val="22"/>
                <w:szCs w:val="22"/>
              </w:rPr>
            </w:pPr>
          </w:p>
        </w:tc>
        <w:tc>
          <w:tcPr>
            <w:tcW w:w="806" w:type="dxa"/>
            <w:vAlign w:val="center"/>
          </w:tcPr>
          <w:p w14:paraId="188756BA" w14:textId="77777777" w:rsidR="002E7E12" w:rsidRPr="0022481B" w:rsidRDefault="002E7E12" w:rsidP="007F07BA">
            <w:pPr>
              <w:rPr>
                <w:rFonts w:ascii="Times New Roman" w:hAnsi="Times New Roman" w:cs="Times New Roman"/>
                <w:color w:val="000000"/>
                <w:sz w:val="22"/>
                <w:szCs w:val="22"/>
              </w:rPr>
            </w:pPr>
          </w:p>
        </w:tc>
      </w:tr>
      <w:tr w:rsidR="002E7E12" w:rsidRPr="0022481B" w14:paraId="12A60C21" w14:textId="77777777" w:rsidTr="007F07BA">
        <w:trPr>
          <w:trHeight w:val="20"/>
        </w:trPr>
        <w:tc>
          <w:tcPr>
            <w:tcW w:w="2610" w:type="dxa"/>
            <w:tcBorders>
              <w:bottom w:val="single" w:sz="4" w:space="0" w:color="auto"/>
            </w:tcBorders>
            <w:vAlign w:val="center"/>
          </w:tcPr>
          <w:p w14:paraId="5963B3BC" w14:textId="77777777" w:rsidR="002E7E12" w:rsidRPr="00DF5197" w:rsidRDefault="002E7E12" w:rsidP="007F07BA">
            <w:pPr>
              <w:rPr>
                <w:rFonts w:ascii="Times New Roman" w:hAnsi="Times New Roman" w:cs="Times New Roman"/>
                <w:sz w:val="22"/>
                <w:szCs w:val="22"/>
              </w:rPr>
            </w:pPr>
            <w:r w:rsidRPr="0022481B">
              <w:rPr>
                <w:rFonts w:ascii="Times New Roman" w:hAnsi="Times New Roman" w:cs="Times New Roman"/>
                <w:sz w:val="22"/>
                <w:szCs w:val="22"/>
              </w:rPr>
              <w:t xml:space="preserve">Criteria </w:t>
            </w:r>
            <w:r>
              <w:rPr>
                <w:rFonts w:ascii="Times New Roman" w:hAnsi="Times New Roman" w:cs="Times New Roman"/>
                <w:sz w:val="22"/>
                <w:szCs w:val="22"/>
              </w:rPr>
              <w:t>6</w:t>
            </w:r>
            <w:r w:rsidRPr="0022481B">
              <w:rPr>
                <w:rFonts w:ascii="Times New Roman" w:hAnsi="Times New Roman" w:cs="Times New Roman"/>
                <w:sz w:val="22"/>
                <w:szCs w:val="22"/>
              </w:rPr>
              <w:t xml:space="preserve"> with </w:t>
            </w:r>
            <w:r>
              <w:rPr>
                <w:rFonts w:ascii="Times New Roman" w:hAnsi="Times New Roman" w:cs="Times New Roman"/>
                <w:sz w:val="22"/>
                <w:szCs w:val="22"/>
              </w:rPr>
              <w:t>9</w:t>
            </w:r>
          </w:p>
        </w:tc>
        <w:tc>
          <w:tcPr>
            <w:tcW w:w="1313" w:type="dxa"/>
            <w:tcBorders>
              <w:bottom w:val="single" w:sz="4" w:space="0" w:color="auto"/>
            </w:tcBorders>
            <w:vAlign w:val="center"/>
          </w:tcPr>
          <w:p w14:paraId="60F31873"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0.39 (.07)</w:t>
            </w:r>
          </w:p>
        </w:tc>
        <w:tc>
          <w:tcPr>
            <w:tcW w:w="990" w:type="dxa"/>
            <w:tcBorders>
              <w:bottom w:val="single" w:sz="4" w:space="0" w:color="auto"/>
            </w:tcBorders>
            <w:vAlign w:val="center"/>
          </w:tcPr>
          <w:p w14:paraId="68FDD5DB"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.39</w:t>
            </w:r>
          </w:p>
        </w:tc>
        <w:tc>
          <w:tcPr>
            <w:tcW w:w="989" w:type="dxa"/>
            <w:tcBorders>
              <w:bottom w:val="single" w:sz="4" w:space="0" w:color="auto"/>
            </w:tcBorders>
            <w:vAlign w:val="center"/>
          </w:tcPr>
          <w:p w14:paraId="6D0229D8"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.39</w:t>
            </w:r>
          </w:p>
        </w:tc>
        <w:tc>
          <w:tcPr>
            <w:tcW w:w="990" w:type="dxa"/>
            <w:tcBorders>
              <w:bottom w:val="single" w:sz="4" w:space="0" w:color="auto"/>
            </w:tcBorders>
            <w:vAlign w:val="center"/>
          </w:tcPr>
          <w:p w14:paraId="070C23E8" w14:textId="77777777" w:rsidR="002E7E12" w:rsidRPr="0022481B" w:rsidRDefault="002E7E12" w:rsidP="007F07BA">
            <w:pPr>
              <w:rPr>
                <w:rFonts w:ascii="Times New Roman" w:hAnsi="Times New Roman" w:cs="Times New Roman"/>
                <w:color w:val="000000"/>
                <w:sz w:val="22"/>
                <w:szCs w:val="22"/>
              </w:rPr>
            </w:pPr>
            <w:r>
              <w:rPr>
                <w:rFonts w:ascii="Times New Roman" w:hAnsi="Times New Roman" w:cs="Times New Roman"/>
                <w:color w:val="000000"/>
                <w:sz w:val="22"/>
                <w:szCs w:val="22"/>
              </w:rPr>
              <w:t>.39</w:t>
            </w:r>
          </w:p>
        </w:tc>
        <w:tc>
          <w:tcPr>
            <w:tcW w:w="683" w:type="dxa"/>
            <w:tcBorders>
              <w:bottom w:val="single" w:sz="4" w:space="0" w:color="auto"/>
            </w:tcBorders>
            <w:vAlign w:val="center"/>
          </w:tcPr>
          <w:p w14:paraId="77CA2610" w14:textId="77777777" w:rsidR="002E7E12" w:rsidRPr="0022481B" w:rsidRDefault="002E7E12" w:rsidP="007F07BA">
            <w:pPr>
              <w:rPr>
                <w:rFonts w:ascii="Times New Roman" w:hAnsi="Times New Roman" w:cs="Times New Roman"/>
                <w:color w:val="000000"/>
                <w:sz w:val="22"/>
                <w:szCs w:val="22"/>
              </w:rPr>
            </w:pPr>
          </w:p>
        </w:tc>
        <w:tc>
          <w:tcPr>
            <w:tcW w:w="806" w:type="dxa"/>
            <w:tcBorders>
              <w:bottom w:val="single" w:sz="4" w:space="0" w:color="auto"/>
            </w:tcBorders>
            <w:vAlign w:val="center"/>
          </w:tcPr>
          <w:p w14:paraId="21232927" w14:textId="77777777" w:rsidR="002E7E12" w:rsidRPr="0022481B" w:rsidRDefault="002E7E12" w:rsidP="007F07BA">
            <w:pPr>
              <w:rPr>
                <w:rFonts w:ascii="Times New Roman" w:hAnsi="Times New Roman" w:cs="Times New Roman"/>
                <w:color w:val="000000"/>
                <w:sz w:val="22"/>
                <w:szCs w:val="22"/>
              </w:rPr>
            </w:pPr>
          </w:p>
        </w:tc>
        <w:tc>
          <w:tcPr>
            <w:tcW w:w="806" w:type="dxa"/>
            <w:tcBorders>
              <w:bottom w:val="single" w:sz="4" w:space="0" w:color="auto"/>
            </w:tcBorders>
            <w:vAlign w:val="center"/>
          </w:tcPr>
          <w:p w14:paraId="5CEE8207" w14:textId="77777777" w:rsidR="002E7E12" w:rsidRPr="0022481B" w:rsidRDefault="002E7E12" w:rsidP="007F07BA">
            <w:pPr>
              <w:rPr>
                <w:rFonts w:ascii="Times New Roman" w:hAnsi="Times New Roman" w:cs="Times New Roman"/>
                <w:color w:val="000000"/>
                <w:sz w:val="22"/>
                <w:szCs w:val="22"/>
              </w:rPr>
            </w:pPr>
          </w:p>
        </w:tc>
        <w:tc>
          <w:tcPr>
            <w:tcW w:w="806" w:type="dxa"/>
            <w:tcBorders>
              <w:bottom w:val="single" w:sz="4" w:space="0" w:color="auto"/>
            </w:tcBorders>
            <w:vAlign w:val="center"/>
          </w:tcPr>
          <w:p w14:paraId="44FF1D9C" w14:textId="77777777" w:rsidR="002E7E12" w:rsidRPr="0022481B" w:rsidRDefault="002E7E12" w:rsidP="007F07BA">
            <w:pPr>
              <w:rPr>
                <w:rFonts w:ascii="Times New Roman" w:hAnsi="Times New Roman" w:cs="Times New Roman"/>
                <w:color w:val="000000"/>
                <w:sz w:val="22"/>
                <w:szCs w:val="22"/>
              </w:rPr>
            </w:pPr>
          </w:p>
        </w:tc>
        <w:tc>
          <w:tcPr>
            <w:tcW w:w="806" w:type="dxa"/>
            <w:tcBorders>
              <w:bottom w:val="single" w:sz="4" w:space="0" w:color="auto"/>
            </w:tcBorders>
            <w:vAlign w:val="center"/>
          </w:tcPr>
          <w:p w14:paraId="0A1FC610" w14:textId="77777777" w:rsidR="002E7E12" w:rsidRPr="0022481B" w:rsidRDefault="002E7E12" w:rsidP="007F07BA">
            <w:pPr>
              <w:rPr>
                <w:rFonts w:ascii="Times New Roman" w:hAnsi="Times New Roman" w:cs="Times New Roman"/>
                <w:color w:val="000000"/>
                <w:sz w:val="22"/>
                <w:szCs w:val="22"/>
              </w:rPr>
            </w:pPr>
          </w:p>
        </w:tc>
        <w:tc>
          <w:tcPr>
            <w:tcW w:w="806" w:type="dxa"/>
            <w:tcBorders>
              <w:bottom w:val="single" w:sz="4" w:space="0" w:color="auto"/>
            </w:tcBorders>
            <w:vAlign w:val="center"/>
          </w:tcPr>
          <w:p w14:paraId="7FFE05DC" w14:textId="77777777" w:rsidR="002E7E12" w:rsidRPr="0022481B" w:rsidRDefault="002E7E12" w:rsidP="007F07BA">
            <w:pPr>
              <w:rPr>
                <w:rFonts w:ascii="Times New Roman" w:hAnsi="Times New Roman" w:cs="Times New Roman"/>
                <w:color w:val="000000"/>
                <w:sz w:val="22"/>
                <w:szCs w:val="22"/>
              </w:rPr>
            </w:pPr>
          </w:p>
        </w:tc>
        <w:tc>
          <w:tcPr>
            <w:tcW w:w="806" w:type="dxa"/>
            <w:tcBorders>
              <w:bottom w:val="single" w:sz="4" w:space="0" w:color="auto"/>
            </w:tcBorders>
            <w:vAlign w:val="center"/>
          </w:tcPr>
          <w:p w14:paraId="4F33D603" w14:textId="77777777" w:rsidR="002E7E12" w:rsidRPr="0022481B" w:rsidRDefault="002E7E12" w:rsidP="007F07BA">
            <w:pPr>
              <w:rPr>
                <w:rFonts w:ascii="Times New Roman" w:hAnsi="Times New Roman" w:cs="Times New Roman"/>
                <w:color w:val="000000"/>
                <w:sz w:val="22"/>
                <w:szCs w:val="22"/>
              </w:rPr>
            </w:pPr>
          </w:p>
        </w:tc>
      </w:tr>
    </w:tbl>
    <w:p w14:paraId="072C1C11" w14:textId="2FDC1A39" w:rsidR="002E7E12" w:rsidRDefault="002E7E12" w:rsidP="002E7E12">
      <w:pPr>
        <w:spacing w:after="200" w:line="276" w:lineRule="auto"/>
        <w:rPr>
          <w:rFonts w:ascii="Times New Roman" w:hAnsi="Times New Roman" w:cs="Times New Roman"/>
        </w:rPr>
      </w:pPr>
      <w:r w:rsidRPr="002611E7">
        <w:rPr>
          <w:rFonts w:ascii="Times New Roman" w:hAnsi="Times New Roman" w:cs="Times New Roman"/>
          <w:i/>
          <w:iCs/>
        </w:rPr>
        <w:t>Note</w:t>
      </w:r>
      <w:r>
        <w:rPr>
          <w:rFonts w:ascii="Times New Roman" w:hAnsi="Times New Roman" w:cs="Times New Roman"/>
        </w:rPr>
        <w:t xml:space="preserve">. Bolded and italicized values were not constrained across groups. All factor loadings were statistically significant with </w:t>
      </w:r>
      <w:r w:rsidRPr="002611E7">
        <w:rPr>
          <w:rFonts w:ascii="Times New Roman" w:hAnsi="Times New Roman" w:cs="Times New Roman"/>
          <w:i/>
          <w:iCs/>
        </w:rPr>
        <w:t>p</w:t>
      </w:r>
      <w:r>
        <w:rPr>
          <w:rFonts w:ascii="Times New Roman" w:hAnsi="Times New Roman" w:cs="Times New Roman"/>
        </w:rPr>
        <w:t xml:space="preserve"> &lt; .001</w:t>
      </w:r>
      <w:r w:rsidR="00B809D8">
        <w:rPr>
          <w:rFonts w:ascii="Times New Roman" w:hAnsi="Times New Roman" w:cs="Times New Roman"/>
        </w:rPr>
        <w:t>.</w:t>
      </w:r>
    </w:p>
    <w:p w14:paraId="765B71A8" w14:textId="77777777" w:rsidR="00D94BEF" w:rsidRPr="00DD2D67" w:rsidRDefault="00D94BEF" w:rsidP="00DD2D67">
      <w:pPr>
        <w:rPr>
          <w:rFonts w:ascii="Times New Roman" w:hAnsi="Times New Roman" w:cs="Times New Roman"/>
          <w:sz w:val="24"/>
          <w:szCs w:val="24"/>
        </w:rPr>
      </w:pPr>
    </w:p>
    <w:sectPr w:rsidR="00D94BEF" w:rsidRPr="00DD2D67" w:rsidSect="002E7E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364EE" w14:textId="77777777" w:rsidR="000F4F80" w:rsidRDefault="000F4F80" w:rsidP="00D94BEF">
      <w:pPr>
        <w:spacing w:after="0" w:line="240" w:lineRule="auto"/>
      </w:pPr>
      <w:r>
        <w:separator/>
      </w:r>
    </w:p>
  </w:endnote>
  <w:endnote w:type="continuationSeparator" w:id="0">
    <w:p w14:paraId="415487E4" w14:textId="77777777" w:rsidR="000F4F80" w:rsidRDefault="000F4F80" w:rsidP="00D9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E0111" w14:textId="77777777" w:rsidR="000F4F80" w:rsidRDefault="000F4F80" w:rsidP="00D94BEF">
      <w:pPr>
        <w:spacing w:after="0" w:line="240" w:lineRule="auto"/>
      </w:pPr>
      <w:r>
        <w:separator/>
      </w:r>
    </w:p>
  </w:footnote>
  <w:footnote w:type="continuationSeparator" w:id="0">
    <w:p w14:paraId="13F86E9E" w14:textId="77777777" w:rsidR="000F4F80" w:rsidRDefault="000F4F80" w:rsidP="00D94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44270"/>
    <w:multiLevelType w:val="hybridMultilevel"/>
    <w:tmpl w:val="FE70ADAC"/>
    <w:lvl w:ilvl="0" w:tplc="E21008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8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57"/>
    <w:rsid w:val="00015F5C"/>
    <w:rsid w:val="00061B3D"/>
    <w:rsid w:val="00066E2C"/>
    <w:rsid w:val="000725F5"/>
    <w:rsid w:val="000A5EFB"/>
    <w:rsid w:val="000D6827"/>
    <w:rsid w:val="000F4F80"/>
    <w:rsid w:val="001030F0"/>
    <w:rsid w:val="00103548"/>
    <w:rsid w:val="00135F6F"/>
    <w:rsid w:val="00143EEC"/>
    <w:rsid w:val="0014434E"/>
    <w:rsid w:val="0014455B"/>
    <w:rsid w:val="0016502E"/>
    <w:rsid w:val="00177ACE"/>
    <w:rsid w:val="001943D6"/>
    <w:rsid w:val="001A0A4F"/>
    <w:rsid w:val="001D06C4"/>
    <w:rsid w:val="001F4D39"/>
    <w:rsid w:val="001F4DBF"/>
    <w:rsid w:val="00203730"/>
    <w:rsid w:val="00210E72"/>
    <w:rsid w:val="00243527"/>
    <w:rsid w:val="0028021A"/>
    <w:rsid w:val="002A04E0"/>
    <w:rsid w:val="002A3D08"/>
    <w:rsid w:val="002B3210"/>
    <w:rsid w:val="002E7E12"/>
    <w:rsid w:val="003024E0"/>
    <w:rsid w:val="0031625F"/>
    <w:rsid w:val="0033169F"/>
    <w:rsid w:val="0034025F"/>
    <w:rsid w:val="00373348"/>
    <w:rsid w:val="00387DE7"/>
    <w:rsid w:val="003B007A"/>
    <w:rsid w:val="003C4D11"/>
    <w:rsid w:val="004565B1"/>
    <w:rsid w:val="00466A7C"/>
    <w:rsid w:val="004913D5"/>
    <w:rsid w:val="004A214F"/>
    <w:rsid w:val="004A445D"/>
    <w:rsid w:val="004B1511"/>
    <w:rsid w:val="004B74CE"/>
    <w:rsid w:val="004D0CC1"/>
    <w:rsid w:val="004F6825"/>
    <w:rsid w:val="004F6965"/>
    <w:rsid w:val="00500F86"/>
    <w:rsid w:val="005E1969"/>
    <w:rsid w:val="005F78CF"/>
    <w:rsid w:val="006040E0"/>
    <w:rsid w:val="00690D95"/>
    <w:rsid w:val="006E7757"/>
    <w:rsid w:val="0078511E"/>
    <w:rsid w:val="007A333B"/>
    <w:rsid w:val="007B5999"/>
    <w:rsid w:val="007E7D02"/>
    <w:rsid w:val="007F5C9F"/>
    <w:rsid w:val="0082430B"/>
    <w:rsid w:val="0083511A"/>
    <w:rsid w:val="00851C0F"/>
    <w:rsid w:val="0093362B"/>
    <w:rsid w:val="009A0E3D"/>
    <w:rsid w:val="009A2ED0"/>
    <w:rsid w:val="009A691B"/>
    <w:rsid w:val="009B725B"/>
    <w:rsid w:val="009C001F"/>
    <w:rsid w:val="009C16CC"/>
    <w:rsid w:val="009D3B28"/>
    <w:rsid w:val="00A069F1"/>
    <w:rsid w:val="00A20550"/>
    <w:rsid w:val="00A37176"/>
    <w:rsid w:val="00A40464"/>
    <w:rsid w:val="00A73541"/>
    <w:rsid w:val="00A81646"/>
    <w:rsid w:val="00AA5095"/>
    <w:rsid w:val="00AF57DB"/>
    <w:rsid w:val="00B0508E"/>
    <w:rsid w:val="00B071FE"/>
    <w:rsid w:val="00B3661B"/>
    <w:rsid w:val="00B41C8A"/>
    <w:rsid w:val="00B809D8"/>
    <w:rsid w:val="00B959EC"/>
    <w:rsid w:val="00BA7C73"/>
    <w:rsid w:val="00BB48CE"/>
    <w:rsid w:val="00BB62E0"/>
    <w:rsid w:val="00BC09BA"/>
    <w:rsid w:val="00BC62C1"/>
    <w:rsid w:val="00C03717"/>
    <w:rsid w:val="00C13B73"/>
    <w:rsid w:val="00C3158B"/>
    <w:rsid w:val="00C400B6"/>
    <w:rsid w:val="00C63AF5"/>
    <w:rsid w:val="00C743FE"/>
    <w:rsid w:val="00C762F9"/>
    <w:rsid w:val="00C823C6"/>
    <w:rsid w:val="00CC6966"/>
    <w:rsid w:val="00D04062"/>
    <w:rsid w:val="00D06164"/>
    <w:rsid w:val="00D07097"/>
    <w:rsid w:val="00D24EB7"/>
    <w:rsid w:val="00D61E65"/>
    <w:rsid w:val="00D94BEF"/>
    <w:rsid w:val="00DD2D67"/>
    <w:rsid w:val="00DE0835"/>
    <w:rsid w:val="00DF1DD2"/>
    <w:rsid w:val="00E20B63"/>
    <w:rsid w:val="00E3437C"/>
    <w:rsid w:val="00E44B61"/>
    <w:rsid w:val="00E857ED"/>
    <w:rsid w:val="00E8718E"/>
    <w:rsid w:val="00E94298"/>
    <w:rsid w:val="00EB7077"/>
    <w:rsid w:val="00EC5EC4"/>
    <w:rsid w:val="00EF305A"/>
    <w:rsid w:val="00F0761D"/>
    <w:rsid w:val="00F37646"/>
    <w:rsid w:val="00F53A89"/>
    <w:rsid w:val="00F90BB2"/>
    <w:rsid w:val="00FA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3BC1"/>
  <w15:chartTrackingRefBased/>
  <w15:docId w15:val="{5AC895B4-6D6C-4F1E-BF93-E350F957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23C6"/>
    <w:rPr>
      <w:sz w:val="16"/>
      <w:szCs w:val="16"/>
    </w:rPr>
  </w:style>
  <w:style w:type="table" w:styleId="TableGrid">
    <w:name w:val="Table Grid"/>
    <w:basedOn w:val="TableNormal"/>
    <w:uiPriority w:val="39"/>
    <w:rsid w:val="0031625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sid w:val="009D3B28"/>
    <w:rPr>
      <w:color w:val="0563C1" w:themeColor="hyperlink"/>
      <w:u w:val="single"/>
    </w:rPr>
  </w:style>
  <w:style w:type="character" w:styleId="UnresolvedMention">
    <w:name w:val="Unresolved Mention"/>
    <w:basedOn w:val="DefaultParagraphFont"/>
    <w:uiPriority w:val="99"/>
    <w:semiHidden/>
    <w:unhideWhenUsed/>
    <w:rsid w:val="009D3B28"/>
    <w:rPr>
      <w:color w:val="605E5C"/>
      <w:shd w:val="clear" w:color="auto" w:fill="E1DFDD"/>
    </w:rPr>
  </w:style>
  <w:style w:type="paragraph" w:styleId="ListParagraph">
    <w:name w:val="List Paragraph"/>
    <w:basedOn w:val="Normal"/>
    <w:uiPriority w:val="34"/>
    <w:qFormat/>
    <w:rsid w:val="00CC6966"/>
    <w:pPr>
      <w:spacing w:after="0" w:line="240" w:lineRule="auto"/>
      <w:ind w:left="720"/>
      <w:contextualSpacing/>
    </w:pPr>
    <w:rPr>
      <w:kern w:val="0"/>
      <w:sz w:val="24"/>
      <w:szCs w:val="24"/>
      <w14:ligatures w14:val="none"/>
    </w:rPr>
  </w:style>
  <w:style w:type="paragraph" w:styleId="NormalWeb">
    <w:name w:val="Normal (Web)"/>
    <w:basedOn w:val="Normal"/>
    <w:uiPriority w:val="99"/>
    <w:rsid w:val="00CC6966"/>
    <w:pPr>
      <w:spacing w:before="100" w:beforeAutospacing="1" w:after="100" w:afterAutospacing="1" w:line="240" w:lineRule="auto"/>
    </w:pPr>
    <w:rPr>
      <w:rFonts w:ascii="Arial" w:eastAsia="Times New Roman" w:hAnsi="Arial" w:cs="Arial"/>
      <w:kern w:val="0"/>
      <w:sz w:val="18"/>
      <w:szCs w:val="18"/>
      <w14:ligatures w14:val="none"/>
    </w:rPr>
  </w:style>
  <w:style w:type="paragraph" w:styleId="Bibliography">
    <w:name w:val="Bibliography"/>
    <w:basedOn w:val="Normal"/>
    <w:next w:val="Normal"/>
    <w:uiPriority w:val="37"/>
    <w:unhideWhenUsed/>
    <w:rsid w:val="003C4D11"/>
    <w:pPr>
      <w:spacing w:after="0" w:line="480" w:lineRule="auto"/>
      <w:ind w:left="720" w:hanging="720"/>
    </w:pPr>
  </w:style>
  <w:style w:type="paragraph" w:styleId="FootnoteText">
    <w:name w:val="footnote text"/>
    <w:basedOn w:val="Normal"/>
    <w:link w:val="FootnoteTextChar"/>
    <w:uiPriority w:val="99"/>
    <w:semiHidden/>
    <w:unhideWhenUsed/>
    <w:rsid w:val="00D94BEF"/>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D94BEF"/>
    <w:rPr>
      <w:kern w:val="0"/>
      <w:sz w:val="20"/>
      <w:szCs w:val="20"/>
      <w14:ligatures w14:val="none"/>
    </w:rPr>
  </w:style>
  <w:style w:type="character" w:styleId="FootnoteReference">
    <w:name w:val="footnote reference"/>
    <w:basedOn w:val="DefaultParagraphFont"/>
    <w:uiPriority w:val="99"/>
    <w:semiHidden/>
    <w:unhideWhenUsed/>
    <w:rsid w:val="00D94B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282542">
      <w:bodyDiv w:val="1"/>
      <w:marLeft w:val="0"/>
      <w:marRight w:val="0"/>
      <w:marTop w:val="0"/>
      <w:marBottom w:val="0"/>
      <w:divBdr>
        <w:top w:val="none" w:sz="0" w:space="0" w:color="auto"/>
        <w:left w:val="none" w:sz="0" w:space="0" w:color="auto"/>
        <w:bottom w:val="none" w:sz="0" w:space="0" w:color="auto"/>
        <w:right w:val="none" w:sz="0" w:space="0" w:color="auto"/>
      </w:divBdr>
    </w:div>
    <w:div w:id="187041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4421</Words>
  <Characters>25201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Vanwoerden, Salome</dc:creator>
  <cp:keywords/>
  <dc:description/>
  <cp:lastModifiedBy>Vanwoerden, Salome</cp:lastModifiedBy>
  <cp:revision>15</cp:revision>
  <dcterms:created xsi:type="dcterms:W3CDTF">2025-04-15T13:25:00Z</dcterms:created>
  <dcterms:modified xsi:type="dcterms:W3CDTF">2025-04-16T16:54:00Z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2023-09-18T17:12:20Z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090f5b1b-9953-4d02-82c8-8f5bdf06e33c</vt:lpwstr>
  </property>
  <property fmtid="{D5CDD505-2E9C-101B-9397-08002B2CF9AE}" pid="8" name="MSIP_Label_5e4b1be8-281e-475d-98b0-21c3457e5a46_ContentBits">
    <vt:lpwstr>0</vt:lpwstr>
  </property>
  <property fmtid="{D5CDD505-2E9C-101B-9397-08002B2CF9AE}" pid="9" name="ZOTERO_PREF_1">
    <vt:lpwstr>&lt;data data-version="3" zotero-version="5.0.89"&gt;&lt;session id="LH6Z6NIx"/&gt;&lt;style id="http://www.zotero.org/styles/apa" locale="en-US" hasBibliography="1" bibliographyStyleHasBeenSet="1"/&gt;&lt;prefs&gt;&lt;pref name="fieldType" value="Field"/&gt;&lt;pref name="automaticJourn</vt:lpwstr>
  </property>
  <property fmtid="{D5CDD505-2E9C-101B-9397-08002B2CF9AE}" pid="10" name="ZOTERO_PREF_2">
    <vt:lpwstr>alAbbreviations" value="true"/&gt;&lt;/prefs&gt;&lt;/data&gt;</vt:lpwstr>
  </property>
</Properties>
</file>