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D11" w:rsidRDefault="00571D11" w:rsidP="00D14138">
      <w:pPr>
        <w:spacing w:line="480" w:lineRule="auto"/>
        <w:jc w:val="center"/>
        <w:rPr>
          <w:lang w:val="en-US"/>
        </w:rPr>
      </w:pPr>
    </w:p>
    <w:p w:rsidR="00A362AB" w:rsidRPr="00573ABA" w:rsidRDefault="00A362AB" w:rsidP="00A362AB">
      <w:pPr>
        <w:spacing w:line="360" w:lineRule="auto"/>
        <w:jc w:val="center"/>
        <w:rPr>
          <w:b/>
          <w:bCs/>
        </w:rPr>
      </w:pPr>
      <w:r>
        <w:rPr>
          <w:b/>
          <w:bCs/>
        </w:rPr>
        <w:t>Supplemental Materials</w:t>
      </w:r>
    </w:p>
    <w:p w:rsidR="00A2252E" w:rsidRPr="00A2252E" w:rsidRDefault="00A2252E" w:rsidP="00A2252E">
      <w:pPr>
        <w:spacing w:line="360" w:lineRule="auto"/>
        <w:jc w:val="center"/>
        <w:rPr>
          <w:b/>
          <w:bCs/>
        </w:rPr>
      </w:pPr>
      <w:r w:rsidRPr="00A2252E">
        <w:rPr>
          <w:b/>
          <w:bCs/>
        </w:rPr>
        <w:t>The Development and Validation of the Physical Appearance Comparison</w:t>
      </w:r>
    </w:p>
    <w:p w:rsidR="00A362AB" w:rsidRDefault="00A2252E" w:rsidP="00A2252E">
      <w:pPr>
        <w:spacing w:line="360" w:lineRule="auto"/>
        <w:jc w:val="center"/>
        <w:rPr>
          <w:b/>
          <w:bCs/>
        </w:rPr>
      </w:pPr>
      <w:r w:rsidRPr="00A2252E">
        <w:rPr>
          <w:b/>
          <w:bCs/>
        </w:rPr>
        <w:t>Scale–3 (PACS-3)</w:t>
      </w:r>
    </w:p>
    <w:p w:rsidR="00A362AB" w:rsidRDefault="00A362AB" w:rsidP="00A362AB">
      <w:pPr>
        <w:spacing w:line="360" w:lineRule="auto"/>
        <w:jc w:val="center"/>
        <w:rPr>
          <w:b/>
          <w:bCs/>
        </w:rPr>
      </w:pPr>
      <w:r>
        <w:rPr>
          <w:b/>
          <w:bCs/>
        </w:rPr>
        <w:t xml:space="preserve">by </w:t>
      </w:r>
      <w:r w:rsidRPr="00573ABA">
        <w:rPr>
          <w:b/>
          <w:bCs/>
        </w:rPr>
        <w:t>L</w:t>
      </w:r>
      <w:r>
        <w:rPr>
          <w:b/>
          <w:bCs/>
        </w:rPr>
        <w:t>.</w:t>
      </w:r>
      <w:r w:rsidR="00A2252E">
        <w:rPr>
          <w:b/>
          <w:bCs/>
          <w:lang w:val="en-US"/>
        </w:rPr>
        <w:t xml:space="preserve"> M.</w:t>
      </w:r>
      <w:bookmarkStart w:id="0" w:name="_GoBack"/>
      <w:bookmarkEnd w:id="0"/>
      <w:r>
        <w:rPr>
          <w:b/>
          <w:bCs/>
        </w:rPr>
        <w:t xml:space="preserve"> </w:t>
      </w:r>
      <w:r w:rsidRPr="00573ABA">
        <w:rPr>
          <w:b/>
          <w:bCs/>
        </w:rPr>
        <w:t>Schaefer &amp; J. K. Thompson</w:t>
      </w:r>
      <w:r>
        <w:rPr>
          <w:b/>
          <w:bCs/>
        </w:rPr>
        <w:t xml:space="preserve">, 2018, </w:t>
      </w:r>
      <w:r w:rsidRPr="00A362AB">
        <w:rPr>
          <w:b/>
          <w:bCs/>
          <w:i/>
        </w:rPr>
        <w:t>Psychological Assessment</w:t>
      </w:r>
    </w:p>
    <w:p w:rsidR="00A362AB" w:rsidRPr="00A362AB" w:rsidRDefault="00A362AB" w:rsidP="00573ABA">
      <w:pPr>
        <w:spacing w:line="360" w:lineRule="auto"/>
        <w:jc w:val="center"/>
        <w:rPr>
          <w:rFonts w:ascii="Verdana" w:hAnsi="Verdana"/>
          <w:sz w:val="15"/>
          <w:szCs w:val="15"/>
          <w:shd w:val="clear" w:color="auto" w:fill="auto"/>
          <w:lang w:val="en-IN" w:eastAsia="en-IN"/>
        </w:rPr>
      </w:pPr>
      <w:r>
        <w:rPr>
          <w:b/>
          <w:bCs/>
        </w:rPr>
        <w:t>http://dx.doi.org/</w:t>
      </w:r>
      <w:r w:rsidRPr="00573ABA">
        <w:rPr>
          <w:b/>
          <w:bCs/>
        </w:rPr>
        <w:t>10.1037/pas0000576</w:t>
      </w:r>
    </w:p>
    <w:p w:rsidR="00571D11" w:rsidRDefault="00571D11" w:rsidP="00A362AB">
      <w:pPr>
        <w:spacing w:line="480" w:lineRule="auto"/>
        <w:jc w:val="center"/>
        <w:rPr>
          <w:lang w:val="en-US"/>
        </w:rPr>
      </w:pPr>
    </w:p>
    <w:p w:rsidR="00D14138" w:rsidRPr="0057353E" w:rsidRDefault="00D14138" w:rsidP="00D14138">
      <w:pPr>
        <w:spacing w:line="480" w:lineRule="auto"/>
        <w:jc w:val="center"/>
        <w:rPr>
          <w:lang w:val="en-US"/>
        </w:rPr>
      </w:pPr>
      <w:r w:rsidRPr="0057353E">
        <w:rPr>
          <w:lang w:val="en-US"/>
        </w:rPr>
        <w:br w:type="page"/>
      </w:r>
    </w:p>
    <w:p w:rsidR="00D14138" w:rsidRPr="002B3BC1" w:rsidRDefault="002B3BC1" w:rsidP="00D14138">
      <w:pPr>
        <w:jc w:val="center"/>
        <w:rPr>
          <w:b/>
          <w:lang w:val="en-US"/>
        </w:rPr>
      </w:pPr>
      <w:r w:rsidRPr="002B3BC1">
        <w:rPr>
          <w:b/>
          <w:lang w:val="en-US"/>
        </w:rPr>
        <w:lastRenderedPageBreak/>
        <w:t xml:space="preserve">Preliminary </w:t>
      </w:r>
      <w:r w:rsidR="00D14138" w:rsidRPr="002B3BC1">
        <w:rPr>
          <w:b/>
        </w:rPr>
        <w:t>Physical Appearance Comparison Scale-3 (PACS-3)</w:t>
      </w:r>
    </w:p>
    <w:p w:rsidR="00571D11" w:rsidRPr="00571D11" w:rsidRDefault="002B3BC1" w:rsidP="00D14138">
      <w:pPr>
        <w:jc w:val="center"/>
        <w:rPr>
          <w:lang w:val="en-US"/>
        </w:rPr>
      </w:pPr>
      <w:r>
        <w:rPr>
          <w:lang w:val="en-US"/>
        </w:rPr>
        <w:t>Initial</w:t>
      </w:r>
      <w:r w:rsidR="00571D11">
        <w:rPr>
          <w:lang w:val="en-US"/>
        </w:rPr>
        <w:t xml:space="preserve"> Item Pool</w:t>
      </w:r>
    </w:p>
    <w:p w:rsidR="00D14138" w:rsidRPr="0057353E" w:rsidRDefault="00D14138" w:rsidP="00D14138"/>
    <w:p w:rsidR="00D14138" w:rsidRPr="0057353E" w:rsidRDefault="00D14138" w:rsidP="00D14138">
      <w:r w:rsidRPr="0057353E">
        <w:t xml:space="preserve">People sometimes compare their physical appearance to the physical appearance of others. This can be a comparison of their weight or shape, muscularity, or overall appearance. Below you will find a list of different contexts in which people may engage in these types of physical appearance comparisons. </w:t>
      </w:r>
    </w:p>
    <w:p w:rsidR="00D14138" w:rsidRPr="0057353E" w:rsidRDefault="00D14138" w:rsidP="00D14138"/>
    <w:p w:rsidR="00D14138" w:rsidRPr="0057353E" w:rsidRDefault="00D14138" w:rsidP="00D14138">
      <w:r w:rsidRPr="0057353E">
        <w:t>For each type of comparison, please do the following:</w:t>
      </w:r>
    </w:p>
    <w:p w:rsidR="00D14138" w:rsidRPr="0057353E" w:rsidRDefault="00D14138" w:rsidP="00D14138"/>
    <w:p w:rsidR="00D14138" w:rsidRPr="0057353E" w:rsidRDefault="00D14138" w:rsidP="00D14138">
      <w:r w:rsidRPr="0057353E">
        <w:t xml:space="preserve">Step 1: First indicate how often you make these kinds of comparisons (using the scale </w:t>
      </w:r>
      <w:r w:rsidRPr="0057353E">
        <w:tab/>
        <w:t xml:space="preserve">provided, </w:t>
      </w:r>
      <w:r w:rsidRPr="0057353E">
        <w:rPr>
          <w:i/>
        </w:rPr>
        <w:t>Never</w:t>
      </w:r>
      <w:r w:rsidRPr="0057353E">
        <w:t xml:space="preserve"> to </w:t>
      </w:r>
      <w:r w:rsidRPr="0057353E">
        <w:rPr>
          <w:i/>
        </w:rPr>
        <w:t>Almost Always</w:t>
      </w:r>
      <w:r w:rsidRPr="0057353E">
        <w:t>)</w:t>
      </w:r>
    </w:p>
    <w:p w:rsidR="00D14138" w:rsidRPr="0057353E" w:rsidRDefault="00D14138" w:rsidP="00D14138">
      <w:pPr>
        <w:widowControl w:val="0"/>
        <w:autoSpaceDE w:val="0"/>
        <w:autoSpaceDN w:val="0"/>
        <w:adjustRightInd w:val="0"/>
        <w:ind w:left="720" w:hanging="720"/>
        <w:rPr>
          <w:szCs w:val="23"/>
        </w:rPr>
      </w:pPr>
      <w:r w:rsidRPr="0057353E">
        <w:t xml:space="preserve">Step 2: </w:t>
      </w:r>
      <w:r w:rsidRPr="0057353E">
        <w:rPr>
          <w:szCs w:val="23"/>
        </w:rPr>
        <w:t xml:space="preserve">If you </w:t>
      </w:r>
      <w:r w:rsidRPr="0057353E">
        <w:rPr>
          <w:i/>
          <w:szCs w:val="23"/>
        </w:rPr>
        <w:t>never</w:t>
      </w:r>
      <w:r w:rsidRPr="0057353E">
        <w:rPr>
          <w:szCs w:val="23"/>
        </w:rPr>
        <w:t xml:space="preserve"> engage in a particular type of comparison (i.e., rated the item as “Never”), then go directly to the next set of items. However, if you rate an item as “Seldom,” “Sometimes,” “Often,” or “Almost Always” please also rate how you felt you looked relative to the comparison target (</w:t>
      </w:r>
      <w:r w:rsidRPr="0057353E">
        <w:rPr>
          <w:i/>
          <w:szCs w:val="23"/>
        </w:rPr>
        <w:t>Much Better</w:t>
      </w:r>
      <w:r w:rsidRPr="0057353E">
        <w:rPr>
          <w:szCs w:val="23"/>
        </w:rPr>
        <w:t xml:space="preserve"> to </w:t>
      </w:r>
      <w:r w:rsidRPr="0057353E">
        <w:rPr>
          <w:i/>
          <w:szCs w:val="23"/>
        </w:rPr>
        <w:t>Much Worse</w:t>
      </w:r>
      <w:r w:rsidRPr="0057353E">
        <w:rPr>
          <w:szCs w:val="23"/>
        </w:rPr>
        <w:t>), and how that comparison made you feel (</w:t>
      </w:r>
      <w:r w:rsidRPr="0057353E">
        <w:rPr>
          <w:i/>
          <w:iCs/>
          <w:szCs w:val="23"/>
        </w:rPr>
        <w:t xml:space="preserve">Very Positive </w:t>
      </w:r>
      <w:r w:rsidRPr="0057353E">
        <w:rPr>
          <w:szCs w:val="23"/>
        </w:rPr>
        <w:t xml:space="preserve">to </w:t>
      </w:r>
      <w:r w:rsidRPr="0057353E">
        <w:rPr>
          <w:i/>
          <w:iCs/>
          <w:szCs w:val="23"/>
        </w:rPr>
        <w:t>Very Negative</w:t>
      </w:r>
      <w:r w:rsidRPr="0057353E">
        <w:rPr>
          <w:szCs w:val="23"/>
        </w:rPr>
        <w:t>).</w:t>
      </w:r>
    </w:p>
    <w:p w:rsidR="00D14138" w:rsidRPr="0057353E" w:rsidRDefault="00D14138" w:rsidP="00D14138">
      <w:pPr>
        <w:widowControl w:val="0"/>
        <w:autoSpaceDE w:val="0"/>
        <w:autoSpaceDN w:val="0"/>
        <w:adjustRightInd w:val="0"/>
        <w:rPr>
          <w:szCs w:val="23"/>
        </w:rPr>
      </w:pPr>
    </w:p>
    <w:p w:rsidR="00D14138" w:rsidRPr="0057353E" w:rsidRDefault="00D14138" w:rsidP="00D14138">
      <w:pPr>
        <w:widowControl w:val="0"/>
        <w:autoSpaceDE w:val="0"/>
        <w:autoSpaceDN w:val="0"/>
        <w:adjustRightInd w:val="0"/>
        <w:rPr>
          <w:szCs w:val="23"/>
        </w:rPr>
      </w:pPr>
    </w:p>
    <w:tbl>
      <w:tblPr>
        <w:tblStyle w:val="TableGrid"/>
        <w:tblW w:w="10793"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068"/>
        <w:gridCol w:w="861"/>
        <w:gridCol w:w="861"/>
        <w:gridCol w:w="1127"/>
        <w:gridCol w:w="938"/>
        <w:gridCol w:w="938"/>
      </w:tblGrid>
      <w:tr w:rsidR="00D14138" w:rsidRPr="0057353E" w:rsidTr="00A362AB">
        <w:tc>
          <w:tcPr>
            <w:tcW w:w="6068" w:type="dxa"/>
          </w:tcPr>
          <w:p w:rsidR="00D14138" w:rsidRPr="0057353E" w:rsidRDefault="00D14138" w:rsidP="00A362AB">
            <w:pPr>
              <w:widowControl w:val="0"/>
              <w:autoSpaceDE w:val="0"/>
              <w:autoSpaceDN w:val="0"/>
              <w:adjustRightInd w:val="0"/>
              <w:ind w:left="360"/>
            </w:pPr>
            <w:r w:rsidRPr="0057353E">
              <w:t>1) When I watch television, I compare my overall appearance to the appearance of the actors/actresses.</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c>
          <w:tcPr>
            <w:tcW w:w="6068" w:type="dxa"/>
          </w:tcPr>
          <w:p w:rsidR="00D14138" w:rsidRPr="0057353E" w:rsidRDefault="00D14138" w:rsidP="00A362AB">
            <w:pPr>
              <w:widowControl w:val="0"/>
              <w:autoSpaceDE w:val="0"/>
              <w:autoSpaceDN w:val="0"/>
              <w:adjustRightInd w:val="0"/>
              <w:ind w:left="360"/>
            </w:pPr>
            <w:r w:rsidRPr="0057353E">
              <w:t>1a)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1b)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2) When I see a model in a magazine, I compare my overall appearance to his/her appearance.</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2a)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2b)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3) When I watch a movie, I compare my overall appearance to the appearance of the actors/actresses.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 xml:space="preserve">3a) When I make these comparisons, I typically believe that I look ______ than the person to whom I am </w:t>
            </w:r>
            <w:r w:rsidRPr="0057353E">
              <w:lastRenderedPageBreak/>
              <w:t>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lastRenderedPageBreak/>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3b)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4) When I see a billboard or advertisement, I compare my overall appearance to the appearance of the models in the billboard or advertisement.</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4a)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4b)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5) When I see a famous athlete or watch an athletic event, I compare my overall appearance to the appearance of the athlete.</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5a)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5b)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6) When I’m surfing the Internet, I compare my overall appearance to the overall appearance of same-sex others that I see.</w:t>
            </w:r>
          </w:p>
          <w:p w:rsidR="00D14138" w:rsidRPr="0057353E" w:rsidRDefault="00D14138" w:rsidP="00A362AB">
            <w:pPr>
              <w:widowControl w:val="0"/>
              <w:autoSpaceDE w:val="0"/>
              <w:autoSpaceDN w:val="0"/>
              <w:adjustRightInd w:val="0"/>
              <w:ind w:left="36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6a)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6b)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7) When I play videogames, I compare my overall appearance to the overall appearance of the videogame characters.</w:t>
            </w:r>
          </w:p>
          <w:p w:rsidR="00D14138" w:rsidRPr="0057353E" w:rsidRDefault="00D14138" w:rsidP="00A362AB">
            <w:pPr>
              <w:widowControl w:val="0"/>
              <w:autoSpaceDE w:val="0"/>
              <w:autoSpaceDN w:val="0"/>
              <w:adjustRightInd w:val="0"/>
              <w:ind w:left="36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lastRenderedPageBreak/>
              <w:t>7a)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7b)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8) When I view pictures of same-sex others on dating websites or social networking sites, I compare my overall appearance to their overall appearance.</w:t>
            </w:r>
          </w:p>
          <w:p w:rsidR="00D14138" w:rsidRPr="0057353E" w:rsidRDefault="00D14138" w:rsidP="00A362AB">
            <w:pPr>
              <w:widowControl w:val="0"/>
              <w:autoSpaceDE w:val="0"/>
              <w:autoSpaceDN w:val="0"/>
              <w:adjustRightInd w:val="0"/>
              <w:ind w:left="36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8a)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8b)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 xml:space="preserve">9) </w:t>
            </w:r>
            <w:r w:rsidRPr="0057353E">
              <w:rPr>
                <w:rFonts w:cs="Calibri"/>
                <w:szCs w:val="22"/>
              </w:rPr>
              <w:t xml:space="preserve">When I’m out in public, I compare my </w:t>
            </w:r>
            <w:r w:rsidRPr="0057353E">
              <w:t xml:space="preserve">overall </w:t>
            </w:r>
            <w:r w:rsidRPr="0057353E">
              <w:rPr>
                <w:rFonts w:cs="Calibri"/>
                <w:szCs w:val="22"/>
              </w:rPr>
              <w:t>appearance to the appearance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9a)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9b)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10) When I meet a new person (same sex), I compare my overall appearance to his/her appearance.</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10a)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10b)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11) When I’m at work or school, I compare my overall appearance to the appearance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 xml:space="preserve">11a) When I make these comparisons, I typically believe </w:t>
            </w:r>
            <w:r w:rsidRPr="0057353E">
              <w:lastRenderedPageBreak/>
              <w:t>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lastRenderedPageBreak/>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11b)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12) When I’m shopping for clothes, I compare my overall appearance to the appearance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12a)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12b)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13) When I’m at a party or social gathering, I compare my overall appearance to the appearance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13b)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13c)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14) When I’m at the gym, I compare my overall appearance to the appearance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14a)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14b)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15) When I’m with a group of friends, I compare my overall appearance to the appearance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15a)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lastRenderedPageBreak/>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15b)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16) When I’m eating in a restaurant, I compare my overall appearance to the appearance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16a)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16b)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17) When I watch television, I compare my weight/shape to the weight/shape of the actors/actresses.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c>
          <w:tcPr>
            <w:tcW w:w="6068" w:type="dxa"/>
          </w:tcPr>
          <w:p w:rsidR="00D14138" w:rsidRPr="0057353E" w:rsidRDefault="00D14138" w:rsidP="00A362AB">
            <w:pPr>
              <w:widowControl w:val="0"/>
              <w:autoSpaceDE w:val="0"/>
              <w:autoSpaceDN w:val="0"/>
              <w:adjustRightInd w:val="0"/>
              <w:ind w:left="360"/>
            </w:pPr>
            <w:r w:rsidRPr="0057353E">
              <w:t>17a)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17b)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18) When I see a model in a magazine, I compare my weight/shape to his/her weight/shape.</w:t>
            </w:r>
          </w:p>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18a)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18b)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19) When I watch a movie, I compare my weight/shape to the weight/shape of the actors/actresses.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19a)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lastRenderedPageBreak/>
              <w:t>19b)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20) When I see a billboard or advertisement, I compare my weight/shape to the weight/shape of the models in the billboard or advertisement.</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20a)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20b)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21) When I see a famous athlete or watch an athletic event, I compare my weight/shape to the weight/shape of the athlete.</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21a)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21b)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22) When I’m surfing the Internet, I compare my weight/shape to the weight/shape of same-sex others that I see.</w:t>
            </w:r>
          </w:p>
          <w:p w:rsidR="00D14138" w:rsidRPr="0057353E" w:rsidRDefault="00D14138" w:rsidP="00A362AB">
            <w:pPr>
              <w:widowControl w:val="0"/>
              <w:autoSpaceDE w:val="0"/>
              <w:autoSpaceDN w:val="0"/>
              <w:adjustRightInd w:val="0"/>
              <w:ind w:left="36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22a)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22b)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23) When I play videogames, I compare my weight/shape to the weight/shape of the videogame characters.</w:t>
            </w:r>
          </w:p>
          <w:p w:rsidR="00D14138" w:rsidRPr="0057353E" w:rsidRDefault="00D14138" w:rsidP="00A362AB">
            <w:pPr>
              <w:widowControl w:val="0"/>
              <w:autoSpaceDE w:val="0"/>
              <w:autoSpaceDN w:val="0"/>
              <w:adjustRightInd w:val="0"/>
              <w:ind w:left="36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 xml:space="preserve">23a) When I make these comparisons, I typically believe that I look ______ than the person to whom I am </w:t>
            </w:r>
            <w:r w:rsidRPr="0057353E">
              <w:lastRenderedPageBreak/>
              <w:t>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lastRenderedPageBreak/>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23b)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24) When I view pictures of same-sex others on dating websites or social networking sites, I compare my weight/shape to their weight/shape.</w:t>
            </w:r>
          </w:p>
          <w:p w:rsidR="00D14138" w:rsidRPr="0057353E" w:rsidRDefault="00D14138" w:rsidP="00A362AB">
            <w:pPr>
              <w:widowControl w:val="0"/>
              <w:autoSpaceDE w:val="0"/>
              <w:autoSpaceDN w:val="0"/>
              <w:adjustRightInd w:val="0"/>
              <w:ind w:left="36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24a)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24b)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 xml:space="preserve">25) </w:t>
            </w:r>
            <w:r w:rsidRPr="0057353E">
              <w:rPr>
                <w:rFonts w:cs="Calibri"/>
                <w:szCs w:val="22"/>
              </w:rPr>
              <w:t>When I’m out in public, I compare my weight/shape to the weight/shape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25a)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25b)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26) When I meet a new person (same sex), I compare my weight/shape to his/her weight/shape.</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26a)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26b)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27) When I’m at work or school, I compare my weight/shape to the weight/shape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27a)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lastRenderedPageBreak/>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27b)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28) When I’m shopping for clothes, I compare my weight/shape to the weight/shape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28a)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28b)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29) When I’m at a party or social gathering, I compare my weight/shape to the weight/shape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29a)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29b)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30) When I’m at the gym, I compare my weight/shape to the weight/shape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30a)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30b)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31) When I’m with a group of friends, I compare my weight/shape to the weight/shape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31a)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 xml:space="preserve">31b) When you make these comparisons, how does it </w:t>
            </w:r>
            <w:r w:rsidRPr="0057353E">
              <w:lastRenderedPageBreak/>
              <w:t>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lastRenderedPageBreak/>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32) When I’m eating in a restaurant, I compare my weight/shape to the weight/shape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32a)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32b)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rPr>
                <w:color w:val="FF0000"/>
              </w:rPr>
            </w:pPr>
          </w:p>
          <w:p w:rsidR="00D14138" w:rsidRPr="0057353E" w:rsidRDefault="00D14138" w:rsidP="00A362AB">
            <w:pPr>
              <w:widowControl w:val="0"/>
              <w:autoSpaceDE w:val="0"/>
              <w:autoSpaceDN w:val="0"/>
              <w:adjustRightInd w:val="0"/>
              <w:ind w:left="360"/>
            </w:pPr>
            <w:r w:rsidRPr="0057353E">
              <w:t>33) When I watch television, I compare my muscularity to the muscularity of the actors/actresses.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33a)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33b)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34) When I see a model in a magazine, I compare my muscularity to his/her muscularity.</w:t>
            </w:r>
          </w:p>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34a)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34b)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5) When I watch a movie, I compare my muscularity to the muscularity of the actors/actresses.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35a)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35b)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lastRenderedPageBreak/>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36) When I see a billboard or advertisement, I compare my muscularity to the muscularity of the models in the billboard or advertisement.</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36a)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36b)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37) When I see a famous athlete or watch an athletic event, I compare my muscularity to the muscularity of the athlete.</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37a)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37b)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38) When I’m surfing the Internet, I compare my muscularity to the muscularity of same-sex others that I see.</w:t>
            </w:r>
          </w:p>
          <w:p w:rsidR="00D14138" w:rsidRPr="0057353E" w:rsidRDefault="00D14138" w:rsidP="00A362AB">
            <w:pPr>
              <w:widowControl w:val="0"/>
              <w:autoSpaceDE w:val="0"/>
              <w:autoSpaceDN w:val="0"/>
              <w:adjustRightInd w:val="0"/>
              <w:ind w:left="36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38a)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38b)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39) When I play videogames, I compare my muscularity to the muscularity of the videogame characters.</w:t>
            </w:r>
          </w:p>
          <w:p w:rsidR="00D14138" w:rsidRPr="0057353E" w:rsidRDefault="00D14138" w:rsidP="00A362AB">
            <w:pPr>
              <w:widowControl w:val="0"/>
              <w:autoSpaceDE w:val="0"/>
              <w:autoSpaceDN w:val="0"/>
              <w:adjustRightInd w:val="0"/>
              <w:ind w:left="36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39a)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 xml:space="preserve">39b) When you make these comparisons, how does it </w:t>
            </w:r>
            <w:r w:rsidRPr="0057353E">
              <w:lastRenderedPageBreak/>
              <w:t>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lastRenderedPageBreak/>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40) When I view pictures of same-sex others on dating websites or social networking sites, I compare my muscularity to their muscularity.</w:t>
            </w:r>
          </w:p>
          <w:p w:rsidR="00D14138" w:rsidRPr="0057353E" w:rsidRDefault="00D14138" w:rsidP="00A362AB">
            <w:pPr>
              <w:widowControl w:val="0"/>
              <w:autoSpaceDE w:val="0"/>
              <w:autoSpaceDN w:val="0"/>
              <w:adjustRightInd w:val="0"/>
              <w:ind w:left="36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40a)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40b)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 xml:space="preserve">41) </w:t>
            </w:r>
            <w:r w:rsidRPr="0057353E">
              <w:rPr>
                <w:rFonts w:cs="Calibri"/>
                <w:szCs w:val="22"/>
              </w:rPr>
              <w:t>When I’m out in public, I compare my muscularity to the muscularity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41a)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41b)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42) When I meet a new person (same sex), I compare my muscularity to his/her muscularity.</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42a)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42b)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43) When I’m at work or school, I compare my muscularity to the muscularity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43a)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43b)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lastRenderedPageBreak/>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44) When I’m shopping for clothes, I compare my muscularity to the muscularity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44a)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44b)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45) When I’m at a party or social gathering, I compare my muscularity to the muscularity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45a)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45b)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46) When I’m at the gym, I compare my muscularity to the muscularity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46a)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46b)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t>47) When I’m with a group of friends, I compare my muscularity to the muscularity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47a)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47b)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r w:rsidR="00D14138" w:rsidRPr="0057353E" w:rsidTr="00A362AB">
        <w:tblPrEx>
          <w:tblLook w:val="04A0" w:firstRow="1" w:lastRow="0" w:firstColumn="1" w:lastColumn="0" w:noHBand="0" w:noVBand="1"/>
        </w:tblPrEx>
        <w:tc>
          <w:tcPr>
            <w:tcW w:w="6068" w:type="dxa"/>
            <w:tcBorders>
              <w:top w:val="single" w:sz="4" w:space="0" w:color="000000" w:themeColor="text1"/>
            </w:tcBorders>
          </w:tcPr>
          <w:p w:rsidR="00D14138" w:rsidRPr="0057353E" w:rsidRDefault="00D14138" w:rsidP="00A362AB">
            <w:pPr>
              <w:widowControl w:val="0"/>
              <w:autoSpaceDE w:val="0"/>
              <w:autoSpaceDN w:val="0"/>
              <w:adjustRightInd w:val="0"/>
              <w:ind w:left="360"/>
            </w:pPr>
          </w:p>
          <w:p w:rsidR="00D14138" w:rsidRPr="0057353E" w:rsidRDefault="00D14138" w:rsidP="00A362AB">
            <w:pPr>
              <w:widowControl w:val="0"/>
              <w:autoSpaceDE w:val="0"/>
              <w:autoSpaceDN w:val="0"/>
              <w:adjustRightInd w:val="0"/>
              <w:ind w:left="360"/>
            </w:pPr>
            <w:r w:rsidRPr="0057353E">
              <w:lastRenderedPageBreak/>
              <w:t>48) When I’m eating in a restaurant, I compare my muscularity to the muscularity of others.</w:t>
            </w:r>
          </w:p>
          <w:p w:rsidR="00D14138" w:rsidRPr="0057353E" w:rsidRDefault="00D14138" w:rsidP="00A362AB">
            <w:pPr>
              <w:widowControl w:val="0"/>
              <w:autoSpaceDE w:val="0"/>
              <w:autoSpaceDN w:val="0"/>
              <w:adjustRightInd w:val="0"/>
            </w:pP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lastRenderedPageBreak/>
              <w:t>Never</w:t>
            </w:r>
          </w:p>
        </w:tc>
        <w:tc>
          <w:tcPr>
            <w:tcW w:w="861"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Seldom</w:t>
            </w:r>
          </w:p>
        </w:tc>
        <w:tc>
          <w:tcPr>
            <w:tcW w:w="1127"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Sometimes</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Often</w:t>
            </w:r>
          </w:p>
        </w:tc>
        <w:tc>
          <w:tcPr>
            <w:tcW w:w="938" w:type="dxa"/>
            <w:tcBorders>
              <w:top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Almost</w:t>
            </w:r>
          </w:p>
          <w:p w:rsidR="00D14138" w:rsidRPr="0057353E" w:rsidRDefault="00D14138" w:rsidP="00A362AB">
            <w:pPr>
              <w:widowControl w:val="0"/>
              <w:autoSpaceDE w:val="0"/>
              <w:autoSpaceDN w:val="0"/>
              <w:adjustRightInd w:val="0"/>
              <w:jc w:val="center"/>
              <w:rPr>
                <w:sz w:val="20"/>
              </w:rPr>
            </w:pPr>
            <w:r w:rsidRPr="0057353E">
              <w:rPr>
                <w:sz w:val="20"/>
              </w:rPr>
              <w:t>Always</w:t>
            </w:r>
          </w:p>
        </w:tc>
      </w:tr>
      <w:tr w:rsidR="00D14138" w:rsidRPr="0057353E" w:rsidTr="00A362AB">
        <w:tblPrEx>
          <w:tblLook w:val="04A0" w:firstRow="1" w:lastRow="0" w:firstColumn="1" w:lastColumn="0" w:noHBand="0" w:noVBand="1"/>
        </w:tblPrEx>
        <w:tc>
          <w:tcPr>
            <w:tcW w:w="6068" w:type="dxa"/>
          </w:tcPr>
          <w:p w:rsidR="00D14138" w:rsidRPr="0057353E" w:rsidRDefault="00D14138" w:rsidP="00A362AB">
            <w:pPr>
              <w:widowControl w:val="0"/>
              <w:autoSpaceDE w:val="0"/>
              <w:autoSpaceDN w:val="0"/>
              <w:adjustRightInd w:val="0"/>
              <w:ind w:left="360"/>
            </w:pPr>
            <w:r w:rsidRPr="0057353E">
              <w:t>48a) When I make these comparisons, I typically believe that I look ______ than the person to whom I am comparing myself.</w:t>
            </w:r>
          </w:p>
          <w:p w:rsidR="00D14138" w:rsidRPr="0057353E" w:rsidRDefault="00D14138" w:rsidP="00A362AB">
            <w:pPr>
              <w:widowControl w:val="0"/>
              <w:autoSpaceDE w:val="0"/>
              <w:autoSpaceDN w:val="0"/>
              <w:adjustRightInd w:val="0"/>
            </w:pP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Better</w:t>
            </w:r>
          </w:p>
        </w:tc>
        <w:tc>
          <w:tcPr>
            <w:tcW w:w="861" w:type="dxa"/>
            <w:vAlign w:val="center"/>
          </w:tcPr>
          <w:p w:rsidR="00D14138" w:rsidRPr="0057353E" w:rsidRDefault="00D14138" w:rsidP="00A362AB">
            <w:pPr>
              <w:widowControl w:val="0"/>
              <w:autoSpaceDE w:val="0"/>
              <w:autoSpaceDN w:val="0"/>
              <w:adjustRightInd w:val="0"/>
              <w:jc w:val="center"/>
              <w:rPr>
                <w:sz w:val="20"/>
              </w:rPr>
            </w:pPr>
            <w:r w:rsidRPr="0057353E">
              <w:rPr>
                <w:sz w:val="20"/>
              </w:rPr>
              <w:t>Better</w:t>
            </w:r>
          </w:p>
        </w:tc>
        <w:tc>
          <w:tcPr>
            <w:tcW w:w="1127" w:type="dxa"/>
            <w:vAlign w:val="center"/>
          </w:tcPr>
          <w:p w:rsidR="00D14138" w:rsidRPr="0057353E" w:rsidRDefault="00D14138" w:rsidP="00A362AB">
            <w:pPr>
              <w:widowControl w:val="0"/>
              <w:autoSpaceDE w:val="0"/>
              <w:autoSpaceDN w:val="0"/>
              <w:adjustRightInd w:val="0"/>
              <w:jc w:val="center"/>
              <w:rPr>
                <w:sz w:val="20"/>
              </w:rPr>
            </w:pPr>
            <w:r w:rsidRPr="0057353E">
              <w:rPr>
                <w:sz w:val="20"/>
              </w:rPr>
              <w:t>The same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Worse</w:t>
            </w:r>
          </w:p>
        </w:tc>
        <w:tc>
          <w:tcPr>
            <w:tcW w:w="938" w:type="dxa"/>
            <w:vAlign w:val="center"/>
          </w:tcPr>
          <w:p w:rsidR="00D14138" w:rsidRPr="0057353E" w:rsidRDefault="00D14138" w:rsidP="00A362AB">
            <w:pPr>
              <w:widowControl w:val="0"/>
              <w:autoSpaceDE w:val="0"/>
              <w:autoSpaceDN w:val="0"/>
              <w:adjustRightInd w:val="0"/>
              <w:jc w:val="center"/>
              <w:rPr>
                <w:sz w:val="20"/>
              </w:rPr>
            </w:pPr>
            <w:r w:rsidRPr="0057353E">
              <w:rPr>
                <w:sz w:val="20"/>
              </w:rPr>
              <w:t>Much Worse</w:t>
            </w:r>
          </w:p>
        </w:tc>
      </w:tr>
      <w:tr w:rsidR="00D14138" w:rsidRPr="0057353E" w:rsidTr="00A362AB">
        <w:tblPrEx>
          <w:tblLook w:val="04A0" w:firstRow="1" w:lastRow="0" w:firstColumn="1" w:lastColumn="0" w:noHBand="0" w:noVBand="1"/>
        </w:tblPrEx>
        <w:tc>
          <w:tcPr>
            <w:tcW w:w="6068" w:type="dxa"/>
            <w:tcBorders>
              <w:bottom w:val="single" w:sz="4" w:space="0" w:color="000000" w:themeColor="text1"/>
            </w:tcBorders>
          </w:tcPr>
          <w:p w:rsidR="00D14138" w:rsidRPr="0057353E" w:rsidRDefault="00D14138" w:rsidP="00A362AB">
            <w:pPr>
              <w:widowControl w:val="0"/>
              <w:autoSpaceDE w:val="0"/>
              <w:autoSpaceDN w:val="0"/>
              <w:adjustRightInd w:val="0"/>
              <w:ind w:left="360"/>
            </w:pPr>
            <w:r w:rsidRPr="0057353E">
              <w:t>48b) When you make these comparisons, how does it usually make you feel?</w:t>
            </w:r>
          </w:p>
          <w:p w:rsidR="00D14138" w:rsidRPr="0057353E" w:rsidRDefault="00D14138" w:rsidP="00A362AB">
            <w:pPr>
              <w:widowControl w:val="0"/>
              <w:autoSpaceDE w:val="0"/>
              <w:autoSpaceDN w:val="0"/>
              <w:adjustRightInd w:val="0"/>
            </w:pP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Positive</w:t>
            </w:r>
          </w:p>
        </w:tc>
        <w:tc>
          <w:tcPr>
            <w:tcW w:w="861"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Positive</w:t>
            </w:r>
          </w:p>
        </w:tc>
        <w:tc>
          <w:tcPr>
            <w:tcW w:w="1127"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Neutral</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Negative</w:t>
            </w:r>
          </w:p>
        </w:tc>
        <w:tc>
          <w:tcPr>
            <w:tcW w:w="938" w:type="dxa"/>
            <w:tcBorders>
              <w:bottom w:val="single" w:sz="4" w:space="0" w:color="000000" w:themeColor="text1"/>
            </w:tcBorders>
            <w:vAlign w:val="center"/>
          </w:tcPr>
          <w:p w:rsidR="00D14138" w:rsidRPr="0057353E" w:rsidRDefault="00D14138" w:rsidP="00A362AB">
            <w:pPr>
              <w:widowControl w:val="0"/>
              <w:autoSpaceDE w:val="0"/>
              <w:autoSpaceDN w:val="0"/>
              <w:adjustRightInd w:val="0"/>
              <w:jc w:val="center"/>
              <w:rPr>
                <w:sz w:val="20"/>
              </w:rPr>
            </w:pPr>
            <w:r w:rsidRPr="0057353E">
              <w:rPr>
                <w:sz w:val="20"/>
              </w:rPr>
              <w:t>Very Negative</w:t>
            </w:r>
          </w:p>
        </w:tc>
      </w:tr>
    </w:tbl>
    <w:p w:rsidR="00D14138" w:rsidRPr="0057353E" w:rsidRDefault="00D14138" w:rsidP="00D14138"/>
    <w:p w:rsidR="00D14138" w:rsidRPr="0057353E" w:rsidRDefault="00D14138" w:rsidP="00D14138"/>
    <w:p w:rsidR="00D14138" w:rsidRPr="0057353E" w:rsidRDefault="00D14138" w:rsidP="00D14138">
      <w:r w:rsidRPr="0057353E">
        <w:t xml:space="preserve">Finally, </w:t>
      </w:r>
      <w:r w:rsidR="00376F41">
        <w:rPr>
          <w:lang w:val="en-IN"/>
        </w:rPr>
        <w:t>although</w:t>
      </w:r>
      <w:r w:rsidR="00376F41" w:rsidRPr="0057353E">
        <w:t xml:space="preserve"> </w:t>
      </w:r>
      <w:r w:rsidRPr="0057353E">
        <w:t>we have listed a number of aspects of physical appearance that individuals may compare (e.g., weight/shape, muscularity, and overall appearance), we are interested in understanding more about this issue. When you make appearance comparisons, what aspect of your physical appearance do you typically compare? (Note that this does not have to be one of the aspects of physical appearance listed above.)</w:t>
      </w:r>
    </w:p>
    <w:p w:rsidR="00D14138" w:rsidRPr="0057353E" w:rsidRDefault="00D14138" w:rsidP="00D14138"/>
    <w:p w:rsidR="00D14138" w:rsidRPr="008E16B5" w:rsidRDefault="00D14138" w:rsidP="00D14138">
      <w:r w:rsidRPr="0057353E">
        <w:t>_________________________________________</w:t>
      </w:r>
    </w:p>
    <w:p w:rsidR="00D14138" w:rsidRPr="008E16B5" w:rsidRDefault="00D14138" w:rsidP="00D14138"/>
    <w:p w:rsidR="00571D11" w:rsidRPr="00571D11" w:rsidRDefault="00571D11" w:rsidP="00571D11">
      <w:pPr>
        <w:shd w:val="clear" w:color="auto" w:fill="auto"/>
        <w:spacing w:after="160" w:line="259" w:lineRule="auto"/>
        <w:jc w:val="center"/>
      </w:pPr>
      <w:r>
        <w:br w:type="page"/>
      </w:r>
      <w:r w:rsidRPr="00B54577">
        <w:rPr>
          <w:b/>
          <w:lang w:val="en-US"/>
        </w:rPr>
        <w:lastRenderedPageBreak/>
        <w:t xml:space="preserve">Final </w:t>
      </w:r>
      <w:r w:rsidRPr="00B54577">
        <w:rPr>
          <w:b/>
        </w:rPr>
        <w:t>Physical Appearance Comparison Scale-3 (PACS-3)</w:t>
      </w:r>
    </w:p>
    <w:p w:rsidR="00571D11" w:rsidRPr="00B54577" w:rsidRDefault="00571D11" w:rsidP="00571D11"/>
    <w:p w:rsidR="00571D11" w:rsidRPr="00B54577" w:rsidRDefault="00571D11" w:rsidP="00571D11">
      <w:r w:rsidRPr="00B54577">
        <w:t xml:space="preserve">People sometimes compare their physical appearance to the physical appearance of others.  This can be a comparison of their weight or shape, muscularity, or overall appearance.  Below you will find a list of different contexts in which people may engage in these types of physical appearance comparisons.  </w:t>
      </w:r>
    </w:p>
    <w:p w:rsidR="00571D11" w:rsidRPr="00B54577" w:rsidRDefault="00571D11" w:rsidP="00571D11"/>
    <w:p w:rsidR="00571D11" w:rsidRPr="00B54577" w:rsidRDefault="00571D11" w:rsidP="00571D11">
      <w:r w:rsidRPr="00B54577">
        <w:t>For each type of comparison, please do the following:</w:t>
      </w:r>
    </w:p>
    <w:p w:rsidR="00571D11" w:rsidRPr="00B54577" w:rsidRDefault="00571D11" w:rsidP="00571D11"/>
    <w:p w:rsidR="00571D11" w:rsidRPr="00B54577" w:rsidRDefault="00571D11" w:rsidP="00571D11">
      <w:r w:rsidRPr="00B54577">
        <w:t xml:space="preserve">Step 1: First indicate how often you make these kinds of comparisons (using the scale </w:t>
      </w:r>
      <w:r w:rsidRPr="00B54577">
        <w:tab/>
        <w:t xml:space="preserve">provided, </w:t>
      </w:r>
      <w:r w:rsidRPr="00B54577">
        <w:rPr>
          <w:i/>
        </w:rPr>
        <w:t>Never</w:t>
      </w:r>
      <w:r w:rsidRPr="00B54577">
        <w:t xml:space="preserve"> to </w:t>
      </w:r>
      <w:r w:rsidRPr="00B54577">
        <w:rPr>
          <w:i/>
        </w:rPr>
        <w:t>Almost Always</w:t>
      </w:r>
      <w:r w:rsidRPr="00B54577">
        <w:t>)</w:t>
      </w:r>
    </w:p>
    <w:p w:rsidR="00571D11" w:rsidRPr="00B54577" w:rsidRDefault="00571D11" w:rsidP="00571D11">
      <w:pPr>
        <w:widowControl w:val="0"/>
        <w:autoSpaceDE w:val="0"/>
        <w:autoSpaceDN w:val="0"/>
        <w:adjustRightInd w:val="0"/>
        <w:ind w:left="720" w:hanging="720"/>
        <w:rPr>
          <w:szCs w:val="23"/>
        </w:rPr>
      </w:pPr>
      <w:r w:rsidRPr="00B54577">
        <w:t xml:space="preserve">Step 2: </w:t>
      </w:r>
      <w:r w:rsidRPr="00B54577">
        <w:rPr>
          <w:szCs w:val="23"/>
        </w:rPr>
        <w:t xml:space="preserve">If you </w:t>
      </w:r>
      <w:r w:rsidRPr="00B54577">
        <w:rPr>
          <w:i/>
          <w:szCs w:val="23"/>
        </w:rPr>
        <w:t>never</w:t>
      </w:r>
      <w:r w:rsidRPr="00B54577">
        <w:rPr>
          <w:szCs w:val="23"/>
        </w:rPr>
        <w:t xml:space="preserve"> engage in a particular type of comparison (i.e., rated the item as “Never”), then go directly to the next set of items. However, if you rate an item as “Seldom,” “Sometimes,” “Often,” or “Almost Always” please also rate how you felt you looked relative to the comparison target (</w:t>
      </w:r>
      <w:r w:rsidRPr="00B54577">
        <w:rPr>
          <w:i/>
          <w:szCs w:val="23"/>
        </w:rPr>
        <w:t>Much Better</w:t>
      </w:r>
      <w:r w:rsidRPr="00B54577">
        <w:rPr>
          <w:szCs w:val="23"/>
        </w:rPr>
        <w:t xml:space="preserve"> to </w:t>
      </w:r>
      <w:r w:rsidRPr="00B54577">
        <w:rPr>
          <w:i/>
          <w:szCs w:val="23"/>
        </w:rPr>
        <w:t>Much Worse</w:t>
      </w:r>
      <w:r w:rsidRPr="00B54577">
        <w:rPr>
          <w:szCs w:val="23"/>
        </w:rPr>
        <w:t>), and how that comparison made you feel (</w:t>
      </w:r>
      <w:r w:rsidRPr="00B54577">
        <w:rPr>
          <w:i/>
          <w:iCs/>
          <w:szCs w:val="23"/>
        </w:rPr>
        <w:t xml:space="preserve">Very Positive </w:t>
      </w:r>
      <w:r w:rsidRPr="00B54577">
        <w:rPr>
          <w:szCs w:val="23"/>
        </w:rPr>
        <w:t xml:space="preserve">to </w:t>
      </w:r>
      <w:r w:rsidRPr="00B54577">
        <w:rPr>
          <w:i/>
          <w:iCs/>
          <w:szCs w:val="23"/>
        </w:rPr>
        <w:t>Very Negative</w:t>
      </w:r>
      <w:r w:rsidRPr="00B54577">
        <w:rPr>
          <w:szCs w:val="23"/>
        </w:rPr>
        <w:t>).</w:t>
      </w:r>
    </w:p>
    <w:p w:rsidR="00571D11" w:rsidRPr="00B54577" w:rsidRDefault="00571D11" w:rsidP="00571D11">
      <w:pPr>
        <w:widowControl w:val="0"/>
        <w:autoSpaceDE w:val="0"/>
        <w:autoSpaceDN w:val="0"/>
        <w:adjustRightInd w:val="0"/>
        <w:rPr>
          <w:szCs w:val="23"/>
        </w:rPr>
      </w:pPr>
    </w:p>
    <w:p w:rsidR="00571D11" w:rsidRPr="00B54577" w:rsidRDefault="00571D11" w:rsidP="00571D11">
      <w:pPr>
        <w:widowControl w:val="0"/>
        <w:autoSpaceDE w:val="0"/>
        <w:autoSpaceDN w:val="0"/>
        <w:adjustRightInd w:val="0"/>
        <w:rPr>
          <w:szCs w:val="23"/>
        </w:rPr>
      </w:pPr>
    </w:p>
    <w:tbl>
      <w:tblPr>
        <w:tblStyle w:val="TableGrid"/>
        <w:tblW w:w="10793"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068"/>
        <w:gridCol w:w="861"/>
        <w:gridCol w:w="861"/>
        <w:gridCol w:w="1127"/>
        <w:gridCol w:w="938"/>
        <w:gridCol w:w="938"/>
      </w:tblGrid>
      <w:tr w:rsidR="00571D11" w:rsidRPr="00B54577" w:rsidTr="00A362AB">
        <w:tc>
          <w:tcPr>
            <w:tcW w:w="6068" w:type="dxa"/>
          </w:tcPr>
          <w:p w:rsidR="00571D11" w:rsidRPr="00B54577" w:rsidRDefault="00571D11" w:rsidP="00A362AB">
            <w:pPr>
              <w:widowControl w:val="0"/>
              <w:autoSpaceDE w:val="0"/>
              <w:autoSpaceDN w:val="0"/>
              <w:adjustRightInd w:val="0"/>
              <w:ind w:left="360"/>
            </w:pPr>
          </w:p>
          <w:p w:rsidR="00571D11" w:rsidRPr="00B54577" w:rsidRDefault="00571D11" w:rsidP="00A362AB">
            <w:pPr>
              <w:widowControl w:val="0"/>
              <w:autoSpaceDE w:val="0"/>
              <w:autoSpaceDN w:val="0"/>
              <w:adjustRightInd w:val="0"/>
              <w:ind w:left="360"/>
            </w:pPr>
            <w:r w:rsidRPr="00B54577">
              <w:t>1) When I’m at a party or social gathering, I compare my overall appearance to the appearance of others.</w:t>
            </w:r>
          </w:p>
          <w:p w:rsidR="00571D11" w:rsidRPr="00B54577" w:rsidRDefault="00571D11" w:rsidP="00A362AB">
            <w:pPr>
              <w:widowControl w:val="0"/>
              <w:autoSpaceDE w:val="0"/>
              <w:autoSpaceDN w:val="0"/>
              <w:adjustRightInd w:val="0"/>
            </w:pP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Never</w:t>
            </w: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Seldom</w:t>
            </w:r>
          </w:p>
        </w:tc>
        <w:tc>
          <w:tcPr>
            <w:tcW w:w="1127" w:type="dxa"/>
            <w:vAlign w:val="center"/>
          </w:tcPr>
          <w:p w:rsidR="00571D11" w:rsidRPr="00B54577" w:rsidRDefault="00571D11" w:rsidP="00A362AB">
            <w:pPr>
              <w:widowControl w:val="0"/>
              <w:autoSpaceDE w:val="0"/>
              <w:autoSpaceDN w:val="0"/>
              <w:adjustRightInd w:val="0"/>
              <w:jc w:val="center"/>
              <w:rPr>
                <w:sz w:val="20"/>
              </w:rPr>
            </w:pPr>
            <w:r w:rsidRPr="00B54577">
              <w:rPr>
                <w:sz w:val="20"/>
              </w:rPr>
              <w:t>Sometimes</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Often</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Almost</w:t>
            </w:r>
          </w:p>
          <w:p w:rsidR="00571D11" w:rsidRPr="00B54577" w:rsidRDefault="00571D11" w:rsidP="00A362AB">
            <w:pPr>
              <w:widowControl w:val="0"/>
              <w:autoSpaceDE w:val="0"/>
              <w:autoSpaceDN w:val="0"/>
              <w:adjustRightInd w:val="0"/>
              <w:jc w:val="center"/>
              <w:rPr>
                <w:sz w:val="20"/>
              </w:rPr>
            </w:pPr>
            <w:r w:rsidRPr="00B54577">
              <w:rPr>
                <w:sz w:val="20"/>
              </w:rPr>
              <w:t>Always</w:t>
            </w:r>
          </w:p>
        </w:tc>
      </w:tr>
      <w:tr w:rsidR="00571D11" w:rsidRPr="00B54577" w:rsidTr="00A362AB">
        <w:tc>
          <w:tcPr>
            <w:tcW w:w="6068" w:type="dxa"/>
          </w:tcPr>
          <w:p w:rsidR="00571D11" w:rsidRPr="00B54577" w:rsidRDefault="00571D11" w:rsidP="00A362AB">
            <w:pPr>
              <w:widowControl w:val="0"/>
              <w:autoSpaceDE w:val="0"/>
              <w:autoSpaceDN w:val="0"/>
              <w:adjustRightInd w:val="0"/>
              <w:ind w:left="360"/>
            </w:pPr>
            <w:r w:rsidRPr="00B54577">
              <w:t>1b) When I make these comparisons, I typically believe that I look ______ than the person to whom I am comparing myself.</w:t>
            </w:r>
          </w:p>
          <w:p w:rsidR="00571D11" w:rsidRPr="00B54577" w:rsidRDefault="00571D11" w:rsidP="00A362AB">
            <w:pPr>
              <w:widowControl w:val="0"/>
              <w:autoSpaceDE w:val="0"/>
              <w:autoSpaceDN w:val="0"/>
              <w:adjustRightInd w:val="0"/>
            </w:pP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Better</w:t>
            </w: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Better</w:t>
            </w:r>
          </w:p>
        </w:tc>
        <w:tc>
          <w:tcPr>
            <w:tcW w:w="1127" w:type="dxa"/>
            <w:vAlign w:val="center"/>
          </w:tcPr>
          <w:p w:rsidR="00571D11" w:rsidRPr="00B54577" w:rsidRDefault="00571D11" w:rsidP="00A362AB">
            <w:pPr>
              <w:widowControl w:val="0"/>
              <w:autoSpaceDE w:val="0"/>
              <w:autoSpaceDN w:val="0"/>
              <w:adjustRightInd w:val="0"/>
              <w:jc w:val="center"/>
              <w:rPr>
                <w:sz w:val="20"/>
              </w:rPr>
            </w:pPr>
            <w:r w:rsidRPr="00B54577">
              <w:rPr>
                <w:sz w:val="20"/>
              </w:rPr>
              <w:t>The same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Worse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Worse</w:t>
            </w:r>
          </w:p>
        </w:tc>
      </w:tr>
      <w:tr w:rsidR="00571D11" w:rsidRPr="00B54577" w:rsidTr="00A362AB">
        <w:tc>
          <w:tcPr>
            <w:tcW w:w="6068" w:type="dxa"/>
            <w:tcBorders>
              <w:bottom w:val="single" w:sz="4" w:space="0" w:color="000000" w:themeColor="text1"/>
            </w:tcBorders>
          </w:tcPr>
          <w:p w:rsidR="00571D11" w:rsidRPr="00B54577" w:rsidRDefault="00571D11" w:rsidP="00A362AB">
            <w:pPr>
              <w:widowControl w:val="0"/>
              <w:autoSpaceDE w:val="0"/>
              <w:autoSpaceDN w:val="0"/>
              <w:adjustRightInd w:val="0"/>
              <w:ind w:left="360"/>
            </w:pPr>
            <w:r w:rsidRPr="00B54577">
              <w:t>1c) When you make these comparisons, how does it usually make you feel?</w:t>
            </w:r>
          </w:p>
          <w:p w:rsidR="00571D11" w:rsidRPr="00B54577" w:rsidRDefault="00571D11" w:rsidP="00A362AB">
            <w:pPr>
              <w:widowControl w:val="0"/>
              <w:autoSpaceDE w:val="0"/>
              <w:autoSpaceDN w:val="0"/>
              <w:adjustRightInd w:val="0"/>
            </w:pP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Positive</w:t>
            </w: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Positive</w:t>
            </w:r>
          </w:p>
        </w:tc>
        <w:tc>
          <w:tcPr>
            <w:tcW w:w="1127"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Neutral</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Negative</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Negative</w:t>
            </w:r>
          </w:p>
        </w:tc>
      </w:tr>
      <w:tr w:rsidR="00571D11" w:rsidRPr="00B54577" w:rsidTr="00A362AB">
        <w:tblPrEx>
          <w:tblLook w:val="04A0" w:firstRow="1" w:lastRow="0" w:firstColumn="1" w:lastColumn="0" w:noHBand="0" w:noVBand="1"/>
        </w:tblPrEx>
        <w:tc>
          <w:tcPr>
            <w:tcW w:w="6068" w:type="dxa"/>
            <w:tcBorders>
              <w:top w:val="single" w:sz="4" w:space="0" w:color="000000" w:themeColor="text1"/>
            </w:tcBorders>
          </w:tcPr>
          <w:p w:rsidR="00571D11" w:rsidRPr="00B54577" w:rsidRDefault="00571D11" w:rsidP="00A362AB">
            <w:pPr>
              <w:widowControl w:val="0"/>
              <w:autoSpaceDE w:val="0"/>
              <w:autoSpaceDN w:val="0"/>
              <w:adjustRightInd w:val="0"/>
              <w:ind w:left="360"/>
            </w:pPr>
          </w:p>
          <w:p w:rsidR="00571D11" w:rsidRPr="00B54577" w:rsidRDefault="00571D11" w:rsidP="00A362AB">
            <w:pPr>
              <w:widowControl w:val="0"/>
              <w:autoSpaceDE w:val="0"/>
              <w:autoSpaceDN w:val="0"/>
              <w:adjustRightInd w:val="0"/>
              <w:ind w:left="360"/>
            </w:pPr>
            <w:r w:rsidRPr="00B54577">
              <w:t xml:space="preserve">2) </w:t>
            </w:r>
            <w:r w:rsidRPr="00B54577">
              <w:rPr>
                <w:szCs w:val="22"/>
              </w:rPr>
              <w:t>When I’m out in public, I compare my weight/shape to the weight/shape of others.</w:t>
            </w:r>
          </w:p>
          <w:p w:rsidR="00571D11" w:rsidRPr="00B54577" w:rsidRDefault="00571D11" w:rsidP="00A362AB">
            <w:pPr>
              <w:widowControl w:val="0"/>
              <w:autoSpaceDE w:val="0"/>
              <w:autoSpaceDN w:val="0"/>
              <w:adjustRightInd w:val="0"/>
            </w:pP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Never</w:t>
            </w: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Seldom</w:t>
            </w:r>
          </w:p>
        </w:tc>
        <w:tc>
          <w:tcPr>
            <w:tcW w:w="1127"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Sometimes</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Often</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Almost</w:t>
            </w:r>
          </w:p>
          <w:p w:rsidR="00571D11" w:rsidRPr="00B54577" w:rsidRDefault="00571D11" w:rsidP="00A362AB">
            <w:pPr>
              <w:widowControl w:val="0"/>
              <w:autoSpaceDE w:val="0"/>
              <w:autoSpaceDN w:val="0"/>
              <w:adjustRightInd w:val="0"/>
              <w:jc w:val="center"/>
              <w:rPr>
                <w:sz w:val="20"/>
              </w:rPr>
            </w:pPr>
            <w:r w:rsidRPr="00B54577">
              <w:rPr>
                <w:sz w:val="20"/>
              </w:rPr>
              <w:t>Always</w:t>
            </w:r>
          </w:p>
        </w:tc>
      </w:tr>
      <w:tr w:rsidR="00571D11" w:rsidRPr="00B54577" w:rsidTr="00A362AB">
        <w:tblPrEx>
          <w:tblLook w:val="04A0" w:firstRow="1" w:lastRow="0" w:firstColumn="1" w:lastColumn="0" w:noHBand="0" w:noVBand="1"/>
        </w:tblPrEx>
        <w:tc>
          <w:tcPr>
            <w:tcW w:w="6068" w:type="dxa"/>
          </w:tcPr>
          <w:p w:rsidR="00571D11" w:rsidRPr="00B54577" w:rsidRDefault="00571D11" w:rsidP="00A362AB">
            <w:pPr>
              <w:widowControl w:val="0"/>
              <w:autoSpaceDE w:val="0"/>
              <w:autoSpaceDN w:val="0"/>
              <w:adjustRightInd w:val="0"/>
              <w:ind w:left="360"/>
            </w:pPr>
            <w:r w:rsidRPr="00B54577">
              <w:t>2a) When I make these comparisons, I typically believe that I look ______ than the person to whom I am comparing myself.</w:t>
            </w:r>
          </w:p>
          <w:p w:rsidR="00571D11" w:rsidRPr="00B54577" w:rsidRDefault="00571D11" w:rsidP="00A362AB">
            <w:pPr>
              <w:widowControl w:val="0"/>
              <w:autoSpaceDE w:val="0"/>
              <w:autoSpaceDN w:val="0"/>
              <w:adjustRightInd w:val="0"/>
            </w:pP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Better</w:t>
            </w: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Better</w:t>
            </w:r>
          </w:p>
        </w:tc>
        <w:tc>
          <w:tcPr>
            <w:tcW w:w="1127" w:type="dxa"/>
            <w:vAlign w:val="center"/>
          </w:tcPr>
          <w:p w:rsidR="00571D11" w:rsidRPr="00B54577" w:rsidRDefault="00571D11" w:rsidP="00A362AB">
            <w:pPr>
              <w:widowControl w:val="0"/>
              <w:autoSpaceDE w:val="0"/>
              <w:autoSpaceDN w:val="0"/>
              <w:adjustRightInd w:val="0"/>
              <w:jc w:val="center"/>
              <w:rPr>
                <w:sz w:val="20"/>
              </w:rPr>
            </w:pPr>
            <w:r w:rsidRPr="00B54577">
              <w:rPr>
                <w:sz w:val="20"/>
              </w:rPr>
              <w:t>The same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Worse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Worse</w:t>
            </w:r>
          </w:p>
        </w:tc>
      </w:tr>
      <w:tr w:rsidR="00571D11" w:rsidRPr="00B54577" w:rsidTr="00A362AB">
        <w:tblPrEx>
          <w:tblLook w:val="04A0" w:firstRow="1" w:lastRow="0" w:firstColumn="1" w:lastColumn="0" w:noHBand="0" w:noVBand="1"/>
        </w:tblPrEx>
        <w:tc>
          <w:tcPr>
            <w:tcW w:w="6068" w:type="dxa"/>
            <w:tcBorders>
              <w:bottom w:val="single" w:sz="4" w:space="0" w:color="000000" w:themeColor="text1"/>
            </w:tcBorders>
          </w:tcPr>
          <w:p w:rsidR="00571D11" w:rsidRPr="00B54577" w:rsidRDefault="00571D11" w:rsidP="00A362AB">
            <w:pPr>
              <w:widowControl w:val="0"/>
              <w:autoSpaceDE w:val="0"/>
              <w:autoSpaceDN w:val="0"/>
              <w:adjustRightInd w:val="0"/>
              <w:ind w:left="360"/>
            </w:pPr>
            <w:r w:rsidRPr="00B54577">
              <w:t>2b) When you make these comparisons, how does it usually make you feel?</w:t>
            </w:r>
          </w:p>
          <w:p w:rsidR="00571D11" w:rsidRPr="00B54577" w:rsidRDefault="00571D11" w:rsidP="00A362AB">
            <w:pPr>
              <w:widowControl w:val="0"/>
              <w:autoSpaceDE w:val="0"/>
              <w:autoSpaceDN w:val="0"/>
              <w:adjustRightInd w:val="0"/>
            </w:pP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Positive</w:t>
            </w: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Positive</w:t>
            </w:r>
          </w:p>
        </w:tc>
        <w:tc>
          <w:tcPr>
            <w:tcW w:w="1127"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Neutral</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Negative</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Negative</w:t>
            </w:r>
          </w:p>
        </w:tc>
      </w:tr>
      <w:tr w:rsidR="00571D11" w:rsidRPr="00B54577" w:rsidTr="00A362AB">
        <w:tblPrEx>
          <w:tblLook w:val="04A0" w:firstRow="1" w:lastRow="0" w:firstColumn="1" w:lastColumn="0" w:noHBand="0" w:noVBand="1"/>
        </w:tblPrEx>
        <w:tc>
          <w:tcPr>
            <w:tcW w:w="6068" w:type="dxa"/>
            <w:tcBorders>
              <w:top w:val="single" w:sz="4" w:space="0" w:color="000000" w:themeColor="text1"/>
            </w:tcBorders>
          </w:tcPr>
          <w:p w:rsidR="00571D11" w:rsidRPr="00B54577" w:rsidRDefault="00571D11" w:rsidP="00A362AB">
            <w:pPr>
              <w:widowControl w:val="0"/>
              <w:autoSpaceDE w:val="0"/>
              <w:autoSpaceDN w:val="0"/>
              <w:adjustRightInd w:val="0"/>
              <w:ind w:left="360"/>
            </w:pPr>
          </w:p>
          <w:p w:rsidR="00571D11" w:rsidRPr="00B54577" w:rsidRDefault="00571D11" w:rsidP="00A362AB">
            <w:pPr>
              <w:widowControl w:val="0"/>
              <w:autoSpaceDE w:val="0"/>
              <w:autoSpaceDN w:val="0"/>
              <w:adjustRightInd w:val="0"/>
              <w:ind w:left="360"/>
            </w:pPr>
            <w:r w:rsidRPr="00B54577">
              <w:t>3) When I meet a new person (same sex), I compare my weight/shape to his/her weight/shape.</w:t>
            </w:r>
          </w:p>
          <w:p w:rsidR="00571D11" w:rsidRPr="00B54577" w:rsidRDefault="00571D11" w:rsidP="00A362AB">
            <w:pPr>
              <w:widowControl w:val="0"/>
              <w:autoSpaceDE w:val="0"/>
              <w:autoSpaceDN w:val="0"/>
              <w:adjustRightInd w:val="0"/>
            </w:pP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Never</w:t>
            </w: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Seldom</w:t>
            </w:r>
          </w:p>
        </w:tc>
        <w:tc>
          <w:tcPr>
            <w:tcW w:w="1127"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Sometimes</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Often</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Almost</w:t>
            </w:r>
          </w:p>
          <w:p w:rsidR="00571D11" w:rsidRPr="00B54577" w:rsidRDefault="00571D11" w:rsidP="00A362AB">
            <w:pPr>
              <w:widowControl w:val="0"/>
              <w:autoSpaceDE w:val="0"/>
              <w:autoSpaceDN w:val="0"/>
              <w:adjustRightInd w:val="0"/>
              <w:jc w:val="center"/>
              <w:rPr>
                <w:sz w:val="20"/>
              </w:rPr>
            </w:pPr>
            <w:r w:rsidRPr="00B54577">
              <w:rPr>
                <w:sz w:val="20"/>
              </w:rPr>
              <w:t>Always</w:t>
            </w:r>
          </w:p>
        </w:tc>
      </w:tr>
      <w:tr w:rsidR="00571D11" w:rsidRPr="00B54577" w:rsidTr="00A362AB">
        <w:tblPrEx>
          <w:tblLook w:val="04A0" w:firstRow="1" w:lastRow="0" w:firstColumn="1" w:lastColumn="0" w:noHBand="0" w:noVBand="1"/>
        </w:tblPrEx>
        <w:tc>
          <w:tcPr>
            <w:tcW w:w="6068" w:type="dxa"/>
          </w:tcPr>
          <w:p w:rsidR="00571D11" w:rsidRPr="00B54577" w:rsidRDefault="00571D11" w:rsidP="00A362AB">
            <w:pPr>
              <w:widowControl w:val="0"/>
              <w:autoSpaceDE w:val="0"/>
              <w:autoSpaceDN w:val="0"/>
              <w:adjustRightInd w:val="0"/>
              <w:ind w:left="360"/>
            </w:pPr>
            <w:r w:rsidRPr="00B54577">
              <w:t xml:space="preserve">3a) When I make these comparisons, I typically believe that I look ______ than the person to whom I am </w:t>
            </w:r>
            <w:r w:rsidRPr="00B54577">
              <w:lastRenderedPageBreak/>
              <w:t>comparing myself.</w:t>
            </w:r>
          </w:p>
          <w:p w:rsidR="00571D11" w:rsidRPr="00B54577" w:rsidRDefault="00571D11" w:rsidP="00A362AB">
            <w:pPr>
              <w:widowControl w:val="0"/>
              <w:autoSpaceDE w:val="0"/>
              <w:autoSpaceDN w:val="0"/>
              <w:adjustRightInd w:val="0"/>
            </w:pP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lastRenderedPageBreak/>
              <w:t>Much Better</w:t>
            </w: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Better</w:t>
            </w:r>
          </w:p>
        </w:tc>
        <w:tc>
          <w:tcPr>
            <w:tcW w:w="1127" w:type="dxa"/>
            <w:vAlign w:val="center"/>
          </w:tcPr>
          <w:p w:rsidR="00571D11" w:rsidRPr="00B54577" w:rsidRDefault="00571D11" w:rsidP="00A362AB">
            <w:pPr>
              <w:widowControl w:val="0"/>
              <w:autoSpaceDE w:val="0"/>
              <w:autoSpaceDN w:val="0"/>
              <w:adjustRightInd w:val="0"/>
              <w:jc w:val="center"/>
              <w:rPr>
                <w:sz w:val="20"/>
              </w:rPr>
            </w:pPr>
            <w:r w:rsidRPr="00B54577">
              <w:rPr>
                <w:sz w:val="20"/>
              </w:rPr>
              <w:t>The same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Worse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Worse</w:t>
            </w:r>
          </w:p>
        </w:tc>
      </w:tr>
      <w:tr w:rsidR="00571D11" w:rsidRPr="00B54577" w:rsidTr="00A362AB">
        <w:tblPrEx>
          <w:tblLook w:val="04A0" w:firstRow="1" w:lastRow="0" w:firstColumn="1" w:lastColumn="0" w:noHBand="0" w:noVBand="1"/>
        </w:tblPrEx>
        <w:tc>
          <w:tcPr>
            <w:tcW w:w="6068" w:type="dxa"/>
            <w:tcBorders>
              <w:bottom w:val="single" w:sz="4" w:space="0" w:color="000000" w:themeColor="text1"/>
            </w:tcBorders>
          </w:tcPr>
          <w:p w:rsidR="00571D11" w:rsidRPr="00B54577" w:rsidRDefault="00571D11" w:rsidP="00A362AB">
            <w:pPr>
              <w:widowControl w:val="0"/>
              <w:autoSpaceDE w:val="0"/>
              <w:autoSpaceDN w:val="0"/>
              <w:adjustRightInd w:val="0"/>
              <w:ind w:left="360"/>
            </w:pPr>
            <w:r w:rsidRPr="00B54577">
              <w:t>3b) When you make these comparisons, how does it usually make you feel?</w:t>
            </w:r>
          </w:p>
          <w:p w:rsidR="00571D11" w:rsidRPr="00B54577" w:rsidRDefault="00571D11" w:rsidP="00A362AB">
            <w:pPr>
              <w:widowControl w:val="0"/>
              <w:autoSpaceDE w:val="0"/>
              <w:autoSpaceDN w:val="0"/>
              <w:adjustRightInd w:val="0"/>
            </w:pP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Positive</w:t>
            </w: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Positive</w:t>
            </w:r>
          </w:p>
        </w:tc>
        <w:tc>
          <w:tcPr>
            <w:tcW w:w="1127"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Neutral</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Negative</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Negative</w:t>
            </w:r>
          </w:p>
        </w:tc>
      </w:tr>
      <w:tr w:rsidR="00571D11" w:rsidRPr="00B54577" w:rsidTr="00A362AB">
        <w:tblPrEx>
          <w:tblLook w:val="04A0" w:firstRow="1" w:lastRow="0" w:firstColumn="1" w:lastColumn="0" w:noHBand="0" w:noVBand="1"/>
        </w:tblPrEx>
        <w:tc>
          <w:tcPr>
            <w:tcW w:w="6068" w:type="dxa"/>
            <w:tcBorders>
              <w:top w:val="single" w:sz="4" w:space="0" w:color="000000" w:themeColor="text1"/>
            </w:tcBorders>
          </w:tcPr>
          <w:p w:rsidR="00571D11" w:rsidRPr="00B54577" w:rsidRDefault="00571D11" w:rsidP="00A362AB">
            <w:pPr>
              <w:widowControl w:val="0"/>
              <w:autoSpaceDE w:val="0"/>
              <w:autoSpaceDN w:val="0"/>
              <w:adjustRightInd w:val="0"/>
              <w:ind w:left="360"/>
            </w:pPr>
          </w:p>
          <w:p w:rsidR="00571D11" w:rsidRPr="00B54577" w:rsidRDefault="00571D11" w:rsidP="00A362AB">
            <w:pPr>
              <w:widowControl w:val="0"/>
              <w:autoSpaceDE w:val="0"/>
              <w:autoSpaceDN w:val="0"/>
              <w:adjustRightInd w:val="0"/>
              <w:ind w:left="360"/>
            </w:pPr>
            <w:r w:rsidRPr="00B54577">
              <w:t>4) When I watch a movie, I compare my overall appearance to the appearance of the actors/actresses.</w:t>
            </w:r>
          </w:p>
          <w:p w:rsidR="00571D11" w:rsidRPr="00B54577" w:rsidRDefault="00571D11" w:rsidP="00A362AB">
            <w:pPr>
              <w:widowControl w:val="0"/>
              <w:autoSpaceDE w:val="0"/>
              <w:autoSpaceDN w:val="0"/>
              <w:adjustRightInd w:val="0"/>
            </w:pP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Never</w:t>
            </w: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Seldom</w:t>
            </w:r>
          </w:p>
        </w:tc>
        <w:tc>
          <w:tcPr>
            <w:tcW w:w="1127"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Sometimes</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Often</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Almost</w:t>
            </w:r>
          </w:p>
          <w:p w:rsidR="00571D11" w:rsidRPr="00B54577" w:rsidRDefault="00571D11" w:rsidP="00A362AB">
            <w:pPr>
              <w:widowControl w:val="0"/>
              <w:autoSpaceDE w:val="0"/>
              <w:autoSpaceDN w:val="0"/>
              <w:adjustRightInd w:val="0"/>
              <w:jc w:val="center"/>
              <w:rPr>
                <w:sz w:val="20"/>
              </w:rPr>
            </w:pPr>
            <w:r w:rsidRPr="00B54577">
              <w:rPr>
                <w:sz w:val="20"/>
              </w:rPr>
              <w:t>Always</w:t>
            </w:r>
          </w:p>
        </w:tc>
      </w:tr>
      <w:tr w:rsidR="00571D11" w:rsidRPr="00B54577" w:rsidTr="00A362AB">
        <w:tblPrEx>
          <w:tblLook w:val="04A0" w:firstRow="1" w:lastRow="0" w:firstColumn="1" w:lastColumn="0" w:noHBand="0" w:noVBand="1"/>
        </w:tblPrEx>
        <w:tc>
          <w:tcPr>
            <w:tcW w:w="6068" w:type="dxa"/>
          </w:tcPr>
          <w:p w:rsidR="00571D11" w:rsidRPr="00B54577" w:rsidRDefault="00571D11" w:rsidP="00A362AB">
            <w:pPr>
              <w:widowControl w:val="0"/>
              <w:autoSpaceDE w:val="0"/>
              <w:autoSpaceDN w:val="0"/>
              <w:adjustRightInd w:val="0"/>
              <w:ind w:left="360"/>
            </w:pPr>
            <w:r w:rsidRPr="00B54577">
              <w:t>4a) When I make these comparisons, I typically believe that I look ______ than the person to whom I am comparing myself.</w:t>
            </w:r>
          </w:p>
          <w:p w:rsidR="00571D11" w:rsidRPr="00B54577" w:rsidRDefault="00571D11" w:rsidP="00A362AB">
            <w:pPr>
              <w:widowControl w:val="0"/>
              <w:autoSpaceDE w:val="0"/>
              <w:autoSpaceDN w:val="0"/>
              <w:adjustRightInd w:val="0"/>
            </w:pP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Better</w:t>
            </w: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Better</w:t>
            </w:r>
          </w:p>
        </w:tc>
        <w:tc>
          <w:tcPr>
            <w:tcW w:w="1127" w:type="dxa"/>
            <w:vAlign w:val="center"/>
          </w:tcPr>
          <w:p w:rsidR="00571D11" w:rsidRPr="00B54577" w:rsidRDefault="00571D11" w:rsidP="00A362AB">
            <w:pPr>
              <w:widowControl w:val="0"/>
              <w:autoSpaceDE w:val="0"/>
              <w:autoSpaceDN w:val="0"/>
              <w:adjustRightInd w:val="0"/>
              <w:jc w:val="center"/>
              <w:rPr>
                <w:sz w:val="20"/>
              </w:rPr>
            </w:pPr>
            <w:r w:rsidRPr="00B54577">
              <w:rPr>
                <w:sz w:val="20"/>
              </w:rPr>
              <w:t>The same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Worse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Worse</w:t>
            </w:r>
          </w:p>
        </w:tc>
      </w:tr>
      <w:tr w:rsidR="00571D11" w:rsidRPr="00B54577" w:rsidTr="00A362AB">
        <w:tblPrEx>
          <w:tblLook w:val="04A0" w:firstRow="1" w:lastRow="0" w:firstColumn="1" w:lastColumn="0" w:noHBand="0" w:noVBand="1"/>
        </w:tblPrEx>
        <w:tc>
          <w:tcPr>
            <w:tcW w:w="6068" w:type="dxa"/>
            <w:tcBorders>
              <w:bottom w:val="single" w:sz="4" w:space="0" w:color="000000" w:themeColor="text1"/>
            </w:tcBorders>
          </w:tcPr>
          <w:p w:rsidR="00571D11" w:rsidRPr="00B54577" w:rsidRDefault="00571D11" w:rsidP="00A362AB">
            <w:pPr>
              <w:widowControl w:val="0"/>
              <w:autoSpaceDE w:val="0"/>
              <w:autoSpaceDN w:val="0"/>
              <w:adjustRightInd w:val="0"/>
              <w:ind w:left="360"/>
            </w:pPr>
            <w:r w:rsidRPr="00B54577">
              <w:t>4b) When you make these comparisons, how does it usually make you feel?</w:t>
            </w:r>
          </w:p>
          <w:p w:rsidR="00571D11" w:rsidRPr="00B54577" w:rsidRDefault="00571D11" w:rsidP="00A362AB">
            <w:pPr>
              <w:widowControl w:val="0"/>
              <w:autoSpaceDE w:val="0"/>
              <w:autoSpaceDN w:val="0"/>
              <w:adjustRightInd w:val="0"/>
            </w:pP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Positive</w:t>
            </w: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Positive</w:t>
            </w:r>
          </w:p>
        </w:tc>
        <w:tc>
          <w:tcPr>
            <w:tcW w:w="1127"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Neutral</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Negative</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Negative</w:t>
            </w:r>
          </w:p>
        </w:tc>
      </w:tr>
      <w:tr w:rsidR="00571D11" w:rsidRPr="00B54577" w:rsidTr="00A362AB">
        <w:tblPrEx>
          <w:tblLook w:val="04A0" w:firstRow="1" w:lastRow="0" w:firstColumn="1" w:lastColumn="0" w:noHBand="0" w:noVBand="1"/>
        </w:tblPrEx>
        <w:tc>
          <w:tcPr>
            <w:tcW w:w="6068" w:type="dxa"/>
            <w:tcBorders>
              <w:top w:val="single" w:sz="4" w:space="0" w:color="000000" w:themeColor="text1"/>
            </w:tcBorders>
          </w:tcPr>
          <w:p w:rsidR="00571D11" w:rsidRPr="00B54577" w:rsidRDefault="00571D11" w:rsidP="00A362AB">
            <w:pPr>
              <w:widowControl w:val="0"/>
              <w:autoSpaceDE w:val="0"/>
              <w:autoSpaceDN w:val="0"/>
              <w:adjustRightInd w:val="0"/>
              <w:ind w:left="360"/>
            </w:pPr>
          </w:p>
          <w:p w:rsidR="00571D11" w:rsidRPr="00B54577" w:rsidRDefault="00571D11" w:rsidP="00A362AB">
            <w:pPr>
              <w:widowControl w:val="0"/>
              <w:autoSpaceDE w:val="0"/>
              <w:autoSpaceDN w:val="0"/>
              <w:adjustRightInd w:val="0"/>
              <w:ind w:left="360"/>
            </w:pPr>
            <w:r w:rsidRPr="00B54577">
              <w:t>5) When I watch television, I compare my weight/shape to the weight/shape of the actors/actresses.</w:t>
            </w:r>
          </w:p>
          <w:p w:rsidR="00571D11" w:rsidRPr="00B54577" w:rsidRDefault="00571D11" w:rsidP="00A362AB">
            <w:pPr>
              <w:widowControl w:val="0"/>
              <w:autoSpaceDE w:val="0"/>
              <w:autoSpaceDN w:val="0"/>
              <w:adjustRightInd w:val="0"/>
            </w:pP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Never</w:t>
            </w: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Seldom</w:t>
            </w:r>
          </w:p>
        </w:tc>
        <w:tc>
          <w:tcPr>
            <w:tcW w:w="1127"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Sometimes</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Often</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Almost</w:t>
            </w:r>
          </w:p>
          <w:p w:rsidR="00571D11" w:rsidRPr="00B54577" w:rsidRDefault="00571D11" w:rsidP="00A362AB">
            <w:pPr>
              <w:widowControl w:val="0"/>
              <w:autoSpaceDE w:val="0"/>
              <w:autoSpaceDN w:val="0"/>
              <w:adjustRightInd w:val="0"/>
              <w:jc w:val="center"/>
              <w:rPr>
                <w:sz w:val="20"/>
              </w:rPr>
            </w:pPr>
            <w:r w:rsidRPr="00B54577">
              <w:rPr>
                <w:sz w:val="20"/>
              </w:rPr>
              <w:t>Always</w:t>
            </w:r>
          </w:p>
        </w:tc>
      </w:tr>
      <w:tr w:rsidR="00571D11" w:rsidRPr="00B54577" w:rsidTr="00A362AB">
        <w:tblPrEx>
          <w:tblLook w:val="04A0" w:firstRow="1" w:lastRow="0" w:firstColumn="1" w:lastColumn="0" w:noHBand="0" w:noVBand="1"/>
        </w:tblPrEx>
        <w:tc>
          <w:tcPr>
            <w:tcW w:w="6068" w:type="dxa"/>
          </w:tcPr>
          <w:p w:rsidR="00571D11" w:rsidRPr="00B54577" w:rsidRDefault="00571D11" w:rsidP="00A362AB">
            <w:pPr>
              <w:widowControl w:val="0"/>
              <w:autoSpaceDE w:val="0"/>
              <w:autoSpaceDN w:val="0"/>
              <w:adjustRightInd w:val="0"/>
              <w:ind w:left="360"/>
            </w:pPr>
            <w:r w:rsidRPr="00B54577">
              <w:t>5a) When I make these comparisons, I typically believe that I look ______ than the person to whom I am comparing myself.</w:t>
            </w:r>
          </w:p>
          <w:p w:rsidR="00571D11" w:rsidRPr="00B54577" w:rsidRDefault="00571D11" w:rsidP="00A362AB">
            <w:pPr>
              <w:widowControl w:val="0"/>
              <w:autoSpaceDE w:val="0"/>
              <w:autoSpaceDN w:val="0"/>
              <w:adjustRightInd w:val="0"/>
            </w:pP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Better</w:t>
            </w: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Better</w:t>
            </w:r>
          </w:p>
        </w:tc>
        <w:tc>
          <w:tcPr>
            <w:tcW w:w="1127" w:type="dxa"/>
            <w:vAlign w:val="center"/>
          </w:tcPr>
          <w:p w:rsidR="00571D11" w:rsidRPr="00B54577" w:rsidRDefault="00571D11" w:rsidP="00A362AB">
            <w:pPr>
              <w:widowControl w:val="0"/>
              <w:autoSpaceDE w:val="0"/>
              <w:autoSpaceDN w:val="0"/>
              <w:adjustRightInd w:val="0"/>
              <w:jc w:val="center"/>
              <w:rPr>
                <w:sz w:val="20"/>
              </w:rPr>
            </w:pPr>
            <w:r w:rsidRPr="00B54577">
              <w:rPr>
                <w:sz w:val="20"/>
              </w:rPr>
              <w:t>The same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Worse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Worse</w:t>
            </w:r>
          </w:p>
        </w:tc>
      </w:tr>
      <w:tr w:rsidR="00571D11" w:rsidRPr="00B54577" w:rsidTr="00A362AB">
        <w:tblPrEx>
          <w:tblLook w:val="04A0" w:firstRow="1" w:lastRow="0" w:firstColumn="1" w:lastColumn="0" w:noHBand="0" w:noVBand="1"/>
        </w:tblPrEx>
        <w:tc>
          <w:tcPr>
            <w:tcW w:w="6068" w:type="dxa"/>
            <w:tcBorders>
              <w:bottom w:val="single" w:sz="4" w:space="0" w:color="000000" w:themeColor="text1"/>
            </w:tcBorders>
          </w:tcPr>
          <w:p w:rsidR="00571D11" w:rsidRPr="00B54577" w:rsidRDefault="00571D11" w:rsidP="00A362AB">
            <w:pPr>
              <w:widowControl w:val="0"/>
              <w:autoSpaceDE w:val="0"/>
              <w:autoSpaceDN w:val="0"/>
              <w:adjustRightInd w:val="0"/>
              <w:ind w:left="360"/>
            </w:pPr>
            <w:r w:rsidRPr="00B54577">
              <w:t>5b) When you make these comparisons, how does it usually make you feel?</w:t>
            </w:r>
          </w:p>
          <w:p w:rsidR="00571D11" w:rsidRPr="00B54577" w:rsidRDefault="00571D11" w:rsidP="00A362AB">
            <w:pPr>
              <w:widowControl w:val="0"/>
              <w:autoSpaceDE w:val="0"/>
              <w:autoSpaceDN w:val="0"/>
              <w:adjustRightInd w:val="0"/>
            </w:pP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Positive</w:t>
            </w: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Positive</w:t>
            </w:r>
          </w:p>
        </w:tc>
        <w:tc>
          <w:tcPr>
            <w:tcW w:w="1127"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Neutral</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Negative</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Negative</w:t>
            </w:r>
          </w:p>
        </w:tc>
      </w:tr>
      <w:tr w:rsidR="00571D11" w:rsidRPr="00B54577" w:rsidTr="00A362AB">
        <w:tblPrEx>
          <w:tblLook w:val="04A0" w:firstRow="1" w:lastRow="0" w:firstColumn="1" w:lastColumn="0" w:noHBand="0" w:noVBand="1"/>
        </w:tblPrEx>
        <w:tc>
          <w:tcPr>
            <w:tcW w:w="6068" w:type="dxa"/>
            <w:tcBorders>
              <w:top w:val="single" w:sz="4" w:space="0" w:color="000000" w:themeColor="text1"/>
            </w:tcBorders>
          </w:tcPr>
          <w:p w:rsidR="00571D11" w:rsidRPr="00B54577" w:rsidRDefault="00571D11" w:rsidP="00A362AB">
            <w:pPr>
              <w:widowControl w:val="0"/>
              <w:autoSpaceDE w:val="0"/>
              <w:autoSpaceDN w:val="0"/>
              <w:adjustRightInd w:val="0"/>
              <w:ind w:left="360"/>
            </w:pPr>
          </w:p>
          <w:p w:rsidR="00571D11" w:rsidRPr="00B54577" w:rsidRDefault="00571D11" w:rsidP="00A362AB">
            <w:pPr>
              <w:widowControl w:val="0"/>
              <w:autoSpaceDE w:val="0"/>
              <w:autoSpaceDN w:val="0"/>
              <w:adjustRightInd w:val="0"/>
              <w:ind w:left="360"/>
            </w:pPr>
            <w:r w:rsidRPr="00B54577">
              <w:t>6) When I see a model in a magazine, I compare my weight/shape to his/her weight/shape.</w:t>
            </w:r>
          </w:p>
          <w:p w:rsidR="00571D11" w:rsidRPr="00B54577" w:rsidRDefault="00571D11" w:rsidP="00A362AB">
            <w:pPr>
              <w:widowControl w:val="0"/>
              <w:autoSpaceDE w:val="0"/>
              <w:autoSpaceDN w:val="0"/>
              <w:adjustRightInd w:val="0"/>
            </w:pP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Never</w:t>
            </w: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Seldom</w:t>
            </w:r>
          </w:p>
        </w:tc>
        <w:tc>
          <w:tcPr>
            <w:tcW w:w="1127"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Sometimes</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Often</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Almost</w:t>
            </w:r>
          </w:p>
          <w:p w:rsidR="00571D11" w:rsidRPr="00B54577" w:rsidRDefault="00571D11" w:rsidP="00A362AB">
            <w:pPr>
              <w:widowControl w:val="0"/>
              <w:autoSpaceDE w:val="0"/>
              <w:autoSpaceDN w:val="0"/>
              <w:adjustRightInd w:val="0"/>
              <w:jc w:val="center"/>
              <w:rPr>
                <w:sz w:val="20"/>
              </w:rPr>
            </w:pPr>
            <w:r w:rsidRPr="00B54577">
              <w:rPr>
                <w:sz w:val="20"/>
              </w:rPr>
              <w:t>Always</w:t>
            </w:r>
          </w:p>
        </w:tc>
      </w:tr>
      <w:tr w:rsidR="00571D11" w:rsidRPr="00B54577" w:rsidTr="00A362AB">
        <w:tblPrEx>
          <w:tblLook w:val="04A0" w:firstRow="1" w:lastRow="0" w:firstColumn="1" w:lastColumn="0" w:noHBand="0" w:noVBand="1"/>
        </w:tblPrEx>
        <w:tc>
          <w:tcPr>
            <w:tcW w:w="6068" w:type="dxa"/>
          </w:tcPr>
          <w:p w:rsidR="00571D11" w:rsidRPr="00B54577" w:rsidRDefault="00571D11" w:rsidP="00A362AB">
            <w:pPr>
              <w:widowControl w:val="0"/>
              <w:autoSpaceDE w:val="0"/>
              <w:autoSpaceDN w:val="0"/>
              <w:adjustRightInd w:val="0"/>
              <w:ind w:left="360"/>
            </w:pPr>
            <w:r w:rsidRPr="00B54577">
              <w:t>6a) When I make these comparisons, I typically believe that I look ______ than the person to whom I am comparing myself.</w:t>
            </w:r>
          </w:p>
          <w:p w:rsidR="00571D11" w:rsidRPr="00B54577" w:rsidRDefault="00571D11" w:rsidP="00A362AB">
            <w:pPr>
              <w:widowControl w:val="0"/>
              <w:autoSpaceDE w:val="0"/>
              <w:autoSpaceDN w:val="0"/>
              <w:adjustRightInd w:val="0"/>
            </w:pP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Better</w:t>
            </w: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Better</w:t>
            </w:r>
          </w:p>
        </w:tc>
        <w:tc>
          <w:tcPr>
            <w:tcW w:w="1127" w:type="dxa"/>
            <w:vAlign w:val="center"/>
          </w:tcPr>
          <w:p w:rsidR="00571D11" w:rsidRPr="00B54577" w:rsidRDefault="00571D11" w:rsidP="00A362AB">
            <w:pPr>
              <w:widowControl w:val="0"/>
              <w:autoSpaceDE w:val="0"/>
              <w:autoSpaceDN w:val="0"/>
              <w:adjustRightInd w:val="0"/>
              <w:jc w:val="center"/>
              <w:rPr>
                <w:sz w:val="20"/>
              </w:rPr>
            </w:pPr>
            <w:r w:rsidRPr="00B54577">
              <w:rPr>
                <w:sz w:val="20"/>
              </w:rPr>
              <w:t>The same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Worse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Worse</w:t>
            </w:r>
          </w:p>
        </w:tc>
      </w:tr>
      <w:tr w:rsidR="00571D11" w:rsidRPr="00B54577" w:rsidTr="00A362AB">
        <w:tblPrEx>
          <w:tblLook w:val="04A0" w:firstRow="1" w:lastRow="0" w:firstColumn="1" w:lastColumn="0" w:noHBand="0" w:noVBand="1"/>
        </w:tblPrEx>
        <w:tc>
          <w:tcPr>
            <w:tcW w:w="6068" w:type="dxa"/>
            <w:tcBorders>
              <w:bottom w:val="single" w:sz="4" w:space="0" w:color="000000" w:themeColor="text1"/>
            </w:tcBorders>
          </w:tcPr>
          <w:p w:rsidR="00571D11" w:rsidRPr="00B54577" w:rsidRDefault="00571D11" w:rsidP="00A362AB">
            <w:pPr>
              <w:widowControl w:val="0"/>
              <w:autoSpaceDE w:val="0"/>
              <w:autoSpaceDN w:val="0"/>
              <w:adjustRightInd w:val="0"/>
              <w:ind w:left="360"/>
            </w:pPr>
            <w:r w:rsidRPr="00B54577">
              <w:t>6b) When you make these comparisons, how does it usually make you feel?</w:t>
            </w:r>
          </w:p>
          <w:p w:rsidR="00571D11" w:rsidRPr="00B54577" w:rsidRDefault="00571D11" w:rsidP="00A362AB">
            <w:pPr>
              <w:widowControl w:val="0"/>
              <w:autoSpaceDE w:val="0"/>
              <w:autoSpaceDN w:val="0"/>
              <w:adjustRightInd w:val="0"/>
            </w:pP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Positive</w:t>
            </w: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Positive</w:t>
            </w:r>
          </w:p>
        </w:tc>
        <w:tc>
          <w:tcPr>
            <w:tcW w:w="1127"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Neutral</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Negative</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Negative</w:t>
            </w:r>
          </w:p>
        </w:tc>
      </w:tr>
      <w:tr w:rsidR="00571D11" w:rsidRPr="00B54577" w:rsidTr="00A362AB">
        <w:tblPrEx>
          <w:tblLook w:val="04A0" w:firstRow="1" w:lastRow="0" w:firstColumn="1" w:lastColumn="0" w:noHBand="0" w:noVBand="1"/>
        </w:tblPrEx>
        <w:tc>
          <w:tcPr>
            <w:tcW w:w="6068" w:type="dxa"/>
            <w:tcBorders>
              <w:top w:val="single" w:sz="4" w:space="0" w:color="000000" w:themeColor="text1"/>
            </w:tcBorders>
          </w:tcPr>
          <w:p w:rsidR="00571D11" w:rsidRPr="00B54577" w:rsidRDefault="00571D11" w:rsidP="00A362AB">
            <w:pPr>
              <w:widowControl w:val="0"/>
              <w:autoSpaceDE w:val="0"/>
              <w:autoSpaceDN w:val="0"/>
              <w:adjustRightInd w:val="0"/>
              <w:ind w:left="360"/>
            </w:pPr>
          </w:p>
          <w:p w:rsidR="00571D11" w:rsidRPr="00B54577" w:rsidRDefault="00571D11" w:rsidP="00A362AB">
            <w:pPr>
              <w:widowControl w:val="0"/>
              <w:autoSpaceDE w:val="0"/>
              <w:autoSpaceDN w:val="0"/>
              <w:adjustRightInd w:val="0"/>
              <w:ind w:left="360"/>
            </w:pPr>
            <w:r w:rsidRPr="00B54577">
              <w:t>7) When I see a model in a magazine, I compare my muscularity to his/her muscularity.</w:t>
            </w:r>
          </w:p>
          <w:p w:rsidR="00571D11" w:rsidRPr="00B54577" w:rsidRDefault="00571D11" w:rsidP="00A362AB">
            <w:pPr>
              <w:widowControl w:val="0"/>
              <w:autoSpaceDE w:val="0"/>
              <w:autoSpaceDN w:val="0"/>
              <w:adjustRightInd w:val="0"/>
            </w:pP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Never</w:t>
            </w: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Seldom</w:t>
            </w:r>
          </w:p>
        </w:tc>
        <w:tc>
          <w:tcPr>
            <w:tcW w:w="1127"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Sometimes</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Often</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Almost</w:t>
            </w:r>
          </w:p>
          <w:p w:rsidR="00571D11" w:rsidRPr="00B54577" w:rsidRDefault="00571D11" w:rsidP="00A362AB">
            <w:pPr>
              <w:widowControl w:val="0"/>
              <w:autoSpaceDE w:val="0"/>
              <w:autoSpaceDN w:val="0"/>
              <w:adjustRightInd w:val="0"/>
              <w:jc w:val="center"/>
              <w:rPr>
                <w:sz w:val="20"/>
              </w:rPr>
            </w:pPr>
            <w:r w:rsidRPr="00B54577">
              <w:rPr>
                <w:sz w:val="20"/>
              </w:rPr>
              <w:t>Always</w:t>
            </w:r>
          </w:p>
        </w:tc>
      </w:tr>
      <w:tr w:rsidR="00571D11" w:rsidRPr="00B54577" w:rsidTr="00A362AB">
        <w:tblPrEx>
          <w:tblLook w:val="04A0" w:firstRow="1" w:lastRow="0" w:firstColumn="1" w:lastColumn="0" w:noHBand="0" w:noVBand="1"/>
        </w:tblPrEx>
        <w:tc>
          <w:tcPr>
            <w:tcW w:w="6068" w:type="dxa"/>
          </w:tcPr>
          <w:p w:rsidR="00571D11" w:rsidRPr="00B54577" w:rsidRDefault="00571D11" w:rsidP="00A362AB">
            <w:pPr>
              <w:widowControl w:val="0"/>
              <w:autoSpaceDE w:val="0"/>
              <w:autoSpaceDN w:val="0"/>
              <w:adjustRightInd w:val="0"/>
              <w:ind w:left="360"/>
            </w:pPr>
            <w:r w:rsidRPr="00B54577">
              <w:t>7a) When I make these comparisons, I typically believe that I look ______ than the person to whom I am comparing myself.</w:t>
            </w:r>
          </w:p>
          <w:p w:rsidR="00571D11" w:rsidRPr="00B54577" w:rsidRDefault="00571D11" w:rsidP="00A362AB">
            <w:pPr>
              <w:widowControl w:val="0"/>
              <w:autoSpaceDE w:val="0"/>
              <w:autoSpaceDN w:val="0"/>
              <w:adjustRightInd w:val="0"/>
            </w:pP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Better</w:t>
            </w: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Better</w:t>
            </w:r>
          </w:p>
        </w:tc>
        <w:tc>
          <w:tcPr>
            <w:tcW w:w="1127" w:type="dxa"/>
            <w:vAlign w:val="center"/>
          </w:tcPr>
          <w:p w:rsidR="00571D11" w:rsidRPr="00B54577" w:rsidRDefault="00571D11" w:rsidP="00A362AB">
            <w:pPr>
              <w:widowControl w:val="0"/>
              <w:autoSpaceDE w:val="0"/>
              <w:autoSpaceDN w:val="0"/>
              <w:adjustRightInd w:val="0"/>
              <w:jc w:val="center"/>
              <w:rPr>
                <w:sz w:val="20"/>
              </w:rPr>
            </w:pPr>
            <w:r w:rsidRPr="00B54577">
              <w:rPr>
                <w:sz w:val="20"/>
              </w:rPr>
              <w:t>The same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Worse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Worse</w:t>
            </w:r>
          </w:p>
        </w:tc>
      </w:tr>
      <w:tr w:rsidR="00571D11" w:rsidRPr="00B54577" w:rsidTr="00A362AB">
        <w:tblPrEx>
          <w:tblLook w:val="04A0" w:firstRow="1" w:lastRow="0" w:firstColumn="1" w:lastColumn="0" w:noHBand="0" w:noVBand="1"/>
        </w:tblPrEx>
        <w:tc>
          <w:tcPr>
            <w:tcW w:w="6068" w:type="dxa"/>
            <w:tcBorders>
              <w:bottom w:val="single" w:sz="4" w:space="0" w:color="000000" w:themeColor="text1"/>
            </w:tcBorders>
          </w:tcPr>
          <w:p w:rsidR="00571D11" w:rsidRPr="00B54577" w:rsidRDefault="00571D11" w:rsidP="00A362AB">
            <w:pPr>
              <w:widowControl w:val="0"/>
              <w:autoSpaceDE w:val="0"/>
              <w:autoSpaceDN w:val="0"/>
              <w:adjustRightInd w:val="0"/>
              <w:ind w:left="360"/>
            </w:pPr>
            <w:r w:rsidRPr="00B54577">
              <w:lastRenderedPageBreak/>
              <w:t>7b) When you make these comparisons, how does it usually make you feel?</w:t>
            </w:r>
          </w:p>
          <w:p w:rsidR="00571D11" w:rsidRPr="00B54577" w:rsidRDefault="00571D11" w:rsidP="00A362AB">
            <w:pPr>
              <w:widowControl w:val="0"/>
              <w:autoSpaceDE w:val="0"/>
              <w:autoSpaceDN w:val="0"/>
              <w:adjustRightInd w:val="0"/>
            </w:pP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Positive</w:t>
            </w: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Positive</w:t>
            </w:r>
          </w:p>
        </w:tc>
        <w:tc>
          <w:tcPr>
            <w:tcW w:w="1127"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Neutral</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Negative</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Negative</w:t>
            </w:r>
          </w:p>
        </w:tc>
      </w:tr>
      <w:tr w:rsidR="00571D11" w:rsidRPr="00B54577" w:rsidTr="00A362AB">
        <w:tblPrEx>
          <w:tblLook w:val="04A0" w:firstRow="1" w:lastRow="0" w:firstColumn="1" w:lastColumn="0" w:noHBand="0" w:noVBand="1"/>
        </w:tblPrEx>
        <w:tc>
          <w:tcPr>
            <w:tcW w:w="6068" w:type="dxa"/>
            <w:tcBorders>
              <w:top w:val="single" w:sz="4" w:space="0" w:color="000000" w:themeColor="text1"/>
            </w:tcBorders>
          </w:tcPr>
          <w:p w:rsidR="00571D11" w:rsidRPr="00B54577" w:rsidRDefault="00571D11" w:rsidP="00A362AB">
            <w:pPr>
              <w:widowControl w:val="0"/>
              <w:autoSpaceDE w:val="0"/>
              <w:autoSpaceDN w:val="0"/>
              <w:adjustRightInd w:val="0"/>
              <w:ind w:left="360"/>
            </w:pPr>
          </w:p>
          <w:p w:rsidR="00571D11" w:rsidRPr="00B54577" w:rsidRDefault="00571D11" w:rsidP="00A362AB">
            <w:pPr>
              <w:widowControl w:val="0"/>
              <w:autoSpaceDE w:val="0"/>
              <w:autoSpaceDN w:val="0"/>
              <w:adjustRightInd w:val="0"/>
              <w:ind w:left="360"/>
            </w:pPr>
            <w:r w:rsidRPr="00B54577">
              <w:t>8) When I watch a movie, I compare my muscularity to the muscularity of the actors/actresses.</w:t>
            </w:r>
          </w:p>
          <w:p w:rsidR="00571D11" w:rsidRPr="00B54577" w:rsidRDefault="00571D11" w:rsidP="00A362AB">
            <w:pPr>
              <w:widowControl w:val="0"/>
              <w:autoSpaceDE w:val="0"/>
              <w:autoSpaceDN w:val="0"/>
              <w:adjustRightInd w:val="0"/>
            </w:pP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Never</w:t>
            </w: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Seldom</w:t>
            </w:r>
          </w:p>
        </w:tc>
        <w:tc>
          <w:tcPr>
            <w:tcW w:w="1127"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Sometimes</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Often</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Almost</w:t>
            </w:r>
          </w:p>
          <w:p w:rsidR="00571D11" w:rsidRPr="00B54577" w:rsidRDefault="00571D11" w:rsidP="00A362AB">
            <w:pPr>
              <w:widowControl w:val="0"/>
              <w:autoSpaceDE w:val="0"/>
              <w:autoSpaceDN w:val="0"/>
              <w:adjustRightInd w:val="0"/>
              <w:jc w:val="center"/>
              <w:rPr>
                <w:sz w:val="20"/>
              </w:rPr>
            </w:pPr>
            <w:r w:rsidRPr="00B54577">
              <w:rPr>
                <w:sz w:val="20"/>
              </w:rPr>
              <w:t>Always</w:t>
            </w:r>
          </w:p>
        </w:tc>
      </w:tr>
      <w:tr w:rsidR="00571D11" w:rsidRPr="00B54577" w:rsidTr="00A362AB">
        <w:tblPrEx>
          <w:tblLook w:val="04A0" w:firstRow="1" w:lastRow="0" w:firstColumn="1" w:lastColumn="0" w:noHBand="0" w:noVBand="1"/>
        </w:tblPrEx>
        <w:tc>
          <w:tcPr>
            <w:tcW w:w="6068" w:type="dxa"/>
          </w:tcPr>
          <w:p w:rsidR="00571D11" w:rsidRPr="00B54577" w:rsidRDefault="00571D11" w:rsidP="00A362AB">
            <w:pPr>
              <w:widowControl w:val="0"/>
              <w:autoSpaceDE w:val="0"/>
              <w:autoSpaceDN w:val="0"/>
              <w:adjustRightInd w:val="0"/>
              <w:ind w:left="360"/>
            </w:pPr>
            <w:r w:rsidRPr="00B54577">
              <w:t>8a) When I make these comparisons, I typically believe that I look ______ than the person to whom I am comparing myself.</w:t>
            </w:r>
          </w:p>
          <w:p w:rsidR="00571D11" w:rsidRPr="00B54577" w:rsidRDefault="00571D11" w:rsidP="00A362AB">
            <w:pPr>
              <w:widowControl w:val="0"/>
              <w:autoSpaceDE w:val="0"/>
              <w:autoSpaceDN w:val="0"/>
              <w:adjustRightInd w:val="0"/>
            </w:pP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Better</w:t>
            </w: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Better</w:t>
            </w:r>
          </w:p>
        </w:tc>
        <w:tc>
          <w:tcPr>
            <w:tcW w:w="1127" w:type="dxa"/>
            <w:vAlign w:val="center"/>
          </w:tcPr>
          <w:p w:rsidR="00571D11" w:rsidRPr="00B54577" w:rsidRDefault="00571D11" w:rsidP="00A362AB">
            <w:pPr>
              <w:widowControl w:val="0"/>
              <w:autoSpaceDE w:val="0"/>
              <w:autoSpaceDN w:val="0"/>
              <w:adjustRightInd w:val="0"/>
              <w:jc w:val="center"/>
              <w:rPr>
                <w:sz w:val="20"/>
              </w:rPr>
            </w:pPr>
            <w:r w:rsidRPr="00B54577">
              <w:rPr>
                <w:sz w:val="20"/>
              </w:rPr>
              <w:t>The same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Worse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Worse</w:t>
            </w:r>
          </w:p>
        </w:tc>
      </w:tr>
      <w:tr w:rsidR="00571D11" w:rsidRPr="00B54577" w:rsidTr="00A362AB">
        <w:tblPrEx>
          <w:tblLook w:val="04A0" w:firstRow="1" w:lastRow="0" w:firstColumn="1" w:lastColumn="0" w:noHBand="0" w:noVBand="1"/>
        </w:tblPrEx>
        <w:tc>
          <w:tcPr>
            <w:tcW w:w="6068" w:type="dxa"/>
            <w:tcBorders>
              <w:bottom w:val="single" w:sz="4" w:space="0" w:color="000000" w:themeColor="text1"/>
            </w:tcBorders>
          </w:tcPr>
          <w:p w:rsidR="00571D11" w:rsidRPr="00B54577" w:rsidRDefault="00571D11" w:rsidP="00A362AB">
            <w:pPr>
              <w:widowControl w:val="0"/>
              <w:autoSpaceDE w:val="0"/>
              <w:autoSpaceDN w:val="0"/>
              <w:adjustRightInd w:val="0"/>
              <w:ind w:left="360"/>
            </w:pPr>
            <w:r w:rsidRPr="00B54577">
              <w:t>8b) When you make these comparisons, how does it usually make you feel?</w:t>
            </w:r>
          </w:p>
          <w:p w:rsidR="00571D11" w:rsidRPr="00B54577" w:rsidRDefault="00571D11" w:rsidP="00A362AB">
            <w:pPr>
              <w:widowControl w:val="0"/>
              <w:autoSpaceDE w:val="0"/>
              <w:autoSpaceDN w:val="0"/>
              <w:adjustRightInd w:val="0"/>
            </w:pP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Positive</w:t>
            </w: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Positive</w:t>
            </w:r>
          </w:p>
        </w:tc>
        <w:tc>
          <w:tcPr>
            <w:tcW w:w="1127"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Neutral</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Negative</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Negative</w:t>
            </w:r>
          </w:p>
        </w:tc>
      </w:tr>
      <w:tr w:rsidR="00571D11" w:rsidRPr="00B54577" w:rsidTr="00A362AB">
        <w:tblPrEx>
          <w:tblLook w:val="04A0" w:firstRow="1" w:lastRow="0" w:firstColumn="1" w:lastColumn="0" w:noHBand="0" w:noVBand="1"/>
        </w:tblPrEx>
        <w:tc>
          <w:tcPr>
            <w:tcW w:w="6068" w:type="dxa"/>
            <w:tcBorders>
              <w:top w:val="single" w:sz="4" w:space="0" w:color="000000" w:themeColor="text1"/>
            </w:tcBorders>
          </w:tcPr>
          <w:p w:rsidR="00571D11" w:rsidRPr="00B54577" w:rsidRDefault="00571D11" w:rsidP="00A362AB">
            <w:pPr>
              <w:widowControl w:val="0"/>
              <w:autoSpaceDE w:val="0"/>
              <w:autoSpaceDN w:val="0"/>
              <w:adjustRightInd w:val="0"/>
              <w:ind w:left="360"/>
            </w:pPr>
          </w:p>
          <w:p w:rsidR="00571D11" w:rsidRPr="00B54577" w:rsidRDefault="00571D11" w:rsidP="00A362AB">
            <w:pPr>
              <w:widowControl w:val="0"/>
              <w:autoSpaceDE w:val="0"/>
              <w:autoSpaceDN w:val="0"/>
              <w:adjustRightInd w:val="0"/>
              <w:ind w:left="360"/>
            </w:pPr>
            <w:r w:rsidRPr="00B54577">
              <w:t xml:space="preserve">9) </w:t>
            </w:r>
            <w:r w:rsidRPr="00B54577">
              <w:rPr>
                <w:szCs w:val="22"/>
              </w:rPr>
              <w:t>When I’m out in public, I compare my muscularity to the muscularity of others.</w:t>
            </w:r>
          </w:p>
          <w:p w:rsidR="00571D11" w:rsidRPr="00B54577" w:rsidRDefault="00571D11" w:rsidP="00A362AB">
            <w:pPr>
              <w:widowControl w:val="0"/>
              <w:autoSpaceDE w:val="0"/>
              <w:autoSpaceDN w:val="0"/>
              <w:adjustRightInd w:val="0"/>
            </w:pP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Never</w:t>
            </w:r>
          </w:p>
        </w:tc>
        <w:tc>
          <w:tcPr>
            <w:tcW w:w="861"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Seldom</w:t>
            </w:r>
          </w:p>
        </w:tc>
        <w:tc>
          <w:tcPr>
            <w:tcW w:w="1127"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Sometimes</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Often</w:t>
            </w:r>
          </w:p>
        </w:tc>
        <w:tc>
          <w:tcPr>
            <w:tcW w:w="938" w:type="dxa"/>
            <w:tcBorders>
              <w:top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Almost</w:t>
            </w:r>
          </w:p>
          <w:p w:rsidR="00571D11" w:rsidRPr="00B54577" w:rsidRDefault="00571D11" w:rsidP="00A362AB">
            <w:pPr>
              <w:widowControl w:val="0"/>
              <w:autoSpaceDE w:val="0"/>
              <w:autoSpaceDN w:val="0"/>
              <w:adjustRightInd w:val="0"/>
              <w:jc w:val="center"/>
              <w:rPr>
                <w:sz w:val="20"/>
              </w:rPr>
            </w:pPr>
            <w:r w:rsidRPr="00B54577">
              <w:rPr>
                <w:sz w:val="20"/>
              </w:rPr>
              <w:t>Always</w:t>
            </w:r>
          </w:p>
        </w:tc>
      </w:tr>
      <w:tr w:rsidR="00571D11" w:rsidRPr="00B54577" w:rsidTr="00A362AB">
        <w:tblPrEx>
          <w:tblLook w:val="04A0" w:firstRow="1" w:lastRow="0" w:firstColumn="1" w:lastColumn="0" w:noHBand="0" w:noVBand="1"/>
        </w:tblPrEx>
        <w:tc>
          <w:tcPr>
            <w:tcW w:w="6068" w:type="dxa"/>
          </w:tcPr>
          <w:p w:rsidR="00571D11" w:rsidRPr="00B54577" w:rsidRDefault="00571D11" w:rsidP="00A362AB">
            <w:pPr>
              <w:widowControl w:val="0"/>
              <w:autoSpaceDE w:val="0"/>
              <w:autoSpaceDN w:val="0"/>
              <w:adjustRightInd w:val="0"/>
              <w:ind w:left="360"/>
            </w:pPr>
            <w:r w:rsidRPr="00B54577">
              <w:t>9a) When I make these comparisons, I typically believe that I look ______ than the person to whom I am comparing myself.</w:t>
            </w:r>
          </w:p>
          <w:p w:rsidR="00571D11" w:rsidRPr="00B54577" w:rsidRDefault="00571D11" w:rsidP="00A362AB">
            <w:pPr>
              <w:widowControl w:val="0"/>
              <w:autoSpaceDE w:val="0"/>
              <w:autoSpaceDN w:val="0"/>
              <w:adjustRightInd w:val="0"/>
            </w:pP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Better</w:t>
            </w:r>
          </w:p>
        </w:tc>
        <w:tc>
          <w:tcPr>
            <w:tcW w:w="861" w:type="dxa"/>
            <w:vAlign w:val="center"/>
          </w:tcPr>
          <w:p w:rsidR="00571D11" w:rsidRPr="00B54577" w:rsidRDefault="00571D11" w:rsidP="00A362AB">
            <w:pPr>
              <w:widowControl w:val="0"/>
              <w:autoSpaceDE w:val="0"/>
              <w:autoSpaceDN w:val="0"/>
              <w:adjustRightInd w:val="0"/>
              <w:jc w:val="center"/>
              <w:rPr>
                <w:sz w:val="20"/>
              </w:rPr>
            </w:pPr>
            <w:r w:rsidRPr="00B54577">
              <w:rPr>
                <w:sz w:val="20"/>
              </w:rPr>
              <w:t>Better</w:t>
            </w:r>
          </w:p>
        </w:tc>
        <w:tc>
          <w:tcPr>
            <w:tcW w:w="1127" w:type="dxa"/>
            <w:vAlign w:val="center"/>
          </w:tcPr>
          <w:p w:rsidR="00571D11" w:rsidRPr="00B54577" w:rsidRDefault="00571D11" w:rsidP="00A362AB">
            <w:pPr>
              <w:widowControl w:val="0"/>
              <w:autoSpaceDE w:val="0"/>
              <w:autoSpaceDN w:val="0"/>
              <w:adjustRightInd w:val="0"/>
              <w:jc w:val="center"/>
              <w:rPr>
                <w:sz w:val="20"/>
              </w:rPr>
            </w:pPr>
            <w:r w:rsidRPr="00B54577">
              <w:rPr>
                <w:sz w:val="20"/>
              </w:rPr>
              <w:t>The same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Worse</w:t>
            </w:r>
          </w:p>
        </w:tc>
        <w:tc>
          <w:tcPr>
            <w:tcW w:w="938" w:type="dxa"/>
            <w:vAlign w:val="center"/>
          </w:tcPr>
          <w:p w:rsidR="00571D11" w:rsidRPr="00B54577" w:rsidRDefault="00571D11" w:rsidP="00A362AB">
            <w:pPr>
              <w:widowControl w:val="0"/>
              <w:autoSpaceDE w:val="0"/>
              <w:autoSpaceDN w:val="0"/>
              <w:adjustRightInd w:val="0"/>
              <w:jc w:val="center"/>
              <w:rPr>
                <w:sz w:val="20"/>
              </w:rPr>
            </w:pPr>
            <w:r w:rsidRPr="00B54577">
              <w:rPr>
                <w:sz w:val="20"/>
              </w:rPr>
              <w:t>Much Worse</w:t>
            </w:r>
          </w:p>
        </w:tc>
      </w:tr>
      <w:tr w:rsidR="00571D11" w:rsidRPr="00E83481" w:rsidTr="00A362AB">
        <w:tblPrEx>
          <w:tblLook w:val="04A0" w:firstRow="1" w:lastRow="0" w:firstColumn="1" w:lastColumn="0" w:noHBand="0" w:noVBand="1"/>
        </w:tblPrEx>
        <w:tc>
          <w:tcPr>
            <w:tcW w:w="6068" w:type="dxa"/>
            <w:tcBorders>
              <w:bottom w:val="single" w:sz="4" w:space="0" w:color="000000" w:themeColor="text1"/>
            </w:tcBorders>
          </w:tcPr>
          <w:p w:rsidR="00571D11" w:rsidRPr="00B54577" w:rsidRDefault="00571D11" w:rsidP="00A362AB">
            <w:pPr>
              <w:widowControl w:val="0"/>
              <w:autoSpaceDE w:val="0"/>
              <w:autoSpaceDN w:val="0"/>
              <w:adjustRightInd w:val="0"/>
              <w:ind w:left="360"/>
            </w:pPr>
            <w:r w:rsidRPr="00B54577">
              <w:t>9b) When you make these comparisons, how does it usually make you feel?</w:t>
            </w:r>
          </w:p>
          <w:p w:rsidR="00571D11" w:rsidRPr="00B54577" w:rsidRDefault="00571D11" w:rsidP="00A362AB">
            <w:pPr>
              <w:widowControl w:val="0"/>
              <w:autoSpaceDE w:val="0"/>
              <w:autoSpaceDN w:val="0"/>
              <w:adjustRightInd w:val="0"/>
            </w:pP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Very Positive</w:t>
            </w:r>
          </w:p>
        </w:tc>
        <w:tc>
          <w:tcPr>
            <w:tcW w:w="861"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Positive</w:t>
            </w:r>
          </w:p>
        </w:tc>
        <w:tc>
          <w:tcPr>
            <w:tcW w:w="1127"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Neutral</w:t>
            </w:r>
          </w:p>
        </w:tc>
        <w:tc>
          <w:tcPr>
            <w:tcW w:w="938" w:type="dxa"/>
            <w:tcBorders>
              <w:bottom w:val="single" w:sz="4" w:space="0" w:color="000000" w:themeColor="text1"/>
            </w:tcBorders>
            <w:vAlign w:val="center"/>
          </w:tcPr>
          <w:p w:rsidR="00571D11" w:rsidRPr="00B54577" w:rsidRDefault="00571D11" w:rsidP="00A362AB">
            <w:pPr>
              <w:widowControl w:val="0"/>
              <w:autoSpaceDE w:val="0"/>
              <w:autoSpaceDN w:val="0"/>
              <w:adjustRightInd w:val="0"/>
              <w:jc w:val="center"/>
              <w:rPr>
                <w:sz w:val="20"/>
              </w:rPr>
            </w:pPr>
            <w:r w:rsidRPr="00B54577">
              <w:rPr>
                <w:sz w:val="20"/>
              </w:rPr>
              <w:t>Negative</w:t>
            </w:r>
          </w:p>
        </w:tc>
        <w:tc>
          <w:tcPr>
            <w:tcW w:w="938" w:type="dxa"/>
            <w:tcBorders>
              <w:bottom w:val="single" w:sz="4" w:space="0" w:color="000000" w:themeColor="text1"/>
            </w:tcBorders>
            <w:vAlign w:val="center"/>
          </w:tcPr>
          <w:p w:rsidR="00571D11" w:rsidRPr="00E83481" w:rsidRDefault="00571D11" w:rsidP="00A362AB">
            <w:pPr>
              <w:widowControl w:val="0"/>
              <w:autoSpaceDE w:val="0"/>
              <w:autoSpaceDN w:val="0"/>
              <w:adjustRightInd w:val="0"/>
              <w:jc w:val="center"/>
              <w:rPr>
                <w:sz w:val="20"/>
              </w:rPr>
            </w:pPr>
            <w:r w:rsidRPr="00B54577">
              <w:rPr>
                <w:sz w:val="20"/>
              </w:rPr>
              <w:t>Very Negative</w:t>
            </w:r>
          </w:p>
        </w:tc>
      </w:tr>
    </w:tbl>
    <w:p w:rsidR="00D14138" w:rsidRDefault="00D14138" w:rsidP="00D14138">
      <w:pPr>
        <w:spacing w:line="480" w:lineRule="auto"/>
        <w:rPr>
          <w:lang w:val="en-US"/>
        </w:rPr>
      </w:pPr>
    </w:p>
    <w:p w:rsidR="00A362AB" w:rsidRDefault="00A362AB"/>
    <w:sectPr w:rsidR="00A362AB" w:rsidSect="00A362AB">
      <w:headerReference w:type="even" r:id="rId6"/>
      <w:headerReference w:type="default" r:id="rId7"/>
      <w:headerReference w:type="first" r:id="rId8"/>
      <w:pgSz w:w="12240" w:h="15840"/>
      <w:pgMar w:top="1440" w:right="126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2AC" w:rsidRDefault="004F42AC">
      <w:r>
        <w:separator/>
      </w:r>
    </w:p>
  </w:endnote>
  <w:endnote w:type="continuationSeparator" w:id="0">
    <w:p w:rsidR="004F42AC" w:rsidRDefault="004F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2AC" w:rsidRDefault="004F42AC">
      <w:r>
        <w:separator/>
      </w:r>
    </w:p>
  </w:footnote>
  <w:footnote w:type="continuationSeparator" w:id="0">
    <w:p w:rsidR="004F42AC" w:rsidRDefault="004F4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2AB" w:rsidRDefault="00A362AB" w:rsidP="00A362AB">
    <w:pPr>
      <w:pStyle w:val="Header"/>
      <w:framePr w:wrap="around" w:vAnchor="text" w:hAnchor="margin" w:xAlign="right" w:y="1"/>
      <w:rPr>
        <w:rStyle w:val="PageNumber"/>
        <w:rFonts w:cs="Times New Roman"/>
        <w:color w:val="000000"/>
        <w:shd w:val="solid" w:color="FFFFFF" w:fill="auto"/>
        <w:lang w:val="ru-RU" w:eastAsia="ru-RU"/>
      </w:rPr>
    </w:pPr>
    <w:r>
      <w:rPr>
        <w:rStyle w:val="PageNumber"/>
      </w:rPr>
      <w:fldChar w:fldCharType="begin"/>
    </w:r>
    <w:r>
      <w:rPr>
        <w:rStyle w:val="PageNumber"/>
      </w:rPr>
      <w:instrText xml:space="preserve">PAGE  </w:instrText>
    </w:r>
    <w:r>
      <w:rPr>
        <w:rStyle w:val="PageNumber"/>
      </w:rPr>
      <w:fldChar w:fldCharType="end"/>
    </w:r>
  </w:p>
  <w:p w:rsidR="00A362AB" w:rsidRDefault="00A362AB" w:rsidP="00A362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2AB" w:rsidRDefault="00A362AB" w:rsidP="00A362AB">
    <w:pPr>
      <w:pStyle w:val="Header"/>
      <w:framePr w:wrap="around" w:vAnchor="text" w:hAnchor="margin" w:xAlign="right" w:y="1"/>
      <w:rPr>
        <w:rStyle w:val="PageNumber"/>
        <w:rFonts w:cs="Times New Roman"/>
        <w:color w:val="000000"/>
        <w:shd w:val="solid" w:color="FFFFFF" w:fill="auto"/>
        <w:lang w:val="ru-RU" w:eastAsia="ru-RU"/>
      </w:rPr>
    </w:pPr>
    <w:r>
      <w:rPr>
        <w:rStyle w:val="PageNumber"/>
      </w:rPr>
      <w:fldChar w:fldCharType="begin"/>
    </w:r>
    <w:r>
      <w:rPr>
        <w:rStyle w:val="PageNumber"/>
      </w:rPr>
      <w:instrText xml:space="preserve">PAGE  </w:instrText>
    </w:r>
    <w:r>
      <w:rPr>
        <w:rStyle w:val="PageNumber"/>
      </w:rPr>
      <w:fldChar w:fldCharType="separate"/>
    </w:r>
    <w:r w:rsidR="00B16E5F">
      <w:rPr>
        <w:rStyle w:val="PageNumber"/>
        <w:noProof/>
      </w:rPr>
      <w:t>7</w:t>
    </w:r>
    <w:r>
      <w:rPr>
        <w:rStyle w:val="PageNumber"/>
      </w:rPr>
      <w:fldChar w:fldCharType="end"/>
    </w:r>
  </w:p>
  <w:p w:rsidR="00A362AB" w:rsidRDefault="00A362AB" w:rsidP="00A362AB">
    <w:pPr>
      <w:pStyle w:val="Header"/>
      <w:ind w:right="360"/>
    </w:pPr>
    <w:r>
      <w:t>DEVELOPMENT AND VALIDATION OF PACS-3</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2AB" w:rsidRDefault="00A362AB" w:rsidP="00A362AB">
    <w:pPr>
      <w:pStyle w:val="Header"/>
      <w:framePr w:wrap="around" w:vAnchor="text" w:hAnchor="margin" w:xAlign="right" w:y="1"/>
      <w:rPr>
        <w:rStyle w:val="PageNumber"/>
        <w:rFonts w:cs="Times New Roman"/>
        <w:color w:val="000000"/>
        <w:shd w:val="solid" w:color="FFFFFF" w:fill="auto"/>
        <w:lang w:val="ru-RU" w:eastAsia="ru-RU"/>
      </w:rPr>
    </w:pPr>
    <w:r>
      <w:rPr>
        <w:rStyle w:val="PageNumber"/>
      </w:rPr>
      <w:fldChar w:fldCharType="begin"/>
    </w:r>
    <w:r>
      <w:rPr>
        <w:rStyle w:val="PageNumber"/>
      </w:rPr>
      <w:instrText xml:space="preserve">PAGE  </w:instrText>
    </w:r>
    <w:r>
      <w:rPr>
        <w:rStyle w:val="PageNumber"/>
      </w:rPr>
      <w:fldChar w:fldCharType="separate"/>
    </w:r>
    <w:r w:rsidR="00B16E5F">
      <w:rPr>
        <w:rStyle w:val="PageNumber"/>
        <w:noProof/>
      </w:rPr>
      <w:t>1</w:t>
    </w:r>
    <w:r>
      <w:rPr>
        <w:rStyle w:val="PageNumber"/>
      </w:rPr>
      <w:fldChar w:fldCharType="end"/>
    </w:r>
  </w:p>
  <w:p w:rsidR="00A362AB" w:rsidRDefault="00A362AB" w:rsidP="00A362AB">
    <w:pPr>
      <w:pStyle w:val="Header"/>
      <w:ind w:right="360"/>
    </w:pPr>
    <w:r>
      <w:t>Running head: DEVELOPMENT AND VALIDATION OF PACS-3</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38"/>
    <w:rsid w:val="0009208C"/>
    <w:rsid w:val="000D06DD"/>
    <w:rsid w:val="002B3BC1"/>
    <w:rsid w:val="00376F41"/>
    <w:rsid w:val="004F42AC"/>
    <w:rsid w:val="00571D11"/>
    <w:rsid w:val="00573ABA"/>
    <w:rsid w:val="007F02F5"/>
    <w:rsid w:val="00A2252E"/>
    <w:rsid w:val="00A24843"/>
    <w:rsid w:val="00A362AB"/>
    <w:rsid w:val="00B16E5F"/>
    <w:rsid w:val="00BE7A07"/>
    <w:rsid w:val="00BF49A1"/>
    <w:rsid w:val="00C62DEA"/>
    <w:rsid w:val="00D1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138"/>
    <w:pPr>
      <w:shd w:val="solid" w:color="FFFFFF" w:fill="auto"/>
      <w:spacing w:after="0" w:line="240" w:lineRule="auto"/>
    </w:pPr>
    <w:rPr>
      <w:rFonts w:ascii="Times New Roman" w:eastAsia="Times New Roman" w:hAnsi="Times New Roman" w:cs="Times New Roman"/>
      <w:color w:val="000000"/>
      <w:sz w:val="24"/>
      <w:szCs w:val="24"/>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138"/>
    <w:pPr>
      <w:shd w:val="clear" w:color="auto" w:fill="auto"/>
      <w:tabs>
        <w:tab w:val="center" w:pos="4320"/>
        <w:tab w:val="right" w:pos="8640"/>
      </w:tabs>
    </w:pPr>
    <w:rPr>
      <w:rFonts w:eastAsiaTheme="minorHAnsi" w:cstheme="minorBidi"/>
      <w:color w:val="auto"/>
      <w:shd w:val="clear" w:color="auto" w:fill="auto"/>
      <w:lang w:val="en-US" w:eastAsia="en-US"/>
    </w:rPr>
  </w:style>
  <w:style w:type="character" w:customStyle="1" w:styleId="HeaderChar">
    <w:name w:val="Header Char"/>
    <w:basedOn w:val="DefaultParagraphFont"/>
    <w:link w:val="Header"/>
    <w:uiPriority w:val="99"/>
    <w:rsid w:val="00D14138"/>
    <w:rPr>
      <w:rFonts w:ascii="Times New Roman" w:hAnsi="Times New Roman"/>
      <w:sz w:val="24"/>
      <w:szCs w:val="24"/>
    </w:rPr>
  </w:style>
  <w:style w:type="character" w:styleId="PageNumber">
    <w:name w:val="page number"/>
    <w:basedOn w:val="DefaultParagraphFont"/>
    <w:uiPriority w:val="99"/>
    <w:semiHidden/>
    <w:unhideWhenUsed/>
    <w:rsid w:val="00D14138"/>
  </w:style>
  <w:style w:type="table" w:styleId="TableGrid">
    <w:name w:val="Table Grid"/>
    <w:basedOn w:val="TableNormal"/>
    <w:uiPriority w:val="39"/>
    <w:rsid w:val="00D14138"/>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36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2AB"/>
    <w:rPr>
      <w:rFonts w:ascii="Segoe UI" w:eastAsia="Times New Roman" w:hAnsi="Segoe UI" w:cs="Segoe UI"/>
      <w:color w:val="000000"/>
      <w:sz w:val="18"/>
      <w:szCs w:val="18"/>
      <w:shd w:val="solid" w:color="FFFFFF" w:fil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33294">
      <w:bodyDiv w:val="1"/>
      <w:marLeft w:val="0"/>
      <w:marRight w:val="0"/>
      <w:marTop w:val="0"/>
      <w:marBottom w:val="0"/>
      <w:divBdr>
        <w:top w:val="none" w:sz="0" w:space="0" w:color="auto"/>
        <w:left w:val="none" w:sz="0" w:space="0" w:color="auto"/>
        <w:bottom w:val="none" w:sz="0" w:space="0" w:color="auto"/>
        <w:right w:val="none" w:sz="0" w:space="0" w:color="auto"/>
      </w:divBdr>
    </w:div>
    <w:div w:id="21184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4169</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2018-05-09T19:54:00Z</dcterms:created>
  <dcterms:modified xsi:type="dcterms:W3CDTF">2018-05-09T19:58:00Z</dcterms:modified>
</cp:coreProperties>
</file>