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6E23C" w14:textId="77777777" w:rsidR="00473B9A" w:rsidRDefault="00473B9A" w:rsidP="00473B9A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44820234"/>
      <w:r w:rsidRPr="001069D1">
        <w:rPr>
          <w:rFonts w:ascii="Times New Roman" w:hAnsi="Times New Roman" w:cs="Times New Roman"/>
          <w:b/>
          <w:sz w:val="24"/>
          <w:szCs w:val="24"/>
        </w:rPr>
        <w:t xml:space="preserve">Cognitive and Electrophysiological Biomarkers of Endometriosis with </w:t>
      </w:r>
    </w:p>
    <w:p w14:paraId="4981CA00" w14:textId="77777777" w:rsidR="00473B9A" w:rsidRPr="001069D1" w:rsidRDefault="00473B9A" w:rsidP="00473B9A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69D1">
        <w:rPr>
          <w:rFonts w:ascii="Times New Roman" w:hAnsi="Times New Roman" w:cs="Times New Roman"/>
          <w:b/>
          <w:sz w:val="24"/>
          <w:szCs w:val="24"/>
        </w:rPr>
        <w:t>versus without Chronic Pelvic Pain</w:t>
      </w:r>
    </w:p>
    <w:p w14:paraId="41C5DCAE" w14:textId="118758A9" w:rsidR="0039022C" w:rsidRPr="0039022C" w:rsidRDefault="00BD48AA" w:rsidP="00DC7069">
      <w:pPr>
        <w:spacing w:line="360" w:lineRule="auto"/>
        <w:ind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Ashlee Berryman and Liana </w:t>
      </w:r>
      <w:bookmarkEnd w:id="0"/>
      <w:r w:rsidR="0039022C" w:rsidRPr="0039022C">
        <w:rPr>
          <w:rFonts w:ascii="Times New Roman" w:eastAsia="Calibri" w:hAnsi="Times New Roman" w:cs="Times New Roman"/>
          <w:sz w:val="24"/>
          <w:szCs w:val="24"/>
        </w:rPr>
        <w:t>Machado</w:t>
      </w:r>
    </w:p>
    <w:p w14:paraId="4007B9FC" w14:textId="7D47561A" w:rsidR="00EA4AED" w:rsidRDefault="0039022C" w:rsidP="00DC7069">
      <w:pPr>
        <w:spacing w:line="360" w:lineRule="auto"/>
        <w:ind w:firstLine="0"/>
        <w:jc w:val="center"/>
        <w:rPr>
          <w:rFonts w:asciiTheme="majorBidi" w:eastAsia="Calibri" w:hAnsiTheme="majorBidi" w:cstheme="majorBidi"/>
          <w:sz w:val="24"/>
          <w:szCs w:val="24"/>
        </w:rPr>
      </w:pPr>
      <w:bookmarkStart w:id="1" w:name="_Hlk144820263"/>
      <w:r w:rsidRPr="00BD48AA">
        <w:rPr>
          <w:rFonts w:asciiTheme="majorBidi" w:eastAsia="Calibri" w:hAnsiTheme="majorBidi" w:cstheme="majorBidi"/>
          <w:sz w:val="24"/>
          <w:szCs w:val="24"/>
        </w:rPr>
        <w:t>Department of Psychology and Brain Health Research Centre, University of Otago</w:t>
      </w:r>
      <w:bookmarkEnd w:id="1"/>
    </w:p>
    <w:p w14:paraId="2D827845" w14:textId="34BF2E70" w:rsidR="0039022C" w:rsidRPr="00DC7069" w:rsidRDefault="0039022C" w:rsidP="00DC7069">
      <w:pPr>
        <w:spacing w:line="360" w:lineRule="auto"/>
        <w:ind w:firstLine="0"/>
        <w:jc w:val="center"/>
        <w:rPr>
          <w:rFonts w:asciiTheme="majorBidi" w:eastAsia="Calibri" w:hAnsiTheme="majorBidi" w:cstheme="majorBidi"/>
          <w:sz w:val="24"/>
          <w:szCs w:val="24"/>
        </w:rPr>
      </w:pPr>
      <w:r w:rsidRPr="00BD48AA">
        <w:rPr>
          <w:rFonts w:asciiTheme="majorBidi" w:eastAsia="Calibri" w:hAnsiTheme="majorBidi" w:cstheme="majorBidi"/>
          <w:sz w:val="24"/>
          <w:szCs w:val="24"/>
        </w:rPr>
        <w:t xml:space="preserve">Correspondence concerning this article should be addressed to </w:t>
      </w:r>
      <w:r w:rsidR="00BD48AA" w:rsidRPr="00BD48AA">
        <w:rPr>
          <w:rFonts w:asciiTheme="majorBidi" w:eastAsia="Calibri" w:hAnsiTheme="majorBidi" w:cstheme="majorBidi"/>
          <w:sz w:val="24"/>
          <w:szCs w:val="24"/>
        </w:rPr>
        <w:t>Ashlee Berryman</w:t>
      </w:r>
      <w:r w:rsidRPr="00BD48AA">
        <w:rPr>
          <w:rFonts w:asciiTheme="majorBidi" w:eastAsia="Calibri" w:hAnsiTheme="majorBidi" w:cstheme="majorBidi"/>
          <w:sz w:val="24"/>
          <w:szCs w:val="24"/>
        </w:rPr>
        <w:t xml:space="preserve">, e-mail: </w:t>
      </w:r>
      <w:r w:rsidR="00BD48AA" w:rsidRPr="00BD48AA">
        <w:rPr>
          <w:rFonts w:asciiTheme="majorBidi" w:hAnsiTheme="majorBidi" w:cstheme="majorBidi"/>
          <w:sz w:val="24"/>
          <w:szCs w:val="24"/>
        </w:rPr>
        <w:t>ashlee.berryman@otago.ac.nz</w:t>
      </w:r>
      <w:r w:rsidRPr="00BD48AA">
        <w:rPr>
          <w:rFonts w:asciiTheme="majorBidi" w:eastAsia="Calibri" w:hAnsiTheme="majorBidi" w:cstheme="majorBidi"/>
          <w:color w:val="0563C1" w:themeColor="hyperlink"/>
          <w:sz w:val="24"/>
          <w:szCs w:val="24"/>
          <w:u w:val="single"/>
        </w:rPr>
        <w:t xml:space="preserve"> </w:t>
      </w:r>
      <w:r w:rsidRPr="00BD48AA">
        <w:rPr>
          <w:rFonts w:asciiTheme="majorBidi" w:eastAsia="Calibri" w:hAnsiTheme="majorBidi" w:cstheme="majorBidi"/>
          <w:sz w:val="24"/>
          <w:szCs w:val="24"/>
          <w:u w:val="single"/>
        </w:rPr>
        <w:t xml:space="preserve"> </w:t>
      </w:r>
    </w:p>
    <w:p w14:paraId="465EE558" w14:textId="57F3FDB8" w:rsidR="00441733" w:rsidRPr="00DF070C" w:rsidRDefault="00441733" w:rsidP="00557132">
      <w:pPr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DF070C">
        <w:rPr>
          <w:rFonts w:ascii="Times New Roman" w:hAnsi="Times New Roman" w:cs="Times New Roman"/>
          <w:b/>
          <w:sz w:val="24"/>
          <w:szCs w:val="24"/>
        </w:rPr>
        <w:t>Table S</w:t>
      </w:r>
      <w:r w:rsidR="000628D8" w:rsidRPr="00DF070C">
        <w:rPr>
          <w:rFonts w:ascii="Times New Roman" w:hAnsi="Times New Roman" w:cs="Times New Roman"/>
          <w:b/>
          <w:sz w:val="24"/>
          <w:szCs w:val="24"/>
        </w:rPr>
        <w:t>5</w:t>
      </w:r>
    </w:p>
    <w:p w14:paraId="6BF0A2C7" w14:textId="77777777" w:rsidR="007738D0" w:rsidRPr="00DF070C" w:rsidRDefault="007738D0" w:rsidP="007738D0">
      <w:pPr>
        <w:spacing w:after="0" w:line="259" w:lineRule="auto"/>
        <w:ind w:firstLine="0"/>
        <w:rPr>
          <w:rFonts w:ascii="Times New Roman" w:eastAsia="DengXian" w:hAnsi="Times New Roman" w:cs="Times New Roman"/>
          <w:b/>
          <w:bCs/>
          <w:color w:val="0070C0"/>
          <w:sz w:val="24"/>
          <w:szCs w:val="24"/>
          <w:lang w:eastAsia="zh-CN" w:bidi="th-TH"/>
        </w:rPr>
      </w:pPr>
      <w:r w:rsidRPr="00DF070C">
        <w:rPr>
          <w:rFonts w:ascii="Times New Roman" w:eastAsia="DengXian" w:hAnsi="Times New Roman" w:cs="Times New Roman"/>
          <w:i/>
          <w:iCs/>
          <w:sz w:val="24"/>
          <w:szCs w:val="24"/>
          <w:lang w:eastAsia="zh-CN" w:bidi="th-TH"/>
        </w:rPr>
        <w:t>Collinearity statistics</w:t>
      </w:r>
    </w:p>
    <w:tbl>
      <w:tblPr>
        <w:tblStyle w:val="TableGrid2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7738D0" w:rsidRPr="00DF070C" w14:paraId="0FE76291" w14:textId="77777777" w:rsidTr="00BD747B"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</w:tcPr>
          <w:p w14:paraId="09A1998B" w14:textId="386F85A7" w:rsidR="007738D0" w:rsidRPr="00DF070C" w:rsidRDefault="003F3C40" w:rsidP="007738D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F070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Variable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</w:tcPr>
          <w:p w14:paraId="178C16AE" w14:textId="77777777" w:rsidR="007738D0" w:rsidRPr="00DF070C" w:rsidRDefault="007738D0" w:rsidP="007738D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VIF</w:t>
            </w:r>
          </w:p>
        </w:tc>
        <w:tc>
          <w:tcPr>
            <w:tcW w:w="3006" w:type="dxa"/>
            <w:tcBorders>
              <w:top w:val="single" w:sz="4" w:space="0" w:color="auto"/>
              <w:bottom w:val="single" w:sz="4" w:space="0" w:color="auto"/>
            </w:tcBorders>
          </w:tcPr>
          <w:p w14:paraId="744ED8FD" w14:textId="77777777" w:rsidR="007738D0" w:rsidRPr="00DF070C" w:rsidRDefault="007738D0" w:rsidP="007738D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Tolerance</w:t>
            </w:r>
          </w:p>
        </w:tc>
      </w:tr>
      <w:tr w:rsidR="007738D0" w:rsidRPr="00DF070C" w14:paraId="69E66FCA" w14:textId="77777777" w:rsidTr="00BD747B">
        <w:tc>
          <w:tcPr>
            <w:tcW w:w="3005" w:type="dxa"/>
            <w:tcBorders>
              <w:top w:val="single" w:sz="4" w:space="0" w:color="auto"/>
            </w:tcBorders>
          </w:tcPr>
          <w:p w14:paraId="3ABD0382" w14:textId="77777777" w:rsidR="007738D0" w:rsidRPr="00DF070C" w:rsidRDefault="007738D0" w:rsidP="007738D0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70C">
              <w:rPr>
                <w:rFonts w:ascii="Times New Roman" w:hAnsi="Times New Roman" w:cs="Times New Roman"/>
                <w:sz w:val="24"/>
                <w:szCs w:val="24"/>
              </w:rPr>
              <w:t>Pain at session</w:t>
            </w:r>
          </w:p>
        </w:tc>
        <w:tc>
          <w:tcPr>
            <w:tcW w:w="3005" w:type="dxa"/>
            <w:tcBorders>
              <w:top w:val="single" w:sz="4" w:space="0" w:color="auto"/>
            </w:tcBorders>
          </w:tcPr>
          <w:p w14:paraId="003C59DD" w14:textId="56B5B85A" w:rsidR="007738D0" w:rsidRPr="00DF070C" w:rsidRDefault="007738D0" w:rsidP="007738D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0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410D0" w:rsidRPr="00DF070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006" w:type="dxa"/>
            <w:tcBorders>
              <w:top w:val="single" w:sz="4" w:space="0" w:color="auto"/>
            </w:tcBorders>
          </w:tcPr>
          <w:p w14:paraId="26501947" w14:textId="4CD42EC4" w:rsidR="007738D0" w:rsidRPr="00DF070C" w:rsidRDefault="007738D0" w:rsidP="007738D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0C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="00B410D0" w:rsidRPr="00DF070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738D0" w:rsidRPr="00DF070C" w14:paraId="1EE62762" w14:textId="77777777" w:rsidTr="00BD747B">
        <w:tc>
          <w:tcPr>
            <w:tcW w:w="3005" w:type="dxa"/>
          </w:tcPr>
          <w:p w14:paraId="485B8D0C" w14:textId="77777777" w:rsidR="007738D0" w:rsidRPr="00DF070C" w:rsidRDefault="007738D0" w:rsidP="007738D0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70C">
              <w:rPr>
                <w:rFonts w:ascii="Times New Roman" w:hAnsi="Times New Roman" w:cs="Times New Roman"/>
                <w:sz w:val="24"/>
                <w:szCs w:val="24"/>
              </w:rPr>
              <w:t>Pain 6 months</w:t>
            </w:r>
          </w:p>
        </w:tc>
        <w:tc>
          <w:tcPr>
            <w:tcW w:w="3005" w:type="dxa"/>
          </w:tcPr>
          <w:p w14:paraId="7B3ED814" w14:textId="4869A262" w:rsidR="007738D0" w:rsidRPr="00DF070C" w:rsidRDefault="007738D0" w:rsidP="007738D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0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B46F37" w:rsidRPr="00DF0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06" w:type="dxa"/>
          </w:tcPr>
          <w:p w14:paraId="34F4657C" w14:textId="3D5AB3F6" w:rsidR="007738D0" w:rsidRPr="00DF070C" w:rsidRDefault="007738D0" w:rsidP="007738D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0C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 w:rsidR="00B46F37" w:rsidRPr="00DF070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7738D0" w:rsidRPr="00DF070C" w14:paraId="3DBFACCB" w14:textId="77777777" w:rsidTr="00BD747B">
        <w:tc>
          <w:tcPr>
            <w:tcW w:w="3005" w:type="dxa"/>
          </w:tcPr>
          <w:p w14:paraId="7E818C33" w14:textId="10F0F743" w:rsidR="007738D0" w:rsidRPr="00DF070C" w:rsidRDefault="007738D0" w:rsidP="007738D0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70C">
              <w:rPr>
                <w:rFonts w:ascii="Times New Roman" w:hAnsi="Times New Roman" w:cs="Times New Roman"/>
                <w:sz w:val="24"/>
                <w:szCs w:val="24"/>
              </w:rPr>
              <w:t>ECIP</w:t>
            </w:r>
            <w:r w:rsidR="00DF070C" w:rsidRPr="00DF0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070C" w:rsidRPr="00DF070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score</w:t>
            </w:r>
          </w:p>
        </w:tc>
        <w:tc>
          <w:tcPr>
            <w:tcW w:w="3005" w:type="dxa"/>
          </w:tcPr>
          <w:p w14:paraId="4AEC8A2C" w14:textId="614FC722" w:rsidR="007738D0" w:rsidRPr="00DF070C" w:rsidRDefault="007738D0" w:rsidP="007738D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0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46F37" w:rsidRPr="00DF070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006" w:type="dxa"/>
          </w:tcPr>
          <w:p w14:paraId="6F7D8762" w14:textId="358C7433" w:rsidR="007738D0" w:rsidRPr="00DF070C" w:rsidRDefault="007738D0" w:rsidP="007738D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46F37" w:rsidRPr="00DF070C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</w:tr>
      <w:tr w:rsidR="007738D0" w:rsidRPr="00DF070C" w14:paraId="674D209D" w14:textId="77777777" w:rsidTr="00BD747B">
        <w:tc>
          <w:tcPr>
            <w:tcW w:w="3005" w:type="dxa"/>
          </w:tcPr>
          <w:p w14:paraId="7D54BAB0" w14:textId="1F227662" w:rsidR="007738D0" w:rsidRPr="00DF070C" w:rsidRDefault="007738D0" w:rsidP="007738D0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70C">
              <w:rPr>
                <w:rFonts w:ascii="Times New Roman" w:hAnsi="Times New Roman" w:cs="Times New Roman"/>
                <w:sz w:val="24"/>
                <w:szCs w:val="24"/>
              </w:rPr>
              <w:t>CES-D</w:t>
            </w:r>
            <w:r w:rsidR="00DF070C" w:rsidRPr="00DF0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070C" w:rsidRPr="00DF070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score</w:t>
            </w:r>
          </w:p>
        </w:tc>
        <w:tc>
          <w:tcPr>
            <w:tcW w:w="3005" w:type="dxa"/>
          </w:tcPr>
          <w:p w14:paraId="368AF510" w14:textId="60C895D5" w:rsidR="007738D0" w:rsidRPr="00DF070C" w:rsidRDefault="007738D0" w:rsidP="007738D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0C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  <w:r w:rsidR="00B46F37" w:rsidRPr="00DF07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06" w:type="dxa"/>
          </w:tcPr>
          <w:p w14:paraId="0BE83BDC" w14:textId="41B94986" w:rsidR="007738D0" w:rsidRPr="00DF070C" w:rsidRDefault="007738D0" w:rsidP="007738D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0C"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  <w:r w:rsidR="00B46F37" w:rsidRPr="00DF07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738D0" w:rsidRPr="00DF070C" w14:paraId="31CBB999" w14:textId="77777777" w:rsidTr="00BD747B">
        <w:tc>
          <w:tcPr>
            <w:tcW w:w="3005" w:type="dxa"/>
          </w:tcPr>
          <w:p w14:paraId="14E921FF" w14:textId="3DC1CF91" w:rsidR="007738D0" w:rsidRPr="00DF070C" w:rsidRDefault="00B46F37" w:rsidP="007738D0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70C">
              <w:rPr>
                <w:rFonts w:ascii="Times New Roman" w:hAnsi="Times New Roman" w:cs="Times New Roman"/>
                <w:sz w:val="24"/>
                <w:szCs w:val="24"/>
              </w:rPr>
              <w:t>GAD-7</w:t>
            </w:r>
            <w:r w:rsidR="00DF070C" w:rsidRPr="00DF0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070C" w:rsidRPr="00DF070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score</w:t>
            </w:r>
          </w:p>
        </w:tc>
        <w:tc>
          <w:tcPr>
            <w:tcW w:w="3005" w:type="dxa"/>
          </w:tcPr>
          <w:p w14:paraId="4EC9E9E2" w14:textId="24136179" w:rsidR="007738D0" w:rsidRPr="00DF070C" w:rsidRDefault="00B46F37" w:rsidP="007738D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0C"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3006" w:type="dxa"/>
          </w:tcPr>
          <w:p w14:paraId="331E706C" w14:textId="085DF1A0" w:rsidR="007738D0" w:rsidRPr="00DF070C" w:rsidRDefault="007738D0" w:rsidP="007738D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0C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B46F37" w:rsidRPr="00DF070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14:paraId="52E6B79D" w14:textId="5AFC30CF" w:rsidR="00FD7FA9" w:rsidRPr="00DF070C" w:rsidRDefault="007738D0" w:rsidP="00557132">
      <w:pPr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 w:bidi="th-TH"/>
        </w:rPr>
      </w:pPr>
      <w:r w:rsidRPr="00DF070C">
        <w:rPr>
          <w:rFonts w:ascii="Times New Roman" w:eastAsia="Times New Roman" w:hAnsi="Times New Roman" w:cs="Times New Roman"/>
          <w:i/>
          <w:iCs/>
          <w:sz w:val="24"/>
          <w:szCs w:val="24"/>
          <w:lang w:eastAsia="zh-CN" w:bidi="th-TH"/>
        </w:rPr>
        <w:t xml:space="preserve">Note. </w:t>
      </w:r>
      <w:r w:rsidRPr="00DF070C">
        <w:rPr>
          <w:rFonts w:ascii="Times New Roman" w:eastAsia="Times New Roman" w:hAnsi="Times New Roman" w:cs="Times New Roman"/>
          <w:sz w:val="24"/>
          <w:szCs w:val="24"/>
          <w:lang w:eastAsia="zh-CN" w:bidi="th-TH"/>
        </w:rPr>
        <w:t xml:space="preserve">VIF = variance inflation factor; ECIP = Experience of Cognitive Intrusion of Pain; CES-D =  Centre for Epidemiologic Studies Depression Scale; </w:t>
      </w:r>
      <w:r w:rsidR="003F1D4E" w:rsidRPr="00DF070C">
        <w:rPr>
          <w:rFonts w:ascii="Times New Roman" w:eastAsia="Times New Roman" w:hAnsi="Times New Roman" w:cs="Times New Roman"/>
          <w:color w:val="FF0000"/>
          <w:sz w:val="24"/>
          <w:szCs w:val="24"/>
          <w:lang w:eastAsia="zh-CN" w:bidi="th-TH"/>
        </w:rPr>
        <w:t>GAD-7 =</w:t>
      </w:r>
      <w:r w:rsidR="00A8333F">
        <w:rPr>
          <w:rFonts w:ascii="Times New Roman" w:eastAsia="Times New Roman" w:hAnsi="Times New Roman" w:cs="Times New Roman"/>
          <w:color w:val="FF0000"/>
          <w:sz w:val="24"/>
          <w:szCs w:val="24"/>
          <w:lang w:eastAsia="zh-CN" w:bidi="th-TH"/>
        </w:rPr>
        <w:t>Generalized Anxiety Disorder Screener;</w:t>
      </w:r>
      <w:r w:rsidR="003F1D4E" w:rsidRPr="00DF070C">
        <w:rPr>
          <w:rFonts w:ascii="Times New Roman" w:eastAsia="Times New Roman" w:hAnsi="Times New Roman" w:cs="Times New Roman"/>
          <w:color w:val="FF0000"/>
          <w:sz w:val="24"/>
          <w:szCs w:val="24"/>
          <w:lang w:eastAsia="zh-CN" w:bidi="th-TH"/>
        </w:rPr>
        <w:t xml:space="preserve"> </w:t>
      </w:r>
      <w:r w:rsidRPr="00DF070C">
        <w:rPr>
          <w:rFonts w:ascii="Times New Roman" w:eastAsia="Times New Roman" w:hAnsi="Times New Roman" w:cs="Times New Roman"/>
          <w:sz w:val="24"/>
          <w:szCs w:val="24"/>
          <w:lang w:eastAsia="zh-CN" w:bidi="th-TH"/>
        </w:rPr>
        <w:t xml:space="preserve">VIF &lt; 10 and tolerance &gt; 0.1 are acceptable; </w:t>
      </w:r>
      <w:r w:rsidR="009E4F00" w:rsidRPr="00DF070C">
        <w:rPr>
          <w:rFonts w:ascii="Times New Roman" w:eastAsia="Times New Roman" w:hAnsi="Times New Roman" w:cs="Times New Roman"/>
          <w:i/>
          <w:iCs/>
          <w:sz w:val="24"/>
          <w:szCs w:val="24"/>
          <w:lang w:eastAsia="zh-CN" w:bidi="th-TH"/>
        </w:rPr>
        <w:t xml:space="preserve">N </w:t>
      </w:r>
      <w:r w:rsidR="009E4F00" w:rsidRPr="00DF070C">
        <w:rPr>
          <w:rFonts w:ascii="Times New Roman" w:eastAsia="Times New Roman" w:hAnsi="Times New Roman" w:cs="Times New Roman"/>
          <w:sz w:val="24"/>
          <w:szCs w:val="24"/>
          <w:lang w:eastAsia="zh-CN" w:bidi="th-TH"/>
        </w:rPr>
        <w:t>= 77 (full sample).</w:t>
      </w:r>
    </w:p>
    <w:sectPr w:rsidR="00FD7FA9" w:rsidRPr="00DF070C" w:rsidSect="002F64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CD094" w14:textId="77777777" w:rsidR="00C709AA" w:rsidRDefault="00C709AA" w:rsidP="00BD48AA">
      <w:pPr>
        <w:spacing w:after="0" w:line="240" w:lineRule="auto"/>
      </w:pPr>
      <w:r>
        <w:separator/>
      </w:r>
    </w:p>
  </w:endnote>
  <w:endnote w:type="continuationSeparator" w:id="0">
    <w:p w14:paraId="2E02816C" w14:textId="77777777" w:rsidR="00C709AA" w:rsidRDefault="00C709AA" w:rsidP="00BD4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3E7F0" w14:textId="77777777" w:rsidR="00C709AA" w:rsidRDefault="00C709AA" w:rsidP="00BD48AA">
      <w:pPr>
        <w:spacing w:after="0" w:line="240" w:lineRule="auto"/>
      </w:pPr>
      <w:r>
        <w:separator/>
      </w:r>
    </w:p>
  </w:footnote>
  <w:footnote w:type="continuationSeparator" w:id="0">
    <w:p w14:paraId="6D1F6897" w14:textId="77777777" w:rsidR="00C709AA" w:rsidRDefault="00C709AA" w:rsidP="00BD48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733"/>
    <w:rsid w:val="0002669F"/>
    <w:rsid w:val="000628D8"/>
    <w:rsid w:val="000B5247"/>
    <w:rsid w:val="000B7329"/>
    <w:rsid w:val="0013412B"/>
    <w:rsid w:val="0016263B"/>
    <w:rsid w:val="001647AB"/>
    <w:rsid w:val="001817D7"/>
    <w:rsid w:val="00194421"/>
    <w:rsid w:val="0023037D"/>
    <w:rsid w:val="00236FE7"/>
    <w:rsid w:val="002C5329"/>
    <w:rsid w:val="0030486A"/>
    <w:rsid w:val="003335B4"/>
    <w:rsid w:val="00336942"/>
    <w:rsid w:val="0039022C"/>
    <w:rsid w:val="003A740D"/>
    <w:rsid w:val="003E17E9"/>
    <w:rsid w:val="003F1D4E"/>
    <w:rsid w:val="003F3C40"/>
    <w:rsid w:val="00441733"/>
    <w:rsid w:val="00464BA1"/>
    <w:rsid w:val="00473B9A"/>
    <w:rsid w:val="004E24B3"/>
    <w:rsid w:val="004E65DA"/>
    <w:rsid w:val="00557132"/>
    <w:rsid w:val="00576206"/>
    <w:rsid w:val="00597F0E"/>
    <w:rsid w:val="005B7AF1"/>
    <w:rsid w:val="00655E91"/>
    <w:rsid w:val="0071132F"/>
    <w:rsid w:val="007738D0"/>
    <w:rsid w:val="007F65D2"/>
    <w:rsid w:val="00851979"/>
    <w:rsid w:val="008D0ABB"/>
    <w:rsid w:val="008E137E"/>
    <w:rsid w:val="00985427"/>
    <w:rsid w:val="009E4F00"/>
    <w:rsid w:val="00A27EFA"/>
    <w:rsid w:val="00A81CFF"/>
    <w:rsid w:val="00A8333F"/>
    <w:rsid w:val="00B02B4D"/>
    <w:rsid w:val="00B410D0"/>
    <w:rsid w:val="00B46F37"/>
    <w:rsid w:val="00B97D41"/>
    <w:rsid w:val="00BD48AA"/>
    <w:rsid w:val="00BE2815"/>
    <w:rsid w:val="00C709AA"/>
    <w:rsid w:val="00CD1902"/>
    <w:rsid w:val="00D244B6"/>
    <w:rsid w:val="00D37571"/>
    <w:rsid w:val="00D44AFC"/>
    <w:rsid w:val="00D9716F"/>
    <w:rsid w:val="00DB7917"/>
    <w:rsid w:val="00DC7069"/>
    <w:rsid w:val="00DF070C"/>
    <w:rsid w:val="00E96320"/>
    <w:rsid w:val="00EA4AED"/>
    <w:rsid w:val="00F0667A"/>
    <w:rsid w:val="00F162D0"/>
    <w:rsid w:val="00F55DD6"/>
    <w:rsid w:val="00F75209"/>
    <w:rsid w:val="00F7715A"/>
    <w:rsid w:val="00F81C1D"/>
    <w:rsid w:val="00FD7FA9"/>
    <w:rsid w:val="00FE3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3F9201"/>
  <w15:chartTrackingRefBased/>
  <w15:docId w15:val="{F875A56A-2049-4974-BD22-437D5A7B6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733"/>
    <w:pPr>
      <w:spacing w:line="480" w:lineRule="auto"/>
      <w:ind w:firstLine="72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48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48AA"/>
  </w:style>
  <w:style w:type="paragraph" w:styleId="Footer">
    <w:name w:val="footer"/>
    <w:basedOn w:val="Normal"/>
    <w:link w:val="FooterChar"/>
    <w:uiPriority w:val="99"/>
    <w:unhideWhenUsed/>
    <w:rsid w:val="00BD48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48AA"/>
  </w:style>
  <w:style w:type="table" w:customStyle="1" w:styleId="TableGrid1">
    <w:name w:val="Table Grid1"/>
    <w:basedOn w:val="TableNormal"/>
    <w:next w:val="TableGrid"/>
    <w:uiPriority w:val="39"/>
    <w:rsid w:val="00985427"/>
    <w:pPr>
      <w:spacing w:after="0" w:line="240" w:lineRule="auto"/>
    </w:pPr>
    <w:rPr>
      <w:rFonts w:eastAsia="DengXian"/>
      <w:szCs w:val="28"/>
      <w:lang w:eastAsia="zh-CN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85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738D0"/>
    <w:pPr>
      <w:spacing w:after="0" w:line="240" w:lineRule="auto"/>
    </w:pPr>
    <w:rPr>
      <w:rFonts w:eastAsia="DengXian"/>
      <w:szCs w:val="28"/>
      <w:lang w:eastAsia="zh-CN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81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25e1657-04ae-4731-89e6-5ff910476c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20DAECFA83E643A1D4F661D50775CF" ma:contentTypeVersion="12" ma:contentTypeDescription="Create a new document." ma:contentTypeScope="" ma:versionID="f774318f7af8d4411cb38378860f6310">
  <xsd:schema xmlns:xsd="http://www.w3.org/2001/XMLSchema" xmlns:xs="http://www.w3.org/2001/XMLSchema" xmlns:p="http://schemas.microsoft.com/office/2006/metadata/properties" xmlns:ns3="e25e1657-04ae-4731-89e6-5ff910476ca5" xmlns:ns4="df970312-4d94-4b6c-ae1e-8bfa60a5bcd6" targetNamespace="http://schemas.microsoft.com/office/2006/metadata/properties" ma:root="true" ma:fieldsID="01316660af2c874a6340f49baf6b437a" ns3:_="" ns4:_="">
    <xsd:import namespace="e25e1657-04ae-4731-89e6-5ff910476ca5"/>
    <xsd:import namespace="df970312-4d94-4b6c-ae1e-8bfa60a5bcd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e1657-04ae-4731-89e6-5ff910476c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0312-4d94-4b6c-ae1e-8bfa60a5bcd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9A0864-EE19-4BDE-9717-A4BF62055641}">
  <ds:schemaRefs>
    <ds:schemaRef ds:uri="http://schemas.microsoft.com/office/2006/metadata/properties"/>
    <ds:schemaRef ds:uri="http://schemas.microsoft.com/office/infopath/2007/PartnerControls"/>
    <ds:schemaRef ds:uri="e25e1657-04ae-4731-89e6-5ff910476ca5"/>
  </ds:schemaRefs>
</ds:datastoreItem>
</file>

<file path=customXml/itemProps2.xml><?xml version="1.0" encoding="utf-8"?>
<ds:datastoreItem xmlns:ds="http://schemas.openxmlformats.org/officeDocument/2006/customXml" ds:itemID="{FC1C8469-1DD1-4837-92F6-AB97A6AC1B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8DF221-8323-44AE-AAC0-C690ED0FE1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5e1657-04ae-4731-89e6-5ff910476ca5"/>
    <ds:schemaRef ds:uri="df970312-4d94-4b6c-ae1e-8bfa60a5bc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 Nasrollahi</dc:creator>
  <cp:keywords/>
  <dc:description/>
  <cp:lastModifiedBy>Ashlee Berryman</cp:lastModifiedBy>
  <cp:revision>39</cp:revision>
  <dcterms:created xsi:type="dcterms:W3CDTF">2024-11-05T01:59:00Z</dcterms:created>
  <dcterms:modified xsi:type="dcterms:W3CDTF">2025-11-05T05:52:00Z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0x0101004320DAECFA83E643A1D4F661D50775CF</vt:lpwstr>
  </property>
</Properties>
</file>