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6BC1F" w14:textId="15B95D63" w:rsidR="0086607C" w:rsidRPr="000F4755" w:rsidRDefault="0086607C" w:rsidP="0086607C">
      <w:pPr>
        <w:spacing w:after="0" w:line="480" w:lineRule="auto"/>
        <w:jc w:val="center"/>
        <w:rPr>
          <w:rFonts w:ascii="Times New Roman" w:hAnsi="Times New Roman" w:cs="Times New Roman"/>
          <w:b/>
          <w:sz w:val="24"/>
          <w:szCs w:val="24"/>
          <w:lang w:val="en-US"/>
        </w:rPr>
      </w:pPr>
      <w:r w:rsidRPr="000F4755">
        <w:rPr>
          <w:rFonts w:ascii="Times New Roman" w:hAnsi="Times New Roman" w:cs="Times New Roman"/>
          <w:b/>
          <w:sz w:val="24"/>
          <w:szCs w:val="24"/>
          <w:lang w:val="en-US"/>
        </w:rPr>
        <w:t>Supplemental materials: Partitioning variation in multilevel models for count data</w:t>
      </w:r>
    </w:p>
    <w:p w14:paraId="7682A6D0" w14:textId="1FDDA888" w:rsidR="00AE5043" w:rsidRPr="00B97AF9" w:rsidRDefault="00AE5043" w:rsidP="00C90685">
      <w:pPr>
        <w:spacing w:after="0" w:line="480" w:lineRule="auto"/>
        <w:rPr>
          <w:rFonts w:ascii="Times New Roman" w:hAnsi="Times New Roman" w:cs="Times New Roman"/>
          <w:b/>
          <w:sz w:val="24"/>
          <w:szCs w:val="24"/>
          <w:lang w:val="en-US"/>
        </w:rPr>
      </w:pPr>
    </w:p>
    <w:p w14:paraId="199231F1" w14:textId="225E6C04" w:rsidR="00A618AE" w:rsidRPr="00084FE3" w:rsidRDefault="00A618AE" w:rsidP="000F4755">
      <w:pPr>
        <w:pStyle w:val="Heading1"/>
      </w:pPr>
      <w:r w:rsidRPr="00084FE3">
        <w:t>S</w:t>
      </w:r>
      <w:r w:rsidR="0086607C" w:rsidRPr="00084FE3">
        <w:t>1</w:t>
      </w:r>
      <w:r w:rsidRPr="00084FE3">
        <w:t xml:space="preserve">. </w:t>
      </w:r>
      <w:r w:rsidR="00F449F2">
        <w:t>Review of t</w:t>
      </w:r>
      <w:r w:rsidRPr="00084FE3">
        <w:t>wo-level models for continuous responses</w:t>
      </w:r>
    </w:p>
    <w:p w14:paraId="69989127" w14:textId="578FE07C" w:rsidR="00A618AE" w:rsidRPr="00964A64" w:rsidRDefault="00A618AE" w:rsidP="000F4755">
      <w:pPr>
        <w:spacing w:after="0" w:line="480" w:lineRule="auto"/>
        <w:ind w:firstLine="720"/>
        <w:jc w:val="both"/>
        <w:rPr>
          <w:rFonts w:ascii="Times New Roman" w:hAnsi="Times New Roman" w:cs="Times New Roman"/>
          <w:color w:val="000000" w:themeColor="text1"/>
          <w:sz w:val="24"/>
          <w:szCs w:val="24"/>
          <w:lang w:val="en-US"/>
        </w:rPr>
      </w:pPr>
      <w:r w:rsidRPr="00964A64">
        <w:rPr>
          <w:rFonts w:ascii="Times New Roman" w:hAnsi="Times New Roman" w:cs="Times New Roman"/>
          <w:color w:val="000000" w:themeColor="text1"/>
          <w:sz w:val="24"/>
          <w:szCs w:val="24"/>
          <w:lang w:val="en-US"/>
        </w:rPr>
        <w:t xml:space="preserve">In this section we </w:t>
      </w:r>
      <w:r w:rsidR="009A0B2C">
        <w:rPr>
          <w:rFonts w:ascii="Times New Roman" w:hAnsi="Times New Roman" w:cs="Times New Roman"/>
          <w:color w:val="000000" w:themeColor="text1"/>
          <w:sz w:val="24"/>
          <w:szCs w:val="24"/>
          <w:lang w:val="en-US"/>
        </w:rPr>
        <w:t>review</w:t>
      </w:r>
      <w:r w:rsidR="009A0B2C" w:rsidRPr="009A0B2C">
        <w:t xml:space="preserve"> </w:t>
      </w:r>
      <w:r w:rsidR="009A0B2C" w:rsidRPr="009A0B2C">
        <w:rPr>
          <w:rFonts w:ascii="Times New Roman" w:hAnsi="Times New Roman" w:cs="Times New Roman"/>
          <w:color w:val="000000" w:themeColor="text1"/>
          <w:sz w:val="24"/>
          <w:szCs w:val="24"/>
          <w:lang w:val="en-US"/>
        </w:rPr>
        <w:t xml:space="preserve">two-level variance-components, random-intercept and random-coefficient </w:t>
      </w:r>
      <w:r w:rsidR="00B73CB9">
        <w:rPr>
          <w:rFonts w:ascii="Times New Roman" w:hAnsi="Times New Roman" w:cs="Times New Roman"/>
          <w:color w:val="000000" w:themeColor="text1"/>
          <w:sz w:val="24"/>
          <w:szCs w:val="24"/>
          <w:lang w:val="en-US"/>
        </w:rPr>
        <w:t xml:space="preserve">models for </w:t>
      </w:r>
      <w:r w:rsidR="009A0B2C" w:rsidRPr="009A0B2C">
        <w:rPr>
          <w:rFonts w:ascii="Times New Roman" w:hAnsi="Times New Roman" w:cs="Times New Roman"/>
          <w:color w:val="000000" w:themeColor="text1"/>
          <w:sz w:val="24"/>
          <w:szCs w:val="24"/>
          <w:lang w:val="en-US"/>
        </w:rPr>
        <w:t>continuous response</w:t>
      </w:r>
      <w:r w:rsidR="00B73CB9">
        <w:rPr>
          <w:rFonts w:ascii="Times New Roman" w:hAnsi="Times New Roman" w:cs="Times New Roman"/>
          <w:color w:val="000000" w:themeColor="text1"/>
          <w:sz w:val="24"/>
          <w:szCs w:val="24"/>
          <w:lang w:val="en-US"/>
        </w:rPr>
        <w:t>s</w:t>
      </w:r>
      <w:r w:rsidR="009A0B2C" w:rsidRPr="009A0B2C">
        <w:rPr>
          <w:rFonts w:ascii="Times New Roman" w:hAnsi="Times New Roman" w:cs="Times New Roman"/>
          <w:color w:val="000000" w:themeColor="text1"/>
          <w:sz w:val="24"/>
          <w:szCs w:val="24"/>
          <w:lang w:val="en-US"/>
        </w:rPr>
        <w:t xml:space="preserve"> </w:t>
      </w:r>
      <w:r w:rsidR="009A0B2C">
        <w:rPr>
          <w:rFonts w:ascii="Times New Roman" w:hAnsi="Times New Roman" w:cs="Times New Roman"/>
          <w:color w:val="000000" w:themeColor="text1"/>
          <w:sz w:val="24"/>
          <w:szCs w:val="24"/>
          <w:lang w:val="en-US"/>
        </w:rPr>
        <w:t xml:space="preserve">and their associated VPC and ICC expressions. </w:t>
      </w:r>
      <w:r w:rsidRPr="00964A64">
        <w:rPr>
          <w:rFonts w:ascii="Times New Roman" w:hAnsi="Times New Roman" w:cs="Times New Roman"/>
          <w:color w:val="000000" w:themeColor="text1"/>
          <w:sz w:val="24"/>
          <w:szCs w:val="24"/>
          <w:lang w:val="en-US"/>
        </w:rPr>
        <w:t>The variance components model is simply the special case of the random-intercept model where we include no covariates (the “null” or “empty” model).</w:t>
      </w:r>
      <w:r w:rsidR="00B73CB9">
        <w:rPr>
          <w:rFonts w:ascii="Times New Roman" w:hAnsi="Times New Roman" w:cs="Times New Roman"/>
          <w:color w:val="000000" w:themeColor="text1"/>
          <w:sz w:val="24"/>
          <w:szCs w:val="24"/>
          <w:lang w:val="en-US"/>
        </w:rPr>
        <w:t xml:space="preserve"> </w:t>
      </w:r>
      <w:r w:rsidRPr="00964A64">
        <w:rPr>
          <w:rFonts w:ascii="Times New Roman" w:hAnsi="Times New Roman" w:cs="Times New Roman"/>
          <w:color w:val="000000" w:themeColor="text1"/>
          <w:sz w:val="24"/>
          <w:szCs w:val="24"/>
          <w:lang w:val="en-US"/>
        </w:rPr>
        <w:t xml:space="preserve">To aid the discussion </w:t>
      </w:r>
      <w:r w:rsidR="00B73CB9">
        <w:rPr>
          <w:rFonts w:ascii="Times New Roman" w:hAnsi="Times New Roman" w:cs="Times New Roman"/>
          <w:color w:val="000000" w:themeColor="text1"/>
          <w:sz w:val="24"/>
          <w:szCs w:val="24"/>
          <w:lang w:val="en-US"/>
        </w:rPr>
        <w:t xml:space="preserve">of each model, </w:t>
      </w:r>
      <w:r w:rsidRPr="00964A64">
        <w:rPr>
          <w:rFonts w:ascii="Times New Roman" w:hAnsi="Times New Roman" w:cs="Times New Roman"/>
          <w:color w:val="000000" w:themeColor="text1"/>
          <w:sz w:val="24"/>
          <w:szCs w:val="24"/>
          <w:lang w:val="en-US"/>
        </w:rPr>
        <w:t xml:space="preserve">we present the conditional (given the covariates and random effects) and marginal (given the covariates but averaged over the random effects) expectations, variances, covariances and correlations of the continuous response. </w:t>
      </w:r>
      <w:r w:rsidR="00F8553C">
        <w:rPr>
          <w:rFonts w:ascii="Times New Roman" w:eastAsiaTheme="minorEastAsia" w:hAnsi="Times New Roman" w:cs="Times New Roman"/>
          <w:color w:val="000000" w:themeColor="text1"/>
          <w:sz w:val="24"/>
          <w:szCs w:val="24"/>
          <w:lang w:val="en-US"/>
        </w:rPr>
        <w:t>R</w:t>
      </w:r>
      <w:r w:rsidR="00F8553C" w:rsidRPr="00964A64">
        <w:rPr>
          <w:rFonts w:ascii="Times New Roman" w:eastAsiaTheme="minorEastAsia" w:hAnsi="Times New Roman" w:cs="Times New Roman"/>
          <w:color w:val="000000" w:themeColor="text1"/>
          <w:sz w:val="24"/>
          <w:szCs w:val="24"/>
          <w:lang w:val="en-US"/>
        </w:rPr>
        <w:t>eview</w:t>
      </w:r>
      <w:r w:rsidR="00F8553C">
        <w:rPr>
          <w:rFonts w:ascii="Times New Roman" w:eastAsiaTheme="minorEastAsia" w:hAnsi="Times New Roman" w:cs="Times New Roman"/>
          <w:color w:val="000000" w:themeColor="text1"/>
          <w:sz w:val="24"/>
          <w:szCs w:val="24"/>
          <w:lang w:val="en-US"/>
        </w:rPr>
        <w:t xml:space="preserve">ing this material will </w:t>
      </w:r>
      <w:r w:rsidR="00F8553C" w:rsidRPr="00964A64">
        <w:rPr>
          <w:rFonts w:ascii="Times New Roman" w:eastAsiaTheme="minorEastAsia" w:hAnsi="Times New Roman" w:cs="Times New Roman"/>
          <w:color w:val="000000" w:themeColor="text1"/>
          <w:sz w:val="24"/>
          <w:szCs w:val="24"/>
          <w:lang w:val="en-US"/>
        </w:rPr>
        <w:t xml:space="preserve">help readers better understand the more complex derivations we present in the article for </w:t>
      </w:r>
      <w:r w:rsidR="00F8553C">
        <w:rPr>
          <w:rFonts w:ascii="Times New Roman" w:eastAsiaTheme="minorEastAsia" w:hAnsi="Times New Roman" w:cs="Times New Roman"/>
          <w:color w:val="000000" w:themeColor="text1"/>
          <w:sz w:val="24"/>
          <w:szCs w:val="24"/>
          <w:lang w:val="en-US"/>
        </w:rPr>
        <w:t xml:space="preserve">multilevel </w:t>
      </w:r>
      <w:r w:rsidR="00F8553C" w:rsidRPr="00964A64">
        <w:rPr>
          <w:rFonts w:ascii="Times New Roman" w:eastAsiaTheme="minorEastAsia" w:hAnsi="Times New Roman" w:cs="Times New Roman"/>
          <w:color w:val="000000" w:themeColor="text1"/>
          <w:sz w:val="24"/>
          <w:szCs w:val="24"/>
          <w:lang w:val="en-US"/>
        </w:rPr>
        <w:t>count response models.</w:t>
      </w:r>
      <w:r w:rsidR="00F8553C">
        <w:rPr>
          <w:rFonts w:ascii="Times New Roman" w:eastAsiaTheme="minorEastAsia" w:hAnsi="Times New Roman" w:cs="Times New Roman"/>
          <w:color w:val="000000" w:themeColor="text1"/>
          <w:sz w:val="24"/>
          <w:szCs w:val="24"/>
          <w:lang w:val="en-US"/>
        </w:rPr>
        <w:t xml:space="preserve"> </w:t>
      </w:r>
      <w:r w:rsidRPr="00964A64">
        <w:rPr>
          <w:rFonts w:ascii="Times New Roman" w:hAnsi="Times New Roman" w:cs="Times New Roman"/>
          <w:color w:val="000000" w:themeColor="text1"/>
          <w:sz w:val="24"/>
          <w:szCs w:val="24"/>
          <w:lang w:val="en-US"/>
        </w:rPr>
        <w:t>When reading this section, readers may find it helpful to have an example application in mind such as the study of student math score</w:t>
      </w:r>
      <w:r w:rsidR="00B73CB9">
        <w:rPr>
          <w:rFonts w:ascii="Times New Roman" w:hAnsi="Times New Roman" w:cs="Times New Roman"/>
          <w:color w:val="000000" w:themeColor="text1"/>
          <w:sz w:val="24"/>
          <w:szCs w:val="24"/>
          <w:lang w:val="en-US"/>
        </w:rPr>
        <w:t>s</w:t>
      </w:r>
      <w:r w:rsidRPr="00964A64">
        <w:rPr>
          <w:rFonts w:ascii="Times New Roman" w:hAnsi="Times New Roman" w:cs="Times New Roman"/>
          <w:color w:val="000000" w:themeColor="text1"/>
          <w:sz w:val="24"/>
          <w:szCs w:val="24"/>
          <w:lang w:val="en-US"/>
        </w:rPr>
        <w:t xml:space="preserve"> and student and school characteristics that we described in the Introduction.</w:t>
      </w:r>
    </w:p>
    <w:p w14:paraId="1D058419" w14:textId="77777777" w:rsidR="00A618AE" w:rsidRPr="00964A64" w:rsidRDefault="00A618AE" w:rsidP="00A618AE">
      <w:pPr>
        <w:spacing w:after="0" w:line="480" w:lineRule="auto"/>
        <w:jc w:val="both"/>
        <w:rPr>
          <w:rFonts w:ascii="Times New Roman" w:hAnsi="Times New Roman" w:cs="Times New Roman"/>
          <w:color w:val="000000" w:themeColor="text1"/>
          <w:sz w:val="24"/>
          <w:szCs w:val="24"/>
          <w:lang w:val="en-US"/>
        </w:rPr>
      </w:pPr>
    </w:p>
    <w:p w14:paraId="77A98161" w14:textId="046D5CC7" w:rsidR="00A618AE" w:rsidRPr="00964A64" w:rsidRDefault="00DC3EF0" w:rsidP="000F4755">
      <w:pPr>
        <w:pStyle w:val="Heading2"/>
      </w:pPr>
      <w:r>
        <w:t xml:space="preserve">S1.1. </w:t>
      </w:r>
      <w:r w:rsidR="00A618AE" w:rsidRPr="00964A64">
        <w:t>Variance-components model for continuous responses</w:t>
      </w:r>
    </w:p>
    <w:p w14:paraId="3C122352" w14:textId="1F98B263" w:rsidR="00AA1CA8" w:rsidRDefault="00A618AE" w:rsidP="00A618AE">
      <w:pPr>
        <w:spacing w:after="0" w:line="480" w:lineRule="auto"/>
        <w:jc w:val="both"/>
        <w:rPr>
          <w:rFonts w:ascii="Times New Roman" w:hAnsi="Times New Roman" w:cs="Times New Roman"/>
          <w:color w:val="000000" w:themeColor="text1"/>
          <w:sz w:val="24"/>
          <w:szCs w:val="24"/>
          <w:lang w:val="en-US"/>
        </w:rPr>
      </w:pPr>
      <w:r w:rsidRPr="00964A64">
        <w:rPr>
          <w:rFonts w:ascii="Times New Roman" w:hAnsi="Times New Roman" w:cs="Times New Roman"/>
          <w:color w:val="000000" w:themeColor="text1"/>
          <w:sz w:val="24"/>
          <w:szCs w:val="24"/>
          <w:lang w:val="en-US"/>
        </w:rPr>
        <w:tab/>
        <w:t xml:space="preserve">The two-level variance components model for continuous responses simply decomposes the total response variance into separate variance components at level-1 and level-2 in the data hierarchy. </w:t>
      </w:r>
    </w:p>
    <w:p w14:paraId="40004A98" w14:textId="77777777" w:rsidR="00AA1CA8" w:rsidRDefault="00AA1CA8" w:rsidP="00A618AE">
      <w:pPr>
        <w:spacing w:after="0" w:line="480" w:lineRule="auto"/>
        <w:jc w:val="both"/>
        <w:rPr>
          <w:rFonts w:ascii="Times New Roman" w:hAnsi="Times New Roman" w:cs="Times New Roman"/>
          <w:color w:val="000000" w:themeColor="text1"/>
          <w:sz w:val="24"/>
          <w:szCs w:val="24"/>
          <w:lang w:val="en-US"/>
        </w:rPr>
      </w:pPr>
    </w:p>
    <w:p w14:paraId="745B82B4" w14:textId="77777777" w:rsidR="00AA1CA8" w:rsidRDefault="00AA1CA8" w:rsidP="000F4755">
      <w:pPr>
        <w:pStyle w:val="Heading3"/>
      </w:pPr>
      <w:r>
        <w:t>Model</w:t>
      </w:r>
    </w:p>
    <w:p w14:paraId="3CD55F53" w14:textId="73273823" w:rsidR="00A618AE" w:rsidRPr="00964A64" w:rsidRDefault="00A618AE" w:rsidP="000F4755">
      <w:pPr>
        <w:spacing w:after="0" w:line="480" w:lineRule="auto"/>
        <w:ind w:firstLine="720"/>
        <w:jc w:val="both"/>
        <w:rPr>
          <w:rFonts w:ascii="Times New Roman" w:eastAsiaTheme="minorEastAsia" w:hAnsi="Times New Roman" w:cs="Times New Roman"/>
          <w:color w:val="000000" w:themeColor="text1"/>
          <w:sz w:val="24"/>
          <w:szCs w:val="24"/>
          <w:lang w:val="en-US"/>
        </w:rPr>
      </w:pPr>
      <w:r w:rsidRPr="00964A64">
        <w:rPr>
          <w:rFonts w:ascii="Times New Roman" w:hAnsi="Times New Roman" w:cs="Times New Roman"/>
          <w:color w:val="000000" w:themeColor="text1"/>
          <w:sz w:val="24"/>
          <w:szCs w:val="24"/>
          <w:lang w:val="en-US"/>
        </w:rPr>
        <w:lastRenderedPageBreak/>
        <w:t xml:space="preserve">Let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 xml:space="preserve"> </m:t>
        </m:r>
      </m:oMath>
      <w:r w:rsidRPr="00964A64">
        <w:rPr>
          <w:rFonts w:ascii="Times New Roman" w:hAnsi="Times New Roman" w:cs="Times New Roman"/>
          <w:color w:val="000000" w:themeColor="text1"/>
          <w:sz w:val="24"/>
          <w:szCs w:val="24"/>
          <w:lang w:val="en-US"/>
        </w:rPr>
        <w:t xml:space="preserve">denote the continuous response for unit </w:t>
      </w:r>
      <m:oMath>
        <m:r>
          <w:rPr>
            <w:rFonts w:ascii="Cambria Math" w:hAnsi="Cambria Math" w:cs="Times New Roman"/>
            <w:color w:val="000000" w:themeColor="text1"/>
            <w:sz w:val="24"/>
            <w:szCs w:val="24"/>
            <w:lang w:val="en-US"/>
          </w:rPr>
          <m:t>i</m:t>
        </m:r>
      </m:oMath>
      <w:r w:rsidRPr="00964A64">
        <w:rPr>
          <w:rFonts w:ascii="Times New Roman" w:hAnsi="Times New Roman" w:cs="Times New Roman"/>
          <w:color w:val="000000" w:themeColor="text1"/>
          <w:sz w:val="24"/>
          <w:szCs w:val="24"/>
          <w:lang w:val="en-US"/>
        </w:rPr>
        <w:t xml:space="preserve"> (</w:t>
      </w:r>
      <m:oMath>
        <m:r>
          <w:rPr>
            <w:rFonts w:ascii="Cambria Math" w:hAnsi="Cambria Math" w:cs="Times New Roman"/>
            <w:color w:val="000000" w:themeColor="text1"/>
            <w:sz w:val="24"/>
            <w:szCs w:val="24"/>
            <w:lang w:val="en-US"/>
          </w:rPr>
          <m:t>i=1,…,</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n</m:t>
            </m:r>
          </m:e>
          <m:sub>
            <m:r>
              <w:rPr>
                <w:rFonts w:ascii="Cambria Math" w:hAnsi="Cambria Math" w:cs="Times New Roman"/>
                <w:color w:val="000000" w:themeColor="text1"/>
                <w:sz w:val="24"/>
                <w:szCs w:val="24"/>
                <w:lang w:val="en-US"/>
              </w:rPr>
              <m:t>j</m:t>
            </m:r>
          </m:sub>
        </m:sSub>
      </m:oMath>
      <w:r w:rsidRPr="00964A64">
        <w:rPr>
          <w:rFonts w:ascii="Times New Roman" w:hAnsi="Times New Roman" w:cs="Times New Roman"/>
          <w:color w:val="000000" w:themeColor="text1"/>
          <w:sz w:val="24"/>
          <w:szCs w:val="24"/>
          <w:lang w:val="en-US"/>
        </w:rPr>
        <w:t xml:space="preserve">) in cluster </w:t>
      </w:r>
      <m:oMath>
        <m:r>
          <w:rPr>
            <w:rFonts w:ascii="Cambria Math" w:hAnsi="Cambria Math" w:cs="Times New Roman"/>
            <w:color w:val="000000" w:themeColor="text1"/>
            <w:sz w:val="24"/>
            <w:szCs w:val="24"/>
            <w:lang w:val="en-US"/>
          </w:rPr>
          <m:t>j</m:t>
        </m:r>
      </m:oMath>
      <w:r w:rsidRPr="00964A64">
        <w:rPr>
          <w:rFonts w:ascii="Times New Roman" w:eastAsiaTheme="minorEastAsia" w:hAnsi="Times New Roman" w:cs="Times New Roman"/>
          <w:color w:val="000000" w:themeColor="text1"/>
          <w:sz w:val="24"/>
          <w:szCs w:val="24"/>
          <w:lang w:val="en-US"/>
        </w:rPr>
        <w:t xml:space="preserve"> (</w:t>
      </w:r>
      <m:oMath>
        <m:r>
          <w:rPr>
            <w:rFonts w:ascii="Cambria Math" w:hAnsi="Cambria Math" w:cs="Times New Roman"/>
            <w:color w:val="000000" w:themeColor="text1"/>
            <w:sz w:val="24"/>
            <w:szCs w:val="24"/>
            <w:lang w:val="en-US"/>
          </w:rPr>
          <m:t>j=1,…,J</m:t>
        </m:r>
      </m:oMath>
      <w:r w:rsidRPr="00964A64">
        <w:rPr>
          <w:rFonts w:ascii="Times New Roman" w:eastAsiaTheme="minorEastAsia" w:hAnsi="Times New Roman" w:cs="Times New Roman"/>
          <w:color w:val="000000" w:themeColor="text1"/>
          <w:sz w:val="24"/>
          <w:szCs w:val="24"/>
          <w:lang w:val="en-US"/>
        </w:rPr>
        <w:t xml:space="preserve">). In terms of the math score </w:t>
      </w:r>
      <w:r w:rsidR="00870015">
        <w:rPr>
          <w:rFonts w:ascii="Times New Roman" w:eastAsiaTheme="minorEastAsia" w:hAnsi="Times New Roman" w:cs="Times New Roman"/>
          <w:color w:val="000000" w:themeColor="text1"/>
          <w:sz w:val="24"/>
          <w:szCs w:val="24"/>
          <w:lang w:val="en-US"/>
        </w:rPr>
        <w:t>study</w:t>
      </w:r>
      <w:r w:rsidRPr="00964A64">
        <w:rPr>
          <w:rFonts w:ascii="Times New Roman" w:eastAsiaTheme="minorEastAsia" w:hAnsi="Times New Roman" w:cs="Times New Roman"/>
          <w:color w:val="000000" w:themeColor="text1"/>
          <w:sz w:val="24"/>
          <w:szCs w:val="24"/>
          <w:lang w:val="en-US"/>
        </w:rPr>
        <w:t xml:space="preserve">, the units would be students, the clusters schools, and the continuous response would be the </w:t>
      </w:r>
      <w:r w:rsidR="00870015">
        <w:rPr>
          <w:rFonts w:ascii="Times New Roman" w:eastAsiaTheme="minorEastAsia" w:hAnsi="Times New Roman" w:cs="Times New Roman"/>
          <w:color w:val="000000" w:themeColor="text1"/>
          <w:sz w:val="24"/>
          <w:szCs w:val="24"/>
          <w:lang w:val="en-US"/>
        </w:rPr>
        <w:t xml:space="preserve">student </w:t>
      </w:r>
      <w:r w:rsidRPr="00964A64">
        <w:rPr>
          <w:rFonts w:ascii="Times New Roman" w:eastAsiaTheme="minorEastAsia" w:hAnsi="Times New Roman" w:cs="Times New Roman"/>
          <w:color w:val="000000" w:themeColor="text1"/>
          <w:sz w:val="24"/>
          <w:szCs w:val="24"/>
          <w:lang w:val="en-US"/>
        </w:rPr>
        <w:t xml:space="preserve">math score. </w:t>
      </w:r>
      <w:r w:rsidRPr="00964A64">
        <w:rPr>
          <w:rFonts w:ascii="Times New Roman" w:hAnsi="Times New Roman" w:cs="Times New Roman"/>
          <w:color w:val="000000" w:themeColor="text1"/>
          <w:sz w:val="24"/>
          <w:szCs w:val="24"/>
          <w:lang w:val="en-US"/>
        </w:rPr>
        <w:t xml:space="preserve">We can then write the model for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as follows</w:t>
      </w:r>
    </w:p>
    <w:p w14:paraId="60B6BB02" w14:textId="77777777" w:rsidR="00A618AE" w:rsidRPr="00964A64" w:rsidRDefault="00A618AE" w:rsidP="00A618AE">
      <w:pPr>
        <w:spacing w:after="0" w:line="480" w:lineRule="auto"/>
        <w:rPr>
          <w:rFonts w:ascii="Times New Roman" w:hAnsi="Times New Roman" w:cs="Times New Roman"/>
          <w:color w:val="000000" w:themeColor="text1"/>
          <w:sz w:val="24"/>
          <w:szCs w:val="24"/>
          <w:lang w:val="en-US"/>
        </w:rPr>
      </w:pPr>
    </w:p>
    <w:p w14:paraId="5D311CFB" w14:textId="4E5A1D92"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 xml:space="preserve">.1) </w:t>
      </w:r>
    </w:p>
    <w:p w14:paraId="4031C08B" w14:textId="77777777" w:rsidR="00A618AE" w:rsidRPr="00964A64" w:rsidRDefault="00B4298A" w:rsidP="00A618AE">
      <w:pPr>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oMath>
      </m:oMathPara>
    </w:p>
    <w:p w14:paraId="4FB47BE6" w14:textId="77777777" w:rsidR="00A618AE" w:rsidRPr="00964A64" w:rsidRDefault="00B4298A" w:rsidP="00A618AE">
      <w:pPr>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e>
          </m:d>
        </m:oMath>
      </m:oMathPara>
    </w:p>
    <w:p w14:paraId="5A01F381"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17E78A9C"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where </w:t>
      </w:r>
      <m:oMath>
        <m:sSub>
          <m:sSubPr>
            <m:ctrlPr>
              <w:rPr>
                <w:rFonts w:ascii="Cambria Math" w:hAnsi="Cambria Math" w:cs="Times New Roman"/>
                <w:bCs/>
                <w:i/>
                <w:iCs/>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oMath>
      <w:r w:rsidRPr="00964A64">
        <w:rPr>
          <w:rFonts w:ascii="Times New Roman" w:eastAsiaTheme="minorEastAsia" w:hAnsi="Times New Roman" w:cs="Times New Roman"/>
          <w:color w:val="000000" w:themeColor="text1"/>
          <w:sz w:val="24"/>
          <w:szCs w:val="24"/>
          <w:lang w:val="en-US"/>
        </w:rPr>
        <w:t xml:space="preserve"> denotes the intercept,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xml:space="preserve"> is the cluster random intercept effect, assumed normally distributed with zero mean and between-cluster variance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 xml:space="preserve">, and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is the residual, assumed normally distributed with zero mean and within-cluster variance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 xml:space="preserve">. The response variance (total, overall or marginal) is then given by the summation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w:t>
      </w:r>
    </w:p>
    <w:p w14:paraId="28BD47FB"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t>The VPC measures the proportion of response variance which lies between clusters and is calculated as the ratio of the between-cluster variance to the total response variance</w:t>
      </w:r>
    </w:p>
    <w:p w14:paraId="007F42B4"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2D2E90B0" w14:textId="511E378B"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iCs/>
          <w:color w:val="000000" w:themeColor="text1"/>
          <w:sz w:val="24"/>
          <w:szCs w:val="24"/>
          <w:lang w:val="en-US"/>
        </w:rPr>
        <w:tab/>
      </w:r>
      <m:oMath>
        <m:r>
          <m:rPr>
            <m:sty m:val="p"/>
          </m:rPr>
          <w:rPr>
            <w:rFonts w:ascii="Cambria Math" w:eastAsiaTheme="minorEastAsia" w:hAnsi="Cambria Math" w:cs="Times New Roman"/>
            <w:color w:val="000000" w:themeColor="text1"/>
            <w:sz w:val="24"/>
            <w:szCs w:val="24"/>
            <w:lang w:val="en-US"/>
          </w:rPr>
          <m:t>VPC=</m:t>
        </m:r>
        <m:f>
          <m:fPr>
            <m:ctrlPr>
              <w:rPr>
                <w:rFonts w:ascii="Cambria Math" w:eastAsiaTheme="minorEastAsia" w:hAnsi="Cambria Math" w:cs="Times New Roman"/>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num>
          <m:den>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den>
        </m:f>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.2)</w:t>
      </w:r>
    </w:p>
    <w:p w14:paraId="6E718A99"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14DF130C"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The ICC measures the expected correlation between two units from the same cluster and is again calculated as the ratio of the between-cluster variance to the total response variance</w:t>
      </w:r>
    </w:p>
    <w:p w14:paraId="4CEA6E2D"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 </w:t>
      </w:r>
    </w:p>
    <w:p w14:paraId="5891A4BD" w14:textId="7EC316CF"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iCs/>
          <w:color w:val="000000" w:themeColor="text1"/>
          <w:sz w:val="24"/>
          <w:szCs w:val="24"/>
          <w:lang w:val="en-US"/>
        </w:rPr>
        <w:tab/>
      </w:r>
      <m:oMath>
        <m:r>
          <m:rPr>
            <m:sty m:val="p"/>
          </m:rPr>
          <w:rPr>
            <w:rFonts w:ascii="Cambria Math" w:eastAsiaTheme="minorEastAsia" w:hAnsi="Cambria Math" w:cs="Times New Roman"/>
            <w:color w:val="000000" w:themeColor="text1"/>
            <w:sz w:val="24"/>
            <w:szCs w:val="24"/>
            <w:lang w:val="en-US"/>
          </w:rPr>
          <m:t>ICC=</m:t>
        </m:r>
        <m:f>
          <m:fPr>
            <m:ctrlPr>
              <w:rPr>
                <w:rFonts w:ascii="Cambria Math" w:eastAsiaTheme="minorEastAsia" w:hAnsi="Cambria Math" w:cs="Times New Roman"/>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num>
          <m:den>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den>
        </m:f>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.3)</w:t>
      </w:r>
    </w:p>
    <w:p w14:paraId="6669D22E" w14:textId="77777777" w:rsidR="00A618AE" w:rsidRPr="00964A64" w:rsidRDefault="00A618AE" w:rsidP="00A618AE">
      <w:pPr>
        <w:tabs>
          <w:tab w:val="right" w:pos="9360"/>
        </w:tabs>
        <w:spacing w:after="0" w:line="480" w:lineRule="auto"/>
        <w:rPr>
          <w:rFonts w:ascii="Times New Roman" w:eastAsiaTheme="minorEastAsia" w:hAnsi="Times New Roman" w:cs="Times New Roman"/>
          <w:color w:val="000000" w:themeColor="text1"/>
          <w:sz w:val="24"/>
          <w:szCs w:val="24"/>
          <w:lang w:val="en-US"/>
        </w:rPr>
      </w:pPr>
    </w:p>
    <w:p w14:paraId="04B121A8" w14:textId="488A2FBA"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lastRenderedPageBreak/>
        <w:t xml:space="preserve">The above expressions for the VPC and ICC are widely used by applied researchers. However, they are typically presented </w:t>
      </w:r>
      <w:r w:rsidR="008D072E">
        <w:rPr>
          <w:rFonts w:ascii="Times New Roman" w:eastAsiaTheme="minorEastAsia" w:hAnsi="Times New Roman" w:cs="Times New Roman"/>
          <w:color w:val="000000" w:themeColor="text1"/>
          <w:sz w:val="24"/>
          <w:szCs w:val="24"/>
          <w:lang w:val="en-US"/>
        </w:rPr>
        <w:t>with little explanation</w:t>
      </w:r>
      <w:r w:rsidRPr="00964A64">
        <w:rPr>
          <w:rFonts w:ascii="Times New Roman" w:eastAsiaTheme="minorEastAsia" w:hAnsi="Times New Roman" w:cs="Times New Roman"/>
          <w:color w:val="000000" w:themeColor="text1"/>
          <w:sz w:val="24"/>
          <w:szCs w:val="24"/>
          <w:lang w:val="en-US"/>
        </w:rPr>
        <w:t xml:space="preserve">. </w:t>
      </w:r>
    </w:p>
    <w:p w14:paraId="1A64CF93" w14:textId="77777777" w:rsidR="00A618AE" w:rsidRPr="00964A64" w:rsidRDefault="00A618AE" w:rsidP="00A618AE">
      <w:pPr>
        <w:tabs>
          <w:tab w:val="center" w:pos="4680"/>
          <w:tab w:val="right" w:pos="9360"/>
        </w:tabs>
        <w:spacing w:after="0" w:line="480" w:lineRule="auto"/>
        <w:rPr>
          <w:rFonts w:ascii="Times New Roman" w:hAnsi="Times New Roman" w:cs="Times New Roman"/>
          <w:b/>
          <w:sz w:val="24"/>
          <w:szCs w:val="24"/>
          <w:lang w:val="en-US"/>
        </w:rPr>
      </w:pPr>
    </w:p>
    <w:p w14:paraId="287BEDF4" w14:textId="77777777" w:rsidR="00A618AE" w:rsidRPr="00964A64" w:rsidRDefault="00A618AE" w:rsidP="000F4755">
      <w:pPr>
        <w:pStyle w:val="Heading3"/>
      </w:pPr>
      <w:r w:rsidRPr="003160F6">
        <w:t>Conditional</w:t>
      </w:r>
      <w:r w:rsidRPr="00964A64">
        <w:t xml:space="preserve"> inference</w:t>
      </w:r>
    </w:p>
    <w:p w14:paraId="35648248" w14:textId="77777777"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The conditional expectation 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(given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is given by</w:t>
      </w:r>
    </w:p>
    <w:p w14:paraId="6BE6D96C"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122FF933" w14:textId="77DE3F38"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.4)</w:t>
      </w:r>
    </w:p>
    <w:p w14:paraId="5577E1D5"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731F8D14"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and measures the mean response in each cluster </w:t>
      </w:r>
      <m:oMath>
        <m:r>
          <w:rPr>
            <w:rFonts w:ascii="Cambria Math" w:eastAsiaTheme="minorEastAsia" w:hAnsi="Cambria Math" w:cs="Times New Roman"/>
            <w:color w:val="000000" w:themeColor="text1"/>
            <w:sz w:val="24"/>
            <w:szCs w:val="24"/>
            <w:lang w:val="en-US"/>
          </w:rPr>
          <m:t>j</m:t>
        </m:r>
      </m:oMath>
      <w:r w:rsidRPr="00964A64">
        <w:rPr>
          <w:rFonts w:ascii="Times New Roman" w:eastAsiaTheme="minorEastAsia" w:hAnsi="Times New Roman" w:cs="Times New Roman"/>
          <w:color w:val="000000" w:themeColor="text1"/>
          <w:sz w:val="24"/>
          <w:szCs w:val="24"/>
          <w:lang w:val="en-US"/>
        </w:rPr>
        <w:t xml:space="preserve">. </w:t>
      </w:r>
    </w:p>
    <w:p w14:paraId="1C743D44"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t>The conditional variance is given by</w:t>
      </w:r>
    </w:p>
    <w:p w14:paraId="325F1D11"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05EAD3F8"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1CD28CD0" w14:textId="4F859144"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r>
          <w:rPr>
            <w:rFonts w:ascii="Cambria Math" w:eastAsiaTheme="minorEastAsia"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.5)</w:t>
      </w:r>
    </w:p>
    <w:p w14:paraId="5470D87C"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082DED7C" w14:textId="7255BF54"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and measures the variance of the responses around the mean response in each cluster. </w:t>
      </w:r>
    </w:p>
    <w:p w14:paraId="64FC58C1" w14:textId="24013629"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The conditional covariance and correlation </w:t>
      </w:r>
      <w:r w:rsidRPr="00964A64">
        <w:rPr>
          <w:rFonts w:ascii="Times New Roman" w:hAnsi="Times New Roman" w:cs="Times New Roman"/>
          <w:color w:val="000000" w:themeColor="text1"/>
          <w:sz w:val="24"/>
          <w:szCs w:val="24"/>
          <w:lang w:val="en-US"/>
        </w:rPr>
        <w:t xml:space="preserve">between the response measurements on two units </w:t>
      </w:r>
      <m:oMath>
        <m:r>
          <w:rPr>
            <w:rFonts w:ascii="Cambria Math" w:hAnsi="Cambria Math" w:cs="Times New Roman"/>
            <w:color w:val="000000" w:themeColor="text1"/>
            <w:sz w:val="24"/>
            <w:szCs w:val="24"/>
            <w:lang w:val="en-US"/>
          </w:rPr>
          <m:t>i</m:t>
        </m:r>
      </m:oMath>
      <w:r w:rsidRPr="00964A64">
        <w:rPr>
          <w:rFonts w:ascii="Times New Roman" w:hAnsi="Times New Roman" w:cs="Times New Roman"/>
          <w:color w:val="000000" w:themeColor="text1"/>
          <w:sz w:val="24"/>
          <w:szCs w:val="24"/>
          <w:lang w:val="en-US"/>
        </w:rPr>
        <w:t xml:space="preserve"> and </w:t>
      </w:r>
      <m:oMath>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i</m:t>
            </m:r>
          </m:e>
          <m:sup>
            <m:r>
              <w:rPr>
                <w:rFonts w:ascii="Cambria Math" w:hAnsi="Cambria Math" w:cs="Times New Roman"/>
                <w:color w:val="000000" w:themeColor="text1"/>
                <w:sz w:val="24"/>
                <w:szCs w:val="24"/>
                <w:lang w:val="en-US"/>
              </w:rPr>
              <m:t>'</m:t>
            </m:r>
          </m:sup>
        </m:sSup>
      </m:oMath>
      <w:r w:rsidRPr="00964A64">
        <w:rPr>
          <w:rFonts w:ascii="Times New Roman" w:hAnsi="Times New Roman" w:cs="Times New Roman"/>
          <w:color w:val="000000" w:themeColor="text1"/>
          <w:sz w:val="24"/>
          <w:szCs w:val="24"/>
          <w:lang w:val="en-US"/>
        </w:rPr>
        <w:t xml:space="preserve"> for the same cluster </w:t>
      </w:r>
      <m:oMath>
        <m:r>
          <w:rPr>
            <w:rFonts w:ascii="Cambria Math" w:hAnsi="Cambria Math" w:cs="Times New Roman"/>
            <w:color w:val="000000" w:themeColor="text1"/>
            <w:sz w:val="24"/>
            <w:szCs w:val="24"/>
            <w:lang w:val="en-US"/>
          </w:rPr>
          <m:t>j</m:t>
        </m:r>
      </m:oMath>
      <w:r w:rsidRPr="00964A64">
        <w:rPr>
          <w:rFonts w:ascii="Times New Roman" w:hAnsi="Times New Roman" w:cs="Times New Roman"/>
          <w:color w:val="000000" w:themeColor="text1"/>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964A64">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964A64">
        <w:rPr>
          <w:rFonts w:ascii="Times New Roman" w:eastAsiaTheme="minorEastAsia" w:hAnsi="Times New Roman" w:cs="Times New Roman"/>
          <w:sz w:val="24"/>
          <w:szCs w:val="24"/>
          <w:lang w:val="en-US"/>
        </w:rPr>
        <w:t xml:space="preserve">, </w:t>
      </w:r>
      <w:r w:rsidRPr="00964A64">
        <w:rPr>
          <w:rFonts w:ascii="Times New Roman" w:eastAsiaTheme="minorEastAsia" w:hAnsi="Times New Roman" w:cs="Times New Roman"/>
          <w:color w:val="000000" w:themeColor="text1"/>
          <w:sz w:val="24"/>
          <w:szCs w:val="24"/>
          <w:lang w:val="en-US"/>
        </w:rPr>
        <w:t>are zero and so the responses are assumed independent in each cluster. This assumption is sometimes referred to as the conditional independence or local independence assumption.</w:t>
      </w:r>
      <w:r w:rsidR="008D072E" w:rsidRPr="008D072E">
        <w:t xml:space="preserve"> </w:t>
      </w:r>
      <w:r w:rsidR="008D072E" w:rsidRPr="008D072E">
        <w:rPr>
          <w:rFonts w:ascii="Times New Roman" w:eastAsiaTheme="minorEastAsia" w:hAnsi="Times New Roman" w:cs="Times New Roman"/>
          <w:color w:val="000000" w:themeColor="text1"/>
          <w:sz w:val="24"/>
          <w:szCs w:val="24"/>
          <w:lang w:val="en-US"/>
        </w:rPr>
        <w:t xml:space="preserve">The conditional covariance and correlation between response measurements on two units from two different clusters </w:t>
      </w:r>
      <w:r w:rsidR="008D072E">
        <w:rPr>
          <w:rFonts w:ascii="Times New Roman" w:eastAsiaTheme="minorEastAsia" w:hAnsi="Times New Roman" w:cs="Times New Roman"/>
          <w:color w:val="000000" w:themeColor="text1"/>
          <w:sz w:val="24"/>
          <w:szCs w:val="24"/>
          <w:lang w:val="en-US"/>
        </w:rPr>
        <w:t>are</w:t>
      </w:r>
      <w:r w:rsidR="008D072E" w:rsidRPr="008D072E">
        <w:rPr>
          <w:rFonts w:ascii="Times New Roman" w:eastAsiaTheme="minorEastAsia" w:hAnsi="Times New Roman" w:cs="Times New Roman"/>
          <w:color w:val="000000" w:themeColor="text1"/>
          <w:sz w:val="24"/>
          <w:szCs w:val="24"/>
          <w:lang w:val="en-US"/>
        </w:rPr>
        <w:t xml:space="preserve"> </w:t>
      </w:r>
      <w:r w:rsidR="008D072E">
        <w:rPr>
          <w:rFonts w:ascii="Times New Roman" w:eastAsiaTheme="minorEastAsia" w:hAnsi="Times New Roman" w:cs="Times New Roman"/>
          <w:color w:val="000000" w:themeColor="text1"/>
          <w:sz w:val="24"/>
          <w:szCs w:val="24"/>
          <w:lang w:val="en-US"/>
        </w:rPr>
        <w:t xml:space="preserve">also assumed </w:t>
      </w:r>
      <w:r w:rsidR="008D072E" w:rsidRPr="008D072E">
        <w:rPr>
          <w:rFonts w:ascii="Times New Roman" w:eastAsiaTheme="minorEastAsia" w:hAnsi="Times New Roman" w:cs="Times New Roman"/>
          <w:color w:val="000000" w:themeColor="text1"/>
          <w:sz w:val="24"/>
          <w:szCs w:val="24"/>
          <w:lang w:val="en-US"/>
        </w:rPr>
        <w:t>equal to zero.</w:t>
      </w:r>
    </w:p>
    <w:p w14:paraId="3FE5D27C" w14:textId="77777777" w:rsidR="00A618AE" w:rsidRPr="00964A64" w:rsidRDefault="00A618AE" w:rsidP="00A618AE">
      <w:pPr>
        <w:tabs>
          <w:tab w:val="center" w:pos="4680"/>
          <w:tab w:val="right" w:pos="9360"/>
        </w:tabs>
        <w:spacing w:after="0" w:line="480" w:lineRule="auto"/>
        <w:rPr>
          <w:rFonts w:ascii="Times New Roman" w:hAnsi="Times New Roman" w:cs="Times New Roman"/>
          <w:color w:val="000000" w:themeColor="text1"/>
          <w:sz w:val="24"/>
          <w:szCs w:val="24"/>
          <w:lang w:val="en-US"/>
        </w:rPr>
      </w:pPr>
    </w:p>
    <w:p w14:paraId="6EC8A7E0" w14:textId="77777777" w:rsidR="00A618AE" w:rsidRPr="00964A64" w:rsidRDefault="00A618AE" w:rsidP="000F4755">
      <w:pPr>
        <w:pStyle w:val="Heading3"/>
      </w:pPr>
      <w:r w:rsidRPr="00964A64">
        <w:t>Marginal inference</w:t>
      </w:r>
    </w:p>
    <w:p w14:paraId="22DD2B7F" w14:textId="77777777"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hAnsi="Times New Roman" w:cs="Times New Roman"/>
          <w:color w:val="000000" w:themeColor="text1"/>
          <w:sz w:val="24"/>
          <w:szCs w:val="24"/>
          <w:lang w:val="en-US"/>
        </w:rPr>
        <w:lastRenderedPageBreak/>
        <w:t xml:space="preserve">The marginal expectation 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(now 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is given by</w:t>
      </w:r>
    </w:p>
    <w:p w14:paraId="19DA6900"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6AFAF1E0" w14:textId="1B01A8FD"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d>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.6)</w:t>
      </w:r>
    </w:p>
    <w:p w14:paraId="381E0627"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72DECFAB"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and measures the overall mean response.</w:t>
      </w:r>
    </w:p>
    <w:p w14:paraId="68D1DA97" w14:textId="77777777"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The </w:t>
      </w:r>
      <w:r w:rsidRPr="00964A64">
        <w:rPr>
          <w:rFonts w:ascii="Times New Roman" w:hAnsi="Times New Roman" w:cs="Times New Roman"/>
          <w:color w:val="000000" w:themeColor="text1"/>
          <w:sz w:val="24"/>
          <w:szCs w:val="24"/>
          <w:lang w:val="en-US"/>
        </w:rPr>
        <w:t>marginal variance</w:t>
      </w:r>
      <w:r w:rsidRPr="00964A64">
        <w:rPr>
          <w:rFonts w:ascii="Times New Roman" w:eastAsiaTheme="minorEastAsia" w:hAnsi="Times New Roman" w:cs="Times New Roman"/>
          <w:color w:val="000000" w:themeColor="text1"/>
          <w:sz w:val="24"/>
          <w:szCs w:val="24"/>
          <w:lang w:val="en-US"/>
        </w:rPr>
        <w:t xml:space="preserve"> </w:t>
      </w:r>
      <w:r w:rsidRPr="00964A64">
        <w:rPr>
          <w:rFonts w:ascii="Times New Roman" w:hAnsi="Times New Roman" w:cs="Times New Roman"/>
          <w:color w:val="000000" w:themeColor="text1"/>
          <w:sz w:val="24"/>
          <w:szCs w:val="24"/>
          <w:lang w:val="en-US"/>
        </w:rPr>
        <w:t xml:space="preserve">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is given by</w:t>
      </w:r>
    </w:p>
    <w:p w14:paraId="55BBBC47"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1E32DF70" w14:textId="448EFF3B"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.7)</w:t>
      </w:r>
    </w:p>
    <w:p w14:paraId="20B297E4"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7E79D540"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and measures the total or overall response variance and is equal to the sum of the variance components. </w:t>
      </w:r>
    </w:p>
    <w:p w14:paraId="22F6E6C5" w14:textId="77777777" w:rsidR="00A618AE" w:rsidRPr="00964A64" w:rsidRDefault="00A618AE" w:rsidP="00A618AE">
      <w:pPr>
        <w:spacing w:after="0" w:line="480" w:lineRule="auto"/>
        <w:ind w:firstLine="720"/>
        <w:rPr>
          <w:rFonts w:ascii="Times New Roman" w:eastAsiaTheme="minorEastAsia" w:hAnsi="Times New Roman" w:cs="Times New Roman"/>
          <w:sz w:val="24"/>
          <w:szCs w:val="24"/>
          <w:lang w:val="en-US"/>
        </w:rPr>
      </w:pPr>
      <w:r w:rsidRPr="00964A64">
        <w:rPr>
          <w:rFonts w:ascii="Times New Roman" w:eastAsiaTheme="minorEastAsia" w:hAnsi="Times New Roman" w:cs="Times New Roman"/>
          <w:color w:val="000000" w:themeColor="text1"/>
          <w:sz w:val="24"/>
          <w:szCs w:val="24"/>
          <w:lang w:val="en-US"/>
        </w:rPr>
        <w:t>The marginal covariance between</w:t>
      </w:r>
      <w:bookmarkStart w:id="0" w:name="_Hlk25830704"/>
      <w:r w:rsidRPr="00964A64">
        <w:rPr>
          <w:rFonts w:ascii="Times New Roman" w:hAnsi="Times New Roman" w:cs="Times New Roman"/>
          <w:color w:val="000000" w:themeColor="text1"/>
          <w:sz w:val="24"/>
          <w:szCs w:val="24"/>
          <w:lang w:val="en-US"/>
        </w:rPr>
        <w:t xml:space="preserve"> </w:t>
      </w:r>
      <w:bookmarkEnd w:id="0"/>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964A64">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964A64">
        <w:rPr>
          <w:rFonts w:ascii="Times New Roman" w:eastAsiaTheme="minorEastAsia" w:hAnsi="Times New Roman" w:cs="Times New Roman"/>
          <w:sz w:val="24"/>
          <w:szCs w:val="24"/>
          <w:lang w:val="en-US"/>
        </w:rPr>
        <w:t xml:space="preserve"> is given by</w:t>
      </w:r>
    </w:p>
    <w:p w14:paraId="74FFEA68" w14:textId="77777777" w:rsidR="00A618AE" w:rsidRPr="00964A64" w:rsidRDefault="00A618AE" w:rsidP="00A618AE">
      <w:pPr>
        <w:spacing w:after="0" w:line="480" w:lineRule="auto"/>
        <w:ind w:firstLine="720"/>
        <w:rPr>
          <w:rFonts w:ascii="Times New Roman" w:eastAsiaTheme="minorEastAsia" w:hAnsi="Times New Roman" w:cs="Times New Roman"/>
          <w:sz w:val="24"/>
          <w:szCs w:val="24"/>
          <w:lang w:val="en-US"/>
        </w:rPr>
      </w:pPr>
    </w:p>
    <w:p w14:paraId="18D085A1" w14:textId="5476D431"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sz w:val="24"/>
          <w:szCs w:val="24"/>
          <w:lang w:val="en-US"/>
        </w:rPr>
      </w:pPr>
      <w:r w:rsidRPr="00964A64">
        <w:rPr>
          <w:rFonts w:ascii="Times New Roman" w:eastAsiaTheme="minorEastAsia" w:hAnsi="Times New Roman" w:cs="Times New Roman"/>
          <w:sz w:val="24"/>
          <w:szCs w:val="24"/>
          <w:lang w:val="en-US"/>
        </w:rPr>
        <w:tab/>
      </w:r>
      <m:oMath>
        <m:r>
          <m:rPr>
            <m:sty m:val="p"/>
          </m:rPr>
          <w:rPr>
            <w:rFonts w:ascii="Cambria Math" w:eastAsiaTheme="minorEastAsia" w:hAnsi="Cambria Math" w:cs="Times New Roman"/>
            <w:sz w:val="24"/>
            <w:szCs w:val="24"/>
            <w:lang w:val="en-US"/>
          </w:rPr>
          <m:t>Cov</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r>
          <w:rPr>
            <w:rFonts w:ascii="Cambria Math" w:eastAsiaTheme="minorEastAsia" w:hAnsi="Cambria Math" w:cs="Times New Roman"/>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.8)</w:t>
      </w:r>
    </w:p>
    <w:p w14:paraId="12A3300E"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sz w:val="24"/>
          <w:szCs w:val="24"/>
          <w:lang w:val="en-US"/>
        </w:rPr>
      </w:pPr>
    </w:p>
    <w:p w14:paraId="19775644"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The marginal correlation between</w:t>
      </w:r>
      <w:r w:rsidRPr="00964A64">
        <w:rPr>
          <w:rFonts w:ascii="Times New Roman" w:hAnsi="Times New Roman" w:cs="Times New Roman"/>
          <w:color w:val="000000" w:themeColor="text1"/>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964A64">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964A64">
        <w:rPr>
          <w:rFonts w:ascii="Times New Roman" w:eastAsiaTheme="minorEastAsia" w:hAnsi="Times New Roman" w:cs="Times New Roman"/>
          <w:sz w:val="24"/>
          <w:szCs w:val="24"/>
          <w:lang w:val="en-US"/>
        </w:rPr>
        <w:t xml:space="preserve"> </w:t>
      </w:r>
      <w:r w:rsidRPr="00964A64">
        <w:rPr>
          <w:rFonts w:ascii="Times New Roman" w:eastAsiaTheme="minorEastAsia" w:hAnsi="Times New Roman" w:cs="Times New Roman"/>
          <w:color w:val="000000" w:themeColor="text1"/>
          <w:sz w:val="24"/>
          <w:szCs w:val="24"/>
          <w:lang w:val="en-US"/>
        </w:rPr>
        <w:t>can then be calculated as</w:t>
      </w:r>
    </w:p>
    <w:p w14:paraId="123525A1"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1BF14A70" w14:textId="470D3E52"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
          <m:sSubPr>
            <m:ctrlPr>
              <w:rPr>
                <w:rFonts w:ascii="Cambria Math" w:eastAsiaTheme="minorEastAsia" w:hAnsi="Cambria Math" w:cs="Times New Roman"/>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ICC</m:t>
            </m:r>
          </m:e>
          <m:sub>
            <m:r>
              <w:rPr>
                <w:rFonts w:ascii="Cambria Math" w:eastAsiaTheme="minorEastAsia" w:hAnsi="Cambria Math" w:cs="Times New Roman"/>
                <w:color w:val="000000" w:themeColor="text1"/>
                <w:sz w:val="24"/>
                <w:szCs w:val="24"/>
                <w:lang w:val="en-US"/>
              </w:rPr>
              <m:t>ij,</m:t>
            </m:r>
            <m:sSup>
              <m:sSupPr>
                <m:ctrlPr>
                  <w:rPr>
                    <w:rFonts w:ascii="Cambria Math" w:eastAsiaTheme="minorEastAsia" w:hAnsi="Cambria Math" w:cs="Times New Roman"/>
                    <w:i/>
                    <w:iCs/>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hint="eastAsia"/>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m:rPr>
            <m:sty m:val="p"/>
          </m:rPr>
          <w:rPr>
            <w:rFonts w:ascii="Cambria Math" w:eastAsiaTheme="minorEastAsia" w:hAnsi="Cambria Math" w:cs="Times New Roman"/>
            <w:color w:val="000000" w:themeColor="text1"/>
            <w:sz w:val="24"/>
            <w:szCs w:val="24"/>
            <w:lang w:val="en-US"/>
          </w:rPr>
          <m:t>≡Corr</m:t>
        </m:r>
        <m:d>
          <m:dPr>
            <m:ctrlPr>
              <w:rPr>
                <w:rFonts w:ascii="Cambria Math" w:eastAsiaTheme="minorEastAsia" w:hAnsi="Cambria Math" w:cs="Times New Roman"/>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r>
          <m:rPr>
            <m:sty m:val="p"/>
          </m:rP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color w:val="000000" w:themeColor="text1"/>
                <w:sz w:val="24"/>
                <w:szCs w:val="24"/>
                <w:lang w:val="en-US"/>
              </w:rPr>
            </m:ctrlPr>
          </m:fPr>
          <m:num>
            <m:r>
              <m:rPr>
                <m:sty m:val="p"/>
              </m:rPr>
              <w:rPr>
                <w:rFonts w:ascii="Cambria Math" w:eastAsiaTheme="minorEastAsia" w:hAnsi="Cambria Math" w:cs="Times New Roman"/>
                <w:sz w:val="24"/>
                <w:szCs w:val="24"/>
                <w:lang w:val="en-US"/>
              </w:rPr>
              <m:t>Cov</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num>
          <m:den>
            <m:rad>
              <m:radPr>
                <m:degHide m:val="1"/>
                <m:ctrlPr>
                  <w:rPr>
                    <w:rFonts w:ascii="Cambria Math" w:eastAsiaTheme="minorEastAsia" w:hAnsi="Cambria Math" w:cs="Times New Roman"/>
                    <w:i/>
                    <w:color w:val="000000" w:themeColor="text1"/>
                    <w:sz w:val="24"/>
                    <w:szCs w:val="24"/>
                    <w:lang w:val="en-US"/>
                  </w:rPr>
                </m:ctrlPr>
              </m:radPr>
              <m:deg/>
              <m:e>
                <m:r>
                  <m:rPr>
                    <m:sty m:val="p"/>
                  </m:rPr>
                  <w:rPr>
                    <w:rFonts w:ascii="Cambria Math" w:eastAsiaTheme="minorEastAsia" w:hAnsi="Cambria Math" w:cs="Times New Roman"/>
                    <w:color w:val="000000" w:themeColor="text1"/>
                    <w:sz w:val="24"/>
                    <w:szCs w:val="24"/>
                    <w:lang w:val="en-US"/>
                  </w:rPr>
                  <m:t>Var</m:t>
                </m:r>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e>
            </m:rad>
            <m:rad>
              <m:radPr>
                <m:degHide m:val="1"/>
                <m:ctrlPr>
                  <w:rPr>
                    <w:rFonts w:ascii="Cambria Math" w:eastAsiaTheme="minorEastAsia" w:hAnsi="Cambria Math" w:cs="Times New Roman"/>
                    <w:i/>
                    <w:color w:val="000000" w:themeColor="text1"/>
                    <w:sz w:val="24"/>
                    <w:szCs w:val="24"/>
                    <w:lang w:val="en-US"/>
                  </w:rPr>
                </m:ctrlPr>
              </m:radPr>
              <m:deg/>
              <m:e>
                <m:r>
                  <m:rPr>
                    <m:sty m:val="p"/>
                  </m:rPr>
                  <w:rPr>
                    <w:rFonts w:ascii="Cambria Math" w:eastAsiaTheme="minorEastAsia" w:hAnsi="Cambria Math" w:cs="Times New Roman"/>
                    <w:color w:val="000000" w:themeColor="text1"/>
                    <w:sz w:val="24"/>
                    <w:szCs w:val="24"/>
                    <w:lang w:val="en-US"/>
                  </w:rPr>
                  <m:t>Var</m:t>
                </m:r>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e>
            </m:rad>
          </m:den>
        </m:f>
        <m: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i/>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num>
          <m:den>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den>
        </m:f>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.9)</w:t>
      </w:r>
    </w:p>
    <w:p w14:paraId="12C15FF7"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1F8B3FD4" w14:textId="7CACB973" w:rsidR="00A618AE" w:rsidRPr="00964A64" w:rsidRDefault="00A618AE" w:rsidP="00A618AE">
      <w:pPr>
        <w:tabs>
          <w:tab w:val="center" w:pos="4680"/>
          <w:tab w:val="right" w:pos="9360"/>
        </w:tabs>
        <w:spacing w:after="0" w:line="480" w:lineRule="auto"/>
        <w:rPr>
          <w:rFonts w:ascii="Times New Roman" w:hAnsi="Times New Roman" w:cs="Times New Roman"/>
          <w:color w:val="000000" w:themeColor="text1"/>
          <w:sz w:val="24"/>
          <w:szCs w:val="24"/>
          <w:lang w:val="en-US"/>
        </w:rPr>
      </w:pPr>
      <w:r w:rsidRPr="00964A64">
        <w:rPr>
          <w:rFonts w:ascii="Times New Roman" w:hAnsi="Times New Roman" w:cs="Times New Roman"/>
          <w:color w:val="000000" w:themeColor="text1"/>
          <w:sz w:val="24"/>
          <w:szCs w:val="24"/>
          <w:lang w:val="en-US"/>
        </w:rPr>
        <w:t xml:space="preserve">This marginal correlation can be interpreted as the ICC as it is the response correlation between two units in the same cluster. </w:t>
      </w:r>
      <w:r w:rsidR="008D072E" w:rsidRPr="008D072E">
        <w:rPr>
          <w:rFonts w:ascii="Times New Roman" w:hAnsi="Times New Roman" w:cs="Times New Roman"/>
          <w:color w:val="000000" w:themeColor="text1"/>
          <w:sz w:val="24"/>
          <w:szCs w:val="24"/>
          <w:lang w:val="en-US"/>
        </w:rPr>
        <w:t>In contrast, the marginal covariance and correlation between response measurements on two units from two different clusters is equal to zero as the units do not share a cluster random effect.</w:t>
      </w:r>
    </w:p>
    <w:p w14:paraId="3C1C6B3A" w14:textId="437A3EC7" w:rsidR="00A618AE" w:rsidRPr="00964A64" w:rsidRDefault="00A618AE" w:rsidP="00A618AE">
      <w:pPr>
        <w:spacing w:after="0" w:line="480" w:lineRule="auto"/>
        <w:rPr>
          <w:rFonts w:ascii="Times New Roman" w:eastAsiaTheme="minorEastAsia" w:hAnsi="Times New Roman" w:cs="Times New Roman"/>
          <w:sz w:val="24"/>
          <w:szCs w:val="24"/>
          <w:lang w:val="en-US"/>
        </w:rPr>
      </w:pPr>
      <w:r w:rsidRPr="00964A64">
        <w:rPr>
          <w:rFonts w:ascii="Times New Roman" w:hAnsi="Times New Roman" w:cs="Times New Roman"/>
          <w:color w:val="000000" w:themeColor="text1"/>
          <w:sz w:val="24"/>
          <w:szCs w:val="24"/>
          <w:lang w:val="en-US"/>
        </w:rPr>
        <w:tab/>
      </w:r>
      <w:bookmarkStart w:id="1" w:name="_Hlk25927093"/>
      <w:bookmarkStart w:id="2" w:name="_Hlk25836730"/>
      <w:r w:rsidRPr="00964A64">
        <w:rPr>
          <w:rFonts w:ascii="Times New Roman" w:hAnsi="Times New Roman" w:cs="Times New Roman"/>
          <w:color w:val="000000" w:themeColor="text1"/>
          <w:sz w:val="24"/>
          <w:szCs w:val="24"/>
          <w:lang w:val="en-US"/>
        </w:rPr>
        <w:t>The VPC is defined as the proportion of the marginal response variance which lies between clusters. Thus, we can only calculate the VPC after we have partitioned the marginal variance into level-specific components</w:t>
      </w:r>
      <w:bookmarkEnd w:id="1"/>
      <w:r w:rsidRPr="00964A64">
        <w:rPr>
          <w:rFonts w:ascii="Times New Roman" w:hAnsi="Times New Roman" w:cs="Times New Roman"/>
          <w:color w:val="000000" w:themeColor="text1"/>
          <w:sz w:val="24"/>
          <w:szCs w:val="24"/>
          <w:lang w:val="en-US"/>
        </w:rPr>
        <w:t xml:space="preserve">. </w:t>
      </w:r>
      <w:bookmarkStart w:id="3" w:name="_Hlk25927130"/>
      <w:r w:rsidRPr="00964A64">
        <w:rPr>
          <w:rFonts w:ascii="Times New Roman" w:hAnsi="Times New Roman" w:cs="Times New Roman"/>
          <w:color w:val="000000" w:themeColor="text1"/>
          <w:sz w:val="24"/>
          <w:szCs w:val="24"/>
          <w:lang w:val="en-US"/>
        </w:rPr>
        <w:t xml:space="preserve">The expression for the marginal variance (Equation </w:t>
      </w:r>
      <w:r w:rsidR="0086607C">
        <w:rPr>
          <w:rFonts w:ascii="Times New Roman" w:hAnsi="Times New Roman" w:cs="Times New Roman"/>
          <w:color w:val="000000" w:themeColor="text1"/>
          <w:sz w:val="24"/>
          <w:szCs w:val="24"/>
          <w:lang w:val="en-US"/>
        </w:rPr>
        <w:t>S1</w:t>
      </w:r>
      <w:r w:rsidRPr="00964A64">
        <w:rPr>
          <w:rFonts w:ascii="Times New Roman" w:hAnsi="Times New Roman" w:cs="Times New Roman"/>
          <w:color w:val="000000" w:themeColor="text1"/>
          <w:sz w:val="24"/>
          <w:szCs w:val="24"/>
          <w:lang w:val="en-US"/>
        </w:rPr>
        <w:t xml:space="preserve">.7) does just </w:t>
      </w:r>
      <w:r w:rsidR="00211882">
        <w:rPr>
          <w:rFonts w:ascii="Times New Roman" w:hAnsi="Times New Roman" w:cs="Times New Roman"/>
          <w:color w:val="000000" w:themeColor="text1"/>
          <w:sz w:val="24"/>
          <w:szCs w:val="24"/>
          <w:lang w:val="en-US"/>
        </w:rPr>
        <w:t>that</w:t>
      </w:r>
      <w:r w:rsidRPr="00964A64">
        <w:rPr>
          <w:rFonts w:ascii="Times New Roman" w:hAnsi="Times New Roman" w:cs="Times New Roman"/>
          <w:color w:val="000000" w:themeColor="text1"/>
          <w:sz w:val="24"/>
          <w:szCs w:val="24"/>
          <w:lang w:val="en-US"/>
        </w:rPr>
        <w:t xml:space="preserve">. </w:t>
      </w:r>
      <w:bookmarkEnd w:id="3"/>
      <w:r w:rsidRPr="00964A64">
        <w:rPr>
          <w:rFonts w:ascii="Times New Roman" w:eastAsiaTheme="minorEastAsia" w:hAnsi="Times New Roman" w:cs="Times New Roman"/>
          <w:sz w:val="24"/>
          <w:szCs w:val="24"/>
          <w:lang w:val="en-US"/>
        </w:rPr>
        <w:t>The expression for the VPC is therefore given by</w:t>
      </w:r>
    </w:p>
    <w:p w14:paraId="294A674A" w14:textId="77777777" w:rsidR="00A618AE" w:rsidRPr="00964A64" w:rsidRDefault="00A618AE" w:rsidP="00A618AE">
      <w:pPr>
        <w:spacing w:after="0" w:line="480" w:lineRule="auto"/>
        <w:rPr>
          <w:rFonts w:ascii="Times New Roman" w:eastAsiaTheme="minorEastAsia" w:hAnsi="Times New Roman" w:cs="Times New Roman"/>
          <w:sz w:val="24"/>
          <w:szCs w:val="24"/>
          <w:lang w:val="en-US"/>
        </w:rPr>
      </w:pPr>
    </w:p>
    <w:p w14:paraId="266945D8" w14:textId="207171FA"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sz w:val="24"/>
          <w:szCs w:val="24"/>
          <w:lang w:val="en-US"/>
        </w:rPr>
      </w:pPr>
      <w:r w:rsidRPr="00964A64">
        <w:rPr>
          <w:rFonts w:ascii="Times New Roman" w:eastAsiaTheme="minorEastAsia" w:hAnsi="Times New Roman" w:cs="Times New Roman"/>
          <w:color w:val="000000" w:themeColor="text1"/>
          <w:sz w:val="24"/>
          <w:szCs w:val="24"/>
          <w:lang w:val="en-US"/>
        </w:rPr>
        <w:tab/>
      </w:r>
      <m:oMath>
        <m:sSub>
          <m:sSubPr>
            <m:ctrlPr>
              <w:rPr>
                <w:rFonts w:ascii="Cambria Math" w:eastAsiaTheme="minorEastAsia" w:hAnsi="Cambria Math" w:cs="Times New Roman"/>
                <w:i/>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VPC</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i/>
                <w:color w:val="000000" w:themeColor="text1"/>
                <w:sz w:val="24"/>
                <w:szCs w:val="24"/>
                <w:lang w:val="en-US"/>
              </w:rPr>
            </m:ctrlPr>
          </m:fPr>
          <m:num>
            <m:limUpp>
              <m:limUppPr>
                <m:ctrlPr>
                  <w:rPr>
                    <w:rFonts w:ascii="Cambria Math" w:eastAsiaTheme="minorEastAsia" w:hAnsi="Cambria Math" w:cs="Times New Roman"/>
                    <w:i/>
                    <w:color w:val="000000" w:themeColor="text1"/>
                    <w:sz w:val="24"/>
                    <w:szCs w:val="24"/>
                    <w:lang w:val="en-US"/>
                  </w:rPr>
                </m:ctrlPr>
              </m:limUppPr>
              <m:e>
                <m:groupChr>
                  <m:groupChrPr>
                    <m:chr m:val="⏞"/>
                    <m:pos m:val="top"/>
                    <m:vertJc m:val="bot"/>
                    <m:ctrlPr>
                      <w:rPr>
                        <w:rFonts w:ascii="Cambria Math" w:eastAsiaTheme="minorEastAsia" w:hAnsi="Cambria Math" w:cs="Times New Roman"/>
                        <w:i/>
                        <w:color w:val="000000" w:themeColor="text1"/>
                        <w:sz w:val="24"/>
                        <w:szCs w:val="24"/>
                        <w:lang w:val="en-US"/>
                      </w:rPr>
                    </m:ctrlPr>
                  </m:groupChr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groupChr>
              </m:e>
              <m:lim>
                <m:r>
                  <m:rPr>
                    <m:sty m:val="p"/>
                  </m:rPr>
                  <w:rPr>
                    <w:rFonts w:ascii="Cambria Math" w:eastAsiaTheme="minorEastAsia" w:hAnsi="Cambria Math" w:cs="Times New Roman"/>
                    <w:color w:val="000000" w:themeColor="text1"/>
                    <w:sz w:val="24"/>
                    <w:szCs w:val="24"/>
                    <w:lang w:val="en-US"/>
                  </w:rPr>
                  <m:t>level-2 variance</m:t>
                </m:r>
              </m:lim>
            </m:limUpp>
          </m:num>
          <m:den>
            <m:limLow>
              <m:limLowPr>
                <m:ctrlPr>
                  <w:rPr>
                    <w:rFonts w:ascii="Cambria Math" w:eastAsiaTheme="minorEastAsia" w:hAnsi="Cambria Math" w:cs="Times New Roman"/>
                    <w:i/>
                    <w:color w:val="000000" w:themeColor="text1"/>
                    <w:sz w:val="24"/>
                    <w:szCs w:val="24"/>
                    <w:lang w:val="en-US"/>
                  </w:rPr>
                </m:ctrlPr>
              </m:limLowPr>
              <m:e>
                <m:groupChr>
                  <m:groupChrPr>
                    <m:ctrlPr>
                      <w:rPr>
                        <w:rFonts w:ascii="Cambria Math" w:eastAsiaTheme="minorEastAsia" w:hAnsi="Cambria Math" w:cs="Times New Roman"/>
                        <w:i/>
                        <w:color w:val="000000" w:themeColor="text1"/>
                        <w:sz w:val="24"/>
                        <w:szCs w:val="24"/>
                        <w:lang w:val="en-US"/>
                      </w:rPr>
                    </m:ctrlPr>
                  </m:groupChr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groupChr>
              </m:e>
              <m:lim>
                <m:r>
                  <m:rPr>
                    <m:sty m:val="p"/>
                  </m:rPr>
                  <w:rPr>
                    <w:rFonts w:ascii="Cambria Math" w:eastAsiaTheme="minorEastAsia" w:hAnsi="Cambria Math" w:cs="Times New Roman"/>
                    <w:color w:val="000000" w:themeColor="text1"/>
                    <w:sz w:val="24"/>
                    <w:szCs w:val="24"/>
                    <w:lang w:val="en-US"/>
                  </w:rPr>
                  <m:t>level-2 variance</m:t>
                </m:r>
              </m:lim>
            </m:limLow>
            <m:r>
              <w:rPr>
                <w:rFonts w:ascii="Cambria Math" w:eastAsiaTheme="minorEastAsia" w:hAnsi="Cambria Math" w:cs="Times New Roman"/>
                <w:color w:val="000000" w:themeColor="text1"/>
                <w:sz w:val="24"/>
                <w:szCs w:val="24"/>
                <w:lang w:val="en-US"/>
              </w:rPr>
              <m:t>+</m:t>
            </m:r>
            <m:limLow>
              <m:limLowPr>
                <m:ctrlPr>
                  <w:rPr>
                    <w:rFonts w:ascii="Cambria Math" w:eastAsiaTheme="minorEastAsia" w:hAnsi="Cambria Math" w:cs="Times New Roman"/>
                    <w:i/>
                    <w:color w:val="000000" w:themeColor="text1"/>
                    <w:sz w:val="24"/>
                    <w:szCs w:val="24"/>
                    <w:lang w:val="en-US"/>
                  </w:rPr>
                </m:ctrlPr>
              </m:limLowPr>
              <m:e>
                <m:groupChr>
                  <m:groupChrPr>
                    <m:ctrlPr>
                      <w:rPr>
                        <w:rFonts w:ascii="Cambria Math" w:eastAsiaTheme="minorEastAsia" w:hAnsi="Cambria Math" w:cs="Times New Roman"/>
                        <w:i/>
                        <w:color w:val="000000" w:themeColor="text1"/>
                        <w:sz w:val="24"/>
                        <w:szCs w:val="24"/>
                        <w:lang w:val="en-US"/>
                      </w:rPr>
                    </m:ctrlPr>
                  </m:groupChr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e>
                </m:groupChr>
              </m:e>
              <m:lim>
                <m:r>
                  <m:rPr>
                    <m:sty m:val="p"/>
                  </m:rPr>
                  <w:rPr>
                    <w:rFonts w:ascii="Cambria Math" w:eastAsiaTheme="minorEastAsia" w:hAnsi="Cambria Math" w:cs="Times New Roman"/>
                    <w:color w:val="000000" w:themeColor="text1"/>
                    <w:sz w:val="24"/>
                    <w:szCs w:val="24"/>
                    <w:lang w:val="en-US"/>
                  </w:rPr>
                  <m:t>level-1 variance</m:t>
                </m:r>
              </m:lim>
            </m:limLow>
          </m:den>
        </m:f>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.10)</w:t>
      </w:r>
    </w:p>
    <w:p w14:paraId="2FA93FA5" w14:textId="77777777" w:rsidR="00A618AE" w:rsidRPr="00964A64" w:rsidRDefault="00A618AE" w:rsidP="00A618AE">
      <w:pPr>
        <w:spacing w:after="0" w:line="480" w:lineRule="auto"/>
        <w:rPr>
          <w:rFonts w:ascii="Times New Roman" w:eastAsiaTheme="minorEastAsia" w:hAnsi="Times New Roman" w:cs="Times New Roman"/>
          <w:sz w:val="24"/>
          <w:szCs w:val="24"/>
          <w:lang w:val="en-US"/>
        </w:rPr>
      </w:pPr>
    </w:p>
    <w:p w14:paraId="0AFB5E0F" w14:textId="1058B542" w:rsidR="00A618AE" w:rsidRPr="00964A64" w:rsidRDefault="00A618AE" w:rsidP="00A618AE">
      <w:pPr>
        <w:tabs>
          <w:tab w:val="center" w:pos="4680"/>
          <w:tab w:val="right" w:pos="9360"/>
        </w:tabs>
        <w:spacing w:after="0" w:line="480" w:lineRule="auto"/>
        <w:rPr>
          <w:rFonts w:ascii="Times New Roman" w:hAnsi="Times New Roman" w:cs="Times New Roman"/>
          <w:color w:val="000000" w:themeColor="text1"/>
          <w:sz w:val="24"/>
          <w:szCs w:val="24"/>
          <w:lang w:val="en-US"/>
        </w:rPr>
      </w:pPr>
      <w:r w:rsidRPr="00964A64">
        <w:rPr>
          <w:rFonts w:ascii="Times New Roman" w:eastAsiaTheme="minorEastAsia" w:hAnsi="Times New Roman" w:cs="Times New Roman"/>
          <w:sz w:val="24"/>
          <w:szCs w:val="24"/>
          <w:lang w:val="en-US"/>
        </w:rPr>
        <w:t xml:space="preserve">and this expression is identical to that for the marginal correlation or ICC given in Equation </w:t>
      </w:r>
      <w:r w:rsidR="0086607C">
        <w:rPr>
          <w:rFonts w:ascii="Times New Roman" w:eastAsiaTheme="minorEastAsia" w:hAnsi="Times New Roman" w:cs="Times New Roman"/>
          <w:sz w:val="24"/>
          <w:szCs w:val="24"/>
          <w:lang w:val="en-US"/>
        </w:rPr>
        <w:t>S1</w:t>
      </w:r>
      <w:r w:rsidRPr="00964A64">
        <w:rPr>
          <w:rFonts w:ascii="Times New Roman" w:eastAsiaTheme="minorEastAsia" w:hAnsi="Times New Roman" w:cs="Times New Roman"/>
          <w:sz w:val="24"/>
          <w:szCs w:val="24"/>
          <w:lang w:val="en-US"/>
        </w:rPr>
        <w:t xml:space="preserve">.9. </w:t>
      </w:r>
      <w:r w:rsidRPr="00964A64">
        <w:rPr>
          <w:rFonts w:ascii="Times New Roman" w:eastAsiaTheme="minorEastAsia" w:hAnsi="Times New Roman" w:cs="Times New Roman"/>
          <w:color w:val="000000" w:themeColor="text1"/>
          <w:sz w:val="24"/>
          <w:szCs w:val="24"/>
          <w:lang w:val="en-US"/>
        </w:rPr>
        <w:t xml:space="preserve">We see the usual result whereby the higher the between-cluster variance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 xml:space="preserve">, the higher the VPC, but the higher the within-cluster variance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 xml:space="preserve">, the lower the VPC. </w:t>
      </w:r>
      <w:bookmarkStart w:id="4" w:name="_Hlk26185933"/>
      <w:r w:rsidR="00211882">
        <w:rPr>
          <w:rFonts w:ascii="Times New Roman" w:eastAsiaTheme="minorEastAsia" w:hAnsi="Times New Roman" w:cs="Times New Roman"/>
          <w:color w:val="000000" w:themeColor="text1"/>
          <w:sz w:val="24"/>
          <w:szCs w:val="24"/>
          <w:lang w:val="en-US"/>
        </w:rPr>
        <w:t xml:space="preserve">This VPC </w:t>
      </w:r>
      <w:r w:rsidR="004634BE">
        <w:rPr>
          <w:rFonts w:ascii="Times New Roman" w:eastAsiaTheme="minorEastAsia" w:hAnsi="Times New Roman" w:cs="Times New Roman"/>
          <w:color w:val="000000" w:themeColor="text1"/>
          <w:sz w:val="24"/>
          <w:szCs w:val="24"/>
          <w:lang w:val="en-US"/>
        </w:rPr>
        <w:t>should</w:t>
      </w:r>
      <w:r w:rsidR="00211882">
        <w:rPr>
          <w:rFonts w:ascii="Times New Roman" w:eastAsiaTheme="minorEastAsia" w:hAnsi="Times New Roman" w:cs="Times New Roman"/>
          <w:color w:val="000000" w:themeColor="text1"/>
          <w:sz w:val="24"/>
          <w:szCs w:val="24"/>
          <w:lang w:val="en-US"/>
        </w:rPr>
        <w:t xml:space="preserve"> strictly </w:t>
      </w:r>
      <w:r w:rsidR="004634BE">
        <w:rPr>
          <w:rFonts w:ascii="Times New Roman" w:eastAsiaTheme="minorEastAsia" w:hAnsi="Times New Roman" w:cs="Times New Roman"/>
          <w:color w:val="000000" w:themeColor="text1"/>
          <w:sz w:val="24"/>
          <w:szCs w:val="24"/>
          <w:lang w:val="en-US"/>
        </w:rPr>
        <w:t xml:space="preserve">be referred to as </w:t>
      </w:r>
      <w:r w:rsidR="00211882">
        <w:rPr>
          <w:rFonts w:ascii="Times New Roman" w:eastAsiaTheme="minorEastAsia" w:hAnsi="Times New Roman" w:cs="Times New Roman"/>
          <w:color w:val="000000" w:themeColor="text1"/>
          <w:sz w:val="24"/>
          <w:szCs w:val="24"/>
          <w:lang w:val="en-US"/>
        </w:rPr>
        <w:t xml:space="preserve">the level-2 VPC. </w:t>
      </w:r>
      <w:r w:rsidRPr="00964A64">
        <w:rPr>
          <w:rFonts w:ascii="Times New Roman" w:eastAsiaTheme="minorEastAsia" w:hAnsi="Times New Roman" w:cs="Times New Roman"/>
          <w:sz w:val="24"/>
          <w:szCs w:val="24"/>
          <w:lang w:val="en-US"/>
        </w:rPr>
        <w:t xml:space="preserve">The level-1 VPC </w:t>
      </w:r>
      <w:r w:rsidRPr="00964A64">
        <w:rPr>
          <w:rFonts w:ascii="Times New Roman" w:hAnsi="Times New Roman" w:cs="Times New Roman"/>
          <w:color w:val="000000" w:themeColor="text1"/>
          <w:sz w:val="24"/>
          <w:szCs w:val="24"/>
          <w:lang w:val="en-US"/>
        </w:rPr>
        <w:t xml:space="preserve">– the proportion of the marginal response variance which lies within clusters – is </w:t>
      </w:r>
      <w:r w:rsidR="00211882">
        <w:rPr>
          <w:rFonts w:ascii="Times New Roman" w:hAnsi="Times New Roman" w:cs="Times New Roman"/>
          <w:color w:val="000000" w:themeColor="text1"/>
          <w:sz w:val="24"/>
          <w:szCs w:val="24"/>
          <w:lang w:val="en-US"/>
        </w:rPr>
        <w:t xml:space="preserve">then </w:t>
      </w:r>
      <w:r w:rsidRPr="00964A64">
        <w:rPr>
          <w:rFonts w:ascii="Times New Roman" w:hAnsi="Times New Roman" w:cs="Times New Roman"/>
          <w:color w:val="000000" w:themeColor="text1"/>
          <w:sz w:val="24"/>
          <w:szCs w:val="24"/>
          <w:lang w:val="en-US"/>
        </w:rPr>
        <w:t xml:space="preserve">equal to one minus the level-2 VPC. </w:t>
      </w:r>
    </w:p>
    <w:bookmarkEnd w:id="4"/>
    <w:p w14:paraId="68541301" w14:textId="77777777" w:rsidR="00A618AE" w:rsidRPr="00964A64" w:rsidRDefault="00A618AE" w:rsidP="00A618AE">
      <w:pPr>
        <w:tabs>
          <w:tab w:val="center" w:pos="4680"/>
          <w:tab w:val="right" w:pos="9360"/>
        </w:tabs>
        <w:spacing w:after="0" w:line="480" w:lineRule="auto"/>
        <w:rPr>
          <w:rFonts w:ascii="Times New Roman" w:hAnsi="Times New Roman" w:cs="Times New Roman"/>
          <w:color w:val="000000" w:themeColor="text1"/>
          <w:sz w:val="24"/>
          <w:szCs w:val="24"/>
          <w:lang w:val="en-US"/>
        </w:rPr>
      </w:pPr>
    </w:p>
    <w:bookmarkEnd w:id="2"/>
    <w:p w14:paraId="7C69F7FC" w14:textId="1ED39D3F" w:rsidR="00A618AE" w:rsidRPr="00964A64" w:rsidRDefault="00DC3EF0" w:rsidP="000F4755">
      <w:pPr>
        <w:pStyle w:val="Heading2"/>
      </w:pPr>
      <w:r>
        <w:t xml:space="preserve">S1.2. </w:t>
      </w:r>
      <w:r w:rsidR="00A618AE" w:rsidRPr="00964A64">
        <w:t>Two-level random-intercept models with covariates for continuous responses</w:t>
      </w:r>
    </w:p>
    <w:p w14:paraId="51E0EB70" w14:textId="0E021A0B" w:rsidR="00AA1CA8" w:rsidRDefault="00A618AE" w:rsidP="00A618AE">
      <w:pPr>
        <w:spacing w:after="0" w:line="480" w:lineRule="auto"/>
        <w:ind w:firstLine="720"/>
        <w:rPr>
          <w:rFonts w:ascii="Times New Roman" w:hAnsi="Times New Roman" w:cs="Times New Roman"/>
          <w:sz w:val="24"/>
          <w:szCs w:val="24"/>
          <w:lang w:val="en-US"/>
        </w:rPr>
      </w:pPr>
      <w:bookmarkStart w:id="5" w:name="_Hlk25826963"/>
      <w:r w:rsidRPr="00964A64">
        <w:rPr>
          <w:rFonts w:ascii="Times New Roman" w:hAnsi="Times New Roman" w:cs="Times New Roman"/>
          <w:sz w:val="24"/>
          <w:szCs w:val="24"/>
          <w:lang w:val="en-US"/>
        </w:rPr>
        <w:t xml:space="preserve">So </w:t>
      </w:r>
      <w:r w:rsidR="00E43ED5" w:rsidRPr="00964A64">
        <w:rPr>
          <w:rFonts w:ascii="Times New Roman" w:hAnsi="Times New Roman" w:cs="Times New Roman"/>
          <w:sz w:val="24"/>
          <w:szCs w:val="24"/>
          <w:lang w:val="en-US"/>
        </w:rPr>
        <w:t>far,</w:t>
      </w:r>
      <w:r w:rsidRPr="00964A64">
        <w:rPr>
          <w:rFonts w:ascii="Times New Roman" w:hAnsi="Times New Roman" w:cs="Times New Roman"/>
          <w:sz w:val="24"/>
          <w:szCs w:val="24"/>
          <w:lang w:val="en-US"/>
        </w:rPr>
        <w:t xml:space="preserve"> we have reviewed the two-level variance-component model for continuous responses and we have shown how to calculate the VPC and ICC expressions for this model. We now extend this to the two-level random-intercept model with covariates and discuss the implications this has for calculating and interpreting the VPC and ICC. </w:t>
      </w:r>
    </w:p>
    <w:p w14:paraId="09C5CA2A" w14:textId="77777777" w:rsidR="00AA1CA8" w:rsidRDefault="00AA1CA8" w:rsidP="00AA1CA8">
      <w:pPr>
        <w:spacing w:after="0" w:line="480" w:lineRule="auto"/>
        <w:rPr>
          <w:rFonts w:ascii="Times New Roman" w:hAnsi="Times New Roman" w:cs="Times New Roman"/>
          <w:sz w:val="24"/>
          <w:szCs w:val="24"/>
          <w:lang w:val="en-US"/>
        </w:rPr>
      </w:pPr>
    </w:p>
    <w:p w14:paraId="4B317CC7" w14:textId="77777777" w:rsidR="00AA1CA8" w:rsidRDefault="00AA1CA8" w:rsidP="000F4755">
      <w:pPr>
        <w:pStyle w:val="Heading3"/>
      </w:pPr>
      <w:r>
        <w:t>Model</w:t>
      </w:r>
    </w:p>
    <w:p w14:paraId="085B6A99" w14:textId="1DB88776" w:rsidR="00A618AE" w:rsidRPr="00964A64" w:rsidRDefault="00A618AE" w:rsidP="003160F6">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The model can be written as follows</w:t>
      </w:r>
    </w:p>
    <w:p w14:paraId="3615205C" w14:textId="77777777"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p>
    <w:p w14:paraId="63874CC6" w14:textId="441A7B2A"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.11)</w:t>
      </w:r>
    </w:p>
    <w:p w14:paraId="58994296" w14:textId="77777777" w:rsidR="00A618AE" w:rsidRPr="00964A64" w:rsidRDefault="00B4298A" w:rsidP="00A618AE">
      <w:pPr>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oMath>
      </m:oMathPara>
    </w:p>
    <w:p w14:paraId="0A9C5B99" w14:textId="77777777" w:rsidR="00A618AE" w:rsidRPr="00964A64" w:rsidRDefault="00B4298A" w:rsidP="00A618AE">
      <w:pPr>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e>
          </m:d>
        </m:oMath>
      </m:oMathPara>
    </w:p>
    <w:p w14:paraId="2B72ADA9"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697D0542" w14:textId="795A7E6D" w:rsidR="00A618AE" w:rsidRPr="00964A64" w:rsidRDefault="00A618AE" w:rsidP="00A618AE">
      <w:pPr>
        <w:spacing w:after="0" w:line="480" w:lineRule="auto"/>
        <w:rPr>
          <w:rFonts w:ascii="Times New Roman" w:hAnsi="Times New Roman" w:cs="Times New Roman"/>
          <w:sz w:val="24"/>
          <w:szCs w:val="24"/>
          <w:lang w:val="en-US"/>
        </w:rPr>
      </w:pPr>
      <w:r w:rsidRPr="00964A64">
        <w:rPr>
          <w:rFonts w:ascii="Times New Roman" w:eastAsiaTheme="minorEastAsia" w:hAnsi="Times New Roman" w:cs="Times New Roman"/>
          <w:bCs/>
          <w:color w:val="000000" w:themeColor="text1"/>
          <w:sz w:val="24"/>
          <w:szCs w:val="24"/>
          <w:lang w:val="en-US"/>
        </w:rPr>
        <w:t xml:space="preserve">where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denotes the vector of unit- and cluster-level covariates (including the intercept and any cross-level interactions), and </w:t>
      </w:r>
      <m:oMath>
        <m:r>
          <m:rPr>
            <m:sty m:val="b"/>
          </m:rPr>
          <w:rPr>
            <w:rFonts w:ascii="Cambria Math" w:hAnsi="Cambria Math" w:cs="Times New Roman"/>
            <w:color w:val="000000" w:themeColor="text1"/>
            <w:sz w:val="24"/>
            <w:szCs w:val="24"/>
            <w:lang w:val="en-US"/>
          </w:rPr>
          <m:t>β</m:t>
        </m:r>
      </m:oMath>
      <w:r w:rsidRPr="00964A64">
        <w:rPr>
          <w:rFonts w:ascii="Times New Roman" w:eastAsiaTheme="minorEastAsia" w:hAnsi="Times New Roman" w:cs="Times New Roman"/>
          <w:color w:val="000000" w:themeColor="text1"/>
          <w:sz w:val="24"/>
          <w:szCs w:val="24"/>
          <w:lang w:val="en-US"/>
        </w:rPr>
        <w:t xml:space="preserve"> is the associated vector of regression coefficients. I</w:t>
      </w:r>
      <w:r w:rsidRPr="00964A64">
        <w:rPr>
          <w:rFonts w:ascii="Times New Roman" w:hAnsi="Times New Roman" w:cs="Times New Roman"/>
          <w:sz w:val="24"/>
          <w:szCs w:val="24"/>
          <w:lang w:val="en-US"/>
        </w:rPr>
        <w:t xml:space="preserve">n terms of our math score </w:t>
      </w:r>
      <w:r w:rsidR="00E42713">
        <w:rPr>
          <w:rFonts w:ascii="Times New Roman" w:hAnsi="Times New Roman" w:cs="Times New Roman"/>
          <w:sz w:val="24"/>
          <w:szCs w:val="24"/>
          <w:lang w:val="en-US"/>
        </w:rPr>
        <w:t>study</w:t>
      </w:r>
      <w:r w:rsidRPr="00964A64">
        <w:rPr>
          <w:rFonts w:ascii="Times New Roman" w:hAnsi="Times New Roman" w:cs="Times New Roman"/>
          <w:sz w:val="24"/>
          <w:szCs w:val="24"/>
          <w:lang w:val="en-US"/>
        </w:rPr>
        <w:t xml:space="preserve">, the unit- and cluster-level covariates would be student and school characteristics </w:t>
      </w:r>
      <w:r w:rsidR="00E42713">
        <w:rPr>
          <w:rFonts w:ascii="Times New Roman" w:hAnsi="Times New Roman" w:cs="Times New Roman"/>
          <w:sz w:val="24"/>
          <w:szCs w:val="24"/>
          <w:lang w:val="en-US"/>
        </w:rPr>
        <w:t>believed</w:t>
      </w:r>
      <w:r w:rsidRPr="00964A64">
        <w:rPr>
          <w:rFonts w:ascii="Times New Roman" w:hAnsi="Times New Roman" w:cs="Times New Roman"/>
          <w:sz w:val="24"/>
          <w:szCs w:val="24"/>
          <w:lang w:val="en-US"/>
        </w:rPr>
        <w:t xml:space="preserve"> to be relevant for explaining </w:t>
      </w:r>
      <w:r w:rsidR="00E42713">
        <w:rPr>
          <w:rFonts w:ascii="Times New Roman" w:hAnsi="Times New Roman" w:cs="Times New Roman"/>
          <w:sz w:val="24"/>
          <w:szCs w:val="24"/>
          <w:lang w:val="en-US"/>
        </w:rPr>
        <w:t xml:space="preserve">the variation in </w:t>
      </w:r>
      <w:r w:rsidRPr="00964A64">
        <w:rPr>
          <w:rFonts w:ascii="Times New Roman" w:hAnsi="Times New Roman" w:cs="Times New Roman"/>
          <w:sz w:val="24"/>
          <w:szCs w:val="24"/>
          <w:lang w:val="en-US"/>
        </w:rPr>
        <w:t>students</w:t>
      </w:r>
      <w:r w:rsidR="00E42713">
        <w:rPr>
          <w:rFonts w:ascii="Times New Roman" w:hAnsi="Times New Roman" w:cs="Times New Roman"/>
          <w:sz w:val="24"/>
          <w:szCs w:val="24"/>
          <w:lang w:val="en-US"/>
        </w:rPr>
        <w:t>’</w:t>
      </w:r>
      <w:r w:rsidRPr="00964A64">
        <w:rPr>
          <w:rFonts w:ascii="Times New Roman" w:hAnsi="Times New Roman" w:cs="Times New Roman"/>
          <w:sz w:val="24"/>
          <w:szCs w:val="24"/>
          <w:lang w:val="en-US"/>
        </w:rPr>
        <w:t xml:space="preserve"> score</w:t>
      </w:r>
      <w:r w:rsidR="00E42713">
        <w:rPr>
          <w:rFonts w:ascii="Times New Roman" w:hAnsi="Times New Roman" w:cs="Times New Roman"/>
          <w:sz w:val="24"/>
          <w:szCs w:val="24"/>
          <w:lang w:val="en-US"/>
        </w:rPr>
        <w:t>s</w:t>
      </w:r>
      <w:r w:rsidRPr="00964A64">
        <w:rPr>
          <w:rFonts w:ascii="Times New Roman" w:hAnsi="Times New Roman" w:cs="Times New Roman"/>
          <w:sz w:val="24"/>
          <w:szCs w:val="24"/>
          <w:lang w:val="en-US"/>
        </w:rPr>
        <w:t xml:space="preserve">. </w:t>
      </w:r>
    </w:p>
    <w:p w14:paraId="7C3F9F26" w14:textId="1FB102B4"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It may help </w:t>
      </w:r>
      <w:r w:rsidR="008B29F2">
        <w:rPr>
          <w:rFonts w:ascii="Times New Roman" w:eastAsiaTheme="minorEastAsia" w:hAnsi="Times New Roman" w:cs="Times New Roman"/>
          <w:color w:val="000000" w:themeColor="text1"/>
          <w:sz w:val="24"/>
          <w:szCs w:val="24"/>
          <w:lang w:val="en-US"/>
        </w:rPr>
        <w:t xml:space="preserve">the reader </w:t>
      </w:r>
      <w:r w:rsidRPr="00964A64">
        <w:rPr>
          <w:rFonts w:ascii="Times New Roman" w:eastAsiaTheme="minorEastAsia" w:hAnsi="Times New Roman" w:cs="Times New Roman"/>
          <w:color w:val="000000" w:themeColor="text1"/>
          <w:sz w:val="24"/>
          <w:szCs w:val="24"/>
          <w:lang w:val="en-US"/>
        </w:rPr>
        <w:t xml:space="preserve">to consider the special case of a model with a random intercept and one covariate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Sub>
      </m:oMath>
      <w:r w:rsidRPr="00964A64">
        <w:rPr>
          <w:rFonts w:ascii="Times New Roman" w:eastAsiaTheme="minorEastAsia" w:hAnsi="Times New Roman" w:cs="Times New Roman"/>
          <w:color w:val="000000" w:themeColor="text1"/>
          <w:sz w:val="24"/>
          <w:szCs w:val="24"/>
          <w:lang w:val="en-US"/>
        </w:rPr>
        <w:t>. I</w:t>
      </w:r>
      <w:r w:rsidRPr="00964A64">
        <w:rPr>
          <w:rFonts w:ascii="Times New Roman" w:hAnsi="Times New Roman" w:cs="Times New Roman"/>
          <w:sz w:val="24"/>
          <w:szCs w:val="24"/>
          <w:lang w:val="en-US"/>
        </w:rPr>
        <w:t xml:space="preserve">n terms of our math score </w:t>
      </w:r>
      <w:r w:rsidR="00E42713">
        <w:rPr>
          <w:rFonts w:ascii="Times New Roman" w:hAnsi="Times New Roman" w:cs="Times New Roman"/>
          <w:sz w:val="24"/>
          <w:szCs w:val="24"/>
          <w:lang w:val="en-US"/>
        </w:rPr>
        <w:t>study</w:t>
      </w:r>
      <w:r w:rsidRPr="00964A64">
        <w:rPr>
          <w:rFonts w:ascii="Times New Roman" w:hAnsi="Times New Roman" w:cs="Times New Roman"/>
          <w:sz w:val="24"/>
          <w:szCs w:val="24"/>
          <w:lang w:val="en-US"/>
        </w:rPr>
        <w:t xml:space="preserve"> this might be student SES. </w:t>
      </w:r>
      <w:r w:rsidR="004634BE">
        <w:rPr>
          <w:rFonts w:ascii="Times New Roman" w:eastAsiaTheme="minorEastAsia" w:hAnsi="Times New Roman" w:cs="Times New Roman"/>
          <w:color w:val="000000" w:themeColor="text1"/>
          <w:sz w:val="24"/>
          <w:szCs w:val="24"/>
          <w:lang w:val="en-US"/>
        </w:rPr>
        <w:t xml:space="preserve">Such a </w:t>
      </w:r>
      <w:r w:rsidRPr="00964A64">
        <w:rPr>
          <w:rFonts w:ascii="Times New Roman" w:eastAsiaTheme="minorEastAsia" w:hAnsi="Times New Roman" w:cs="Times New Roman"/>
          <w:color w:val="000000" w:themeColor="text1"/>
          <w:sz w:val="24"/>
          <w:szCs w:val="24"/>
          <w:lang w:val="en-US"/>
        </w:rPr>
        <w:t xml:space="preserve">model can </w:t>
      </w:r>
      <w:r w:rsidR="00B4599E">
        <w:rPr>
          <w:rFonts w:ascii="Times New Roman" w:eastAsiaTheme="minorEastAsia" w:hAnsi="Times New Roman" w:cs="Times New Roman"/>
          <w:color w:val="000000" w:themeColor="text1"/>
          <w:sz w:val="24"/>
          <w:szCs w:val="24"/>
          <w:lang w:val="en-US"/>
        </w:rPr>
        <w:t xml:space="preserve">then </w:t>
      </w:r>
      <w:r w:rsidRPr="00964A64">
        <w:rPr>
          <w:rFonts w:ascii="Times New Roman" w:eastAsiaTheme="minorEastAsia" w:hAnsi="Times New Roman" w:cs="Times New Roman"/>
          <w:color w:val="000000" w:themeColor="text1"/>
          <w:sz w:val="24"/>
          <w:szCs w:val="24"/>
          <w:lang w:val="en-US"/>
        </w:rPr>
        <w:t>be written as</w:t>
      </w:r>
    </w:p>
    <w:p w14:paraId="2FC95D68" w14:textId="77777777"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p>
    <w:p w14:paraId="5B112822" w14:textId="11E062FC"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1</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.12)</w:t>
      </w:r>
    </w:p>
    <w:p w14:paraId="3C3D99E3" w14:textId="77777777" w:rsidR="00A618AE" w:rsidRPr="00964A64" w:rsidRDefault="00B4298A" w:rsidP="00A618AE">
      <w:pPr>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oMath>
      </m:oMathPara>
    </w:p>
    <w:p w14:paraId="224564C5" w14:textId="77777777" w:rsidR="00A618AE" w:rsidRPr="00964A64" w:rsidRDefault="00B4298A" w:rsidP="00A618AE">
      <w:pPr>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e>
          </m:d>
        </m:oMath>
      </m:oMathPara>
    </w:p>
    <w:p w14:paraId="5B37A218"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00526C55"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where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oMath>
      <w:r w:rsidRPr="00964A64">
        <w:rPr>
          <w:rFonts w:ascii="Times New Roman" w:eastAsiaTheme="minorEastAsia" w:hAnsi="Times New Roman" w:cs="Times New Roman"/>
          <w:color w:val="000000" w:themeColor="text1"/>
          <w:sz w:val="24"/>
          <w:szCs w:val="24"/>
          <w:lang w:val="en-US"/>
        </w:rPr>
        <w:t xml:space="preserve"> denotes the intercept and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1</m:t>
            </m:r>
          </m:sub>
        </m:sSub>
      </m:oMath>
      <w:r w:rsidRPr="00964A64">
        <w:rPr>
          <w:rFonts w:ascii="Times New Roman" w:eastAsiaTheme="minorEastAsia" w:hAnsi="Times New Roman" w:cs="Times New Roman"/>
          <w:color w:val="000000" w:themeColor="text1"/>
          <w:sz w:val="24"/>
          <w:szCs w:val="24"/>
          <w:lang w:val="en-US"/>
        </w:rPr>
        <w:t xml:space="preserve"> denotes the slope coefficient on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1ij</m:t>
            </m:r>
          </m:sub>
        </m:sSub>
      </m:oMath>
      <w:r w:rsidRPr="00964A64">
        <w:rPr>
          <w:rFonts w:ascii="Times New Roman" w:eastAsiaTheme="minorEastAsia" w:hAnsi="Times New Roman" w:cs="Times New Roman"/>
          <w:color w:val="000000" w:themeColor="text1"/>
          <w:sz w:val="24"/>
          <w:szCs w:val="24"/>
          <w:lang w:val="en-US"/>
        </w:rPr>
        <w:t>.</w:t>
      </w:r>
    </w:p>
    <w:p w14:paraId="7512A4C9" w14:textId="7BB9B460"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The expressions for the VPC and ICC in the random-intercept model with covariates are the same as in the variance-components model</w:t>
      </w:r>
      <w:r w:rsidR="00A63BDC">
        <w:rPr>
          <w:rFonts w:ascii="Times New Roman" w:eastAsiaTheme="minorEastAsia" w:hAnsi="Times New Roman" w:cs="Times New Roman"/>
          <w:color w:val="000000" w:themeColor="text1"/>
          <w:sz w:val="24"/>
          <w:szCs w:val="24"/>
          <w:lang w:val="en-US"/>
        </w:rPr>
        <w:t>. Thus, they</w:t>
      </w:r>
      <w:r w:rsidRPr="00964A64">
        <w:rPr>
          <w:rFonts w:ascii="Times New Roman" w:eastAsiaTheme="minorEastAsia" w:hAnsi="Times New Roman" w:cs="Times New Roman"/>
          <w:color w:val="000000" w:themeColor="text1"/>
          <w:sz w:val="24"/>
          <w:szCs w:val="24"/>
          <w:lang w:val="en-US"/>
        </w:rPr>
        <w:t xml:space="preserve"> again coincide to give</w:t>
      </w:r>
    </w:p>
    <w:p w14:paraId="67489DCB" w14:textId="77777777"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p>
    <w:p w14:paraId="67DA56D3" w14:textId="487471C9"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iCs/>
          <w:color w:val="000000" w:themeColor="text1"/>
          <w:sz w:val="24"/>
          <w:szCs w:val="24"/>
          <w:lang w:val="en-US"/>
        </w:rPr>
        <w:tab/>
      </w:r>
      <m:oMath>
        <m:r>
          <m:rPr>
            <m:sty m:val="p"/>
          </m:rPr>
          <w:rPr>
            <w:rFonts w:ascii="Cambria Math" w:eastAsiaTheme="minorEastAsia" w:hAnsi="Cambria Math" w:cs="Times New Roman"/>
            <w:color w:val="000000" w:themeColor="text1"/>
            <w:sz w:val="24"/>
            <w:szCs w:val="24"/>
            <w:lang w:val="en-US"/>
          </w:rPr>
          <m:t>VPC≡ICC=</m:t>
        </m:r>
        <m:f>
          <m:fPr>
            <m:ctrlPr>
              <w:rPr>
                <w:rFonts w:ascii="Cambria Math" w:eastAsiaTheme="minorEastAsia" w:hAnsi="Cambria Math" w:cs="Times New Roman"/>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num>
          <m:den>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den>
        </m:f>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.13)</w:t>
      </w:r>
    </w:p>
    <w:p w14:paraId="3E41D3F0"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7E6C7E9E" w14:textId="6A382875" w:rsidR="00A618AE" w:rsidRPr="00964A64" w:rsidRDefault="00A63BDC" w:rsidP="00A618AE">
      <w:pPr>
        <w:spacing w:after="0" w:line="48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 xml:space="preserve">Here, the interpretation of these statistics is in terms of the response variation which remains after adjusting for the covariate. Thus, </w:t>
      </w:r>
      <w:r w:rsidR="004634BE">
        <w:rPr>
          <w:rFonts w:ascii="Times New Roman" w:eastAsiaTheme="minorEastAsia" w:hAnsi="Times New Roman" w:cs="Times New Roman"/>
          <w:color w:val="000000" w:themeColor="text1"/>
          <w:sz w:val="24"/>
          <w:szCs w:val="24"/>
          <w:lang w:val="en-US"/>
        </w:rPr>
        <w:t xml:space="preserve">the VPC and ICC now </w:t>
      </w:r>
      <w:r>
        <w:rPr>
          <w:rFonts w:ascii="Times New Roman" w:eastAsiaTheme="minorEastAsia" w:hAnsi="Times New Roman" w:cs="Times New Roman"/>
          <w:color w:val="000000" w:themeColor="text1"/>
          <w:sz w:val="24"/>
          <w:szCs w:val="24"/>
          <w:lang w:val="en-US"/>
        </w:rPr>
        <w:t>answer the question</w:t>
      </w:r>
      <w:r w:rsidR="004634BE">
        <w:rPr>
          <w:rFonts w:ascii="Times New Roman" w:eastAsiaTheme="minorEastAsia" w:hAnsi="Times New Roman" w:cs="Times New Roman"/>
          <w:color w:val="000000" w:themeColor="text1"/>
          <w:sz w:val="24"/>
          <w:szCs w:val="24"/>
          <w:lang w:val="en-US"/>
        </w:rPr>
        <w:t>s</w:t>
      </w:r>
      <w:r>
        <w:rPr>
          <w:rFonts w:ascii="Times New Roman" w:eastAsiaTheme="minorEastAsia" w:hAnsi="Times New Roman" w:cs="Times New Roman"/>
          <w:color w:val="000000" w:themeColor="text1"/>
          <w:sz w:val="24"/>
          <w:szCs w:val="24"/>
          <w:lang w:val="en-US"/>
        </w:rPr>
        <w:t xml:space="preserve">: What proportion of the residual math score variation lies between schools? And: What is the residual math score correlation between two students from the same school. </w:t>
      </w:r>
      <w:r w:rsidR="00A618AE" w:rsidRPr="00964A64">
        <w:rPr>
          <w:rFonts w:ascii="Times New Roman" w:eastAsiaTheme="minorEastAsia" w:hAnsi="Times New Roman" w:cs="Times New Roman"/>
          <w:color w:val="000000" w:themeColor="text1"/>
          <w:sz w:val="24"/>
          <w:szCs w:val="24"/>
          <w:lang w:val="en-US"/>
        </w:rPr>
        <w:t xml:space="preserve">As with the variance-components model, </w:t>
      </w:r>
      <w:r>
        <w:rPr>
          <w:rFonts w:ascii="Times New Roman" w:eastAsiaTheme="minorEastAsia" w:hAnsi="Times New Roman" w:cs="Times New Roman"/>
          <w:color w:val="000000" w:themeColor="text1"/>
          <w:sz w:val="24"/>
          <w:szCs w:val="24"/>
          <w:lang w:val="en-US"/>
        </w:rPr>
        <w:t>applied researchers widely report the</w:t>
      </w:r>
      <w:r w:rsidR="00A618AE" w:rsidRPr="00964A64">
        <w:rPr>
          <w:rFonts w:ascii="Times New Roman" w:eastAsiaTheme="minorEastAsia" w:hAnsi="Times New Roman" w:cs="Times New Roman"/>
          <w:color w:val="000000" w:themeColor="text1"/>
          <w:sz w:val="24"/>
          <w:szCs w:val="24"/>
          <w:lang w:val="en-US"/>
        </w:rPr>
        <w:t xml:space="preserve"> VPC and ICC </w:t>
      </w:r>
      <w:r>
        <w:rPr>
          <w:rFonts w:ascii="Times New Roman" w:eastAsiaTheme="minorEastAsia" w:hAnsi="Times New Roman" w:cs="Times New Roman"/>
          <w:color w:val="000000" w:themeColor="text1"/>
          <w:sz w:val="24"/>
          <w:szCs w:val="24"/>
          <w:lang w:val="en-US"/>
        </w:rPr>
        <w:t>after fitting random-intercept models with covariates.</w:t>
      </w:r>
      <w:r w:rsidR="00A618AE" w:rsidRPr="00964A64">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However,</w:t>
      </w:r>
      <w:r w:rsidR="00A618AE" w:rsidRPr="00964A64">
        <w:rPr>
          <w:rFonts w:ascii="Times New Roman" w:eastAsiaTheme="minorEastAsia" w:hAnsi="Times New Roman" w:cs="Times New Roman"/>
          <w:color w:val="000000" w:themeColor="text1"/>
          <w:sz w:val="24"/>
          <w:szCs w:val="24"/>
          <w:lang w:val="en-US"/>
        </w:rPr>
        <w:t xml:space="preserve"> they again typically present</w:t>
      </w:r>
      <w:r>
        <w:rPr>
          <w:rFonts w:ascii="Times New Roman" w:eastAsiaTheme="minorEastAsia" w:hAnsi="Times New Roman" w:cs="Times New Roman"/>
          <w:color w:val="000000" w:themeColor="text1"/>
          <w:sz w:val="24"/>
          <w:szCs w:val="24"/>
          <w:lang w:val="en-US"/>
        </w:rPr>
        <w:t xml:space="preserve"> these statistics</w:t>
      </w:r>
      <w:r w:rsidR="00A618AE" w:rsidRPr="00964A64">
        <w:rPr>
          <w:rFonts w:ascii="Times New Roman" w:eastAsiaTheme="minorEastAsia" w:hAnsi="Times New Roman" w:cs="Times New Roman"/>
          <w:color w:val="000000" w:themeColor="text1"/>
          <w:sz w:val="24"/>
          <w:szCs w:val="24"/>
          <w:lang w:val="en-US"/>
        </w:rPr>
        <w:t xml:space="preserve"> without derivation and so we review their derivation here. </w:t>
      </w:r>
    </w:p>
    <w:p w14:paraId="23426AD6" w14:textId="73BE5005"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hAnsi="Times New Roman" w:cs="Times New Roman"/>
          <w:sz w:val="24"/>
          <w:szCs w:val="24"/>
          <w:lang w:val="en-US"/>
        </w:rPr>
        <w:t xml:space="preserve">The introduction of covariates mean that we must </w:t>
      </w:r>
      <w:r w:rsidRPr="00964A64">
        <w:rPr>
          <w:rFonts w:ascii="Times New Roman" w:hAnsi="Times New Roman" w:cs="Times New Roman"/>
          <w:bCs/>
          <w:sz w:val="24"/>
          <w:szCs w:val="24"/>
          <w:lang w:val="en-US"/>
        </w:rPr>
        <w:t>update the VPC and ICC expressions</w:t>
      </w:r>
      <w:r w:rsidR="00882C2D">
        <w:rPr>
          <w:rFonts w:ascii="Times New Roman" w:hAnsi="Times New Roman" w:cs="Times New Roman"/>
          <w:bCs/>
          <w:sz w:val="24"/>
          <w:szCs w:val="24"/>
          <w:lang w:val="en-US"/>
        </w:rPr>
        <w:t xml:space="preserve"> (</w:t>
      </w:r>
      <w:r w:rsidRPr="00964A64">
        <w:rPr>
          <w:rFonts w:ascii="Times New Roman" w:hAnsi="Times New Roman" w:cs="Times New Roman"/>
          <w:bCs/>
          <w:sz w:val="24"/>
          <w:szCs w:val="24"/>
          <w:lang w:val="en-US"/>
        </w:rPr>
        <w:t xml:space="preserve"> as well as the various other conditional and marginal statistics</w:t>
      </w:r>
      <w:r w:rsidR="00882C2D">
        <w:rPr>
          <w:rFonts w:ascii="Times New Roman" w:hAnsi="Times New Roman" w:cs="Times New Roman"/>
          <w:bCs/>
          <w:sz w:val="24"/>
          <w:szCs w:val="24"/>
          <w:lang w:val="en-US"/>
        </w:rPr>
        <w:t>)</w:t>
      </w:r>
      <w:r w:rsidRPr="00964A64">
        <w:rPr>
          <w:rFonts w:ascii="Times New Roman" w:hAnsi="Times New Roman" w:cs="Times New Roman"/>
          <w:bCs/>
          <w:sz w:val="24"/>
          <w:szCs w:val="24"/>
          <w:lang w:val="en-US"/>
        </w:rPr>
        <w:t xml:space="preserve"> given </w:t>
      </w:r>
      <w:r w:rsidR="00882C2D">
        <w:rPr>
          <w:rFonts w:ascii="Times New Roman" w:hAnsi="Times New Roman" w:cs="Times New Roman"/>
          <w:bCs/>
          <w:sz w:val="24"/>
          <w:szCs w:val="24"/>
          <w:lang w:val="en-US"/>
        </w:rPr>
        <w:t xml:space="preserve">above </w:t>
      </w:r>
      <w:r w:rsidRPr="00964A64">
        <w:rPr>
          <w:rFonts w:ascii="Times New Roman" w:hAnsi="Times New Roman" w:cs="Times New Roman"/>
          <w:bCs/>
          <w:sz w:val="24"/>
          <w:szCs w:val="24"/>
          <w:lang w:val="en-US"/>
        </w:rPr>
        <w:t xml:space="preserve">for the variance-components model so that they now additionally condition on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This then leads us to replace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oMath>
      <w:r w:rsidRPr="00964A64">
        <w:rPr>
          <w:rFonts w:ascii="Times New Roman" w:eastAsiaTheme="minorEastAsia" w:hAnsi="Times New Roman" w:cs="Times New Roman"/>
          <w:color w:val="000000" w:themeColor="text1"/>
          <w:sz w:val="24"/>
          <w:szCs w:val="24"/>
          <w:lang w:val="en-US"/>
        </w:rPr>
        <w:t xml:space="preserve"> with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oMath>
      <w:r w:rsidRPr="00964A64">
        <w:rPr>
          <w:rFonts w:ascii="Times New Roman" w:eastAsiaTheme="minorEastAsia" w:hAnsi="Times New Roman" w:cs="Times New Roman"/>
          <w:bCs/>
          <w:color w:val="000000" w:themeColor="text1"/>
          <w:sz w:val="24"/>
          <w:szCs w:val="24"/>
          <w:lang w:val="en-US"/>
        </w:rPr>
        <w:t xml:space="preserve"> in any expression where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oMath>
      <w:r w:rsidRPr="00964A64">
        <w:rPr>
          <w:rFonts w:ascii="Times New Roman" w:eastAsiaTheme="minorEastAsia" w:hAnsi="Times New Roman" w:cs="Times New Roman"/>
          <w:color w:val="000000" w:themeColor="text1"/>
          <w:sz w:val="24"/>
          <w:szCs w:val="24"/>
          <w:lang w:val="en-US"/>
        </w:rPr>
        <w:t xml:space="preserve"> was shown previously</w:t>
      </w:r>
      <w:r w:rsidRPr="00964A64">
        <w:rPr>
          <w:rFonts w:ascii="Times New Roman" w:eastAsiaTheme="minorEastAsia" w:hAnsi="Times New Roman" w:cs="Times New Roman"/>
          <w:bCs/>
          <w:color w:val="000000" w:themeColor="text1"/>
          <w:sz w:val="24"/>
          <w:szCs w:val="24"/>
          <w:lang w:val="en-US"/>
        </w:rPr>
        <w:t xml:space="preserve">. As we shall see below, this affects only the expressions for the conditional and marginal expectations as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oMath>
      <w:r w:rsidRPr="00964A64">
        <w:rPr>
          <w:rFonts w:ascii="Times New Roman" w:eastAsiaTheme="minorEastAsia" w:hAnsi="Times New Roman" w:cs="Times New Roman"/>
          <w:color w:val="000000" w:themeColor="text1"/>
          <w:sz w:val="24"/>
          <w:szCs w:val="24"/>
          <w:lang w:val="en-US"/>
        </w:rPr>
        <w:t xml:space="preserve"> does not appear in any of the </w:t>
      </w:r>
      <w:r w:rsidRPr="00964A64">
        <w:rPr>
          <w:rFonts w:ascii="Times New Roman" w:eastAsiaTheme="minorEastAsia" w:hAnsi="Times New Roman" w:cs="Times New Roman"/>
          <w:bCs/>
          <w:color w:val="000000" w:themeColor="text1"/>
          <w:sz w:val="24"/>
          <w:szCs w:val="24"/>
          <w:lang w:val="en-US"/>
        </w:rPr>
        <w:t>other expressions. This is why the expressions for the VPC and ICC remain the same as those for the variance-components model</w:t>
      </w:r>
      <w:r w:rsidR="006958F4">
        <w:rPr>
          <w:rFonts w:ascii="Times New Roman" w:eastAsiaTheme="minorEastAsia" w:hAnsi="Times New Roman" w:cs="Times New Roman"/>
          <w:bCs/>
          <w:color w:val="000000" w:themeColor="text1"/>
          <w:sz w:val="24"/>
          <w:szCs w:val="24"/>
          <w:lang w:val="en-US"/>
        </w:rPr>
        <w:t xml:space="preserve"> (Equation S1.13 takes the same form as Equation S1.3)</w:t>
      </w:r>
      <w:r w:rsidRPr="00964A64">
        <w:rPr>
          <w:rFonts w:ascii="Times New Roman" w:eastAsiaTheme="minorEastAsia" w:hAnsi="Times New Roman" w:cs="Times New Roman"/>
          <w:bCs/>
          <w:color w:val="000000" w:themeColor="text1"/>
          <w:sz w:val="24"/>
          <w:szCs w:val="24"/>
          <w:lang w:val="en-US"/>
        </w:rPr>
        <w:t>. The</w:t>
      </w:r>
      <w:r w:rsidRPr="00964A64">
        <w:rPr>
          <w:rFonts w:ascii="Times New Roman" w:eastAsiaTheme="minorEastAsia" w:hAnsi="Times New Roman" w:cs="Times New Roman"/>
          <w:color w:val="000000" w:themeColor="text1"/>
          <w:sz w:val="24"/>
          <w:szCs w:val="24"/>
          <w:lang w:val="en-US"/>
        </w:rPr>
        <w:t xml:space="preserve"> interpretation of each statistic, however, does change upon the introduction of covariates</w:t>
      </w:r>
      <w:r w:rsidR="006D60F9">
        <w:rPr>
          <w:rFonts w:ascii="Times New Roman" w:eastAsiaTheme="minorEastAsia" w:hAnsi="Times New Roman" w:cs="Times New Roman"/>
          <w:color w:val="000000" w:themeColor="text1"/>
          <w:sz w:val="24"/>
          <w:szCs w:val="24"/>
          <w:lang w:val="en-US"/>
        </w:rPr>
        <w:t xml:space="preserve"> as indicated above</w:t>
      </w:r>
      <w:r w:rsidRPr="00964A64">
        <w:rPr>
          <w:rFonts w:ascii="Times New Roman" w:eastAsiaTheme="minorEastAsia" w:hAnsi="Times New Roman" w:cs="Times New Roman"/>
          <w:color w:val="000000" w:themeColor="text1"/>
          <w:sz w:val="24"/>
          <w:szCs w:val="24"/>
          <w:lang w:val="en-US"/>
        </w:rPr>
        <w:t>. Specifically, the interpretation of each statistic is now in terms of making statements about the variation in the response conditional on the covariates. Thus, these statistics now allow us to make statements about the response variation which remains once we have adjusted for the covariates (i.e., the unexplained or residual variation).</w:t>
      </w:r>
    </w:p>
    <w:p w14:paraId="46095BE6" w14:textId="77777777" w:rsidR="00A618AE" w:rsidRPr="00964A64" w:rsidRDefault="00A618AE" w:rsidP="00A618AE">
      <w:pPr>
        <w:spacing w:after="0" w:line="480" w:lineRule="auto"/>
        <w:ind w:firstLine="720"/>
        <w:rPr>
          <w:rFonts w:ascii="Times New Roman" w:eastAsiaTheme="minorEastAsia" w:hAnsi="Times New Roman" w:cs="Times New Roman"/>
          <w:bCs/>
          <w:color w:val="000000" w:themeColor="text1"/>
          <w:sz w:val="24"/>
          <w:szCs w:val="24"/>
          <w:lang w:val="en-US"/>
        </w:rPr>
      </w:pPr>
    </w:p>
    <w:p w14:paraId="70175D52" w14:textId="7617C2C8" w:rsidR="00A618AE" w:rsidRPr="00964A64" w:rsidRDefault="00A618AE" w:rsidP="000F4755">
      <w:pPr>
        <w:pStyle w:val="Heading3"/>
      </w:pPr>
      <w:r w:rsidRPr="00964A64">
        <w:t xml:space="preserve">Conditional </w:t>
      </w:r>
      <w:r w:rsidR="00866495">
        <w:t>statistics</w:t>
      </w:r>
    </w:p>
    <w:p w14:paraId="4B63F9AA" w14:textId="77777777"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The conditional expectation 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(now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is given by</w:t>
      </w:r>
    </w:p>
    <w:p w14:paraId="556DD7BB"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71FA0D21" w14:textId="02E6EC72"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.14)</w:t>
      </w:r>
    </w:p>
    <w:p w14:paraId="20D68FEB"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625BF79F"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and so is now a function of the covariates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w:t>
      </w:r>
      <w:r w:rsidRPr="00964A64">
        <w:rPr>
          <w:rFonts w:ascii="Times New Roman" w:eastAsiaTheme="minorEastAsia" w:hAnsi="Times New Roman" w:cs="Times New Roman"/>
          <w:color w:val="000000" w:themeColor="text1"/>
          <w:sz w:val="24"/>
          <w:szCs w:val="24"/>
          <w:lang w:val="en-US"/>
        </w:rPr>
        <w:tab/>
        <w:t>The conditional variance is given by</w:t>
      </w:r>
    </w:p>
    <w:p w14:paraId="7D377303"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53443BA4" w14:textId="3727FCEB"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r>
          <w:rPr>
            <w:rFonts w:ascii="Cambria Math" w:eastAsiaTheme="minorEastAsia"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.15)</w:t>
      </w:r>
    </w:p>
    <w:p w14:paraId="7BB0DEA9"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4B5B02AA"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and so takes the same form as before. The conditional covariance and correlation </w:t>
      </w:r>
      <w:r w:rsidRPr="00964A64">
        <w:rPr>
          <w:rFonts w:ascii="Times New Roman" w:hAnsi="Times New Roman" w:cs="Times New Roman"/>
          <w:color w:val="000000" w:themeColor="text1"/>
          <w:sz w:val="24"/>
          <w:szCs w:val="24"/>
          <w:lang w:val="en-US"/>
        </w:rPr>
        <w:t xml:space="preserve">between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964A64">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964A64">
        <w:rPr>
          <w:rFonts w:ascii="Times New Roman" w:eastAsiaTheme="minorEastAsia" w:hAnsi="Times New Roman" w:cs="Times New Roman"/>
          <w:color w:val="000000" w:themeColor="text1"/>
          <w:sz w:val="24"/>
          <w:szCs w:val="24"/>
          <w:lang w:val="en-US"/>
        </w:rPr>
        <w:t xml:space="preserve"> are again assumed to be zero.</w:t>
      </w:r>
    </w:p>
    <w:p w14:paraId="7D82049A" w14:textId="77777777" w:rsidR="00A618AE" w:rsidRPr="00964A64" w:rsidRDefault="00A618AE" w:rsidP="00A618AE">
      <w:pPr>
        <w:tabs>
          <w:tab w:val="center" w:pos="4680"/>
          <w:tab w:val="right" w:pos="9360"/>
        </w:tabs>
        <w:spacing w:after="0" w:line="480" w:lineRule="auto"/>
        <w:rPr>
          <w:rFonts w:ascii="Times New Roman" w:hAnsi="Times New Roman" w:cs="Times New Roman"/>
          <w:color w:val="000000" w:themeColor="text1"/>
          <w:sz w:val="24"/>
          <w:szCs w:val="24"/>
          <w:lang w:val="en-US"/>
        </w:rPr>
      </w:pPr>
    </w:p>
    <w:p w14:paraId="7FF787C5" w14:textId="44D32C8A" w:rsidR="00A618AE" w:rsidRPr="00964A64" w:rsidRDefault="00A618AE" w:rsidP="000F4755">
      <w:pPr>
        <w:pStyle w:val="Heading3"/>
      </w:pPr>
      <w:r w:rsidRPr="00964A64">
        <w:t xml:space="preserve">Marginal </w:t>
      </w:r>
      <w:r w:rsidR="00C85DD0">
        <w:t>statistics</w:t>
      </w:r>
    </w:p>
    <w:p w14:paraId="56208C46" w14:textId="77777777"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hAnsi="Times New Roman" w:cs="Times New Roman"/>
          <w:color w:val="000000" w:themeColor="text1"/>
          <w:sz w:val="24"/>
          <w:szCs w:val="24"/>
          <w:lang w:val="en-US"/>
        </w:rPr>
        <w:t xml:space="preserve">The marginal expectation 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(again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but now 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is given by</w:t>
      </w:r>
    </w:p>
    <w:p w14:paraId="39B22F13"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03C4B6FC" w14:textId="74F238C1"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.16)</w:t>
      </w:r>
    </w:p>
    <w:p w14:paraId="2CAC952D"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73E39897"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and so is now a function of the covariates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The </w:t>
      </w:r>
      <w:r w:rsidRPr="00964A64">
        <w:rPr>
          <w:rFonts w:ascii="Times New Roman" w:hAnsi="Times New Roman" w:cs="Times New Roman"/>
          <w:color w:val="000000" w:themeColor="text1"/>
          <w:sz w:val="24"/>
          <w:szCs w:val="24"/>
          <w:lang w:val="en-US"/>
        </w:rPr>
        <w:t>marginal variance</w:t>
      </w:r>
      <w:r w:rsidRPr="00964A64">
        <w:rPr>
          <w:rFonts w:ascii="Times New Roman" w:eastAsiaTheme="minorEastAsia" w:hAnsi="Times New Roman" w:cs="Times New Roman"/>
          <w:color w:val="000000" w:themeColor="text1"/>
          <w:sz w:val="24"/>
          <w:szCs w:val="24"/>
          <w:lang w:val="en-US"/>
        </w:rPr>
        <w:t xml:space="preserve"> </w:t>
      </w:r>
      <w:r w:rsidRPr="00964A64">
        <w:rPr>
          <w:rFonts w:ascii="Times New Roman" w:hAnsi="Times New Roman" w:cs="Times New Roman"/>
          <w:color w:val="000000" w:themeColor="text1"/>
          <w:sz w:val="24"/>
          <w:szCs w:val="24"/>
          <w:lang w:val="en-US"/>
        </w:rPr>
        <w:t xml:space="preserve">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is given by</w:t>
      </w:r>
    </w:p>
    <w:p w14:paraId="7D61D05D"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2C837533" w14:textId="1C32D398"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r>
          <w:rPr>
            <w:rFonts w:ascii="Cambria Math" w:eastAsiaTheme="minorEastAsia"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.17)</w:t>
      </w:r>
    </w:p>
    <w:p w14:paraId="4A33F148"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45BC2322" w14:textId="0774FAAE"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and so is again the sum of the variance components. </w:t>
      </w:r>
      <w:r w:rsidR="00C85DD0">
        <w:rPr>
          <w:rFonts w:ascii="Times New Roman" w:eastAsiaTheme="minorEastAsia" w:hAnsi="Times New Roman" w:cs="Times New Roman"/>
          <w:color w:val="000000" w:themeColor="text1"/>
          <w:sz w:val="24"/>
          <w:szCs w:val="24"/>
          <w:lang w:val="en-US"/>
        </w:rPr>
        <w:t xml:space="preserve">Note, however, these variance components no longer sum to give the response variance. Rather they sum to give the response variance having adjusted for the covariates. </w:t>
      </w:r>
      <w:r w:rsidRPr="00964A64">
        <w:rPr>
          <w:rFonts w:ascii="Times New Roman" w:eastAsiaTheme="minorEastAsia" w:hAnsi="Times New Roman" w:cs="Times New Roman"/>
          <w:color w:val="000000" w:themeColor="text1"/>
          <w:sz w:val="24"/>
          <w:szCs w:val="24"/>
          <w:lang w:val="en-US"/>
        </w:rPr>
        <w:t>The marginal covariance between</w:t>
      </w:r>
      <w:r w:rsidRPr="00964A64">
        <w:rPr>
          <w:rFonts w:ascii="Times New Roman" w:hAnsi="Times New Roman" w:cs="Times New Roman"/>
          <w:color w:val="000000" w:themeColor="text1"/>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964A64">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964A64">
        <w:rPr>
          <w:rFonts w:ascii="Times New Roman" w:eastAsiaTheme="minorEastAsia" w:hAnsi="Times New Roman" w:cs="Times New Roman"/>
          <w:sz w:val="24"/>
          <w:szCs w:val="24"/>
          <w:lang w:val="en-US"/>
        </w:rPr>
        <w:t xml:space="preserve">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and</w:t>
      </w:r>
      <w:r w:rsidRPr="00964A64">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xml:space="preserve"> but 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xml:space="preserve">) </w:t>
      </w:r>
      <w:r w:rsidRPr="00964A64">
        <w:rPr>
          <w:rFonts w:ascii="Times New Roman" w:eastAsiaTheme="minorEastAsia" w:hAnsi="Times New Roman" w:cs="Times New Roman"/>
          <w:sz w:val="24"/>
          <w:szCs w:val="24"/>
          <w:lang w:val="en-US"/>
        </w:rPr>
        <w:t>is given by</w:t>
      </w:r>
    </w:p>
    <w:p w14:paraId="5D9CB03B" w14:textId="77777777" w:rsidR="00A618AE" w:rsidRPr="00964A64" w:rsidRDefault="00A618AE" w:rsidP="00A618AE">
      <w:pPr>
        <w:spacing w:after="0" w:line="480" w:lineRule="auto"/>
        <w:ind w:firstLine="720"/>
        <w:rPr>
          <w:rFonts w:ascii="Times New Roman" w:eastAsiaTheme="minorEastAsia" w:hAnsi="Times New Roman" w:cs="Times New Roman"/>
          <w:sz w:val="24"/>
          <w:szCs w:val="24"/>
          <w:lang w:val="en-US"/>
        </w:rPr>
      </w:pPr>
    </w:p>
    <w:p w14:paraId="5F21C250" w14:textId="54288091"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sz w:val="24"/>
          <w:szCs w:val="24"/>
          <w:lang w:val="en-US"/>
        </w:rPr>
      </w:pPr>
      <w:r w:rsidRPr="00964A64">
        <w:rPr>
          <w:rFonts w:ascii="Times New Roman" w:eastAsiaTheme="minorEastAsia" w:hAnsi="Times New Roman" w:cs="Times New Roman"/>
          <w:sz w:val="24"/>
          <w:szCs w:val="24"/>
          <w:lang w:val="en-US"/>
        </w:rPr>
        <w:tab/>
      </w:r>
      <m:oMath>
        <m:r>
          <m:rPr>
            <m:sty m:val="p"/>
          </m:rPr>
          <w:rPr>
            <w:rFonts w:ascii="Cambria Math" w:eastAsiaTheme="minorEastAsia" w:hAnsi="Cambria Math" w:cs="Times New Roman"/>
            <w:color w:val="000000" w:themeColor="text1"/>
            <w:sz w:val="24"/>
            <w:szCs w:val="24"/>
            <w:lang w:val="en-US"/>
          </w:rPr>
          <m:t>Cov</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r>
          <w:rPr>
            <w:rFonts w:ascii="Cambria Math" w:eastAsiaTheme="minorEastAsia" w:hAnsi="Cambria Math" w:cs="Times New Roman"/>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.18)</w:t>
      </w:r>
    </w:p>
    <w:p w14:paraId="2D287312"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sz w:val="24"/>
          <w:szCs w:val="24"/>
          <w:lang w:val="en-US"/>
        </w:rPr>
      </w:pPr>
    </w:p>
    <w:p w14:paraId="03D3449F"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and so also takes the same form as before. The marginal correlation between</w:t>
      </w:r>
      <w:r w:rsidRPr="00964A64">
        <w:rPr>
          <w:rFonts w:ascii="Times New Roman" w:hAnsi="Times New Roman" w:cs="Times New Roman"/>
          <w:color w:val="000000" w:themeColor="text1"/>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964A64">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964A64">
        <w:rPr>
          <w:rFonts w:ascii="Times New Roman" w:eastAsiaTheme="minorEastAsia" w:hAnsi="Times New Roman" w:cs="Times New Roman"/>
          <w:sz w:val="24"/>
          <w:szCs w:val="24"/>
          <w:lang w:val="en-US"/>
        </w:rPr>
        <w:t xml:space="preserve"> </w:t>
      </w:r>
      <w:r w:rsidRPr="00964A64">
        <w:rPr>
          <w:rFonts w:ascii="Times New Roman" w:eastAsiaTheme="minorEastAsia" w:hAnsi="Times New Roman" w:cs="Times New Roman"/>
          <w:color w:val="000000" w:themeColor="text1"/>
          <w:sz w:val="24"/>
          <w:szCs w:val="24"/>
          <w:lang w:val="en-US"/>
        </w:rPr>
        <w:t>can then be calculated as</w:t>
      </w:r>
    </w:p>
    <w:p w14:paraId="5AFC3B63"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197F2493" w14:textId="2DC1A773"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
          <m:sSubPr>
            <m:ctrlPr>
              <w:rPr>
                <w:rFonts w:ascii="Cambria Math" w:eastAsiaTheme="minorEastAsia" w:hAnsi="Cambria Math" w:cs="Times New Roman"/>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ICC</m:t>
            </m:r>
          </m:e>
          <m:sub>
            <m:r>
              <w:rPr>
                <w:rFonts w:ascii="Cambria Math" w:eastAsiaTheme="minorEastAsia" w:hAnsi="Cambria Math" w:cs="Times New Roman"/>
                <w:color w:val="000000" w:themeColor="text1"/>
                <w:sz w:val="24"/>
                <w:szCs w:val="24"/>
                <w:lang w:val="en-US"/>
              </w:rPr>
              <m:t>ij,</m:t>
            </m:r>
            <m:sSup>
              <m:sSupPr>
                <m:ctrlPr>
                  <w:rPr>
                    <w:rFonts w:ascii="Cambria Math" w:eastAsiaTheme="minorEastAsia" w:hAnsi="Cambria Math" w:cs="Times New Roman"/>
                    <w:i/>
                    <w:iCs/>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m:rPr>
            <m:sty m:val="p"/>
          </m:rPr>
          <w:rPr>
            <w:rFonts w:ascii="Cambria Math" w:eastAsiaTheme="minorEastAsia" w:hAnsi="Cambria Math" w:cs="Times New Roman"/>
            <w:color w:val="000000" w:themeColor="text1"/>
            <w:sz w:val="24"/>
            <w:szCs w:val="24"/>
            <w:lang w:val="en-US"/>
          </w:rPr>
          <m:t>≡Corr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r>
          <m:rPr>
            <m:sty m:val="p"/>
          </m:rP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color w:val="000000" w:themeColor="text1"/>
                <w:sz w:val="24"/>
                <w:szCs w:val="24"/>
                <w:lang w:val="en-US"/>
              </w:rPr>
            </m:ctrlPr>
          </m:fPr>
          <m:num>
            <m:r>
              <m:rPr>
                <m:sty m:val="p"/>
              </m:rPr>
              <w:rPr>
                <w:rFonts w:ascii="Cambria Math" w:eastAsiaTheme="minorEastAsia" w:hAnsi="Cambria Math" w:cs="Times New Roman"/>
                <w:color w:val="000000" w:themeColor="text1"/>
                <w:sz w:val="24"/>
                <w:szCs w:val="24"/>
                <w:lang w:val="en-US"/>
              </w:rPr>
              <m:t>Cov</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num>
          <m:den>
            <m:rad>
              <m:radPr>
                <m:degHide m:val="1"/>
                <m:ctrlPr>
                  <w:rPr>
                    <w:rFonts w:ascii="Cambria Math" w:eastAsiaTheme="minorEastAsia" w:hAnsi="Cambria Math" w:cs="Times New Roman"/>
                    <w:i/>
                    <w:color w:val="000000" w:themeColor="text1"/>
                    <w:sz w:val="24"/>
                    <w:szCs w:val="24"/>
                    <w:lang w:val="en-US"/>
                  </w:rPr>
                </m:ctrlPr>
              </m:radPr>
              <m:deg/>
              <m:e>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e>
            </m:rad>
            <m:rad>
              <m:radPr>
                <m:degHide m:val="1"/>
                <m:ctrlPr>
                  <w:rPr>
                    <w:rFonts w:ascii="Cambria Math" w:eastAsiaTheme="minorEastAsia" w:hAnsi="Cambria Math" w:cs="Times New Roman"/>
                    <w:i/>
                    <w:color w:val="000000" w:themeColor="text1"/>
                    <w:sz w:val="24"/>
                    <w:szCs w:val="24"/>
                    <w:lang w:val="en-US"/>
                  </w:rPr>
                </m:ctrlPr>
              </m:radPr>
              <m:deg/>
              <m:e>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e>
            </m:rad>
          </m:den>
        </m:f>
        <m: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i/>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num>
          <m:den>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den>
        </m:f>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.19)</w:t>
      </w:r>
    </w:p>
    <w:p w14:paraId="3DAAEC8D"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6141AC32"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and so takes the same form as before.</w:t>
      </w:r>
    </w:p>
    <w:p w14:paraId="2F77E53D" w14:textId="1A8776F7" w:rsidR="00A618AE" w:rsidRPr="00964A64" w:rsidRDefault="00A618AE" w:rsidP="00A618AE">
      <w:pPr>
        <w:spacing w:after="0" w:line="480" w:lineRule="auto"/>
        <w:rPr>
          <w:rFonts w:ascii="Times New Roman" w:eastAsiaTheme="minorEastAsia" w:hAnsi="Times New Roman" w:cs="Times New Roman"/>
          <w:sz w:val="24"/>
          <w:szCs w:val="24"/>
          <w:lang w:val="en-US"/>
        </w:rPr>
      </w:pPr>
      <w:r w:rsidRPr="00964A64">
        <w:rPr>
          <w:rFonts w:ascii="Times New Roman" w:hAnsi="Times New Roman" w:cs="Times New Roman"/>
          <w:color w:val="000000" w:themeColor="text1"/>
          <w:sz w:val="24"/>
          <w:szCs w:val="24"/>
          <w:lang w:val="en-US"/>
        </w:rPr>
        <w:tab/>
        <w:t xml:space="preserve"> The VPC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964A64">
        <w:rPr>
          <w:rFonts w:ascii="Times New Roman" w:hAnsi="Times New Roman" w:cs="Times New Roman"/>
          <w:color w:val="000000" w:themeColor="text1"/>
          <w:sz w:val="24"/>
          <w:szCs w:val="24"/>
          <w:lang w:val="en-US"/>
        </w:rPr>
        <w:t xml:space="preserve">) is derived in the usual way, as </w:t>
      </w:r>
      <w:r w:rsidRPr="00964A64">
        <w:rPr>
          <w:rFonts w:ascii="Times New Roman" w:eastAsiaTheme="minorEastAsia" w:hAnsi="Times New Roman" w:cs="Times New Roman"/>
          <w:sz w:val="24"/>
          <w:szCs w:val="24"/>
          <w:lang w:val="en-US"/>
        </w:rPr>
        <w:t xml:space="preserve">the ratio of the level-2 component of the marginal </w:t>
      </w:r>
      <w:r w:rsidRPr="00964A64">
        <w:rPr>
          <w:rFonts w:ascii="Times New Roman" w:hAnsi="Times New Roman" w:cs="Times New Roman"/>
          <w:color w:val="000000" w:themeColor="text1"/>
          <w:sz w:val="24"/>
          <w:szCs w:val="24"/>
          <w:lang w:val="en-US"/>
        </w:rPr>
        <w:t xml:space="preserve">variance </w:t>
      </w:r>
      <w:r w:rsidRPr="00964A64">
        <w:rPr>
          <w:rFonts w:ascii="Times New Roman" w:eastAsiaTheme="minorEastAsia" w:hAnsi="Times New Roman" w:cs="Times New Roman"/>
          <w:sz w:val="24"/>
          <w:szCs w:val="24"/>
          <w:lang w:val="en-US"/>
        </w:rPr>
        <w:t xml:space="preserve">divided by the summation of the level-2 and -1 </w:t>
      </w:r>
      <w:r w:rsidRPr="00964A64">
        <w:rPr>
          <w:rFonts w:ascii="Times New Roman" w:hAnsi="Times New Roman" w:cs="Times New Roman"/>
          <w:color w:val="000000" w:themeColor="text1"/>
          <w:sz w:val="24"/>
          <w:szCs w:val="24"/>
          <w:lang w:val="en-US"/>
        </w:rPr>
        <w:t>components</w:t>
      </w:r>
      <w:r w:rsidRPr="00964A64">
        <w:rPr>
          <w:rFonts w:ascii="Times New Roman" w:eastAsiaTheme="minorEastAsia" w:hAnsi="Times New Roman" w:cs="Times New Roman"/>
          <w:sz w:val="24"/>
          <w:szCs w:val="24"/>
          <w:lang w:val="en-US"/>
        </w:rPr>
        <w:t>. The expression for the marginal variance takes the same form as in the variance-component case and so the expression for the VPC also takes the same form and is given again by</w:t>
      </w:r>
    </w:p>
    <w:p w14:paraId="25A21E4B" w14:textId="77777777" w:rsidR="00A618AE" w:rsidRPr="00964A64" w:rsidRDefault="00A618AE" w:rsidP="00A618AE">
      <w:pPr>
        <w:spacing w:after="0" w:line="480" w:lineRule="auto"/>
        <w:rPr>
          <w:rFonts w:ascii="Times New Roman" w:eastAsiaTheme="minorEastAsia" w:hAnsi="Times New Roman" w:cs="Times New Roman"/>
          <w:sz w:val="24"/>
          <w:szCs w:val="24"/>
          <w:lang w:val="en-US"/>
        </w:rPr>
      </w:pPr>
    </w:p>
    <w:p w14:paraId="5770E183" w14:textId="5861F86D"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sz w:val="24"/>
          <w:szCs w:val="24"/>
          <w:lang w:val="en-US"/>
        </w:rPr>
      </w:pPr>
      <w:r w:rsidRPr="00964A64">
        <w:rPr>
          <w:rFonts w:ascii="Times New Roman" w:eastAsiaTheme="minorEastAsia" w:hAnsi="Times New Roman" w:cs="Times New Roman"/>
          <w:color w:val="000000" w:themeColor="text1"/>
          <w:sz w:val="24"/>
          <w:szCs w:val="24"/>
          <w:lang w:val="en-US"/>
        </w:rPr>
        <w:tab/>
      </w:r>
      <m:oMath>
        <m:sSub>
          <m:sSubPr>
            <m:ctrlPr>
              <w:rPr>
                <w:rFonts w:ascii="Cambria Math" w:eastAsiaTheme="minorEastAsia" w:hAnsi="Cambria Math" w:cs="Times New Roman"/>
                <w:i/>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VPC</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i/>
                <w:color w:val="000000" w:themeColor="text1"/>
                <w:sz w:val="24"/>
                <w:szCs w:val="24"/>
                <w:lang w:val="en-US"/>
              </w:rPr>
            </m:ctrlPr>
          </m:fPr>
          <m:num>
            <m:limUpp>
              <m:limUppPr>
                <m:ctrlPr>
                  <w:rPr>
                    <w:rFonts w:ascii="Cambria Math" w:eastAsiaTheme="minorEastAsia" w:hAnsi="Cambria Math" w:cs="Times New Roman"/>
                    <w:i/>
                    <w:color w:val="000000" w:themeColor="text1"/>
                    <w:sz w:val="24"/>
                    <w:szCs w:val="24"/>
                    <w:lang w:val="en-US"/>
                  </w:rPr>
                </m:ctrlPr>
              </m:limUppPr>
              <m:e>
                <m:groupChr>
                  <m:groupChrPr>
                    <m:chr m:val="⏞"/>
                    <m:pos m:val="top"/>
                    <m:vertJc m:val="bot"/>
                    <m:ctrlPr>
                      <w:rPr>
                        <w:rFonts w:ascii="Cambria Math" w:eastAsiaTheme="minorEastAsia" w:hAnsi="Cambria Math" w:cs="Times New Roman"/>
                        <w:i/>
                        <w:color w:val="000000" w:themeColor="text1"/>
                        <w:sz w:val="24"/>
                        <w:szCs w:val="24"/>
                        <w:lang w:val="en-US"/>
                      </w:rPr>
                    </m:ctrlPr>
                  </m:groupChr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groupChr>
              </m:e>
              <m:lim>
                <m:r>
                  <m:rPr>
                    <m:sty m:val="p"/>
                  </m:rPr>
                  <w:rPr>
                    <w:rFonts w:ascii="Cambria Math" w:eastAsiaTheme="minorEastAsia" w:hAnsi="Cambria Math" w:cs="Times New Roman"/>
                    <w:color w:val="000000" w:themeColor="text1"/>
                    <w:sz w:val="24"/>
                    <w:szCs w:val="24"/>
                    <w:lang w:val="en-US"/>
                  </w:rPr>
                  <m:t>level-2 variance</m:t>
                </m:r>
              </m:lim>
            </m:limUpp>
          </m:num>
          <m:den>
            <m:limLow>
              <m:limLowPr>
                <m:ctrlPr>
                  <w:rPr>
                    <w:rFonts w:ascii="Cambria Math" w:eastAsiaTheme="minorEastAsia" w:hAnsi="Cambria Math" w:cs="Times New Roman"/>
                    <w:i/>
                    <w:color w:val="000000" w:themeColor="text1"/>
                    <w:sz w:val="24"/>
                    <w:szCs w:val="24"/>
                    <w:lang w:val="en-US"/>
                  </w:rPr>
                </m:ctrlPr>
              </m:limLowPr>
              <m:e>
                <m:groupChr>
                  <m:groupChrPr>
                    <m:ctrlPr>
                      <w:rPr>
                        <w:rFonts w:ascii="Cambria Math" w:eastAsiaTheme="minorEastAsia" w:hAnsi="Cambria Math" w:cs="Times New Roman"/>
                        <w:i/>
                        <w:color w:val="000000" w:themeColor="text1"/>
                        <w:sz w:val="24"/>
                        <w:szCs w:val="24"/>
                        <w:lang w:val="en-US"/>
                      </w:rPr>
                    </m:ctrlPr>
                  </m:groupChr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groupChr>
              </m:e>
              <m:lim>
                <m:r>
                  <m:rPr>
                    <m:sty m:val="p"/>
                  </m:rPr>
                  <w:rPr>
                    <w:rFonts w:ascii="Cambria Math" w:eastAsiaTheme="minorEastAsia" w:hAnsi="Cambria Math" w:cs="Times New Roman"/>
                    <w:color w:val="000000" w:themeColor="text1"/>
                    <w:sz w:val="24"/>
                    <w:szCs w:val="24"/>
                    <w:lang w:val="en-US"/>
                  </w:rPr>
                  <m:t>level-2 variance</m:t>
                </m:r>
              </m:lim>
            </m:limLow>
            <m:r>
              <w:rPr>
                <w:rFonts w:ascii="Cambria Math" w:eastAsiaTheme="minorEastAsia" w:hAnsi="Cambria Math" w:cs="Times New Roman"/>
                <w:color w:val="000000" w:themeColor="text1"/>
                <w:sz w:val="24"/>
                <w:szCs w:val="24"/>
                <w:lang w:val="en-US"/>
              </w:rPr>
              <m:t>+</m:t>
            </m:r>
            <m:limLow>
              <m:limLowPr>
                <m:ctrlPr>
                  <w:rPr>
                    <w:rFonts w:ascii="Cambria Math" w:eastAsiaTheme="minorEastAsia" w:hAnsi="Cambria Math" w:cs="Times New Roman"/>
                    <w:i/>
                    <w:color w:val="000000" w:themeColor="text1"/>
                    <w:sz w:val="24"/>
                    <w:szCs w:val="24"/>
                    <w:lang w:val="en-US"/>
                  </w:rPr>
                </m:ctrlPr>
              </m:limLowPr>
              <m:e>
                <m:groupChr>
                  <m:groupChrPr>
                    <m:ctrlPr>
                      <w:rPr>
                        <w:rFonts w:ascii="Cambria Math" w:eastAsiaTheme="minorEastAsia" w:hAnsi="Cambria Math" w:cs="Times New Roman"/>
                        <w:i/>
                        <w:color w:val="000000" w:themeColor="text1"/>
                        <w:sz w:val="24"/>
                        <w:szCs w:val="24"/>
                        <w:lang w:val="en-US"/>
                      </w:rPr>
                    </m:ctrlPr>
                  </m:groupChr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e>
                </m:groupChr>
              </m:e>
              <m:lim>
                <m:r>
                  <m:rPr>
                    <m:sty m:val="p"/>
                  </m:rPr>
                  <w:rPr>
                    <w:rFonts w:ascii="Cambria Math" w:eastAsiaTheme="minorEastAsia" w:hAnsi="Cambria Math" w:cs="Times New Roman"/>
                    <w:color w:val="000000" w:themeColor="text1"/>
                    <w:sz w:val="24"/>
                    <w:szCs w:val="24"/>
                    <w:lang w:val="en-US"/>
                  </w:rPr>
                  <m:t>level-1 variance</m:t>
                </m:r>
              </m:lim>
            </m:limLow>
          </m:den>
        </m:f>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.20)</w:t>
      </w:r>
    </w:p>
    <w:p w14:paraId="20883642" w14:textId="77777777" w:rsidR="00A618AE" w:rsidRPr="00964A64" w:rsidRDefault="00A618AE" w:rsidP="00A618AE">
      <w:pPr>
        <w:spacing w:after="0" w:line="480" w:lineRule="auto"/>
        <w:rPr>
          <w:rFonts w:ascii="Times New Roman" w:eastAsiaTheme="minorEastAsia" w:hAnsi="Times New Roman" w:cs="Times New Roman"/>
          <w:sz w:val="24"/>
          <w:szCs w:val="24"/>
          <w:lang w:val="en-US"/>
        </w:rPr>
      </w:pPr>
    </w:p>
    <w:p w14:paraId="24964963" w14:textId="60DFA91F" w:rsidR="00A618AE" w:rsidRPr="00964A64" w:rsidRDefault="00A618AE" w:rsidP="00A618AE">
      <w:pPr>
        <w:tabs>
          <w:tab w:val="center" w:pos="4680"/>
          <w:tab w:val="right" w:pos="9360"/>
        </w:tabs>
        <w:spacing w:after="0" w:line="480" w:lineRule="auto"/>
        <w:rPr>
          <w:rFonts w:ascii="Times New Roman" w:hAnsi="Times New Roman" w:cs="Times New Roman"/>
          <w:color w:val="000000" w:themeColor="text1"/>
          <w:sz w:val="24"/>
          <w:szCs w:val="24"/>
          <w:lang w:val="en-US"/>
        </w:rPr>
      </w:pPr>
      <w:r w:rsidRPr="00964A64">
        <w:rPr>
          <w:rFonts w:ascii="Times New Roman" w:eastAsiaTheme="minorEastAsia" w:hAnsi="Times New Roman" w:cs="Times New Roman"/>
          <w:sz w:val="24"/>
          <w:szCs w:val="24"/>
          <w:lang w:val="en-US"/>
        </w:rPr>
        <w:t xml:space="preserve">Thus, the expressions for the VPC and the ICC are the same as one another and are also the same in both </w:t>
      </w:r>
      <w:r w:rsidR="00E23F23">
        <w:rPr>
          <w:rFonts w:ascii="Times New Roman" w:eastAsiaTheme="minorEastAsia" w:hAnsi="Times New Roman" w:cs="Times New Roman"/>
          <w:sz w:val="24"/>
          <w:szCs w:val="24"/>
          <w:lang w:val="en-US"/>
        </w:rPr>
        <w:t xml:space="preserve">the </w:t>
      </w:r>
      <w:r w:rsidRPr="00964A64">
        <w:rPr>
          <w:rFonts w:ascii="Times New Roman" w:eastAsiaTheme="minorEastAsia" w:hAnsi="Times New Roman" w:cs="Times New Roman"/>
          <w:sz w:val="24"/>
          <w:szCs w:val="24"/>
          <w:lang w:val="en-US"/>
        </w:rPr>
        <w:t xml:space="preserve">variance-components model and in </w:t>
      </w:r>
      <w:r w:rsidR="00E23F23">
        <w:rPr>
          <w:rFonts w:ascii="Times New Roman" w:eastAsiaTheme="minorEastAsia" w:hAnsi="Times New Roman" w:cs="Times New Roman"/>
          <w:sz w:val="24"/>
          <w:szCs w:val="24"/>
          <w:lang w:val="en-US"/>
        </w:rPr>
        <w:t xml:space="preserve">the </w:t>
      </w:r>
      <w:r w:rsidRPr="00964A64">
        <w:rPr>
          <w:rFonts w:ascii="Times New Roman" w:eastAsiaTheme="minorEastAsia" w:hAnsi="Times New Roman" w:cs="Times New Roman"/>
          <w:sz w:val="24"/>
          <w:szCs w:val="24"/>
          <w:lang w:val="en-US"/>
        </w:rPr>
        <w:t>random-intercept model with covariates.</w:t>
      </w:r>
    </w:p>
    <w:p w14:paraId="348A126A" w14:textId="77777777" w:rsidR="00A618AE" w:rsidRPr="00964A64" w:rsidRDefault="00A618AE" w:rsidP="00A618AE">
      <w:pPr>
        <w:spacing w:after="0" w:line="480" w:lineRule="auto"/>
        <w:rPr>
          <w:rFonts w:ascii="Times New Roman" w:hAnsi="Times New Roman" w:cs="Times New Roman"/>
          <w:color w:val="000000" w:themeColor="text1"/>
          <w:sz w:val="24"/>
          <w:szCs w:val="24"/>
          <w:lang w:val="en-US"/>
        </w:rPr>
      </w:pPr>
    </w:p>
    <w:p w14:paraId="2FF12FDF" w14:textId="65218B30" w:rsidR="00A618AE" w:rsidRPr="00964A64" w:rsidRDefault="00DC3EF0" w:rsidP="000F4755">
      <w:pPr>
        <w:pStyle w:val="Heading2"/>
      </w:pPr>
      <w:r>
        <w:t xml:space="preserve">S1.3 </w:t>
      </w:r>
      <w:r w:rsidR="00A618AE" w:rsidRPr="00964A64">
        <w:t>Two-level random-coefficient models</w:t>
      </w:r>
    </w:p>
    <w:p w14:paraId="3284A634" w14:textId="7941B021" w:rsidR="00AA1CA8" w:rsidRDefault="004634BE" w:rsidP="00AA1CA8">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Next</w:t>
      </w:r>
      <w:r w:rsidR="00A618AE" w:rsidRPr="00964A64">
        <w:rPr>
          <w:rFonts w:ascii="Times New Roman" w:hAnsi="Times New Roman" w:cs="Times New Roman"/>
          <w:sz w:val="24"/>
          <w:szCs w:val="24"/>
          <w:lang w:val="en-US"/>
        </w:rPr>
        <w:t xml:space="preserve">, we consider the two-level random-coefficient model. </w:t>
      </w:r>
      <w:r w:rsidR="008B29F2" w:rsidRPr="00964A64">
        <w:rPr>
          <w:rFonts w:ascii="Times New Roman" w:hAnsi="Times New Roman" w:cs="Times New Roman"/>
          <w:sz w:val="24"/>
          <w:szCs w:val="24"/>
          <w:lang w:val="en-US"/>
        </w:rPr>
        <w:t xml:space="preserve">We then discuss the implications this has for the calculation and interpretation of the VPC and ICC. </w:t>
      </w:r>
      <w:r w:rsidR="008B29F2">
        <w:rPr>
          <w:rFonts w:ascii="Times New Roman" w:hAnsi="Times New Roman" w:cs="Times New Roman"/>
          <w:sz w:val="24"/>
          <w:szCs w:val="24"/>
          <w:lang w:val="en-US"/>
        </w:rPr>
        <w:t xml:space="preserve">The </w:t>
      </w:r>
      <w:r w:rsidR="008B29F2" w:rsidRPr="00964A64">
        <w:rPr>
          <w:rFonts w:ascii="Times New Roman" w:hAnsi="Times New Roman" w:cs="Times New Roman"/>
          <w:sz w:val="24"/>
          <w:szCs w:val="24"/>
          <w:lang w:val="en-US"/>
        </w:rPr>
        <w:t xml:space="preserve">two-level </w:t>
      </w:r>
      <w:r w:rsidR="008B29F2">
        <w:rPr>
          <w:rFonts w:ascii="Times New Roman" w:hAnsi="Times New Roman" w:cs="Times New Roman"/>
          <w:sz w:val="24"/>
          <w:szCs w:val="24"/>
          <w:lang w:val="en-US"/>
        </w:rPr>
        <w:t xml:space="preserve">random-coefficient model </w:t>
      </w:r>
      <w:r w:rsidR="00A618AE" w:rsidRPr="00964A64">
        <w:rPr>
          <w:rFonts w:ascii="Times New Roman" w:hAnsi="Times New Roman" w:cs="Times New Roman"/>
          <w:sz w:val="24"/>
          <w:szCs w:val="24"/>
          <w:lang w:val="en-US"/>
        </w:rPr>
        <w:t xml:space="preserve">extends the two-level random-intercept model by allowing </w:t>
      </w:r>
      <w:r>
        <w:rPr>
          <w:rFonts w:ascii="Times New Roman" w:hAnsi="Times New Roman" w:cs="Times New Roman"/>
          <w:sz w:val="24"/>
          <w:szCs w:val="24"/>
          <w:lang w:val="en-US"/>
        </w:rPr>
        <w:t xml:space="preserve">not just the intercept, but </w:t>
      </w:r>
      <w:r w:rsidR="00A618AE" w:rsidRPr="00964A64">
        <w:rPr>
          <w:rFonts w:ascii="Times New Roman" w:hAnsi="Times New Roman" w:cs="Times New Roman"/>
          <w:sz w:val="24"/>
          <w:szCs w:val="24"/>
          <w:lang w:val="en-US"/>
        </w:rPr>
        <w:t xml:space="preserve">one or more of the slope coefficients to vary randomly across clusters. </w:t>
      </w:r>
    </w:p>
    <w:p w14:paraId="243C9745" w14:textId="77777777" w:rsidR="00AA1CA8" w:rsidRDefault="00AA1CA8" w:rsidP="00AA1CA8">
      <w:pPr>
        <w:spacing w:after="0" w:line="480" w:lineRule="auto"/>
        <w:rPr>
          <w:rFonts w:ascii="Times New Roman" w:hAnsi="Times New Roman" w:cs="Times New Roman"/>
          <w:sz w:val="24"/>
          <w:szCs w:val="24"/>
          <w:lang w:val="en-US"/>
        </w:rPr>
      </w:pPr>
    </w:p>
    <w:p w14:paraId="3BCAC0DB" w14:textId="6C556CD2" w:rsidR="00AA1CA8" w:rsidRDefault="00AA1CA8" w:rsidP="000F4755">
      <w:pPr>
        <w:pStyle w:val="Heading3"/>
      </w:pPr>
      <w:r>
        <w:t>Model</w:t>
      </w:r>
    </w:p>
    <w:p w14:paraId="52C63CCD" w14:textId="31A90252" w:rsidR="00A618AE" w:rsidRPr="000F4755" w:rsidRDefault="00A618AE" w:rsidP="000F4755">
      <w:pPr>
        <w:spacing w:after="0" w:line="480" w:lineRule="auto"/>
        <w:ind w:firstLine="720"/>
        <w:rPr>
          <w:rFonts w:ascii="Times New Roman" w:hAnsi="Times New Roman" w:cs="Times New Roman"/>
          <w:sz w:val="24"/>
          <w:szCs w:val="24"/>
          <w:lang w:val="en-US"/>
        </w:rPr>
      </w:pPr>
      <w:r w:rsidRPr="00964A64">
        <w:rPr>
          <w:rFonts w:ascii="Times New Roman" w:eastAsiaTheme="minorEastAsia" w:hAnsi="Times New Roman" w:cs="Times New Roman"/>
          <w:color w:val="000000" w:themeColor="text1"/>
          <w:sz w:val="24"/>
          <w:szCs w:val="24"/>
          <w:lang w:val="en-US"/>
        </w:rPr>
        <w:t>The model can be written as follows</w:t>
      </w:r>
    </w:p>
    <w:p w14:paraId="1A17668E" w14:textId="77777777"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p>
    <w:p w14:paraId="0EC62683" w14:textId="0C61B218"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i/>
                <w:color w:val="000000" w:themeColor="text1"/>
                <w:sz w:val="24"/>
                <w:szCs w:val="24"/>
                <w:lang w:val="en-US"/>
              </w:rPr>
            </m:ctrlPr>
          </m:sSubPr>
          <m:e>
            <m:r>
              <m:rPr>
                <m:sty m:val="b"/>
              </m:rP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.21)</w:t>
      </w:r>
    </w:p>
    <w:p w14:paraId="62C029A8" w14:textId="77777777" w:rsidR="00A618AE" w:rsidRPr="00964A64" w:rsidRDefault="00B4298A"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m:rPr>
                  <m:sty m:val="b"/>
                </m:rP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
                <m:sSubPr>
                  <m:ctrlPr>
                    <w:rPr>
                      <w:rFonts w:ascii="Cambria Math" w:hAnsi="Cambria Math" w:cs="Times New Roman"/>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e>
          </m:d>
        </m:oMath>
      </m:oMathPara>
    </w:p>
    <w:p w14:paraId="010B0979" w14:textId="77777777" w:rsidR="00A618AE" w:rsidRPr="00964A64" w:rsidRDefault="00B4298A" w:rsidP="00A618AE">
      <w:pPr>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e>
          </m:d>
        </m:oMath>
      </m:oMathPara>
    </w:p>
    <w:p w14:paraId="1F77089A"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3491C4C7"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hAnsi="Times New Roman" w:cs="Times New Roman"/>
          <w:sz w:val="24"/>
          <w:szCs w:val="24"/>
          <w:lang w:val="en-US"/>
        </w:rPr>
        <w:t xml:space="preserve">where </w:t>
      </w:r>
      <m:oMath>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oMath>
      <w:r w:rsidRPr="00964A64">
        <w:rPr>
          <w:rFonts w:ascii="Times New Roman" w:eastAsiaTheme="minorEastAsia" w:hAnsi="Times New Roman" w:cs="Times New Roman"/>
          <w:color w:val="000000" w:themeColor="text1"/>
          <w:sz w:val="24"/>
          <w:szCs w:val="24"/>
          <w:lang w:val="en-US"/>
        </w:rPr>
        <w:t xml:space="preserve"> denotes a vector of unit- and cluster-level covariates (typically an intercept and a subset of the unit-level covariates in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and </w:t>
      </w:r>
      <m:oMath>
        <m:sSub>
          <m:sSubPr>
            <m:ctrlPr>
              <w:rPr>
                <w:rFonts w:ascii="Cambria Math" w:hAnsi="Cambria Math" w:cs="Times New Roman"/>
                <w:i/>
                <w:color w:val="000000" w:themeColor="text1"/>
                <w:sz w:val="24"/>
                <w:szCs w:val="24"/>
                <w:lang w:val="en-US"/>
              </w:rPr>
            </m:ctrlPr>
          </m:sSubPr>
          <m:e>
            <m:r>
              <m:rPr>
                <m:sty m:val="b"/>
              </m:rP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xml:space="preserve"> is the associated vector of cluster random coefficient effects, assumed multivariate normally distributed with zero mean vector and covariance matrix </w:t>
      </w:r>
      <m:oMath>
        <m:sSub>
          <m:sSubPr>
            <m:ctrlPr>
              <w:rPr>
                <w:rFonts w:ascii="Cambria Math" w:hAnsi="Cambria Math" w:cs="Times New Roman"/>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oMath>
      <w:r w:rsidRPr="00964A64">
        <w:rPr>
          <w:rFonts w:ascii="Times New Roman" w:eastAsiaTheme="minorEastAsia" w:hAnsi="Times New Roman" w:cs="Times New Roman"/>
          <w:color w:val="000000" w:themeColor="text1"/>
          <w:sz w:val="24"/>
          <w:szCs w:val="24"/>
          <w:lang w:val="en-US"/>
        </w:rPr>
        <w:t>.</w:t>
      </w:r>
    </w:p>
    <w:p w14:paraId="5736DA8C" w14:textId="33B71E8C"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It may help</w:t>
      </w:r>
      <w:r w:rsidR="008B29F2">
        <w:rPr>
          <w:rFonts w:ascii="Times New Roman" w:eastAsiaTheme="minorEastAsia" w:hAnsi="Times New Roman" w:cs="Times New Roman"/>
          <w:color w:val="000000" w:themeColor="text1"/>
          <w:sz w:val="24"/>
          <w:szCs w:val="24"/>
          <w:lang w:val="en-US"/>
        </w:rPr>
        <w:t xml:space="preserve"> the reader</w:t>
      </w:r>
      <w:r w:rsidRPr="00964A64">
        <w:rPr>
          <w:rFonts w:ascii="Times New Roman" w:eastAsiaTheme="minorEastAsia" w:hAnsi="Times New Roman" w:cs="Times New Roman"/>
          <w:color w:val="000000" w:themeColor="text1"/>
          <w:sz w:val="24"/>
          <w:szCs w:val="24"/>
          <w:lang w:val="en-US"/>
        </w:rPr>
        <w:t xml:space="preserve"> to consider the special case of a model with a random-intercept and one covariate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Sub>
      </m:oMath>
      <w:r w:rsidRPr="00964A64">
        <w:rPr>
          <w:rFonts w:ascii="Times New Roman" w:eastAsiaTheme="minorEastAsia" w:hAnsi="Times New Roman" w:cs="Times New Roman"/>
          <w:color w:val="000000" w:themeColor="text1"/>
          <w:sz w:val="24"/>
          <w:szCs w:val="24"/>
          <w:lang w:val="en-US"/>
        </w:rPr>
        <w:t xml:space="preserve"> and where we enter that covariate with a random coefficient. Thus, we enter the covariate both in the fixed part of the model as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Sub>
      </m:oMath>
      <w:r w:rsidRPr="00964A64">
        <w:rPr>
          <w:rFonts w:ascii="Times New Roman" w:eastAsiaTheme="minorEastAsia" w:hAnsi="Times New Roman" w:cs="Times New Roman"/>
          <w:color w:val="000000" w:themeColor="text1"/>
          <w:sz w:val="24"/>
          <w:szCs w:val="24"/>
          <w:lang w:val="en-US"/>
        </w:rPr>
        <w:t xml:space="preserve"> and in the random part of the model as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1ij</m:t>
            </m:r>
          </m:sub>
        </m:sSub>
        <m:r>
          <w:rPr>
            <w:rFonts w:ascii="Cambria Math"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Sub>
      </m:oMath>
      <w:r w:rsidRPr="00964A64">
        <w:rPr>
          <w:rFonts w:ascii="Times New Roman" w:eastAsiaTheme="minorEastAsia" w:hAnsi="Times New Roman" w:cs="Times New Roman"/>
          <w:color w:val="000000" w:themeColor="text1"/>
          <w:sz w:val="24"/>
          <w:szCs w:val="24"/>
          <w:lang w:val="en-US"/>
        </w:rPr>
        <w:t>. I</w:t>
      </w:r>
      <w:r w:rsidRPr="00964A64">
        <w:rPr>
          <w:rFonts w:ascii="Times New Roman" w:hAnsi="Times New Roman" w:cs="Times New Roman"/>
          <w:sz w:val="24"/>
          <w:szCs w:val="24"/>
          <w:lang w:val="en-US"/>
        </w:rPr>
        <w:t xml:space="preserve">n terms of our math score example application this might be student SES. </w:t>
      </w:r>
      <w:r w:rsidRPr="00964A64">
        <w:rPr>
          <w:rFonts w:ascii="Times New Roman" w:eastAsiaTheme="minorEastAsia" w:hAnsi="Times New Roman" w:cs="Times New Roman"/>
          <w:color w:val="000000" w:themeColor="text1"/>
          <w:sz w:val="24"/>
          <w:szCs w:val="24"/>
          <w:lang w:val="en-US"/>
        </w:rPr>
        <w:t>Th</w:t>
      </w:r>
      <w:r w:rsidR="008B29F2">
        <w:rPr>
          <w:rFonts w:ascii="Times New Roman" w:eastAsiaTheme="minorEastAsia" w:hAnsi="Times New Roman" w:cs="Times New Roman"/>
          <w:color w:val="000000" w:themeColor="text1"/>
          <w:sz w:val="24"/>
          <w:szCs w:val="24"/>
          <w:lang w:val="en-US"/>
        </w:rPr>
        <w:t>e</w:t>
      </w:r>
      <w:r w:rsidRPr="00964A64">
        <w:rPr>
          <w:rFonts w:ascii="Times New Roman" w:eastAsiaTheme="minorEastAsia" w:hAnsi="Times New Roman" w:cs="Times New Roman"/>
          <w:color w:val="000000" w:themeColor="text1"/>
          <w:sz w:val="24"/>
          <w:szCs w:val="24"/>
          <w:lang w:val="en-US"/>
        </w:rPr>
        <w:t xml:space="preserve"> model can be written as</w:t>
      </w:r>
    </w:p>
    <w:p w14:paraId="6E6B23A8" w14:textId="77777777"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p>
    <w:p w14:paraId="1F43D0AE" w14:textId="680EDB85"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1</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0j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1j</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.22)</w:t>
      </w:r>
    </w:p>
    <w:p w14:paraId="07A96560" w14:textId="77777777" w:rsidR="00A618AE" w:rsidRPr="00964A64" w:rsidRDefault="00B4298A"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d>
            <m:dPr>
              <m:ctrlPr>
                <w:rPr>
                  <w:rFonts w:ascii="Cambria Math" w:hAnsi="Cambria Math" w:cs="Times New Roman"/>
                  <w:i/>
                  <w:color w:val="000000" w:themeColor="text1"/>
                  <w:sz w:val="24"/>
                  <w:szCs w:val="24"/>
                  <w:lang w:val="en-US"/>
                </w:rPr>
              </m:ctrlPr>
            </m:dPr>
            <m:e>
              <m:m>
                <m:mPr>
                  <m:mcs>
                    <m:mc>
                      <m:mcPr>
                        <m:count m:val="1"/>
                        <m:mcJc m:val="center"/>
                      </m:mcPr>
                    </m:mc>
                  </m:mcs>
                  <m:ctrlPr>
                    <w:rPr>
                      <w:rFonts w:ascii="Cambria Math" w:hAnsi="Cambria Math" w:cs="Times New Roman"/>
                      <w:i/>
                      <w:color w:val="000000" w:themeColor="text1"/>
                      <w:sz w:val="24"/>
                      <w:szCs w:val="24"/>
                      <w:lang w:val="en-US"/>
                    </w:rPr>
                  </m:ctrlPr>
                </m:mPr>
                <m:m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0j</m:t>
                        </m:r>
                      </m:sub>
                    </m:sSub>
                  </m:e>
                </m:mr>
                <m:m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1j</m:t>
                        </m:r>
                      </m:sub>
                    </m:sSub>
                  </m:e>
                </m:mr>
              </m:m>
            </m:e>
          </m:d>
          <m:r>
            <w:rPr>
              <w:rFonts w:ascii="Cambria Math" w:hAnsi="Cambria Math" w:cs="Times New Roman"/>
              <w:color w:val="000000" w:themeColor="text1"/>
              <w:sz w:val="24"/>
              <w:szCs w:val="24"/>
              <w:lang w:val="en-US"/>
            </w:rPr>
            <m:t>~N</m:t>
          </m:r>
          <m:d>
            <m:dPr>
              <m:begChr m:val="{"/>
              <m:endChr m:val="}"/>
              <m:ctrlPr>
                <w:rPr>
                  <w:rFonts w:ascii="Cambria Math" w:hAnsi="Cambria Math" w:cs="Times New Roman"/>
                  <w:i/>
                  <w:color w:val="000000" w:themeColor="text1"/>
                  <w:sz w:val="24"/>
                  <w:szCs w:val="24"/>
                  <w:lang w:val="en-US"/>
                </w:rPr>
              </m:ctrlPr>
            </m:dPr>
            <m:e>
              <m:d>
                <m:dPr>
                  <m:ctrlPr>
                    <w:rPr>
                      <w:rFonts w:ascii="Cambria Math" w:hAnsi="Cambria Math" w:cs="Times New Roman"/>
                      <w:i/>
                      <w:color w:val="000000" w:themeColor="text1"/>
                      <w:sz w:val="24"/>
                      <w:szCs w:val="24"/>
                      <w:lang w:val="en-US"/>
                    </w:rPr>
                  </m:ctrlPr>
                </m:dPr>
                <m:e>
                  <m:m>
                    <m:mPr>
                      <m:mcs>
                        <m:mc>
                          <m:mcPr>
                            <m:count m:val="1"/>
                            <m:mcJc m:val="center"/>
                          </m:mcPr>
                        </m:mc>
                      </m:mcs>
                      <m:ctrlPr>
                        <w:rPr>
                          <w:rFonts w:ascii="Cambria Math" w:hAnsi="Cambria Math" w:cs="Times New Roman"/>
                          <w:i/>
                          <w:color w:val="000000" w:themeColor="text1"/>
                          <w:sz w:val="24"/>
                          <w:szCs w:val="24"/>
                          <w:lang w:val="en-US"/>
                        </w:rPr>
                      </m:ctrlPr>
                    </m:mPr>
                    <m:mr>
                      <m:e>
                        <m:r>
                          <w:rPr>
                            <w:rFonts w:ascii="Cambria Math" w:hAnsi="Cambria Math" w:cs="Times New Roman"/>
                            <w:color w:val="000000" w:themeColor="text1"/>
                            <w:sz w:val="24"/>
                            <w:szCs w:val="24"/>
                            <w:lang w:val="en-US"/>
                          </w:rPr>
                          <m:t>0</m:t>
                        </m:r>
                      </m:e>
                    </m:mr>
                    <m:mr>
                      <m:e>
                        <m:r>
                          <w:rPr>
                            <w:rFonts w:ascii="Cambria Math" w:hAnsi="Cambria Math" w:cs="Times New Roman"/>
                            <w:color w:val="000000" w:themeColor="text1"/>
                            <w:sz w:val="24"/>
                            <w:szCs w:val="24"/>
                            <w:lang w:val="en-US"/>
                          </w:rPr>
                          <m:t>0</m:t>
                        </m:r>
                      </m:e>
                    </m:mr>
                  </m:m>
                </m:e>
              </m:d>
              <m:r>
                <w:rPr>
                  <w:rFonts w:ascii="Cambria Math" w:hAnsi="Cambria Math" w:cs="Times New Roman"/>
                  <w:color w:val="000000" w:themeColor="text1"/>
                  <w:sz w:val="24"/>
                  <w:szCs w:val="24"/>
                  <w:lang w:val="en-US"/>
                </w:rPr>
                <m:t>,</m:t>
              </m:r>
              <m:d>
                <m:dPr>
                  <m:ctrlPr>
                    <w:rPr>
                      <w:rFonts w:ascii="Cambria Math" w:hAnsi="Cambria Math" w:cs="Times New Roman"/>
                      <w:i/>
                      <w:color w:val="000000" w:themeColor="text1"/>
                      <w:sz w:val="24"/>
                      <w:szCs w:val="24"/>
                      <w:lang w:val="en-US"/>
                    </w:rPr>
                  </m:ctrlPr>
                </m:dPr>
                <m:e>
                  <m:m>
                    <m:mPr>
                      <m:mcs>
                        <m:mc>
                          <m:mcPr>
                            <m:count m:val="2"/>
                            <m:mcJc m:val="center"/>
                          </m:mcPr>
                        </m:mc>
                      </m:mcs>
                      <m:ctrlPr>
                        <w:rPr>
                          <w:rFonts w:ascii="Cambria Math" w:hAnsi="Cambria Math" w:cs="Times New Roman"/>
                          <w:i/>
                          <w:color w:val="000000" w:themeColor="text1"/>
                          <w:sz w:val="24"/>
                          <w:szCs w:val="24"/>
                          <w:lang w:val="en-US"/>
                        </w:rPr>
                      </m:ctrlPr>
                    </m:mPr>
                    <m:m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m:t>
                            </m:r>
                          </m:sub>
                          <m:sup>
                            <m:r>
                              <w:rPr>
                                <w:rFonts w:ascii="Cambria Math" w:hAnsi="Cambria Math" w:cs="Times New Roman"/>
                                <w:color w:val="000000" w:themeColor="text1"/>
                                <w:sz w:val="24"/>
                                <w:szCs w:val="24"/>
                                <w:lang w:val="en-US"/>
                              </w:rPr>
                              <m:t>2</m:t>
                            </m:r>
                          </m:sup>
                        </m:sSubSup>
                      </m:e>
                      <m:e/>
                    </m:mr>
                    <m:m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u01</m:t>
                            </m:r>
                          </m:sub>
                        </m:sSub>
                      </m:e>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u1</m:t>
                            </m:r>
                          </m:sub>
                          <m:sup>
                            <m:r>
                              <w:rPr>
                                <w:rFonts w:ascii="Cambria Math" w:hAnsi="Cambria Math" w:cs="Times New Roman"/>
                                <w:color w:val="000000" w:themeColor="text1"/>
                                <w:sz w:val="24"/>
                                <w:szCs w:val="24"/>
                                <w:lang w:val="en-US"/>
                              </w:rPr>
                              <m:t>2</m:t>
                            </m:r>
                          </m:sup>
                        </m:sSubSup>
                      </m:e>
                    </m:mr>
                  </m:m>
                </m:e>
              </m:d>
            </m:e>
          </m:d>
        </m:oMath>
      </m:oMathPara>
    </w:p>
    <w:p w14:paraId="08A2D644" w14:textId="77777777" w:rsidR="00A618AE" w:rsidRPr="00964A64" w:rsidRDefault="00B4298A" w:rsidP="00A618AE">
      <w:pPr>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e>
          </m:d>
        </m:oMath>
      </m:oMathPara>
    </w:p>
    <w:p w14:paraId="6A029FA1"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where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oMath>
      <w:r w:rsidRPr="00964A64">
        <w:rPr>
          <w:rFonts w:ascii="Times New Roman" w:eastAsiaTheme="minorEastAsia" w:hAnsi="Times New Roman" w:cs="Times New Roman"/>
          <w:color w:val="000000" w:themeColor="text1"/>
          <w:sz w:val="24"/>
          <w:szCs w:val="24"/>
          <w:lang w:val="en-US"/>
        </w:rPr>
        <w:t xml:space="preserve"> denotes the intercept and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1</m:t>
            </m:r>
          </m:sub>
        </m:sSub>
      </m:oMath>
      <w:r w:rsidRPr="00964A64">
        <w:rPr>
          <w:rFonts w:ascii="Times New Roman" w:eastAsiaTheme="minorEastAsia" w:hAnsi="Times New Roman" w:cs="Times New Roman"/>
          <w:color w:val="000000" w:themeColor="text1"/>
          <w:sz w:val="24"/>
          <w:szCs w:val="24"/>
          <w:lang w:val="en-US"/>
        </w:rPr>
        <w:t xml:space="preserve"> denotes the slope coefficient on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1ij</m:t>
            </m:r>
          </m:sub>
        </m:sSub>
      </m:oMath>
      <w:r w:rsidRPr="00964A64">
        <w:rPr>
          <w:rFonts w:ascii="Times New Roman" w:eastAsiaTheme="minorEastAsia" w:hAnsi="Times New Roman" w:cs="Times New Roman"/>
          <w:color w:val="000000" w:themeColor="text1"/>
          <w:sz w:val="24"/>
          <w:szCs w:val="24"/>
          <w:lang w:val="en-US"/>
        </w:rPr>
        <w:t xml:space="preserve">,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0j</m:t>
            </m:r>
          </m:sub>
        </m:sSub>
      </m:oMath>
      <w:r w:rsidRPr="00964A64">
        <w:rPr>
          <w:rFonts w:ascii="Times New Roman" w:eastAsiaTheme="minorEastAsia" w:hAnsi="Times New Roman" w:cs="Times New Roman"/>
          <w:color w:val="000000" w:themeColor="text1"/>
          <w:sz w:val="24"/>
          <w:szCs w:val="24"/>
          <w:lang w:val="en-US"/>
        </w:rPr>
        <w:t xml:space="preserve"> and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1j</m:t>
            </m:r>
          </m:sub>
        </m:sSub>
      </m:oMath>
      <w:r w:rsidRPr="00964A64">
        <w:rPr>
          <w:rFonts w:ascii="Times New Roman" w:eastAsiaTheme="minorEastAsia" w:hAnsi="Times New Roman" w:cs="Times New Roman"/>
          <w:color w:val="000000" w:themeColor="text1"/>
          <w:sz w:val="24"/>
          <w:szCs w:val="24"/>
          <w:lang w:val="en-US"/>
        </w:rPr>
        <w:t xml:space="preserve"> are the cluster random intercept and slope effects, assumed bivariate normally distributed with zero means and between-cluster intercept and slope variances and covariance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 xml:space="preserve">,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u1</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 xml:space="preserve"> and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u01</m:t>
            </m:r>
          </m:sub>
        </m:sSub>
      </m:oMath>
      <w:r w:rsidRPr="00964A64">
        <w:rPr>
          <w:rFonts w:ascii="Times New Roman" w:eastAsiaTheme="minorEastAsia" w:hAnsi="Times New Roman" w:cs="Times New Roman"/>
          <w:color w:val="000000" w:themeColor="text1"/>
          <w:sz w:val="24"/>
          <w:szCs w:val="24"/>
          <w:lang w:val="en-US"/>
        </w:rPr>
        <w:t xml:space="preserve">, and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is the usual residual, assumed normally distributed with zero mean and within-cluster variance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w:t>
      </w:r>
    </w:p>
    <w:p w14:paraId="01B2D4C9" w14:textId="3141C46F"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As we shall show below, the expressions for the VPC and ICC can also be derived </w:t>
      </w:r>
      <w:r w:rsidR="008B29F2">
        <w:rPr>
          <w:rFonts w:ascii="Times New Roman" w:eastAsiaTheme="minorEastAsia" w:hAnsi="Times New Roman" w:cs="Times New Roman"/>
          <w:color w:val="000000" w:themeColor="text1"/>
          <w:sz w:val="24"/>
          <w:szCs w:val="24"/>
          <w:lang w:val="en-US"/>
        </w:rPr>
        <w:t>for</w:t>
      </w:r>
      <w:r w:rsidRPr="00964A64">
        <w:rPr>
          <w:rFonts w:ascii="Times New Roman" w:eastAsiaTheme="minorEastAsia" w:hAnsi="Times New Roman" w:cs="Times New Roman"/>
          <w:color w:val="000000" w:themeColor="text1"/>
          <w:sz w:val="24"/>
          <w:szCs w:val="24"/>
          <w:lang w:val="en-US"/>
        </w:rPr>
        <w:t xml:space="preserve"> this more complex model</w:t>
      </w:r>
      <w:r w:rsidR="008B29F2">
        <w:rPr>
          <w:rFonts w:ascii="Times New Roman" w:eastAsiaTheme="minorEastAsia" w:hAnsi="Times New Roman" w:cs="Times New Roman"/>
          <w:color w:val="000000" w:themeColor="text1"/>
          <w:sz w:val="24"/>
          <w:szCs w:val="24"/>
          <w:lang w:val="en-US"/>
        </w:rPr>
        <w:t>.</w:t>
      </w:r>
    </w:p>
    <w:p w14:paraId="4499C8B5"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5AB5AF9B" w14:textId="33FEB30C" w:rsidR="00A618AE" w:rsidRPr="00964A64" w:rsidRDefault="00A618AE" w:rsidP="000F4755">
      <w:pPr>
        <w:pStyle w:val="Heading3"/>
      </w:pPr>
      <w:r w:rsidRPr="00964A64">
        <w:t xml:space="preserve">Conditional </w:t>
      </w:r>
      <w:r w:rsidR="00866495">
        <w:t>statistics</w:t>
      </w:r>
    </w:p>
    <w:p w14:paraId="071EB4B7" w14:textId="77777777"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The conditional expectation 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(now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is given by</w:t>
      </w:r>
    </w:p>
    <w:p w14:paraId="40077712"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796FB5EB" w14:textId="4AED48C1"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i/>
                <w:color w:val="000000" w:themeColor="text1"/>
                <w:sz w:val="24"/>
                <w:szCs w:val="24"/>
                <w:lang w:val="en-US"/>
              </w:rPr>
            </m:ctrlPr>
          </m:sSubPr>
          <m:e>
            <m:r>
              <m:rPr>
                <m:sty m:val="b"/>
              </m:rP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.23)</w:t>
      </w:r>
    </w:p>
    <w:p w14:paraId="4DA2E40B"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7D135495"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t>The conditional variance is given by</w:t>
      </w:r>
    </w:p>
    <w:p w14:paraId="69A0C91E"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585080CE" w14:textId="6767B76E"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r>
          <w:rPr>
            <w:rFonts w:ascii="Cambria Math" w:eastAsiaTheme="minorEastAsia"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.24)</w:t>
      </w:r>
    </w:p>
    <w:p w14:paraId="236A30CF"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3BDF4419" w14:textId="004FBFF3"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and so takes the same form</w:t>
      </w:r>
      <w:r w:rsidR="008B29F2">
        <w:rPr>
          <w:rFonts w:ascii="Times New Roman" w:eastAsiaTheme="minorEastAsia" w:hAnsi="Times New Roman" w:cs="Times New Roman"/>
          <w:color w:val="000000" w:themeColor="text1"/>
          <w:sz w:val="24"/>
          <w:szCs w:val="24"/>
          <w:lang w:val="en-US"/>
        </w:rPr>
        <w:t xml:space="preserve"> as in the simple variance-components and random-intercept models</w:t>
      </w:r>
      <w:r w:rsidRPr="00964A64">
        <w:rPr>
          <w:rFonts w:ascii="Times New Roman" w:eastAsiaTheme="minorEastAsia" w:hAnsi="Times New Roman" w:cs="Times New Roman"/>
          <w:color w:val="000000" w:themeColor="text1"/>
          <w:sz w:val="24"/>
          <w:szCs w:val="24"/>
          <w:lang w:val="en-US"/>
        </w:rPr>
        <w:t>. The conditional covariance and correlation between</w:t>
      </w:r>
      <w:r w:rsidRPr="00964A64">
        <w:rPr>
          <w:rFonts w:ascii="Times New Roman" w:hAnsi="Times New Roman" w:cs="Times New Roman"/>
          <w:color w:val="000000" w:themeColor="text1"/>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964A64">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964A64">
        <w:rPr>
          <w:rFonts w:ascii="Times New Roman" w:eastAsiaTheme="minorEastAsia" w:hAnsi="Times New Roman" w:cs="Times New Roman"/>
          <w:color w:val="000000" w:themeColor="text1"/>
          <w:sz w:val="24"/>
          <w:szCs w:val="24"/>
          <w:lang w:val="en-US"/>
        </w:rPr>
        <w:t xml:space="preserve"> are again assumed zero.</w:t>
      </w:r>
    </w:p>
    <w:p w14:paraId="7F44572F" w14:textId="77777777" w:rsidR="00A618AE" w:rsidRPr="00964A64" w:rsidRDefault="00A618AE" w:rsidP="00A618AE">
      <w:pPr>
        <w:tabs>
          <w:tab w:val="center" w:pos="4680"/>
          <w:tab w:val="right" w:pos="9360"/>
        </w:tabs>
        <w:spacing w:after="0" w:line="480" w:lineRule="auto"/>
        <w:rPr>
          <w:rFonts w:ascii="Times New Roman" w:hAnsi="Times New Roman" w:cs="Times New Roman"/>
          <w:color w:val="000000" w:themeColor="text1"/>
          <w:sz w:val="24"/>
          <w:szCs w:val="24"/>
          <w:lang w:val="en-US"/>
        </w:rPr>
      </w:pPr>
    </w:p>
    <w:p w14:paraId="7BD199AF" w14:textId="3BAEDB75" w:rsidR="00A618AE" w:rsidRPr="00964A64" w:rsidRDefault="00A618AE" w:rsidP="000F4755">
      <w:pPr>
        <w:pStyle w:val="Heading3"/>
      </w:pPr>
      <w:r w:rsidRPr="00964A64">
        <w:t xml:space="preserve">Marginal </w:t>
      </w:r>
      <w:r w:rsidR="00866495">
        <w:t>statistics</w:t>
      </w:r>
    </w:p>
    <w:p w14:paraId="3301D945" w14:textId="77777777"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hAnsi="Times New Roman" w:cs="Times New Roman"/>
          <w:color w:val="000000" w:themeColor="text1"/>
          <w:sz w:val="24"/>
          <w:szCs w:val="24"/>
          <w:lang w:val="en-US"/>
        </w:rPr>
        <w:t xml:space="preserve">The marginal expectation 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(again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but now averaged over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is given by</w:t>
      </w:r>
    </w:p>
    <w:p w14:paraId="68F8E7EF"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2FE69AAF" w14:textId="1F61E773"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e>
        </m:d>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.25)</w:t>
      </w:r>
    </w:p>
    <w:p w14:paraId="3CC903C4"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06A24807"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which is the same as in the random-intercept case. The </w:t>
      </w:r>
      <w:r w:rsidRPr="00964A64">
        <w:rPr>
          <w:rFonts w:ascii="Times New Roman" w:hAnsi="Times New Roman" w:cs="Times New Roman"/>
          <w:color w:val="000000" w:themeColor="text1"/>
          <w:sz w:val="24"/>
          <w:szCs w:val="24"/>
          <w:lang w:val="en-US"/>
        </w:rPr>
        <w:t>marginal variance</w:t>
      </w:r>
      <w:r w:rsidRPr="00964A64">
        <w:rPr>
          <w:rFonts w:ascii="Times New Roman" w:eastAsiaTheme="minorEastAsia" w:hAnsi="Times New Roman" w:cs="Times New Roman"/>
          <w:color w:val="000000" w:themeColor="text1"/>
          <w:sz w:val="24"/>
          <w:szCs w:val="24"/>
          <w:lang w:val="en-US"/>
        </w:rPr>
        <w:t xml:space="preserve"> </w:t>
      </w:r>
      <w:r w:rsidRPr="00964A64">
        <w:rPr>
          <w:rFonts w:ascii="Times New Roman" w:hAnsi="Times New Roman" w:cs="Times New Roman"/>
          <w:color w:val="000000" w:themeColor="text1"/>
          <w:sz w:val="24"/>
          <w:szCs w:val="24"/>
          <w:lang w:val="en-US"/>
        </w:rPr>
        <w:t xml:space="preserve">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is given by</w:t>
      </w:r>
    </w:p>
    <w:p w14:paraId="1AB1F582"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38244236" w14:textId="2FE7471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e>
        </m:d>
        <m:r>
          <w:rPr>
            <w:rFonts w:ascii="Cambria Math" w:eastAsiaTheme="minorEastAsia"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.26)</w:t>
      </w:r>
    </w:p>
    <w:p w14:paraId="620CDE1E"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22B21033" w14:textId="7D2DB990"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which now takes a more complex for</w:t>
      </w:r>
      <w:r w:rsidR="008B29F2">
        <w:rPr>
          <w:rFonts w:ascii="Times New Roman" w:eastAsiaTheme="minorEastAsia" w:hAnsi="Times New Roman" w:cs="Times New Roman"/>
          <w:color w:val="000000" w:themeColor="text1"/>
          <w:sz w:val="24"/>
          <w:szCs w:val="24"/>
          <w:lang w:val="en-US"/>
        </w:rPr>
        <w:t>m than that seen previously</w:t>
      </w:r>
      <w:r w:rsidRPr="00964A64">
        <w:rPr>
          <w:rFonts w:ascii="Times New Roman" w:eastAsiaTheme="minorEastAsia" w:hAnsi="Times New Roman" w:cs="Times New Roman"/>
          <w:color w:val="000000" w:themeColor="text1"/>
          <w:sz w:val="24"/>
          <w:szCs w:val="24"/>
          <w:lang w:val="en-US"/>
        </w:rPr>
        <w:t xml:space="preserve">. The first term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oMath>
      <w:r w:rsidRPr="00964A64">
        <w:rPr>
          <w:rFonts w:ascii="Times New Roman" w:eastAsiaTheme="minorEastAsia" w:hAnsi="Times New Roman" w:cs="Times New Roman"/>
          <w:color w:val="000000" w:themeColor="text1"/>
          <w:sz w:val="24"/>
          <w:szCs w:val="24"/>
          <w:lang w:val="en-US"/>
        </w:rPr>
        <w:t xml:space="preserve"> is referred to as a cluster</w:t>
      </w:r>
      <w:r w:rsidR="008B29F2">
        <w:rPr>
          <w:rFonts w:ascii="Times New Roman" w:eastAsiaTheme="minorEastAsia" w:hAnsi="Times New Roman" w:cs="Times New Roman"/>
          <w:color w:val="000000" w:themeColor="text1"/>
          <w:sz w:val="24"/>
          <w:szCs w:val="24"/>
          <w:lang w:val="en-US"/>
        </w:rPr>
        <w:t>-</w:t>
      </w:r>
      <w:r w:rsidRPr="00964A64">
        <w:rPr>
          <w:rFonts w:ascii="Times New Roman" w:eastAsiaTheme="minorEastAsia" w:hAnsi="Times New Roman" w:cs="Times New Roman"/>
          <w:color w:val="000000" w:themeColor="text1"/>
          <w:sz w:val="24"/>
          <w:szCs w:val="24"/>
          <w:lang w:val="en-US"/>
        </w:rPr>
        <w:t xml:space="preserve">level variance function as the </w:t>
      </w:r>
      <w:r w:rsidR="008B29F2">
        <w:rPr>
          <w:rFonts w:ascii="Times New Roman" w:eastAsiaTheme="minorEastAsia" w:hAnsi="Times New Roman" w:cs="Times New Roman"/>
          <w:color w:val="000000" w:themeColor="text1"/>
          <w:sz w:val="24"/>
          <w:szCs w:val="24"/>
          <w:lang w:val="en-US"/>
        </w:rPr>
        <w:t xml:space="preserve">response </w:t>
      </w:r>
      <w:r w:rsidRPr="00964A64">
        <w:rPr>
          <w:rFonts w:ascii="Times New Roman" w:eastAsiaTheme="minorEastAsia" w:hAnsi="Times New Roman" w:cs="Times New Roman"/>
          <w:color w:val="000000" w:themeColor="text1"/>
          <w:sz w:val="24"/>
          <w:szCs w:val="24"/>
          <w:lang w:val="en-US"/>
        </w:rPr>
        <w:t xml:space="preserve">variance between clusters is now </w:t>
      </w:r>
      <w:r w:rsidR="008B29F2">
        <w:rPr>
          <w:rFonts w:ascii="Times New Roman" w:eastAsiaTheme="minorEastAsia" w:hAnsi="Times New Roman" w:cs="Times New Roman"/>
          <w:color w:val="000000" w:themeColor="text1"/>
          <w:sz w:val="24"/>
          <w:szCs w:val="24"/>
          <w:lang w:val="en-US"/>
        </w:rPr>
        <w:t xml:space="preserve">modelled as </w:t>
      </w:r>
      <w:r w:rsidRPr="00964A64">
        <w:rPr>
          <w:rFonts w:ascii="Times New Roman" w:eastAsiaTheme="minorEastAsia" w:hAnsi="Times New Roman" w:cs="Times New Roman"/>
          <w:color w:val="000000" w:themeColor="text1"/>
          <w:sz w:val="24"/>
          <w:szCs w:val="24"/>
          <w:lang w:val="en-US"/>
        </w:rPr>
        <w:t xml:space="preserve">a function of the covariates </w:t>
      </w:r>
      <m:oMath>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oMath>
      <w:r w:rsidRPr="00964A64">
        <w:rPr>
          <w:rFonts w:ascii="Times New Roman" w:eastAsiaTheme="minorEastAsia" w:hAnsi="Times New Roman" w:cs="Times New Roman"/>
          <w:color w:val="000000" w:themeColor="text1"/>
          <w:sz w:val="24"/>
          <w:szCs w:val="24"/>
          <w:lang w:val="en-US"/>
        </w:rPr>
        <w:t xml:space="preserve"> (heteroskedasticity). It follows that the marginal variance is also a function of the covariates </w:t>
      </w:r>
      <m:oMath>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oMath>
      <w:r w:rsidR="008B29F2">
        <w:rPr>
          <w:rFonts w:ascii="Times New Roman" w:eastAsiaTheme="minorEastAsia" w:hAnsi="Times New Roman" w:cs="Times New Roman"/>
          <w:color w:val="000000" w:themeColor="text1"/>
          <w:sz w:val="24"/>
          <w:szCs w:val="24"/>
          <w:lang w:val="en-US"/>
        </w:rPr>
        <w:t xml:space="preserve"> since to obtain this we simply add on the second term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oMath>
      <w:r w:rsidRPr="00964A64">
        <w:rPr>
          <w:rFonts w:ascii="Times New Roman" w:eastAsiaTheme="minorEastAsia" w:hAnsi="Times New Roman" w:cs="Times New Roman"/>
          <w:color w:val="000000" w:themeColor="text1"/>
          <w:sz w:val="24"/>
          <w:szCs w:val="24"/>
          <w:lang w:val="en-US"/>
        </w:rPr>
        <w:t>.</w:t>
      </w:r>
    </w:p>
    <w:p w14:paraId="24242C33" w14:textId="77777777" w:rsidR="00A618AE" w:rsidRPr="00964A64" w:rsidRDefault="00A618AE" w:rsidP="00A618AE">
      <w:pPr>
        <w:spacing w:after="0" w:line="480" w:lineRule="auto"/>
        <w:ind w:firstLine="720"/>
        <w:rPr>
          <w:rFonts w:ascii="Times New Roman" w:eastAsiaTheme="minorEastAsia" w:hAnsi="Times New Roman" w:cs="Times New Roman"/>
          <w:sz w:val="24"/>
          <w:szCs w:val="24"/>
          <w:lang w:val="en-US"/>
        </w:rPr>
      </w:pPr>
      <w:r w:rsidRPr="00964A64">
        <w:rPr>
          <w:rFonts w:ascii="Times New Roman" w:eastAsiaTheme="minorEastAsia" w:hAnsi="Times New Roman" w:cs="Times New Roman"/>
          <w:color w:val="000000" w:themeColor="text1"/>
          <w:sz w:val="24"/>
          <w:szCs w:val="24"/>
          <w:lang w:val="en-US"/>
        </w:rPr>
        <w:t>The marginal covariance between</w:t>
      </w:r>
      <w:r w:rsidRPr="00964A64">
        <w:rPr>
          <w:rFonts w:ascii="Times New Roman" w:hAnsi="Times New Roman" w:cs="Times New Roman"/>
          <w:color w:val="000000" w:themeColor="text1"/>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964A64">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964A64">
        <w:rPr>
          <w:rFonts w:ascii="Times New Roman" w:eastAsiaTheme="minorEastAsia" w:hAnsi="Times New Roman" w:cs="Times New Roman"/>
          <w:sz w:val="24"/>
          <w:szCs w:val="24"/>
          <w:lang w:val="en-US"/>
        </w:rPr>
        <w:t xml:space="preserve">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xml:space="preserve">,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xml:space="preserve"> but averaged over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xml:space="preserve">) </w:t>
      </w:r>
      <w:r w:rsidRPr="00964A64">
        <w:rPr>
          <w:rFonts w:ascii="Times New Roman" w:eastAsiaTheme="minorEastAsia" w:hAnsi="Times New Roman" w:cs="Times New Roman"/>
          <w:sz w:val="24"/>
          <w:szCs w:val="24"/>
          <w:lang w:val="en-US"/>
        </w:rPr>
        <w:t>is given by</w:t>
      </w:r>
    </w:p>
    <w:p w14:paraId="1AC078CC" w14:textId="77777777" w:rsidR="00A618AE" w:rsidRPr="00964A64" w:rsidRDefault="00A618AE" w:rsidP="00A618AE">
      <w:pPr>
        <w:spacing w:after="0" w:line="480" w:lineRule="auto"/>
        <w:ind w:firstLine="720"/>
        <w:rPr>
          <w:rFonts w:ascii="Times New Roman" w:eastAsiaTheme="minorEastAsia" w:hAnsi="Times New Roman" w:cs="Times New Roman"/>
          <w:sz w:val="24"/>
          <w:szCs w:val="24"/>
          <w:lang w:val="en-US"/>
        </w:rPr>
      </w:pPr>
    </w:p>
    <w:p w14:paraId="64E6DC89" w14:textId="2E44421E"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sz w:val="24"/>
          <w:szCs w:val="24"/>
          <w:lang w:val="en-US"/>
        </w:rPr>
      </w:pPr>
      <w:r w:rsidRPr="00964A64">
        <w:rPr>
          <w:rFonts w:ascii="Times New Roman" w:eastAsiaTheme="minorEastAsia" w:hAnsi="Times New Roman" w:cs="Times New Roman"/>
          <w:sz w:val="24"/>
          <w:szCs w:val="24"/>
          <w:lang w:val="en-US"/>
        </w:rPr>
        <w:tab/>
      </w:r>
      <m:oMath>
        <m:r>
          <m:rPr>
            <m:sty m:val="p"/>
          </m:rPr>
          <w:rPr>
            <w:rFonts w:ascii="Cambria Math" w:eastAsiaTheme="minorEastAsia" w:hAnsi="Cambria Math" w:cs="Times New Roman"/>
            <w:color w:val="000000" w:themeColor="text1"/>
            <w:sz w:val="24"/>
            <w:szCs w:val="24"/>
            <w:lang w:val="en-US"/>
          </w:rPr>
          <m:t>Cov</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r>
          <w:rPr>
            <w:rFonts w:ascii="Cambria Math" w:eastAsiaTheme="minorEastAsia" w:hAnsi="Cambria Math" w:cs="Times New Roman"/>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i</m:t>
                </m:r>
              </m:e>
              <m:sup>
                <m:r>
                  <w:rPr>
                    <w:rFonts w:ascii="Cambria Math" w:hAnsi="Cambria Math" w:cs="Times New Roman"/>
                    <w:color w:val="000000" w:themeColor="text1"/>
                    <w:sz w:val="24"/>
                    <w:szCs w:val="24"/>
                    <w:lang w:val="en-US"/>
                  </w:rPr>
                  <m:t>'</m:t>
                </m:r>
              </m:sup>
            </m:sSup>
            <m:r>
              <w:rPr>
                <w:rFonts w:ascii="Cambria Math" w:hAnsi="Cambria Math" w:cs="Times New Roman"/>
                <w:color w:val="000000" w:themeColor="text1"/>
                <w:sz w:val="24"/>
                <w:szCs w:val="24"/>
                <w:lang w:val="en-US"/>
              </w:rPr>
              <m:t>j</m:t>
            </m:r>
            <m:ctrlPr>
              <w:rPr>
                <w:rFonts w:ascii="Cambria Math" w:hAnsi="Cambria Math" w:cs="Times New Roman"/>
                <w:i/>
                <w:color w:val="000000" w:themeColor="text1"/>
                <w:sz w:val="24"/>
                <w:szCs w:val="24"/>
                <w:lang w:val="en-US"/>
              </w:rPr>
            </m:ctrlPr>
          </m:sub>
        </m:sSub>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.27)</w:t>
      </w:r>
    </w:p>
    <w:p w14:paraId="07A756FA"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sz w:val="24"/>
          <w:szCs w:val="24"/>
          <w:lang w:val="en-US"/>
        </w:rPr>
      </w:pPr>
    </w:p>
    <w:p w14:paraId="39C07B2E"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The marginal correlation between</w:t>
      </w:r>
      <w:r w:rsidRPr="00964A64">
        <w:rPr>
          <w:rFonts w:ascii="Times New Roman" w:hAnsi="Times New Roman" w:cs="Times New Roman"/>
          <w:color w:val="000000" w:themeColor="text1"/>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964A64">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964A64">
        <w:rPr>
          <w:rFonts w:ascii="Times New Roman" w:eastAsiaTheme="minorEastAsia" w:hAnsi="Times New Roman" w:cs="Times New Roman"/>
          <w:sz w:val="24"/>
          <w:szCs w:val="24"/>
          <w:lang w:val="en-US"/>
        </w:rPr>
        <w:t xml:space="preserve"> </w:t>
      </w:r>
      <w:r w:rsidRPr="00964A64">
        <w:rPr>
          <w:rFonts w:ascii="Times New Roman" w:eastAsiaTheme="minorEastAsia" w:hAnsi="Times New Roman" w:cs="Times New Roman"/>
          <w:color w:val="000000" w:themeColor="text1"/>
          <w:sz w:val="24"/>
          <w:szCs w:val="24"/>
          <w:lang w:val="en-US"/>
        </w:rPr>
        <w:t>can then be calculated in the usual way to give</w:t>
      </w:r>
    </w:p>
    <w:p w14:paraId="28425CB1"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14EAC8FF" w14:textId="77777777"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
          <m:sSubPr>
            <m:ctrlPr>
              <w:rPr>
                <w:rFonts w:ascii="Cambria Math" w:eastAsiaTheme="minorEastAsia" w:hAnsi="Cambria Math" w:cs="Times New Roman"/>
                <w:iCs/>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ICC</m:t>
            </m:r>
          </m:e>
          <m:sub>
            <m:r>
              <w:rPr>
                <w:rFonts w:ascii="Cambria Math" w:eastAsiaTheme="minorEastAsia" w:hAnsi="Cambria Math" w:cs="Times New Roman"/>
                <w:color w:val="000000" w:themeColor="text1"/>
                <w:sz w:val="24"/>
                <w:szCs w:val="24"/>
                <w:lang w:val="en-US"/>
              </w:rPr>
              <m:t>ij,</m:t>
            </m:r>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m:rPr>
            <m:sty m:val="p"/>
          </m:rPr>
          <w:rPr>
            <w:rFonts w:ascii="Cambria Math" w:eastAsiaTheme="minorEastAsia" w:hAnsi="Cambria Math" w:cs="Times New Roman"/>
            <w:color w:val="000000" w:themeColor="text1"/>
            <w:sz w:val="24"/>
            <w:szCs w:val="24"/>
            <w:lang w:val="en-US"/>
          </w:rPr>
          <m:t>≡Corr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r>
          <m:rPr>
            <m:sty m:val="p"/>
          </m:rP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color w:val="000000" w:themeColor="text1"/>
                <w:sz w:val="24"/>
                <w:szCs w:val="24"/>
                <w:lang w:val="en-US"/>
              </w:rPr>
            </m:ctrlPr>
          </m:fPr>
          <m:num>
            <m:r>
              <m:rPr>
                <m:sty m:val="p"/>
              </m:rPr>
              <w:rPr>
                <w:rFonts w:ascii="Cambria Math" w:eastAsiaTheme="minorEastAsia" w:hAnsi="Cambria Math" w:cs="Times New Roman"/>
                <w:color w:val="000000" w:themeColor="text1"/>
                <w:sz w:val="24"/>
                <w:szCs w:val="24"/>
                <w:lang w:val="en-US"/>
              </w:rPr>
              <m:t>Cov</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num>
          <m:den>
            <m:rad>
              <m:radPr>
                <m:degHide m:val="1"/>
                <m:ctrlPr>
                  <w:rPr>
                    <w:rFonts w:ascii="Cambria Math" w:eastAsiaTheme="minorEastAsia" w:hAnsi="Cambria Math" w:cs="Times New Roman"/>
                    <w:i/>
                    <w:color w:val="000000" w:themeColor="text1"/>
                    <w:sz w:val="24"/>
                    <w:szCs w:val="24"/>
                    <w:lang w:val="en-US"/>
                  </w:rPr>
                </m:ctrlPr>
              </m:radPr>
              <m:deg/>
              <m:e>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e>
                </m:d>
              </m:e>
            </m:rad>
            <m:rad>
              <m:radPr>
                <m:degHide m:val="1"/>
                <m:ctrlPr>
                  <w:rPr>
                    <w:rFonts w:ascii="Cambria Math" w:eastAsiaTheme="minorEastAsia" w:hAnsi="Cambria Math" w:cs="Times New Roman"/>
                    <w:i/>
                    <w:color w:val="000000" w:themeColor="text1"/>
                    <w:sz w:val="24"/>
                    <w:szCs w:val="24"/>
                    <w:lang w:val="en-US"/>
                  </w:rPr>
                </m:ctrlPr>
              </m:radPr>
              <m:deg/>
              <m:e>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e>
            </m:rad>
          </m:den>
        </m:f>
      </m:oMath>
    </w:p>
    <w:p w14:paraId="0E2D982F" w14:textId="75F55B13"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i/>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i</m:t>
                    </m:r>
                  </m:e>
                  <m:sup>
                    <m:r>
                      <w:rPr>
                        <w:rFonts w:ascii="Cambria Math" w:hAnsi="Cambria Math" w:cs="Times New Roman"/>
                        <w:color w:val="000000" w:themeColor="text1"/>
                        <w:sz w:val="24"/>
                        <w:szCs w:val="24"/>
                        <w:lang w:val="en-US"/>
                      </w:rPr>
                      <m:t>'</m:t>
                    </m:r>
                  </m:sup>
                </m:sSup>
                <m:r>
                  <w:rPr>
                    <w:rFonts w:ascii="Cambria Math" w:hAnsi="Cambria Math" w:cs="Times New Roman"/>
                    <w:color w:val="000000" w:themeColor="text1"/>
                    <w:sz w:val="24"/>
                    <w:szCs w:val="24"/>
                    <w:lang w:val="en-US"/>
                  </w:rPr>
                  <m:t>j</m:t>
                </m:r>
                <m:ctrlPr>
                  <w:rPr>
                    <w:rFonts w:ascii="Cambria Math" w:hAnsi="Cambria Math" w:cs="Times New Roman"/>
                    <w:i/>
                    <w:color w:val="000000" w:themeColor="text1"/>
                    <w:sz w:val="24"/>
                    <w:szCs w:val="24"/>
                    <w:lang w:val="en-US"/>
                  </w:rPr>
                </m:ctrlPr>
              </m:sub>
            </m:sSub>
          </m:num>
          <m:den>
            <m:rad>
              <m:radPr>
                <m:degHide m:val="1"/>
                <m:ctrlPr>
                  <w:rPr>
                    <w:rFonts w:ascii="Cambria Math" w:eastAsiaTheme="minorEastAsia" w:hAnsi="Cambria Math" w:cs="Times New Roman"/>
                    <w:i/>
                    <w:color w:val="000000" w:themeColor="text1"/>
                    <w:sz w:val="24"/>
                    <w:szCs w:val="24"/>
                    <w:lang w:val="en-US"/>
                  </w:rPr>
                </m:ctrlPr>
              </m:radPr>
              <m:deg/>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e>
            </m:rad>
            <m:rad>
              <m:radPr>
                <m:degHide m:val="1"/>
                <m:ctrlPr>
                  <w:rPr>
                    <w:rFonts w:ascii="Cambria Math" w:eastAsiaTheme="minorEastAsia" w:hAnsi="Cambria Math" w:cs="Times New Roman"/>
                    <w:i/>
                    <w:color w:val="000000" w:themeColor="text1"/>
                    <w:sz w:val="24"/>
                    <w:szCs w:val="24"/>
                    <w:lang w:val="en-US"/>
                  </w:rPr>
                </m:ctrlPr>
              </m:radPr>
              <m:deg/>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i</m:t>
                        </m:r>
                      </m:e>
                      <m:sup>
                        <m:r>
                          <w:rPr>
                            <w:rFonts w:ascii="Cambria Math" w:hAnsi="Cambria Math" w:cs="Times New Roman"/>
                            <w:color w:val="000000" w:themeColor="text1"/>
                            <w:sz w:val="24"/>
                            <w:szCs w:val="24"/>
                            <w:lang w:val="en-US"/>
                          </w:rPr>
                          <m:t>'</m:t>
                        </m:r>
                      </m:sup>
                    </m:sSup>
                    <m:r>
                      <w:rPr>
                        <w:rFonts w:ascii="Cambria Math" w:hAnsi="Cambria Math" w:cs="Times New Roman"/>
                        <w:color w:val="000000" w:themeColor="text1"/>
                        <w:sz w:val="24"/>
                        <w:szCs w:val="24"/>
                        <w:lang w:val="en-US"/>
                      </w:rPr>
                      <m:t>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i</m:t>
                        </m:r>
                      </m:e>
                      <m:sup>
                        <m:r>
                          <w:rPr>
                            <w:rFonts w:ascii="Cambria Math" w:hAnsi="Cambria Math" w:cs="Times New Roman"/>
                            <w:color w:val="000000" w:themeColor="text1"/>
                            <w:sz w:val="24"/>
                            <w:szCs w:val="24"/>
                            <w:lang w:val="en-US"/>
                          </w:rPr>
                          <m:t>'</m:t>
                        </m:r>
                      </m:sup>
                    </m:sSup>
                    <m:r>
                      <w:rPr>
                        <w:rFonts w:ascii="Cambria Math" w:hAnsi="Cambria Math" w:cs="Times New Roman"/>
                        <w:color w:val="000000" w:themeColor="text1"/>
                        <w:sz w:val="24"/>
                        <w:szCs w:val="24"/>
                        <w:lang w:val="en-US"/>
                      </w:rPr>
                      <m:t>j</m:t>
                    </m:r>
                    <m:ctrlPr>
                      <w:rPr>
                        <w:rFonts w:ascii="Cambria Math" w:hAnsi="Cambria Math" w:cs="Times New Roman"/>
                        <w:i/>
                        <w:color w:val="000000" w:themeColor="text1"/>
                        <w:sz w:val="24"/>
                        <w:szCs w:val="24"/>
                        <w:lang w:val="en-US"/>
                      </w:rPr>
                    </m:ctrlPr>
                  </m:sub>
                </m:sSub>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e>
            </m:rad>
          </m:den>
        </m:f>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.28)</w:t>
      </w:r>
    </w:p>
    <w:p w14:paraId="063409BC"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15662FCA" w14:textId="4B841CFD"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The ICC is therefore a function of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To simplify matters,</w:t>
      </w:r>
      <w:r w:rsidR="00B04C3A">
        <w:rPr>
          <w:rFonts w:ascii="Times New Roman" w:eastAsiaTheme="minorEastAsia" w:hAnsi="Times New Roman" w:cs="Times New Roman"/>
          <w:color w:val="000000" w:themeColor="text1"/>
          <w:sz w:val="24"/>
          <w:szCs w:val="24"/>
          <w:lang w:val="en-US"/>
        </w:rPr>
        <w:t xml:space="preserve"> consider the </w:t>
      </w:r>
      <w:r w:rsidRPr="00964A64">
        <w:rPr>
          <w:rFonts w:ascii="Times New Roman" w:eastAsiaTheme="minorEastAsia" w:hAnsi="Times New Roman" w:cs="Times New Roman"/>
          <w:color w:val="000000" w:themeColor="text1"/>
          <w:sz w:val="24"/>
          <w:szCs w:val="24"/>
          <w:lang w:val="en-US"/>
        </w:rPr>
        <w:t xml:space="preserve">correlation between two units </w:t>
      </w:r>
      <m:oMath>
        <m:r>
          <w:rPr>
            <w:rFonts w:ascii="Cambria Math" w:eastAsiaTheme="minorEastAsia" w:hAnsi="Cambria Math" w:cs="Times New Roman"/>
            <w:color w:val="000000" w:themeColor="text1"/>
            <w:sz w:val="24"/>
            <w:szCs w:val="24"/>
            <w:lang w:val="en-US"/>
          </w:rPr>
          <m:t>i</m:t>
        </m:r>
      </m:oMath>
      <w:r w:rsidRPr="00964A64">
        <w:rPr>
          <w:rFonts w:ascii="Times New Roman" w:eastAsiaTheme="minorEastAsia" w:hAnsi="Times New Roman" w:cs="Times New Roman"/>
          <w:color w:val="000000" w:themeColor="text1"/>
          <w:sz w:val="24"/>
          <w:szCs w:val="24"/>
          <w:lang w:val="en-US"/>
        </w:rPr>
        <w:t xml:space="preserve"> and </w:t>
      </w:r>
      <m:oMath>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oMath>
      <w:r w:rsidRPr="00964A64">
        <w:rPr>
          <w:rFonts w:ascii="Times New Roman" w:eastAsiaTheme="minorEastAsia" w:hAnsi="Times New Roman" w:cs="Times New Roman"/>
          <w:color w:val="000000" w:themeColor="text1"/>
          <w:sz w:val="24"/>
          <w:szCs w:val="24"/>
          <w:lang w:val="en-US"/>
        </w:rPr>
        <w:t xml:space="preserve"> within the same cluster </w:t>
      </w:r>
      <m:oMath>
        <m:r>
          <w:rPr>
            <w:rFonts w:ascii="Cambria Math" w:eastAsiaTheme="minorEastAsia" w:hAnsi="Cambria Math" w:cs="Times New Roman"/>
            <w:color w:val="000000" w:themeColor="text1"/>
            <w:sz w:val="24"/>
            <w:szCs w:val="24"/>
            <w:lang w:val="en-US"/>
          </w:rPr>
          <m:t>j</m:t>
        </m:r>
      </m:oMath>
      <w:r w:rsidRPr="00964A64">
        <w:rPr>
          <w:rFonts w:ascii="Times New Roman" w:eastAsiaTheme="minorEastAsia" w:hAnsi="Times New Roman" w:cs="Times New Roman"/>
          <w:color w:val="000000" w:themeColor="text1"/>
          <w:sz w:val="24"/>
          <w:szCs w:val="24"/>
          <w:lang w:val="en-US"/>
        </w:rPr>
        <w:t xml:space="preserve"> who have the same covariate values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The expression for the ICC then simplifies to</w:t>
      </w:r>
    </w:p>
    <w:p w14:paraId="0C441E98"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2C566844" w14:textId="71C21B35"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iCs/>
          <w:color w:val="000000" w:themeColor="text1"/>
          <w:sz w:val="24"/>
          <w:szCs w:val="24"/>
          <w:lang w:val="en-US"/>
        </w:rPr>
        <w:tab/>
      </w:r>
      <m:oMath>
        <m:sSub>
          <m:sSubPr>
            <m:ctrlPr>
              <w:rPr>
                <w:rFonts w:ascii="Cambria Math" w:eastAsiaTheme="minorEastAsia" w:hAnsi="Cambria Math" w:cs="Times New Roman"/>
                <w:iCs/>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ICC</m:t>
            </m:r>
          </m:e>
          <m:sub>
            <m:r>
              <w:rPr>
                <w:rFonts w:ascii="Cambria Math" w:eastAsiaTheme="minorEastAsia" w:hAnsi="Cambria Math" w:cs="Times New Roman"/>
                <w:color w:val="000000" w:themeColor="text1"/>
                <w:sz w:val="24"/>
                <w:szCs w:val="24"/>
                <w:lang w:val="en-US"/>
              </w:rPr>
              <m:t>ij,</m:t>
            </m:r>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m:rPr>
            <m:sty m:val="p"/>
          </m:rPr>
          <w:rPr>
            <w:rFonts w:ascii="Cambria Math" w:eastAsiaTheme="minorEastAsia" w:hAnsi="Cambria Math" w:cs="Times New Roman"/>
            <w:color w:val="000000" w:themeColor="text1"/>
            <w:sz w:val="24"/>
            <w:szCs w:val="24"/>
            <w:lang w:val="en-US"/>
          </w:rPr>
          <m:t>≡Corr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r>
          <m:rPr>
            <m:sty m:val="p"/>
          </m:rP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i/>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num>
          <m:den>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den>
        </m:f>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.29)</w:t>
      </w:r>
    </w:p>
    <w:p w14:paraId="09EAB147"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0B9FA998" w14:textId="7D130D4F" w:rsidR="00A618AE" w:rsidRPr="00964A64" w:rsidRDefault="00B04C3A" w:rsidP="00A618AE">
      <w:pPr>
        <w:spacing w:after="0" w:line="48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Now r</w:t>
      </w:r>
      <w:r w:rsidR="00A618AE" w:rsidRPr="00964A64">
        <w:rPr>
          <w:rFonts w:ascii="Times New Roman" w:eastAsiaTheme="minorEastAsia" w:hAnsi="Times New Roman" w:cs="Times New Roman"/>
          <w:color w:val="000000" w:themeColor="text1"/>
          <w:sz w:val="24"/>
          <w:szCs w:val="24"/>
          <w:lang w:val="en-US"/>
        </w:rPr>
        <w:t xml:space="preserve">econsider our example model with only one covariate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1ij</m:t>
            </m:r>
          </m:sub>
        </m:sSub>
      </m:oMath>
      <w:r w:rsidR="00A618AE" w:rsidRPr="00964A64">
        <w:rPr>
          <w:rFonts w:ascii="Times New Roman" w:eastAsiaTheme="minorEastAsia" w:hAnsi="Times New Roman" w:cs="Times New Roman"/>
          <w:color w:val="000000" w:themeColor="text1"/>
          <w:sz w:val="24"/>
          <w:szCs w:val="24"/>
          <w:lang w:val="en-US"/>
        </w:rPr>
        <w:t>. For this model, the ICC</w:t>
      </w:r>
      <w:r>
        <w:rPr>
          <w:rFonts w:ascii="Times New Roman" w:eastAsiaTheme="minorEastAsia" w:hAnsi="Times New Roman" w:cs="Times New Roman"/>
          <w:color w:val="000000" w:themeColor="text1"/>
          <w:sz w:val="24"/>
          <w:szCs w:val="24"/>
          <w:lang w:val="en-US"/>
        </w:rPr>
        <w:t xml:space="preserve"> (Equation S1.28)</w:t>
      </w:r>
      <w:r w:rsidR="00A618AE" w:rsidRPr="00964A64">
        <w:rPr>
          <w:rFonts w:ascii="Times New Roman" w:eastAsiaTheme="minorEastAsia" w:hAnsi="Times New Roman" w:cs="Times New Roman"/>
          <w:color w:val="000000" w:themeColor="text1"/>
          <w:sz w:val="24"/>
          <w:szCs w:val="24"/>
          <w:lang w:val="en-US"/>
        </w:rPr>
        <w:t xml:space="preserve"> becomes</w:t>
      </w:r>
    </w:p>
    <w:p w14:paraId="0739D38F"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5075D649" w14:textId="4F665664" w:rsidR="00A618AE" w:rsidRPr="00964A64" w:rsidRDefault="00B4298A"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
        <m:sSub>
          <m:sSubPr>
            <m:ctrlPr>
              <w:rPr>
                <w:rFonts w:ascii="Cambria Math" w:eastAsiaTheme="minorEastAsia" w:hAnsi="Cambria Math" w:cs="Times New Roman"/>
                <w:iCs/>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ICC</m:t>
            </m:r>
          </m:e>
          <m:sub>
            <m:r>
              <w:rPr>
                <w:rFonts w:ascii="Cambria Math" w:eastAsiaTheme="minorEastAsia" w:hAnsi="Cambria Math" w:cs="Times New Roman"/>
                <w:color w:val="000000" w:themeColor="text1"/>
                <w:sz w:val="24"/>
                <w:szCs w:val="24"/>
                <w:lang w:val="en-US"/>
              </w:rPr>
              <m:t>ij,</m:t>
            </m:r>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m:rPr>
            <m:sty m:val="p"/>
          </m:rPr>
          <w:rPr>
            <w:rFonts w:ascii="Cambria Math" w:eastAsiaTheme="minorEastAsia" w:hAnsi="Cambria Math" w:cs="Times New Roman"/>
            <w:color w:val="000000" w:themeColor="text1"/>
            <w:sz w:val="24"/>
            <w:szCs w:val="24"/>
            <w:lang w:val="en-US"/>
          </w:rPr>
          <m:t>≡Corr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m:t>
                </m:r>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r>
          <m:rPr>
            <m:sty m:val="p"/>
          </m:rPr>
          <w:rPr>
            <w:rFonts w:ascii="Cambria Math" w:eastAsiaTheme="minorEastAsia" w:hAnsi="Cambria Math" w:cs="Times New Roman"/>
            <w:color w:val="000000" w:themeColor="text1"/>
            <w:sz w:val="24"/>
            <w:szCs w:val="24"/>
            <w:lang w:val="en-US"/>
          </w:rPr>
          <m:t>=</m:t>
        </m:r>
      </m:oMath>
      <w:r w:rsidR="00A618AE" w:rsidRPr="00964A64">
        <w:rPr>
          <w:rFonts w:ascii="Times New Roman" w:eastAsiaTheme="minorEastAsia" w:hAnsi="Times New Roman" w:cs="Times New Roman"/>
          <w:color w:val="000000" w:themeColor="text1"/>
          <w:sz w:val="24"/>
          <w:szCs w:val="24"/>
          <w:lang w:val="en-US"/>
        </w:rPr>
        <w:tab/>
      </w:r>
      <m:oMath>
        <m:f>
          <m:fPr>
            <m:ctrlPr>
              <w:rPr>
                <w:rFonts w:ascii="Cambria Math" w:eastAsiaTheme="minorEastAsia" w:hAnsi="Cambria Math" w:cs="Times New Roman"/>
                <w:i/>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u01</m:t>
                </m:r>
              </m:sub>
            </m:sSub>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m:t>
                    </m:r>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i</m:t>
                        </m:r>
                      </m:e>
                      <m:sup>
                        <m:r>
                          <w:rPr>
                            <w:rFonts w:ascii="Cambria Math" w:hAnsi="Cambria Math" w:cs="Times New Roman"/>
                            <w:color w:val="000000" w:themeColor="text1"/>
                            <w:sz w:val="24"/>
                            <w:szCs w:val="24"/>
                            <w:lang w:val="en-US"/>
                          </w:rPr>
                          <m:t>'</m:t>
                        </m:r>
                      </m:sup>
                    </m:sSup>
                    <m:r>
                      <w:rPr>
                        <w:rFonts w:ascii="Cambria Math" w:hAnsi="Cambria Math" w:cs="Times New Roman"/>
                        <w:color w:val="000000" w:themeColor="text1"/>
                        <w:sz w:val="24"/>
                        <w:szCs w:val="24"/>
                        <w:lang w:val="en-US"/>
                      </w:rPr>
                      <m:t>j</m:t>
                    </m:r>
                  </m:sub>
                </m:sSub>
              </m:e>
            </m:d>
            <m:r>
              <w:rPr>
                <w:rFonts w:ascii="Cambria Math" w:hAnsi="Cambria Math" w:cs="Times New Roman"/>
                <w:color w:val="000000" w:themeColor="text1"/>
                <w:sz w:val="24"/>
                <w:szCs w:val="24"/>
                <w:lang w:val="en-US"/>
              </w:rPr>
              <m:t>+</m:t>
            </m:r>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u1</m:t>
                </m:r>
              </m:sub>
              <m:sup>
                <m:r>
                  <w:rPr>
                    <w:rFonts w:ascii="Cambria Math" w:eastAsiaTheme="minorEastAsia" w:hAnsi="Cambria Math" w:cs="Times New Roman"/>
                    <w:color w:val="000000" w:themeColor="text1"/>
                    <w:sz w:val="24"/>
                    <w:szCs w:val="24"/>
                    <w:lang w:val="en-US"/>
                  </w:rPr>
                  <m:t>2</m:t>
                </m:r>
              </m:sup>
            </m:sSubSup>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1ij</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m:t>
                </m:r>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i</m:t>
                    </m:r>
                  </m:e>
                  <m:sup>
                    <m:r>
                      <w:rPr>
                        <w:rFonts w:ascii="Cambria Math" w:hAnsi="Cambria Math" w:cs="Times New Roman"/>
                        <w:color w:val="000000" w:themeColor="text1"/>
                        <w:sz w:val="24"/>
                        <w:szCs w:val="24"/>
                        <w:lang w:val="en-US"/>
                      </w:rPr>
                      <m:t>'</m:t>
                    </m:r>
                  </m:sup>
                </m:sSup>
                <m:r>
                  <w:rPr>
                    <w:rFonts w:ascii="Cambria Math" w:hAnsi="Cambria Math" w:cs="Times New Roman"/>
                    <w:color w:val="000000" w:themeColor="text1"/>
                    <w:sz w:val="24"/>
                    <w:szCs w:val="24"/>
                    <w:lang w:val="en-US"/>
                  </w:rPr>
                  <m:t>j</m:t>
                </m:r>
              </m:sub>
            </m:sSub>
          </m:num>
          <m:den>
            <m:rad>
              <m:radPr>
                <m:degHide m:val="1"/>
                <m:ctrlPr>
                  <w:rPr>
                    <w:rFonts w:ascii="Cambria Math" w:eastAsiaTheme="minorEastAsia" w:hAnsi="Cambria Math" w:cs="Times New Roman"/>
                    <w:i/>
                    <w:color w:val="000000" w:themeColor="text1"/>
                    <w:sz w:val="24"/>
                    <w:szCs w:val="24"/>
                    <w:lang w:val="en-US"/>
                  </w:rPr>
                </m:ctrlPr>
              </m:radPr>
              <m:deg/>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+2</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u01</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1ij</m:t>
                    </m:r>
                  </m:sub>
                </m:sSub>
                <m:r>
                  <w:rPr>
                    <w:rFonts w:ascii="Cambria Math" w:hAnsi="Cambria Math" w:cs="Times New Roman"/>
                    <w:color w:val="000000" w:themeColor="text1"/>
                    <w:sz w:val="24"/>
                    <w:szCs w:val="24"/>
                    <w:lang w:val="en-US"/>
                  </w:rPr>
                  <m:t>+</m:t>
                </m:r>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u1</m:t>
                    </m:r>
                  </m:sub>
                  <m:sup>
                    <m:r>
                      <w:rPr>
                        <w:rFonts w:ascii="Cambria Math" w:eastAsiaTheme="minorEastAsia" w:hAnsi="Cambria Math" w:cs="Times New Roman"/>
                        <w:color w:val="000000" w:themeColor="text1"/>
                        <w:sz w:val="24"/>
                        <w:szCs w:val="24"/>
                        <w:lang w:val="en-US"/>
                      </w:rPr>
                      <m:t>2</m:t>
                    </m:r>
                  </m:sup>
                </m:sSubSup>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up>
                    <m:r>
                      <w:rPr>
                        <w:rFonts w:ascii="Cambria Math" w:eastAsiaTheme="minorEastAsia"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e>
            </m:rad>
            <m:rad>
              <m:radPr>
                <m:degHide m:val="1"/>
                <m:ctrlPr>
                  <w:rPr>
                    <w:rFonts w:ascii="Cambria Math" w:eastAsiaTheme="minorEastAsia" w:hAnsi="Cambria Math" w:cs="Times New Roman"/>
                    <w:i/>
                    <w:color w:val="000000" w:themeColor="text1"/>
                    <w:sz w:val="24"/>
                    <w:szCs w:val="24"/>
                    <w:lang w:val="en-US"/>
                  </w:rPr>
                </m:ctrlPr>
              </m:radPr>
              <m:deg/>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+2</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u01</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m:t>
                    </m:r>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i</m:t>
                        </m:r>
                      </m:e>
                      <m:sup>
                        <m:r>
                          <w:rPr>
                            <w:rFonts w:ascii="Cambria Math" w:hAnsi="Cambria Math" w:cs="Times New Roman"/>
                            <w:color w:val="000000" w:themeColor="text1"/>
                            <w:sz w:val="24"/>
                            <w:szCs w:val="24"/>
                            <w:lang w:val="en-US"/>
                          </w:rPr>
                          <m:t>'</m:t>
                        </m:r>
                      </m:sup>
                    </m:sSup>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m:t>
                </m:r>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u1</m:t>
                    </m:r>
                  </m:sub>
                  <m:sup>
                    <m:r>
                      <w:rPr>
                        <w:rFonts w:ascii="Cambria Math" w:eastAsiaTheme="minorEastAsia" w:hAnsi="Cambria Math" w:cs="Times New Roman"/>
                        <w:color w:val="000000" w:themeColor="text1"/>
                        <w:sz w:val="24"/>
                        <w:szCs w:val="24"/>
                        <w:lang w:val="en-US"/>
                      </w:rPr>
                      <m:t>2</m:t>
                    </m:r>
                  </m:sup>
                </m:sSubSup>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m:t>
                    </m:r>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up>
                    <m:r>
                      <w:rPr>
                        <w:rFonts w:ascii="Cambria Math" w:eastAsiaTheme="minorEastAsia"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e>
            </m:rad>
          </m:den>
        </m:f>
      </m:oMath>
      <w:r w:rsidR="00A618AE"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00A618AE" w:rsidRPr="00964A64">
        <w:rPr>
          <w:rFonts w:ascii="Times New Roman" w:eastAsiaTheme="minorEastAsia" w:hAnsi="Times New Roman" w:cs="Times New Roman"/>
          <w:color w:val="000000" w:themeColor="text1"/>
          <w:sz w:val="24"/>
          <w:szCs w:val="24"/>
          <w:lang w:val="en-US"/>
        </w:rPr>
        <w:t>.30)</w:t>
      </w:r>
    </w:p>
    <w:p w14:paraId="53AA9758"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527CE93A" w14:textId="4319A719"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The magnitude of the residual response correlation (i.e., the response correlation having adjusted for the covariate) between</w:t>
      </w:r>
      <w:r w:rsidRPr="00964A64">
        <w:rPr>
          <w:rFonts w:ascii="Times New Roman" w:hAnsi="Times New Roman" w:cs="Times New Roman"/>
          <w:color w:val="000000" w:themeColor="text1"/>
          <w:sz w:val="24"/>
          <w:szCs w:val="24"/>
          <w:lang w:val="en-US"/>
        </w:rPr>
        <w:t xml:space="preserve"> units </w:t>
      </w:r>
      <m:oMath>
        <m:r>
          <w:rPr>
            <w:rFonts w:ascii="Cambria Math" w:hAnsi="Cambria Math" w:cs="Times New Roman"/>
            <w:color w:val="000000" w:themeColor="text1"/>
            <w:sz w:val="24"/>
            <w:szCs w:val="24"/>
            <w:lang w:val="en-US"/>
          </w:rPr>
          <m:t>i</m:t>
        </m:r>
      </m:oMath>
      <w:r w:rsidRPr="00964A64">
        <w:rPr>
          <w:rFonts w:ascii="Times New Roman" w:hAnsi="Times New Roman" w:cs="Times New Roman"/>
          <w:color w:val="000000" w:themeColor="text1"/>
          <w:sz w:val="24"/>
          <w:szCs w:val="24"/>
          <w:lang w:val="en-US"/>
        </w:rPr>
        <w:t xml:space="preserve"> and </w:t>
      </w:r>
      <m:oMath>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i</m:t>
            </m:r>
          </m:e>
          <m:sup>
            <m:r>
              <w:rPr>
                <w:rFonts w:ascii="Cambria Math" w:hAnsi="Cambria Math" w:cs="Times New Roman"/>
                <w:color w:val="000000" w:themeColor="text1"/>
                <w:sz w:val="24"/>
                <w:szCs w:val="24"/>
                <w:lang w:val="en-US"/>
              </w:rPr>
              <m:t>'</m:t>
            </m:r>
          </m:sup>
        </m:sSup>
      </m:oMath>
      <w:r w:rsidRPr="00964A64">
        <w:rPr>
          <w:rFonts w:ascii="Times New Roman" w:hAnsi="Times New Roman" w:cs="Times New Roman"/>
          <w:color w:val="000000" w:themeColor="text1"/>
          <w:sz w:val="24"/>
          <w:szCs w:val="24"/>
          <w:lang w:val="en-US"/>
        </w:rPr>
        <w:t xml:space="preserve"> for the same cluster </w:t>
      </w:r>
      <m:oMath>
        <m:r>
          <w:rPr>
            <w:rFonts w:ascii="Cambria Math" w:hAnsi="Cambria Math" w:cs="Times New Roman"/>
            <w:color w:val="000000" w:themeColor="text1"/>
            <w:sz w:val="24"/>
            <w:szCs w:val="24"/>
            <w:lang w:val="en-US"/>
          </w:rPr>
          <m:t>j</m:t>
        </m:r>
      </m:oMath>
      <w:r w:rsidRPr="00964A64">
        <w:rPr>
          <w:rFonts w:ascii="Times New Roman" w:eastAsiaTheme="minorEastAsia" w:hAnsi="Times New Roman" w:cs="Times New Roman"/>
          <w:color w:val="000000" w:themeColor="text1"/>
          <w:sz w:val="24"/>
          <w:szCs w:val="24"/>
          <w:lang w:val="en-US"/>
        </w:rPr>
        <w:t xml:space="preserve"> therefore depends on the value of the covariate </w:t>
      </w:r>
      <w:r w:rsidR="004634BE">
        <w:rPr>
          <w:rFonts w:ascii="Times New Roman" w:eastAsiaTheme="minorEastAsia" w:hAnsi="Times New Roman" w:cs="Times New Roman"/>
          <w:color w:val="000000" w:themeColor="text1"/>
          <w:sz w:val="24"/>
          <w:szCs w:val="24"/>
          <w:lang w:val="en-US"/>
        </w:rPr>
        <w:t xml:space="preserve">with the random coefficient </w:t>
      </w:r>
      <w:r w:rsidRPr="00964A64">
        <w:rPr>
          <w:rFonts w:ascii="Times New Roman" w:eastAsiaTheme="minorEastAsia" w:hAnsi="Times New Roman" w:cs="Times New Roman"/>
          <w:color w:val="000000" w:themeColor="text1"/>
          <w:sz w:val="24"/>
          <w:szCs w:val="24"/>
          <w:lang w:val="en-US"/>
        </w:rPr>
        <w:t xml:space="preserve">for the two units </w:t>
      </w:r>
      <w:r w:rsidR="004634BE">
        <w:rPr>
          <w:rFonts w:ascii="Times New Roman" w:eastAsiaTheme="minorEastAsia" w:hAnsi="Times New Roman" w:cs="Times New Roman"/>
          <w:color w:val="000000" w:themeColor="text1"/>
          <w:sz w:val="24"/>
          <w:szCs w:val="24"/>
          <w:lang w:val="en-US"/>
        </w:rPr>
        <w:t xml:space="preserve">being compared,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Sub>
      </m:oMath>
      <w:r w:rsidRPr="00964A64">
        <w:rPr>
          <w:rFonts w:ascii="Times New Roman" w:eastAsiaTheme="minorEastAsia" w:hAnsi="Times New Roman" w:cs="Times New Roman"/>
          <w:color w:val="000000" w:themeColor="text1"/>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m:t>
            </m:r>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xml:space="preserve">. Restricting our attention to the special case when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m:t>
            </m:r>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color w:val="000000" w:themeColor="text1"/>
          <w:sz w:val="24"/>
          <w:szCs w:val="24"/>
          <w:lang w:val="en-US"/>
        </w:rPr>
        <w:t xml:space="preserve"> leads this ICC expression </w:t>
      </w:r>
      <w:r w:rsidR="004634BE">
        <w:rPr>
          <w:rFonts w:ascii="Times New Roman" w:eastAsiaTheme="minorEastAsia" w:hAnsi="Times New Roman" w:cs="Times New Roman"/>
          <w:color w:val="000000" w:themeColor="text1"/>
          <w:sz w:val="24"/>
          <w:szCs w:val="24"/>
          <w:lang w:val="en-US"/>
        </w:rPr>
        <w:t xml:space="preserve">(Equation S1.29) </w:t>
      </w:r>
      <w:r w:rsidRPr="00964A64">
        <w:rPr>
          <w:rFonts w:ascii="Times New Roman" w:eastAsiaTheme="minorEastAsia" w:hAnsi="Times New Roman" w:cs="Times New Roman"/>
          <w:color w:val="000000" w:themeColor="text1"/>
          <w:sz w:val="24"/>
          <w:szCs w:val="24"/>
          <w:lang w:val="en-US"/>
        </w:rPr>
        <w:t>to simplify to</w:t>
      </w:r>
    </w:p>
    <w:p w14:paraId="1D0C433E"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7A7C6DF2" w14:textId="4A2C3C94"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
          <m:sSubPr>
            <m:ctrlPr>
              <w:rPr>
                <w:rFonts w:ascii="Cambria Math" w:eastAsiaTheme="minorEastAsia" w:hAnsi="Cambria Math" w:cs="Times New Roman"/>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ICC</m:t>
            </m:r>
          </m:e>
          <m:sub>
            <m:r>
              <w:rPr>
                <w:rFonts w:ascii="Cambria Math" w:eastAsiaTheme="minorEastAsia" w:hAnsi="Cambria Math" w:cs="Times New Roman"/>
                <w:color w:val="000000" w:themeColor="text1"/>
                <w:sz w:val="24"/>
                <w:szCs w:val="24"/>
                <w:lang w:val="en-US"/>
              </w:rPr>
              <m:t>ij,</m:t>
            </m:r>
            <m:sSup>
              <m:sSupPr>
                <m:ctrlPr>
                  <w:rPr>
                    <w:rFonts w:ascii="Cambria Math" w:eastAsiaTheme="minorEastAsia" w:hAnsi="Cambria Math" w:cs="Times New Roman"/>
                    <w:i/>
                    <w:iCs/>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m:rPr>
            <m:sty m:val="p"/>
          </m:rPr>
          <w:rPr>
            <w:rFonts w:ascii="Cambria Math" w:eastAsiaTheme="minorEastAsia" w:hAnsi="Cambria Math" w:cs="Times New Roman"/>
            <w:color w:val="000000" w:themeColor="text1"/>
            <w:sz w:val="24"/>
            <w:szCs w:val="24"/>
            <w:lang w:val="en-US"/>
          </w:rPr>
          <m:t>≡Corr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Sub>
          </m:e>
        </m:d>
        <m:r>
          <m:rPr>
            <m:sty m:val="p"/>
          </m:rP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i/>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+2</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u01</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1ij</m:t>
                </m:r>
              </m:sub>
            </m:sSub>
            <m:r>
              <w:rPr>
                <w:rFonts w:ascii="Cambria Math" w:hAnsi="Cambria Math" w:cs="Times New Roman"/>
                <w:color w:val="000000" w:themeColor="text1"/>
                <w:sz w:val="24"/>
                <w:szCs w:val="24"/>
                <w:lang w:val="en-US"/>
              </w:rPr>
              <m:t>+</m:t>
            </m:r>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u1</m:t>
                </m:r>
              </m:sub>
              <m:sup>
                <m:r>
                  <w:rPr>
                    <w:rFonts w:ascii="Cambria Math" w:eastAsiaTheme="minorEastAsia" w:hAnsi="Cambria Math" w:cs="Times New Roman"/>
                    <w:color w:val="000000" w:themeColor="text1"/>
                    <w:sz w:val="24"/>
                    <w:szCs w:val="24"/>
                    <w:lang w:val="en-US"/>
                  </w:rPr>
                  <m:t>2</m:t>
                </m:r>
              </m:sup>
            </m:sSubSup>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up>
                <m:r>
                  <w:rPr>
                    <w:rFonts w:ascii="Cambria Math" w:eastAsiaTheme="minorEastAsia" w:hAnsi="Cambria Math" w:cs="Times New Roman"/>
                    <w:color w:val="000000" w:themeColor="text1"/>
                    <w:sz w:val="24"/>
                    <w:szCs w:val="24"/>
                    <w:lang w:val="en-US"/>
                  </w:rPr>
                  <m:t>2</m:t>
                </m:r>
              </m:sup>
            </m:sSubSup>
          </m:num>
          <m:den>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+2</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u01</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1ij</m:t>
                </m:r>
              </m:sub>
            </m:sSub>
            <m:r>
              <w:rPr>
                <w:rFonts w:ascii="Cambria Math" w:hAnsi="Cambria Math" w:cs="Times New Roman"/>
                <w:color w:val="000000" w:themeColor="text1"/>
                <w:sz w:val="24"/>
                <w:szCs w:val="24"/>
                <w:lang w:val="en-US"/>
              </w:rPr>
              <m:t>+</m:t>
            </m:r>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u1</m:t>
                </m:r>
              </m:sub>
              <m:sup>
                <m:r>
                  <w:rPr>
                    <w:rFonts w:ascii="Cambria Math" w:eastAsiaTheme="minorEastAsia" w:hAnsi="Cambria Math" w:cs="Times New Roman"/>
                    <w:color w:val="000000" w:themeColor="text1"/>
                    <w:sz w:val="24"/>
                    <w:szCs w:val="24"/>
                    <w:lang w:val="en-US"/>
                  </w:rPr>
                  <m:t>2</m:t>
                </m:r>
              </m:sup>
            </m:sSubSup>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up>
                <m:r>
                  <w:rPr>
                    <w:rFonts w:ascii="Cambria Math" w:eastAsiaTheme="minorEastAsia"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den>
        </m:f>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.31)</w:t>
      </w:r>
    </w:p>
    <w:p w14:paraId="1292E79C"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p>
    <w:p w14:paraId="28CC078B" w14:textId="77777777" w:rsidR="00A618AE" w:rsidRPr="00964A64" w:rsidRDefault="00A618AE" w:rsidP="00A618AE">
      <w:pPr>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 xml:space="preserve">The ICC is then a function of just one variable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Sub>
      </m:oMath>
      <w:r w:rsidRPr="00964A64">
        <w:rPr>
          <w:rFonts w:ascii="Times New Roman" w:eastAsiaTheme="minorEastAsia" w:hAnsi="Times New Roman" w:cs="Times New Roman"/>
          <w:color w:val="000000" w:themeColor="text1"/>
          <w:sz w:val="24"/>
          <w:szCs w:val="24"/>
          <w:lang w:val="en-US"/>
        </w:rPr>
        <w:t xml:space="preserve"> and this can be more easily plotted and evaluated.</w:t>
      </w:r>
    </w:p>
    <w:p w14:paraId="364A17FE" w14:textId="0143803B" w:rsidR="00A618AE" w:rsidRPr="00964A64" w:rsidRDefault="00A618AE" w:rsidP="00A618AE">
      <w:pPr>
        <w:spacing w:after="0" w:line="480" w:lineRule="auto"/>
        <w:ind w:firstLine="720"/>
        <w:rPr>
          <w:rFonts w:ascii="Times New Roman" w:eastAsiaTheme="minorEastAsia" w:hAnsi="Times New Roman" w:cs="Times New Roman"/>
          <w:sz w:val="24"/>
          <w:szCs w:val="24"/>
          <w:lang w:val="en-US"/>
        </w:rPr>
      </w:pPr>
      <w:r w:rsidRPr="00964A64">
        <w:rPr>
          <w:rFonts w:ascii="Times New Roman" w:hAnsi="Times New Roman" w:cs="Times New Roman"/>
          <w:color w:val="000000" w:themeColor="text1"/>
          <w:sz w:val="24"/>
          <w:szCs w:val="24"/>
          <w:lang w:val="en-US"/>
        </w:rPr>
        <w:t xml:space="preserve">The VPC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color w:val="000000" w:themeColor="text1"/>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oMath>
      <w:r w:rsidRPr="00964A64">
        <w:rPr>
          <w:rFonts w:ascii="Times New Roman" w:hAnsi="Times New Roman" w:cs="Times New Roman"/>
          <w:color w:val="000000" w:themeColor="text1"/>
          <w:sz w:val="24"/>
          <w:szCs w:val="24"/>
          <w:lang w:val="en-US"/>
        </w:rPr>
        <w:t xml:space="preserve">) is derived again as </w:t>
      </w:r>
      <w:r w:rsidRPr="00964A64">
        <w:rPr>
          <w:rFonts w:ascii="Times New Roman" w:eastAsiaTheme="minorEastAsia" w:hAnsi="Times New Roman" w:cs="Times New Roman"/>
          <w:sz w:val="24"/>
          <w:szCs w:val="24"/>
          <w:lang w:val="en-US"/>
        </w:rPr>
        <w:t xml:space="preserve">the ratio of the level-2 component of the marginal </w:t>
      </w:r>
      <w:r w:rsidRPr="00964A64">
        <w:rPr>
          <w:rFonts w:ascii="Times New Roman" w:hAnsi="Times New Roman" w:cs="Times New Roman"/>
          <w:color w:val="000000" w:themeColor="text1"/>
          <w:sz w:val="24"/>
          <w:szCs w:val="24"/>
          <w:lang w:val="en-US"/>
        </w:rPr>
        <w:t xml:space="preserve">variance </w:t>
      </w:r>
      <w:r w:rsidRPr="00964A64">
        <w:rPr>
          <w:rFonts w:ascii="Times New Roman" w:eastAsiaTheme="minorEastAsia" w:hAnsi="Times New Roman" w:cs="Times New Roman"/>
          <w:sz w:val="24"/>
          <w:szCs w:val="24"/>
          <w:lang w:val="en-US"/>
        </w:rPr>
        <w:t xml:space="preserve">divided by the summation of the level-2 and -1 </w:t>
      </w:r>
      <w:r w:rsidRPr="00964A64">
        <w:rPr>
          <w:rFonts w:ascii="Times New Roman" w:hAnsi="Times New Roman" w:cs="Times New Roman"/>
          <w:color w:val="000000" w:themeColor="text1"/>
          <w:sz w:val="24"/>
          <w:szCs w:val="24"/>
          <w:lang w:val="en-US"/>
        </w:rPr>
        <w:t>components</w:t>
      </w:r>
      <w:r w:rsidRPr="00964A64">
        <w:rPr>
          <w:rFonts w:ascii="Times New Roman" w:eastAsiaTheme="minorEastAsia" w:hAnsi="Times New Roman" w:cs="Times New Roman"/>
          <w:sz w:val="24"/>
          <w:szCs w:val="24"/>
          <w:lang w:val="en-US"/>
        </w:rPr>
        <w:t>. The expression for the marginal variance is more complex tha</w:t>
      </w:r>
      <w:r w:rsidR="00B04C3A">
        <w:rPr>
          <w:rFonts w:ascii="Times New Roman" w:eastAsiaTheme="minorEastAsia" w:hAnsi="Times New Roman" w:cs="Times New Roman"/>
          <w:sz w:val="24"/>
          <w:szCs w:val="24"/>
          <w:lang w:val="en-US"/>
        </w:rPr>
        <w:t>n</w:t>
      </w:r>
      <w:r w:rsidRPr="00964A64">
        <w:rPr>
          <w:rFonts w:ascii="Times New Roman" w:eastAsiaTheme="minorEastAsia" w:hAnsi="Times New Roman" w:cs="Times New Roman"/>
          <w:sz w:val="24"/>
          <w:szCs w:val="24"/>
          <w:lang w:val="en-US"/>
        </w:rPr>
        <w:t xml:space="preserve"> that for the variance-component and random-intercept models leading the expression for the VPC to also be more complex. The VPC is given by</w:t>
      </w:r>
    </w:p>
    <w:p w14:paraId="53874377" w14:textId="2B0F055D" w:rsidR="00A618AE" w:rsidRPr="00964A64" w:rsidRDefault="00A618AE" w:rsidP="00A618AE">
      <w:pPr>
        <w:tabs>
          <w:tab w:val="center" w:pos="4680"/>
          <w:tab w:val="right" w:pos="9360"/>
        </w:tabs>
        <w:spacing w:after="0" w:line="480" w:lineRule="auto"/>
        <w:rPr>
          <w:rFonts w:ascii="Times New Roman" w:eastAsiaTheme="minorEastAsia" w:hAnsi="Times New Roman" w:cs="Times New Roman"/>
          <w:sz w:val="24"/>
          <w:szCs w:val="24"/>
          <w:lang w:val="en-US"/>
        </w:rPr>
      </w:pPr>
      <w:bookmarkStart w:id="6" w:name="_Hlk25836877"/>
      <w:r w:rsidRPr="00964A64">
        <w:rPr>
          <w:rFonts w:ascii="Times New Roman" w:eastAsiaTheme="minorEastAsia" w:hAnsi="Times New Roman" w:cs="Times New Roman"/>
          <w:color w:val="000000" w:themeColor="text1"/>
          <w:sz w:val="24"/>
          <w:szCs w:val="24"/>
          <w:lang w:val="en-US"/>
        </w:rPr>
        <w:tab/>
      </w:r>
      <m:oMath>
        <m:sSub>
          <m:sSubPr>
            <m:ctrlPr>
              <w:rPr>
                <w:rFonts w:ascii="Cambria Math" w:eastAsiaTheme="minorEastAsia" w:hAnsi="Cambria Math" w:cs="Times New Roman"/>
                <w:i/>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VPC</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i/>
                <w:color w:val="000000" w:themeColor="text1"/>
                <w:sz w:val="24"/>
                <w:szCs w:val="24"/>
                <w:lang w:val="en-US"/>
              </w:rPr>
            </m:ctrlPr>
          </m:fPr>
          <m:num>
            <m:limUpp>
              <m:limUppPr>
                <m:ctrlPr>
                  <w:rPr>
                    <w:rFonts w:ascii="Cambria Math" w:eastAsiaTheme="minorEastAsia" w:hAnsi="Cambria Math" w:cs="Times New Roman"/>
                    <w:i/>
                    <w:color w:val="000000" w:themeColor="text1"/>
                    <w:sz w:val="24"/>
                    <w:szCs w:val="24"/>
                    <w:lang w:val="en-US"/>
                  </w:rPr>
                </m:ctrlPr>
              </m:limUppPr>
              <m:e>
                <m:groupChr>
                  <m:groupChrPr>
                    <m:chr m:val="⏞"/>
                    <m:pos m:val="top"/>
                    <m:vertJc m:val="bot"/>
                    <m:ctrlPr>
                      <w:rPr>
                        <w:rFonts w:ascii="Cambria Math" w:eastAsiaTheme="minorEastAsia" w:hAnsi="Cambria Math" w:cs="Times New Roman"/>
                        <w:i/>
                        <w:color w:val="000000" w:themeColor="text1"/>
                        <w:sz w:val="24"/>
                        <w:szCs w:val="24"/>
                        <w:lang w:val="en-US"/>
                      </w:rPr>
                    </m:ctrlPr>
                  </m:groupChrPr>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e>
                </m:groupChr>
              </m:e>
              <m:lim>
                <m:r>
                  <m:rPr>
                    <m:sty m:val="p"/>
                  </m:rPr>
                  <w:rPr>
                    <w:rFonts w:ascii="Cambria Math" w:eastAsiaTheme="minorEastAsia" w:hAnsi="Cambria Math" w:cs="Times New Roman"/>
                    <w:color w:val="000000" w:themeColor="text1"/>
                    <w:sz w:val="24"/>
                    <w:szCs w:val="24"/>
                    <w:lang w:val="en-US"/>
                  </w:rPr>
                  <m:t>level-2 variance</m:t>
                </m:r>
              </m:lim>
            </m:limUpp>
          </m:num>
          <m:den>
            <m:limLow>
              <m:limLowPr>
                <m:ctrlPr>
                  <w:rPr>
                    <w:rFonts w:ascii="Cambria Math" w:eastAsiaTheme="minorEastAsia" w:hAnsi="Cambria Math" w:cs="Times New Roman"/>
                    <w:i/>
                    <w:color w:val="000000" w:themeColor="text1"/>
                    <w:sz w:val="24"/>
                    <w:szCs w:val="24"/>
                    <w:lang w:val="en-US"/>
                  </w:rPr>
                </m:ctrlPr>
              </m:limLowPr>
              <m:e>
                <m:groupChr>
                  <m:groupChrPr>
                    <m:ctrlPr>
                      <w:rPr>
                        <w:rFonts w:ascii="Cambria Math" w:eastAsiaTheme="minorEastAsia" w:hAnsi="Cambria Math" w:cs="Times New Roman"/>
                        <w:i/>
                        <w:color w:val="000000" w:themeColor="text1"/>
                        <w:sz w:val="24"/>
                        <w:szCs w:val="24"/>
                        <w:lang w:val="en-US"/>
                      </w:rPr>
                    </m:ctrlPr>
                  </m:groupChrPr>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e>
                </m:groupChr>
              </m:e>
              <m:lim>
                <m:r>
                  <m:rPr>
                    <m:sty m:val="p"/>
                  </m:rPr>
                  <w:rPr>
                    <w:rFonts w:ascii="Cambria Math" w:eastAsiaTheme="minorEastAsia" w:hAnsi="Cambria Math" w:cs="Times New Roman"/>
                    <w:color w:val="000000" w:themeColor="text1"/>
                    <w:sz w:val="24"/>
                    <w:szCs w:val="24"/>
                    <w:lang w:val="en-US"/>
                  </w:rPr>
                  <m:t>level-2 variance</m:t>
                </m:r>
              </m:lim>
            </m:limLow>
            <m:r>
              <w:rPr>
                <w:rFonts w:ascii="Cambria Math" w:eastAsiaTheme="minorEastAsia" w:hAnsi="Cambria Math" w:cs="Times New Roman"/>
                <w:color w:val="000000" w:themeColor="text1"/>
                <w:sz w:val="24"/>
                <w:szCs w:val="24"/>
                <w:lang w:val="en-US"/>
              </w:rPr>
              <m:t>+</m:t>
            </m:r>
            <m:limLow>
              <m:limLowPr>
                <m:ctrlPr>
                  <w:rPr>
                    <w:rFonts w:ascii="Cambria Math" w:eastAsiaTheme="minorEastAsia" w:hAnsi="Cambria Math" w:cs="Times New Roman"/>
                    <w:i/>
                    <w:color w:val="000000" w:themeColor="text1"/>
                    <w:sz w:val="24"/>
                    <w:szCs w:val="24"/>
                    <w:lang w:val="en-US"/>
                  </w:rPr>
                </m:ctrlPr>
              </m:limLowPr>
              <m:e>
                <m:groupChr>
                  <m:groupChrPr>
                    <m:ctrlPr>
                      <w:rPr>
                        <w:rFonts w:ascii="Cambria Math" w:eastAsiaTheme="minorEastAsia" w:hAnsi="Cambria Math" w:cs="Times New Roman"/>
                        <w:i/>
                        <w:color w:val="000000" w:themeColor="text1"/>
                        <w:sz w:val="24"/>
                        <w:szCs w:val="24"/>
                        <w:lang w:val="en-US"/>
                      </w:rPr>
                    </m:ctrlPr>
                  </m:groupChr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e>
                </m:groupChr>
              </m:e>
              <m:lim>
                <m:r>
                  <m:rPr>
                    <m:sty m:val="p"/>
                  </m:rPr>
                  <w:rPr>
                    <w:rFonts w:ascii="Cambria Math" w:eastAsiaTheme="minorEastAsia" w:hAnsi="Cambria Math" w:cs="Times New Roman"/>
                    <w:color w:val="000000" w:themeColor="text1"/>
                    <w:sz w:val="24"/>
                    <w:szCs w:val="24"/>
                    <w:lang w:val="en-US"/>
                  </w:rPr>
                  <m:t>level-1 variance</m:t>
                </m:r>
              </m:lim>
            </m:limLow>
          </m:den>
        </m:f>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.32)</w:t>
      </w:r>
    </w:p>
    <w:p w14:paraId="0733FE0E" w14:textId="77777777" w:rsidR="00A618AE" w:rsidRPr="00964A64" w:rsidRDefault="00A618AE" w:rsidP="00A618AE">
      <w:pPr>
        <w:spacing w:after="0" w:line="480" w:lineRule="auto"/>
        <w:rPr>
          <w:rFonts w:ascii="Times New Roman" w:eastAsiaTheme="minorEastAsia" w:hAnsi="Times New Roman" w:cs="Times New Roman"/>
          <w:sz w:val="24"/>
          <w:szCs w:val="24"/>
          <w:lang w:val="en-US"/>
        </w:rPr>
      </w:pPr>
    </w:p>
    <w:p w14:paraId="70A6200C" w14:textId="0B65FE01" w:rsidR="00A618AE" w:rsidRPr="00964A64" w:rsidRDefault="00A618AE" w:rsidP="00A618AE">
      <w:pPr>
        <w:tabs>
          <w:tab w:val="center" w:pos="4680"/>
          <w:tab w:val="right" w:pos="9360"/>
        </w:tabs>
        <w:spacing w:after="0" w:line="480" w:lineRule="auto"/>
        <w:rPr>
          <w:rFonts w:ascii="Times New Roman" w:hAnsi="Times New Roman" w:cs="Times New Roman"/>
          <w:color w:val="000000" w:themeColor="text1"/>
          <w:sz w:val="24"/>
          <w:szCs w:val="24"/>
          <w:lang w:val="en-US"/>
        </w:rPr>
      </w:pPr>
      <w:r w:rsidRPr="00964A64">
        <w:rPr>
          <w:rFonts w:ascii="Times New Roman" w:eastAsiaTheme="minorEastAsia" w:hAnsi="Times New Roman" w:cs="Times New Roman"/>
          <w:sz w:val="24"/>
          <w:szCs w:val="24"/>
          <w:lang w:val="en-US"/>
        </w:rPr>
        <w:t xml:space="preserve">and this expression is identical to that for the simplified marginal correlation or ICC (where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i'j</m:t>
            </m:r>
          </m:sub>
        </m:sSub>
      </m:oMath>
      <w:r w:rsidRPr="00964A64">
        <w:rPr>
          <w:rFonts w:ascii="Times New Roman" w:eastAsiaTheme="minorEastAsia" w:hAnsi="Times New Roman" w:cs="Times New Roman"/>
          <w:sz w:val="24"/>
          <w:szCs w:val="24"/>
          <w:lang w:val="en-US"/>
        </w:rPr>
        <w:t xml:space="preserve">) given in Equation </w:t>
      </w:r>
      <w:r w:rsidR="0086607C">
        <w:rPr>
          <w:rFonts w:ascii="Times New Roman" w:eastAsiaTheme="minorEastAsia" w:hAnsi="Times New Roman" w:cs="Times New Roman"/>
          <w:sz w:val="24"/>
          <w:szCs w:val="24"/>
          <w:lang w:val="en-US"/>
        </w:rPr>
        <w:t>S1</w:t>
      </w:r>
      <w:r w:rsidRPr="00964A64">
        <w:rPr>
          <w:rFonts w:ascii="Times New Roman" w:eastAsiaTheme="minorEastAsia" w:hAnsi="Times New Roman" w:cs="Times New Roman"/>
          <w:sz w:val="24"/>
          <w:szCs w:val="24"/>
          <w:lang w:val="en-US"/>
        </w:rPr>
        <w:t>.29. This VPC is the level-2 VPC.</w:t>
      </w:r>
      <w:r w:rsidRPr="00964A64">
        <w:rPr>
          <w:rFonts w:ascii="Times New Roman" w:eastAsiaTheme="minorEastAsia" w:hAnsi="Times New Roman" w:cs="Times New Roman"/>
          <w:color w:val="000000" w:themeColor="text1"/>
          <w:sz w:val="24"/>
          <w:szCs w:val="24"/>
          <w:lang w:val="en-US"/>
        </w:rPr>
        <w:t xml:space="preserve"> </w:t>
      </w:r>
      <w:r w:rsidRPr="00964A64">
        <w:rPr>
          <w:rFonts w:ascii="Times New Roman" w:eastAsiaTheme="minorEastAsia" w:hAnsi="Times New Roman" w:cs="Times New Roman"/>
          <w:sz w:val="24"/>
          <w:szCs w:val="24"/>
          <w:lang w:val="en-US"/>
        </w:rPr>
        <w:t xml:space="preserve">The level-1 VPC </w:t>
      </w:r>
      <w:r w:rsidRPr="00964A64">
        <w:rPr>
          <w:rFonts w:ascii="Times New Roman" w:hAnsi="Times New Roman" w:cs="Times New Roman"/>
          <w:color w:val="000000" w:themeColor="text1"/>
          <w:sz w:val="24"/>
          <w:szCs w:val="24"/>
          <w:lang w:val="en-US"/>
        </w:rPr>
        <w:t xml:space="preserve">– the proportion of the marginal response variance which lies within clusters – is simply equal to one minus the level-2 VPC. </w:t>
      </w:r>
    </w:p>
    <w:bookmarkEnd w:id="6"/>
    <w:p w14:paraId="302858B5" w14:textId="411032F2"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Reconsider</w:t>
      </w:r>
      <w:r w:rsidR="00B04C3A">
        <w:rPr>
          <w:rFonts w:ascii="Times New Roman" w:eastAsiaTheme="minorEastAsia" w:hAnsi="Times New Roman" w:cs="Times New Roman"/>
          <w:color w:val="000000" w:themeColor="text1"/>
          <w:sz w:val="24"/>
          <w:szCs w:val="24"/>
          <w:lang w:val="en-US"/>
        </w:rPr>
        <w:t>,</w:t>
      </w:r>
      <w:r w:rsidRPr="00964A64">
        <w:rPr>
          <w:rFonts w:ascii="Times New Roman" w:eastAsiaTheme="minorEastAsia" w:hAnsi="Times New Roman" w:cs="Times New Roman"/>
          <w:color w:val="000000" w:themeColor="text1"/>
          <w:sz w:val="24"/>
          <w:szCs w:val="24"/>
          <w:lang w:val="en-US"/>
        </w:rPr>
        <w:t xml:space="preserve"> once again</w:t>
      </w:r>
      <w:r w:rsidR="00B04C3A">
        <w:rPr>
          <w:rFonts w:ascii="Times New Roman" w:eastAsiaTheme="minorEastAsia" w:hAnsi="Times New Roman" w:cs="Times New Roman"/>
          <w:color w:val="000000" w:themeColor="text1"/>
          <w:sz w:val="24"/>
          <w:szCs w:val="24"/>
          <w:lang w:val="en-US"/>
        </w:rPr>
        <w:t>,</w:t>
      </w:r>
      <w:r w:rsidRPr="00964A64">
        <w:rPr>
          <w:rFonts w:ascii="Times New Roman" w:eastAsiaTheme="minorEastAsia" w:hAnsi="Times New Roman" w:cs="Times New Roman"/>
          <w:color w:val="000000" w:themeColor="text1"/>
          <w:sz w:val="24"/>
          <w:szCs w:val="24"/>
          <w:lang w:val="en-US"/>
        </w:rPr>
        <w:t xml:space="preserve"> our example model with only one covariate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z</m:t>
            </m:r>
          </m:e>
          <m:sub>
            <m:r>
              <w:rPr>
                <w:rFonts w:ascii="Cambria Math" w:eastAsiaTheme="minorEastAsia" w:hAnsi="Cambria Math" w:cs="Times New Roman"/>
                <w:color w:val="000000" w:themeColor="text1"/>
                <w:sz w:val="24"/>
                <w:szCs w:val="24"/>
                <w:lang w:val="en-US"/>
              </w:rPr>
              <m:t>1ij</m:t>
            </m:r>
          </m:sub>
        </m:sSub>
      </m:oMath>
      <w:r w:rsidRPr="00964A64">
        <w:rPr>
          <w:rFonts w:ascii="Times New Roman" w:eastAsiaTheme="minorEastAsia" w:hAnsi="Times New Roman" w:cs="Times New Roman"/>
          <w:color w:val="000000" w:themeColor="text1"/>
          <w:sz w:val="24"/>
          <w:szCs w:val="24"/>
          <w:lang w:val="en-US"/>
        </w:rPr>
        <w:t>. For this model, the VPC becomes</w:t>
      </w:r>
    </w:p>
    <w:p w14:paraId="16DFE469" w14:textId="77777777" w:rsidR="00A618AE" w:rsidRPr="00964A64" w:rsidRDefault="00A618AE" w:rsidP="00A618AE">
      <w:pPr>
        <w:spacing w:after="0" w:line="480" w:lineRule="auto"/>
        <w:ind w:firstLine="720"/>
        <w:rPr>
          <w:rFonts w:ascii="Times New Roman" w:eastAsiaTheme="minorEastAsia" w:hAnsi="Times New Roman" w:cs="Times New Roman"/>
          <w:color w:val="000000" w:themeColor="text1"/>
          <w:sz w:val="24"/>
          <w:szCs w:val="24"/>
          <w:lang w:val="en-US"/>
        </w:rPr>
      </w:pPr>
    </w:p>
    <w:p w14:paraId="264A3CA7" w14:textId="17271E1C" w:rsidR="00A618AE" w:rsidRPr="008F566C"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964A64">
        <w:rPr>
          <w:rFonts w:ascii="Times New Roman" w:eastAsiaTheme="minorEastAsia" w:hAnsi="Times New Roman" w:cs="Times New Roman"/>
          <w:color w:val="000000" w:themeColor="text1"/>
          <w:sz w:val="24"/>
          <w:szCs w:val="24"/>
          <w:lang w:val="en-US"/>
        </w:rPr>
        <w:tab/>
      </w:r>
      <m:oMath>
        <m:sSub>
          <m:sSubPr>
            <m:ctrlPr>
              <w:rPr>
                <w:rFonts w:ascii="Cambria Math" w:eastAsiaTheme="minorEastAsia" w:hAnsi="Cambria Math" w:cs="Times New Roman"/>
                <w:iCs/>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VPC</m:t>
            </m:r>
          </m:e>
          <m:sub>
            <m:r>
              <w:rPr>
                <w:rFonts w:ascii="Cambria Math" w:eastAsiaTheme="minorEastAsia" w:hAnsi="Cambria Math" w:cs="Times New Roman"/>
                <w:color w:val="000000" w:themeColor="text1"/>
                <w:sz w:val="24"/>
                <w:szCs w:val="24"/>
                <w:lang w:val="en-US"/>
              </w:rPr>
              <m:t>ij</m:t>
            </m:r>
          </m:sub>
        </m:sSub>
        <m:r>
          <m:rPr>
            <m:sty m:val="p"/>
          </m:rP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i/>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+2</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u01</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1ij</m:t>
                </m:r>
              </m:sub>
            </m:sSub>
            <m:r>
              <w:rPr>
                <w:rFonts w:ascii="Cambria Math" w:hAnsi="Cambria Math" w:cs="Times New Roman"/>
                <w:color w:val="000000" w:themeColor="text1"/>
                <w:sz w:val="24"/>
                <w:szCs w:val="24"/>
                <w:lang w:val="en-US"/>
              </w:rPr>
              <m:t>+</m:t>
            </m:r>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u1</m:t>
                </m:r>
              </m:sub>
              <m:sup>
                <m:r>
                  <w:rPr>
                    <w:rFonts w:ascii="Cambria Math" w:eastAsiaTheme="minorEastAsia" w:hAnsi="Cambria Math" w:cs="Times New Roman"/>
                    <w:color w:val="000000" w:themeColor="text1"/>
                    <w:sz w:val="24"/>
                    <w:szCs w:val="24"/>
                    <w:lang w:val="en-US"/>
                  </w:rPr>
                  <m:t>2</m:t>
                </m:r>
              </m:sup>
            </m:sSubSup>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up>
                <m:r>
                  <w:rPr>
                    <w:rFonts w:ascii="Cambria Math" w:eastAsiaTheme="minorEastAsia" w:hAnsi="Cambria Math" w:cs="Times New Roman"/>
                    <w:color w:val="000000" w:themeColor="text1"/>
                    <w:sz w:val="24"/>
                    <w:szCs w:val="24"/>
                    <w:lang w:val="en-US"/>
                  </w:rPr>
                  <m:t>2</m:t>
                </m:r>
              </m:sup>
            </m:sSubSup>
          </m:num>
          <m:den>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+2</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u01</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1ij</m:t>
                </m:r>
              </m:sub>
            </m:sSub>
            <m:r>
              <w:rPr>
                <w:rFonts w:ascii="Cambria Math" w:hAnsi="Cambria Math" w:cs="Times New Roman"/>
                <w:color w:val="000000" w:themeColor="text1"/>
                <w:sz w:val="24"/>
                <w:szCs w:val="24"/>
                <w:lang w:val="en-US"/>
              </w:rPr>
              <m:t>+</m:t>
            </m:r>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u1</m:t>
                </m:r>
              </m:sub>
              <m:sup>
                <m:r>
                  <w:rPr>
                    <w:rFonts w:ascii="Cambria Math" w:eastAsiaTheme="minorEastAsia" w:hAnsi="Cambria Math" w:cs="Times New Roman"/>
                    <w:color w:val="000000" w:themeColor="text1"/>
                    <w:sz w:val="24"/>
                    <w:szCs w:val="24"/>
                    <w:lang w:val="en-US"/>
                  </w:rPr>
                  <m:t>2</m:t>
                </m:r>
              </m:sup>
            </m:sSubSup>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up>
                <m:r>
                  <w:rPr>
                    <w:rFonts w:ascii="Cambria Math" w:eastAsiaTheme="minorEastAsia"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den>
        </m:f>
      </m:oMath>
      <w:r w:rsidRPr="00964A64">
        <w:rPr>
          <w:rFonts w:ascii="Times New Roman" w:eastAsiaTheme="minorEastAsia" w:hAnsi="Times New Roman" w:cs="Times New Roman"/>
          <w:color w:val="000000" w:themeColor="text1"/>
          <w:sz w:val="24"/>
          <w:szCs w:val="24"/>
          <w:lang w:val="en-US"/>
        </w:rPr>
        <w:tab/>
        <w:t>(</w:t>
      </w:r>
      <w:r w:rsidR="0086607C">
        <w:rPr>
          <w:rFonts w:ascii="Times New Roman" w:eastAsiaTheme="minorEastAsia" w:hAnsi="Times New Roman" w:cs="Times New Roman"/>
          <w:color w:val="000000" w:themeColor="text1"/>
          <w:sz w:val="24"/>
          <w:szCs w:val="24"/>
          <w:lang w:val="en-US"/>
        </w:rPr>
        <w:t>S1</w:t>
      </w:r>
      <w:r w:rsidRPr="00964A64">
        <w:rPr>
          <w:rFonts w:ascii="Times New Roman" w:eastAsiaTheme="minorEastAsia" w:hAnsi="Times New Roman" w:cs="Times New Roman"/>
          <w:color w:val="000000" w:themeColor="text1"/>
          <w:sz w:val="24"/>
          <w:szCs w:val="24"/>
          <w:lang w:val="en-US"/>
        </w:rPr>
        <w:t>.33)</w:t>
      </w:r>
    </w:p>
    <w:p w14:paraId="0905A877" w14:textId="77777777" w:rsidR="00A618AE" w:rsidRDefault="00A618AE" w:rsidP="000F4755">
      <w:pPr>
        <w:spacing w:after="0" w:line="480" w:lineRule="auto"/>
        <w:rPr>
          <w:rFonts w:ascii="Times New Roman" w:eastAsiaTheme="minorEastAsia" w:hAnsi="Times New Roman" w:cs="Times New Roman"/>
          <w:color w:val="000000" w:themeColor="text1"/>
          <w:sz w:val="24"/>
          <w:szCs w:val="24"/>
          <w:lang w:val="en-US"/>
        </w:rPr>
      </w:pPr>
    </w:p>
    <w:p w14:paraId="391C8FE2" w14:textId="1579AFE2" w:rsidR="00A618AE" w:rsidRPr="008F566C" w:rsidRDefault="007C56B2" w:rsidP="00A618AE">
      <w:pPr>
        <w:spacing w:after="0" w:line="48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w:t>
      </w:r>
      <w:r w:rsidRPr="00964A64">
        <w:rPr>
          <w:rFonts w:ascii="Times New Roman" w:eastAsiaTheme="minorEastAsia" w:hAnsi="Times New Roman" w:cs="Times New Roman"/>
          <w:sz w:val="24"/>
          <w:szCs w:val="24"/>
          <w:lang w:val="en-US"/>
        </w:rPr>
        <w:t xml:space="preserve">nd this expression is identical to that for the simplified marginal correlation or ICC (where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1</m:t>
            </m:r>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oMath>
      <w:r w:rsidRPr="00964A64">
        <w:rPr>
          <w:rFonts w:ascii="Times New Roman" w:eastAsiaTheme="minorEastAsia" w:hAnsi="Times New Roman" w:cs="Times New Roman"/>
          <w:sz w:val="24"/>
          <w:szCs w:val="24"/>
          <w:lang w:val="en-US"/>
        </w:rPr>
        <w:t xml:space="preserve">) given in Equation </w:t>
      </w:r>
      <w:r>
        <w:rPr>
          <w:rFonts w:ascii="Times New Roman" w:eastAsiaTheme="minorEastAsia" w:hAnsi="Times New Roman" w:cs="Times New Roman"/>
          <w:sz w:val="24"/>
          <w:szCs w:val="24"/>
          <w:lang w:val="en-US"/>
        </w:rPr>
        <w:t>S1</w:t>
      </w:r>
      <w:r w:rsidRPr="00964A64">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31</w:t>
      </w:r>
      <w:r w:rsidRPr="00964A64">
        <w:rPr>
          <w:rFonts w:ascii="Times New Roman" w:eastAsiaTheme="minorEastAsia" w:hAnsi="Times New Roman" w:cs="Times New Roman"/>
          <w:sz w:val="24"/>
          <w:szCs w:val="24"/>
          <w:lang w:val="en-US"/>
        </w:rPr>
        <w:t>.</w:t>
      </w:r>
    </w:p>
    <w:p w14:paraId="5C1365CE" w14:textId="77777777" w:rsidR="00A618AE" w:rsidRDefault="00A618AE">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243FA55" w14:textId="26683B57" w:rsidR="00A618AE" w:rsidRPr="00B97AF9" w:rsidRDefault="00A618AE" w:rsidP="000F4755">
      <w:pPr>
        <w:pStyle w:val="Heading1"/>
      </w:pPr>
      <w:r w:rsidRPr="00B97AF9">
        <w:t>S</w:t>
      </w:r>
      <w:r>
        <w:t>2</w:t>
      </w:r>
      <w:r w:rsidRPr="00B97AF9">
        <w:t xml:space="preserve">. </w:t>
      </w:r>
      <w:r w:rsidR="004634BE">
        <w:t>T</w:t>
      </w:r>
      <w:r>
        <w:t>extbook</w:t>
      </w:r>
      <w:r w:rsidR="004634BE">
        <w:t xml:space="preserve"> and other</w:t>
      </w:r>
      <w:r w:rsidR="007B1ECC">
        <w:t xml:space="preserve"> coverage of</w:t>
      </w:r>
      <w:r w:rsidR="00C63E9F">
        <w:t xml:space="preserve"> conditional and</w:t>
      </w:r>
      <w:r w:rsidR="007B1ECC">
        <w:t xml:space="preserve"> marginal statistics </w:t>
      </w:r>
      <w:r w:rsidR="00FE2A87">
        <w:t>for the two-level random-intercept Poisson model</w:t>
      </w:r>
    </w:p>
    <w:p w14:paraId="0F7F36C6" w14:textId="1CFFDB28" w:rsidR="00BF192E" w:rsidRDefault="008931F0" w:rsidP="000F4755">
      <w:pPr>
        <w:spacing w:line="480" w:lineRule="auto"/>
        <w:ind w:right="113" w:firstLine="720"/>
        <w:rPr>
          <w:rFonts w:ascii="Times New Roman" w:hAnsi="Times New Roman" w:cs="Times New Roman"/>
          <w:sz w:val="24"/>
          <w:szCs w:val="24"/>
        </w:rPr>
      </w:pPr>
      <w:r>
        <w:rPr>
          <w:rFonts w:ascii="Times New Roman" w:hAnsi="Times New Roman" w:cs="Times New Roman"/>
          <w:color w:val="000000" w:themeColor="text1"/>
          <w:sz w:val="24"/>
          <w:szCs w:val="24"/>
          <w:lang w:val="en-US"/>
        </w:rPr>
        <w:t xml:space="preserve">In this section we review the </w:t>
      </w:r>
      <w:r w:rsidR="001726E2">
        <w:rPr>
          <w:rFonts w:ascii="Times New Roman" w:hAnsi="Times New Roman" w:cs="Times New Roman"/>
          <w:color w:val="000000" w:themeColor="text1"/>
          <w:sz w:val="24"/>
          <w:szCs w:val="24"/>
          <w:lang w:val="en-US"/>
        </w:rPr>
        <w:t>presentation</w:t>
      </w:r>
      <w:r>
        <w:rPr>
          <w:rFonts w:ascii="Times New Roman" w:hAnsi="Times New Roman" w:cs="Times New Roman"/>
          <w:color w:val="000000" w:themeColor="text1"/>
          <w:sz w:val="24"/>
          <w:szCs w:val="24"/>
          <w:lang w:val="en-US"/>
        </w:rPr>
        <w:t xml:space="preserve"> of the two-level random-intercept </w:t>
      </w:r>
      <w:r w:rsidR="001726E2">
        <w:rPr>
          <w:rFonts w:ascii="Times New Roman" w:hAnsi="Times New Roman" w:cs="Times New Roman"/>
          <w:color w:val="000000" w:themeColor="text1"/>
          <w:sz w:val="24"/>
          <w:szCs w:val="24"/>
          <w:lang w:val="en-US"/>
        </w:rPr>
        <w:t xml:space="preserve">Poisson </w:t>
      </w:r>
      <w:r>
        <w:rPr>
          <w:rFonts w:ascii="Times New Roman" w:hAnsi="Times New Roman" w:cs="Times New Roman"/>
          <w:color w:val="000000" w:themeColor="text1"/>
          <w:sz w:val="24"/>
          <w:szCs w:val="24"/>
          <w:lang w:val="en-US"/>
        </w:rPr>
        <w:t xml:space="preserve">model in the standard multilevel modelling textbooks </w:t>
      </w:r>
      <w:r w:rsidRPr="008931F0">
        <w:rPr>
          <w:rFonts w:ascii="Times New Roman" w:hAnsi="Times New Roman" w:cs="Times New Roman"/>
          <w:color w:val="000000" w:themeColor="text1"/>
          <w:sz w:val="24"/>
          <w:szCs w:val="24"/>
          <w:lang w:val="en-US"/>
        </w:rPr>
        <w:t>by Goldstein (2011b), Hox et al. (2017), Raudenbush and Bryk (2002), and Snijders and Bosker (2012).</w:t>
      </w:r>
      <w:r>
        <w:rPr>
          <w:rFonts w:ascii="Times New Roman" w:hAnsi="Times New Roman" w:cs="Times New Roman"/>
          <w:color w:val="000000" w:themeColor="text1"/>
          <w:sz w:val="24"/>
          <w:szCs w:val="24"/>
          <w:lang w:val="en-US"/>
        </w:rPr>
        <w:t xml:space="preserve"> </w:t>
      </w:r>
      <w:r w:rsidR="00EA0332">
        <w:rPr>
          <w:rFonts w:ascii="Times New Roman" w:hAnsi="Times New Roman" w:cs="Times New Roman"/>
          <w:sz w:val="24"/>
          <w:szCs w:val="24"/>
        </w:rPr>
        <w:t>We</w:t>
      </w:r>
      <w:r w:rsidR="001726E2">
        <w:rPr>
          <w:rFonts w:ascii="Times New Roman" w:hAnsi="Times New Roman" w:cs="Times New Roman"/>
          <w:sz w:val="24"/>
          <w:szCs w:val="24"/>
        </w:rPr>
        <w:t xml:space="preserve"> focus on the extent to which these </w:t>
      </w:r>
      <w:r w:rsidR="00EA0332">
        <w:rPr>
          <w:rFonts w:ascii="Times New Roman" w:hAnsi="Times New Roman" w:cs="Times New Roman"/>
          <w:sz w:val="24"/>
          <w:szCs w:val="24"/>
        </w:rPr>
        <w:t>textbooks</w:t>
      </w:r>
      <w:r w:rsidR="001726E2">
        <w:rPr>
          <w:rFonts w:ascii="Times New Roman" w:hAnsi="Times New Roman" w:cs="Times New Roman"/>
          <w:sz w:val="24"/>
          <w:szCs w:val="24"/>
        </w:rPr>
        <w:t xml:space="preserve"> present and explain the conditional and marginal statistics implied by the model.</w:t>
      </w:r>
      <w:r w:rsidR="00600D42">
        <w:rPr>
          <w:rFonts w:ascii="Times New Roman" w:hAnsi="Times New Roman" w:cs="Times New Roman"/>
          <w:sz w:val="24"/>
          <w:szCs w:val="24"/>
        </w:rPr>
        <w:t xml:space="preserve"> </w:t>
      </w:r>
      <w:r w:rsidR="00600D42">
        <w:rPr>
          <w:rFonts w:ascii="Times New Roman" w:hAnsi="Times New Roman" w:cs="Times New Roman"/>
          <w:color w:val="000000" w:themeColor="text1"/>
          <w:sz w:val="24"/>
          <w:szCs w:val="24"/>
          <w:lang w:val="en-US"/>
        </w:rPr>
        <w:t xml:space="preserve">We also </w:t>
      </w:r>
      <w:r w:rsidR="00600D42">
        <w:rPr>
          <w:rFonts w:ascii="Times New Roman" w:hAnsi="Times New Roman" w:cs="Times New Roman"/>
          <w:sz w:val="24"/>
          <w:szCs w:val="24"/>
        </w:rPr>
        <w:t xml:space="preserve">include in our review the article by Austin et al. (2017) </w:t>
      </w:r>
      <w:r w:rsidR="00EA0332">
        <w:rPr>
          <w:rFonts w:ascii="Times New Roman" w:hAnsi="Times New Roman" w:cs="Times New Roman"/>
          <w:sz w:val="24"/>
          <w:szCs w:val="24"/>
        </w:rPr>
        <w:t xml:space="preserve">since this is the only article </w:t>
      </w:r>
      <w:r w:rsidR="00600D42">
        <w:rPr>
          <w:rFonts w:ascii="Times New Roman" w:hAnsi="Times New Roman" w:cs="Times New Roman"/>
          <w:sz w:val="24"/>
          <w:szCs w:val="24"/>
        </w:rPr>
        <w:t xml:space="preserve">which presents the VPC and ICC for this model. One further resource we consider here as we have found </w:t>
      </w:r>
      <w:r w:rsidR="00EA0332">
        <w:rPr>
          <w:rFonts w:ascii="Times New Roman" w:hAnsi="Times New Roman" w:cs="Times New Roman"/>
          <w:sz w:val="24"/>
          <w:szCs w:val="24"/>
        </w:rPr>
        <w:t>it</w:t>
      </w:r>
      <w:r w:rsidR="00600D42">
        <w:rPr>
          <w:rFonts w:ascii="Times New Roman" w:hAnsi="Times New Roman" w:cs="Times New Roman"/>
          <w:sz w:val="24"/>
          <w:szCs w:val="24"/>
        </w:rPr>
        <w:t xml:space="preserve"> particularly useful</w:t>
      </w:r>
      <w:r w:rsidR="00EA0332">
        <w:rPr>
          <w:rFonts w:ascii="Times New Roman" w:hAnsi="Times New Roman" w:cs="Times New Roman"/>
          <w:sz w:val="24"/>
          <w:szCs w:val="24"/>
        </w:rPr>
        <w:t xml:space="preserve"> is </w:t>
      </w:r>
      <w:r w:rsidR="00EA0332">
        <w:rPr>
          <w:rFonts w:ascii="Times New Roman" w:hAnsi="Times New Roman" w:cs="Times New Roman"/>
          <w:color w:val="000000" w:themeColor="text1"/>
          <w:sz w:val="24"/>
          <w:szCs w:val="24"/>
          <w:lang w:val="en-US"/>
        </w:rPr>
        <w:t xml:space="preserve">the advanced statistics text by </w:t>
      </w:r>
      <w:r w:rsidR="004634BE" w:rsidRPr="003D3603">
        <w:rPr>
          <w:rFonts w:ascii="Times New Roman" w:hAnsi="Times New Roman" w:cs="Times New Roman"/>
          <w:sz w:val="24"/>
          <w:szCs w:val="24"/>
        </w:rPr>
        <w:t xml:space="preserve">McCulloch </w:t>
      </w:r>
      <w:r w:rsidR="004634BE">
        <w:rPr>
          <w:rFonts w:ascii="Times New Roman" w:hAnsi="Times New Roman" w:cs="Times New Roman"/>
          <w:sz w:val="24"/>
          <w:szCs w:val="24"/>
        </w:rPr>
        <w:t>et al.</w:t>
      </w:r>
      <w:r w:rsidR="004634BE" w:rsidRPr="003D3603">
        <w:rPr>
          <w:rFonts w:ascii="Times New Roman" w:hAnsi="Times New Roman" w:cs="Times New Roman"/>
          <w:sz w:val="24"/>
          <w:szCs w:val="24"/>
        </w:rPr>
        <w:t xml:space="preserve"> (</w:t>
      </w:r>
      <w:r w:rsidR="004634BE">
        <w:rPr>
          <w:rFonts w:ascii="Times New Roman" w:hAnsi="Times New Roman" w:cs="Times New Roman"/>
          <w:sz w:val="24"/>
          <w:szCs w:val="24"/>
        </w:rPr>
        <w:t>2008</w:t>
      </w:r>
      <w:r w:rsidR="004634BE" w:rsidRPr="003D3603">
        <w:rPr>
          <w:rFonts w:ascii="Times New Roman" w:hAnsi="Times New Roman" w:cs="Times New Roman"/>
          <w:sz w:val="24"/>
          <w:szCs w:val="24"/>
        </w:rPr>
        <w:t>)</w:t>
      </w:r>
      <w:r w:rsidR="00EA0332">
        <w:rPr>
          <w:rFonts w:ascii="Times New Roman" w:hAnsi="Times New Roman" w:cs="Times New Roman"/>
          <w:sz w:val="24"/>
          <w:szCs w:val="24"/>
        </w:rPr>
        <w:t>.</w:t>
      </w:r>
    </w:p>
    <w:p w14:paraId="6AFEA02B" w14:textId="77777777" w:rsidR="00BF192E" w:rsidRDefault="00BF192E" w:rsidP="003160F6">
      <w:pPr>
        <w:spacing w:line="480" w:lineRule="auto"/>
        <w:ind w:right="113"/>
        <w:rPr>
          <w:rFonts w:ascii="Times New Roman" w:hAnsi="Times New Roman" w:cs="Times New Roman"/>
          <w:sz w:val="24"/>
          <w:szCs w:val="24"/>
        </w:rPr>
      </w:pPr>
    </w:p>
    <w:p w14:paraId="524E9FCA" w14:textId="53B1D043" w:rsidR="00BF192E" w:rsidRDefault="00BF192E" w:rsidP="000F4755">
      <w:pPr>
        <w:pStyle w:val="Heading2"/>
      </w:pPr>
      <w:r>
        <w:t>S2.1 Review</w:t>
      </w:r>
    </w:p>
    <w:p w14:paraId="63D839DB" w14:textId="4AACA3A9" w:rsidR="00600D42" w:rsidRDefault="008931F0" w:rsidP="000F4755">
      <w:pPr>
        <w:spacing w:line="480" w:lineRule="auto"/>
        <w:ind w:right="113" w:firstLine="720"/>
        <w:rPr>
          <w:rFonts w:ascii="Times New Roman" w:hAnsi="Times New Roman" w:cs="Times New Roman"/>
          <w:sz w:val="24"/>
          <w:szCs w:val="24"/>
        </w:rPr>
      </w:pPr>
      <w:r>
        <w:rPr>
          <w:rFonts w:ascii="Times New Roman" w:hAnsi="Times New Roman" w:cs="Times New Roman"/>
          <w:sz w:val="24"/>
          <w:szCs w:val="24"/>
        </w:rPr>
        <w:t xml:space="preserve">Table S2.1 </w:t>
      </w:r>
      <w:r w:rsidR="001726E2">
        <w:rPr>
          <w:rFonts w:ascii="Times New Roman" w:hAnsi="Times New Roman" w:cs="Times New Roman"/>
          <w:sz w:val="24"/>
          <w:szCs w:val="24"/>
        </w:rPr>
        <w:t xml:space="preserve">indicates </w:t>
      </w:r>
      <w:r w:rsidR="00A55388">
        <w:rPr>
          <w:rFonts w:ascii="Times New Roman" w:hAnsi="Times New Roman" w:cs="Times New Roman"/>
          <w:sz w:val="24"/>
          <w:szCs w:val="24"/>
        </w:rPr>
        <w:t>the</w:t>
      </w:r>
      <w:r w:rsidR="001726E2">
        <w:rPr>
          <w:rFonts w:ascii="Times New Roman" w:hAnsi="Times New Roman" w:cs="Times New Roman"/>
          <w:sz w:val="24"/>
          <w:szCs w:val="24"/>
        </w:rPr>
        <w:t xml:space="preserve"> conditional and marginal statistics </w:t>
      </w:r>
      <w:r w:rsidR="00DA393F">
        <w:rPr>
          <w:rFonts w:ascii="Times New Roman" w:hAnsi="Times New Roman" w:cs="Times New Roman"/>
          <w:sz w:val="24"/>
          <w:szCs w:val="24"/>
        </w:rPr>
        <w:t>presented in</w:t>
      </w:r>
      <w:r w:rsidR="001726E2">
        <w:rPr>
          <w:rFonts w:ascii="Times New Roman" w:hAnsi="Times New Roman" w:cs="Times New Roman"/>
          <w:sz w:val="24"/>
          <w:szCs w:val="24"/>
        </w:rPr>
        <w:t xml:space="preserve"> each resource. We see that all resources present the conditional expectation and variance. The model is a conditional model and so this is expected. Where the resources differ is in their presentation of the marginal statistics: </w:t>
      </w:r>
      <w:r w:rsidR="00A653C5">
        <w:rPr>
          <w:rFonts w:ascii="Times New Roman" w:hAnsi="Times New Roman" w:cs="Times New Roman"/>
          <w:sz w:val="24"/>
          <w:szCs w:val="24"/>
        </w:rPr>
        <w:t xml:space="preserve">the marginal </w:t>
      </w:r>
      <w:r w:rsidR="001726E2">
        <w:rPr>
          <w:rFonts w:ascii="Times New Roman" w:hAnsi="Times New Roman" w:cs="Times New Roman"/>
          <w:sz w:val="24"/>
          <w:szCs w:val="24"/>
        </w:rPr>
        <w:t xml:space="preserve">expectation, variance, covariance, correlation, </w:t>
      </w:r>
      <w:r w:rsidR="00A653C5">
        <w:rPr>
          <w:rFonts w:ascii="Times New Roman" w:hAnsi="Times New Roman" w:cs="Times New Roman"/>
          <w:sz w:val="24"/>
          <w:szCs w:val="24"/>
        </w:rPr>
        <w:t xml:space="preserve">including the </w:t>
      </w:r>
      <w:r w:rsidR="001726E2">
        <w:rPr>
          <w:rFonts w:ascii="Times New Roman" w:hAnsi="Times New Roman" w:cs="Times New Roman"/>
          <w:sz w:val="24"/>
          <w:szCs w:val="24"/>
        </w:rPr>
        <w:t>ICC, level-2 and level-1 components of the marginal variance, and the VPC.</w:t>
      </w:r>
      <w:r w:rsidR="001E36CD">
        <w:rPr>
          <w:rFonts w:ascii="Times New Roman" w:hAnsi="Times New Roman" w:cs="Times New Roman"/>
          <w:sz w:val="24"/>
          <w:szCs w:val="24"/>
        </w:rPr>
        <w:t xml:space="preserve"> Few of the resources present any of the</w:t>
      </w:r>
      <w:r w:rsidR="00A653C5">
        <w:rPr>
          <w:rFonts w:ascii="Times New Roman" w:hAnsi="Times New Roman" w:cs="Times New Roman"/>
          <w:sz w:val="24"/>
          <w:szCs w:val="24"/>
        </w:rPr>
        <w:t>se</w:t>
      </w:r>
      <w:r w:rsidR="001E36CD">
        <w:rPr>
          <w:rFonts w:ascii="Times New Roman" w:hAnsi="Times New Roman" w:cs="Times New Roman"/>
          <w:sz w:val="24"/>
          <w:szCs w:val="24"/>
        </w:rPr>
        <w:t xml:space="preserve"> statistics. Out of the standard text</w:t>
      </w:r>
      <w:r w:rsidR="00A8226B">
        <w:rPr>
          <w:rFonts w:ascii="Times New Roman" w:hAnsi="Times New Roman" w:cs="Times New Roman"/>
          <w:sz w:val="24"/>
          <w:szCs w:val="24"/>
        </w:rPr>
        <w:t>books</w:t>
      </w:r>
      <w:r w:rsidR="001E36CD">
        <w:rPr>
          <w:rFonts w:ascii="Times New Roman" w:hAnsi="Times New Roman" w:cs="Times New Roman"/>
          <w:sz w:val="24"/>
          <w:szCs w:val="24"/>
        </w:rPr>
        <w:t xml:space="preserve"> on multilevel modelling, only Raudenbush and Bryk (2002) present any of the</w:t>
      </w:r>
      <w:r w:rsidR="00A8226B">
        <w:rPr>
          <w:rFonts w:ascii="Times New Roman" w:hAnsi="Times New Roman" w:cs="Times New Roman"/>
          <w:sz w:val="24"/>
          <w:szCs w:val="24"/>
        </w:rPr>
        <w:t>se</w:t>
      </w:r>
      <w:r w:rsidR="001E36CD">
        <w:rPr>
          <w:rFonts w:ascii="Times New Roman" w:hAnsi="Times New Roman" w:cs="Times New Roman"/>
          <w:sz w:val="24"/>
          <w:szCs w:val="24"/>
        </w:rPr>
        <w:t xml:space="preserve"> </w:t>
      </w:r>
      <w:r w:rsidR="00600D42">
        <w:rPr>
          <w:rFonts w:ascii="Times New Roman" w:hAnsi="Times New Roman" w:cs="Times New Roman"/>
          <w:sz w:val="24"/>
          <w:szCs w:val="24"/>
        </w:rPr>
        <w:t xml:space="preserve">marginal </w:t>
      </w:r>
      <w:r w:rsidR="001E36CD">
        <w:rPr>
          <w:rFonts w:ascii="Times New Roman" w:hAnsi="Times New Roman" w:cs="Times New Roman"/>
          <w:sz w:val="24"/>
          <w:szCs w:val="24"/>
        </w:rPr>
        <w:t>statistics and even then they only present the marginal expectation.</w:t>
      </w:r>
    </w:p>
    <w:p w14:paraId="506A952A" w14:textId="2FAFC215" w:rsidR="00600D42" w:rsidRDefault="00600D42" w:rsidP="000F4755">
      <w:pPr>
        <w:spacing w:line="480" w:lineRule="auto"/>
        <w:ind w:right="113" w:firstLine="720"/>
        <w:rPr>
          <w:rFonts w:ascii="Times New Roman" w:hAnsi="Times New Roman" w:cs="Times New Roman"/>
          <w:sz w:val="24"/>
          <w:szCs w:val="24"/>
        </w:rPr>
      </w:pPr>
      <w:r>
        <w:rPr>
          <w:rFonts w:ascii="Times New Roman" w:hAnsi="Times New Roman" w:cs="Times New Roman"/>
          <w:sz w:val="24"/>
          <w:szCs w:val="24"/>
        </w:rPr>
        <w:t>Austin et al. (2017) do of course present the VPC. They also make clear that this expression coincides with that for the ICC (when we restrict comparisons to units with the same covariate values). They do not however present the four other marginal statistics</w:t>
      </w:r>
      <w:r w:rsidR="00A8226B">
        <w:rPr>
          <w:rFonts w:ascii="Times New Roman" w:hAnsi="Times New Roman" w:cs="Times New Roman"/>
          <w:sz w:val="24"/>
          <w:szCs w:val="24"/>
        </w:rPr>
        <w:t xml:space="preserve"> reviewed here: the marginal expectation, variance, covariance, and correlation</w:t>
      </w:r>
      <w:r>
        <w:rPr>
          <w:rFonts w:ascii="Times New Roman" w:hAnsi="Times New Roman" w:cs="Times New Roman"/>
          <w:sz w:val="24"/>
          <w:szCs w:val="24"/>
        </w:rPr>
        <w:t>.</w:t>
      </w:r>
    </w:p>
    <w:p w14:paraId="46BF21ED" w14:textId="4A7F224C" w:rsidR="00600D42" w:rsidRDefault="001E36CD" w:rsidP="000F4755">
      <w:pPr>
        <w:spacing w:line="480" w:lineRule="auto"/>
        <w:ind w:right="113" w:firstLine="720"/>
        <w:rPr>
          <w:rFonts w:ascii="Times New Roman" w:hAnsi="Times New Roman" w:cs="Times New Roman"/>
          <w:sz w:val="24"/>
          <w:szCs w:val="24"/>
        </w:rPr>
      </w:pPr>
      <w:r>
        <w:rPr>
          <w:rFonts w:ascii="Times New Roman" w:hAnsi="Times New Roman" w:cs="Times New Roman"/>
          <w:sz w:val="24"/>
          <w:szCs w:val="24"/>
        </w:rPr>
        <w:t xml:space="preserve">The best resource we have found is the advanced </w:t>
      </w:r>
      <w:r w:rsidR="00A8226B">
        <w:rPr>
          <w:rFonts w:ascii="Times New Roman" w:hAnsi="Times New Roman" w:cs="Times New Roman"/>
          <w:sz w:val="24"/>
          <w:szCs w:val="24"/>
        </w:rPr>
        <w:t xml:space="preserve">statistics </w:t>
      </w:r>
      <w:r>
        <w:rPr>
          <w:rFonts w:ascii="Times New Roman" w:hAnsi="Times New Roman" w:cs="Times New Roman"/>
          <w:sz w:val="24"/>
          <w:szCs w:val="24"/>
        </w:rPr>
        <w:t xml:space="preserve">text by </w:t>
      </w:r>
      <w:r w:rsidRPr="003D3603">
        <w:rPr>
          <w:rFonts w:ascii="Times New Roman" w:hAnsi="Times New Roman" w:cs="Times New Roman"/>
          <w:sz w:val="24"/>
          <w:szCs w:val="24"/>
        </w:rPr>
        <w:t xml:space="preserve">McCulloch </w:t>
      </w:r>
      <w:r w:rsidR="004634BE">
        <w:rPr>
          <w:rFonts w:ascii="Times New Roman" w:hAnsi="Times New Roman" w:cs="Times New Roman"/>
          <w:sz w:val="24"/>
          <w:szCs w:val="24"/>
        </w:rPr>
        <w:t>et al.</w:t>
      </w:r>
      <w:r w:rsidRPr="003D3603">
        <w:rPr>
          <w:rFonts w:ascii="Times New Roman" w:hAnsi="Times New Roman" w:cs="Times New Roman"/>
          <w:sz w:val="24"/>
          <w:szCs w:val="24"/>
        </w:rPr>
        <w:t xml:space="preserve"> (</w:t>
      </w:r>
      <w:r w:rsidR="004634BE">
        <w:rPr>
          <w:rFonts w:ascii="Times New Roman" w:hAnsi="Times New Roman" w:cs="Times New Roman"/>
          <w:sz w:val="24"/>
          <w:szCs w:val="24"/>
        </w:rPr>
        <w:t>2008</w:t>
      </w:r>
      <w:r w:rsidRPr="003D3603">
        <w:rPr>
          <w:rFonts w:ascii="Times New Roman" w:hAnsi="Times New Roman" w:cs="Times New Roman"/>
          <w:sz w:val="24"/>
          <w:szCs w:val="24"/>
        </w:rPr>
        <w:t>)</w:t>
      </w:r>
      <w:r>
        <w:rPr>
          <w:rFonts w:ascii="Times New Roman" w:hAnsi="Times New Roman" w:cs="Times New Roman"/>
          <w:sz w:val="24"/>
          <w:szCs w:val="24"/>
        </w:rPr>
        <w:t xml:space="preserve"> which </w:t>
      </w:r>
      <w:r w:rsidR="00093FC9">
        <w:rPr>
          <w:rFonts w:ascii="Times New Roman" w:hAnsi="Times New Roman" w:cs="Times New Roman"/>
          <w:sz w:val="24"/>
          <w:szCs w:val="24"/>
        </w:rPr>
        <w:t xml:space="preserve">does </w:t>
      </w:r>
      <w:r>
        <w:rPr>
          <w:rFonts w:ascii="Times New Roman" w:hAnsi="Times New Roman" w:cs="Times New Roman"/>
          <w:sz w:val="24"/>
          <w:szCs w:val="24"/>
        </w:rPr>
        <w:t>presents the marginal expectation, variance, covariance and correlation</w:t>
      </w:r>
      <w:r w:rsidR="00997C6B">
        <w:rPr>
          <w:rFonts w:ascii="Times New Roman" w:hAnsi="Times New Roman" w:cs="Times New Roman"/>
          <w:sz w:val="24"/>
          <w:szCs w:val="24"/>
        </w:rPr>
        <w:t xml:space="preserve"> </w:t>
      </w:r>
      <w:r w:rsidR="00DA393F">
        <w:rPr>
          <w:rFonts w:ascii="Times New Roman" w:hAnsi="Times New Roman" w:cs="Times New Roman"/>
          <w:sz w:val="24"/>
          <w:szCs w:val="24"/>
        </w:rPr>
        <w:t>for the two-level random-intercept Poisson model</w:t>
      </w:r>
      <w:r>
        <w:rPr>
          <w:rFonts w:ascii="Times New Roman" w:hAnsi="Times New Roman" w:cs="Times New Roman"/>
          <w:sz w:val="24"/>
          <w:szCs w:val="24"/>
        </w:rPr>
        <w:t>. However, th</w:t>
      </w:r>
      <w:r w:rsidR="00997C6B">
        <w:rPr>
          <w:rFonts w:ascii="Times New Roman" w:hAnsi="Times New Roman" w:cs="Times New Roman"/>
          <w:sz w:val="24"/>
          <w:szCs w:val="24"/>
        </w:rPr>
        <w:t>is</w:t>
      </w:r>
      <w:r>
        <w:rPr>
          <w:rFonts w:ascii="Times New Roman" w:hAnsi="Times New Roman" w:cs="Times New Roman"/>
          <w:sz w:val="24"/>
          <w:szCs w:val="24"/>
        </w:rPr>
        <w:t xml:space="preserve"> text</w:t>
      </w:r>
      <w:r w:rsidR="00997C6B">
        <w:rPr>
          <w:rFonts w:ascii="Times New Roman" w:hAnsi="Times New Roman" w:cs="Times New Roman"/>
          <w:sz w:val="24"/>
          <w:szCs w:val="24"/>
        </w:rPr>
        <w:t>book</w:t>
      </w:r>
      <w:r>
        <w:rPr>
          <w:rFonts w:ascii="Times New Roman" w:hAnsi="Times New Roman" w:cs="Times New Roman"/>
          <w:sz w:val="24"/>
          <w:szCs w:val="24"/>
        </w:rPr>
        <w:t xml:space="preserve"> does not additionally discuss the VPC and ICC. The ICC is simply the marginal correlation, but </w:t>
      </w:r>
      <w:r w:rsidR="00997C6B">
        <w:rPr>
          <w:rFonts w:ascii="Times New Roman" w:hAnsi="Times New Roman" w:cs="Times New Roman"/>
          <w:sz w:val="24"/>
          <w:szCs w:val="24"/>
        </w:rPr>
        <w:t xml:space="preserve">the authors do not make </w:t>
      </w:r>
      <w:r>
        <w:rPr>
          <w:rFonts w:ascii="Times New Roman" w:hAnsi="Times New Roman" w:cs="Times New Roman"/>
          <w:sz w:val="24"/>
          <w:szCs w:val="24"/>
        </w:rPr>
        <w:t xml:space="preserve">this connection </w:t>
      </w:r>
      <w:r w:rsidR="00997C6B">
        <w:rPr>
          <w:rFonts w:ascii="Times New Roman" w:hAnsi="Times New Roman" w:cs="Times New Roman"/>
          <w:sz w:val="24"/>
          <w:szCs w:val="24"/>
        </w:rPr>
        <w:t xml:space="preserve">clear </w:t>
      </w:r>
      <w:r>
        <w:rPr>
          <w:rFonts w:ascii="Times New Roman" w:hAnsi="Times New Roman" w:cs="Times New Roman"/>
          <w:sz w:val="24"/>
          <w:szCs w:val="24"/>
        </w:rPr>
        <w:t xml:space="preserve">to the reader. The expression for the VPC coincides with that for the ICC and therefore </w:t>
      </w:r>
      <w:r w:rsidR="00600D42">
        <w:rPr>
          <w:rFonts w:ascii="Times New Roman" w:hAnsi="Times New Roman" w:cs="Times New Roman"/>
          <w:sz w:val="24"/>
          <w:szCs w:val="24"/>
        </w:rPr>
        <w:t xml:space="preserve">the </w:t>
      </w:r>
      <w:r>
        <w:rPr>
          <w:rFonts w:ascii="Times New Roman" w:hAnsi="Times New Roman" w:cs="Times New Roman"/>
          <w:sz w:val="24"/>
          <w:szCs w:val="24"/>
        </w:rPr>
        <w:t xml:space="preserve">marginal correlation, but </w:t>
      </w:r>
      <w:r w:rsidR="00997C6B">
        <w:rPr>
          <w:rFonts w:ascii="Times New Roman" w:hAnsi="Times New Roman" w:cs="Times New Roman"/>
          <w:sz w:val="24"/>
          <w:szCs w:val="24"/>
        </w:rPr>
        <w:t>neither do the authors make this link clear</w:t>
      </w:r>
      <w:r>
        <w:rPr>
          <w:rFonts w:ascii="Times New Roman" w:hAnsi="Times New Roman" w:cs="Times New Roman"/>
          <w:sz w:val="24"/>
          <w:szCs w:val="24"/>
        </w:rPr>
        <w:t xml:space="preserve">. We have shown that the VPC is derived by partitioning the marginal variance into variance components operating at the cluster and unit level. </w:t>
      </w:r>
      <w:r w:rsidR="004634BE" w:rsidRPr="003D3603">
        <w:rPr>
          <w:rFonts w:ascii="Times New Roman" w:hAnsi="Times New Roman" w:cs="Times New Roman"/>
          <w:sz w:val="24"/>
          <w:szCs w:val="24"/>
        </w:rPr>
        <w:t xml:space="preserve">McCulloch </w:t>
      </w:r>
      <w:r w:rsidR="004634BE">
        <w:rPr>
          <w:rFonts w:ascii="Times New Roman" w:hAnsi="Times New Roman" w:cs="Times New Roman"/>
          <w:sz w:val="24"/>
          <w:szCs w:val="24"/>
        </w:rPr>
        <w:t>et al.</w:t>
      </w:r>
      <w:r w:rsidR="004634BE" w:rsidRPr="003D3603">
        <w:rPr>
          <w:rFonts w:ascii="Times New Roman" w:hAnsi="Times New Roman" w:cs="Times New Roman"/>
          <w:sz w:val="24"/>
          <w:szCs w:val="24"/>
        </w:rPr>
        <w:t xml:space="preserve"> (</w:t>
      </w:r>
      <w:r w:rsidR="004634BE">
        <w:rPr>
          <w:rFonts w:ascii="Times New Roman" w:hAnsi="Times New Roman" w:cs="Times New Roman"/>
          <w:sz w:val="24"/>
          <w:szCs w:val="24"/>
        </w:rPr>
        <w:t>2008</w:t>
      </w:r>
      <w:r w:rsidR="004634BE" w:rsidRPr="003D3603">
        <w:rPr>
          <w:rFonts w:ascii="Times New Roman" w:hAnsi="Times New Roman" w:cs="Times New Roman"/>
          <w:sz w:val="24"/>
          <w:szCs w:val="24"/>
        </w:rPr>
        <w:t>)</w:t>
      </w:r>
      <w:r>
        <w:rPr>
          <w:rFonts w:ascii="Times New Roman" w:hAnsi="Times New Roman" w:cs="Times New Roman"/>
          <w:sz w:val="24"/>
          <w:szCs w:val="24"/>
        </w:rPr>
        <w:t xml:space="preserve"> </w:t>
      </w:r>
      <w:r w:rsidR="00997C6B">
        <w:rPr>
          <w:rFonts w:ascii="Times New Roman" w:hAnsi="Times New Roman" w:cs="Times New Roman"/>
          <w:sz w:val="24"/>
          <w:szCs w:val="24"/>
        </w:rPr>
        <w:t xml:space="preserve">do in fact derive each of these </w:t>
      </w:r>
      <w:r w:rsidR="00095CBB">
        <w:rPr>
          <w:rFonts w:ascii="Times New Roman" w:hAnsi="Times New Roman" w:cs="Times New Roman"/>
          <w:sz w:val="24"/>
          <w:szCs w:val="24"/>
        </w:rPr>
        <w:t xml:space="preserve">level-specific </w:t>
      </w:r>
      <w:r w:rsidR="000636AB">
        <w:rPr>
          <w:rFonts w:ascii="Times New Roman" w:hAnsi="Times New Roman" w:cs="Times New Roman"/>
          <w:sz w:val="24"/>
          <w:szCs w:val="24"/>
        </w:rPr>
        <w:t>terms</w:t>
      </w:r>
      <w:r w:rsidR="00997C6B">
        <w:rPr>
          <w:rFonts w:ascii="Times New Roman" w:hAnsi="Times New Roman" w:cs="Times New Roman"/>
          <w:sz w:val="24"/>
          <w:szCs w:val="24"/>
        </w:rPr>
        <w:t xml:space="preserve"> prior to summing them to </w:t>
      </w:r>
      <w:r>
        <w:rPr>
          <w:rFonts w:ascii="Times New Roman" w:hAnsi="Times New Roman" w:cs="Times New Roman"/>
          <w:sz w:val="24"/>
          <w:szCs w:val="24"/>
        </w:rPr>
        <w:t>derive the marginal variance</w:t>
      </w:r>
      <w:r w:rsidR="00997C6B">
        <w:rPr>
          <w:rFonts w:ascii="Times New Roman" w:hAnsi="Times New Roman" w:cs="Times New Roman"/>
          <w:sz w:val="24"/>
          <w:szCs w:val="24"/>
        </w:rPr>
        <w:t>.</w:t>
      </w:r>
      <w:r>
        <w:rPr>
          <w:rFonts w:ascii="Times New Roman" w:hAnsi="Times New Roman" w:cs="Times New Roman"/>
          <w:sz w:val="24"/>
          <w:szCs w:val="24"/>
        </w:rPr>
        <w:t xml:space="preserve"> The </w:t>
      </w:r>
      <w:r w:rsidR="000636AB">
        <w:rPr>
          <w:rFonts w:ascii="Times New Roman" w:hAnsi="Times New Roman" w:cs="Times New Roman"/>
          <w:sz w:val="24"/>
          <w:szCs w:val="24"/>
        </w:rPr>
        <w:t>authors</w:t>
      </w:r>
      <w:r>
        <w:rPr>
          <w:rFonts w:ascii="Times New Roman" w:hAnsi="Times New Roman" w:cs="Times New Roman"/>
          <w:sz w:val="24"/>
          <w:szCs w:val="24"/>
        </w:rPr>
        <w:t xml:space="preserve"> do not however make</w:t>
      </w:r>
      <w:r w:rsidR="00600D42">
        <w:rPr>
          <w:rFonts w:ascii="Times New Roman" w:hAnsi="Times New Roman" w:cs="Times New Roman"/>
          <w:sz w:val="24"/>
          <w:szCs w:val="24"/>
        </w:rPr>
        <w:t xml:space="preserve"> clear that these </w:t>
      </w:r>
      <w:r w:rsidR="000636AB">
        <w:rPr>
          <w:rFonts w:ascii="Times New Roman" w:hAnsi="Times New Roman" w:cs="Times New Roman"/>
          <w:sz w:val="24"/>
          <w:szCs w:val="24"/>
        </w:rPr>
        <w:t xml:space="preserve">two terms </w:t>
      </w:r>
      <w:r w:rsidR="00600D42">
        <w:rPr>
          <w:rFonts w:ascii="Times New Roman" w:hAnsi="Times New Roman" w:cs="Times New Roman"/>
          <w:sz w:val="24"/>
          <w:szCs w:val="24"/>
        </w:rPr>
        <w:t>can be interpreted as level-specific components of the marginal variance.</w:t>
      </w:r>
    </w:p>
    <w:p w14:paraId="366F614D" w14:textId="2B86C84A" w:rsidR="0005377A" w:rsidRDefault="0005377A" w:rsidP="000F4755">
      <w:pPr>
        <w:spacing w:line="480" w:lineRule="auto"/>
        <w:ind w:right="113" w:firstLine="720"/>
        <w:rPr>
          <w:rFonts w:ascii="Times New Roman" w:hAnsi="Times New Roman" w:cs="Times New Roman"/>
          <w:sz w:val="24"/>
          <w:szCs w:val="24"/>
        </w:rPr>
      </w:pPr>
      <w:r>
        <w:rPr>
          <w:rFonts w:ascii="Times New Roman" w:hAnsi="Times New Roman" w:cs="Times New Roman"/>
          <w:sz w:val="24"/>
          <w:szCs w:val="24"/>
        </w:rPr>
        <w:t>In sum, there is very little presentation or explanation in standard multilevel textbooks</w:t>
      </w:r>
      <w:r w:rsidR="00F63655">
        <w:rPr>
          <w:rFonts w:ascii="Times New Roman" w:hAnsi="Times New Roman" w:cs="Times New Roman"/>
          <w:sz w:val="24"/>
          <w:szCs w:val="24"/>
        </w:rPr>
        <w:t xml:space="preserve"> and other resources reader might turn to</w:t>
      </w:r>
      <w:r>
        <w:rPr>
          <w:rFonts w:ascii="Times New Roman" w:hAnsi="Times New Roman" w:cs="Times New Roman"/>
          <w:sz w:val="24"/>
          <w:szCs w:val="24"/>
        </w:rPr>
        <w:t xml:space="preserve"> of the marginal statistics implied by the two-level random-intercept Poisson model. </w:t>
      </w:r>
      <w:r w:rsidR="001C5E6B">
        <w:rPr>
          <w:rFonts w:ascii="Times New Roman" w:hAnsi="Times New Roman" w:cs="Times New Roman"/>
          <w:sz w:val="24"/>
          <w:szCs w:val="24"/>
        </w:rPr>
        <w:t xml:space="preserve">In the few cases where there is some coverage of </w:t>
      </w:r>
      <w:r w:rsidR="00F63655">
        <w:rPr>
          <w:rFonts w:ascii="Times New Roman" w:hAnsi="Times New Roman" w:cs="Times New Roman"/>
          <w:sz w:val="24"/>
          <w:szCs w:val="24"/>
        </w:rPr>
        <w:t>the marginal</w:t>
      </w:r>
      <w:r w:rsidR="001C5E6B">
        <w:rPr>
          <w:rFonts w:ascii="Times New Roman" w:hAnsi="Times New Roman" w:cs="Times New Roman"/>
          <w:sz w:val="24"/>
          <w:szCs w:val="24"/>
        </w:rPr>
        <w:t xml:space="preserve"> statistics, this </w:t>
      </w:r>
      <w:r w:rsidR="00F63655">
        <w:rPr>
          <w:rFonts w:ascii="Times New Roman" w:hAnsi="Times New Roman" w:cs="Times New Roman"/>
          <w:sz w:val="24"/>
          <w:szCs w:val="24"/>
        </w:rPr>
        <w:t xml:space="preserve">coverage </w:t>
      </w:r>
      <w:r w:rsidR="001C5E6B">
        <w:rPr>
          <w:rFonts w:ascii="Times New Roman" w:hAnsi="Times New Roman" w:cs="Times New Roman"/>
          <w:sz w:val="24"/>
          <w:szCs w:val="24"/>
        </w:rPr>
        <w:t>ceases once we turn to the negative binomial, three-level and random-coefficient extensions to the two-level random-intercept Poisson model which are the focus of this article.</w:t>
      </w:r>
    </w:p>
    <w:p w14:paraId="11389BF8" w14:textId="77777777" w:rsidR="005F3294" w:rsidRDefault="005F3294" w:rsidP="000F4755">
      <w:pPr>
        <w:spacing w:line="480" w:lineRule="auto"/>
        <w:ind w:right="113"/>
        <w:rPr>
          <w:rFonts w:ascii="Times New Roman" w:hAnsi="Times New Roman" w:cs="Times New Roman"/>
          <w:sz w:val="24"/>
          <w:szCs w:val="24"/>
        </w:rPr>
      </w:pPr>
    </w:p>
    <w:p w14:paraId="43C431F7" w14:textId="0380DE27" w:rsidR="005F3294" w:rsidRPr="00B97AF9" w:rsidRDefault="00BF192E" w:rsidP="000F4755">
      <w:pPr>
        <w:pStyle w:val="Heading2"/>
      </w:pPr>
      <w:r>
        <w:t xml:space="preserve">S2.1 </w:t>
      </w:r>
      <w:r w:rsidRPr="00A40ED2">
        <w:t>References</w:t>
      </w:r>
      <w:r>
        <w:t xml:space="preserve"> not found in main reference list</w:t>
      </w:r>
    </w:p>
    <w:p w14:paraId="58BDA566" w14:textId="45B1D3C2" w:rsidR="005F3294" w:rsidRPr="00B97AF9" w:rsidRDefault="005F3294" w:rsidP="005F3294">
      <w:pPr>
        <w:tabs>
          <w:tab w:val="center" w:pos="4680"/>
          <w:tab w:val="right" w:pos="9360"/>
        </w:tabs>
        <w:spacing w:after="0" w:line="480" w:lineRule="auto"/>
        <w:ind w:left="720" w:hanging="720"/>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McCulloch, C. E., Searle, S. R.</w:t>
      </w:r>
      <w:r w:rsidR="004634BE">
        <w:rPr>
          <w:rFonts w:ascii="Times New Roman" w:eastAsiaTheme="minorEastAsia" w:hAnsi="Times New Roman" w:cs="Times New Roman"/>
          <w:sz w:val="24"/>
          <w:szCs w:val="24"/>
          <w:lang w:val="en-US"/>
        </w:rPr>
        <w:t>, &amp; Neuhaus, J. M.</w:t>
      </w:r>
      <w:r w:rsidRPr="00B97AF9">
        <w:rPr>
          <w:rFonts w:ascii="Times New Roman" w:eastAsiaTheme="minorEastAsia" w:hAnsi="Times New Roman" w:cs="Times New Roman"/>
          <w:sz w:val="24"/>
          <w:szCs w:val="24"/>
          <w:lang w:val="en-US"/>
        </w:rPr>
        <w:t xml:space="preserve"> (</w:t>
      </w:r>
      <w:r w:rsidR="004634BE" w:rsidRPr="00B97AF9">
        <w:rPr>
          <w:rFonts w:ascii="Times New Roman" w:eastAsiaTheme="minorEastAsia" w:hAnsi="Times New Roman" w:cs="Times New Roman"/>
          <w:sz w:val="24"/>
          <w:szCs w:val="24"/>
          <w:lang w:val="en-US"/>
        </w:rPr>
        <w:t>200</w:t>
      </w:r>
      <w:r w:rsidR="004634BE">
        <w:rPr>
          <w:rFonts w:ascii="Times New Roman" w:eastAsiaTheme="minorEastAsia" w:hAnsi="Times New Roman" w:cs="Times New Roman"/>
          <w:sz w:val="24"/>
          <w:szCs w:val="24"/>
          <w:lang w:val="en-US"/>
        </w:rPr>
        <w:t>8</w:t>
      </w:r>
      <w:r w:rsidRPr="00B97AF9">
        <w:rPr>
          <w:rFonts w:ascii="Times New Roman" w:eastAsiaTheme="minorEastAsia" w:hAnsi="Times New Roman" w:cs="Times New Roman"/>
          <w:sz w:val="24"/>
          <w:szCs w:val="24"/>
          <w:lang w:val="en-US"/>
        </w:rPr>
        <w:t xml:space="preserve">). </w:t>
      </w:r>
      <w:r w:rsidRPr="00B97AF9">
        <w:rPr>
          <w:rFonts w:ascii="Times New Roman" w:eastAsiaTheme="minorEastAsia" w:hAnsi="Times New Roman" w:cs="Times New Roman"/>
          <w:i/>
          <w:sz w:val="24"/>
          <w:szCs w:val="24"/>
          <w:lang w:val="en-US"/>
        </w:rPr>
        <w:t>Generalized, Linear, and Mixed Models</w:t>
      </w:r>
      <w:r w:rsidR="004634BE">
        <w:rPr>
          <w:rFonts w:ascii="Times New Roman" w:eastAsiaTheme="minorEastAsia" w:hAnsi="Times New Roman" w:cs="Times New Roman"/>
          <w:i/>
          <w:sz w:val="24"/>
          <w:szCs w:val="24"/>
          <w:lang w:val="en-US"/>
        </w:rPr>
        <w:t xml:space="preserve"> (2nd </w:t>
      </w:r>
      <w:r w:rsidR="00231E58">
        <w:rPr>
          <w:rFonts w:ascii="Times New Roman" w:eastAsiaTheme="minorEastAsia" w:hAnsi="Times New Roman" w:cs="Times New Roman"/>
          <w:i/>
          <w:sz w:val="24"/>
          <w:szCs w:val="24"/>
          <w:lang w:val="en-US"/>
        </w:rPr>
        <w:t>ed.</w:t>
      </w:r>
      <w:r w:rsidR="004634BE">
        <w:rPr>
          <w:rFonts w:ascii="Times New Roman" w:eastAsiaTheme="minorEastAsia" w:hAnsi="Times New Roman" w:cs="Times New Roman"/>
          <w:i/>
          <w:sz w:val="24"/>
          <w:szCs w:val="24"/>
          <w:lang w:val="en-US"/>
        </w:rPr>
        <w:t>)</w:t>
      </w:r>
      <w:r w:rsidRPr="00B97AF9">
        <w:rPr>
          <w:rFonts w:ascii="Times New Roman" w:eastAsiaTheme="minorEastAsia" w:hAnsi="Times New Roman" w:cs="Times New Roman"/>
          <w:sz w:val="24"/>
          <w:szCs w:val="24"/>
          <w:lang w:val="en-US"/>
        </w:rPr>
        <w:t>. New York, USA: John Wiley &amp; Since, Inc.</w:t>
      </w:r>
    </w:p>
    <w:p w14:paraId="13A9F938" w14:textId="6AC7E211" w:rsidR="000E5A67" w:rsidRPr="000F4755" w:rsidRDefault="000E5A67" w:rsidP="000F4755">
      <w:pPr>
        <w:spacing w:line="480" w:lineRule="auto"/>
        <w:ind w:left="113" w:right="113" w:firstLine="607"/>
        <w:rPr>
          <w:rFonts w:ascii="Times New Roman" w:hAnsi="Times New Roman" w:cs="Times New Roman"/>
          <w:sz w:val="24"/>
          <w:szCs w:val="24"/>
        </w:rPr>
        <w:sectPr w:rsidR="000E5A67" w:rsidRPr="000F4755" w:rsidSect="008A38C6">
          <w:headerReference w:type="default" r:id="rId11"/>
          <w:footerReference w:type="default" r:id="rId12"/>
          <w:pgSz w:w="12240" w:h="15840" w:code="1"/>
          <w:pgMar w:top="1440" w:right="1440" w:bottom="1440" w:left="1440" w:header="706" w:footer="706" w:gutter="0"/>
          <w:cols w:space="708"/>
          <w:docGrid w:linePitch="360"/>
        </w:sectPr>
      </w:pPr>
    </w:p>
    <w:p w14:paraId="26EF2313" w14:textId="62E379F2" w:rsidR="001726E2" w:rsidRDefault="001726E2">
      <w:pPr>
        <w:rPr>
          <w:rFonts w:ascii="Times New Roman" w:hAnsi="Times New Roman" w:cs="Times New Roman"/>
          <w:i/>
          <w:iCs/>
          <w:sz w:val="24"/>
          <w:szCs w:val="24"/>
        </w:rPr>
      </w:pPr>
    </w:p>
    <w:p w14:paraId="13F7A59B" w14:textId="52158BAC" w:rsidR="008931F0" w:rsidRPr="003D3603" w:rsidRDefault="008931F0" w:rsidP="000F4755">
      <w:pPr>
        <w:spacing w:after="0" w:line="480" w:lineRule="auto"/>
        <w:ind w:left="113" w:right="113"/>
        <w:rPr>
          <w:rFonts w:ascii="Times New Roman" w:hAnsi="Times New Roman" w:cs="Times New Roman"/>
          <w:sz w:val="24"/>
          <w:szCs w:val="24"/>
        </w:rPr>
      </w:pPr>
      <w:r w:rsidRPr="000F4755">
        <w:rPr>
          <w:rFonts w:ascii="Times New Roman" w:hAnsi="Times New Roman" w:cs="Times New Roman"/>
          <w:i/>
          <w:iCs/>
          <w:sz w:val="24"/>
          <w:szCs w:val="24"/>
        </w:rPr>
        <w:t>Table S2.1</w:t>
      </w:r>
      <w:r>
        <w:rPr>
          <w:rFonts w:ascii="Times New Roman" w:hAnsi="Times New Roman" w:cs="Times New Roman"/>
          <w:sz w:val="24"/>
          <w:szCs w:val="24"/>
        </w:rPr>
        <w:t>.</w:t>
      </w:r>
      <w:r w:rsidR="001726E2">
        <w:rPr>
          <w:rFonts w:ascii="Times New Roman" w:hAnsi="Times New Roman" w:cs="Times New Roman"/>
          <w:sz w:val="24"/>
          <w:szCs w:val="24"/>
        </w:rPr>
        <w:t xml:space="preserve"> </w:t>
      </w:r>
      <w:r w:rsidR="00DA393F">
        <w:rPr>
          <w:rFonts w:ascii="Times New Roman" w:hAnsi="Times New Roman" w:cs="Times New Roman"/>
          <w:sz w:val="24"/>
          <w:szCs w:val="24"/>
        </w:rPr>
        <w:t>Textbook and other c</w:t>
      </w:r>
      <w:r w:rsidR="001726E2">
        <w:rPr>
          <w:rFonts w:ascii="Times New Roman" w:hAnsi="Times New Roman" w:cs="Times New Roman"/>
          <w:sz w:val="24"/>
          <w:szCs w:val="24"/>
        </w:rPr>
        <w:t>overage of conditional and marginal statistics for the two-level random-intercept Poisson model by resource</w:t>
      </w: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4052"/>
        <w:gridCol w:w="812"/>
        <w:gridCol w:w="812"/>
        <w:gridCol w:w="810"/>
        <w:gridCol w:w="810"/>
        <w:gridCol w:w="810"/>
        <w:gridCol w:w="810"/>
      </w:tblGrid>
      <w:tr w:rsidR="00600D42" w:rsidRPr="003D3603" w14:paraId="3021AB93" w14:textId="77777777" w:rsidTr="000F4755">
        <w:trPr>
          <w:cantSplit/>
          <w:trHeight w:val="3230"/>
        </w:trPr>
        <w:tc>
          <w:tcPr>
            <w:tcW w:w="1563" w:type="pct"/>
            <w:tcBorders>
              <w:top w:val="single" w:sz="4" w:space="0" w:color="auto"/>
              <w:bottom w:val="single" w:sz="4" w:space="0" w:color="auto"/>
            </w:tcBorders>
          </w:tcPr>
          <w:p w14:paraId="2E008712" w14:textId="77777777" w:rsidR="00600D42" w:rsidRPr="003D3603" w:rsidRDefault="00600D42" w:rsidP="00084FE3">
            <w:pPr>
              <w:rPr>
                <w:rFonts w:ascii="Times New Roman" w:hAnsi="Times New Roman" w:cs="Times New Roman"/>
                <w:sz w:val="24"/>
                <w:szCs w:val="24"/>
              </w:rPr>
            </w:pPr>
            <w:r w:rsidRPr="003D3603">
              <w:rPr>
                <w:rFonts w:ascii="Times New Roman" w:hAnsi="Times New Roman" w:cs="Times New Roman"/>
                <w:sz w:val="24"/>
                <w:szCs w:val="24"/>
                <w:lang w:val="en-US"/>
              </w:rPr>
              <w:t>Description</w:t>
            </w:r>
          </w:p>
        </w:tc>
        <w:tc>
          <w:tcPr>
            <w:tcW w:w="1561" w:type="pct"/>
            <w:tcBorders>
              <w:top w:val="single" w:sz="4" w:space="0" w:color="auto"/>
              <w:bottom w:val="single" w:sz="4" w:space="0" w:color="auto"/>
            </w:tcBorders>
          </w:tcPr>
          <w:p w14:paraId="654A7B94" w14:textId="77777777" w:rsidR="00600D42" w:rsidRPr="003D3603" w:rsidRDefault="00600D42">
            <w:pPr>
              <w:rPr>
                <w:rFonts w:ascii="Times New Roman" w:hAnsi="Times New Roman" w:cs="Times New Roman"/>
                <w:sz w:val="24"/>
                <w:szCs w:val="24"/>
              </w:rPr>
            </w:pPr>
            <w:r w:rsidRPr="003D3603">
              <w:rPr>
                <w:rFonts w:ascii="Times New Roman" w:hAnsi="Times New Roman" w:cs="Times New Roman"/>
                <w:sz w:val="24"/>
                <w:szCs w:val="24"/>
                <w:lang w:val="en-US"/>
              </w:rPr>
              <w:t>Notation</w:t>
            </w:r>
          </w:p>
        </w:tc>
        <w:tc>
          <w:tcPr>
            <w:tcW w:w="313" w:type="pct"/>
            <w:tcBorders>
              <w:top w:val="single" w:sz="4" w:space="0" w:color="auto"/>
              <w:bottom w:val="single" w:sz="4" w:space="0" w:color="auto"/>
            </w:tcBorders>
            <w:textDirection w:val="btLr"/>
            <w:vAlign w:val="center"/>
          </w:tcPr>
          <w:p w14:paraId="2435BF3C" w14:textId="2F4B69E1" w:rsidR="00600D42" w:rsidRPr="003D3603" w:rsidRDefault="00600D42" w:rsidP="00600D42">
            <w:pPr>
              <w:ind w:left="113" w:right="113"/>
              <w:rPr>
                <w:rFonts w:ascii="Times New Roman" w:hAnsi="Times New Roman" w:cs="Times New Roman"/>
                <w:sz w:val="24"/>
                <w:szCs w:val="24"/>
              </w:rPr>
            </w:pPr>
            <w:r w:rsidRPr="003D3603">
              <w:rPr>
                <w:rFonts w:ascii="Times New Roman" w:hAnsi="Times New Roman" w:cs="Times New Roman"/>
                <w:sz w:val="24"/>
                <w:szCs w:val="24"/>
              </w:rPr>
              <w:t>Goldstein (2011</w:t>
            </w:r>
            <w:r w:rsidR="00C63E9F">
              <w:rPr>
                <w:rFonts w:ascii="Times New Roman" w:hAnsi="Times New Roman" w:cs="Times New Roman"/>
                <w:sz w:val="24"/>
                <w:szCs w:val="24"/>
              </w:rPr>
              <w:t>b</w:t>
            </w:r>
            <w:r w:rsidRPr="003D3603">
              <w:rPr>
                <w:rFonts w:ascii="Times New Roman" w:hAnsi="Times New Roman" w:cs="Times New Roman"/>
                <w:sz w:val="24"/>
                <w:szCs w:val="24"/>
              </w:rPr>
              <w:t>)</w:t>
            </w:r>
          </w:p>
        </w:tc>
        <w:tc>
          <w:tcPr>
            <w:tcW w:w="313" w:type="pct"/>
            <w:tcBorders>
              <w:top w:val="single" w:sz="4" w:space="0" w:color="auto"/>
              <w:bottom w:val="single" w:sz="4" w:space="0" w:color="auto"/>
            </w:tcBorders>
            <w:textDirection w:val="btLr"/>
            <w:vAlign w:val="center"/>
          </w:tcPr>
          <w:p w14:paraId="7573C5E3" w14:textId="29F7D867" w:rsidR="00600D42" w:rsidRPr="003D3603" w:rsidRDefault="00600D42" w:rsidP="00084FE3">
            <w:pPr>
              <w:ind w:left="113" w:right="113"/>
              <w:rPr>
                <w:rFonts w:ascii="Times New Roman" w:hAnsi="Times New Roman" w:cs="Times New Roman"/>
                <w:sz w:val="24"/>
                <w:szCs w:val="24"/>
              </w:rPr>
            </w:pPr>
            <w:r w:rsidRPr="003D3603">
              <w:rPr>
                <w:rFonts w:ascii="Times New Roman" w:hAnsi="Times New Roman" w:cs="Times New Roman"/>
                <w:sz w:val="24"/>
                <w:szCs w:val="24"/>
              </w:rPr>
              <w:t>Hox et al. (2017)</w:t>
            </w:r>
          </w:p>
        </w:tc>
        <w:tc>
          <w:tcPr>
            <w:tcW w:w="312" w:type="pct"/>
            <w:tcBorders>
              <w:top w:val="single" w:sz="4" w:space="0" w:color="auto"/>
              <w:bottom w:val="single" w:sz="4" w:space="0" w:color="auto"/>
            </w:tcBorders>
            <w:textDirection w:val="btLr"/>
            <w:vAlign w:val="center"/>
          </w:tcPr>
          <w:p w14:paraId="47840410" w14:textId="4297C99A" w:rsidR="00600D42" w:rsidRPr="003D3603" w:rsidRDefault="00600D42" w:rsidP="00600D42">
            <w:pPr>
              <w:ind w:left="113" w:right="113"/>
              <w:rPr>
                <w:rFonts w:ascii="Times New Roman" w:hAnsi="Times New Roman" w:cs="Times New Roman"/>
                <w:sz w:val="24"/>
                <w:szCs w:val="24"/>
              </w:rPr>
            </w:pPr>
            <w:r w:rsidRPr="003D3603">
              <w:rPr>
                <w:rFonts w:ascii="Times New Roman" w:hAnsi="Times New Roman" w:cs="Times New Roman"/>
                <w:sz w:val="24"/>
                <w:szCs w:val="24"/>
              </w:rPr>
              <w:t>Raudennbush and Bryk (2002)</w:t>
            </w:r>
          </w:p>
        </w:tc>
        <w:tc>
          <w:tcPr>
            <w:tcW w:w="312" w:type="pct"/>
            <w:tcBorders>
              <w:top w:val="single" w:sz="4" w:space="0" w:color="auto"/>
              <w:bottom w:val="single" w:sz="4" w:space="0" w:color="auto"/>
            </w:tcBorders>
            <w:textDirection w:val="btLr"/>
            <w:vAlign w:val="center"/>
          </w:tcPr>
          <w:p w14:paraId="757B8F98" w14:textId="1863CB89" w:rsidR="00600D42" w:rsidRPr="003D3603" w:rsidRDefault="00600D42" w:rsidP="00084FE3">
            <w:pPr>
              <w:ind w:left="113" w:right="113"/>
              <w:rPr>
                <w:rFonts w:ascii="Times New Roman" w:hAnsi="Times New Roman" w:cs="Times New Roman"/>
                <w:sz w:val="24"/>
                <w:szCs w:val="24"/>
              </w:rPr>
            </w:pPr>
            <w:r w:rsidRPr="003D3603">
              <w:rPr>
                <w:rFonts w:ascii="Times New Roman" w:hAnsi="Times New Roman" w:cs="Times New Roman"/>
                <w:sz w:val="24"/>
                <w:szCs w:val="24"/>
              </w:rPr>
              <w:t>Snijders and Bosker (2012)</w:t>
            </w:r>
          </w:p>
        </w:tc>
        <w:tc>
          <w:tcPr>
            <w:tcW w:w="312" w:type="pct"/>
            <w:tcBorders>
              <w:top w:val="single" w:sz="4" w:space="0" w:color="auto"/>
              <w:bottom w:val="single" w:sz="4" w:space="0" w:color="auto"/>
            </w:tcBorders>
            <w:textDirection w:val="btLr"/>
            <w:vAlign w:val="center"/>
          </w:tcPr>
          <w:p w14:paraId="38CA048F" w14:textId="04951847" w:rsidR="00600D42" w:rsidRPr="003D3603" w:rsidRDefault="00600D42" w:rsidP="00600D42">
            <w:pPr>
              <w:ind w:left="113" w:right="113"/>
              <w:rPr>
                <w:rFonts w:ascii="Times New Roman" w:hAnsi="Times New Roman" w:cs="Times New Roman"/>
                <w:sz w:val="24"/>
                <w:szCs w:val="24"/>
              </w:rPr>
            </w:pPr>
            <w:r>
              <w:rPr>
                <w:rFonts w:ascii="Times New Roman" w:hAnsi="Times New Roman" w:cs="Times New Roman"/>
                <w:sz w:val="24"/>
                <w:szCs w:val="24"/>
              </w:rPr>
              <w:t>Austin et al. (2017)</w:t>
            </w:r>
          </w:p>
        </w:tc>
        <w:tc>
          <w:tcPr>
            <w:tcW w:w="312" w:type="pct"/>
            <w:tcBorders>
              <w:top w:val="single" w:sz="4" w:space="0" w:color="auto"/>
              <w:bottom w:val="single" w:sz="4" w:space="0" w:color="auto"/>
            </w:tcBorders>
            <w:textDirection w:val="btLr"/>
            <w:vAlign w:val="center"/>
          </w:tcPr>
          <w:p w14:paraId="5FE0132B" w14:textId="330B6F80" w:rsidR="00600D42" w:rsidRPr="003D3603" w:rsidRDefault="001252EA" w:rsidP="00084FE3">
            <w:pPr>
              <w:ind w:left="113" w:right="113"/>
              <w:rPr>
                <w:rFonts w:ascii="Times New Roman" w:hAnsi="Times New Roman" w:cs="Times New Roman"/>
                <w:sz w:val="24"/>
                <w:szCs w:val="24"/>
              </w:rPr>
            </w:pPr>
            <w:r w:rsidRPr="003D3603">
              <w:rPr>
                <w:rFonts w:ascii="Times New Roman" w:hAnsi="Times New Roman" w:cs="Times New Roman"/>
                <w:sz w:val="24"/>
                <w:szCs w:val="24"/>
              </w:rPr>
              <w:t xml:space="preserve">McCulloch </w:t>
            </w:r>
            <w:r>
              <w:rPr>
                <w:rFonts w:ascii="Times New Roman" w:hAnsi="Times New Roman" w:cs="Times New Roman"/>
                <w:sz w:val="24"/>
                <w:szCs w:val="24"/>
              </w:rPr>
              <w:t>et al.</w:t>
            </w:r>
            <w:r w:rsidRPr="003D3603">
              <w:rPr>
                <w:rFonts w:ascii="Times New Roman" w:hAnsi="Times New Roman" w:cs="Times New Roman"/>
                <w:sz w:val="24"/>
                <w:szCs w:val="24"/>
              </w:rPr>
              <w:t xml:space="preserve"> (</w:t>
            </w:r>
            <w:r>
              <w:rPr>
                <w:rFonts w:ascii="Times New Roman" w:hAnsi="Times New Roman" w:cs="Times New Roman"/>
                <w:sz w:val="24"/>
                <w:szCs w:val="24"/>
              </w:rPr>
              <w:t>2008</w:t>
            </w:r>
            <w:r w:rsidRPr="003D3603">
              <w:rPr>
                <w:rFonts w:ascii="Times New Roman" w:hAnsi="Times New Roman" w:cs="Times New Roman"/>
                <w:sz w:val="24"/>
                <w:szCs w:val="24"/>
              </w:rPr>
              <w:t>)</w:t>
            </w:r>
            <w:r>
              <w:rPr>
                <w:rFonts w:ascii="Times New Roman" w:hAnsi="Times New Roman" w:cs="Times New Roman"/>
                <w:sz w:val="24"/>
                <w:szCs w:val="24"/>
              </w:rPr>
              <w:t>.</w:t>
            </w:r>
          </w:p>
        </w:tc>
      </w:tr>
      <w:tr w:rsidR="00600D42" w:rsidRPr="003D3603" w14:paraId="683F3755" w14:textId="77777777" w:rsidTr="000F4755">
        <w:tc>
          <w:tcPr>
            <w:tcW w:w="1563" w:type="pct"/>
            <w:tcBorders>
              <w:top w:val="single" w:sz="4" w:space="0" w:color="auto"/>
            </w:tcBorders>
            <w:vAlign w:val="center"/>
          </w:tcPr>
          <w:p w14:paraId="16BFFA66" w14:textId="77777777" w:rsidR="00600D42" w:rsidRPr="003D3603" w:rsidRDefault="00600D42" w:rsidP="00084FE3">
            <w:pPr>
              <w:rPr>
                <w:rFonts w:ascii="Times New Roman" w:hAnsi="Times New Roman" w:cs="Times New Roman"/>
                <w:sz w:val="24"/>
                <w:szCs w:val="24"/>
              </w:rPr>
            </w:pPr>
            <w:r w:rsidRPr="003D3603">
              <w:rPr>
                <w:rFonts w:ascii="Times New Roman" w:eastAsia="Calibri" w:hAnsi="Times New Roman" w:cs="Times New Roman"/>
                <w:color w:val="000000" w:themeColor="text1"/>
                <w:sz w:val="24"/>
                <w:szCs w:val="24"/>
                <w:lang w:val="en-US"/>
              </w:rPr>
              <w:t>Conditional expectation</w:t>
            </w:r>
          </w:p>
        </w:tc>
        <w:tc>
          <w:tcPr>
            <w:tcW w:w="1561" w:type="pct"/>
            <w:tcBorders>
              <w:top w:val="single" w:sz="4" w:space="0" w:color="auto"/>
            </w:tcBorders>
            <w:vAlign w:val="center"/>
          </w:tcPr>
          <w:p w14:paraId="5DF5E648" w14:textId="77777777" w:rsidR="00600D42" w:rsidRPr="003D3603" w:rsidRDefault="00B4298A" w:rsidP="00084FE3">
            <w:pPr>
              <w:jc w:val="both"/>
              <w:rPr>
                <w:rFonts w:ascii="Times New Roman" w:hAnsi="Times New Roman" w:cs="Times New Roman"/>
                <w:sz w:val="24"/>
                <w:szCs w:val="24"/>
              </w:rPr>
            </w:pPr>
            <m:oMathPara>
              <m:oMathParaPr>
                <m:jc m:val="left"/>
              </m:oMathParaP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oMath>
            </m:oMathPara>
          </w:p>
        </w:tc>
        <w:tc>
          <w:tcPr>
            <w:tcW w:w="313" w:type="pct"/>
            <w:tcBorders>
              <w:top w:val="single" w:sz="4" w:space="0" w:color="auto"/>
            </w:tcBorders>
            <w:vAlign w:val="center"/>
          </w:tcPr>
          <w:p w14:paraId="4C87D8A5" w14:textId="19455E5B" w:rsidR="00600D42" w:rsidRDefault="00600D42" w:rsidP="00600D42">
            <w:pPr>
              <w:jc w:val="center"/>
              <w:rPr>
                <w:rFonts w:ascii="Times New Roman" w:hAnsi="Times New Roman" w:cs="Times New Roman"/>
                <w:sz w:val="24"/>
                <w:szCs w:val="24"/>
              </w:rPr>
            </w:pPr>
            <w:r>
              <w:rPr>
                <w:rFonts w:ascii="Times New Roman" w:hAnsi="Times New Roman" w:cs="Times New Roman"/>
                <w:sz w:val="24"/>
                <w:szCs w:val="24"/>
              </w:rPr>
              <w:t>X</w:t>
            </w:r>
          </w:p>
        </w:tc>
        <w:tc>
          <w:tcPr>
            <w:tcW w:w="313" w:type="pct"/>
            <w:tcBorders>
              <w:top w:val="single" w:sz="4" w:space="0" w:color="auto"/>
            </w:tcBorders>
            <w:vAlign w:val="center"/>
          </w:tcPr>
          <w:p w14:paraId="3D904015" w14:textId="3CF63624" w:rsidR="00600D42" w:rsidRPr="003D3603" w:rsidRDefault="00600D42" w:rsidP="00084FE3">
            <w:pPr>
              <w:jc w:val="center"/>
              <w:rPr>
                <w:rFonts w:ascii="Times New Roman" w:hAnsi="Times New Roman" w:cs="Times New Roman"/>
                <w:sz w:val="24"/>
                <w:szCs w:val="24"/>
              </w:rPr>
            </w:pPr>
            <w:r>
              <w:rPr>
                <w:rFonts w:ascii="Times New Roman" w:hAnsi="Times New Roman" w:cs="Times New Roman"/>
                <w:sz w:val="24"/>
                <w:szCs w:val="24"/>
              </w:rPr>
              <w:t>X</w:t>
            </w:r>
          </w:p>
        </w:tc>
        <w:tc>
          <w:tcPr>
            <w:tcW w:w="312" w:type="pct"/>
            <w:tcBorders>
              <w:top w:val="single" w:sz="4" w:space="0" w:color="auto"/>
            </w:tcBorders>
            <w:vAlign w:val="center"/>
          </w:tcPr>
          <w:p w14:paraId="4A3DBB04" w14:textId="541DEBE4" w:rsidR="00600D42" w:rsidRDefault="00600D42" w:rsidP="00600D42">
            <w:pPr>
              <w:jc w:val="center"/>
              <w:rPr>
                <w:rFonts w:ascii="Times New Roman" w:hAnsi="Times New Roman" w:cs="Times New Roman"/>
                <w:sz w:val="24"/>
                <w:szCs w:val="24"/>
              </w:rPr>
            </w:pPr>
            <w:r>
              <w:rPr>
                <w:rFonts w:ascii="Times New Roman" w:hAnsi="Times New Roman" w:cs="Times New Roman"/>
                <w:sz w:val="24"/>
                <w:szCs w:val="24"/>
              </w:rPr>
              <w:t>X</w:t>
            </w:r>
          </w:p>
        </w:tc>
        <w:tc>
          <w:tcPr>
            <w:tcW w:w="312" w:type="pct"/>
            <w:tcBorders>
              <w:top w:val="single" w:sz="4" w:space="0" w:color="auto"/>
            </w:tcBorders>
            <w:vAlign w:val="center"/>
          </w:tcPr>
          <w:p w14:paraId="61F73CFE" w14:textId="2E9CA39E" w:rsidR="00600D42" w:rsidRPr="003D3603" w:rsidRDefault="00600D42" w:rsidP="00084FE3">
            <w:pPr>
              <w:jc w:val="center"/>
              <w:rPr>
                <w:rFonts w:ascii="Times New Roman" w:hAnsi="Times New Roman" w:cs="Times New Roman"/>
                <w:sz w:val="24"/>
                <w:szCs w:val="24"/>
              </w:rPr>
            </w:pPr>
            <w:r>
              <w:rPr>
                <w:rFonts w:ascii="Times New Roman" w:hAnsi="Times New Roman" w:cs="Times New Roman"/>
                <w:sz w:val="24"/>
                <w:szCs w:val="24"/>
              </w:rPr>
              <w:t>X</w:t>
            </w:r>
          </w:p>
        </w:tc>
        <w:tc>
          <w:tcPr>
            <w:tcW w:w="312" w:type="pct"/>
            <w:tcBorders>
              <w:top w:val="single" w:sz="4" w:space="0" w:color="auto"/>
            </w:tcBorders>
            <w:vAlign w:val="center"/>
          </w:tcPr>
          <w:p w14:paraId="435875F6" w14:textId="66D12153" w:rsidR="00600D42" w:rsidRDefault="00600D42" w:rsidP="00600D42">
            <w:pPr>
              <w:jc w:val="center"/>
              <w:rPr>
                <w:rFonts w:ascii="Times New Roman" w:hAnsi="Times New Roman" w:cs="Times New Roman"/>
                <w:sz w:val="24"/>
                <w:szCs w:val="24"/>
              </w:rPr>
            </w:pPr>
            <w:r>
              <w:rPr>
                <w:rFonts w:ascii="Times New Roman" w:hAnsi="Times New Roman" w:cs="Times New Roman"/>
                <w:sz w:val="24"/>
                <w:szCs w:val="24"/>
              </w:rPr>
              <w:t>X</w:t>
            </w:r>
          </w:p>
        </w:tc>
        <w:tc>
          <w:tcPr>
            <w:tcW w:w="312" w:type="pct"/>
            <w:tcBorders>
              <w:top w:val="single" w:sz="4" w:space="0" w:color="auto"/>
            </w:tcBorders>
            <w:vAlign w:val="center"/>
          </w:tcPr>
          <w:p w14:paraId="6CA8E240" w14:textId="391DB293" w:rsidR="00600D42" w:rsidRPr="003D3603" w:rsidRDefault="00600D42" w:rsidP="00084FE3">
            <w:pPr>
              <w:jc w:val="center"/>
              <w:rPr>
                <w:rFonts w:ascii="Times New Roman" w:hAnsi="Times New Roman" w:cs="Times New Roman"/>
                <w:sz w:val="24"/>
                <w:szCs w:val="24"/>
              </w:rPr>
            </w:pPr>
            <w:r>
              <w:rPr>
                <w:rFonts w:ascii="Times New Roman" w:hAnsi="Times New Roman" w:cs="Times New Roman"/>
                <w:sz w:val="24"/>
                <w:szCs w:val="24"/>
              </w:rPr>
              <w:t>X</w:t>
            </w:r>
          </w:p>
        </w:tc>
      </w:tr>
      <w:tr w:rsidR="00600D42" w:rsidRPr="003D3603" w14:paraId="609DA24D" w14:textId="77777777" w:rsidTr="000F4755">
        <w:tc>
          <w:tcPr>
            <w:tcW w:w="1563" w:type="pct"/>
            <w:vAlign w:val="center"/>
          </w:tcPr>
          <w:p w14:paraId="5C3AB59B" w14:textId="77777777" w:rsidR="00600D42" w:rsidRPr="003D3603" w:rsidRDefault="00600D42" w:rsidP="00084FE3">
            <w:pPr>
              <w:rPr>
                <w:rFonts w:ascii="Times New Roman" w:hAnsi="Times New Roman" w:cs="Times New Roman"/>
                <w:sz w:val="24"/>
                <w:szCs w:val="24"/>
              </w:rPr>
            </w:pPr>
            <w:r w:rsidRPr="003D3603">
              <w:rPr>
                <w:rFonts w:ascii="Times New Roman" w:eastAsia="Calibri" w:hAnsi="Times New Roman" w:cs="Times New Roman"/>
                <w:color w:val="000000" w:themeColor="text1"/>
                <w:sz w:val="24"/>
                <w:szCs w:val="24"/>
                <w:lang w:val="en-US"/>
              </w:rPr>
              <w:t>Conditional variance</w:t>
            </w:r>
          </w:p>
        </w:tc>
        <w:tc>
          <w:tcPr>
            <w:tcW w:w="1561" w:type="pct"/>
            <w:vAlign w:val="center"/>
          </w:tcPr>
          <w:p w14:paraId="5355F391" w14:textId="77777777" w:rsidR="00600D42" w:rsidRPr="003D3603" w:rsidRDefault="00B4298A" w:rsidP="00084FE3">
            <w:pPr>
              <w:jc w:val="both"/>
              <w:rPr>
                <w:rFonts w:ascii="Times New Roman" w:hAnsi="Times New Roman" w:cs="Times New Roman"/>
                <w:sz w:val="24"/>
                <w:szCs w:val="24"/>
              </w:rPr>
            </w:pPr>
            <m:oMathPara>
              <m:oMathParaPr>
                <m:jc m:val="left"/>
              </m:oMathParaP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oMath>
            </m:oMathPara>
          </w:p>
        </w:tc>
        <w:tc>
          <w:tcPr>
            <w:tcW w:w="313" w:type="pct"/>
            <w:vAlign w:val="center"/>
          </w:tcPr>
          <w:p w14:paraId="1741EC9F" w14:textId="154190C5" w:rsidR="00600D42" w:rsidRDefault="00600D42" w:rsidP="00600D42">
            <w:pPr>
              <w:jc w:val="center"/>
              <w:rPr>
                <w:rFonts w:ascii="Times New Roman" w:hAnsi="Times New Roman" w:cs="Times New Roman"/>
                <w:sz w:val="24"/>
                <w:szCs w:val="24"/>
              </w:rPr>
            </w:pPr>
            <w:r>
              <w:rPr>
                <w:rFonts w:ascii="Times New Roman" w:hAnsi="Times New Roman" w:cs="Times New Roman"/>
                <w:sz w:val="24"/>
                <w:szCs w:val="24"/>
              </w:rPr>
              <w:t>X</w:t>
            </w:r>
          </w:p>
        </w:tc>
        <w:tc>
          <w:tcPr>
            <w:tcW w:w="313" w:type="pct"/>
            <w:vAlign w:val="center"/>
          </w:tcPr>
          <w:p w14:paraId="236DEFF9" w14:textId="128F1C6B" w:rsidR="00600D42" w:rsidRPr="003D3603" w:rsidRDefault="00600D42" w:rsidP="00084FE3">
            <w:pPr>
              <w:jc w:val="center"/>
              <w:rPr>
                <w:rFonts w:ascii="Times New Roman" w:hAnsi="Times New Roman" w:cs="Times New Roman"/>
                <w:sz w:val="24"/>
                <w:szCs w:val="24"/>
              </w:rPr>
            </w:pPr>
            <w:r>
              <w:rPr>
                <w:rFonts w:ascii="Times New Roman" w:hAnsi="Times New Roman" w:cs="Times New Roman"/>
                <w:sz w:val="24"/>
                <w:szCs w:val="24"/>
              </w:rPr>
              <w:t>X</w:t>
            </w:r>
          </w:p>
        </w:tc>
        <w:tc>
          <w:tcPr>
            <w:tcW w:w="312" w:type="pct"/>
            <w:vAlign w:val="center"/>
          </w:tcPr>
          <w:p w14:paraId="50712A78" w14:textId="1AEF6698" w:rsidR="00600D42" w:rsidRDefault="00600D42" w:rsidP="00600D42">
            <w:pPr>
              <w:jc w:val="center"/>
              <w:rPr>
                <w:rFonts w:ascii="Times New Roman" w:hAnsi="Times New Roman" w:cs="Times New Roman"/>
                <w:sz w:val="24"/>
                <w:szCs w:val="24"/>
              </w:rPr>
            </w:pPr>
            <w:r>
              <w:rPr>
                <w:rFonts w:ascii="Times New Roman" w:hAnsi="Times New Roman" w:cs="Times New Roman"/>
                <w:sz w:val="24"/>
                <w:szCs w:val="24"/>
              </w:rPr>
              <w:t>X</w:t>
            </w:r>
          </w:p>
        </w:tc>
        <w:tc>
          <w:tcPr>
            <w:tcW w:w="312" w:type="pct"/>
            <w:vAlign w:val="center"/>
          </w:tcPr>
          <w:p w14:paraId="4B9BE552" w14:textId="3D3C6165" w:rsidR="00600D42" w:rsidRPr="003D3603" w:rsidRDefault="00600D42" w:rsidP="00084FE3">
            <w:pPr>
              <w:jc w:val="center"/>
              <w:rPr>
                <w:rFonts w:ascii="Times New Roman" w:hAnsi="Times New Roman" w:cs="Times New Roman"/>
                <w:sz w:val="24"/>
                <w:szCs w:val="24"/>
              </w:rPr>
            </w:pPr>
            <w:r>
              <w:rPr>
                <w:rFonts w:ascii="Times New Roman" w:hAnsi="Times New Roman" w:cs="Times New Roman"/>
                <w:sz w:val="24"/>
                <w:szCs w:val="24"/>
              </w:rPr>
              <w:t>X</w:t>
            </w:r>
          </w:p>
        </w:tc>
        <w:tc>
          <w:tcPr>
            <w:tcW w:w="312" w:type="pct"/>
            <w:vAlign w:val="center"/>
          </w:tcPr>
          <w:p w14:paraId="584B2D9B" w14:textId="7FF85C91" w:rsidR="00600D42" w:rsidRDefault="00600D42" w:rsidP="00600D42">
            <w:pPr>
              <w:jc w:val="center"/>
              <w:rPr>
                <w:rFonts w:ascii="Times New Roman" w:hAnsi="Times New Roman" w:cs="Times New Roman"/>
                <w:sz w:val="24"/>
                <w:szCs w:val="24"/>
              </w:rPr>
            </w:pPr>
            <w:r>
              <w:rPr>
                <w:rFonts w:ascii="Times New Roman" w:hAnsi="Times New Roman" w:cs="Times New Roman"/>
                <w:sz w:val="24"/>
                <w:szCs w:val="24"/>
              </w:rPr>
              <w:t>X</w:t>
            </w:r>
          </w:p>
        </w:tc>
        <w:tc>
          <w:tcPr>
            <w:tcW w:w="312" w:type="pct"/>
            <w:vAlign w:val="center"/>
          </w:tcPr>
          <w:p w14:paraId="645C4D33" w14:textId="33B23FED" w:rsidR="00600D42" w:rsidRPr="003D3603" w:rsidRDefault="00600D42" w:rsidP="00084FE3">
            <w:pPr>
              <w:jc w:val="center"/>
              <w:rPr>
                <w:rFonts w:ascii="Times New Roman" w:hAnsi="Times New Roman" w:cs="Times New Roman"/>
                <w:sz w:val="24"/>
                <w:szCs w:val="24"/>
              </w:rPr>
            </w:pPr>
            <w:r>
              <w:rPr>
                <w:rFonts w:ascii="Times New Roman" w:hAnsi="Times New Roman" w:cs="Times New Roman"/>
                <w:sz w:val="24"/>
                <w:szCs w:val="24"/>
              </w:rPr>
              <w:t>X</w:t>
            </w:r>
          </w:p>
        </w:tc>
      </w:tr>
      <w:tr w:rsidR="00600D42" w:rsidRPr="003D3603" w14:paraId="62D9DE6A" w14:textId="77777777" w:rsidTr="000F4755">
        <w:tc>
          <w:tcPr>
            <w:tcW w:w="1563" w:type="pct"/>
            <w:vAlign w:val="center"/>
          </w:tcPr>
          <w:p w14:paraId="1A68533E" w14:textId="77777777" w:rsidR="00600D42" w:rsidRPr="003D3603" w:rsidRDefault="00600D42" w:rsidP="00084FE3">
            <w:pPr>
              <w:rPr>
                <w:rFonts w:ascii="Times New Roman" w:hAnsi="Times New Roman" w:cs="Times New Roman"/>
                <w:sz w:val="24"/>
                <w:szCs w:val="24"/>
              </w:rPr>
            </w:pPr>
            <w:r w:rsidRPr="003D3603">
              <w:rPr>
                <w:rFonts w:ascii="Times New Roman" w:eastAsia="Calibri" w:hAnsi="Times New Roman" w:cs="Times New Roman"/>
                <w:color w:val="000000" w:themeColor="text1"/>
                <w:sz w:val="24"/>
                <w:szCs w:val="24"/>
                <w:lang w:val="en-US"/>
              </w:rPr>
              <w:t>Marginal expectation</w:t>
            </w:r>
          </w:p>
        </w:tc>
        <w:tc>
          <w:tcPr>
            <w:tcW w:w="1561" w:type="pct"/>
            <w:vAlign w:val="center"/>
          </w:tcPr>
          <w:p w14:paraId="2F4E4140" w14:textId="77777777" w:rsidR="00600D42" w:rsidRPr="003D3603" w:rsidRDefault="00B4298A" w:rsidP="00084FE3">
            <w:pPr>
              <w:jc w:val="both"/>
              <w:rPr>
                <w:rFonts w:ascii="Times New Roman" w:hAnsi="Times New Roman" w:cs="Times New Roman"/>
                <w:sz w:val="24"/>
                <w:szCs w:val="24"/>
              </w:rPr>
            </w:pPr>
            <m:oMathPara>
              <m:oMathParaPr>
                <m:jc m:val="left"/>
              </m:oMathParaP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oMath>
            </m:oMathPara>
          </w:p>
        </w:tc>
        <w:tc>
          <w:tcPr>
            <w:tcW w:w="313" w:type="pct"/>
            <w:vAlign w:val="center"/>
          </w:tcPr>
          <w:p w14:paraId="66324385" w14:textId="77777777" w:rsidR="00600D42" w:rsidRPr="003D3603" w:rsidRDefault="00600D42" w:rsidP="00600D42">
            <w:pPr>
              <w:jc w:val="center"/>
              <w:rPr>
                <w:rFonts w:ascii="Times New Roman" w:hAnsi="Times New Roman" w:cs="Times New Roman"/>
                <w:sz w:val="24"/>
                <w:szCs w:val="24"/>
              </w:rPr>
            </w:pPr>
          </w:p>
        </w:tc>
        <w:tc>
          <w:tcPr>
            <w:tcW w:w="313" w:type="pct"/>
            <w:vAlign w:val="center"/>
          </w:tcPr>
          <w:p w14:paraId="6829F1EA" w14:textId="571F48A2" w:rsidR="00600D42" w:rsidRPr="003D3603" w:rsidRDefault="00600D42" w:rsidP="00084FE3">
            <w:pPr>
              <w:jc w:val="center"/>
              <w:rPr>
                <w:rFonts w:ascii="Times New Roman" w:hAnsi="Times New Roman" w:cs="Times New Roman"/>
                <w:sz w:val="24"/>
                <w:szCs w:val="24"/>
              </w:rPr>
            </w:pPr>
          </w:p>
        </w:tc>
        <w:tc>
          <w:tcPr>
            <w:tcW w:w="312" w:type="pct"/>
            <w:vAlign w:val="center"/>
          </w:tcPr>
          <w:p w14:paraId="1562FCA2" w14:textId="6D3F83BF" w:rsidR="00600D42" w:rsidRPr="003D3603" w:rsidRDefault="00600D42" w:rsidP="00600D42">
            <w:pPr>
              <w:jc w:val="center"/>
              <w:rPr>
                <w:rFonts w:ascii="Times New Roman" w:hAnsi="Times New Roman" w:cs="Times New Roman"/>
                <w:sz w:val="24"/>
                <w:szCs w:val="24"/>
              </w:rPr>
            </w:pPr>
            <w:r>
              <w:rPr>
                <w:rFonts w:ascii="Times New Roman" w:hAnsi="Times New Roman" w:cs="Times New Roman"/>
                <w:sz w:val="24"/>
                <w:szCs w:val="24"/>
              </w:rPr>
              <w:t>X</w:t>
            </w:r>
          </w:p>
        </w:tc>
        <w:tc>
          <w:tcPr>
            <w:tcW w:w="312" w:type="pct"/>
            <w:vAlign w:val="center"/>
          </w:tcPr>
          <w:p w14:paraId="2C328AA8" w14:textId="20772213" w:rsidR="00600D42" w:rsidRPr="003D3603" w:rsidRDefault="00600D42" w:rsidP="00084FE3">
            <w:pPr>
              <w:jc w:val="center"/>
              <w:rPr>
                <w:rFonts w:ascii="Times New Roman" w:hAnsi="Times New Roman" w:cs="Times New Roman"/>
                <w:sz w:val="24"/>
                <w:szCs w:val="24"/>
              </w:rPr>
            </w:pPr>
          </w:p>
        </w:tc>
        <w:tc>
          <w:tcPr>
            <w:tcW w:w="312" w:type="pct"/>
            <w:vAlign w:val="center"/>
          </w:tcPr>
          <w:p w14:paraId="37F50185" w14:textId="77777777" w:rsidR="00600D42" w:rsidRDefault="00600D42" w:rsidP="00600D42">
            <w:pPr>
              <w:jc w:val="center"/>
              <w:rPr>
                <w:rFonts w:ascii="Times New Roman" w:hAnsi="Times New Roman" w:cs="Times New Roman"/>
                <w:sz w:val="24"/>
                <w:szCs w:val="24"/>
              </w:rPr>
            </w:pPr>
          </w:p>
        </w:tc>
        <w:tc>
          <w:tcPr>
            <w:tcW w:w="312" w:type="pct"/>
            <w:vAlign w:val="center"/>
          </w:tcPr>
          <w:p w14:paraId="5078BDBB" w14:textId="57216A39" w:rsidR="00600D42" w:rsidRPr="003D3603" w:rsidRDefault="00600D42" w:rsidP="00084FE3">
            <w:pPr>
              <w:jc w:val="center"/>
              <w:rPr>
                <w:rFonts w:ascii="Times New Roman" w:hAnsi="Times New Roman" w:cs="Times New Roman"/>
                <w:sz w:val="24"/>
                <w:szCs w:val="24"/>
              </w:rPr>
            </w:pPr>
            <w:r>
              <w:rPr>
                <w:rFonts w:ascii="Times New Roman" w:hAnsi="Times New Roman" w:cs="Times New Roman"/>
                <w:sz w:val="24"/>
                <w:szCs w:val="24"/>
              </w:rPr>
              <w:t>X</w:t>
            </w:r>
          </w:p>
        </w:tc>
      </w:tr>
      <w:tr w:rsidR="00600D42" w:rsidRPr="003D3603" w14:paraId="0FD0AEFD" w14:textId="77777777" w:rsidTr="000F4755">
        <w:tc>
          <w:tcPr>
            <w:tcW w:w="1563" w:type="pct"/>
            <w:vAlign w:val="center"/>
          </w:tcPr>
          <w:p w14:paraId="5B367334" w14:textId="77777777" w:rsidR="00600D42" w:rsidRPr="003D3603" w:rsidRDefault="00600D42" w:rsidP="00084FE3">
            <w:pPr>
              <w:rPr>
                <w:rFonts w:ascii="Times New Roman" w:hAnsi="Times New Roman" w:cs="Times New Roman"/>
                <w:sz w:val="24"/>
                <w:szCs w:val="24"/>
              </w:rPr>
            </w:pPr>
            <w:r w:rsidRPr="003D3603">
              <w:rPr>
                <w:rFonts w:ascii="Times New Roman" w:hAnsi="Times New Roman" w:cs="Times New Roman"/>
                <w:color w:val="000000" w:themeColor="text1"/>
                <w:sz w:val="24"/>
                <w:szCs w:val="24"/>
                <w:lang w:val="en-US"/>
              </w:rPr>
              <w:t>Marginal variance</w:t>
            </w:r>
          </w:p>
        </w:tc>
        <w:tc>
          <w:tcPr>
            <w:tcW w:w="1561" w:type="pct"/>
            <w:vAlign w:val="center"/>
          </w:tcPr>
          <w:p w14:paraId="52EE84E8" w14:textId="77777777" w:rsidR="00600D42" w:rsidRPr="003D3603" w:rsidRDefault="00B4298A" w:rsidP="00084FE3">
            <w:pPr>
              <w:jc w:val="both"/>
              <w:rPr>
                <w:rFonts w:ascii="Times New Roman" w:hAnsi="Times New Roman" w:cs="Times New Roman"/>
                <w:sz w:val="24"/>
                <w:szCs w:val="24"/>
              </w:rPr>
            </w:pPr>
            <m:oMathPara>
              <m:oMathParaPr>
                <m:jc m:val="left"/>
              </m:oMathParaP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oMath>
            </m:oMathPara>
          </w:p>
        </w:tc>
        <w:tc>
          <w:tcPr>
            <w:tcW w:w="313" w:type="pct"/>
            <w:vAlign w:val="center"/>
          </w:tcPr>
          <w:p w14:paraId="2B0EC264" w14:textId="77777777" w:rsidR="00600D42" w:rsidRPr="003D3603" w:rsidRDefault="00600D42" w:rsidP="00600D42">
            <w:pPr>
              <w:jc w:val="center"/>
              <w:rPr>
                <w:rFonts w:ascii="Times New Roman" w:hAnsi="Times New Roman" w:cs="Times New Roman"/>
                <w:sz w:val="24"/>
                <w:szCs w:val="24"/>
              </w:rPr>
            </w:pPr>
          </w:p>
        </w:tc>
        <w:tc>
          <w:tcPr>
            <w:tcW w:w="313" w:type="pct"/>
            <w:vAlign w:val="center"/>
          </w:tcPr>
          <w:p w14:paraId="236D8B27" w14:textId="315528E6" w:rsidR="00600D42" w:rsidRPr="003D3603" w:rsidRDefault="00600D42" w:rsidP="00084FE3">
            <w:pPr>
              <w:jc w:val="center"/>
              <w:rPr>
                <w:rFonts w:ascii="Times New Roman" w:hAnsi="Times New Roman" w:cs="Times New Roman"/>
                <w:sz w:val="24"/>
                <w:szCs w:val="24"/>
              </w:rPr>
            </w:pPr>
          </w:p>
        </w:tc>
        <w:tc>
          <w:tcPr>
            <w:tcW w:w="312" w:type="pct"/>
            <w:vAlign w:val="center"/>
          </w:tcPr>
          <w:p w14:paraId="5BA0E58F" w14:textId="77777777" w:rsidR="00600D42" w:rsidRPr="003D3603" w:rsidRDefault="00600D42" w:rsidP="00600D42">
            <w:pPr>
              <w:jc w:val="center"/>
              <w:rPr>
                <w:rFonts w:ascii="Times New Roman" w:hAnsi="Times New Roman" w:cs="Times New Roman"/>
                <w:sz w:val="24"/>
                <w:szCs w:val="24"/>
              </w:rPr>
            </w:pPr>
          </w:p>
        </w:tc>
        <w:tc>
          <w:tcPr>
            <w:tcW w:w="312" w:type="pct"/>
            <w:vAlign w:val="center"/>
          </w:tcPr>
          <w:p w14:paraId="3C802CF6" w14:textId="1182A281" w:rsidR="00600D42" w:rsidRPr="003D3603" w:rsidRDefault="00600D42" w:rsidP="00084FE3">
            <w:pPr>
              <w:jc w:val="center"/>
              <w:rPr>
                <w:rFonts w:ascii="Times New Roman" w:hAnsi="Times New Roman" w:cs="Times New Roman"/>
                <w:sz w:val="24"/>
                <w:szCs w:val="24"/>
              </w:rPr>
            </w:pPr>
          </w:p>
        </w:tc>
        <w:tc>
          <w:tcPr>
            <w:tcW w:w="312" w:type="pct"/>
            <w:vAlign w:val="center"/>
          </w:tcPr>
          <w:p w14:paraId="64CBD56F" w14:textId="77777777" w:rsidR="00600D42" w:rsidRDefault="00600D42" w:rsidP="00600D42">
            <w:pPr>
              <w:jc w:val="center"/>
              <w:rPr>
                <w:rFonts w:ascii="Times New Roman" w:hAnsi="Times New Roman" w:cs="Times New Roman"/>
                <w:sz w:val="24"/>
                <w:szCs w:val="24"/>
              </w:rPr>
            </w:pPr>
          </w:p>
        </w:tc>
        <w:tc>
          <w:tcPr>
            <w:tcW w:w="312" w:type="pct"/>
            <w:vAlign w:val="center"/>
          </w:tcPr>
          <w:p w14:paraId="7584D5B0" w14:textId="4D482BF9" w:rsidR="00600D42" w:rsidRPr="003D3603" w:rsidRDefault="00600D42" w:rsidP="00084FE3">
            <w:pPr>
              <w:jc w:val="center"/>
              <w:rPr>
                <w:rFonts w:ascii="Times New Roman" w:hAnsi="Times New Roman" w:cs="Times New Roman"/>
                <w:sz w:val="24"/>
                <w:szCs w:val="24"/>
              </w:rPr>
            </w:pPr>
            <w:r>
              <w:rPr>
                <w:rFonts w:ascii="Times New Roman" w:hAnsi="Times New Roman" w:cs="Times New Roman"/>
                <w:sz w:val="24"/>
                <w:szCs w:val="24"/>
              </w:rPr>
              <w:t>X</w:t>
            </w:r>
          </w:p>
        </w:tc>
      </w:tr>
      <w:tr w:rsidR="00600D42" w:rsidRPr="003D3603" w14:paraId="51DA8ECA" w14:textId="77777777" w:rsidTr="000F4755">
        <w:tc>
          <w:tcPr>
            <w:tcW w:w="1563" w:type="pct"/>
            <w:vAlign w:val="center"/>
          </w:tcPr>
          <w:p w14:paraId="53D5C8F8" w14:textId="77777777" w:rsidR="00600D42" w:rsidRPr="003D3603" w:rsidRDefault="00600D42" w:rsidP="00084FE3">
            <w:pPr>
              <w:rPr>
                <w:rFonts w:ascii="Times New Roman" w:eastAsia="Calibri" w:hAnsi="Times New Roman" w:cs="Times New Roman"/>
                <w:color w:val="000000" w:themeColor="text1"/>
                <w:sz w:val="24"/>
                <w:szCs w:val="24"/>
                <w:lang w:val="en-US"/>
              </w:rPr>
            </w:pPr>
            <w:r w:rsidRPr="003D3603">
              <w:rPr>
                <w:rFonts w:ascii="Times New Roman" w:hAnsi="Times New Roman" w:cs="Times New Roman"/>
                <w:color w:val="000000" w:themeColor="text1"/>
                <w:sz w:val="24"/>
                <w:szCs w:val="24"/>
                <w:lang w:val="en-US"/>
              </w:rPr>
              <w:t xml:space="preserve">Marginal </w:t>
            </w:r>
            <w:r>
              <w:rPr>
                <w:rFonts w:ascii="Times New Roman" w:hAnsi="Times New Roman" w:cs="Times New Roman"/>
                <w:color w:val="000000" w:themeColor="text1"/>
                <w:sz w:val="24"/>
                <w:szCs w:val="24"/>
                <w:lang w:val="en-US"/>
              </w:rPr>
              <w:t>co</w:t>
            </w:r>
            <w:r w:rsidRPr="003D3603">
              <w:rPr>
                <w:rFonts w:ascii="Times New Roman" w:hAnsi="Times New Roman" w:cs="Times New Roman"/>
                <w:color w:val="000000" w:themeColor="text1"/>
                <w:sz w:val="24"/>
                <w:szCs w:val="24"/>
                <w:lang w:val="en-US"/>
              </w:rPr>
              <w:t>variance</w:t>
            </w:r>
          </w:p>
        </w:tc>
        <w:tc>
          <w:tcPr>
            <w:tcW w:w="1561" w:type="pct"/>
            <w:vAlign w:val="center"/>
          </w:tcPr>
          <w:p w14:paraId="4B8BC09D" w14:textId="0A6DBC05" w:rsidR="00600D42" w:rsidRPr="00F206AD" w:rsidRDefault="00600D42" w:rsidP="00084FE3">
            <w:pPr>
              <w:rPr>
                <w:rFonts w:ascii="Times New Roman" w:eastAsia="Calibri" w:hAnsi="Times New Roman" w:cs="Times New Roman"/>
                <w:color w:val="000000" w:themeColor="text1"/>
                <w:sz w:val="24"/>
                <w:szCs w:val="24"/>
                <w:lang w:val="en-US"/>
              </w:rPr>
            </w:pPr>
            <m:oMathPara>
              <m:oMathParaPr>
                <m:jc m:val="left"/>
              </m:oMathParaPr>
              <m:oMath>
                <m:r>
                  <m:rPr>
                    <m:sty m:val="p"/>
                  </m:rPr>
                  <w:rPr>
                    <w:rFonts w:ascii="Cambria Math" w:eastAsiaTheme="minorEastAsia" w:hAnsi="Cambria Math" w:cs="Times New Roman"/>
                    <w:color w:val="000000" w:themeColor="text1"/>
                    <w:sz w:val="24"/>
                    <w:szCs w:val="24"/>
                    <w:lang w:val="en-US"/>
                  </w:rPr>
                  <m:t>Cov</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oMath>
            </m:oMathPara>
          </w:p>
        </w:tc>
        <w:tc>
          <w:tcPr>
            <w:tcW w:w="313" w:type="pct"/>
            <w:vAlign w:val="center"/>
          </w:tcPr>
          <w:p w14:paraId="07E6D1BF" w14:textId="77777777" w:rsidR="00600D42" w:rsidRDefault="00600D42" w:rsidP="00600D42">
            <w:pPr>
              <w:jc w:val="center"/>
              <w:rPr>
                <w:rFonts w:ascii="Times New Roman" w:hAnsi="Times New Roman" w:cs="Times New Roman"/>
                <w:sz w:val="24"/>
                <w:szCs w:val="24"/>
              </w:rPr>
            </w:pPr>
          </w:p>
        </w:tc>
        <w:tc>
          <w:tcPr>
            <w:tcW w:w="313" w:type="pct"/>
            <w:vAlign w:val="center"/>
          </w:tcPr>
          <w:p w14:paraId="4B691DCD" w14:textId="70445110" w:rsidR="00600D42" w:rsidRDefault="00600D42" w:rsidP="00084FE3">
            <w:pPr>
              <w:jc w:val="center"/>
              <w:rPr>
                <w:rFonts w:ascii="Times New Roman" w:hAnsi="Times New Roman" w:cs="Times New Roman"/>
                <w:sz w:val="24"/>
                <w:szCs w:val="24"/>
              </w:rPr>
            </w:pPr>
          </w:p>
        </w:tc>
        <w:tc>
          <w:tcPr>
            <w:tcW w:w="312" w:type="pct"/>
            <w:vAlign w:val="center"/>
          </w:tcPr>
          <w:p w14:paraId="25FD477C" w14:textId="77777777" w:rsidR="00600D42" w:rsidRDefault="00600D42" w:rsidP="00600D42">
            <w:pPr>
              <w:jc w:val="center"/>
              <w:rPr>
                <w:rFonts w:ascii="Times New Roman" w:hAnsi="Times New Roman" w:cs="Times New Roman"/>
                <w:sz w:val="24"/>
                <w:szCs w:val="24"/>
              </w:rPr>
            </w:pPr>
          </w:p>
        </w:tc>
        <w:tc>
          <w:tcPr>
            <w:tcW w:w="312" w:type="pct"/>
            <w:vAlign w:val="center"/>
          </w:tcPr>
          <w:p w14:paraId="1AA9285A" w14:textId="46938FB7" w:rsidR="00600D42" w:rsidRDefault="00600D42" w:rsidP="00084FE3">
            <w:pPr>
              <w:jc w:val="center"/>
              <w:rPr>
                <w:rFonts w:ascii="Times New Roman" w:hAnsi="Times New Roman" w:cs="Times New Roman"/>
                <w:sz w:val="24"/>
                <w:szCs w:val="24"/>
              </w:rPr>
            </w:pPr>
          </w:p>
        </w:tc>
        <w:tc>
          <w:tcPr>
            <w:tcW w:w="312" w:type="pct"/>
            <w:vAlign w:val="center"/>
          </w:tcPr>
          <w:p w14:paraId="61B5B7D5" w14:textId="77777777" w:rsidR="00600D42" w:rsidRDefault="00600D42" w:rsidP="00600D42">
            <w:pPr>
              <w:jc w:val="center"/>
              <w:rPr>
                <w:rFonts w:ascii="Times New Roman" w:hAnsi="Times New Roman" w:cs="Times New Roman"/>
                <w:sz w:val="24"/>
                <w:szCs w:val="24"/>
              </w:rPr>
            </w:pPr>
          </w:p>
        </w:tc>
        <w:tc>
          <w:tcPr>
            <w:tcW w:w="312" w:type="pct"/>
            <w:vAlign w:val="center"/>
          </w:tcPr>
          <w:p w14:paraId="799FC771" w14:textId="7AC7E554" w:rsidR="00600D42" w:rsidRPr="003D3603" w:rsidRDefault="00600D42" w:rsidP="00084FE3">
            <w:pPr>
              <w:jc w:val="center"/>
              <w:rPr>
                <w:rFonts w:ascii="Times New Roman" w:hAnsi="Times New Roman" w:cs="Times New Roman"/>
                <w:sz w:val="24"/>
                <w:szCs w:val="24"/>
              </w:rPr>
            </w:pPr>
            <w:r>
              <w:rPr>
                <w:rFonts w:ascii="Times New Roman" w:hAnsi="Times New Roman" w:cs="Times New Roman"/>
                <w:sz w:val="24"/>
                <w:szCs w:val="24"/>
              </w:rPr>
              <w:t>X</w:t>
            </w:r>
          </w:p>
        </w:tc>
      </w:tr>
      <w:tr w:rsidR="00600D42" w:rsidRPr="003D3603" w14:paraId="64EC3BAD" w14:textId="77777777" w:rsidTr="000F4755">
        <w:tc>
          <w:tcPr>
            <w:tcW w:w="1563" w:type="pct"/>
            <w:vAlign w:val="center"/>
          </w:tcPr>
          <w:p w14:paraId="48A4C63C" w14:textId="77777777" w:rsidR="00600D42" w:rsidRPr="003D3603" w:rsidRDefault="00600D42" w:rsidP="00084FE3">
            <w:pPr>
              <w:rPr>
                <w:rFonts w:ascii="Times New Roman" w:eastAsia="Calibri" w:hAnsi="Times New Roman" w:cs="Times New Roman"/>
                <w:color w:val="000000" w:themeColor="text1"/>
                <w:sz w:val="24"/>
                <w:szCs w:val="24"/>
                <w:lang w:val="en-US"/>
              </w:rPr>
            </w:pPr>
            <w:r w:rsidRPr="003D3603">
              <w:rPr>
                <w:rFonts w:ascii="Times New Roman" w:hAnsi="Times New Roman" w:cs="Times New Roman"/>
                <w:color w:val="000000" w:themeColor="text1"/>
                <w:sz w:val="24"/>
                <w:szCs w:val="24"/>
                <w:lang w:val="en-US"/>
              </w:rPr>
              <w:t xml:space="preserve">Marginal </w:t>
            </w:r>
            <w:r>
              <w:rPr>
                <w:rFonts w:ascii="Times New Roman" w:hAnsi="Times New Roman" w:cs="Times New Roman"/>
                <w:color w:val="000000" w:themeColor="text1"/>
                <w:sz w:val="24"/>
                <w:szCs w:val="24"/>
                <w:lang w:val="en-US"/>
              </w:rPr>
              <w:t>correlation</w:t>
            </w:r>
          </w:p>
        </w:tc>
        <w:tc>
          <w:tcPr>
            <w:tcW w:w="1561" w:type="pct"/>
            <w:vAlign w:val="center"/>
          </w:tcPr>
          <w:p w14:paraId="7455B706" w14:textId="64E7BE97" w:rsidR="00600D42" w:rsidRPr="00F206AD" w:rsidRDefault="00600D42" w:rsidP="00084FE3">
            <w:pPr>
              <w:rPr>
                <w:rFonts w:ascii="Times New Roman" w:eastAsia="Calibri" w:hAnsi="Times New Roman" w:cs="Times New Roman"/>
                <w:color w:val="000000" w:themeColor="text1"/>
                <w:sz w:val="24"/>
                <w:szCs w:val="24"/>
                <w:lang w:val="en-US"/>
              </w:rPr>
            </w:pPr>
            <m:oMathPara>
              <m:oMathParaPr>
                <m:jc m:val="left"/>
              </m:oMathParaPr>
              <m:oMath>
                <m:r>
                  <m:rPr>
                    <m:sty m:val="p"/>
                  </m:rPr>
                  <w:rPr>
                    <w:rFonts w:ascii="Cambria Math" w:eastAsiaTheme="minorEastAsia" w:hAnsi="Cambria Math" w:cs="Times New Roman"/>
                    <w:color w:val="000000" w:themeColor="text1"/>
                    <w:sz w:val="24"/>
                    <w:szCs w:val="24"/>
                    <w:lang w:val="en-US"/>
                  </w:rPr>
                  <m:t>Corr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oMath>
            </m:oMathPara>
          </w:p>
        </w:tc>
        <w:tc>
          <w:tcPr>
            <w:tcW w:w="313" w:type="pct"/>
            <w:vAlign w:val="center"/>
          </w:tcPr>
          <w:p w14:paraId="252EE69E" w14:textId="77777777" w:rsidR="00600D42" w:rsidRDefault="00600D42" w:rsidP="00600D42">
            <w:pPr>
              <w:jc w:val="center"/>
              <w:rPr>
                <w:rFonts w:ascii="Times New Roman" w:hAnsi="Times New Roman" w:cs="Times New Roman"/>
                <w:sz w:val="24"/>
                <w:szCs w:val="24"/>
              </w:rPr>
            </w:pPr>
          </w:p>
        </w:tc>
        <w:tc>
          <w:tcPr>
            <w:tcW w:w="313" w:type="pct"/>
            <w:vAlign w:val="center"/>
          </w:tcPr>
          <w:p w14:paraId="175B491C" w14:textId="3D093479" w:rsidR="00600D42" w:rsidRDefault="00600D42" w:rsidP="00084FE3">
            <w:pPr>
              <w:jc w:val="center"/>
              <w:rPr>
                <w:rFonts w:ascii="Times New Roman" w:hAnsi="Times New Roman" w:cs="Times New Roman"/>
                <w:sz w:val="24"/>
                <w:szCs w:val="24"/>
              </w:rPr>
            </w:pPr>
          </w:p>
        </w:tc>
        <w:tc>
          <w:tcPr>
            <w:tcW w:w="312" w:type="pct"/>
            <w:vAlign w:val="center"/>
          </w:tcPr>
          <w:p w14:paraId="65224597" w14:textId="77777777" w:rsidR="00600D42" w:rsidRDefault="00600D42" w:rsidP="00600D42">
            <w:pPr>
              <w:jc w:val="center"/>
              <w:rPr>
                <w:rFonts w:ascii="Times New Roman" w:hAnsi="Times New Roman" w:cs="Times New Roman"/>
                <w:sz w:val="24"/>
                <w:szCs w:val="24"/>
              </w:rPr>
            </w:pPr>
          </w:p>
        </w:tc>
        <w:tc>
          <w:tcPr>
            <w:tcW w:w="312" w:type="pct"/>
            <w:vAlign w:val="center"/>
          </w:tcPr>
          <w:p w14:paraId="24106840" w14:textId="00AC1806" w:rsidR="00600D42" w:rsidRDefault="00600D42" w:rsidP="00084FE3">
            <w:pPr>
              <w:jc w:val="center"/>
              <w:rPr>
                <w:rFonts w:ascii="Times New Roman" w:hAnsi="Times New Roman" w:cs="Times New Roman"/>
                <w:sz w:val="24"/>
                <w:szCs w:val="24"/>
              </w:rPr>
            </w:pPr>
          </w:p>
        </w:tc>
        <w:tc>
          <w:tcPr>
            <w:tcW w:w="312" w:type="pct"/>
            <w:vAlign w:val="center"/>
          </w:tcPr>
          <w:p w14:paraId="09FC6365" w14:textId="77777777" w:rsidR="00600D42" w:rsidRDefault="00600D42" w:rsidP="00600D42">
            <w:pPr>
              <w:jc w:val="center"/>
              <w:rPr>
                <w:rFonts w:ascii="Times New Roman" w:hAnsi="Times New Roman" w:cs="Times New Roman"/>
                <w:sz w:val="24"/>
                <w:szCs w:val="24"/>
              </w:rPr>
            </w:pPr>
          </w:p>
        </w:tc>
        <w:tc>
          <w:tcPr>
            <w:tcW w:w="312" w:type="pct"/>
            <w:vAlign w:val="center"/>
          </w:tcPr>
          <w:p w14:paraId="2318FA5B" w14:textId="135A4B03" w:rsidR="00600D42" w:rsidRPr="003D3603" w:rsidRDefault="00600D42" w:rsidP="00084FE3">
            <w:pPr>
              <w:jc w:val="center"/>
              <w:rPr>
                <w:rFonts w:ascii="Times New Roman" w:hAnsi="Times New Roman" w:cs="Times New Roman"/>
                <w:sz w:val="24"/>
                <w:szCs w:val="24"/>
              </w:rPr>
            </w:pPr>
            <w:r>
              <w:rPr>
                <w:rFonts w:ascii="Times New Roman" w:hAnsi="Times New Roman" w:cs="Times New Roman"/>
                <w:sz w:val="24"/>
                <w:szCs w:val="24"/>
              </w:rPr>
              <w:t>X</w:t>
            </w:r>
          </w:p>
        </w:tc>
      </w:tr>
      <w:tr w:rsidR="00600D42" w:rsidRPr="003D3603" w14:paraId="5E9BCA1A" w14:textId="77777777" w:rsidTr="000F4755">
        <w:tc>
          <w:tcPr>
            <w:tcW w:w="1563" w:type="pct"/>
            <w:vAlign w:val="center"/>
          </w:tcPr>
          <w:p w14:paraId="77D1CCA9" w14:textId="3C55F43D" w:rsidR="00600D42" w:rsidRDefault="00600D42" w:rsidP="000F4755">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Intraclass correlation coefficient (ICC)</w:t>
            </w:r>
          </w:p>
        </w:tc>
        <w:tc>
          <w:tcPr>
            <w:tcW w:w="1561" w:type="pct"/>
            <w:vAlign w:val="center"/>
          </w:tcPr>
          <w:p w14:paraId="46A55AFE" w14:textId="77777777" w:rsidR="00600D42" w:rsidRPr="003D3603" w:rsidRDefault="00600D42" w:rsidP="000F4755">
            <w:pPr>
              <w:jc w:val="both"/>
              <w:rPr>
                <w:rFonts w:ascii="Times New Roman" w:eastAsia="Calibri" w:hAnsi="Times New Roman" w:cs="Times New Roman"/>
                <w:color w:val="000000" w:themeColor="text1"/>
                <w:sz w:val="24"/>
                <w:szCs w:val="24"/>
                <w:lang w:val="en-US"/>
              </w:rPr>
            </w:pPr>
          </w:p>
        </w:tc>
        <w:tc>
          <w:tcPr>
            <w:tcW w:w="313" w:type="pct"/>
            <w:vAlign w:val="center"/>
          </w:tcPr>
          <w:p w14:paraId="4B178418" w14:textId="77777777" w:rsidR="00600D42" w:rsidRDefault="00600D42" w:rsidP="00600D42">
            <w:pPr>
              <w:jc w:val="center"/>
              <w:rPr>
                <w:rFonts w:ascii="Times New Roman" w:hAnsi="Times New Roman" w:cs="Times New Roman"/>
                <w:sz w:val="24"/>
                <w:szCs w:val="24"/>
              </w:rPr>
            </w:pPr>
          </w:p>
        </w:tc>
        <w:tc>
          <w:tcPr>
            <w:tcW w:w="313" w:type="pct"/>
            <w:vAlign w:val="center"/>
          </w:tcPr>
          <w:p w14:paraId="50A095D1" w14:textId="1351FB04" w:rsidR="00600D42" w:rsidRDefault="00600D42" w:rsidP="000F4755">
            <w:pPr>
              <w:jc w:val="center"/>
              <w:rPr>
                <w:rFonts w:ascii="Times New Roman" w:hAnsi="Times New Roman" w:cs="Times New Roman"/>
                <w:sz w:val="24"/>
                <w:szCs w:val="24"/>
              </w:rPr>
            </w:pPr>
          </w:p>
        </w:tc>
        <w:tc>
          <w:tcPr>
            <w:tcW w:w="312" w:type="pct"/>
            <w:vAlign w:val="center"/>
          </w:tcPr>
          <w:p w14:paraId="6E1F24D8" w14:textId="77777777" w:rsidR="00600D42" w:rsidRDefault="00600D42" w:rsidP="00600D42">
            <w:pPr>
              <w:jc w:val="center"/>
              <w:rPr>
                <w:rFonts w:ascii="Times New Roman" w:hAnsi="Times New Roman" w:cs="Times New Roman"/>
                <w:sz w:val="24"/>
                <w:szCs w:val="24"/>
              </w:rPr>
            </w:pPr>
          </w:p>
        </w:tc>
        <w:tc>
          <w:tcPr>
            <w:tcW w:w="312" w:type="pct"/>
            <w:vAlign w:val="center"/>
          </w:tcPr>
          <w:p w14:paraId="3BA06112" w14:textId="6ED4A086" w:rsidR="00600D42" w:rsidRDefault="00600D42" w:rsidP="000F4755">
            <w:pPr>
              <w:jc w:val="center"/>
              <w:rPr>
                <w:rFonts w:ascii="Times New Roman" w:hAnsi="Times New Roman" w:cs="Times New Roman"/>
                <w:sz w:val="24"/>
                <w:szCs w:val="24"/>
              </w:rPr>
            </w:pPr>
          </w:p>
        </w:tc>
        <w:tc>
          <w:tcPr>
            <w:tcW w:w="312" w:type="pct"/>
            <w:vAlign w:val="center"/>
          </w:tcPr>
          <w:p w14:paraId="223159E5" w14:textId="76042AB2" w:rsidR="00600D42" w:rsidRPr="003D3603" w:rsidRDefault="00600D42" w:rsidP="00600D42">
            <w:pPr>
              <w:jc w:val="center"/>
              <w:rPr>
                <w:rFonts w:ascii="Times New Roman" w:hAnsi="Times New Roman" w:cs="Times New Roman"/>
                <w:sz w:val="24"/>
                <w:szCs w:val="24"/>
              </w:rPr>
            </w:pPr>
            <w:r>
              <w:rPr>
                <w:rFonts w:ascii="Times New Roman" w:hAnsi="Times New Roman" w:cs="Times New Roman"/>
                <w:sz w:val="24"/>
                <w:szCs w:val="24"/>
              </w:rPr>
              <w:t>X</w:t>
            </w:r>
          </w:p>
        </w:tc>
        <w:tc>
          <w:tcPr>
            <w:tcW w:w="312" w:type="pct"/>
            <w:vAlign w:val="center"/>
          </w:tcPr>
          <w:p w14:paraId="2F9CC261" w14:textId="327DE119" w:rsidR="00600D42" w:rsidRPr="003D3603" w:rsidRDefault="00600D42" w:rsidP="000F4755">
            <w:pPr>
              <w:jc w:val="center"/>
              <w:rPr>
                <w:rFonts w:ascii="Times New Roman" w:hAnsi="Times New Roman" w:cs="Times New Roman"/>
                <w:sz w:val="24"/>
                <w:szCs w:val="24"/>
              </w:rPr>
            </w:pPr>
          </w:p>
        </w:tc>
      </w:tr>
      <w:tr w:rsidR="00600D42" w:rsidRPr="003D3603" w14:paraId="33087BD3" w14:textId="77777777" w:rsidTr="000F4755">
        <w:tc>
          <w:tcPr>
            <w:tcW w:w="1563" w:type="pct"/>
            <w:vAlign w:val="center"/>
          </w:tcPr>
          <w:p w14:paraId="55BA4D83" w14:textId="0757CC23" w:rsidR="00600D42" w:rsidRPr="003D3603" w:rsidRDefault="00600D42" w:rsidP="00084FE3">
            <w:pPr>
              <w:rPr>
                <w:rFonts w:ascii="Times New Roman" w:hAnsi="Times New Roman" w:cs="Times New Roman"/>
                <w:sz w:val="24"/>
                <w:szCs w:val="24"/>
              </w:rPr>
            </w:pPr>
            <w:r>
              <w:rPr>
                <w:rFonts w:ascii="Times New Roman" w:eastAsia="Calibri" w:hAnsi="Times New Roman" w:cs="Times New Roman"/>
                <w:color w:val="000000" w:themeColor="text1"/>
                <w:sz w:val="24"/>
                <w:szCs w:val="24"/>
                <w:lang w:val="en-US"/>
              </w:rPr>
              <w:t xml:space="preserve">Marginal </w:t>
            </w:r>
            <w:r w:rsidRPr="003D3603">
              <w:rPr>
                <w:rFonts w:ascii="Times New Roman" w:eastAsia="Calibri" w:hAnsi="Times New Roman" w:cs="Times New Roman"/>
                <w:color w:val="000000" w:themeColor="text1"/>
                <w:sz w:val="24"/>
                <w:szCs w:val="24"/>
                <w:lang w:val="en-US"/>
              </w:rPr>
              <w:t>variance</w:t>
            </w:r>
            <w:r>
              <w:rPr>
                <w:rFonts w:ascii="Times New Roman" w:eastAsia="Calibri" w:hAnsi="Times New Roman" w:cs="Times New Roman"/>
                <w:color w:val="000000" w:themeColor="text1"/>
                <w:sz w:val="24"/>
                <w:szCs w:val="24"/>
                <w:lang w:val="en-US"/>
              </w:rPr>
              <w:t>: Level-2 component</w:t>
            </w:r>
          </w:p>
        </w:tc>
        <w:tc>
          <w:tcPr>
            <w:tcW w:w="1561" w:type="pct"/>
            <w:vAlign w:val="center"/>
          </w:tcPr>
          <w:p w14:paraId="673C897B" w14:textId="77777777" w:rsidR="00600D42" w:rsidRPr="003D3603" w:rsidRDefault="00600D42" w:rsidP="00084FE3">
            <w:pPr>
              <w:jc w:val="both"/>
              <w:rPr>
                <w:rFonts w:ascii="Times New Roman" w:hAnsi="Times New Roman" w:cs="Times New Roman"/>
                <w:sz w:val="24"/>
                <w:szCs w:val="24"/>
              </w:rPr>
            </w:pPr>
            <m:oMathPara>
              <m:oMathParaPr>
                <m:jc m:val="left"/>
              </m:oMathParaPr>
              <m:oMath>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m:t>
                        </m:r>
                      </m:sup>
                    </m:sSubSup>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r>
                  <w:rPr>
                    <w:rFonts w:ascii="Cambria Math" w:eastAsiaTheme="minorEastAsia" w:hAnsi="Cambria Math" w:cs="Times New Roman"/>
                    <w:color w:val="000000" w:themeColor="text1"/>
                    <w:sz w:val="24"/>
                    <w:szCs w:val="24"/>
                    <w:lang w:val="en-US"/>
                  </w:rPr>
                  <m:t>≡</m:t>
                </m:r>
                <m:r>
                  <m:rPr>
                    <m:sty m:val="p"/>
                  </m:rPr>
                  <w:rPr>
                    <w:rFonts w:ascii="Cambria Math" w:eastAsia="Calibri" w:hAnsi="Cambria Math" w:cs="Times New Roman"/>
                    <w:sz w:val="24"/>
                    <w:szCs w:val="24"/>
                    <w:lang w:val="en-US"/>
                  </w:rPr>
                  <m:t>Var</m:t>
                </m:r>
                <m:d>
                  <m:dPr>
                    <m:begChr m:val="{"/>
                    <m:endChr m:val="}"/>
                    <m:ctrlPr>
                      <w:rPr>
                        <w:rFonts w:ascii="Cambria Math" w:hAnsi="Cambria Math" w:cs="Times New Roman"/>
                        <w:i/>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oMath>
            </m:oMathPara>
          </w:p>
        </w:tc>
        <w:tc>
          <w:tcPr>
            <w:tcW w:w="313" w:type="pct"/>
            <w:vAlign w:val="center"/>
          </w:tcPr>
          <w:p w14:paraId="3250A6D3" w14:textId="77777777" w:rsidR="00600D42" w:rsidRPr="003D3603" w:rsidRDefault="00600D42" w:rsidP="00600D42">
            <w:pPr>
              <w:jc w:val="center"/>
              <w:rPr>
                <w:rFonts w:ascii="Times New Roman" w:hAnsi="Times New Roman" w:cs="Times New Roman"/>
                <w:sz w:val="24"/>
                <w:szCs w:val="24"/>
              </w:rPr>
            </w:pPr>
          </w:p>
        </w:tc>
        <w:tc>
          <w:tcPr>
            <w:tcW w:w="313" w:type="pct"/>
            <w:vAlign w:val="center"/>
          </w:tcPr>
          <w:p w14:paraId="18732D4C" w14:textId="60337D09" w:rsidR="00600D42" w:rsidRPr="003D3603" w:rsidRDefault="00600D42" w:rsidP="00084FE3">
            <w:pPr>
              <w:jc w:val="center"/>
              <w:rPr>
                <w:rFonts w:ascii="Times New Roman" w:hAnsi="Times New Roman" w:cs="Times New Roman"/>
                <w:sz w:val="24"/>
                <w:szCs w:val="24"/>
              </w:rPr>
            </w:pPr>
          </w:p>
        </w:tc>
        <w:tc>
          <w:tcPr>
            <w:tcW w:w="312" w:type="pct"/>
            <w:vAlign w:val="center"/>
          </w:tcPr>
          <w:p w14:paraId="062447AB" w14:textId="77777777" w:rsidR="00600D42" w:rsidRPr="003D3603" w:rsidRDefault="00600D42" w:rsidP="00600D42">
            <w:pPr>
              <w:jc w:val="center"/>
              <w:rPr>
                <w:rFonts w:ascii="Times New Roman" w:hAnsi="Times New Roman" w:cs="Times New Roman"/>
                <w:sz w:val="24"/>
                <w:szCs w:val="24"/>
              </w:rPr>
            </w:pPr>
          </w:p>
        </w:tc>
        <w:tc>
          <w:tcPr>
            <w:tcW w:w="312" w:type="pct"/>
            <w:vAlign w:val="center"/>
          </w:tcPr>
          <w:p w14:paraId="159D6885" w14:textId="3BD56F86" w:rsidR="00600D42" w:rsidRPr="003D3603" w:rsidRDefault="00600D42" w:rsidP="00084FE3">
            <w:pPr>
              <w:jc w:val="center"/>
              <w:rPr>
                <w:rFonts w:ascii="Times New Roman" w:hAnsi="Times New Roman" w:cs="Times New Roman"/>
                <w:sz w:val="24"/>
                <w:szCs w:val="24"/>
              </w:rPr>
            </w:pPr>
          </w:p>
        </w:tc>
        <w:tc>
          <w:tcPr>
            <w:tcW w:w="312" w:type="pct"/>
            <w:vAlign w:val="center"/>
          </w:tcPr>
          <w:p w14:paraId="26A82B61" w14:textId="77777777" w:rsidR="00600D42" w:rsidRPr="003D3603" w:rsidRDefault="00600D42" w:rsidP="00600D42">
            <w:pPr>
              <w:jc w:val="center"/>
              <w:rPr>
                <w:rFonts w:ascii="Times New Roman" w:hAnsi="Times New Roman" w:cs="Times New Roman"/>
                <w:sz w:val="24"/>
                <w:szCs w:val="24"/>
              </w:rPr>
            </w:pPr>
          </w:p>
        </w:tc>
        <w:tc>
          <w:tcPr>
            <w:tcW w:w="312" w:type="pct"/>
            <w:vAlign w:val="center"/>
          </w:tcPr>
          <w:p w14:paraId="5ED7F78D" w14:textId="5A52698D" w:rsidR="00600D42" w:rsidRPr="003D3603" w:rsidRDefault="00600D42" w:rsidP="00084FE3">
            <w:pPr>
              <w:jc w:val="center"/>
              <w:rPr>
                <w:rFonts w:ascii="Times New Roman" w:hAnsi="Times New Roman" w:cs="Times New Roman"/>
                <w:sz w:val="24"/>
                <w:szCs w:val="24"/>
              </w:rPr>
            </w:pPr>
          </w:p>
        </w:tc>
      </w:tr>
      <w:tr w:rsidR="00600D42" w:rsidRPr="003D3603" w14:paraId="28F187FE" w14:textId="77777777" w:rsidTr="000F4755">
        <w:tc>
          <w:tcPr>
            <w:tcW w:w="1563" w:type="pct"/>
            <w:vAlign w:val="center"/>
          </w:tcPr>
          <w:p w14:paraId="67830ACB" w14:textId="0BC04A26" w:rsidR="00600D42" w:rsidRPr="003D3603" w:rsidRDefault="00600D42" w:rsidP="00084FE3">
            <w:pPr>
              <w:rPr>
                <w:rFonts w:ascii="Times New Roman" w:hAnsi="Times New Roman" w:cs="Times New Roman"/>
                <w:sz w:val="24"/>
                <w:szCs w:val="24"/>
              </w:rPr>
            </w:pPr>
            <w:r>
              <w:rPr>
                <w:rFonts w:ascii="Times New Roman" w:eastAsia="Calibri" w:hAnsi="Times New Roman" w:cs="Times New Roman"/>
                <w:color w:val="000000" w:themeColor="text1"/>
                <w:sz w:val="24"/>
                <w:szCs w:val="24"/>
                <w:lang w:val="en-US"/>
              </w:rPr>
              <w:t xml:space="preserve">Marginal </w:t>
            </w:r>
            <w:r w:rsidRPr="003D3603">
              <w:rPr>
                <w:rFonts w:ascii="Times New Roman" w:eastAsia="Calibri" w:hAnsi="Times New Roman" w:cs="Times New Roman"/>
                <w:color w:val="000000" w:themeColor="text1"/>
                <w:sz w:val="24"/>
                <w:szCs w:val="24"/>
                <w:lang w:val="en-US"/>
              </w:rPr>
              <w:t>variance</w:t>
            </w:r>
            <w:r>
              <w:rPr>
                <w:rFonts w:ascii="Times New Roman" w:eastAsia="Calibri" w:hAnsi="Times New Roman" w:cs="Times New Roman"/>
                <w:color w:val="000000" w:themeColor="text1"/>
                <w:sz w:val="24"/>
                <w:szCs w:val="24"/>
                <w:lang w:val="en-US"/>
              </w:rPr>
              <w:t>: Level-1 component</w:t>
            </w:r>
          </w:p>
        </w:tc>
        <w:tc>
          <w:tcPr>
            <w:tcW w:w="1561" w:type="pct"/>
            <w:vAlign w:val="center"/>
          </w:tcPr>
          <w:p w14:paraId="2941EFFB" w14:textId="77777777" w:rsidR="00600D42" w:rsidRPr="003D3603" w:rsidRDefault="00600D42" w:rsidP="00084FE3">
            <w:pPr>
              <w:jc w:val="both"/>
              <w:rPr>
                <w:rFonts w:ascii="Times New Roman" w:hAnsi="Times New Roman" w:cs="Times New Roman"/>
                <w:sz w:val="24"/>
                <w:szCs w:val="24"/>
              </w:rPr>
            </w:pPr>
            <m:oMathPara>
              <m:oMathParaPr>
                <m:jc m:val="left"/>
              </m:oMathParaPr>
              <m:oMath>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C</m:t>
                        </m:r>
                      </m:sup>
                    </m:sSubSup>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r>
                  <w:rPr>
                    <w:rFonts w:ascii="Cambria Math" w:eastAsiaTheme="minorEastAsia" w:hAnsi="Cambria Math" w:cs="Times New Roman"/>
                    <w:color w:val="000000" w:themeColor="text1"/>
                    <w:sz w:val="24"/>
                    <w:szCs w:val="24"/>
                    <w:lang w:val="en-US"/>
                  </w:rPr>
                  <m:t>≡</m:t>
                </m:r>
                <m:r>
                  <m:rPr>
                    <m:sty m:val="p"/>
                  </m:rP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oMath>
            </m:oMathPara>
          </w:p>
        </w:tc>
        <w:tc>
          <w:tcPr>
            <w:tcW w:w="313" w:type="pct"/>
            <w:vAlign w:val="center"/>
          </w:tcPr>
          <w:p w14:paraId="7898F138" w14:textId="77777777" w:rsidR="00600D42" w:rsidRPr="003D3603" w:rsidRDefault="00600D42" w:rsidP="00600D42">
            <w:pPr>
              <w:jc w:val="center"/>
              <w:rPr>
                <w:rFonts w:ascii="Times New Roman" w:hAnsi="Times New Roman" w:cs="Times New Roman"/>
                <w:sz w:val="24"/>
                <w:szCs w:val="24"/>
              </w:rPr>
            </w:pPr>
          </w:p>
        </w:tc>
        <w:tc>
          <w:tcPr>
            <w:tcW w:w="313" w:type="pct"/>
            <w:vAlign w:val="center"/>
          </w:tcPr>
          <w:p w14:paraId="61A028AE" w14:textId="5B1CBD59" w:rsidR="00600D42" w:rsidRPr="003D3603" w:rsidRDefault="00600D42" w:rsidP="00084FE3">
            <w:pPr>
              <w:jc w:val="center"/>
              <w:rPr>
                <w:rFonts w:ascii="Times New Roman" w:hAnsi="Times New Roman" w:cs="Times New Roman"/>
                <w:sz w:val="24"/>
                <w:szCs w:val="24"/>
              </w:rPr>
            </w:pPr>
          </w:p>
        </w:tc>
        <w:tc>
          <w:tcPr>
            <w:tcW w:w="312" w:type="pct"/>
            <w:vAlign w:val="center"/>
          </w:tcPr>
          <w:p w14:paraId="3A741A56" w14:textId="77777777" w:rsidR="00600D42" w:rsidRPr="003D3603" w:rsidRDefault="00600D42" w:rsidP="00600D42">
            <w:pPr>
              <w:jc w:val="center"/>
              <w:rPr>
                <w:rFonts w:ascii="Times New Roman" w:hAnsi="Times New Roman" w:cs="Times New Roman"/>
                <w:sz w:val="24"/>
                <w:szCs w:val="24"/>
              </w:rPr>
            </w:pPr>
          </w:p>
        </w:tc>
        <w:tc>
          <w:tcPr>
            <w:tcW w:w="312" w:type="pct"/>
            <w:vAlign w:val="center"/>
          </w:tcPr>
          <w:p w14:paraId="58457366" w14:textId="38DE1262" w:rsidR="00600D42" w:rsidRPr="003D3603" w:rsidRDefault="00600D42" w:rsidP="00084FE3">
            <w:pPr>
              <w:jc w:val="center"/>
              <w:rPr>
                <w:rFonts w:ascii="Times New Roman" w:hAnsi="Times New Roman" w:cs="Times New Roman"/>
                <w:sz w:val="24"/>
                <w:szCs w:val="24"/>
              </w:rPr>
            </w:pPr>
          </w:p>
        </w:tc>
        <w:tc>
          <w:tcPr>
            <w:tcW w:w="312" w:type="pct"/>
            <w:vAlign w:val="center"/>
          </w:tcPr>
          <w:p w14:paraId="16F9FEEE" w14:textId="77777777" w:rsidR="00600D42" w:rsidRPr="003D3603" w:rsidRDefault="00600D42" w:rsidP="00600D42">
            <w:pPr>
              <w:jc w:val="center"/>
              <w:rPr>
                <w:rFonts w:ascii="Times New Roman" w:hAnsi="Times New Roman" w:cs="Times New Roman"/>
                <w:sz w:val="24"/>
                <w:szCs w:val="24"/>
              </w:rPr>
            </w:pPr>
          </w:p>
        </w:tc>
        <w:tc>
          <w:tcPr>
            <w:tcW w:w="312" w:type="pct"/>
            <w:vAlign w:val="center"/>
          </w:tcPr>
          <w:p w14:paraId="2022C878" w14:textId="1C94E3F5" w:rsidR="00600D42" w:rsidRPr="003D3603" w:rsidRDefault="00600D42" w:rsidP="00084FE3">
            <w:pPr>
              <w:jc w:val="center"/>
              <w:rPr>
                <w:rFonts w:ascii="Times New Roman" w:hAnsi="Times New Roman" w:cs="Times New Roman"/>
                <w:sz w:val="24"/>
                <w:szCs w:val="24"/>
              </w:rPr>
            </w:pPr>
          </w:p>
        </w:tc>
      </w:tr>
      <w:tr w:rsidR="00600D42" w:rsidRPr="003D3603" w14:paraId="136AF45D" w14:textId="77777777" w:rsidTr="000F4755">
        <w:tc>
          <w:tcPr>
            <w:tcW w:w="1563" w:type="pct"/>
            <w:tcBorders>
              <w:bottom w:val="single" w:sz="4" w:space="0" w:color="auto"/>
            </w:tcBorders>
            <w:vAlign w:val="center"/>
          </w:tcPr>
          <w:p w14:paraId="099F53B8" w14:textId="75B23D84" w:rsidR="00600D42" w:rsidRPr="003D3603" w:rsidRDefault="00600D42" w:rsidP="00084FE3">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Variance partition coefficient (VPC)</w:t>
            </w:r>
          </w:p>
        </w:tc>
        <w:tc>
          <w:tcPr>
            <w:tcW w:w="1561" w:type="pct"/>
            <w:tcBorders>
              <w:bottom w:val="single" w:sz="4" w:space="0" w:color="auto"/>
            </w:tcBorders>
            <w:vAlign w:val="center"/>
          </w:tcPr>
          <w:p w14:paraId="405B6647" w14:textId="77777777" w:rsidR="00600D42" w:rsidRPr="003D3603" w:rsidRDefault="00600D42">
            <w:pPr>
              <w:jc w:val="both"/>
              <w:rPr>
                <w:rFonts w:ascii="Times New Roman" w:eastAsia="Calibri" w:hAnsi="Times New Roman" w:cs="Times New Roman"/>
                <w:color w:val="000000" w:themeColor="text1"/>
                <w:sz w:val="24"/>
                <w:szCs w:val="24"/>
                <w:lang w:val="en-US"/>
              </w:rPr>
            </w:pPr>
          </w:p>
        </w:tc>
        <w:tc>
          <w:tcPr>
            <w:tcW w:w="313" w:type="pct"/>
            <w:tcBorders>
              <w:bottom w:val="single" w:sz="4" w:space="0" w:color="auto"/>
            </w:tcBorders>
            <w:vAlign w:val="center"/>
          </w:tcPr>
          <w:p w14:paraId="084B5367" w14:textId="77777777" w:rsidR="00600D42" w:rsidRDefault="00600D42" w:rsidP="00600D42">
            <w:pPr>
              <w:jc w:val="center"/>
              <w:rPr>
                <w:rFonts w:ascii="Times New Roman" w:hAnsi="Times New Roman" w:cs="Times New Roman"/>
                <w:sz w:val="24"/>
                <w:szCs w:val="24"/>
              </w:rPr>
            </w:pPr>
          </w:p>
        </w:tc>
        <w:tc>
          <w:tcPr>
            <w:tcW w:w="313" w:type="pct"/>
            <w:tcBorders>
              <w:bottom w:val="single" w:sz="4" w:space="0" w:color="auto"/>
            </w:tcBorders>
            <w:vAlign w:val="center"/>
          </w:tcPr>
          <w:p w14:paraId="0D6F809F" w14:textId="1E6AF525" w:rsidR="00600D42" w:rsidRDefault="00600D42" w:rsidP="00084FE3">
            <w:pPr>
              <w:jc w:val="center"/>
              <w:rPr>
                <w:rFonts w:ascii="Times New Roman" w:hAnsi="Times New Roman" w:cs="Times New Roman"/>
                <w:sz w:val="24"/>
                <w:szCs w:val="24"/>
              </w:rPr>
            </w:pPr>
          </w:p>
        </w:tc>
        <w:tc>
          <w:tcPr>
            <w:tcW w:w="312" w:type="pct"/>
            <w:tcBorders>
              <w:bottom w:val="single" w:sz="4" w:space="0" w:color="auto"/>
            </w:tcBorders>
            <w:vAlign w:val="center"/>
          </w:tcPr>
          <w:p w14:paraId="44EF4B8A" w14:textId="77777777" w:rsidR="00600D42" w:rsidRDefault="00600D42" w:rsidP="00600D42">
            <w:pPr>
              <w:jc w:val="center"/>
              <w:rPr>
                <w:rFonts w:ascii="Times New Roman" w:hAnsi="Times New Roman" w:cs="Times New Roman"/>
                <w:sz w:val="24"/>
                <w:szCs w:val="24"/>
              </w:rPr>
            </w:pPr>
          </w:p>
        </w:tc>
        <w:tc>
          <w:tcPr>
            <w:tcW w:w="312" w:type="pct"/>
            <w:tcBorders>
              <w:bottom w:val="single" w:sz="4" w:space="0" w:color="auto"/>
            </w:tcBorders>
            <w:vAlign w:val="center"/>
          </w:tcPr>
          <w:p w14:paraId="09A60A8A" w14:textId="13231BD4" w:rsidR="00600D42" w:rsidRDefault="00600D42" w:rsidP="00084FE3">
            <w:pPr>
              <w:jc w:val="center"/>
              <w:rPr>
                <w:rFonts w:ascii="Times New Roman" w:hAnsi="Times New Roman" w:cs="Times New Roman"/>
                <w:sz w:val="24"/>
                <w:szCs w:val="24"/>
              </w:rPr>
            </w:pPr>
          </w:p>
        </w:tc>
        <w:tc>
          <w:tcPr>
            <w:tcW w:w="312" w:type="pct"/>
            <w:tcBorders>
              <w:bottom w:val="single" w:sz="4" w:space="0" w:color="auto"/>
            </w:tcBorders>
            <w:vAlign w:val="center"/>
          </w:tcPr>
          <w:p w14:paraId="475BF47B" w14:textId="18E6F0F8" w:rsidR="00600D42" w:rsidRPr="003D3603" w:rsidRDefault="00600D42" w:rsidP="00600D42">
            <w:pPr>
              <w:jc w:val="center"/>
              <w:rPr>
                <w:rFonts w:ascii="Times New Roman" w:hAnsi="Times New Roman" w:cs="Times New Roman"/>
                <w:sz w:val="24"/>
                <w:szCs w:val="24"/>
              </w:rPr>
            </w:pPr>
            <w:r>
              <w:rPr>
                <w:rFonts w:ascii="Times New Roman" w:hAnsi="Times New Roman" w:cs="Times New Roman"/>
                <w:sz w:val="24"/>
                <w:szCs w:val="24"/>
              </w:rPr>
              <w:t>X</w:t>
            </w:r>
          </w:p>
        </w:tc>
        <w:tc>
          <w:tcPr>
            <w:tcW w:w="312" w:type="pct"/>
            <w:tcBorders>
              <w:bottom w:val="single" w:sz="4" w:space="0" w:color="auto"/>
            </w:tcBorders>
            <w:vAlign w:val="center"/>
          </w:tcPr>
          <w:p w14:paraId="2077D0B7" w14:textId="0FB5AA89" w:rsidR="00600D42" w:rsidRPr="003D3603" w:rsidRDefault="00600D42" w:rsidP="00084FE3">
            <w:pPr>
              <w:jc w:val="center"/>
              <w:rPr>
                <w:rFonts w:ascii="Times New Roman" w:hAnsi="Times New Roman" w:cs="Times New Roman"/>
                <w:sz w:val="24"/>
                <w:szCs w:val="24"/>
              </w:rPr>
            </w:pPr>
          </w:p>
        </w:tc>
      </w:tr>
      <w:bookmarkEnd w:id="5"/>
    </w:tbl>
    <w:p w14:paraId="46EB0D13" w14:textId="77777777" w:rsidR="00382340" w:rsidRDefault="00382340" w:rsidP="00A618AE">
      <w:pPr>
        <w:sectPr w:rsidR="00382340" w:rsidSect="000F4755">
          <w:pgSz w:w="15840" w:h="12240" w:orient="landscape" w:code="1"/>
          <w:pgMar w:top="1440" w:right="1440" w:bottom="1440" w:left="1440" w:header="706" w:footer="706" w:gutter="0"/>
          <w:cols w:space="708"/>
          <w:docGrid w:linePitch="360"/>
        </w:sectPr>
      </w:pPr>
    </w:p>
    <w:p w14:paraId="2451E615" w14:textId="6792ACCD" w:rsidR="00A618AE" w:rsidRDefault="00A618AE">
      <w:pPr>
        <w:rPr>
          <w:rFonts w:ascii="Times New Roman" w:hAnsi="Times New Roman" w:cs="Times New Roman"/>
          <w:b/>
          <w:sz w:val="24"/>
          <w:szCs w:val="24"/>
          <w:lang w:val="en-US"/>
        </w:rPr>
      </w:pPr>
    </w:p>
    <w:p w14:paraId="6418DACB" w14:textId="298E5B90" w:rsidR="00A519FA" w:rsidRPr="00B97AF9" w:rsidRDefault="00A519FA" w:rsidP="000F4755">
      <w:pPr>
        <w:pStyle w:val="Heading1"/>
      </w:pPr>
      <w:r w:rsidRPr="00B97AF9">
        <w:t>S</w:t>
      </w:r>
      <w:r w:rsidR="00E70037">
        <w:t>3</w:t>
      </w:r>
      <w:r w:rsidRPr="00B97AF9">
        <w:t xml:space="preserve">. </w:t>
      </w:r>
      <w:r w:rsidR="004C0628" w:rsidRPr="00B97AF9">
        <w:t xml:space="preserve">Review of </w:t>
      </w:r>
      <w:r w:rsidR="00604555">
        <w:t xml:space="preserve">two </w:t>
      </w:r>
      <w:r w:rsidR="00704B73">
        <w:t xml:space="preserve">further </w:t>
      </w:r>
      <w:r w:rsidR="004C0628" w:rsidRPr="00B97AF9">
        <w:t>two-level random-intercept models for count data</w:t>
      </w:r>
    </w:p>
    <w:p w14:paraId="4797DF38" w14:textId="265E893F" w:rsidR="00992C77" w:rsidRPr="00B97AF9" w:rsidRDefault="00992C77" w:rsidP="000F4755">
      <w:pPr>
        <w:spacing w:after="0" w:line="480" w:lineRule="auto"/>
        <w:ind w:firstLine="720"/>
        <w:rPr>
          <w:rFonts w:ascii="Times New Roman" w:hAnsi="Times New Roman" w:cs="Times New Roman"/>
          <w:b/>
          <w:color w:val="000000" w:themeColor="text1"/>
          <w:sz w:val="24"/>
          <w:szCs w:val="24"/>
          <w:lang w:val="en-US"/>
        </w:rPr>
      </w:pPr>
      <w:r w:rsidRPr="00B97AF9">
        <w:rPr>
          <w:rFonts w:ascii="Times New Roman" w:hAnsi="Times New Roman" w:cs="Times New Roman"/>
          <w:bCs/>
          <w:color w:val="000000" w:themeColor="text1"/>
          <w:sz w:val="24"/>
          <w:szCs w:val="24"/>
          <w:lang w:val="en-US"/>
        </w:rPr>
        <w:t>In the article</w:t>
      </w:r>
      <w:r w:rsidR="007F0B88" w:rsidRPr="00B97AF9">
        <w:rPr>
          <w:rFonts w:ascii="Times New Roman" w:hAnsi="Times New Roman" w:cs="Times New Roman"/>
          <w:bCs/>
          <w:color w:val="000000" w:themeColor="text1"/>
          <w:sz w:val="24"/>
          <w:szCs w:val="24"/>
          <w:lang w:val="en-US"/>
        </w:rPr>
        <w:t>,</w:t>
      </w:r>
      <w:r w:rsidRPr="00B97AF9">
        <w:rPr>
          <w:rFonts w:ascii="Times New Roman" w:hAnsi="Times New Roman" w:cs="Times New Roman"/>
          <w:bCs/>
          <w:color w:val="000000" w:themeColor="text1"/>
          <w:sz w:val="24"/>
          <w:szCs w:val="24"/>
          <w:lang w:val="en-US"/>
        </w:rPr>
        <w:t xml:space="preserve"> we review the two most widely applied multilevel models for count responses, the Poisson model and the negative binomial model (mean dispersion or NB2 version). In this section, we review </w:t>
      </w:r>
      <w:r w:rsidRPr="00B97AF9">
        <w:rPr>
          <w:rFonts w:ascii="Times New Roman" w:hAnsi="Times New Roman" w:cs="Times New Roman"/>
          <w:color w:val="000000" w:themeColor="text1"/>
          <w:sz w:val="24"/>
          <w:szCs w:val="24"/>
          <w:lang w:val="en-US"/>
        </w:rPr>
        <w:t>two further count models, the Poisson model with an overdispersion random effect and the constant dispersion or NB1 version of the negative binomial model.</w:t>
      </w:r>
      <w:r w:rsidR="005C57E0" w:rsidRPr="00B97AF9">
        <w:rPr>
          <w:rFonts w:ascii="Times New Roman" w:hAnsi="Times New Roman" w:cs="Times New Roman"/>
          <w:color w:val="000000" w:themeColor="text1"/>
          <w:sz w:val="24"/>
          <w:szCs w:val="24"/>
          <w:lang w:val="en-US"/>
        </w:rPr>
        <w:t xml:space="preserve"> </w:t>
      </w:r>
      <w:r w:rsidRPr="00B97AF9">
        <w:rPr>
          <w:rFonts w:ascii="Times New Roman" w:hAnsi="Times New Roman" w:cs="Times New Roman"/>
          <w:color w:val="000000" w:themeColor="text1"/>
          <w:sz w:val="24"/>
          <w:szCs w:val="24"/>
          <w:lang w:val="en-US"/>
        </w:rPr>
        <w:t>Table S</w:t>
      </w:r>
      <w:r w:rsidR="005E10AA">
        <w:rPr>
          <w:rFonts w:ascii="Times New Roman" w:hAnsi="Times New Roman" w:cs="Times New Roman"/>
          <w:color w:val="000000" w:themeColor="text1"/>
          <w:sz w:val="24"/>
          <w:szCs w:val="24"/>
          <w:lang w:val="en-US"/>
        </w:rPr>
        <w:t>4</w:t>
      </w:r>
      <w:r w:rsidR="005D3CC7">
        <w:rPr>
          <w:rFonts w:ascii="Times New Roman" w:hAnsi="Times New Roman" w:cs="Times New Roman"/>
          <w:color w:val="000000" w:themeColor="text1"/>
          <w:sz w:val="24"/>
          <w:szCs w:val="24"/>
          <w:lang w:val="en-US"/>
        </w:rPr>
        <w:t>.1</w:t>
      </w:r>
      <w:r w:rsidRPr="00B97AF9">
        <w:rPr>
          <w:rFonts w:ascii="Times New Roman" w:hAnsi="Times New Roman" w:cs="Times New Roman"/>
          <w:color w:val="000000" w:themeColor="text1"/>
          <w:sz w:val="24"/>
          <w:szCs w:val="24"/>
          <w:lang w:val="en-US"/>
        </w:rPr>
        <w:t xml:space="preserve"> presents a summary table allowing readers to compare the conditional</w:t>
      </w:r>
      <w:r w:rsidR="00604555">
        <w:rPr>
          <w:rFonts w:ascii="Times New Roman" w:hAnsi="Times New Roman" w:cs="Times New Roman"/>
          <w:color w:val="000000" w:themeColor="text1"/>
          <w:sz w:val="24"/>
          <w:szCs w:val="24"/>
          <w:lang w:val="en-US"/>
        </w:rPr>
        <w:t xml:space="preserve"> and marginal </w:t>
      </w:r>
      <w:r w:rsidR="00573568">
        <w:rPr>
          <w:rFonts w:ascii="Times New Roman" w:hAnsi="Times New Roman" w:cs="Times New Roman"/>
          <w:color w:val="000000" w:themeColor="text1"/>
          <w:sz w:val="24"/>
          <w:szCs w:val="24"/>
          <w:lang w:val="en-US"/>
        </w:rPr>
        <w:t>variances</w:t>
      </w:r>
      <w:r w:rsidRPr="00B97AF9">
        <w:rPr>
          <w:rFonts w:ascii="Times New Roman" w:hAnsi="Times New Roman" w:cs="Times New Roman"/>
          <w:color w:val="000000" w:themeColor="text1"/>
          <w:sz w:val="24"/>
          <w:szCs w:val="24"/>
          <w:lang w:val="en-US"/>
        </w:rPr>
        <w:t xml:space="preserve"> across </w:t>
      </w:r>
      <w:r w:rsidR="005C57E0" w:rsidRPr="00B97AF9">
        <w:rPr>
          <w:rFonts w:ascii="Times New Roman" w:hAnsi="Times New Roman" w:cs="Times New Roman"/>
          <w:color w:val="000000" w:themeColor="text1"/>
          <w:sz w:val="24"/>
          <w:szCs w:val="24"/>
          <w:lang w:val="en-US"/>
        </w:rPr>
        <w:t>all</w:t>
      </w:r>
      <w:r w:rsidRPr="00B97AF9">
        <w:rPr>
          <w:rFonts w:ascii="Times New Roman" w:hAnsi="Times New Roman" w:cs="Times New Roman"/>
          <w:color w:val="000000" w:themeColor="text1"/>
          <w:sz w:val="24"/>
          <w:szCs w:val="24"/>
          <w:lang w:val="en-US"/>
        </w:rPr>
        <w:t xml:space="preserve"> </w:t>
      </w:r>
      <w:r w:rsidR="005C57E0" w:rsidRPr="00B97AF9">
        <w:rPr>
          <w:rFonts w:ascii="Times New Roman" w:hAnsi="Times New Roman" w:cs="Times New Roman"/>
          <w:color w:val="000000" w:themeColor="text1"/>
          <w:sz w:val="24"/>
          <w:szCs w:val="24"/>
          <w:lang w:val="en-US"/>
        </w:rPr>
        <w:t>four</w:t>
      </w:r>
      <w:r w:rsidRPr="00B97AF9">
        <w:rPr>
          <w:rFonts w:ascii="Times New Roman" w:hAnsi="Times New Roman" w:cs="Times New Roman"/>
          <w:color w:val="000000" w:themeColor="text1"/>
          <w:sz w:val="24"/>
          <w:szCs w:val="24"/>
          <w:lang w:val="en-US"/>
        </w:rPr>
        <w:t xml:space="preserve"> models.</w:t>
      </w:r>
    </w:p>
    <w:p w14:paraId="753CD500" w14:textId="77777777" w:rsidR="00992C77" w:rsidRPr="00B97AF9" w:rsidRDefault="00992C77" w:rsidP="00C90685">
      <w:pPr>
        <w:spacing w:after="0" w:line="480" w:lineRule="auto"/>
        <w:rPr>
          <w:rFonts w:ascii="Times New Roman" w:hAnsi="Times New Roman" w:cs="Times New Roman"/>
          <w:b/>
          <w:color w:val="000000" w:themeColor="text1"/>
          <w:sz w:val="24"/>
          <w:szCs w:val="24"/>
          <w:lang w:val="en-US"/>
        </w:rPr>
      </w:pPr>
    </w:p>
    <w:p w14:paraId="726BC08E" w14:textId="13C406BD" w:rsidR="004C5B0D" w:rsidRPr="00B97AF9" w:rsidRDefault="00A519FA" w:rsidP="000F4755">
      <w:pPr>
        <w:pStyle w:val="Heading2"/>
      </w:pPr>
      <w:r w:rsidRPr="00B97AF9">
        <w:t>S</w:t>
      </w:r>
      <w:r w:rsidR="004946DB">
        <w:t>3</w:t>
      </w:r>
      <w:r w:rsidR="004C5B0D" w:rsidRPr="00B97AF9">
        <w:t>.</w:t>
      </w:r>
      <w:r w:rsidRPr="00B97AF9">
        <w:t>1</w:t>
      </w:r>
      <w:r w:rsidR="004C5B0D" w:rsidRPr="00B97AF9">
        <w:t xml:space="preserve"> </w:t>
      </w:r>
      <w:r w:rsidR="00930FB3" w:rsidRPr="00B97AF9">
        <w:t>Poisson model</w:t>
      </w:r>
      <w:r w:rsidR="004C5B0D" w:rsidRPr="00B97AF9">
        <w:t xml:space="preserve"> with overdispersion random effect</w:t>
      </w:r>
    </w:p>
    <w:p w14:paraId="1CD12DE3" w14:textId="7183576E" w:rsidR="00866495" w:rsidRDefault="004C5B0D" w:rsidP="000F4755">
      <w:pPr>
        <w:spacing w:after="0" w:line="480" w:lineRule="auto"/>
        <w:ind w:firstLine="720"/>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The Poisson random-intercept model</w:t>
      </w:r>
      <w:r w:rsidR="00AF2310" w:rsidRPr="00B97AF9">
        <w:rPr>
          <w:rFonts w:ascii="Times New Roman" w:eastAsiaTheme="minorEastAsia" w:hAnsi="Times New Roman" w:cs="Times New Roman"/>
          <w:color w:val="000000" w:themeColor="text1"/>
          <w:sz w:val="24"/>
          <w:szCs w:val="24"/>
          <w:lang w:val="en-US"/>
        </w:rPr>
        <w:t xml:space="preserve"> (Equation 1</w:t>
      </w:r>
      <w:r w:rsidR="005E10AA">
        <w:rPr>
          <w:rFonts w:ascii="Times New Roman" w:eastAsiaTheme="minorEastAsia" w:hAnsi="Times New Roman" w:cs="Times New Roman"/>
          <w:color w:val="000000" w:themeColor="text1"/>
          <w:sz w:val="24"/>
          <w:szCs w:val="24"/>
          <w:lang w:val="en-US"/>
        </w:rPr>
        <w:t xml:space="preserve"> where we substitute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oMath>
      <w:r w:rsidR="005E10AA" w:rsidRPr="000F4755">
        <w:rPr>
          <w:rFonts w:ascii="Times New Roman" w:eastAsiaTheme="minorEastAsia" w:hAnsi="Times New Roman" w:cs="Times New Roman"/>
          <w:bCs/>
          <w:color w:val="000000" w:themeColor="text1"/>
          <w:sz w:val="24"/>
          <w:szCs w:val="24"/>
          <w:lang w:val="en-US"/>
        </w:rPr>
        <w:t xml:space="preserve"> for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oMath>
      <w:r w:rsidR="00AF2310" w:rsidRPr="00B97AF9">
        <w:rPr>
          <w:rFonts w:ascii="Times New Roman" w:eastAsiaTheme="minorEastAsia" w:hAnsi="Times New Roman" w:cs="Times New Roman"/>
          <w:color w:val="000000" w:themeColor="text1"/>
          <w:sz w:val="24"/>
          <w:szCs w:val="24"/>
          <w:lang w:val="en-US"/>
        </w:rPr>
        <w:t>)</w:t>
      </w:r>
      <w:r w:rsidRPr="00B97AF9">
        <w:rPr>
          <w:rFonts w:ascii="Times New Roman" w:eastAsiaTheme="minorEastAsia" w:hAnsi="Times New Roman" w:cs="Times New Roman"/>
          <w:color w:val="000000" w:themeColor="text1"/>
          <w:sz w:val="24"/>
          <w:szCs w:val="24"/>
          <w:lang w:val="en-US"/>
        </w:rPr>
        <w:t xml:space="preserve"> includes a normally distributed cluster random intercept effect to account for the clustering in the data. A natural way to deal with overdispersion in this model is to therefore add a normally distributed unit-level overdispersion random effect to represent omitted unit-level variables that are envisaged to be driving any overdispersion. In contrast to the conventional cluster random intercept effect, this does not induce any dependence among the units. </w:t>
      </w:r>
    </w:p>
    <w:p w14:paraId="105D8A76" w14:textId="77777777" w:rsidR="00866495" w:rsidRDefault="00866495" w:rsidP="00C90685">
      <w:pPr>
        <w:spacing w:after="0" w:line="480" w:lineRule="auto"/>
        <w:rPr>
          <w:rFonts w:ascii="Times New Roman" w:eastAsiaTheme="minorEastAsia" w:hAnsi="Times New Roman" w:cs="Times New Roman"/>
          <w:color w:val="000000" w:themeColor="text1"/>
          <w:sz w:val="24"/>
          <w:szCs w:val="24"/>
          <w:lang w:val="en-US"/>
        </w:rPr>
      </w:pPr>
    </w:p>
    <w:p w14:paraId="5B520181" w14:textId="77777777" w:rsidR="00866495" w:rsidRPr="000F4755" w:rsidRDefault="00866495" w:rsidP="000F4755">
      <w:pPr>
        <w:pStyle w:val="Heading3"/>
      </w:pPr>
      <w:r w:rsidRPr="000F4755">
        <w:t>Model</w:t>
      </w:r>
    </w:p>
    <w:p w14:paraId="2AC6F9C7" w14:textId="748988CC" w:rsidR="004C5B0D" w:rsidRPr="00B97AF9" w:rsidRDefault="004C5B0D" w:rsidP="000F4755">
      <w:pPr>
        <w:spacing w:after="0" w:line="480" w:lineRule="auto"/>
        <w:ind w:firstLine="720"/>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The new model can be written as</w:t>
      </w:r>
    </w:p>
    <w:p w14:paraId="2E691A3D" w14:textId="77777777" w:rsidR="004C5B0D" w:rsidRPr="00B97AF9" w:rsidRDefault="004C5B0D" w:rsidP="00C90685">
      <w:pPr>
        <w:spacing w:after="0" w:line="480" w:lineRule="auto"/>
        <w:rPr>
          <w:rFonts w:ascii="Times New Roman" w:eastAsiaTheme="minorEastAsia" w:hAnsi="Times New Roman" w:cs="Times New Roman"/>
          <w:color w:val="000000" w:themeColor="text1"/>
          <w:sz w:val="24"/>
          <w:szCs w:val="24"/>
          <w:lang w:val="en-US"/>
        </w:rPr>
      </w:pPr>
    </w:p>
    <w:p w14:paraId="112072ED" w14:textId="77777777" w:rsidR="004C5B0D" w:rsidRPr="00B97AF9" w:rsidRDefault="00B4298A"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r>
            <m:rPr>
              <m:sty m:val="p"/>
            </m:rPr>
            <w:rPr>
              <w:rFonts w:ascii="Cambria Math" w:hAnsi="Cambria Math" w:cs="Times New Roman"/>
              <w:color w:val="000000" w:themeColor="text1"/>
              <w:sz w:val="24"/>
              <w:szCs w:val="24"/>
              <w:lang w:val="en-US"/>
            </w:rPr>
            <m:t>Poisson</m:t>
          </m:r>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oMath>
      </m:oMathPara>
    </w:p>
    <w:p w14:paraId="24E59CA1" w14:textId="3A63F80A" w:rsidR="004C5B0D" w:rsidRPr="00B97AF9" w:rsidRDefault="004C5B0D"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ab/>
      </w:r>
      <m:oMath>
        <m:func>
          <m:funcPr>
            <m:ctrlPr>
              <w:rPr>
                <w:rFonts w:ascii="Cambria Math" w:hAnsi="Cambria Math" w:cs="Times New Roman"/>
                <w:i/>
                <w:color w:val="000000" w:themeColor="text1"/>
                <w:sz w:val="24"/>
                <w:szCs w:val="24"/>
                <w:lang w:val="en-US"/>
              </w:rPr>
            </m:ctrlPr>
          </m:funcPr>
          <m:fName>
            <m:r>
              <m:rPr>
                <m:sty m:val="p"/>
              </m:rPr>
              <w:rPr>
                <w:rFonts w:ascii="Cambria Math" w:hAnsi="Cambria Math" w:cs="Times New Roman"/>
                <w:color w:val="000000" w:themeColor="text1"/>
                <w:sz w:val="24"/>
                <w:szCs w:val="24"/>
                <w:lang w:val="en-US"/>
              </w:rPr>
              <m:t>ln</m:t>
            </m:r>
          </m:fName>
          <m:e>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e>
        </m:func>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e</m:t>
            </m:r>
          </m:e>
          <m:sub>
            <m:r>
              <w:rPr>
                <w:rFonts w:ascii="Cambria Math" w:eastAsiaTheme="minorEastAsia"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ab/>
        <w:t>(</w:t>
      </w:r>
      <w:r w:rsidR="00AF2310" w:rsidRPr="00B97AF9">
        <w:rPr>
          <w:rFonts w:ascii="Times New Roman" w:eastAsiaTheme="minorEastAsia" w:hAnsi="Times New Roman" w:cs="Times New Roman"/>
          <w:color w:val="000000" w:themeColor="text1"/>
          <w:sz w:val="24"/>
          <w:szCs w:val="24"/>
          <w:lang w:val="en-US"/>
        </w:rPr>
        <w:t>S</w:t>
      </w:r>
      <w:r w:rsidR="004946DB">
        <w:rPr>
          <w:rFonts w:ascii="Times New Roman" w:eastAsiaTheme="minorEastAsia" w:hAnsi="Times New Roman" w:cs="Times New Roman"/>
          <w:color w:val="000000" w:themeColor="text1"/>
          <w:sz w:val="24"/>
          <w:szCs w:val="24"/>
          <w:lang w:val="en-US"/>
        </w:rPr>
        <w:t>3.</w:t>
      </w:r>
      <w:r w:rsidR="00AF2310" w:rsidRPr="00B97AF9">
        <w:rPr>
          <w:rFonts w:ascii="Times New Roman" w:eastAsiaTheme="minorEastAsia" w:hAnsi="Times New Roman" w:cs="Times New Roman"/>
          <w:color w:val="000000" w:themeColor="text1"/>
          <w:sz w:val="24"/>
          <w:szCs w:val="24"/>
          <w:lang w:val="en-US"/>
        </w:rPr>
        <w:t>1</w:t>
      </w:r>
      <w:r w:rsidRPr="00B97AF9">
        <w:rPr>
          <w:rFonts w:ascii="Times New Roman" w:eastAsiaTheme="minorEastAsia" w:hAnsi="Times New Roman" w:cs="Times New Roman"/>
          <w:color w:val="000000" w:themeColor="text1"/>
          <w:sz w:val="24"/>
          <w:szCs w:val="24"/>
          <w:lang w:val="en-US"/>
        </w:rPr>
        <w:t>)</w:t>
      </w:r>
    </w:p>
    <w:p w14:paraId="17B69E9D" w14:textId="77777777" w:rsidR="004C5B0D" w:rsidRPr="00B97AF9" w:rsidRDefault="00B4298A"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oMath>
      </m:oMathPara>
    </w:p>
    <w:p w14:paraId="53EFA382" w14:textId="77777777" w:rsidR="004C5B0D" w:rsidRPr="00B97AF9" w:rsidRDefault="00B4298A" w:rsidP="00C90685">
      <w:pPr>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e</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~N</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0,</m:t>
              </m:r>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e>
          </m:d>
        </m:oMath>
      </m:oMathPara>
    </w:p>
    <w:p w14:paraId="2B608E17" w14:textId="77777777" w:rsidR="004C5B0D" w:rsidRPr="00B97AF9" w:rsidRDefault="004C5B0D" w:rsidP="00C90685">
      <w:pPr>
        <w:spacing w:after="0" w:line="480" w:lineRule="auto"/>
        <w:rPr>
          <w:rFonts w:ascii="Times New Roman" w:eastAsiaTheme="minorEastAsia" w:hAnsi="Times New Roman" w:cs="Times New Roman"/>
          <w:color w:val="000000" w:themeColor="text1"/>
          <w:sz w:val="24"/>
          <w:szCs w:val="24"/>
          <w:lang w:val="en-US"/>
        </w:rPr>
      </w:pPr>
    </w:p>
    <w:p w14:paraId="3237D65B" w14:textId="776C5BE4" w:rsidR="004C5B0D" w:rsidRDefault="004C5B0D" w:rsidP="00C90685">
      <w:pPr>
        <w:spacing w:after="0" w:line="480" w:lineRule="auto"/>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 xml:space="preserve">where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e</m:t>
            </m:r>
          </m:e>
          <m:sub>
            <m:r>
              <w:rPr>
                <w:rFonts w:ascii="Cambria Math" w:eastAsiaTheme="minorEastAsia"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denotes the overdispersion random effect. Thus, in this model, two units with the same covariate and random intercept effect value may nonetheless differ in their expected counts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with such differences attributed to the two units differing in terms of their values on omitted unit-level variables. This </w:t>
      </w:r>
      <w:r w:rsidR="00AF2310" w:rsidRPr="00B97AF9">
        <w:rPr>
          <w:rFonts w:ascii="Times New Roman" w:eastAsiaTheme="minorEastAsia" w:hAnsi="Times New Roman" w:cs="Times New Roman"/>
          <w:color w:val="000000" w:themeColor="text1"/>
          <w:sz w:val="24"/>
          <w:szCs w:val="24"/>
          <w:lang w:val="en-US"/>
        </w:rPr>
        <w:t>is</w:t>
      </w:r>
      <w:r w:rsidRPr="00B97AF9">
        <w:rPr>
          <w:rFonts w:ascii="Times New Roman" w:eastAsiaTheme="minorEastAsia" w:hAnsi="Times New Roman" w:cs="Times New Roman"/>
          <w:color w:val="000000" w:themeColor="text1"/>
          <w:sz w:val="24"/>
          <w:szCs w:val="24"/>
          <w:lang w:val="en-US"/>
        </w:rPr>
        <w:t xml:space="preserve"> also a feature of the two negative binomial models</w:t>
      </w:r>
      <w:r w:rsidR="00AF2310" w:rsidRPr="00B97AF9">
        <w:rPr>
          <w:rFonts w:ascii="Times New Roman" w:eastAsiaTheme="minorEastAsia" w:hAnsi="Times New Roman" w:cs="Times New Roman"/>
          <w:color w:val="000000" w:themeColor="text1"/>
          <w:sz w:val="24"/>
          <w:szCs w:val="24"/>
          <w:lang w:val="en-US"/>
        </w:rPr>
        <w:t xml:space="preserve"> </w:t>
      </w:r>
      <w:r w:rsidR="00C022B7">
        <w:rPr>
          <w:rFonts w:ascii="Times New Roman" w:eastAsiaTheme="minorEastAsia" w:hAnsi="Times New Roman" w:cs="Times New Roman"/>
          <w:color w:val="000000" w:themeColor="text1"/>
          <w:sz w:val="24"/>
          <w:szCs w:val="24"/>
          <w:lang w:val="en-US"/>
        </w:rPr>
        <w:t xml:space="preserve">considered in this article </w:t>
      </w:r>
      <w:r w:rsidR="00AF2310" w:rsidRPr="00B97AF9">
        <w:rPr>
          <w:rFonts w:ascii="Times New Roman" w:eastAsiaTheme="minorEastAsia" w:hAnsi="Times New Roman" w:cs="Times New Roman"/>
          <w:color w:val="000000" w:themeColor="text1"/>
          <w:sz w:val="24"/>
          <w:szCs w:val="24"/>
          <w:lang w:val="en-US"/>
        </w:rPr>
        <w:t xml:space="preserve">(Equation </w:t>
      </w:r>
      <w:r w:rsidR="00C022B7">
        <w:rPr>
          <w:rFonts w:ascii="Times New Roman" w:eastAsiaTheme="minorEastAsia" w:hAnsi="Times New Roman" w:cs="Times New Roman"/>
          <w:color w:val="000000" w:themeColor="text1"/>
          <w:sz w:val="24"/>
          <w:szCs w:val="24"/>
          <w:lang w:val="en-US"/>
        </w:rPr>
        <w:t>9</w:t>
      </w:r>
      <w:r w:rsidR="00AF2310" w:rsidRPr="00B97AF9">
        <w:rPr>
          <w:rFonts w:ascii="Times New Roman" w:eastAsiaTheme="minorEastAsia" w:hAnsi="Times New Roman" w:cs="Times New Roman"/>
          <w:color w:val="000000" w:themeColor="text1"/>
          <w:sz w:val="24"/>
          <w:szCs w:val="24"/>
          <w:lang w:val="en-US"/>
        </w:rPr>
        <w:t xml:space="preserve"> and Equation S</w:t>
      </w:r>
      <w:r w:rsidR="00A168BB">
        <w:rPr>
          <w:rFonts w:ascii="Times New Roman" w:eastAsiaTheme="minorEastAsia" w:hAnsi="Times New Roman" w:cs="Times New Roman"/>
          <w:color w:val="000000" w:themeColor="text1"/>
          <w:sz w:val="24"/>
          <w:szCs w:val="24"/>
          <w:lang w:val="en-US"/>
        </w:rPr>
        <w:t>3.</w:t>
      </w:r>
      <w:r w:rsidR="0064705A">
        <w:rPr>
          <w:rFonts w:ascii="Times New Roman" w:eastAsiaTheme="minorEastAsia" w:hAnsi="Times New Roman" w:cs="Times New Roman"/>
          <w:color w:val="000000" w:themeColor="text1"/>
          <w:sz w:val="24"/>
          <w:szCs w:val="24"/>
          <w:lang w:val="en-US"/>
        </w:rPr>
        <w:t>9</w:t>
      </w:r>
      <w:r w:rsidR="00AF2310" w:rsidRPr="00B97AF9">
        <w:rPr>
          <w:rFonts w:ascii="Times New Roman" w:eastAsiaTheme="minorEastAsia" w:hAnsi="Times New Roman" w:cs="Times New Roman"/>
          <w:color w:val="000000" w:themeColor="text1"/>
          <w:sz w:val="24"/>
          <w:szCs w:val="24"/>
          <w:lang w:val="en-US"/>
        </w:rPr>
        <w:t>)</w:t>
      </w:r>
      <w:r w:rsidRPr="00B97AF9">
        <w:rPr>
          <w:rFonts w:ascii="Times New Roman" w:eastAsiaTheme="minorEastAsia" w:hAnsi="Times New Roman" w:cs="Times New Roman"/>
          <w:color w:val="000000" w:themeColor="text1"/>
          <w:sz w:val="24"/>
          <w:szCs w:val="24"/>
          <w:lang w:val="en-US"/>
        </w:rPr>
        <w:t xml:space="preserve">. The overdispersion random effect is assumed normally distributed with zero mean and variance or overdispersion parameter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oMath>
      <w:r w:rsidRPr="00B97AF9">
        <w:rPr>
          <w:rFonts w:ascii="Times New Roman" w:eastAsiaTheme="minorEastAsia" w:hAnsi="Times New Roman" w:cs="Times New Roman"/>
          <w:color w:val="000000" w:themeColor="text1"/>
          <w:sz w:val="24"/>
          <w:szCs w:val="24"/>
          <w:lang w:val="en-US"/>
        </w:rPr>
        <w:t xml:space="preserve">. The larger </w:t>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oMath>
      <w:r w:rsidRPr="00B97AF9">
        <w:rPr>
          <w:rFonts w:ascii="Times New Roman" w:eastAsiaTheme="minorEastAsia" w:hAnsi="Times New Roman" w:cs="Times New Roman"/>
          <w:color w:val="000000" w:themeColor="text1"/>
          <w:sz w:val="24"/>
          <w:szCs w:val="24"/>
          <w:lang w:val="en-US"/>
        </w:rPr>
        <w:t xml:space="preserve"> is, the greater the overdispersion. When </w:t>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=0</m:t>
        </m:r>
      </m:oMath>
      <w:r w:rsidRPr="00B97AF9">
        <w:rPr>
          <w:rFonts w:ascii="Times New Roman" w:eastAsiaTheme="minorEastAsia" w:hAnsi="Times New Roman" w:cs="Times New Roman"/>
          <w:color w:val="000000" w:themeColor="text1"/>
          <w:sz w:val="24"/>
          <w:szCs w:val="24"/>
          <w:lang w:val="en-US"/>
        </w:rPr>
        <w:t>, the model simplifies to the Poisson model (Equation 1) permitting a likelihood-ratio test for whether any estimated overdispersion is statistically significant.</w:t>
      </w:r>
    </w:p>
    <w:p w14:paraId="4F725860" w14:textId="70B545CC" w:rsidR="00866495" w:rsidRDefault="00866495" w:rsidP="00C90685">
      <w:pPr>
        <w:spacing w:after="0" w:line="480" w:lineRule="auto"/>
        <w:rPr>
          <w:rFonts w:ascii="Times New Roman" w:eastAsiaTheme="minorEastAsia" w:hAnsi="Times New Roman" w:cs="Times New Roman"/>
          <w:color w:val="000000" w:themeColor="text1"/>
          <w:sz w:val="24"/>
          <w:szCs w:val="24"/>
          <w:lang w:val="en-US"/>
        </w:rPr>
      </w:pPr>
    </w:p>
    <w:p w14:paraId="3A455AC7" w14:textId="77777777" w:rsidR="00866495" w:rsidRPr="008822D9" w:rsidRDefault="00866495" w:rsidP="00866495">
      <w:pPr>
        <w:pStyle w:val="Heading3"/>
      </w:pPr>
      <w:r w:rsidRPr="008822D9">
        <w:t>Conditional statistics</w:t>
      </w:r>
    </w:p>
    <w:p w14:paraId="23273E45" w14:textId="5B4621ED" w:rsidR="004C5B0D" w:rsidRPr="00B97AF9" w:rsidRDefault="004C5B0D" w:rsidP="00C90685">
      <w:pPr>
        <w:spacing w:after="0" w:line="480" w:lineRule="auto"/>
        <w:ind w:firstLine="720"/>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In this model</w:t>
      </w:r>
      <w:r w:rsidR="00DA393F">
        <w:rPr>
          <w:rFonts w:ascii="Times New Roman" w:eastAsiaTheme="minorEastAsia" w:hAnsi="Times New Roman" w:cs="Times New Roman"/>
          <w:color w:val="000000" w:themeColor="text1"/>
          <w:sz w:val="24"/>
          <w:szCs w:val="24"/>
          <w:lang w:val="en-US"/>
        </w:rPr>
        <w:t>,</w:t>
      </w:r>
      <w:r w:rsidRPr="00B97AF9">
        <w:rPr>
          <w:rFonts w:ascii="Times New Roman" w:eastAsiaTheme="minorEastAsia" w:hAnsi="Times New Roman" w:cs="Times New Roman"/>
          <w:color w:val="000000" w:themeColor="text1"/>
          <w:sz w:val="24"/>
          <w:szCs w:val="24"/>
          <w:lang w:val="en-US"/>
        </w:rPr>
        <w:t xml:space="preserve"> we can again calculate the conditional expectation and variance of the response. However, here we must integrate out the overdispersion random effect since this is not typically of substantive interest. To do this, we exploit the fact that </w:t>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m:t>
            </m:r>
          </m:sup>
        </m:sSubSup>
      </m:oMath>
      <w:r w:rsidRPr="00B97AF9">
        <w:rPr>
          <w:rFonts w:ascii="Times New Roman" w:eastAsiaTheme="minorEastAsia" w:hAnsi="Times New Roman" w:cs="Times New Roman"/>
          <w:color w:val="000000" w:themeColor="text1"/>
          <w:sz w:val="24"/>
          <w:szCs w:val="24"/>
          <w:lang w:val="en-US"/>
        </w:rPr>
        <w:t xml:space="preserve"> is log normally distributed and so its expectation and variance have known forms. Thus, the conditional expectation 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B97AF9">
        <w:rPr>
          <w:rFonts w:ascii="Times New Roman" w:eastAsiaTheme="minorEastAsia" w:hAnsi="Times New Roman" w:cs="Times New Roman"/>
          <w:color w:val="000000" w:themeColor="text1"/>
          <w:sz w:val="24"/>
          <w:szCs w:val="24"/>
          <w:lang w:val="en-US"/>
        </w:rPr>
        <w:t xml:space="preserve"> but 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e</m:t>
            </m:r>
          </m:e>
          <m:sub>
            <m:r>
              <w:rPr>
                <w:rFonts w:ascii="Cambria Math" w:eastAsiaTheme="minorEastAsia"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is now given by</w:t>
      </w:r>
    </w:p>
    <w:p w14:paraId="338CB568" w14:textId="77777777" w:rsidR="004C5B0D" w:rsidRPr="00B97AF9" w:rsidRDefault="004C5B0D"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3818368A" w14:textId="36A1F3BA" w:rsidR="004C5B0D" w:rsidRPr="00B97AF9" w:rsidRDefault="004C5B0D"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r>
          <w:rPr>
            <w:rFonts w:ascii="Cambria Math" w:eastAsiaTheme="minorEastAsia" w:hAnsi="Cambria Math" w:cs="Times New Roman"/>
            <w:color w:val="000000" w:themeColor="text1"/>
            <w:sz w:val="24"/>
            <w:szCs w:val="24"/>
            <w:lang w:val="en-US"/>
          </w:rPr>
          <m:t>=</m:t>
        </m:r>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m:t>
                </m:r>
                <m:f>
                  <m:fPr>
                    <m:type m:val="lin"/>
                    <m:ctrlPr>
                      <w:rPr>
                        <w:rFonts w:ascii="Cambria Math" w:hAnsi="Cambria Math" w:cs="Times New Roman"/>
                        <w:i/>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num>
                  <m:den>
                    <m:r>
                      <w:rPr>
                        <w:rFonts w:ascii="Cambria Math" w:hAnsi="Cambria Math" w:cs="Times New Roman"/>
                        <w:color w:val="000000" w:themeColor="text1"/>
                        <w:sz w:val="24"/>
                        <w:szCs w:val="24"/>
                        <w:lang w:val="en-US"/>
                      </w:rPr>
                      <m:t>2</m:t>
                    </m:r>
                  </m:den>
                </m:f>
              </m:e>
            </m:d>
          </m:e>
        </m:func>
      </m:oMath>
      <w:r w:rsidRPr="00B97AF9">
        <w:rPr>
          <w:rFonts w:ascii="Times New Roman" w:eastAsiaTheme="minorEastAsia" w:hAnsi="Times New Roman" w:cs="Times New Roman"/>
          <w:color w:val="000000" w:themeColor="text1"/>
          <w:sz w:val="24"/>
          <w:szCs w:val="24"/>
          <w:lang w:val="en-US"/>
        </w:rPr>
        <w:tab/>
        <w:t>(</w:t>
      </w:r>
      <w:r w:rsidR="001523DE" w:rsidRPr="00B97AF9">
        <w:rPr>
          <w:rFonts w:ascii="Times New Roman" w:eastAsiaTheme="minorEastAsia" w:hAnsi="Times New Roman" w:cs="Times New Roman"/>
          <w:color w:val="000000" w:themeColor="text1"/>
          <w:sz w:val="24"/>
          <w:szCs w:val="24"/>
          <w:lang w:val="en-US"/>
        </w:rPr>
        <w:t>S</w:t>
      </w:r>
      <w:r w:rsidR="004946DB">
        <w:rPr>
          <w:rFonts w:ascii="Times New Roman" w:eastAsiaTheme="minorEastAsia" w:hAnsi="Times New Roman" w:cs="Times New Roman"/>
          <w:color w:val="000000" w:themeColor="text1"/>
          <w:sz w:val="24"/>
          <w:szCs w:val="24"/>
          <w:lang w:val="en-US"/>
        </w:rPr>
        <w:t>3.</w:t>
      </w:r>
      <w:r w:rsidR="001523DE" w:rsidRPr="00B97AF9">
        <w:rPr>
          <w:rFonts w:ascii="Times New Roman" w:eastAsiaTheme="minorEastAsia" w:hAnsi="Times New Roman" w:cs="Times New Roman"/>
          <w:color w:val="000000" w:themeColor="text1"/>
          <w:sz w:val="24"/>
          <w:szCs w:val="24"/>
          <w:lang w:val="en-US"/>
        </w:rPr>
        <w:t>2</w:t>
      </w:r>
      <w:r w:rsidRPr="00B97AF9">
        <w:rPr>
          <w:rFonts w:ascii="Times New Roman" w:eastAsiaTheme="minorEastAsia" w:hAnsi="Times New Roman" w:cs="Times New Roman"/>
          <w:color w:val="000000" w:themeColor="text1"/>
          <w:sz w:val="24"/>
          <w:szCs w:val="24"/>
          <w:lang w:val="en-US"/>
        </w:rPr>
        <w:t>)</w:t>
      </w:r>
    </w:p>
    <w:p w14:paraId="13F12B38" w14:textId="77777777" w:rsidR="004C5B0D" w:rsidRPr="00B97AF9" w:rsidRDefault="004C5B0D"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2613CA14" w14:textId="030C3570" w:rsidR="004C5B0D" w:rsidRPr="00B97AF9" w:rsidRDefault="004C5B0D" w:rsidP="00C90685">
      <w:pPr>
        <w:spacing w:after="0" w:line="480" w:lineRule="auto"/>
        <w:rPr>
          <w:rFonts w:ascii="Times New Roman" w:hAnsi="Times New Roman" w:cs="Times New Roman"/>
          <w:lang w:val="en-US"/>
        </w:rPr>
      </w:pPr>
      <w:r w:rsidRPr="00B97AF9">
        <w:rPr>
          <w:rFonts w:ascii="Times New Roman" w:eastAsiaTheme="minorEastAsia" w:hAnsi="Times New Roman" w:cs="Times New Roman"/>
          <w:color w:val="000000" w:themeColor="text1"/>
          <w:sz w:val="24"/>
          <w:szCs w:val="24"/>
          <w:lang w:val="en-US"/>
        </w:rPr>
        <w:t xml:space="preserve">and we see that, in contrast to the </w:t>
      </w:r>
      <w:r w:rsidR="001523DE" w:rsidRPr="00B97AF9">
        <w:rPr>
          <w:rFonts w:ascii="Times New Roman" w:eastAsiaTheme="minorEastAsia" w:hAnsi="Times New Roman" w:cs="Times New Roman"/>
          <w:color w:val="000000" w:themeColor="text1"/>
          <w:sz w:val="24"/>
          <w:szCs w:val="24"/>
          <w:lang w:val="en-US"/>
        </w:rPr>
        <w:t xml:space="preserve">Poisson </w:t>
      </w:r>
      <w:r w:rsidRPr="00B97AF9">
        <w:rPr>
          <w:rFonts w:ascii="Times New Roman" w:eastAsiaTheme="minorEastAsia" w:hAnsi="Times New Roman" w:cs="Times New Roman"/>
          <w:color w:val="000000" w:themeColor="text1"/>
          <w:sz w:val="24"/>
          <w:szCs w:val="24"/>
          <w:lang w:val="en-US"/>
        </w:rPr>
        <w:t>model</w:t>
      </w:r>
      <w:r w:rsidR="001523DE" w:rsidRPr="00B97AF9">
        <w:rPr>
          <w:rFonts w:ascii="Times New Roman" w:eastAsiaTheme="minorEastAsia" w:hAnsi="Times New Roman" w:cs="Times New Roman"/>
          <w:color w:val="000000" w:themeColor="text1"/>
          <w:sz w:val="24"/>
          <w:szCs w:val="24"/>
          <w:lang w:val="en-US"/>
        </w:rPr>
        <w:t xml:space="preserve"> (Equation 2)</w:t>
      </w:r>
      <w:r w:rsidRPr="00B97AF9">
        <w:rPr>
          <w:rFonts w:ascii="Times New Roman" w:eastAsiaTheme="minorEastAsia" w:hAnsi="Times New Roman" w:cs="Times New Roman"/>
          <w:color w:val="000000" w:themeColor="text1"/>
          <w:sz w:val="24"/>
          <w:szCs w:val="24"/>
          <w:lang w:val="en-US"/>
        </w:rPr>
        <w:t xml:space="preserve">, </w:t>
      </w:r>
      <w:bookmarkStart w:id="7" w:name="_Hlk4488171"/>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oMath>
      <w:bookmarkEnd w:id="7"/>
      <w:r w:rsidRPr="00B97AF9">
        <w:rPr>
          <w:rFonts w:ascii="Times New Roman" w:eastAsiaTheme="minorEastAsia" w:hAnsi="Times New Roman" w:cs="Times New Roman"/>
          <w:color w:val="000000" w:themeColor="text1"/>
          <w:sz w:val="24"/>
          <w:szCs w:val="24"/>
          <w:lang w:val="en-US"/>
        </w:rPr>
        <w:t>.</w:t>
      </w:r>
      <w:r w:rsidRPr="00B97AF9">
        <w:rPr>
          <w:rFonts w:ascii="Times New Roman" w:hAnsi="Times New Roman" w:cs="Times New Roman"/>
          <w:lang w:val="en-US"/>
        </w:rPr>
        <w:t xml:space="preserve"> </w:t>
      </w:r>
      <w:r w:rsidRPr="00B97AF9">
        <w:rPr>
          <w:rFonts w:ascii="Times New Roman" w:eastAsiaTheme="minorEastAsia" w:hAnsi="Times New Roman" w:cs="Times New Roman"/>
          <w:color w:val="000000" w:themeColor="text1"/>
          <w:sz w:val="24"/>
          <w:szCs w:val="24"/>
          <w:lang w:val="en-US"/>
        </w:rPr>
        <w:t>The conditional variance is then given by</w:t>
      </w:r>
    </w:p>
    <w:p w14:paraId="603C26B9" w14:textId="77777777" w:rsidR="004C5B0D" w:rsidRPr="00B97AF9" w:rsidRDefault="004C5B0D"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7EA66FA7" w14:textId="6F383C87" w:rsidR="004C5B0D" w:rsidRPr="00B97AF9" w:rsidRDefault="004C5B0D"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r>
          <w:rPr>
            <w:rFonts w:ascii="Cambria Math" w:eastAsiaTheme="minorEastAsia" w:hAnsi="Cambria Math" w:cs="Times New Roman"/>
            <w:color w:val="000000" w:themeColor="text1"/>
            <w:sz w:val="24"/>
            <w:szCs w:val="24"/>
            <w:lang w:val="en-US"/>
          </w:rPr>
          <m:t>=</m:t>
        </m:r>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m:t>
            </m:r>
          </m:sup>
        </m:sSubSup>
        <m:r>
          <w:rPr>
            <w:rFonts w:ascii="Cambria Math" w:hAnsi="Cambria Math" w:cs="Times New Roman"/>
            <w:color w:val="000000" w:themeColor="text1"/>
            <w:sz w:val="24"/>
            <w:szCs w:val="24"/>
            <w:lang w:val="en-US"/>
          </w:rPr>
          <m:t>+</m:t>
        </m:r>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m:t>
                    </m:r>
                  </m:sup>
                </m:sSubSup>
              </m:e>
            </m:d>
          </m:e>
          <m:sup>
            <m:r>
              <w:rPr>
                <w:rFonts w:ascii="Cambria Math" w:eastAsiaTheme="minorEastAsia" w:hAnsi="Cambria Math" w:cs="Times New Roman"/>
                <w:color w:val="000000" w:themeColor="text1"/>
                <w:sz w:val="24"/>
                <w:szCs w:val="24"/>
                <w:lang w:val="en-US"/>
              </w:rPr>
              <m:t>2</m:t>
            </m:r>
          </m:sup>
        </m:sSup>
        <m:d>
          <m:dPr>
            <m:begChr m:val="{"/>
            <m:endChr m:val="}"/>
            <m:ctrlPr>
              <w:rPr>
                <w:rFonts w:ascii="Cambria Math" w:hAnsi="Cambria Math" w:cs="Times New Roman"/>
                <w:i/>
                <w:color w:val="000000" w:themeColor="text1"/>
                <w:sz w:val="24"/>
                <w:szCs w:val="24"/>
                <w:lang w:val="en-US"/>
              </w:rPr>
            </m:ctrlPr>
          </m:dPr>
          <m:e>
            <m:func>
              <m:funcPr>
                <m:ctrlPr>
                  <w:rPr>
                    <w:rFonts w:ascii="Cambria Math" w:hAnsi="Cambria Math" w:cs="Times New Roman"/>
                    <w:color w:val="000000" w:themeColor="text1"/>
                    <w:sz w:val="24"/>
                    <w:szCs w:val="24"/>
                    <w:lang w:val="en-US"/>
                  </w:rPr>
                </m:ctrlPr>
              </m:funcPr>
              <m:fName>
                <m:r>
                  <m:rPr>
                    <m:sty m:val="p"/>
                  </m:rPr>
                  <w:rPr>
                    <w:rFonts w:ascii="Cambria Math" w:hAnsi="Cambria Math" w:cs="Times New Roman"/>
                    <w:color w:val="000000" w:themeColor="text1"/>
                    <w:sz w:val="24"/>
                    <w:szCs w:val="24"/>
                    <w:lang w:val="en-US"/>
                  </w:rPr>
                  <m:t>exp</m:t>
                </m:r>
              </m:fName>
              <m:e>
                <m:d>
                  <m:dPr>
                    <m:ctrlPr>
                      <w:rPr>
                        <w:rFonts w:ascii="Cambria Math"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e>
                </m:d>
              </m:e>
            </m:func>
            <m:r>
              <w:rPr>
                <w:rFonts w:ascii="Cambria Math" w:hAnsi="Cambria Math" w:cs="Times New Roman"/>
                <w:color w:val="000000" w:themeColor="text1"/>
                <w:sz w:val="24"/>
                <w:szCs w:val="24"/>
                <w:lang w:val="en-US"/>
              </w:rPr>
              <m:t>-1</m:t>
            </m:r>
          </m:e>
        </m:d>
      </m:oMath>
      <w:r w:rsidRPr="00B97AF9">
        <w:rPr>
          <w:rFonts w:ascii="Times New Roman" w:eastAsiaTheme="minorEastAsia" w:hAnsi="Times New Roman" w:cs="Times New Roman"/>
          <w:color w:val="000000" w:themeColor="text1"/>
          <w:sz w:val="24"/>
          <w:szCs w:val="24"/>
          <w:lang w:val="en-US"/>
        </w:rPr>
        <w:tab/>
        <w:t>(</w:t>
      </w:r>
      <w:r w:rsidR="001523DE" w:rsidRPr="00B97AF9">
        <w:rPr>
          <w:rFonts w:ascii="Times New Roman" w:eastAsiaTheme="minorEastAsia" w:hAnsi="Times New Roman" w:cs="Times New Roman"/>
          <w:color w:val="000000" w:themeColor="text1"/>
          <w:sz w:val="24"/>
          <w:szCs w:val="24"/>
          <w:lang w:val="en-US"/>
        </w:rPr>
        <w:t>S</w:t>
      </w:r>
      <w:r w:rsidR="004946DB">
        <w:rPr>
          <w:rFonts w:ascii="Times New Roman" w:eastAsiaTheme="minorEastAsia" w:hAnsi="Times New Roman" w:cs="Times New Roman"/>
          <w:color w:val="000000" w:themeColor="text1"/>
          <w:sz w:val="24"/>
          <w:szCs w:val="24"/>
          <w:lang w:val="en-US"/>
        </w:rPr>
        <w:t>3.</w:t>
      </w:r>
      <w:r w:rsidR="001523DE" w:rsidRPr="00B97AF9">
        <w:rPr>
          <w:rFonts w:ascii="Times New Roman" w:eastAsiaTheme="minorEastAsia" w:hAnsi="Times New Roman" w:cs="Times New Roman"/>
          <w:color w:val="000000" w:themeColor="text1"/>
          <w:sz w:val="24"/>
          <w:szCs w:val="24"/>
          <w:lang w:val="en-US"/>
        </w:rPr>
        <w:t>3</w:t>
      </w:r>
      <w:r w:rsidRPr="00B97AF9">
        <w:rPr>
          <w:rFonts w:ascii="Times New Roman" w:eastAsiaTheme="minorEastAsia" w:hAnsi="Times New Roman" w:cs="Times New Roman"/>
          <w:color w:val="000000" w:themeColor="text1"/>
          <w:sz w:val="24"/>
          <w:szCs w:val="24"/>
          <w:lang w:val="en-US"/>
        </w:rPr>
        <w:t>)</w:t>
      </w:r>
    </w:p>
    <w:p w14:paraId="521661D0" w14:textId="77777777" w:rsidR="004C5B0D" w:rsidRPr="00B97AF9" w:rsidRDefault="004C5B0D" w:rsidP="00C90685">
      <w:pPr>
        <w:spacing w:after="0" w:line="480" w:lineRule="auto"/>
        <w:rPr>
          <w:rFonts w:ascii="Times New Roman" w:eastAsiaTheme="minorEastAsia" w:hAnsi="Times New Roman" w:cs="Times New Roman"/>
          <w:color w:val="000000" w:themeColor="text1"/>
          <w:sz w:val="24"/>
          <w:szCs w:val="24"/>
          <w:lang w:val="en-US"/>
        </w:rPr>
      </w:pPr>
    </w:p>
    <w:p w14:paraId="3FB3440D" w14:textId="2E47F476" w:rsidR="004C5B0D" w:rsidRPr="00B97AF9" w:rsidRDefault="004C5B0D" w:rsidP="00C90685">
      <w:pPr>
        <w:spacing w:after="0" w:line="480" w:lineRule="auto"/>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 xml:space="preserve">Thus, the conditional variance is now a </w:t>
      </w:r>
      <w:r w:rsidRPr="00B97AF9">
        <w:rPr>
          <w:rFonts w:ascii="Times New Roman" w:hAnsi="Times New Roman" w:cs="Times New Roman"/>
          <w:color w:val="000000" w:themeColor="text1"/>
          <w:sz w:val="24"/>
          <w:szCs w:val="24"/>
          <w:lang w:val="en-US"/>
        </w:rPr>
        <w:t>quadratic function of the conditional expectation and is</w:t>
      </w:r>
      <w:r w:rsidRPr="00B97AF9">
        <w:rPr>
          <w:rFonts w:ascii="Times New Roman" w:eastAsiaTheme="minorEastAsia" w:hAnsi="Times New Roman" w:cs="Times New Roman"/>
          <w:color w:val="000000" w:themeColor="text1"/>
          <w:sz w:val="24"/>
          <w:szCs w:val="24"/>
          <w:lang w:val="en-US"/>
        </w:rPr>
        <w:t xml:space="preserve"> larger than the conditional expectation if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&gt;0</m:t>
        </m:r>
      </m:oMath>
      <w:r w:rsidRPr="00B97AF9">
        <w:rPr>
          <w:rFonts w:ascii="Times New Roman" w:eastAsiaTheme="minorEastAsia" w:hAnsi="Times New Roman" w:cs="Times New Roman"/>
          <w:color w:val="000000" w:themeColor="text1"/>
          <w:sz w:val="24"/>
          <w:szCs w:val="24"/>
          <w:lang w:val="en-US"/>
        </w:rPr>
        <w:t xml:space="preserve">. Therefore, the usual variance-mean relationship for the Poisson model </w:t>
      </w:r>
      <w:r w:rsidR="00D773B5" w:rsidRPr="00B97AF9">
        <w:rPr>
          <w:rFonts w:ascii="Times New Roman" w:eastAsiaTheme="minorEastAsia" w:hAnsi="Times New Roman" w:cs="Times New Roman"/>
          <w:color w:val="000000" w:themeColor="text1"/>
          <w:sz w:val="24"/>
          <w:szCs w:val="24"/>
          <w:lang w:val="en-US"/>
        </w:rPr>
        <w:t xml:space="preserve">(Equation 3) </w:t>
      </w:r>
      <w:r w:rsidRPr="00B97AF9">
        <w:rPr>
          <w:rFonts w:ascii="Times New Roman" w:eastAsiaTheme="minorEastAsia" w:hAnsi="Times New Roman" w:cs="Times New Roman"/>
          <w:color w:val="000000" w:themeColor="text1"/>
          <w:sz w:val="24"/>
          <w:szCs w:val="24"/>
          <w:lang w:val="en-US"/>
        </w:rPr>
        <w:t>is relaxed, producing overdispersion with respect to the conditional expectation (</w:t>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&gt;</m:t>
        </m:r>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μ</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C</m:t>
            </m:r>
          </m:sup>
        </m:sSubSup>
      </m:oMath>
      <w:r w:rsidRPr="00B97AF9">
        <w:rPr>
          <w:rFonts w:ascii="Times New Roman" w:eastAsiaTheme="minorEastAsia" w:hAnsi="Times New Roman" w:cs="Times New Roman"/>
          <w:color w:val="000000" w:themeColor="text1"/>
          <w:sz w:val="24"/>
          <w:szCs w:val="24"/>
          <w:lang w:val="en-US"/>
        </w:rPr>
        <w:t>).</w:t>
      </w:r>
    </w:p>
    <w:p w14:paraId="3C442FCD" w14:textId="07D341E8" w:rsidR="00222253" w:rsidRDefault="00222253" w:rsidP="00C90685">
      <w:pPr>
        <w:spacing w:after="0" w:line="480" w:lineRule="auto"/>
        <w:ind w:firstLine="720"/>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To help see the similarities between the mean dispersion negative binomial model</w:t>
      </w:r>
      <w:r w:rsidR="001523DE" w:rsidRPr="00B97AF9">
        <w:rPr>
          <w:rFonts w:ascii="Times New Roman" w:eastAsiaTheme="minorEastAsia" w:hAnsi="Times New Roman" w:cs="Times New Roman"/>
          <w:color w:val="000000" w:themeColor="text1"/>
          <w:sz w:val="24"/>
          <w:szCs w:val="24"/>
          <w:lang w:val="en-US"/>
        </w:rPr>
        <w:t xml:space="preserve"> (Equation </w:t>
      </w:r>
      <w:r w:rsidR="00A168BB">
        <w:rPr>
          <w:rFonts w:ascii="Times New Roman" w:eastAsiaTheme="minorEastAsia" w:hAnsi="Times New Roman" w:cs="Times New Roman"/>
          <w:color w:val="000000" w:themeColor="text1"/>
          <w:sz w:val="24"/>
          <w:szCs w:val="24"/>
          <w:lang w:val="en-US"/>
        </w:rPr>
        <w:t>9</w:t>
      </w:r>
      <w:r w:rsidR="001523DE" w:rsidRPr="00B97AF9">
        <w:rPr>
          <w:rFonts w:ascii="Times New Roman" w:eastAsiaTheme="minorEastAsia" w:hAnsi="Times New Roman" w:cs="Times New Roman"/>
          <w:color w:val="000000" w:themeColor="text1"/>
          <w:sz w:val="24"/>
          <w:szCs w:val="24"/>
          <w:lang w:val="en-US"/>
        </w:rPr>
        <w:t>)</w:t>
      </w:r>
      <w:r w:rsidRPr="00B97AF9">
        <w:rPr>
          <w:rFonts w:ascii="Times New Roman" w:eastAsiaTheme="minorEastAsia" w:hAnsi="Times New Roman" w:cs="Times New Roman"/>
          <w:color w:val="000000" w:themeColor="text1"/>
          <w:sz w:val="24"/>
          <w:szCs w:val="24"/>
          <w:lang w:val="en-US"/>
        </w:rPr>
        <w:t xml:space="preserve"> and the current model, recall that in the former we assume </w:t>
      </w:r>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e>
            </m:d>
          </m:e>
        </m:func>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Gamma</m:t>
        </m:r>
        <m:d>
          <m:dPr>
            <m:ctrlPr>
              <w:rPr>
                <w:rFonts w:ascii="Cambria Math" w:eastAsiaTheme="minorEastAsia" w:hAnsi="Cambria Math" w:cs="Times New Roman"/>
                <w:i/>
                <w:color w:val="000000" w:themeColor="text1"/>
                <w:sz w:val="24"/>
                <w:szCs w:val="24"/>
                <w:lang w:val="en-US"/>
              </w:rPr>
            </m:ctrlPr>
          </m:dPr>
          <m:e>
            <m:f>
              <m:fPr>
                <m:type m:val="lin"/>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1</m:t>
                </m:r>
              </m:num>
              <m:den>
                <m:r>
                  <w:rPr>
                    <w:rFonts w:ascii="Cambria Math" w:hAnsi="Cambria Math" w:cs="Times New Roman"/>
                    <w:color w:val="000000" w:themeColor="text1"/>
                    <w:sz w:val="24"/>
                    <w:szCs w:val="24"/>
                    <w:lang w:val="en-US"/>
                  </w:rPr>
                  <m:t>α</m:t>
                </m:r>
              </m:den>
            </m:f>
            <m:r>
              <w:rPr>
                <w:rFonts w:ascii="Cambria Math" w:eastAsiaTheme="minorEastAsia" w:hAnsi="Cambria Math" w:cs="Times New Roman"/>
                <w:color w:val="000000" w:themeColor="text1"/>
                <w:sz w:val="24"/>
                <w:szCs w:val="24"/>
                <w:lang w:val="en-US"/>
              </w:rPr>
              <m:t>,α</m:t>
            </m:r>
          </m:e>
        </m:d>
      </m:oMath>
      <w:r w:rsidRPr="00B97AF9">
        <w:rPr>
          <w:rFonts w:ascii="Times New Roman" w:eastAsiaTheme="minorEastAsia" w:hAnsi="Times New Roman" w:cs="Times New Roman"/>
          <w:color w:val="000000" w:themeColor="text1"/>
          <w:sz w:val="24"/>
          <w:szCs w:val="24"/>
          <w:lang w:val="en-US"/>
        </w:rPr>
        <w:t xml:space="preserve"> while in the latter we assume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e</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~N</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0,</m:t>
            </m:r>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e>
        </m:d>
      </m:oMath>
      <w:r w:rsidRPr="00B97AF9">
        <w:rPr>
          <w:rFonts w:ascii="Times New Roman" w:eastAsiaTheme="minorEastAsia" w:hAnsi="Times New Roman" w:cs="Times New Roman"/>
          <w:color w:val="000000" w:themeColor="text1"/>
          <w:sz w:val="24"/>
          <w:szCs w:val="24"/>
          <w:lang w:val="en-US"/>
        </w:rPr>
        <w:t xml:space="preserve">, implying </w:t>
      </w:r>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e</m:t>
                    </m:r>
                  </m:e>
                  <m:sub>
                    <m:r>
                      <w:rPr>
                        <w:rFonts w:ascii="Cambria Math" w:eastAsiaTheme="minorEastAsia" w:hAnsi="Cambria Math" w:cs="Times New Roman"/>
                        <w:color w:val="000000" w:themeColor="text1"/>
                        <w:sz w:val="24"/>
                        <w:szCs w:val="24"/>
                        <w:lang w:val="en-US"/>
                      </w:rPr>
                      <m:t>ij</m:t>
                    </m:r>
                  </m:sub>
                </m:sSub>
              </m:e>
            </m:d>
          </m:e>
        </m:func>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logN</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0,</m:t>
            </m:r>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e>
        </m:d>
      </m:oMath>
      <w:r w:rsidRPr="00B97AF9">
        <w:rPr>
          <w:rFonts w:ascii="Times New Roman" w:eastAsiaTheme="minorEastAsia" w:hAnsi="Times New Roman" w:cs="Times New Roman"/>
          <w:color w:val="000000" w:themeColor="text1"/>
          <w:sz w:val="24"/>
          <w:szCs w:val="24"/>
          <w:lang w:val="en-US"/>
        </w:rPr>
        <w:t>. Thus, the two models differ only in the distribution they assume for the exponentiated overdispersion random effect (</w:t>
      </w:r>
      <w:r w:rsidR="003B6427" w:rsidRPr="00B97AF9">
        <w:rPr>
          <w:rFonts w:ascii="Times New Roman" w:eastAsiaTheme="minorEastAsia" w:hAnsi="Times New Roman" w:cs="Times New Roman"/>
          <w:color w:val="000000" w:themeColor="text1"/>
          <w:sz w:val="24"/>
          <w:szCs w:val="24"/>
          <w:lang w:val="en-US"/>
        </w:rPr>
        <w:t xml:space="preserve">gamma vs. </w:t>
      </w:r>
      <w:r w:rsidRPr="00B97AF9">
        <w:rPr>
          <w:rFonts w:ascii="Times New Roman" w:eastAsiaTheme="minorEastAsia" w:hAnsi="Times New Roman" w:cs="Times New Roman"/>
          <w:color w:val="000000" w:themeColor="text1"/>
          <w:sz w:val="24"/>
          <w:szCs w:val="24"/>
          <w:lang w:val="en-US"/>
        </w:rPr>
        <w:t>log-normal).</w:t>
      </w:r>
    </w:p>
    <w:p w14:paraId="1FF55912" w14:textId="2266D7A4" w:rsidR="00866495" w:rsidRDefault="00866495" w:rsidP="00866495">
      <w:pPr>
        <w:spacing w:after="0" w:line="480" w:lineRule="auto"/>
        <w:rPr>
          <w:rFonts w:ascii="Times New Roman" w:eastAsiaTheme="minorEastAsia" w:hAnsi="Times New Roman" w:cs="Times New Roman"/>
          <w:color w:val="000000" w:themeColor="text1"/>
          <w:sz w:val="24"/>
          <w:szCs w:val="24"/>
          <w:lang w:val="en-US"/>
        </w:rPr>
      </w:pPr>
    </w:p>
    <w:p w14:paraId="5E6B68B9" w14:textId="20BDF77A" w:rsidR="00866495" w:rsidRPr="00FC0FDC" w:rsidRDefault="00866495" w:rsidP="00FC0FDC">
      <w:pPr>
        <w:pStyle w:val="Heading3"/>
      </w:pPr>
      <w:r w:rsidRPr="00FC0FDC">
        <w:t>Marginal statistics</w:t>
      </w:r>
    </w:p>
    <w:p w14:paraId="0850B073" w14:textId="0F868966" w:rsidR="00A168BB" w:rsidRPr="008F566C" w:rsidRDefault="00A168BB" w:rsidP="00A168BB">
      <w:pPr>
        <w:spacing w:after="0" w:line="480" w:lineRule="auto"/>
        <w:ind w:firstLine="720"/>
        <w:rPr>
          <w:rFonts w:ascii="Times New Roman" w:eastAsiaTheme="minorEastAsia" w:hAnsi="Times New Roman" w:cs="Times New Roman"/>
          <w:color w:val="000000" w:themeColor="text1"/>
          <w:sz w:val="24"/>
          <w:szCs w:val="24"/>
          <w:lang w:val="en-US"/>
        </w:rPr>
      </w:pPr>
      <w:r w:rsidRPr="008F566C">
        <w:rPr>
          <w:rFonts w:ascii="Times New Roman" w:hAnsi="Times New Roman" w:cs="Times New Roman"/>
          <w:color w:val="000000" w:themeColor="text1"/>
          <w:sz w:val="24"/>
          <w:szCs w:val="24"/>
          <w:lang w:val="en-US"/>
        </w:rPr>
        <w:t xml:space="preserve">The marginal expectation 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8F566C">
        <w:rPr>
          <w:rFonts w:ascii="Times New Roman" w:eastAsiaTheme="minorEastAsia" w:hAnsi="Times New Roman" w:cs="Times New Roman"/>
          <w:color w:val="000000" w:themeColor="text1"/>
          <w:sz w:val="24"/>
          <w:szCs w:val="24"/>
          <w:lang w:val="en-US"/>
        </w:rPr>
        <w:t xml:space="preserve"> (</w:t>
      </w:r>
      <w:r w:rsidR="0060703E">
        <w:rPr>
          <w:rFonts w:ascii="Times New Roman" w:eastAsiaTheme="minorEastAsia" w:hAnsi="Times New Roman" w:cs="Times New Roman"/>
          <w:color w:val="000000" w:themeColor="text1"/>
          <w:sz w:val="24"/>
          <w:szCs w:val="24"/>
          <w:lang w:val="en-US"/>
        </w:rPr>
        <w:t xml:space="preserve">given </w:t>
      </w:r>
      <m:oMath>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x</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oMath>
      <w:r w:rsidR="0060703E">
        <w:rPr>
          <w:rFonts w:ascii="Times New Roman" w:eastAsiaTheme="minorEastAsia" w:hAnsi="Times New Roman" w:cs="Times New Roman"/>
          <w:color w:val="000000" w:themeColor="text1"/>
          <w:sz w:val="24"/>
          <w:szCs w:val="24"/>
          <w:lang w:val="en-US"/>
        </w:rPr>
        <w:t xml:space="preserve"> but </w:t>
      </w:r>
      <w:r w:rsidRPr="008F566C">
        <w:rPr>
          <w:rFonts w:ascii="Times New Roman" w:eastAsiaTheme="minorEastAsia" w:hAnsi="Times New Roman" w:cs="Times New Roman"/>
          <w:color w:val="000000" w:themeColor="text1"/>
          <w:sz w:val="24"/>
          <w:szCs w:val="24"/>
          <w:lang w:val="en-US"/>
        </w:rPr>
        <w:t xml:space="preserve">now 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8F566C">
        <w:rPr>
          <w:rFonts w:ascii="Times New Roman" w:eastAsiaTheme="minorEastAsia" w:hAnsi="Times New Roman" w:cs="Times New Roman"/>
          <w:color w:val="000000" w:themeColor="text1"/>
          <w:sz w:val="24"/>
          <w:szCs w:val="24"/>
          <w:lang w:val="en-US"/>
        </w:rPr>
        <w:t xml:space="preserve"> as well as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e</m:t>
            </m:r>
          </m:e>
          <m:sub>
            <m:r>
              <w:rPr>
                <w:rFonts w:ascii="Cambria Math" w:eastAsiaTheme="minorEastAsia" w:hAnsi="Cambria Math" w:cs="Times New Roman"/>
                <w:color w:val="000000" w:themeColor="text1"/>
                <w:sz w:val="24"/>
                <w:szCs w:val="24"/>
                <w:lang w:val="en-US"/>
              </w:rPr>
              <m:t>ij</m:t>
            </m:r>
          </m:sub>
        </m:sSub>
      </m:oMath>
      <w:r w:rsidRPr="008F566C">
        <w:rPr>
          <w:rFonts w:ascii="Times New Roman" w:eastAsiaTheme="minorEastAsia" w:hAnsi="Times New Roman" w:cs="Times New Roman"/>
          <w:color w:val="000000" w:themeColor="text1"/>
          <w:sz w:val="24"/>
          <w:szCs w:val="24"/>
          <w:lang w:val="en-US"/>
        </w:rPr>
        <w:t>) is given by</w:t>
      </w:r>
    </w:p>
    <w:p w14:paraId="1A8DE40D" w14:textId="77777777" w:rsidR="00A168BB" w:rsidRPr="008F566C" w:rsidRDefault="00A168BB" w:rsidP="00A168BB">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50728A02" w14:textId="1FE7BF6E" w:rsidR="00A168BB" w:rsidRPr="008F566C" w:rsidRDefault="00A168BB" w:rsidP="00A168BB">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r>
          <w:rPr>
            <w:rFonts w:ascii="Cambria Math" w:hAnsi="Cambria Math" w:cs="Times New Roman"/>
            <w:color w:val="000000" w:themeColor="text1"/>
            <w:sz w:val="24"/>
            <w:szCs w:val="24"/>
            <w:lang w:val="en-US"/>
          </w:rPr>
          <m:t>=</m:t>
        </m:r>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f>
                  <m:fPr>
                    <m:type m:val="lin"/>
                    <m:ctrlPr>
                      <w:rPr>
                        <w:rFonts w:ascii="Cambria Math" w:hAnsi="Cambria Math" w:cs="Times New Roman"/>
                        <w:i/>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num>
                  <m:den>
                    <m:r>
                      <w:rPr>
                        <w:rFonts w:ascii="Cambria Math" w:hAnsi="Cambria Math" w:cs="Times New Roman"/>
                        <w:color w:val="000000" w:themeColor="text1"/>
                        <w:sz w:val="24"/>
                        <w:szCs w:val="24"/>
                        <w:lang w:val="en-US"/>
                      </w:rPr>
                      <m:t>2</m:t>
                    </m:r>
                  </m:den>
                </m:f>
                <m:r>
                  <w:rPr>
                    <w:rFonts w:ascii="Cambria Math" w:hAnsi="Cambria Math" w:cs="Times New Roman"/>
                    <w:color w:val="000000" w:themeColor="text1"/>
                    <w:sz w:val="24"/>
                    <w:szCs w:val="24"/>
                    <w:lang w:val="en-US"/>
                  </w:rPr>
                  <m:t>+</m:t>
                </m:r>
                <m:f>
                  <m:fPr>
                    <m:type m:val="lin"/>
                    <m:ctrlPr>
                      <w:rPr>
                        <w:rFonts w:ascii="Cambria Math" w:hAnsi="Cambria Math" w:cs="Times New Roman"/>
                        <w:i/>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num>
                  <m:den>
                    <m:r>
                      <w:rPr>
                        <w:rFonts w:ascii="Cambria Math" w:hAnsi="Cambria Math" w:cs="Times New Roman"/>
                        <w:color w:val="000000" w:themeColor="text1"/>
                        <w:sz w:val="24"/>
                        <w:szCs w:val="24"/>
                        <w:lang w:val="en-US"/>
                      </w:rPr>
                      <m:t>2</m:t>
                    </m:r>
                  </m:den>
                </m:f>
              </m:e>
            </m:d>
          </m:e>
        </m:func>
      </m:oMath>
      <w:r w:rsidRPr="008F566C">
        <w:rPr>
          <w:rFonts w:ascii="Times New Roman" w:eastAsiaTheme="minorEastAsia" w:hAnsi="Times New Roman" w:cs="Times New Roman"/>
          <w:color w:val="000000" w:themeColor="text1"/>
          <w:sz w:val="24"/>
          <w:szCs w:val="24"/>
          <w:lang w:val="en-US"/>
        </w:rPr>
        <w:tab/>
        <w:t>(</w:t>
      </w:r>
      <w:r w:rsidR="00B76369" w:rsidRPr="00B97AF9">
        <w:rPr>
          <w:rFonts w:ascii="Times New Roman" w:eastAsiaTheme="minorEastAsia" w:hAnsi="Times New Roman" w:cs="Times New Roman"/>
          <w:color w:val="000000" w:themeColor="text1"/>
          <w:sz w:val="24"/>
          <w:szCs w:val="24"/>
          <w:lang w:val="en-US"/>
        </w:rPr>
        <w:t>S</w:t>
      </w:r>
      <w:r w:rsidR="00B76369">
        <w:rPr>
          <w:rFonts w:ascii="Times New Roman" w:eastAsiaTheme="minorEastAsia" w:hAnsi="Times New Roman" w:cs="Times New Roman"/>
          <w:color w:val="000000" w:themeColor="text1"/>
          <w:sz w:val="24"/>
          <w:szCs w:val="24"/>
          <w:lang w:val="en-US"/>
        </w:rPr>
        <w:t>3.4</w:t>
      </w:r>
      <w:r w:rsidRPr="008F566C">
        <w:rPr>
          <w:rFonts w:ascii="Times New Roman" w:eastAsiaTheme="minorEastAsia" w:hAnsi="Times New Roman" w:cs="Times New Roman"/>
          <w:color w:val="000000" w:themeColor="text1"/>
          <w:sz w:val="24"/>
          <w:szCs w:val="24"/>
          <w:lang w:val="en-US"/>
        </w:rPr>
        <w:t>)</w:t>
      </w:r>
    </w:p>
    <w:p w14:paraId="2491AA1A" w14:textId="77777777" w:rsidR="002A1736" w:rsidRDefault="002A1736" w:rsidP="00A168BB">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55254CE9" w14:textId="30D2DDBF" w:rsidR="00A168BB" w:rsidRPr="008F566C" w:rsidRDefault="00A168BB" w:rsidP="00A168BB">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which differs from that for the Poisson</w:t>
      </w:r>
      <w:r w:rsidR="009667C5">
        <w:rPr>
          <w:rFonts w:ascii="Times New Roman" w:eastAsiaTheme="minorEastAsia" w:hAnsi="Times New Roman" w:cs="Times New Roman"/>
          <w:color w:val="000000" w:themeColor="text1"/>
          <w:sz w:val="24"/>
          <w:szCs w:val="24"/>
          <w:lang w:val="en-US"/>
        </w:rPr>
        <w:t xml:space="preserve"> and </w:t>
      </w:r>
      <w:r w:rsidR="00C12F09">
        <w:rPr>
          <w:rFonts w:ascii="Times New Roman" w:eastAsiaTheme="minorEastAsia" w:hAnsi="Times New Roman" w:cs="Times New Roman"/>
          <w:color w:val="000000" w:themeColor="text1"/>
          <w:sz w:val="24"/>
          <w:szCs w:val="24"/>
          <w:lang w:val="en-US"/>
        </w:rPr>
        <w:t xml:space="preserve">mean dispersion </w:t>
      </w:r>
      <w:r w:rsidR="009667C5">
        <w:rPr>
          <w:rFonts w:ascii="Times New Roman" w:eastAsiaTheme="minorEastAsia" w:hAnsi="Times New Roman" w:cs="Times New Roman"/>
          <w:color w:val="000000" w:themeColor="text1"/>
          <w:sz w:val="24"/>
          <w:szCs w:val="24"/>
          <w:lang w:val="en-US"/>
        </w:rPr>
        <w:t>negative binomial models</w:t>
      </w:r>
      <w:r w:rsidRPr="008F566C">
        <w:rPr>
          <w:rFonts w:ascii="Times New Roman" w:eastAsiaTheme="minorEastAsia" w:hAnsi="Times New Roman" w:cs="Times New Roman"/>
          <w:color w:val="000000" w:themeColor="text1"/>
          <w:sz w:val="24"/>
          <w:szCs w:val="24"/>
          <w:lang w:val="en-US"/>
        </w:rPr>
        <w:t xml:space="preserve"> (Equation</w:t>
      </w:r>
      <w:r w:rsidR="009667C5">
        <w:rPr>
          <w:rFonts w:ascii="Times New Roman" w:eastAsiaTheme="minorEastAsia" w:hAnsi="Times New Roman" w:cs="Times New Roman"/>
          <w:color w:val="000000" w:themeColor="text1"/>
          <w:sz w:val="24"/>
          <w:szCs w:val="24"/>
          <w:lang w:val="en-US"/>
        </w:rPr>
        <w:t>s</w:t>
      </w:r>
      <w:r w:rsidRPr="008F566C">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4</w:t>
      </w:r>
      <w:r w:rsidR="009667C5">
        <w:rPr>
          <w:rFonts w:ascii="Times New Roman" w:eastAsiaTheme="minorEastAsia" w:hAnsi="Times New Roman" w:cs="Times New Roman"/>
          <w:color w:val="000000" w:themeColor="text1"/>
          <w:sz w:val="24"/>
          <w:szCs w:val="24"/>
          <w:lang w:val="en-US"/>
        </w:rPr>
        <w:t xml:space="preserve"> and 12</w:t>
      </w:r>
      <w:r w:rsidRPr="008F566C">
        <w:rPr>
          <w:rFonts w:ascii="Times New Roman" w:eastAsiaTheme="minorEastAsia" w:hAnsi="Times New Roman" w:cs="Times New Roman"/>
          <w:color w:val="000000" w:themeColor="text1"/>
          <w:sz w:val="24"/>
          <w:szCs w:val="24"/>
          <w:lang w:val="en-US"/>
        </w:rPr>
        <w:t>)</w:t>
      </w:r>
      <w:r w:rsidR="009667C5" w:rsidRPr="008F566C" w:rsidDel="009667C5">
        <w:rPr>
          <w:rFonts w:ascii="Times New Roman" w:eastAsiaTheme="minorEastAsia" w:hAnsi="Times New Roman" w:cs="Times New Roman"/>
          <w:color w:val="000000" w:themeColor="text1"/>
          <w:sz w:val="24"/>
          <w:szCs w:val="24"/>
          <w:lang w:val="en-US"/>
        </w:rPr>
        <w:t xml:space="preserve"> </w:t>
      </w:r>
      <w:r w:rsidRPr="008F566C">
        <w:rPr>
          <w:rFonts w:ascii="Times New Roman" w:eastAsiaTheme="minorEastAsia" w:hAnsi="Times New Roman" w:cs="Times New Roman"/>
          <w:color w:val="000000" w:themeColor="text1"/>
          <w:sz w:val="24"/>
          <w:szCs w:val="24"/>
          <w:lang w:val="en-US"/>
        </w:rPr>
        <w:t xml:space="preserve">via the inclusion of the additional term </w:t>
      </w:r>
      <m:oMath>
        <m:f>
          <m:fPr>
            <m:type m:val="lin"/>
            <m:ctrlPr>
              <w:rPr>
                <w:rFonts w:ascii="Cambria Math" w:hAnsi="Cambria Math" w:cs="Times New Roman"/>
                <w:i/>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e</m:t>
                </m:r>
              </m:sub>
              <m:sup>
                <m:r>
                  <w:rPr>
                    <w:rFonts w:ascii="Cambria Math" w:hAnsi="Cambria Math" w:cs="Times New Roman"/>
                    <w:color w:val="000000" w:themeColor="text1"/>
                    <w:sz w:val="24"/>
                    <w:szCs w:val="24"/>
                    <w:lang w:val="en-US"/>
                  </w:rPr>
                  <m:t>2</m:t>
                </m:r>
              </m:sup>
            </m:sSubSup>
          </m:num>
          <m:den>
            <m:r>
              <w:rPr>
                <w:rFonts w:ascii="Cambria Math" w:hAnsi="Cambria Math" w:cs="Times New Roman"/>
                <w:color w:val="000000" w:themeColor="text1"/>
                <w:sz w:val="24"/>
                <w:szCs w:val="24"/>
                <w:lang w:val="en-US"/>
              </w:rPr>
              <m:t>2</m:t>
            </m:r>
          </m:den>
        </m:f>
      </m:oMath>
      <w:r w:rsidRPr="008F566C">
        <w:rPr>
          <w:rFonts w:ascii="Times New Roman" w:eastAsiaTheme="minorEastAsia" w:hAnsi="Times New Roman" w:cs="Times New Roman"/>
          <w:color w:val="000000" w:themeColor="text1"/>
          <w:sz w:val="24"/>
          <w:szCs w:val="24"/>
          <w:lang w:val="en-US"/>
        </w:rPr>
        <w:t>.</w:t>
      </w:r>
    </w:p>
    <w:p w14:paraId="2BD09162" w14:textId="77777777" w:rsidR="00A168BB" w:rsidRPr="008F566C" w:rsidRDefault="00A168BB" w:rsidP="00A168BB">
      <w:pPr>
        <w:spacing w:after="0" w:line="480" w:lineRule="auto"/>
        <w:ind w:firstLine="720"/>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 xml:space="preserve">The </w:t>
      </w:r>
      <w:r w:rsidRPr="008F566C">
        <w:rPr>
          <w:rFonts w:ascii="Times New Roman" w:hAnsi="Times New Roman" w:cs="Times New Roman"/>
          <w:color w:val="000000" w:themeColor="text1"/>
          <w:sz w:val="24"/>
          <w:szCs w:val="24"/>
          <w:lang w:val="en-US"/>
        </w:rPr>
        <w:t>marginal variance</w:t>
      </w:r>
      <w:r w:rsidRPr="008F566C">
        <w:rPr>
          <w:rFonts w:ascii="Times New Roman" w:eastAsiaTheme="minorEastAsia" w:hAnsi="Times New Roman" w:cs="Times New Roman"/>
          <w:color w:val="000000" w:themeColor="text1"/>
          <w:sz w:val="24"/>
          <w:szCs w:val="24"/>
          <w:lang w:val="en-US"/>
        </w:rPr>
        <w:t xml:space="preserve"> </w:t>
      </w:r>
      <w:r w:rsidRPr="008F566C">
        <w:rPr>
          <w:rFonts w:ascii="Times New Roman" w:hAnsi="Times New Roman" w:cs="Times New Roman"/>
          <w:color w:val="000000" w:themeColor="text1"/>
          <w:sz w:val="24"/>
          <w:szCs w:val="24"/>
          <w:lang w:val="en-US"/>
        </w:rPr>
        <w:t xml:space="preserve">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8F566C">
        <w:rPr>
          <w:rFonts w:ascii="Times New Roman" w:eastAsiaTheme="minorEastAsia" w:hAnsi="Times New Roman" w:cs="Times New Roman"/>
          <w:color w:val="000000" w:themeColor="text1"/>
          <w:sz w:val="24"/>
          <w:szCs w:val="24"/>
          <w:lang w:val="en-US"/>
        </w:rPr>
        <w:t xml:space="preserve"> is given by</w:t>
      </w:r>
    </w:p>
    <w:p w14:paraId="7B661A30" w14:textId="77777777" w:rsidR="00A168BB" w:rsidRPr="008F566C" w:rsidRDefault="00A168BB" w:rsidP="00A168BB">
      <w:pPr>
        <w:spacing w:after="0" w:line="480" w:lineRule="auto"/>
        <w:rPr>
          <w:rFonts w:ascii="Times New Roman" w:eastAsiaTheme="minorEastAsia" w:hAnsi="Times New Roman" w:cs="Times New Roman"/>
          <w:color w:val="000000" w:themeColor="text1"/>
          <w:sz w:val="24"/>
          <w:szCs w:val="24"/>
          <w:lang w:val="en-US"/>
        </w:rPr>
      </w:pPr>
    </w:p>
    <w:p w14:paraId="1707AF7B" w14:textId="51A69985" w:rsidR="00A168BB" w:rsidRPr="008F566C" w:rsidRDefault="00A168BB" w:rsidP="00A168BB">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r>
          <w:rPr>
            <w:rFonts w:ascii="Cambria Math" w:eastAsiaTheme="minorEastAsia" w:hAnsi="Cambria Math" w:cs="Times New Roman"/>
            <w:color w:val="000000" w:themeColor="text1"/>
            <w:sz w:val="24"/>
            <w:szCs w:val="24"/>
            <w:lang w:val="en-US"/>
          </w:rPr>
          <m:t>=</m:t>
        </m:r>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e>
            </m:d>
          </m:e>
          <m:sup>
            <m:r>
              <w:rPr>
                <w:rFonts w:ascii="Cambria Math" w:eastAsiaTheme="minorEastAsia" w:hAnsi="Cambria Math" w:cs="Times New Roman"/>
                <w:color w:val="000000" w:themeColor="text1"/>
                <w:sz w:val="24"/>
                <w:szCs w:val="24"/>
                <w:lang w:val="en-US"/>
              </w:rPr>
              <m:t>2</m:t>
            </m:r>
          </m:sup>
        </m:sSup>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exp</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u</m:t>
                    </m:r>
                  </m:sub>
                  <m:sup>
                    <m:r>
                      <w:rPr>
                        <w:rFonts w:ascii="Cambria Math" w:eastAsiaTheme="minorEastAsia" w:hAnsi="Cambria Math" w:cs="Times New Roman"/>
                        <w:color w:val="000000" w:themeColor="text1"/>
                        <w:sz w:val="24"/>
                        <w:szCs w:val="24"/>
                        <w:lang w:val="en-US"/>
                      </w:rPr>
                      <m:t>2</m:t>
                    </m:r>
                  </m:sup>
                </m:sSubSup>
              </m:e>
            </m:d>
            <m:r>
              <m:rPr>
                <m:sty m:val="p"/>
              </m:rPr>
              <w:rPr>
                <w:rFonts w:ascii="Cambria Math" w:eastAsiaTheme="minorEastAsia" w:hAnsi="Cambria Math" w:cs="Times New Roman"/>
                <w:color w:val="000000" w:themeColor="text1"/>
                <w:sz w:val="24"/>
                <w:szCs w:val="24"/>
                <w:lang w:val="en-US"/>
              </w:rPr>
              <m:t>exp</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e>
            </m:d>
            <m:r>
              <w:rPr>
                <w:rFonts w:ascii="Cambria Math" w:eastAsiaTheme="minorEastAsia" w:hAnsi="Cambria Math" w:cs="Times New Roman"/>
                <w:color w:val="000000" w:themeColor="text1"/>
                <w:sz w:val="24"/>
                <w:szCs w:val="24"/>
                <w:lang w:val="en-US"/>
              </w:rPr>
              <m:t>-1</m:t>
            </m:r>
          </m:e>
        </m:d>
      </m:oMath>
      <w:r w:rsidRPr="008F566C">
        <w:rPr>
          <w:rFonts w:ascii="Times New Roman" w:eastAsiaTheme="minorEastAsia" w:hAnsi="Times New Roman" w:cs="Times New Roman"/>
          <w:color w:val="000000" w:themeColor="text1"/>
          <w:sz w:val="24"/>
          <w:szCs w:val="24"/>
          <w:lang w:val="en-US"/>
        </w:rPr>
        <w:tab/>
        <w:t>(</w:t>
      </w:r>
      <w:r w:rsidR="00B76369" w:rsidRPr="00B97AF9">
        <w:rPr>
          <w:rFonts w:ascii="Times New Roman" w:eastAsiaTheme="minorEastAsia" w:hAnsi="Times New Roman" w:cs="Times New Roman"/>
          <w:color w:val="000000" w:themeColor="text1"/>
          <w:sz w:val="24"/>
          <w:szCs w:val="24"/>
          <w:lang w:val="en-US"/>
        </w:rPr>
        <w:t>S</w:t>
      </w:r>
      <w:r w:rsidR="00B76369">
        <w:rPr>
          <w:rFonts w:ascii="Times New Roman" w:eastAsiaTheme="minorEastAsia" w:hAnsi="Times New Roman" w:cs="Times New Roman"/>
          <w:color w:val="000000" w:themeColor="text1"/>
          <w:sz w:val="24"/>
          <w:szCs w:val="24"/>
          <w:lang w:val="en-US"/>
        </w:rPr>
        <w:t>3.5</w:t>
      </w:r>
      <w:r w:rsidRPr="008F566C">
        <w:rPr>
          <w:rFonts w:ascii="Times New Roman" w:eastAsiaTheme="minorEastAsia" w:hAnsi="Times New Roman" w:cs="Times New Roman"/>
          <w:color w:val="000000" w:themeColor="text1"/>
          <w:sz w:val="24"/>
          <w:szCs w:val="24"/>
          <w:lang w:val="en-US"/>
        </w:rPr>
        <w:t>)</w:t>
      </w:r>
    </w:p>
    <w:p w14:paraId="1CE3C7E5" w14:textId="77777777" w:rsidR="00A168BB" w:rsidRPr="008F566C" w:rsidRDefault="00A168BB" w:rsidP="00A168BB">
      <w:pPr>
        <w:spacing w:after="0" w:line="480" w:lineRule="auto"/>
        <w:rPr>
          <w:rFonts w:ascii="Times New Roman" w:eastAsiaTheme="minorEastAsia" w:hAnsi="Times New Roman" w:cs="Times New Roman"/>
          <w:color w:val="000000" w:themeColor="text1"/>
          <w:sz w:val="24"/>
          <w:szCs w:val="24"/>
          <w:lang w:val="en-US"/>
        </w:rPr>
      </w:pPr>
    </w:p>
    <w:p w14:paraId="6978573C" w14:textId="11BC54CC" w:rsidR="00A168BB" w:rsidRPr="008F566C" w:rsidRDefault="00A168BB" w:rsidP="00A168BB">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 xml:space="preserve">which differs from that for the Poisson model (Equation </w:t>
      </w:r>
      <w:r>
        <w:rPr>
          <w:rFonts w:ascii="Times New Roman" w:eastAsiaTheme="minorEastAsia" w:hAnsi="Times New Roman" w:cs="Times New Roman"/>
          <w:color w:val="000000" w:themeColor="text1"/>
          <w:sz w:val="24"/>
          <w:szCs w:val="24"/>
          <w:lang w:val="en-US"/>
        </w:rPr>
        <w:t>5</w:t>
      </w:r>
      <w:r w:rsidRPr="008F566C">
        <w:rPr>
          <w:rFonts w:ascii="Times New Roman" w:eastAsiaTheme="minorEastAsia" w:hAnsi="Times New Roman" w:cs="Times New Roman"/>
          <w:color w:val="000000" w:themeColor="text1"/>
          <w:sz w:val="24"/>
          <w:szCs w:val="24"/>
          <w:lang w:val="en-US"/>
        </w:rPr>
        <w:t xml:space="preserve">) via the inclusion of the additional multiplicative term </w:t>
      </w:r>
      <m:oMath>
        <m:r>
          <m:rPr>
            <m:sty m:val="p"/>
          </m:rPr>
          <w:rPr>
            <w:rFonts w:ascii="Cambria Math" w:eastAsiaTheme="minorEastAsia" w:hAnsi="Cambria Math" w:cs="Times New Roman"/>
            <w:color w:val="000000" w:themeColor="text1"/>
            <w:sz w:val="24"/>
            <w:szCs w:val="24"/>
            <w:lang w:val="en-US"/>
          </w:rPr>
          <m:t>exp</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e>
        </m:d>
      </m:oMath>
      <w:r w:rsidRPr="008F566C">
        <w:rPr>
          <w:rFonts w:ascii="Times New Roman" w:eastAsiaTheme="minorEastAsia" w:hAnsi="Times New Roman" w:cs="Times New Roman"/>
          <w:color w:val="000000" w:themeColor="text1"/>
          <w:sz w:val="24"/>
          <w:szCs w:val="24"/>
          <w:lang w:val="en-US"/>
        </w:rPr>
        <w:t xml:space="preserve">. Thus, in this model, the marginal variance </w:t>
      </w:r>
      <w:r w:rsidRPr="008F566C">
        <w:rPr>
          <w:rFonts w:ascii="Times New Roman" w:hAnsi="Times New Roman" w:cs="Times New Roman"/>
          <w:color w:val="000000" w:themeColor="text1"/>
          <w:sz w:val="24"/>
          <w:szCs w:val="24"/>
          <w:lang w:val="en-US"/>
        </w:rPr>
        <w:t>is</w:t>
      </w:r>
      <w:r w:rsidRPr="008F566C">
        <w:rPr>
          <w:rFonts w:ascii="Times New Roman" w:eastAsiaTheme="minorEastAsia" w:hAnsi="Times New Roman" w:cs="Times New Roman"/>
          <w:color w:val="000000" w:themeColor="text1"/>
          <w:sz w:val="24"/>
          <w:szCs w:val="24"/>
          <w:lang w:val="en-US"/>
        </w:rPr>
        <w:t xml:space="preserve"> larger than the marginal expectation if there is clustering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&gt;0</m:t>
        </m:r>
      </m:oMath>
      <w:r w:rsidRPr="008F566C">
        <w:rPr>
          <w:rFonts w:ascii="Times New Roman" w:eastAsiaTheme="minorEastAsia" w:hAnsi="Times New Roman" w:cs="Times New Roman"/>
          <w:i/>
          <w:iCs/>
          <w:color w:val="000000" w:themeColor="text1"/>
          <w:sz w:val="24"/>
          <w:szCs w:val="24"/>
          <w:lang w:val="en-US"/>
        </w:rPr>
        <w:t xml:space="preserve"> or </w:t>
      </w:r>
      <w:r w:rsidRPr="008F566C">
        <w:rPr>
          <w:rFonts w:ascii="Times New Roman" w:eastAsiaTheme="minorEastAsia" w:hAnsi="Times New Roman" w:cs="Times New Roman"/>
          <w:color w:val="000000" w:themeColor="text1"/>
          <w:sz w:val="24"/>
          <w:szCs w:val="24"/>
          <w:lang w:val="en-US"/>
        </w:rPr>
        <w:t xml:space="preserve">overdispersion </w:t>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r>
          <w:rPr>
            <w:rFonts w:ascii="Cambria Math" w:eastAsiaTheme="minorEastAsia" w:hAnsi="Cambria Math" w:cs="Times New Roman"/>
            <w:color w:val="000000" w:themeColor="text1"/>
            <w:sz w:val="24"/>
            <w:szCs w:val="24"/>
            <w:lang w:val="en-US"/>
          </w:rPr>
          <m:t>&gt;0</m:t>
        </m:r>
      </m:oMath>
      <w:r w:rsidRPr="008F566C">
        <w:rPr>
          <w:rFonts w:ascii="Times New Roman" w:eastAsiaTheme="minorEastAsia" w:hAnsi="Times New Roman" w:cs="Times New Roman"/>
          <w:color w:val="000000" w:themeColor="text1"/>
          <w:sz w:val="24"/>
          <w:szCs w:val="24"/>
          <w:lang w:val="en-US"/>
        </w:rPr>
        <w:t>.</w:t>
      </w:r>
      <w:r w:rsidR="009667C5">
        <w:rPr>
          <w:rFonts w:ascii="Times New Roman" w:eastAsiaTheme="minorEastAsia" w:hAnsi="Times New Roman" w:cs="Times New Roman"/>
          <w:color w:val="000000" w:themeColor="text1"/>
          <w:sz w:val="24"/>
          <w:szCs w:val="24"/>
          <w:lang w:val="en-US"/>
        </w:rPr>
        <w:t xml:space="preserve"> Note that this expression takes the same form as that for the </w:t>
      </w:r>
      <w:r w:rsidR="00C12F09">
        <w:rPr>
          <w:rFonts w:ascii="Times New Roman" w:eastAsiaTheme="minorEastAsia" w:hAnsi="Times New Roman" w:cs="Times New Roman"/>
          <w:color w:val="000000" w:themeColor="text1"/>
          <w:sz w:val="24"/>
          <w:szCs w:val="24"/>
          <w:lang w:val="en-US"/>
        </w:rPr>
        <w:t xml:space="preserve">mean dispersion </w:t>
      </w:r>
      <w:r w:rsidR="009667C5">
        <w:rPr>
          <w:rFonts w:ascii="Times New Roman" w:eastAsiaTheme="minorEastAsia" w:hAnsi="Times New Roman" w:cs="Times New Roman"/>
          <w:color w:val="000000" w:themeColor="text1"/>
          <w:sz w:val="24"/>
          <w:szCs w:val="24"/>
          <w:lang w:val="en-US"/>
        </w:rPr>
        <w:t xml:space="preserve">negative binomial model where </w:t>
      </w:r>
      <m:oMath>
        <m:r>
          <m:rPr>
            <m:sty m:val="p"/>
          </m:rPr>
          <w:rPr>
            <w:rFonts w:ascii="Cambria Math" w:eastAsiaTheme="minorEastAsia" w:hAnsi="Cambria Math" w:cs="Times New Roman"/>
            <w:color w:val="000000" w:themeColor="text1"/>
            <w:sz w:val="24"/>
            <w:szCs w:val="24"/>
            <w:lang w:val="en-US"/>
          </w:rPr>
          <m:t>exp</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e>
        </m:d>
      </m:oMath>
      <w:r w:rsidR="009667C5">
        <w:rPr>
          <w:rFonts w:ascii="Times New Roman" w:eastAsiaTheme="minorEastAsia" w:hAnsi="Times New Roman" w:cs="Times New Roman"/>
          <w:color w:val="000000" w:themeColor="text1"/>
          <w:sz w:val="24"/>
          <w:szCs w:val="24"/>
          <w:lang w:val="en-US"/>
        </w:rPr>
        <w:t xml:space="preserve"> takes the place of </w:t>
      </w:r>
      <m:oMath>
        <m:r>
          <w:rPr>
            <w:rFonts w:ascii="Cambria Math" w:eastAsiaTheme="minorEastAsia" w:hAnsi="Cambria Math" w:cs="Times New Roman"/>
            <w:color w:val="000000" w:themeColor="text1"/>
            <w:sz w:val="24"/>
            <w:szCs w:val="24"/>
            <w:lang w:val="en-US"/>
          </w:rPr>
          <m:t>(1+α)</m:t>
        </m:r>
      </m:oMath>
      <w:r w:rsidR="009667C5">
        <w:rPr>
          <w:rFonts w:ascii="Times New Roman" w:eastAsiaTheme="minorEastAsia" w:hAnsi="Times New Roman" w:cs="Times New Roman"/>
          <w:color w:val="000000" w:themeColor="text1"/>
          <w:sz w:val="24"/>
          <w:szCs w:val="24"/>
          <w:lang w:val="en-US"/>
        </w:rPr>
        <w:t>.</w:t>
      </w:r>
    </w:p>
    <w:p w14:paraId="48B777BB" w14:textId="5E90DC33" w:rsidR="00A168BB" w:rsidRPr="008F566C" w:rsidRDefault="00A168BB" w:rsidP="00A168BB">
      <w:pPr>
        <w:spacing w:after="0" w:line="480" w:lineRule="auto"/>
        <w:ind w:firstLine="720"/>
        <w:rPr>
          <w:rFonts w:ascii="Times New Roman" w:eastAsiaTheme="minorEastAsia" w:hAnsi="Times New Roman" w:cs="Times New Roman"/>
          <w:sz w:val="24"/>
          <w:szCs w:val="24"/>
          <w:lang w:val="en-US"/>
        </w:rPr>
      </w:pPr>
      <w:r w:rsidRPr="008F566C">
        <w:rPr>
          <w:rFonts w:ascii="Times New Roman" w:eastAsiaTheme="minorEastAsia" w:hAnsi="Times New Roman" w:cs="Times New Roman"/>
          <w:color w:val="000000" w:themeColor="text1"/>
          <w:sz w:val="24"/>
          <w:szCs w:val="24"/>
          <w:lang w:val="en-US"/>
        </w:rPr>
        <w:t>The marginal covariance</w:t>
      </w:r>
      <w:r w:rsidRPr="008F566C">
        <w:rPr>
          <w:rFonts w:ascii="Times New Roman" w:hAnsi="Times New Roman" w:cs="Times New Roman"/>
          <w:color w:val="000000" w:themeColor="text1"/>
          <w:sz w:val="24"/>
          <w:szCs w:val="24"/>
          <w:lang w:val="en-US"/>
        </w:rPr>
        <w:t xml:space="preserve"> of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8F566C">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8F566C">
        <w:rPr>
          <w:rFonts w:ascii="Times New Roman" w:eastAsiaTheme="minorEastAsia" w:hAnsi="Times New Roman" w:cs="Times New Roman"/>
          <w:sz w:val="24"/>
          <w:szCs w:val="24"/>
          <w:lang w:val="en-US"/>
        </w:rPr>
        <w:t xml:space="preserve"> (</w:t>
      </w:r>
      <w:r w:rsidR="0060703E">
        <w:rPr>
          <w:rFonts w:ascii="Times New Roman" w:eastAsiaTheme="minorEastAsia" w:hAnsi="Times New Roman" w:cs="Times New Roman"/>
          <w:sz w:val="24"/>
          <w:szCs w:val="24"/>
          <w:lang w:val="en-US"/>
        </w:rPr>
        <w:t xml:space="preserve">given </w:t>
      </w:r>
      <m:oMath>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x</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oMath>
      <w:r w:rsidR="0060703E">
        <w:rPr>
          <w:rFonts w:ascii="Times New Roman" w:eastAsiaTheme="minorEastAsia" w:hAnsi="Times New Roman" w:cs="Times New Roman"/>
          <w:color w:val="000000" w:themeColor="text1"/>
          <w:sz w:val="24"/>
          <w:szCs w:val="24"/>
          <w:lang w:val="en-US"/>
        </w:rPr>
        <w:t xml:space="preserve"> and </w:t>
      </w:r>
      <m:oMath>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x</m:t>
            </m:r>
            <m:ctrlPr>
              <w:rPr>
                <w:rFonts w:ascii="Cambria Math" w:hAnsi="Cambria Math" w:cs="Times New Roman"/>
                <w:i/>
                <w:color w:val="000000" w:themeColor="text1"/>
                <w:sz w:val="24"/>
                <w:szCs w:val="24"/>
                <w:lang w:val="en-US"/>
              </w:rPr>
            </m:ctrlPr>
          </m:e>
          <m:sub>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i</m:t>
                </m:r>
              </m:e>
              <m:sup>
                <m:r>
                  <w:rPr>
                    <w:rFonts w:ascii="Cambria Math" w:hAnsi="Cambria Math" w:cs="Times New Roman"/>
                    <w:color w:val="000000" w:themeColor="text1"/>
                    <w:sz w:val="24"/>
                    <w:szCs w:val="24"/>
                    <w:lang w:val="en-US"/>
                  </w:rPr>
                  <m:t>'</m:t>
                </m:r>
              </m:sup>
            </m:sSup>
            <m:r>
              <w:rPr>
                <w:rFonts w:ascii="Cambria Math" w:hAnsi="Cambria Math" w:cs="Times New Roman"/>
                <w:color w:val="000000" w:themeColor="text1"/>
                <w:sz w:val="24"/>
                <w:szCs w:val="24"/>
                <w:lang w:val="en-US"/>
              </w:rPr>
              <m:t>j</m:t>
            </m:r>
            <m:ctrlPr>
              <w:rPr>
                <w:rFonts w:ascii="Cambria Math" w:hAnsi="Cambria Math" w:cs="Times New Roman"/>
                <w:i/>
                <w:color w:val="000000" w:themeColor="text1"/>
                <w:sz w:val="24"/>
                <w:szCs w:val="24"/>
                <w:lang w:val="en-US"/>
              </w:rPr>
            </m:ctrlPr>
          </m:sub>
        </m:sSub>
      </m:oMath>
      <w:r w:rsidR="0060703E">
        <w:rPr>
          <w:rFonts w:ascii="Times New Roman" w:eastAsiaTheme="minorEastAsia" w:hAnsi="Times New Roman" w:cs="Times New Roman"/>
          <w:color w:val="000000" w:themeColor="text1"/>
          <w:sz w:val="24"/>
          <w:szCs w:val="24"/>
          <w:lang w:val="en-US"/>
        </w:rPr>
        <w:t xml:space="preserve"> but </w:t>
      </w:r>
      <w:r w:rsidRPr="008F566C">
        <w:rPr>
          <w:rFonts w:ascii="Times New Roman" w:eastAsiaTheme="minorEastAsia" w:hAnsi="Times New Roman" w:cs="Times New Roman"/>
          <w:sz w:val="24"/>
          <w:szCs w:val="24"/>
          <w:lang w:val="en-US"/>
        </w:rPr>
        <w:t xml:space="preserve">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8F566C">
        <w:rPr>
          <w:rFonts w:ascii="Times New Roman" w:eastAsiaTheme="minorEastAsia" w:hAnsi="Times New Roman" w:cs="Times New Roman"/>
          <w:color w:val="000000" w:themeColor="text1"/>
          <w:sz w:val="24"/>
          <w:szCs w:val="24"/>
          <w:lang w:val="en-US"/>
        </w:rPr>
        <w:t xml:space="preserve">,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e</m:t>
            </m:r>
          </m:e>
          <m:sub>
            <m:r>
              <w:rPr>
                <w:rFonts w:ascii="Cambria Math" w:eastAsiaTheme="minorEastAsia" w:hAnsi="Cambria Math" w:cs="Times New Roman"/>
                <w:color w:val="000000" w:themeColor="text1"/>
                <w:sz w:val="24"/>
                <w:szCs w:val="24"/>
                <w:lang w:val="en-US"/>
              </w:rPr>
              <m:t>ij</m:t>
            </m:r>
          </m:sub>
        </m:sSub>
      </m:oMath>
      <w:r w:rsidRPr="008F566C">
        <w:rPr>
          <w:rFonts w:ascii="Times New Roman" w:eastAsiaTheme="minorEastAsia" w:hAnsi="Times New Roman" w:cs="Times New Roman"/>
          <w:color w:val="000000" w:themeColor="text1"/>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e</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oMath>
      <w:r w:rsidRPr="008F566C">
        <w:rPr>
          <w:rFonts w:ascii="Times New Roman" w:eastAsiaTheme="minorEastAsia" w:hAnsi="Times New Roman" w:cs="Times New Roman"/>
          <w:sz w:val="24"/>
          <w:szCs w:val="24"/>
          <w:lang w:val="en-US"/>
        </w:rPr>
        <w:t>) is given by</w:t>
      </w:r>
    </w:p>
    <w:p w14:paraId="41792018" w14:textId="77777777" w:rsidR="00A168BB" w:rsidRPr="008F566C" w:rsidRDefault="00A168BB" w:rsidP="00A168BB">
      <w:pPr>
        <w:spacing w:after="0" w:line="480" w:lineRule="auto"/>
        <w:ind w:firstLine="720"/>
        <w:rPr>
          <w:rFonts w:ascii="Times New Roman" w:eastAsiaTheme="minorEastAsia" w:hAnsi="Times New Roman" w:cs="Times New Roman"/>
          <w:sz w:val="24"/>
          <w:szCs w:val="24"/>
          <w:lang w:val="en-US"/>
        </w:rPr>
      </w:pPr>
    </w:p>
    <w:p w14:paraId="5ED1066B" w14:textId="18BE930E" w:rsidR="00A168BB" w:rsidRPr="008F566C" w:rsidRDefault="00A168BB" w:rsidP="00A168BB">
      <w:pPr>
        <w:tabs>
          <w:tab w:val="center" w:pos="4680"/>
          <w:tab w:val="right" w:pos="9360"/>
        </w:tabs>
        <w:spacing w:after="0" w:line="480" w:lineRule="auto"/>
        <w:rPr>
          <w:rFonts w:ascii="Times New Roman" w:eastAsiaTheme="minorEastAsia" w:hAnsi="Times New Roman" w:cs="Times New Roman"/>
          <w:sz w:val="24"/>
          <w:szCs w:val="24"/>
          <w:lang w:val="en-US"/>
        </w:rPr>
      </w:pPr>
      <w:r w:rsidRPr="008F566C">
        <w:rPr>
          <w:rFonts w:ascii="Times New Roman" w:eastAsiaTheme="minorEastAsia" w:hAnsi="Times New Roman" w:cs="Times New Roman"/>
          <w:sz w:val="24"/>
          <w:szCs w:val="24"/>
          <w:lang w:val="en-US"/>
        </w:rPr>
        <w:tab/>
      </w:r>
      <m:oMath>
        <m:r>
          <m:rPr>
            <m:sty m:val="p"/>
          </m:rPr>
          <w:rPr>
            <w:rFonts w:ascii="Cambria Math" w:eastAsiaTheme="minorEastAsia" w:hAnsi="Cambria Math" w:cs="Times New Roman"/>
            <w:sz w:val="24"/>
            <w:szCs w:val="24"/>
            <w:lang w:val="en-US"/>
          </w:rPr>
          <m:t>Cov</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e>
            </m:d>
          </m:e>
          <m:sup>
            <m:r>
              <w:rPr>
                <w:rFonts w:ascii="Cambria Math" w:eastAsiaTheme="minorEastAsia" w:hAnsi="Cambria Math" w:cs="Times New Roman"/>
                <w:color w:val="000000" w:themeColor="text1"/>
                <w:sz w:val="24"/>
                <w:szCs w:val="24"/>
                <w:lang w:val="en-US"/>
              </w:rPr>
              <m:t>2</m:t>
            </m:r>
          </m:sup>
        </m:sSup>
        <m:d>
          <m:dPr>
            <m:begChr m:val="{"/>
            <m:endChr m:val="}"/>
            <m:ctrlPr>
              <w:rPr>
                <w:rFonts w:ascii="Cambria Math" w:eastAsiaTheme="minorEastAsia" w:hAnsi="Cambria Math" w:cs="Times New Roman"/>
                <w:i/>
                <w:color w:val="000000" w:themeColor="text1"/>
                <w:sz w:val="24"/>
                <w:szCs w:val="24"/>
                <w:lang w:val="en-US"/>
              </w:rPr>
            </m:ctrlPr>
          </m:dPr>
          <m:e>
            <m:func>
              <m:funcPr>
                <m:ctrlPr>
                  <w:rPr>
                    <w:rFonts w:ascii="Cambria Math" w:eastAsiaTheme="minorEastAsia" w:hAnsi="Cambria Math" w:cs="Times New Roman"/>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e>
            </m:func>
            <m:r>
              <w:rPr>
                <w:rFonts w:ascii="Cambria Math" w:eastAsiaTheme="minorEastAsia" w:hAnsi="Cambria Math" w:cs="Times New Roman"/>
                <w:color w:val="000000" w:themeColor="text1"/>
                <w:sz w:val="24"/>
                <w:szCs w:val="24"/>
                <w:lang w:val="en-US"/>
              </w:rPr>
              <m:t>-1</m:t>
            </m:r>
          </m:e>
        </m:d>
      </m:oMath>
      <w:r w:rsidRPr="008F566C">
        <w:rPr>
          <w:rFonts w:ascii="Times New Roman" w:eastAsiaTheme="minorEastAsia" w:hAnsi="Times New Roman" w:cs="Times New Roman"/>
          <w:color w:val="000000" w:themeColor="text1"/>
          <w:sz w:val="24"/>
          <w:szCs w:val="24"/>
          <w:lang w:val="en-US"/>
        </w:rPr>
        <w:tab/>
        <w:t>(</w:t>
      </w:r>
      <w:r w:rsidR="00B76369" w:rsidRPr="00B97AF9">
        <w:rPr>
          <w:rFonts w:ascii="Times New Roman" w:eastAsiaTheme="minorEastAsia" w:hAnsi="Times New Roman" w:cs="Times New Roman"/>
          <w:color w:val="000000" w:themeColor="text1"/>
          <w:sz w:val="24"/>
          <w:szCs w:val="24"/>
          <w:lang w:val="en-US"/>
        </w:rPr>
        <w:t>S</w:t>
      </w:r>
      <w:r w:rsidR="00B76369">
        <w:rPr>
          <w:rFonts w:ascii="Times New Roman" w:eastAsiaTheme="minorEastAsia" w:hAnsi="Times New Roman" w:cs="Times New Roman"/>
          <w:color w:val="000000" w:themeColor="text1"/>
          <w:sz w:val="24"/>
          <w:szCs w:val="24"/>
          <w:lang w:val="en-US"/>
        </w:rPr>
        <w:t>3.6</w:t>
      </w:r>
      <w:r w:rsidRPr="008F566C">
        <w:rPr>
          <w:rFonts w:ascii="Times New Roman" w:eastAsiaTheme="minorEastAsia" w:hAnsi="Times New Roman" w:cs="Times New Roman"/>
          <w:color w:val="000000" w:themeColor="text1"/>
          <w:sz w:val="24"/>
          <w:szCs w:val="24"/>
          <w:lang w:val="en-US"/>
        </w:rPr>
        <w:t>)</w:t>
      </w:r>
    </w:p>
    <w:p w14:paraId="13F01E93" w14:textId="77777777" w:rsidR="00A168BB" w:rsidRPr="008F566C" w:rsidRDefault="00A168BB" w:rsidP="00A168BB">
      <w:pPr>
        <w:tabs>
          <w:tab w:val="center" w:pos="4680"/>
          <w:tab w:val="right" w:pos="9360"/>
        </w:tabs>
        <w:spacing w:after="0" w:line="480" w:lineRule="auto"/>
        <w:rPr>
          <w:rFonts w:ascii="Times New Roman" w:eastAsiaTheme="minorEastAsia" w:hAnsi="Times New Roman" w:cs="Times New Roman"/>
          <w:sz w:val="24"/>
          <w:szCs w:val="24"/>
          <w:lang w:val="en-US"/>
        </w:rPr>
      </w:pPr>
    </w:p>
    <w:p w14:paraId="7DD1AFDC" w14:textId="010DCC5D" w:rsidR="00A168BB" w:rsidRPr="008F566C" w:rsidRDefault="00A168BB" w:rsidP="00A168BB">
      <w:pPr>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and is the same as that for the Poisson</w:t>
      </w:r>
      <w:r w:rsidR="000868CD">
        <w:rPr>
          <w:rFonts w:ascii="Times New Roman" w:eastAsiaTheme="minorEastAsia" w:hAnsi="Times New Roman" w:cs="Times New Roman"/>
          <w:color w:val="000000" w:themeColor="text1"/>
          <w:sz w:val="24"/>
          <w:szCs w:val="24"/>
          <w:lang w:val="en-US"/>
        </w:rPr>
        <w:t xml:space="preserve"> and </w:t>
      </w:r>
      <w:r w:rsidR="00C12F09">
        <w:rPr>
          <w:rFonts w:ascii="Times New Roman" w:eastAsiaTheme="minorEastAsia" w:hAnsi="Times New Roman" w:cs="Times New Roman"/>
          <w:color w:val="000000" w:themeColor="text1"/>
          <w:sz w:val="24"/>
          <w:szCs w:val="24"/>
          <w:lang w:val="en-US"/>
        </w:rPr>
        <w:t xml:space="preserve">mean dispersion </w:t>
      </w:r>
      <w:r w:rsidR="000868CD">
        <w:rPr>
          <w:rFonts w:ascii="Times New Roman" w:eastAsiaTheme="minorEastAsia" w:hAnsi="Times New Roman" w:cs="Times New Roman"/>
          <w:color w:val="000000" w:themeColor="text1"/>
          <w:sz w:val="24"/>
          <w:szCs w:val="24"/>
          <w:lang w:val="en-US"/>
        </w:rPr>
        <w:t>negative binomial</w:t>
      </w:r>
      <w:r w:rsidRPr="008F566C">
        <w:rPr>
          <w:rFonts w:ascii="Times New Roman" w:eastAsiaTheme="minorEastAsia" w:hAnsi="Times New Roman" w:cs="Times New Roman"/>
          <w:color w:val="000000" w:themeColor="text1"/>
          <w:sz w:val="24"/>
          <w:szCs w:val="24"/>
          <w:lang w:val="en-US"/>
        </w:rPr>
        <w:t xml:space="preserve"> model</w:t>
      </w:r>
      <w:r w:rsidR="000868CD">
        <w:rPr>
          <w:rFonts w:ascii="Times New Roman" w:eastAsiaTheme="minorEastAsia" w:hAnsi="Times New Roman" w:cs="Times New Roman"/>
          <w:color w:val="000000" w:themeColor="text1"/>
          <w:sz w:val="24"/>
          <w:szCs w:val="24"/>
          <w:lang w:val="en-US"/>
        </w:rPr>
        <w:t>s</w:t>
      </w:r>
      <w:r w:rsidRPr="008F566C">
        <w:rPr>
          <w:rFonts w:ascii="Times New Roman" w:eastAsiaTheme="minorEastAsia" w:hAnsi="Times New Roman" w:cs="Times New Roman"/>
          <w:color w:val="000000" w:themeColor="text1"/>
          <w:sz w:val="24"/>
          <w:szCs w:val="24"/>
          <w:lang w:val="en-US"/>
        </w:rPr>
        <w:t xml:space="preserve"> (Equation</w:t>
      </w:r>
      <w:r w:rsidR="000868CD">
        <w:rPr>
          <w:rFonts w:ascii="Times New Roman" w:eastAsiaTheme="minorEastAsia" w:hAnsi="Times New Roman" w:cs="Times New Roman"/>
          <w:color w:val="000000" w:themeColor="text1"/>
          <w:sz w:val="24"/>
          <w:szCs w:val="24"/>
          <w:lang w:val="en-US"/>
        </w:rPr>
        <w:t>s</w:t>
      </w:r>
      <w:r w:rsidRPr="008F566C">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6</w:t>
      </w:r>
      <w:r w:rsidR="000868CD">
        <w:rPr>
          <w:rFonts w:ascii="Times New Roman" w:eastAsiaTheme="minorEastAsia" w:hAnsi="Times New Roman" w:cs="Times New Roman"/>
          <w:color w:val="000000" w:themeColor="text1"/>
          <w:sz w:val="24"/>
          <w:szCs w:val="24"/>
          <w:lang w:val="en-US"/>
        </w:rPr>
        <w:t xml:space="preserve"> and 14</w:t>
      </w:r>
      <w:r w:rsidRPr="008F566C">
        <w:rPr>
          <w:rFonts w:ascii="Times New Roman" w:eastAsiaTheme="minorEastAsia" w:hAnsi="Times New Roman" w:cs="Times New Roman"/>
          <w:color w:val="000000" w:themeColor="text1"/>
          <w:sz w:val="24"/>
          <w:szCs w:val="24"/>
          <w:lang w:val="en-US"/>
        </w:rPr>
        <w:t>).</w:t>
      </w:r>
      <w:r>
        <w:rPr>
          <w:rFonts w:ascii="Times New Roman" w:eastAsiaTheme="minorEastAsia" w:hAnsi="Times New Roman" w:cs="Times New Roman"/>
          <w:color w:val="000000" w:themeColor="text1"/>
          <w:sz w:val="24"/>
          <w:szCs w:val="24"/>
          <w:lang w:val="en-US"/>
        </w:rPr>
        <w:t xml:space="preserve"> </w:t>
      </w:r>
      <w:r w:rsidRPr="008F566C">
        <w:rPr>
          <w:rFonts w:ascii="Times New Roman" w:eastAsiaTheme="minorEastAsia" w:hAnsi="Times New Roman" w:cs="Times New Roman"/>
          <w:color w:val="000000" w:themeColor="text1"/>
          <w:sz w:val="24"/>
          <w:szCs w:val="24"/>
          <w:lang w:val="en-US"/>
        </w:rPr>
        <w:t xml:space="preserve">The marginal correlation </w:t>
      </w:r>
      <w:r w:rsidRPr="008F566C">
        <w:rPr>
          <w:rFonts w:ascii="Times New Roman" w:hAnsi="Times New Roman" w:cs="Times New Roman"/>
          <w:color w:val="000000" w:themeColor="text1"/>
          <w:sz w:val="24"/>
          <w:szCs w:val="24"/>
          <w:lang w:val="en-US"/>
        </w:rPr>
        <w:t xml:space="preserve">of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8F566C">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8F566C">
        <w:rPr>
          <w:rFonts w:ascii="Times New Roman" w:eastAsiaTheme="minorEastAsia" w:hAnsi="Times New Roman" w:cs="Times New Roman"/>
          <w:sz w:val="24"/>
          <w:szCs w:val="24"/>
          <w:lang w:val="en-US"/>
        </w:rPr>
        <w:t xml:space="preserve"> </w:t>
      </w:r>
      <w:r w:rsidRPr="008F566C">
        <w:rPr>
          <w:rFonts w:ascii="Times New Roman" w:eastAsiaTheme="minorEastAsia" w:hAnsi="Times New Roman" w:cs="Times New Roman"/>
          <w:color w:val="000000" w:themeColor="text1"/>
          <w:sz w:val="24"/>
          <w:szCs w:val="24"/>
          <w:lang w:val="en-US"/>
        </w:rPr>
        <w:t>is then given by</w:t>
      </w:r>
    </w:p>
    <w:p w14:paraId="70548F8B" w14:textId="77777777" w:rsidR="00A168BB" w:rsidRPr="008F566C" w:rsidRDefault="00A168BB" w:rsidP="00A168BB">
      <w:pPr>
        <w:spacing w:after="0" w:line="480" w:lineRule="auto"/>
        <w:rPr>
          <w:rFonts w:ascii="Times New Roman" w:eastAsiaTheme="minorEastAsia" w:hAnsi="Times New Roman" w:cs="Times New Roman"/>
          <w:color w:val="000000" w:themeColor="text1"/>
          <w:sz w:val="24"/>
          <w:szCs w:val="24"/>
          <w:lang w:val="en-US"/>
        </w:rPr>
      </w:pPr>
    </w:p>
    <w:p w14:paraId="7713B4D0" w14:textId="02974F38" w:rsidR="00A168BB" w:rsidRPr="008F566C" w:rsidRDefault="00A168BB" w:rsidP="00A168BB">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ab/>
      </w:r>
      <w:bookmarkStart w:id="8" w:name="_Hlk25825981"/>
      <m:oMath>
        <m:sSub>
          <m:sSubPr>
            <m:ctrlPr>
              <w:rPr>
                <w:rFonts w:ascii="Cambria Math" w:eastAsiaTheme="minorEastAsia" w:hAnsi="Cambria Math" w:cs="Times New Roman"/>
                <w:i/>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ICC</m:t>
            </m:r>
          </m:e>
          <m:sub>
            <m:r>
              <w:rPr>
                <w:rFonts w:ascii="Cambria Math" w:eastAsiaTheme="minorEastAsia" w:hAnsi="Cambria Math" w:cs="Times New Roman"/>
                <w:color w:val="000000" w:themeColor="text1"/>
                <w:sz w:val="24"/>
                <w:szCs w:val="24"/>
                <w:lang w:val="en-US"/>
              </w:rPr>
              <m:t>ij,</m:t>
            </m:r>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m:rPr>
            <m:sty m:val="p"/>
          </m:rP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sz w:val="24"/>
            <w:szCs w:val="24"/>
            <w:lang w:val="en-US"/>
          </w:rPr>
          <m:t>Corr</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i/>
                <w:color w:val="000000" w:themeColor="text1"/>
                <w:sz w:val="24"/>
                <w:szCs w:val="24"/>
                <w:lang w:val="en-US"/>
              </w:rPr>
            </m:ctrlPr>
          </m:fPr>
          <m:num>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e>
                </m:d>
              </m:e>
              <m:sup>
                <m:r>
                  <w:rPr>
                    <w:rFonts w:ascii="Cambria Math" w:eastAsiaTheme="minorEastAsia" w:hAnsi="Cambria Math" w:cs="Times New Roman"/>
                    <w:color w:val="000000" w:themeColor="text1"/>
                    <w:sz w:val="24"/>
                    <w:szCs w:val="24"/>
                    <w:lang w:val="en-US"/>
                  </w:rPr>
                  <m:t>2</m:t>
                </m:r>
              </m:sup>
            </m:sSup>
            <m:d>
              <m:dPr>
                <m:begChr m:val="{"/>
                <m:endChr m:val="}"/>
                <m:ctrlPr>
                  <w:rPr>
                    <w:rFonts w:ascii="Cambria Math" w:eastAsiaTheme="minorEastAsia" w:hAnsi="Cambria Math" w:cs="Times New Roman"/>
                    <w:i/>
                    <w:color w:val="000000" w:themeColor="text1"/>
                    <w:sz w:val="24"/>
                    <w:szCs w:val="24"/>
                    <w:lang w:val="en-US"/>
                  </w:rPr>
                </m:ctrlPr>
              </m:dPr>
              <m:e>
                <m:func>
                  <m:funcPr>
                    <m:ctrlPr>
                      <w:rPr>
                        <w:rFonts w:ascii="Cambria Math" w:eastAsiaTheme="minorEastAsia" w:hAnsi="Cambria Math" w:cs="Times New Roman"/>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e>
                </m:func>
                <m:r>
                  <w:rPr>
                    <w:rFonts w:ascii="Cambria Math" w:eastAsiaTheme="minorEastAsia" w:hAnsi="Cambria Math" w:cs="Times New Roman"/>
                    <w:color w:val="000000" w:themeColor="text1"/>
                    <w:sz w:val="24"/>
                    <w:szCs w:val="24"/>
                    <w:lang w:val="en-US"/>
                  </w:rPr>
                  <m:t>-1</m:t>
                </m:r>
              </m:e>
            </m:d>
          </m:num>
          <m:den>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e>
                </m:d>
              </m:e>
              <m:sup>
                <m:r>
                  <w:rPr>
                    <w:rFonts w:ascii="Cambria Math" w:eastAsiaTheme="minorEastAsia" w:hAnsi="Cambria Math" w:cs="Times New Roman"/>
                    <w:color w:val="000000" w:themeColor="text1"/>
                    <w:sz w:val="24"/>
                    <w:szCs w:val="24"/>
                    <w:lang w:val="en-US"/>
                  </w:rPr>
                  <m:t>2</m:t>
                </m:r>
              </m:sup>
            </m:sSup>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exp</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u</m:t>
                        </m:r>
                      </m:sub>
                      <m:sup>
                        <m:r>
                          <w:rPr>
                            <w:rFonts w:ascii="Cambria Math" w:eastAsiaTheme="minorEastAsia" w:hAnsi="Cambria Math" w:cs="Times New Roman"/>
                            <w:color w:val="000000" w:themeColor="text1"/>
                            <w:sz w:val="24"/>
                            <w:szCs w:val="24"/>
                            <w:lang w:val="en-US"/>
                          </w:rPr>
                          <m:t>2</m:t>
                        </m:r>
                      </m:sup>
                    </m:sSubSup>
                  </m:e>
                </m:d>
                <m:r>
                  <m:rPr>
                    <m:sty m:val="p"/>
                  </m:rPr>
                  <w:rPr>
                    <w:rFonts w:ascii="Cambria Math" w:eastAsiaTheme="minorEastAsia" w:hAnsi="Cambria Math" w:cs="Times New Roman"/>
                    <w:color w:val="000000" w:themeColor="text1"/>
                    <w:sz w:val="24"/>
                    <w:szCs w:val="24"/>
                    <w:lang w:val="en-US"/>
                  </w:rPr>
                  <m:t>exp</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e>
                </m:d>
                <m:r>
                  <w:rPr>
                    <w:rFonts w:ascii="Cambria Math" w:eastAsiaTheme="minorEastAsia" w:hAnsi="Cambria Math" w:cs="Times New Roman"/>
                    <w:color w:val="000000" w:themeColor="text1"/>
                    <w:sz w:val="24"/>
                    <w:szCs w:val="24"/>
                    <w:lang w:val="en-US"/>
                  </w:rPr>
                  <m:t>-1</m:t>
                </m:r>
              </m:e>
            </m:d>
          </m:den>
        </m:f>
      </m:oMath>
      <w:bookmarkEnd w:id="8"/>
      <w:r w:rsidRPr="008F566C">
        <w:rPr>
          <w:rFonts w:ascii="Times New Roman" w:eastAsiaTheme="minorEastAsia" w:hAnsi="Times New Roman" w:cs="Times New Roman"/>
          <w:color w:val="000000" w:themeColor="text1"/>
          <w:sz w:val="24"/>
          <w:szCs w:val="24"/>
          <w:lang w:val="en-US"/>
        </w:rPr>
        <w:tab/>
        <w:t>(</w:t>
      </w:r>
      <w:r w:rsidR="00B76369" w:rsidRPr="00B97AF9">
        <w:rPr>
          <w:rFonts w:ascii="Times New Roman" w:eastAsiaTheme="minorEastAsia" w:hAnsi="Times New Roman" w:cs="Times New Roman"/>
          <w:color w:val="000000" w:themeColor="text1"/>
          <w:sz w:val="24"/>
          <w:szCs w:val="24"/>
          <w:lang w:val="en-US"/>
        </w:rPr>
        <w:t>S</w:t>
      </w:r>
      <w:r w:rsidR="00B76369">
        <w:rPr>
          <w:rFonts w:ascii="Times New Roman" w:eastAsiaTheme="minorEastAsia" w:hAnsi="Times New Roman" w:cs="Times New Roman"/>
          <w:color w:val="000000" w:themeColor="text1"/>
          <w:sz w:val="24"/>
          <w:szCs w:val="24"/>
          <w:lang w:val="en-US"/>
        </w:rPr>
        <w:t>3.7</w:t>
      </w:r>
      <w:r w:rsidRPr="008F566C">
        <w:rPr>
          <w:rFonts w:ascii="Times New Roman" w:eastAsiaTheme="minorEastAsia" w:hAnsi="Times New Roman" w:cs="Times New Roman"/>
          <w:color w:val="000000" w:themeColor="text1"/>
          <w:sz w:val="24"/>
          <w:szCs w:val="24"/>
          <w:lang w:val="en-US"/>
        </w:rPr>
        <w:t>)</w:t>
      </w:r>
    </w:p>
    <w:p w14:paraId="4A0C905D" w14:textId="77777777" w:rsidR="00A168BB" w:rsidRPr="008F566C" w:rsidRDefault="00A168BB" w:rsidP="00A168BB">
      <w:pPr>
        <w:spacing w:after="0" w:line="480" w:lineRule="auto"/>
        <w:rPr>
          <w:rFonts w:ascii="Times New Roman" w:eastAsiaTheme="minorEastAsia" w:hAnsi="Times New Roman" w:cs="Times New Roman"/>
          <w:color w:val="000000" w:themeColor="text1"/>
          <w:sz w:val="24"/>
          <w:szCs w:val="24"/>
          <w:lang w:val="en-US"/>
        </w:rPr>
      </w:pPr>
    </w:p>
    <w:p w14:paraId="5F0B22EA" w14:textId="44EABCF5" w:rsidR="00A168BB" w:rsidRPr="008F566C" w:rsidRDefault="00A168BB" w:rsidP="00A168BB">
      <w:pPr>
        <w:tabs>
          <w:tab w:val="center" w:pos="4680"/>
          <w:tab w:val="right" w:pos="9360"/>
        </w:tabs>
        <w:spacing w:after="0" w:line="480" w:lineRule="auto"/>
        <w:rPr>
          <w:rFonts w:ascii="Times New Roman" w:hAnsi="Times New Roman" w:cs="Times New Roman"/>
          <w:color w:val="000000" w:themeColor="text1"/>
          <w:sz w:val="24"/>
          <w:szCs w:val="24"/>
          <w:lang w:val="en-US"/>
        </w:rPr>
      </w:pPr>
      <w:r w:rsidRPr="008F566C">
        <w:rPr>
          <w:rFonts w:ascii="Times New Roman" w:hAnsi="Times New Roman" w:cs="Times New Roman"/>
          <w:color w:val="000000" w:themeColor="text1"/>
          <w:sz w:val="24"/>
          <w:szCs w:val="24"/>
          <w:lang w:val="en-US"/>
        </w:rPr>
        <w:t xml:space="preserve">and </w:t>
      </w:r>
      <w:r>
        <w:rPr>
          <w:rFonts w:ascii="Times New Roman" w:hAnsi="Times New Roman" w:cs="Times New Roman"/>
          <w:color w:val="000000" w:themeColor="text1"/>
          <w:sz w:val="24"/>
          <w:szCs w:val="24"/>
          <w:lang w:val="en-US"/>
        </w:rPr>
        <w:t xml:space="preserve">as with the Poisson </w:t>
      </w:r>
      <w:r w:rsidR="000868CD">
        <w:rPr>
          <w:rFonts w:ascii="Times New Roman" w:hAnsi="Times New Roman" w:cs="Times New Roman"/>
          <w:color w:val="000000" w:themeColor="text1"/>
          <w:sz w:val="24"/>
          <w:szCs w:val="24"/>
          <w:lang w:val="en-US"/>
        </w:rPr>
        <w:t xml:space="preserve">and </w:t>
      </w:r>
      <w:r w:rsidR="00C12F09">
        <w:rPr>
          <w:rFonts w:ascii="Times New Roman" w:eastAsiaTheme="minorEastAsia" w:hAnsi="Times New Roman" w:cs="Times New Roman"/>
          <w:color w:val="000000" w:themeColor="text1"/>
          <w:sz w:val="24"/>
          <w:szCs w:val="24"/>
          <w:lang w:val="en-US"/>
        </w:rPr>
        <w:t xml:space="preserve">mean dispersion </w:t>
      </w:r>
      <w:r w:rsidR="000868CD">
        <w:rPr>
          <w:rFonts w:ascii="Times New Roman" w:hAnsi="Times New Roman" w:cs="Times New Roman"/>
          <w:color w:val="000000" w:themeColor="text1"/>
          <w:sz w:val="24"/>
          <w:szCs w:val="24"/>
          <w:lang w:val="en-US"/>
        </w:rPr>
        <w:t xml:space="preserve">negative binomial </w:t>
      </w:r>
      <w:r>
        <w:rPr>
          <w:rFonts w:ascii="Times New Roman" w:hAnsi="Times New Roman" w:cs="Times New Roman"/>
          <w:color w:val="000000" w:themeColor="text1"/>
          <w:sz w:val="24"/>
          <w:szCs w:val="24"/>
          <w:lang w:val="en-US"/>
        </w:rPr>
        <w:t>model</w:t>
      </w:r>
      <w:r w:rsidR="000868CD">
        <w:rPr>
          <w:rFonts w:ascii="Times New Roman" w:hAnsi="Times New Roman" w:cs="Times New Roman"/>
          <w:color w:val="000000" w:themeColor="text1"/>
          <w:sz w:val="24"/>
          <w:szCs w:val="24"/>
          <w:lang w:val="en-US"/>
        </w:rPr>
        <w:t>s</w:t>
      </w:r>
      <w:r w:rsidR="007149E5">
        <w:rPr>
          <w:rFonts w:ascii="Times New Roman" w:hAnsi="Times New Roman" w:cs="Times New Roman"/>
          <w:color w:val="000000" w:themeColor="text1"/>
          <w:sz w:val="24"/>
          <w:szCs w:val="24"/>
          <w:lang w:val="en-US"/>
        </w:rPr>
        <w:t xml:space="preserve"> this statistic</w:t>
      </w:r>
      <w:r>
        <w:rPr>
          <w:rFonts w:ascii="Times New Roman" w:hAnsi="Times New Roman" w:cs="Times New Roman"/>
          <w:color w:val="000000" w:themeColor="text1"/>
          <w:sz w:val="24"/>
          <w:szCs w:val="24"/>
          <w:lang w:val="en-US"/>
        </w:rPr>
        <w:t xml:space="preserve"> can be interpreted as the ICC. The expression </w:t>
      </w:r>
      <w:r w:rsidRPr="008F566C">
        <w:rPr>
          <w:rFonts w:ascii="Times New Roman" w:hAnsi="Times New Roman" w:cs="Times New Roman"/>
          <w:color w:val="000000" w:themeColor="text1"/>
          <w:sz w:val="24"/>
          <w:szCs w:val="24"/>
          <w:lang w:val="en-US"/>
        </w:rPr>
        <w:t xml:space="preserve">differs from that for the Poisson model (Equation </w:t>
      </w:r>
      <w:r>
        <w:rPr>
          <w:rFonts w:ascii="Times New Roman" w:hAnsi="Times New Roman" w:cs="Times New Roman"/>
          <w:color w:val="000000" w:themeColor="text1"/>
          <w:sz w:val="24"/>
          <w:szCs w:val="24"/>
          <w:lang w:val="en-US"/>
        </w:rPr>
        <w:t>7</w:t>
      </w:r>
      <w:r w:rsidRPr="008F566C">
        <w:rPr>
          <w:rFonts w:ascii="Times New Roman" w:hAnsi="Times New Roman" w:cs="Times New Roman"/>
          <w:color w:val="000000" w:themeColor="text1"/>
          <w:sz w:val="24"/>
          <w:szCs w:val="24"/>
          <w:lang w:val="en-US"/>
        </w:rPr>
        <w:t xml:space="preserve">) only in the inclusion of the </w:t>
      </w:r>
      <w:r w:rsidRPr="008F566C">
        <w:rPr>
          <w:rFonts w:ascii="Times New Roman" w:eastAsiaTheme="minorEastAsia" w:hAnsi="Times New Roman" w:cs="Times New Roman"/>
          <w:color w:val="000000" w:themeColor="text1"/>
          <w:sz w:val="24"/>
          <w:szCs w:val="24"/>
          <w:lang w:val="en-US"/>
        </w:rPr>
        <w:t xml:space="preserve">additional multiplicative term </w:t>
      </w:r>
      <m:oMath>
        <m:r>
          <m:rPr>
            <m:sty m:val="p"/>
          </m:rPr>
          <w:rPr>
            <w:rFonts w:ascii="Cambria Math" w:eastAsiaTheme="minorEastAsia" w:hAnsi="Cambria Math" w:cs="Times New Roman"/>
            <w:color w:val="000000" w:themeColor="text1"/>
            <w:sz w:val="24"/>
            <w:szCs w:val="24"/>
            <w:lang w:val="en-US"/>
          </w:rPr>
          <m:t>exp</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e>
        </m:d>
      </m:oMath>
      <w:r w:rsidRPr="008F566C">
        <w:rPr>
          <w:rFonts w:ascii="Times New Roman" w:eastAsiaTheme="minorEastAsia" w:hAnsi="Times New Roman" w:cs="Times New Roman"/>
          <w:color w:val="000000" w:themeColor="text1"/>
          <w:sz w:val="24"/>
          <w:szCs w:val="24"/>
          <w:lang w:val="en-US"/>
        </w:rPr>
        <w:t xml:space="preserve"> in the denominator.</w:t>
      </w:r>
      <w:r w:rsidR="000868CD">
        <w:rPr>
          <w:rFonts w:ascii="Times New Roman" w:eastAsiaTheme="minorEastAsia" w:hAnsi="Times New Roman" w:cs="Times New Roman"/>
          <w:color w:val="000000" w:themeColor="text1"/>
          <w:sz w:val="24"/>
          <w:szCs w:val="24"/>
          <w:lang w:val="en-US"/>
        </w:rPr>
        <w:t xml:space="preserve"> Here too, this expression takes the same form as that for the</w:t>
      </w:r>
      <w:r w:rsidR="00C12F09" w:rsidRPr="00C12F09">
        <w:rPr>
          <w:rFonts w:ascii="Times New Roman" w:eastAsiaTheme="minorEastAsia" w:hAnsi="Times New Roman" w:cs="Times New Roman"/>
          <w:color w:val="000000" w:themeColor="text1"/>
          <w:sz w:val="24"/>
          <w:szCs w:val="24"/>
          <w:lang w:val="en-US"/>
        </w:rPr>
        <w:t xml:space="preserve"> </w:t>
      </w:r>
      <w:r w:rsidR="00C12F09">
        <w:rPr>
          <w:rFonts w:ascii="Times New Roman" w:eastAsiaTheme="minorEastAsia" w:hAnsi="Times New Roman" w:cs="Times New Roman"/>
          <w:color w:val="000000" w:themeColor="text1"/>
          <w:sz w:val="24"/>
          <w:szCs w:val="24"/>
          <w:lang w:val="en-US"/>
        </w:rPr>
        <w:t>mean dispersion</w:t>
      </w:r>
      <w:r w:rsidR="000868CD">
        <w:rPr>
          <w:rFonts w:ascii="Times New Roman" w:eastAsiaTheme="minorEastAsia" w:hAnsi="Times New Roman" w:cs="Times New Roman"/>
          <w:color w:val="000000" w:themeColor="text1"/>
          <w:sz w:val="24"/>
          <w:szCs w:val="24"/>
          <w:lang w:val="en-US"/>
        </w:rPr>
        <w:t xml:space="preserve"> negative binomial model where </w:t>
      </w:r>
      <m:oMath>
        <m:r>
          <m:rPr>
            <m:sty m:val="p"/>
          </m:rPr>
          <w:rPr>
            <w:rFonts w:ascii="Cambria Math" w:eastAsiaTheme="minorEastAsia" w:hAnsi="Cambria Math" w:cs="Times New Roman"/>
            <w:color w:val="000000" w:themeColor="text1"/>
            <w:sz w:val="24"/>
            <w:szCs w:val="24"/>
            <w:lang w:val="en-US"/>
          </w:rPr>
          <m:t>exp</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e>
        </m:d>
      </m:oMath>
      <w:r w:rsidR="000868CD">
        <w:rPr>
          <w:rFonts w:ascii="Times New Roman" w:eastAsiaTheme="minorEastAsia" w:hAnsi="Times New Roman" w:cs="Times New Roman"/>
          <w:color w:val="000000" w:themeColor="text1"/>
          <w:sz w:val="24"/>
          <w:szCs w:val="24"/>
          <w:lang w:val="en-US"/>
        </w:rPr>
        <w:t xml:space="preserve"> takes the place of </w:t>
      </w:r>
      <m:oMath>
        <m:r>
          <w:rPr>
            <w:rFonts w:ascii="Cambria Math" w:eastAsiaTheme="minorEastAsia" w:hAnsi="Cambria Math" w:cs="Times New Roman"/>
            <w:color w:val="000000" w:themeColor="text1"/>
            <w:sz w:val="24"/>
            <w:szCs w:val="24"/>
            <w:lang w:val="en-US"/>
          </w:rPr>
          <m:t>(1+α)</m:t>
        </m:r>
      </m:oMath>
      <w:r w:rsidR="000868CD">
        <w:rPr>
          <w:rFonts w:ascii="Times New Roman" w:eastAsiaTheme="minorEastAsia" w:hAnsi="Times New Roman" w:cs="Times New Roman"/>
          <w:color w:val="000000" w:themeColor="text1"/>
          <w:sz w:val="24"/>
          <w:szCs w:val="24"/>
          <w:lang w:val="en-US"/>
        </w:rPr>
        <w:t>.</w:t>
      </w:r>
    </w:p>
    <w:p w14:paraId="494750C3" w14:textId="1C92DF9B" w:rsidR="00A168BB" w:rsidRPr="008F566C" w:rsidRDefault="00A168BB" w:rsidP="00A168BB">
      <w:pPr>
        <w:spacing w:after="0" w:line="480" w:lineRule="auto"/>
        <w:rPr>
          <w:rFonts w:ascii="Times New Roman" w:eastAsiaTheme="minorEastAsia" w:hAnsi="Times New Roman" w:cs="Times New Roman"/>
          <w:sz w:val="24"/>
          <w:szCs w:val="24"/>
          <w:lang w:val="en-US"/>
        </w:rPr>
      </w:pPr>
      <w:r w:rsidRPr="008F566C">
        <w:rPr>
          <w:rFonts w:ascii="Times New Roman" w:hAnsi="Times New Roman" w:cs="Times New Roman"/>
          <w:color w:val="000000" w:themeColor="text1"/>
          <w:sz w:val="24"/>
          <w:szCs w:val="24"/>
          <w:lang w:val="en-US"/>
        </w:rPr>
        <w:tab/>
        <w:t xml:space="preserve">As </w:t>
      </w:r>
      <w:r>
        <w:rPr>
          <w:rFonts w:ascii="Times New Roman" w:hAnsi="Times New Roman" w:cs="Times New Roman"/>
          <w:color w:val="000000" w:themeColor="text1"/>
          <w:sz w:val="24"/>
          <w:szCs w:val="24"/>
          <w:lang w:val="en-US"/>
        </w:rPr>
        <w:t>with</w:t>
      </w:r>
      <w:r w:rsidRPr="008F566C">
        <w:rPr>
          <w:rFonts w:ascii="Times New Roman" w:hAnsi="Times New Roman" w:cs="Times New Roman"/>
          <w:color w:val="000000" w:themeColor="text1"/>
          <w:sz w:val="24"/>
          <w:szCs w:val="24"/>
          <w:lang w:val="en-US"/>
        </w:rPr>
        <w:t xml:space="preserve"> the Poisson </w:t>
      </w:r>
      <w:r w:rsidR="000868CD">
        <w:rPr>
          <w:rFonts w:ascii="Times New Roman" w:hAnsi="Times New Roman" w:cs="Times New Roman"/>
          <w:color w:val="000000" w:themeColor="text1"/>
          <w:sz w:val="24"/>
          <w:szCs w:val="24"/>
          <w:lang w:val="en-US"/>
        </w:rPr>
        <w:t xml:space="preserve">and </w:t>
      </w:r>
      <w:r w:rsidR="00C12F09">
        <w:rPr>
          <w:rFonts w:ascii="Times New Roman" w:eastAsiaTheme="minorEastAsia" w:hAnsi="Times New Roman" w:cs="Times New Roman"/>
          <w:color w:val="000000" w:themeColor="text1"/>
          <w:sz w:val="24"/>
          <w:szCs w:val="24"/>
          <w:lang w:val="en-US"/>
        </w:rPr>
        <w:t xml:space="preserve">mean dispersion </w:t>
      </w:r>
      <w:r w:rsidR="000868CD">
        <w:rPr>
          <w:rFonts w:ascii="Times New Roman" w:hAnsi="Times New Roman" w:cs="Times New Roman"/>
          <w:color w:val="000000" w:themeColor="text1"/>
          <w:sz w:val="24"/>
          <w:szCs w:val="24"/>
          <w:lang w:val="en-US"/>
        </w:rPr>
        <w:t xml:space="preserve">negative binomial </w:t>
      </w:r>
      <w:r w:rsidRPr="008F566C">
        <w:rPr>
          <w:rFonts w:ascii="Times New Roman" w:hAnsi="Times New Roman" w:cs="Times New Roman"/>
          <w:color w:val="000000" w:themeColor="text1"/>
          <w:sz w:val="24"/>
          <w:szCs w:val="24"/>
          <w:lang w:val="en-US"/>
        </w:rPr>
        <w:t>model</w:t>
      </w:r>
      <w:r w:rsidR="000868CD">
        <w:rPr>
          <w:rFonts w:ascii="Times New Roman" w:hAnsi="Times New Roman" w:cs="Times New Roman"/>
          <w:color w:val="000000" w:themeColor="text1"/>
          <w:sz w:val="24"/>
          <w:szCs w:val="24"/>
          <w:lang w:val="en-US"/>
        </w:rPr>
        <w:t>s</w:t>
      </w:r>
      <w:r w:rsidRPr="008F566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we can partition the</w:t>
      </w:r>
      <w:r w:rsidRPr="008F566C">
        <w:rPr>
          <w:rFonts w:ascii="Times New Roman" w:hAnsi="Times New Roman" w:cs="Times New Roman"/>
          <w:color w:val="000000" w:themeColor="text1"/>
          <w:sz w:val="24"/>
          <w:szCs w:val="24"/>
          <w:lang w:val="en-US"/>
        </w:rPr>
        <w:t xml:space="preserve"> marginal variance (Equation </w:t>
      </w:r>
      <w:r w:rsidR="00B76369">
        <w:rPr>
          <w:rFonts w:ascii="Times New Roman" w:hAnsi="Times New Roman" w:cs="Times New Roman"/>
          <w:color w:val="000000" w:themeColor="text1"/>
          <w:sz w:val="24"/>
          <w:szCs w:val="24"/>
          <w:lang w:val="en-US"/>
        </w:rPr>
        <w:t>S3.5</w:t>
      </w:r>
      <w:r w:rsidRPr="008F566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into level-specific components</w:t>
      </w:r>
      <w:r w:rsidRPr="008F566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which capture</w:t>
      </w:r>
      <w:r w:rsidRPr="008F566C">
        <w:rPr>
          <w:rFonts w:ascii="Times New Roman" w:eastAsiaTheme="minorEastAsia" w:hAnsi="Times New Roman" w:cs="Times New Roman"/>
          <w:color w:val="000000" w:themeColor="text1"/>
          <w:sz w:val="24"/>
          <w:szCs w:val="24"/>
          <w:lang w:val="en-US"/>
        </w:rPr>
        <w:t xml:space="preserve"> </w:t>
      </w:r>
      <w:r w:rsidRPr="008F566C">
        <w:rPr>
          <w:rFonts w:ascii="Times New Roman" w:hAnsi="Times New Roman" w:cs="Times New Roman"/>
          <w:color w:val="000000" w:themeColor="text1"/>
          <w:sz w:val="24"/>
          <w:szCs w:val="24"/>
          <w:lang w:val="en-US"/>
        </w:rPr>
        <w:t xml:space="preserve">the within- and between-cluster variance in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oMath>
      <w:r>
        <w:rPr>
          <w:rFonts w:ascii="Times New Roman" w:eastAsiaTheme="minorEastAsia" w:hAnsi="Times New Roman" w:cs="Times New Roman"/>
          <w:sz w:val="24"/>
          <w:szCs w:val="24"/>
          <w:lang w:val="en-US"/>
        </w:rPr>
        <w:t xml:space="preserve"> </w:t>
      </w:r>
      <w:r w:rsidRPr="00A40ED2">
        <w:rPr>
          <w:rFonts w:ascii="Times New Roman" w:eastAsiaTheme="minorEastAsia" w:hAnsi="Times New Roman" w:cs="Times New Roman"/>
          <w:sz w:val="24"/>
          <w:szCs w:val="24"/>
          <w:lang w:val="en-US"/>
        </w:rPr>
        <w:t>(Supplemental materials S4.2)</w:t>
      </w:r>
      <w:r w:rsidRPr="008F566C">
        <w:rPr>
          <w:rFonts w:ascii="Times New Roman" w:eastAsiaTheme="minorEastAsia" w:hAnsi="Times New Roman" w:cs="Times New Roman"/>
          <w:sz w:val="24"/>
          <w:szCs w:val="24"/>
          <w:lang w:val="en-US"/>
        </w:rPr>
        <w:t>. The resulting level-2 VPC is given by</w:t>
      </w:r>
    </w:p>
    <w:p w14:paraId="4FF215F1" w14:textId="77777777" w:rsidR="00A168BB" w:rsidRPr="008F566C" w:rsidRDefault="00A168BB" w:rsidP="00A168BB">
      <w:pPr>
        <w:spacing w:after="0" w:line="480" w:lineRule="auto"/>
        <w:rPr>
          <w:rFonts w:ascii="Times New Roman" w:eastAsiaTheme="minorEastAsia" w:hAnsi="Times New Roman" w:cs="Times New Roman"/>
          <w:sz w:val="24"/>
          <w:szCs w:val="24"/>
          <w:lang w:val="en-US"/>
        </w:rPr>
      </w:pPr>
    </w:p>
    <w:p w14:paraId="154094DF" w14:textId="47D9272F" w:rsidR="00A168BB" w:rsidRPr="008F566C" w:rsidRDefault="00A168BB" w:rsidP="00A168BB">
      <w:pPr>
        <w:tabs>
          <w:tab w:val="center" w:pos="4680"/>
          <w:tab w:val="right" w:pos="9360"/>
        </w:tabs>
        <w:spacing w:after="0" w:line="480" w:lineRule="auto"/>
        <w:rPr>
          <w:rFonts w:ascii="Times New Roman" w:eastAsiaTheme="minorEastAsia" w:hAnsi="Times New Roman" w:cs="Times New Roman"/>
          <w:sz w:val="24"/>
          <w:szCs w:val="24"/>
          <w:lang w:val="en-US"/>
        </w:rPr>
      </w:pPr>
      <w:r w:rsidRPr="008F566C">
        <w:rPr>
          <w:rFonts w:ascii="Times New Roman" w:eastAsiaTheme="minorEastAsia" w:hAnsi="Times New Roman" w:cs="Times New Roman"/>
          <w:color w:val="000000" w:themeColor="text1"/>
          <w:sz w:val="24"/>
          <w:szCs w:val="24"/>
          <w:lang w:val="en-US"/>
        </w:rPr>
        <w:tab/>
      </w:r>
      <m:oMath>
        <m:sSub>
          <m:sSubPr>
            <m:ctrlPr>
              <w:rPr>
                <w:rFonts w:ascii="Cambria Math" w:eastAsiaTheme="minorEastAsia" w:hAnsi="Cambria Math" w:cs="Times New Roman"/>
                <w:i/>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VPC</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i/>
                <w:color w:val="000000" w:themeColor="text1"/>
                <w:sz w:val="24"/>
                <w:szCs w:val="24"/>
                <w:lang w:val="en-US"/>
              </w:rPr>
            </m:ctrlPr>
          </m:fPr>
          <m:num>
            <m:limUpp>
              <m:limUppPr>
                <m:ctrlPr>
                  <w:rPr>
                    <w:rFonts w:ascii="Cambria Math" w:eastAsiaTheme="minorEastAsia" w:hAnsi="Cambria Math" w:cs="Times New Roman"/>
                    <w:i/>
                    <w:color w:val="000000" w:themeColor="text1"/>
                    <w:sz w:val="24"/>
                    <w:szCs w:val="24"/>
                    <w:lang w:val="en-US"/>
                  </w:rPr>
                </m:ctrlPr>
              </m:limUppPr>
              <m:e>
                <m:groupChr>
                  <m:groupChrPr>
                    <m:chr m:val="⏞"/>
                    <m:pos m:val="top"/>
                    <m:vertJc m:val="bot"/>
                    <m:ctrlPr>
                      <w:rPr>
                        <w:rFonts w:ascii="Cambria Math" w:eastAsiaTheme="minorEastAsia" w:hAnsi="Cambria Math" w:cs="Times New Roman"/>
                        <w:i/>
                        <w:color w:val="000000" w:themeColor="text1"/>
                        <w:sz w:val="24"/>
                        <w:szCs w:val="24"/>
                        <w:lang w:val="en-US"/>
                      </w:rPr>
                    </m:ctrlPr>
                  </m:groupChrPr>
                  <m:e>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e>
                        </m:d>
                      </m:e>
                      <m:sup>
                        <m:r>
                          <w:rPr>
                            <w:rFonts w:ascii="Cambria Math" w:eastAsiaTheme="minorEastAsia" w:hAnsi="Cambria Math" w:cs="Times New Roman"/>
                            <w:color w:val="000000" w:themeColor="text1"/>
                            <w:sz w:val="24"/>
                            <w:szCs w:val="24"/>
                            <w:lang w:val="en-US"/>
                          </w:rPr>
                          <m:t>2</m:t>
                        </m:r>
                      </m:sup>
                    </m:sSup>
                    <m:d>
                      <m:dPr>
                        <m:begChr m:val="{"/>
                        <m:endChr m:val="}"/>
                        <m:ctrlPr>
                          <w:rPr>
                            <w:rFonts w:ascii="Cambria Math" w:eastAsiaTheme="minorEastAsia" w:hAnsi="Cambria Math" w:cs="Times New Roman"/>
                            <w:i/>
                            <w:color w:val="000000" w:themeColor="text1"/>
                            <w:sz w:val="24"/>
                            <w:szCs w:val="24"/>
                            <w:lang w:val="en-US"/>
                          </w:rPr>
                        </m:ctrlPr>
                      </m:dPr>
                      <m:e>
                        <m:func>
                          <m:funcPr>
                            <m:ctrlPr>
                              <w:rPr>
                                <w:rFonts w:ascii="Cambria Math" w:eastAsiaTheme="minorEastAsia" w:hAnsi="Cambria Math" w:cs="Times New Roman"/>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e>
                        </m:func>
                        <m:r>
                          <w:rPr>
                            <w:rFonts w:ascii="Cambria Math" w:eastAsiaTheme="minorEastAsia" w:hAnsi="Cambria Math" w:cs="Times New Roman"/>
                            <w:color w:val="000000" w:themeColor="text1"/>
                            <w:sz w:val="24"/>
                            <w:szCs w:val="24"/>
                            <w:lang w:val="en-US"/>
                          </w:rPr>
                          <m:t>-1</m:t>
                        </m:r>
                      </m:e>
                    </m:d>
                  </m:e>
                </m:groupChr>
              </m:e>
              <m:lim>
                <m:r>
                  <m:rPr>
                    <m:sty m:val="p"/>
                  </m:rPr>
                  <w:rPr>
                    <w:rFonts w:ascii="Cambria Math" w:eastAsiaTheme="minorEastAsia" w:hAnsi="Cambria Math" w:cs="Times New Roman"/>
                    <w:color w:val="000000" w:themeColor="text1"/>
                    <w:sz w:val="24"/>
                    <w:szCs w:val="24"/>
                    <w:lang w:val="en-US"/>
                  </w:rPr>
                  <m:t>level-2 variance</m:t>
                </m:r>
              </m:lim>
            </m:limUpp>
          </m:num>
          <m:den>
            <m:limLow>
              <m:limLowPr>
                <m:ctrlPr>
                  <w:rPr>
                    <w:rFonts w:ascii="Cambria Math" w:eastAsiaTheme="minorEastAsia" w:hAnsi="Cambria Math" w:cs="Times New Roman"/>
                    <w:i/>
                    <w:color w:val="000000" w:themeColor="text1"/>
                    <w:sz w:val="24"/>
                    <w:szCs w:val="24"/>
                    <w:lang w:val="en-US"/>
                  </w:rPr>
                </m:ctrlPr>
              </m:limLowPr>
              <m:e>
                <m:groupChr>
                  <m:groupChrPr>
                    <m:ctrlPr>
                      <w:rPr>
                        <w:rFonts w:ascii="Cambria Math" w:eastAsiaTheme="minorEastAsia" w:hAnsi="Cambria Math" w:cs="Times New Roman"/>
                        <w:i/>
                        <w:color w:val="000000" w:themeColor="text1"/>
                        <w:sz w:val="24"/>
                        <w:szCs w:val="24"/>
                        <w:lang w:val="en-US"/>
                      </w:rPr>
                    </m:ctrlPr>
                  </m:groupChrPr>
                  <m:e>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e>
                        </m:d>
                      </m:e>
                      <m:sup>
                        <m:r>
                          <w:rPr>
                            <w:rFonts w:ascii="Cambria Math" w:eastAsiaTheme="minorEastAsia" w:hAnsi="Cambria Math" w:cs="Times New Roman"/>
                            <w:color w:val="000000" w:themeColor="text1"/>
                            <w:sz w:val="24"/>
                            <w:szCs w:val="24"/>
                            <w:lang w:val="en-US"/>
                          </w:rPr>
                          <m:t>2</m:t>
                        </m:r>
                      </m:sup>
                    </m:sSup>
                    <m:d>
                      <m:dPr>
                        <m:begChr m:val="{"/>
                        <m:endChr m:val="}"/>
                        <m:ctrlPr>
                          <w:rPr>
                            <w:rFonts w:ascii="Cambria Math" w:eastAsiaTheme="minorEastAsia" w:hAnsi="Cambria Math" w:cs="Times New Roman"/>
                            <w:i/>
                            <w:color w:val="000000" w:themeColor="text1"/>
                            <w:sz w:val="24"/>
                            <w:szCs w:val="24"/>
                            <w:lang w:val="en-US"/>
                          </w:rPr>
                        </m:ctrlPr>
                      </m:dPr>
                      <m:e>
                        <m:func>
                          <m:funcPr>
                            <m:ctrlPr>
                              <w:rPr>
                                <w:rFonts w:ascii="Cambria Math" w:eastAsiaTheme="minorEastAsia" w:hAnsi="Cambria Math" w:cs="Times New Roman"/>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e>
                        </m:func>
                        <m:r>
                          <w:rPr>
                            <w:rFonts w:ascii="Cambria Math" w:eastAsiaTheme="minorEastAsia" w:hAnsi="Cambria Math" w:cs="Times New Roman"/>
                            <w:color w:val="000000" w:themeColor="text1"/>
                            <w:sz w:val="24"/>
                            <w:szCs w:val="24"/>
                            <w:lang w:val="en-US"/>
                          </w:rPr>
                          <m:t>-1</m:t>
                        </m:r>
                      </m:e>
                    </m:d>
                  </m:e>
                </m:groupChr>
              </m:e>
              <m:lim>
                <m:r>
                  <m:rPr>
                    <m:sty m:val="p"/>
                  </m:rPr>
                  <w:rPr>
                    <w:rFonts w:ascii="Cambria Math" w:eastAsiaTheme="minorEastAsia" w:hAnsi="Cambria Math" w:cs="Times New Roman"/>
                    <w:color w:val="000000" w:themeColor="text1"/>
                    <w:sz w:val="24"/>
                    <w:szCs w:val="24"/>
                    <w:lang w:val="en-US"/>
                  </w:rPr>
                  <m:t>level-2 variance</m:t>
                </m:r>
              </m:lim>
            </m:limLow>
            <m:r>
              <w:rPr>
                <w:rFonts w:ascii="Cambria Math" w:eastAsiaTheme="minorEastAsia" w:hAnsi="Cambria Math" w:cs="Times New Roman"/>
                <w:color w:val="000000" w:themeColor="text1"/>
                <w:sz w:val="24"/>
                <w:szCs w:val="24"/>
                <w:lang w:val="en-US"/>
              </w:rPr>
              <m:t>+</m:t>
            </m:r>
            <m:limLow>
              <m:limLowPr>
                <m:ctrlPr>
                  <w:rPr>
                    <w:rFonts w:ascii="Cambria Math" w:eastAsiaTheme="minorEastAsia" w:hAnsi="Cambria Math" w:cs="Times New Roman"/>
                    <w:i/>
                    <w:color w:val="000000" w:themeColor="text1"/>
                    <w:sz w:val="24"/>
                    <w:szCs w:val="24"/>
                    <w:lang w:val="en-US"/>
                  </w:rPr>
                </m:ctrlPr>
              </m:limLowPr>
              <m:e>
                <m:groupChr>
                  <m:groupChrPr>
                    <m:ctrlPr>
                      <w:rPr>
                        <w:rFonts w:ascii="Cambria Math" w:eastAsiaTheme="minorEastAsia" w:hAnsi="Cambria Math" w:cs="Times New Roman"/>
                        <w:i/>
                        <w:color w:val="000000" w:themeColor="text1"/>
                        <w:sz w:val="24"/>
                        <w:szCs w:val="24"/>
                        <w:lang w:val="en-US"/>
                      </w:rPr>
                    </m:ctrlPr>
                  </m:groupChr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e>
                        </m:d>
                      </m:e>
                      <m:sup>
                        <m:r>
                          <w:rPr>
                            <w:rFonts w:ascii="Cambria Math" w:eastAsiaTheme="minorEastAsia" w:hAnsi="Cambria Math" w:cs="Times New Roman"/>
                            <w:color w:val="000000" w:themeColor="text1"/>
                            <w:sz w:val="24"/>
                            <w:szCs w:val="24"/>
                            <w:lang w:val="en-US"/>
                          </w:rPr>
                          <m:t>2</m:t>
                        </m:r>
                      </m:sup>
                    </m:sSup>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u</m:t>
                                </m:r>
                              </m:sub>
                              <m:sup>
                                <m:r>
                                  <w:rPr>
                                    <w:rFonts w:ascii="Cambria Math" w:eastAsiaTheme="minorEastAsia" w:hAnsi="Cambria Math" w:cs="Times New Roman"/>
                                    <w:color w:val="000000" w:themeColor="text1"/>
                                    <w:sz w:val="24"/>
                                    <w:szCs w:val="24"/>
                                    <w:lang w:val="en-US"/>
                                  </w:rPr>
                                  <m:t>2</m:t>
                                </m:r>
                              </m:sup>
                            </m:sSubSup>
                          </m:e>
                        </m:d>
                      </m:e>
                    </m:func>
                    <m:d>
                      <m:dPr>
                        <m:begChr m:val="{"/>
                        <m:endChr m:val="}"/>
                        <m:ctrlPr>
                          <w:rPr>
                            <w:rFonts w:ascii="Cambria Math" w:eastAsiaTheme="minorEastAsia" w:hAnsi="Cambria Math" w:cs="Times New Roman"/>
                            <w:i/>
                            <w:color w:val="000000" w:themeColor="text1"/>
                            <w:sz w:val="24"/>
                            <w:szCs w:val="24"/>
                            <w:lang w:val="en-US"/>
                          </w:rPr>
                        </m:ctrlPr>
                      </m:dPr>
                      <m:e>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e>
                            </m:d>
                          </m:e>
                        </m:func>
                        <m:r>
                          <w:rPr>
                            <w:rFonts w:ascii="Cambria Math" w:eastAsiaTheme="minorEastAsia" w:hAnsi="Cambria Math" w:cs="Times New Roman"/>
                            <w:color w:val="000000" w:themeColor="text1"/>
                            <w:sz w:val="24"/>
                            <w:szCs w:val="24"/>
                            <w:lang w:val="en-US"/>
                          </w:rPr>
                          <m:t>-1</m:t>
                        </m:r>
                      </m:e>
                    </m:d>
                  </m:e>
                </m:groupChr>
              </m:e>
              <m:lim>
                <m:r>
                  <m:rPr>
                    <m:sty m:val="p"/>
                  </m:rPr>
                  <w:rPr>
                    <w:rFonts w:ascii="Cambria Math" w:eastAsiaTheme="minorEastAsia" w:hAnsi="Cambria Math" w:cs="Times New Roman"/>
                    <w:color w:val="000000" w:themeColor="text1"/>
                    <w:sz w:val="24"/>
                    <w:szCs w:val="24"/>
                    <w:lang w:val="en-US"/>
                  </w:rPr>
                  <m:t>level-1 variance</m:t>
                </m:r>
              </m:lim>
            </m:limLow>
          </m:den>
        </m:f>
      </m:oMath>
      <w:r w:rsidRPr="008F566C">
        <w:rPr>
          <w:rFonts w:ascii="Times New Roman" w:eastAsiaTheme="minorEastAsia" w:hAnsi="Times New Roman" w:cs="Times New Roman"/>
          <w:color w:val="000000" w:themeColor="text1"/>
          <w:sz w:val="24"/>
          <w:szCs w:val="24"/>
          <w:lang w:val="en-US"/>
        </w:rPr>
        <w:tab/>
        <w:t>(</w:t>
      </w:r>
      <w:r w:rsidR="00B76369" w:rsidRPr="00B97AF9">
        <w:rPr>
          <w:rFonts w:ascii="Times New Roman" w:eastAsiaTheme="minorEastAsia" w:hAnsi="Times New Roman" w:cs="Times New Roman"/>
          <w:color w:val="000000" w:themeColor="text1"/>
          <w:sz w:val="24"/>
          <w:szCs w:val="24"/>
          <w:lang w:val="en-US"/>
        </w:rPr>
        <w:t>S</w:t>
      </w:r>
      <w:r w:rsidR="00B76369">
        <w:rPr>
          <w:rFonts w:ascii="Times New Roman" w:eastAsiaTheme="minorEastAsia" w:hAnsi="Times New Roman" w:cs="Times New Roman"/>
          <w:color w:val="000000" w:themeColor="text1"/>
          <w:sz w:val="24"/>
          <w:szCs w:val="24"/>
          <w:lang w:val="en-US"/>
        </w:rPr>
        <w:t>3.8</w:t>
      </w:r>
      <w:r w:rsidRPr="008F566C">
        <w:rPr>
          <w:rFonts w:ascii="Times New Roman" w:eastAsiaTheme="minorEastAsia" w:hAnsi="Times New Roman" w:cs="Times New Roman"/>
          <w:color w:val="000000" w:themeColor="text1"/>
          <w:sz w:val="24"/>
          <w:szCs w:val="24"/>
          <w:lang w:val="en-US"/>
        </w:rPr>
        <w:t>)</w:t>
      </w:r>
    </w:p>
    <w:p w14:paraId="699BEC13" w14:textId="77777777" w:rsidR="00A168BB" w:rsidRPr="008F566C" w:rsidRDefault="00A168BB" w:rsidP="00A168BB">
      <w:pPr>
        <w:spacing w:after="0" w:line="480" w:lineRule="auto"/>
        <w:rPr>
          <w:rFonts w:ascii="Times New Roman" w:eastAsiaTheme="minorEastAsia" w:hAnsi="Times New Roman" w:cs="Times New Roman"/>
          <w:sz w:val="24"/>
          <w:szCs w:val="24"/>
          <w:lang w:val="en-US"/>
        </w:rPr>
      </w:pPr>
    </w:p>
    <w:p w14:paraId="1DBC9688" w14:textId="09038331" w:rsidR="00A168BB" w:rsidRPr="008F566C" w:rsidRDefault="00A168BB" w:rsidP="00A168BB">
      <w:pPr>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sz w:val="24"/>
          <w:szCs w:val="24"/>
          <w:lang w:val="en-US"/>
        </w:rPr>
        <w:t xml:space="preserve">and this expression is identical (after rearranging terms) to that for the marginal correlation or ICC given in Equation </w:t>
      </w:r>
      <w:r w:rsidR="00B76369">
        <w:rPr>
          <w:rFonts w:ascii="Times New Roman" w:eastAsiaTheme="minorEastAsia" w:hAnsi="Times New Roman" w:cs="Times New Roman"/>
          <w:sz w:val="24"/>
          <w:szCs w:val="24"/>
          <w:lang w:val="en-US"/>
        </w:rPr>
        <w:t>S3.7</w:t>
      </w:r>
      <w:r w:rsidRPr="008F566C">
        <w:rPr>
          <w:rFonts w:ascii="Times New Roman" w:eastAsiaTheme="minorEastAsia" w:hAnsi="Times New Roman" w:cs="Times New Roman"/>
          <w:sz w:val="24"/>
          <w:szCs w:val="24"/>
          <w:lang w:val="en-US"/>
        </w:rPr>
        <w:t>.</w:t>
      </w:r>
    </w:p>
    <w:p w14:paraId="66E79C05" w14:textId="271DE697" w:rsidR="00A168BB" w:rsidRPr="008F566C" w:rsidRDefault="00A168BB" w:rsidP="00A168BB">
      <w:pPr>
        <w:spacing w:after="0" w:line="480" w:lineRule="auto"/>
        <w:ind w:firstLine="720"/>
        <w:rPr>
          <w:rFonts w:ascii="Times New Roman" w:eastAsiaTheme="minorEastAsia" w:hAnsi="Times New Roman" w:cs="Times New Roman"/>
          <w:color w:val="000000" w:themeColor="text1"/>
          <w:sz w:val="24"/>
          <w:szCs w:val="24"/>
          <w:lang w:val="en-US"/>
        </w:rPr>
      </w:pPr>
      <w:r w:rsidRPr="008F566C">
        <w:rPr>
          <w:rFonts w:ascii="Times New Roman" w:hAnsi="Times New Roman" w:cs="Times New Roman"/>
          <w:color w:val="000000" w:themeColor="text1"/>
          <w:sz w:val="24"/>
          <w:szCs w:val="24"/>
          <w:lang w:val="en-US"/>
        </w:rPr>
        <w:t xml:space="preserve">Studying Equation </w:t>
      </w:r>
      <w:r w:rsidR="00B76369">
        <w:rPr>
          <w:rFonts w:ascii="Times New Roman" w:eastAsiaTheme="minorEastAsia" w:hAnsi="Times New Roman" w:cs="Times New Roman"/>
          <w:sz w:val="24"/>
          <w:szCs w:val="24"/>
          <w:lang w:val="en-US"/>
        </w:rPr>
        <w:t>S3.8</w:t>
      </w:r>
      <w:r w:rsidRPr="008F566C">
        <w:rPr>
          <w:rFonts w:ascii="Times New Roman" w:hAnsi="Times New Roman" w:cs="Times New Roman"/>
          <w:color w:val="000000" w:themeColor="text1"/>
          <w:sz w:val="24"/>
          <w:szCs w:val="24"/>
          <w:lang w:val="en-US"/>
        </w:rPr>
        <w:t>, we see that</w:t>
      </w:r>
      <w:r>
        <w:rPr>
          <w:rFonts w:ascii="Times New Roman" w:hAnsi="Times New Roman" w:cs="Times New Roman"/>
          <w:color w:val="000000" w:themeColor="text1"/>
          <w:sz w:val="24"/>
          <w:szCs w:val="24"/>
          <w:lang w:val="en-US"/>
        </w:rPr>
        <w:t>,</w:t>
      </w:r>
      <w:r w:rsidRPr="008F566C">
        <w:rPr>
          <w:rFonts w:ascii="Times New Roman" w:hAnsi="Times New Roman" w:cs="Times New Roman"/>
          <w:color w:val="000000" w:themeColor="text1"/>
          <w:sz w:val="24"/>
          <w:szCs w:val="24"/>
          <w:lang w:val="en-US"/>
        </w:rPr>
        <w:t xml:space="preserve"> as in the Poisson case</w:t>
      </w:r>
      <w:r>
        <w:rPr>
          <w:rFonts w:ascii="Times New Roman" w:hAnsi="Times New Roman" w:cs="Times New Roman"/>
          <w:color w:val="000000" w:themeColor="text1"/>
          <w:sz w:val="24"/>
          <w:szCs w:val="24"/>
          <w:lang w:val="en-US"/>
        </w:rPr>
        <w:t xml:space="preserve"> (Equation 8),</w:t>
      </w:r>
      <w:r w:rsidRPr="008F566C">
        <w:rPr>
          <w:rFonts w:ascii="Times New Roman" w:hAnsi="Times New Roman" w:cs="Times New Roman"/>
          <w:color w:val="000000" w:themeColor="text1"/>
          <w:sz w:val="24"/>
          <w:szCs w:val="24"/>
          <w:lang w:val="en-US"/>
        </w:rPr>
        <w:t xml:space="preserve"> the VPC </w:t>
      </w:r>
      <w:r w:rsidRPr="008F566C">
        <w:rPr>
          <w:rFonts w:ascii="Times New Roman" w:eastAsiaTheme="minorEastAsia" w:hAnsi="Times New Roman" w:cs="Times New Roman"/>
          <w:color w:val="000000" w:themeColor="text1"/>
          <w:sz w:val="24"/>
          <w:szCs w:val="24"/>
          <w:lang w:val="en-US"/>
        </w:rPr>
        <w:t xml:space="preserve">is an increasing function of </w:t>
      </w:r>
      <w:r>
        <w:rPr>
          <w:rFonts w:ascii="Times New Roman" w:eastAsiaTheme="minorEastAsia" w:hAnsi="Times New Roman" w:cs="Times New Roman"/>
          <w:color w:val="000000" w:themeColor="text1"/>
          <w:sz w:val="24"/>
          <w:szCs w:val="24"/>
          <w:lang w:val="en-US"/>
        </w:rPr>
        <w:t xml:space="preserve">both </w:t>
      </w:r>
      <w:r w:rsidRPr="008F566C">
        <w:rPr>
          <w:rFonts w:ascii="Times New Roman" w:eastAsiaTheme="minorEastAsia" w:hAnsi="Times New Roman" w:cs="Times New Roman"/>
          <w:color w:val="000000" w:themeColor="text1"/>
          <w:sz w:val="24"/>
          <w:szCs w:val="24"/>
          <w:lang w:val="en-US"/>
        </w:rPr>
        <w:t xml:space="preserve">the marginal expectation </w:t>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oMath>
      <w:r>
        <w:rPr>
          <w:rFonts w:ascii="Times New Roman" w:eastAsiaTheme="minorEastAsia" w:hAnsi="Times New Roman" w:cs="Times New Roman"/>
          <w:color w:val="000000" w:themeColor="text1"/>
          <w:sz w:val="24"/>
          <w:szCs w:val="24"/>
          <w:lang w:val="en-US"/>
        </w:rPr>
        <w:t xml:space="preserve"> and </w:t>
      </w:r>
      <w:r w:rsidRPr="008F566C">
        <w:rPr>
          <w:rFonts w:ascii="Times New Roman" w:eastAsiaTheme="minorEastAsia" w:hAnsi="Times New Roman" w:cs="Times New Roman"/>
          <w:color w:val="000000" w:themeColor="text1"/>
          <w:sz w:val="24"/>
          <w:szCs w:val="24"/>
          <w:lang w:val="en-US"/>
        </w:rPr>
        <w:t xml:space="preserve">the cluster variance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oMath>
      <w:r w:rsidRPr="008F566C">
        <w:rPr>
          <w:rFonts w:ascii="Times New Roman" w:eastAsiaTheme="minorEastAsia" w:hAnsi="Times New Roman" w:cs="Times New Roman"/>
          <w:color w:val="000000" w:themeColor="text1"/>
          <w:sz w:val="24"/>
          <w:szCs w:val="24"/>
          <w:lang w:val="en-US"/>
        </w:rPr>
        <w:t>.</w:t>
      </w:r>
      <w:r>
        <w:rPr>
          <w:rFonts w:ascii="Times New Roman" w:eastAsiaTheme="minorEastAsia" w:hAnsi="Times New Roman" w:cs="Times New Roman"/>
          <w:color w:val="000000" w:themeColor="text1"/>
          <w:sz w:val="24"/>
          <w:szCs w:val="24"/>
          <w:lang w:val="en-US"/>
        </w:rPr>
        <w:t xml:space="preserve"> However, the VPC is now also a decreasing function of </w:t>
      </w:r>
      <w:r w:rsidRPr="008F566C">
        <w:rPr>
          <w:rFonts w:ascii="Times New Roman" w:eastAsiaTheme="minorEastAsia" w:hAnsi="Times New Roman" w:cs="Times New Roman"/>
          <w:color w:val="000000" w:themeColor="text1"/>
          <w:sz w:val="24"/>
          <w:szCs w:val="24"/>
          <w:lang w:val="en-US"/>
        </w:rPr>
        <w:t xml:space="preserve">the overdispersion parameter </w:t>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oMath>
      <w:r w:rsidRPr="008F566C">
        <w:rPr>
          <w:rFonts w:ascii="Times New Roman" w:eastAsiaTheme="minorEastAsia" w:hAnsi="Times New Roman" w:cs="Times New Roman"/>
          <w:color w:val="000000" w:themeColor="text1"/>
          <w:sz w:val="24"/>
          <w:szCs w:val="24"/>
          <w:lang w:val="en-US"/>
        </w:rPr>
        <w:t>. This makes sense. As the overdispersion increases, all else equal, the more unmodelled variation there is at level-1 and so the VPC decreases.</w:t>
      </w:r>
      <w:r w:rsidR="000868CD">
        <w:rPr>
          <w:rFonts w:ascii="Times New Roman" w:eastAsiaTheme="minorEastAsia" w:hAnsi="Times New Roman" w:cs="Times New Roman"/>
          <w:color w:val="000000" w:themeColor="text1"/>
          <w:sz w:val="24"/>
          <w:szCs w:val="24"/>
          <w:lang w:val="en-US"/>
        </w:rPr>
        <w:t xml:space="preserve"> Here too, this expression takes the same form as that for the </w:t>
      </w:r>
      <w:r w:rsidR="00C12F09">
        <w:rPr>
          <w:rFonts w:ascii="Times New Roman" w:eastAsiaTheme="minorEastAsia" w:hAnsi="Times New Roman" w:cs="Times New Roman"/>
          <w:color w:val="000000" w:themeColor="text1"/>
          <w:sz w:val="24"/>
          <w:szCs w:val="24"/>
          <w:lang w:val="en-US"/>
        </w:rPr>
        <w:t xml:space="preserve">mean dispersion </w:t>
      </w:r>
      <w:r w:rsidR="000868CD">
        <w:rPr>
          <w:rFonts w:ascii="Times New Roman" w:eastAsiaTheme="minorEastAsia" w:hAnsi="Times New Roman" w:cs="Times New Roman"/>
          <w:color w:val="000000" w:themeColor="text1"/>
          <w:sz w:val="24"/>
          <w:szCs w:val="24"/>
          <w:lang w:val="en-US"/>
        </w:rPr>
        <w:t xml:space="preserve">negative binomial model where </w:t>
      </w:r>
      <m:oMath>
        <m:r>
          <m:rPr>
            <m:sty m:val="p"/>
          </m:rPr>
          <w:rPr>
            <w:rFonts w:ascii="Cambria Math" w:eastAsiaTheme="minorEastAsia" w:hAnsi="Cambria Math" w:cs="Times New Roman"/>
            <w:color w:val="000000" w:themeColor="text1"/>
            <w:sz w:val="24"/>
            <w:szCs w:val="24"/>
            <w:lang w:val="en-US"/>
          </w:rPr>
          <m:t>exp</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e</m:t>
                </m:r>
              </m:sub>
              <m:sup>
                <m:r>
                  <w:rPr>
                    <w:rFonts w:ascii="Cambria Math" w:eastAsiaTheme="minorEastAsia" w:hAnsi="Cambria Math" w:cs="Times New Roman"/>
                    <w:color w:val="000000" w:themeColor="text1"/>
                    <w:sz w:val="24"/>
                    <w:szCs w:val="24"/>
                    <w:lang w:val="en-US"/>
                  </w:rPr>
                  <m:t>2</m:t>
                </m:r>
              </m:sup>
            </m:sSubSup>
          </m:e>
        </m:d>
        <m:r>
          <w:rPr>
            <w:rFonts w:ascii="Cambria Math" w:eastAsiaTheme="minorEastAsia" w:hAnsi="Cambria Math" w:cs="Times New Roman"/>
            <w:color w:val="000000" w:themeColor="text1"/>
            <w:sz w:val="24"/>
            <w:szCs w:val="24"/>
            <w:lang w:val="en-US"/>
          </w:rPr>
          <m:t>-1</m:t>
        </m:r>
      </m:oMath>
      <w:r w:rsidR="000868CD">
        <w:rPr>
          <w:rFonts w:ascii="Times New Roman" w:eastAsiaTheme="minorEastAsia" w:hAnsi="Times New Roman" w:cs="Times New Roman"/>
          <w:color w:val="000000" w:themeColor="text1"/>
          <w:sz w:val="24"/>
          <w:szCs w:val="24"/>
          <w:lang w:val="en-US"/>
        </w:rPr>
        <w:t xml:space="preserve"> takes the place of </w:t>
      </w:r>
      <m:oMath>
        <m:r>
          <w:rPr>
            <w:rFonts w:ascii="Cambria Math" w:eastAsiaTheme="minorEastAsia" w:hAnsi="Cambria Math" w:cs="Times New Roman"/>
            <w:color w:val="000000" w:themeColor="text1"/>
            <w:sz w:val="24"/>
            <w:szCs w:val="24"/>
            <w:lang w:val="en-US"/>
          </w:rPr>
          <m:t>α</m:t>
        </m:r>
      </m:oMath>
      <w:r w:rsidR="000868CD">
        <w:rPr>
          <w:rFonts w:ascii="Times New Roman" w:eastAsiaTheme="minorEastAsia" w:hAnsi="Times New Roman" w:cs="Times New Roman"/>
          <w:color w:val="000000" w:themeColor="text1"/>
          <w:sz w:val="24"/>
          <w:szCs w:val="24"/>
          <w:lang w:val="en-US"/>
        </w:rPr>
        <w:t>.</w:t>
      </w:r>
    </w:p>
    <w:p w14:paraId="5E5969FE" w14:textId="1DD8ED10" w:rsidR="00A168BB" w:rsidRDefault="00A168BB" w:rsidP="00A168BB">
      <w:pPr>
        <w:spacing w:after="0" w:line="480" w:lineRule="auto"/>
        <w:ind w:firstLine="720"/>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 xml:space="preserve">Comparing the </w:t>
      </w:r>
      <w:r w:rsidR="00B76369">
        <w:rPr>
          <w:rFonts w:ascii="Times New Roman" w:eastAsiaTheme="minorEastAsia" w:hAnsi="Times New Roman" w:cs="Times New Roman"/>
          <w:color w:val="000000" w:themeColor="text1"/>
          <w:sz w:val="24"/>
          <w:szCs w:val="24"/>
          <w:lang w:val="en-US"/>
        </w:rPr>
        <w:t>three</w:t>
      </w:r>
      <w:r w:rsidRPr="008F566C">
        <w:rPr>
          <w:rFonts w:ascii="Times New Roman" w:eastAsiaTheme="minorEastAsia" w:hAnsi="Times New Roman" w:cs="Times New Roman"/>
          <w:color w:val="000000" w:themeColor="text1"/>
          <w:sz w:val="24"/>
          <w:szCs w:val="24"/>
          <w:lang w:val="en-US"/>
        </w:rPr>
        <w:t xml:space="preserve"> VPC expressions (Equations </w:t>
      </w:r>
      <w:r>
        <w:rPr>
          <w:rFonts w:ascii="Times New Roman" w:eastAsiaTheme="minorEastAsia" w:hAnsi="Times New Roman" w:cs="Times New Roman"/>
          <w:color w:val="000000" w:themeColor="text1"/>
          <w:sz w:val="24"/>
          <w:szCs w:val="24"/>
          <w:lang w:val="en-US"/>
        </w:rPr>
        <w:t>8</w:t>
      </w:r>
      <w:r w:rsidR="00B76369">
        <w:rPr>
          <w:rFonts w:ascii="Times New Roman" w:eastAsiaTheme="minorEastAsia" w:hAnsi="Times New Roman" w:cs="Times New Roman"/>
          <w:color w:val="000000" w:themeColor="text1"/>
          <w:sz w:val="24"/>
          <w:szCs w:val="24"/>
          <w:lang w:val="en-US"/>
        </w:rPr>
        <w:t xml:space="preserve">, 16 </w:t>
      </w:r>
      <w:r>
        <w:rPr>
          <w:rFonts w:ascii="Times New Roman" w:eastAsiaTheme="minorEastAsia" w:hAnsi="Times New Roman" w:cs="Times New Roman"/>
          <w:color w:val="000000" w:themeColor="text1"/>
          <w:sz w:val="24"/>
          <w:szCs w:val="24"/>
          <w:lang w:val="en-US"/>
        </w:rPr>
        <w:t>and</w:t>
      </w:r>
      <w:r w:rsidRPr="008F566C">
        <w:rPr>
          <w:rFonts w:ascii="Times New Roman" w:eastAsiaTheme="minorEastAsia" w:hAnsi="Times New Roman" w:cs="Times New Roman"/>
          <w:color w:val="000000" w:themeColor="text1"/>
          <w:sz w:val="24"/>
          <w:szCs w:val="24"/>
          <w:lang w:val="en-US"/>
        </w:rPr>
        <w:t xml:space="preserve"> </w:t>
      </w:r>
      <w:r w:rsidR="00B76369">
        <w:rPr>
          <w:rFonts w:ascii="Times New Roman" w:eastAsiaTheme="minorEastAsia" w:hAnsi="Times New Roman" w:cs="Times New Roman"/>
          <w:color w:val="000000" w:themeColor="text1"/>
          <w:sz w:val="24"/>
          <w:szCs w:val="24"/>
          <w:lang w:val="en-US"/>
        </w:rPr>
        <w:t>S3.8</w:t>
      </w:r>
      <w:r w:rsidRPr="008F566C">
        <w:rPr>
          <w:rFonts w:ascii="Times New Roman" w:eastAsiaTheme="minorEastAsia" w:hAnsi="Times New Roman" w:cs="Times New Roman"/>
          <w:color w:val="000000" w:themeColor="text1"/>
          <w:sz w:val="24"/>
          <w:szCs w:val="24"/>
          <w:lang w:val="en-US"/>
        </w:rPr>
        <w:t>), we see that the expression for the level-2 component of the marginal variance is the same and so it is only the expression for the level-1 component which varies across models. This makes sense as the models differ only in their treatment of overdispersion, which is viewed as a level-1 phenomenon. The overdispersion parameter in the</w:t>
      </w:r>
      <w:r w:rsidR="00B76369">
        <w:rPr>
          <w:rFonts w:ascii="Times New Roman" w:eastAsiaTheme="minorEastAsia" w:hAnsi="Times New Roman" w:cs="Times New Roman"/>
          <w:color w:val="000000" w:themeColor="text1"/>
          <w:sz w:val="24"/>
          <w:szCs w:val="24"/>
          <w:lang w:val="en-US"/>
        </w:rPr>
        <w:t xml:space="preserve"> current model (and the</w:t>
      </w:r>
      <w:r w:rsidRPr="008F566C">
        <w:rPr>
          <w:rFonts w:ascii="Times New Roman" w:eastAsiaTheme="minorEastAsia" w:hAnsi="Times New Roman" w:cs="Times New Roman"/>
          <w:color w:val="000000" w:themeColor="text1"/>
          <w:sz w:val="24"/>
          <w:szCs w:val="24"/>
          <w:lang w:val="en-US"/>
        </w:rPr>
        <w:t xml:space="preserve"> </w:t>
      </w:r>
      <w:r w:rsidR="00C12F09">
        <w:rPr>
          <w:rFonts w:ascii="Times New Roman" w:eastAsiaTheme="minorEastAsia" w:hAnsi="Times New Roman" w:cs="Times New Roman"/>
          <w:color w:val="000000" w:themeColor="text1"/>
          <w:sz w:val="24"/>
          <w:szCs w:val="24"/>
          <w:lang w:val="en-US"/>
        </w:rPr>
        <w:t xml:space="preserve">mean dispersion </w:t>
      </w:r>
      <w:r w:rsidRPr="008F566C">
        <w:rPr>
          <w:rFonts w:ascii="Times New Roman" w:eastAsiaTheme="minorEastAsia" w:hAnsi="Times New Roman" w:cs="Times New Roman"/>
          <w:color w:val="000000" w:themeColor="text1"/>
          <w:sz w:val="24"/>
          <w:szCs w:val="24"/>
          <w:lang w:val="en-US"/>
        </w:rPr>
        <w:t>negative binomial model</w:t>
      </w:r>
      <w:r w:rsidR="00B76369">
        <w:rPr>
          <w:rFonts w:ascii="Times New Roman" w:eastAsiaTheme="minorEastAsia" w:hAnsi="Times New Roman" w:cs="Times New Roman"/>
          <w:color w:val="000000" w:themeColor="text1"/>
          <w:sz w:val="24"/>
          <w:szCs w:val="24"/>
          <w:lang w:val="en-US"/>
        </w:rPr>
        <w:t>)</w:t>
      </w:r>
      <w:r w:rsidRPr="008F566C">
        <w:rPr>
          <w:rFonts w:ascii="Times New Roman" w:eastAsiaTheme="minorEastAsia" w:hAnsi="Times New Roman" w:cs="Times New Roman"/>
          <w:color w:val="000000" w:themeColor="text1"/>
          <w:sz w:val="24"/>
          <w:szCs w:val="24"/>
          <w:lang w:val="en-US"/>
        </w:rPr>
        <w:t xml:space="preserve"> leads the expression for the level-1 </w:t>
      </w:r>
      <w:r>
        <w:rPr>
          <w:rFonts w:ascii="Times New Roman" w:eastAsiaTheme="minorEastAsia" w:hAnsi="Times New Roman" w:cs="Times New Roman"/>
          <w:color w:val="000000" w:themeColor="text1"/>
          <w:sz w:val="24"/>
          <w:szCs w:val="24"/>
          <w:lang w:val="en-US"/>
        </w:rPr>
        <w:t xml:space="preserve">component of the marginal </w:t>
      </w:r>
      <w:r w:rsidRPr="008F566C">
        <w:rPr>
          <w:rFonts w:ascii="Times New Roman" w:eastAsiaTheme="minorEastAsia" w:hAnsi="Times New Roman" w:cs="Times New Roman"/>
          <w:color w:val="000000" w:themeColor="text1"/>
          <w:sz w:val="24"/>
          <w:szCs w:val="24"/>
          <w:lang w:val="en-US"/>
        </w:rPr>
        <w:t xml:space="preserve">variance to exceed that of the Poisson model. The marginal variance is simply the summation of the level-2 and -1 variances and so is also expected to be higher in the </w:t>
      </w:r>
      <w:r w:rsidR="00B76369">
        <w:rPr>
          <w:rFonts w:ascii="Times New Roman" w:eastAsiaTheme="minorEastAsia" w:hAnsi="Times New Roman" w:cs="Times New Roman"/>
          <w:color w:val="000000" w:themeColor="text1"/>
          <w:sz w:val="24"/>
          <w:szCs w:val="24"/>
          <w:lang w:val="en-US"/>
        </w:rPr>
        <w:t xml:space="preserve">current </w:t>
      </w:r>
      <w:r w:rsidRPr="008F566C">
        <w:rPr>
          <w:rFonts w:ascii="Times New Roman" w:eastAsiaTheme="minorEastAsia" w:hAnsi="Times New Roman" w:cs="Times New Roman"/>
          <w:color w:val="000000" w:themeColor="text1"/>
          <w:sz w:val="24"/>
          <w:szCs w:val="24"/>
          <w:lang w:val="en-US"/>
        </w:rPr>
        <w:t xml:space="preserve">model </w:t>
      </w:r>
      <w:r w:rsidR="00B76369">
        <w:rPr>
          <w:rFonts w:ascii="Times New Roman" w:eastAsiaTheme="minorEastAsia" w:hAnsi="Times New Roman" w:cs="Times New Roman"/>
          <w:color w:val="000000" w:themeColor="text1"/>
          <w:sz w:val="24"/>
          <w:szCs w:val="24"/>
          <w:lang w:val="en-US"/>
        </w:rPr>
        <w:t xml:space="preserve">(and </w:t>
      </w:r>
      <w:r w:rsidR="00C12F09">
        <w:rPr>
          <w:rFonts w:ascii="Times New Roman" w:eastAsiaTheme="minorEastAsia" w:hAnsi="Times New Roman" w:cs="Times New Roman"/>
          <w:color w:val="000000" w:themeColor="text1"/>
          <w:sz w:val="24"/>
          <w:szCs w:val="24"/>
          <w:lang w:val="en-US"/>
        </w:rPr>
        <w:t xml:space="preserve">mean dispersion </w:t>
      </w:r>
      <w:r w:rsidR="00B76369" w:rsidRPr="008F566C">
        <w:rPr>
          <w:rFonts w:ascii="Times New Roman" w:eastAsiaTheme="minorEastAsia" w:hAnsi="Times New Roman" w:cs="Times New Roman"/>
          <w:color w:val="000000" w:themeColor="text1"/>
          <w:sz w:val="24"/>
          <w:szCs w:val="24"/>
          <w:lang w:val="en-US"/>
        </w:rPr>
        <w:t xml:space="preserve">negative binomial </w:t>
      </w:r>
      <w:r w:rsidR="00B76369">
        <w:rPr>
          <w:rFonts w:ascii="Times New Roman" w:eastAsiaTheme="minorEastAsia" w:hAnsi="Times New Roman" w:cs="Times New Roman"/>
          <w:color w:val="000000" w:themeColor="text1"/>
          <w:sz w:val="24"/>
          <w:szCs w:val="24"/>
          <w:lang w:val="en-US"/>
        </w:rPr>
        <w:t xml:space="preserve">model) </w:t>
      </w:r>
      <w:r w:rsidRPr="008F566C">
        <w:rPr>
          <w:rFonts w:ascii="Times New Roman" w:eastAsiaTheme="minorEastAsia" w:hAnsi="Times New Roman" w:cs="Times New Roman"/>
          <w:color w:val="000000" w:themeColor="text1"/>
          <w:sz w:val="24"/>
          <w:szCs w:val="24"/>
          <w:lang w:val="en-US"/>
        </w:rPr>
        <w:t>compared to that of the Poisson model.</w:t>
      </w:r>
    </w:p>
    <w:p w14:paraId="5432AB3A" w14:textId="36DFA185" w:rsidR="00222253" w:rsidRPr="00B97AF9" w:rsidRDefault="00222253" w:rsidP="00C90685">
      <w:pPr>
        <w:spacing w:after="0" w:line="480" w:lineRule="auto"/>
        <w:rPr>
          <w:rFonts w:ascii="Times New Roman" w:eastAsiaTheme="minorEastAsia" w:hAnsi="Times New Roman" w:cs="Times New Roman"/>
          <w:color w:val="000000" w:themeColor="text1"/>
          <w:sz w:val="24"/>
          <w:szCs w:val="24"/>
          <w:lang w:val="en-US"/>
        </w:rPr>
      </w:pPr>
    </w:p>
    <w:p w14:paraId="387100C7" w14:textId="54FEC35B" w:rsidR="00A519FA" w:rsidRPr="00B97AF9" w:rsidRDefault="004C0628" w:rsidP="000F4755">
      <w:pPr>
        <w:pStyle w:val="Heading2"/>
      </w:pPr>
      <w:r w:rsidRPr="00B97AF9">
        <w:t>S</w:t>
      </w:r>
      <w:r w:rsidR="004946DB">
        <w:t>3</w:t>
      </w:r>
      <w:r w:rsidR="00A519FA" w:rsidRPr="00B97AF9">
        <w:t>.</w:t>
      </w:r>
      <w:r w:rsidRPr="00B97AF9">
        <w:t>2</w:t>
      </w:r>
      <w:r w:rsidR="00A519FA" w:rsidRPr="00B97AF9">
        <w:t xml:space="preserve"> </w:t>
      </w:r>
      <w:r w:rsidR="00930FB3" w:rsidRPr="00B97AF9">
        <w:t>Negative binomial model</w:t>
      </w:r>
      <w:r w:rsidR="00A519FA" w:rsidRPr="00B97AF9">
        <w:t>: Constant dispersion version</w:t>
      </w:r>
    </w:p>
    <w:p w14:paraId="3B19BB10" w14:textId="280ACBC9" w:rsidR="00866495" w:rsidRDefault="00A519FA" w:rsidP="000F4755">
      <w:pPr>
        <w:spacing w:after="0" w:line="480" w:lineRule="auto"/>
        <w:ind w:firstLine="720"/>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 xml:space="preserve">The constant dispersion </w:t>
      </w:r>
      <w:r w:rsidR="007149E5">
        <w:rPr>
          <w:rFonts w:ascii="Times New Roman" w:eastAsiaTheme="minorEastAsia" w:hAnsi="Times New Roman" w:cs="Times New Roman"/>
          <w:color w:val="000000" w:themeColor="text1"/>
          <w:sz w:val="24"/>
          <w:szCs w:val="24"/>
          <w:lang w:val="en-US"/>
        </w:rPr>
        <w:t xml:space="preserve">or NB1 </w:t>
      </w:r>
      <w:r w:rsidRPr="00B97AF9">
        <w:rPr>
          <w:rFonts w:ascii="Times New Roman" w:eastAsiaTheme="minorEastAsia" w:hAnsi="Times New Roman" w:cs="Times New Roman"/>
          <w:color w:val="000000" w:themeColor="text1"/>
          <w:sz w:val="24"/>
          <w:szCs w:val="24"/>
          <w:lang w:val="en-US"/>
        </w:rPr>
        <w:t xml:space="preserve">version of the </w:t>
      </w:r>
      <w:r w:rsidR="00930FB3" w:rsidRPr="00B97AF9">
        <w:rPr>
          <w:rFonts w:ascii="Times New Roman" w:eastAsiaTheme="minorEastAsia" w:hAnsi="Times New Roman" w:cs="Times New Roman"/>
          <w:color w:val="000000" w:themeColor="text1"/>
          <w:sz w:val="24"/>
          <w:szCs w:val="24"/>
          <w:lang w:val="en-US"/>
        </w:rPr>
        <w:t>negative binomial model</w:t>
      </w:r>
      <w:r w:rsidRPr="00B97AF9">
        <w:rPr>
          <w:rFonts w:ascii="Times New Roman" w:eastAsiaTheme="minorEastAsia" w:hAnsi="Times New Roman" w:cs="Times New Roman"/>
          <w:color w:val="000000" w:themeColor="text1"/>
          <w:sz w:val="24"/>
          <w:szCs w:val="24"/>
          <w:lang w:val="en-US"/>
        </w:rPr>
        <w:t xml:space="preserve"> cannot be derived from a version of the Poisson model with a unit-level overdispersion random effect. </w:t>
      </w:r>
    </w:p>
    <w:p w14:paraId="1B9AAD61" w14:textId="77777777" w:rsidR="00866495" w:rsidRDefault="00866495" w:rsidP="00C90685">
      <w:pPr>
        <w:spacing w:after="0" w:line="480" w:lineRule="auto"/>
        <w:rPr>
          <w:rFonts w:ascii="Times New Roman" w:eastAsiaTheme="minorEastAsia" w:hAnsi="Times New Roman" w:cs="Times New Roman"/>
          <w:color w:val="000000" w:themeColor="text1"/>
          <w:sz w:val="24"/>
          <w:szCs w:val="24"/>
          <w:lang w:val="en-US"/>
        </w:rPr>
      </w:pPr>
    </w:p>
    <w:p w14:paraId="4232E42D" w14:textId="77777777" w:rsidR="00866495" w:rsidRPr="000F4755" w:rsidRDefault="00866495" w:rsidP="000F4755">
      <w:pPr>
        <w:pStyle w:val="Heading3"/>
      </w:pPr>
      <w:r w:rsidRPr="000F4755">
        <w:t>Model</w:t>
      </w:r>
    </w:p>
    <w:p w14:paraId="623794AD" w14:textId="4CDFD673" w:rsidR="00A519FA" w:rsidRPr="00B97AF9" w:rsidRDefault="00A519FA" w:rsidP="000F4755">
      <w:pPr>
        <w:spacing w:after="0" w:line="480" w:lineRule="auto"/>
        <w:ind w:firstLine="720"/>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The model is instead written as</w:t>
      </w:r>
    </w:p>
    <w:p w14:paraId="094FAE82" w14:textId="77777777" w:rsidR="00A519FA" w:rsidRPr="00B97AF9" w:rsidRDefault="00A519FA" w:rsidP="00C90685">
      <w:pPr>
        <w:spacing w:after="0" w:line="480" w:lineRule="auto"/>
        <w:rPr>
          <w:rFonts w:ascii="Times New Roman" w:eastAsiaTheme="minorEastAsia" w:hAnsi="Times New Roman" w:cs="Times New Roman"/>
          <w:color w:val="000000" w:themeColor="text1"/>
          <w:sz w:val="24"/>
          <w:szCs w:val="24"/>
          <w:lang w:val="en-US"/>
        </w:rPr>
      </w:pPr>
    </w:p>
    <w:p w14:paraId="50E655CA" w14:textId="77777777" w:rsidR="00A519FA" w:rsidRPr="00B97AF9" w:rsidRDefault="00B4298A"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r>
            <m:rPr>
              <m:sty m:val="p"/>
            </m:rPr>
            <w:rPr>
              <w:rFonts w:ascii="Cambria Math" w:hAnsi="Cambria Math" w:cs="Times New Roman"/>
              <w:color w:val="000000" w:themeColor="text1"/>
              <w:sz w:val="24"/>
              <w:szCs w:val="24"/>
              <w:lang w:val="en-US"/>
            </w:rPr>
            <m:t>Poisson</m:t>
          </m:r>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oMath>
      </m:oMathPara>
    </w:p>
    <w:p w14:paraId="2F7618CD" w14:textId="4C9958C4" w:rsidR="00A519FA" w:rsidRPr="00B97AF9" w:rsidRDefault="00A519FA"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ab/>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Gamma</m:t>
        </m:r>
        <m:d>
          <m:dPr>
            <m:begChr m:val="{"/>
            <m:endChr m:val="}"/>
            <m:ctrlPr>
              <w:rPr>
                <w:rFonts w:ascii="Cambria Math" w:eastAsiaTheme="minorEastAsia" w:hAnsi="Cambria Math" w:cs="Times New Roman"/>
                <w:i/>
                <w:color w:val="000000" w:themeColor="text1"/>
                <w:sz w:val="24"/>
                <w:szCs w:val="24"/>
                <w:lang w:val="en-US"/>
              </w:rPr>
            </m:ctrlPr>
          </m:dPr>
          <m:e>
            <m:f>
              <m:fPr>
                <m:ctrlPr>
                  <w:rPr>
                    <w:rFonts w:ascii="Cambria Math" w:eastAsiaTheme="minorEastAsia" w:hAnsi="Cambria Math" w:cs="Times New Roman"/>
                    <w:i/>
                    <w:color w:val="000000" w:themeColor="text1"/>
                    <w:sz w:val="24"/>
                    <w:szCs w:val="24"/>
                    <w:lang w:val="en-US"/>
                  </w:rPr>
                </m:ctrlPr>
              </m:fPr>
              <m:num>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e>
                    </m:d>
                  </m:e>
                </m:func>
              </m:num>
              <m:den>
                <m:r>
                  <w:rPr>
                    <w:rFonts w:ascii="Cambria Math" w:eastAsiaTheme="minorEastAsia" w:hAnsi="Cambria Math" w:cs="Times New Roman"/>
                    <w:color w:val="000000" w:themeColor="text1"/>
                    <w:sz w:val="24"/>
                    <w:szCs w:val="24"/>
                    <w:lang w:val="en-US"/>
                  </w:rPr>
                  <m:t>δ</m:t>
                </m:r>
              </m:den>
            </m:f>
            <m:r>
              <w:rPr>
                <w:rFonts w:ascii="Cambria Math" w:eastAsiaTheme="minorEastAsia" w:hAnsi="Cambria Math" w:cs="Times New Roman"/>
                <w:color w:val="000000" w:themeColor="text1"/>
                <w:sz w:val="24"/>
                <w:szCs w:val="24"/>
                <w:lang w:val="en-US"/>
              </w:rPr>
              <m:t>,δ</m:t>
            </m:r>
          </m:e>
        </m:d>
      </m:oMath>
      <w:r w:rsidRPr="00B97AF9">
        <w:rPr>
          <w:rFonts w:ascii="Times New Roman" w:eastAsiaTheme="minorEastAsia" w:hAnsi="Times New Roman" w:cs="Times New Roman"/>
          <w:color w:val="000000" w:themeColor="text1"/>
          <w:sz w:val="24"/>
          <w:szCs w:val="24"/>
          <w:lang w:val="en-US"/>
        </w:rPr>
        <w:tab/>
        <w:t>(</w:t>
      </w:r>
      <w:r w:rsidR="001523DE" w:rsidRPr="00B97AF9">
        <w:rPr>
          <w:rFonts w:ascii="Times New Roman" w:eastAsiaTheme="minorEastAsia" w:hAnsi="Times New Roman" w:cs="Times New Roman"/>
          <w:color w:val="000000" w:themeColor="text1"/>
          <w:sz w:val="24"/>
          <w:szCs w:val="24"/>
          <w:lang w:val="en-US"/>
        </w:rPr>
        <w:t>S</w:t>
      </w:r>
      <w:r w:rsidR="004946DB">
        <w:rPr>
          <w:rFonts w:ascii="Times New Roman" w:eastAsiaTheme="minorEastAsia" w:hAnsi="Times New Roman" w:cs="Times New Roman"/>
          <w:color w:val="000000" w:themeColor="text1"/>
          <w:sz w:val="24"/>
          <w:szCs w:val="24"/>
          <w:lang w:val="en-US"/>
        </w:rPr>
        <w:t>3.</w:t>
      </w:r>
      <w:r w:rsidR="0064705A">
        <w:rPr>
          <w:rFonts w:ascii="Times New Roman" w:eastAsiaTheme="minorEastAsia" w:hAnsi="Times New Roman" w:cs="Times New Roman"/>
          <w:color w:val="000000" w:themeColor="text1"/>
          <w:sz w:val="24"/>
          <w:szCs w:val="24"/>
          <w:lang w:val="en-US"/>
        </w:rPr>
        <w:t>9</w:t>
      </w:r>
      <w:r w:rsidRPr="00B97AF9">
        <w:rPr>
          <w:rFonts w:ascii="Times New Roman" w:eastAsiaTheme="minorEastAsia" w:hAnsi="Times New Roman" w:cs="Times New Roman"/>
          <w:color w:val="000000" w:themeColor="text1"/>
          <w:sz w:val="24"/>
          <w:szCs w:val="24"/>
          <w:lang w:val="en-US"/>
        </w:rPr>
        <w:t>)</w:t>
      </w:r>
    </w:p>
    <w:p w14:paraId="60A231F5" w14:textId="77777777" w:rsidR="00A519FA" w:rsidRPr="00B97AF9" w:rsidRDefault="00B4298A"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oMath>
      </m:oMathPara>
    </w:p>
    <w:p w14:paraId="49637AC4" w14:textId="77777777" w:rsidR="00A519FA" w:rsidRPr="00B97AF9" w:rsidRDefault="00A519FA" w:rsidP="00C90685">
      <w:pPr>
        <w:spacing w:after="0" w:line="480" w:lineRule="auto"/>
        <w:rPr>
          <w:rFonts w:ascii="Times New Roman" w:eastAsiaTheme="minorEastAsia" w:hAnsi="Times New Roman" w:cs="Times New Roman"/>
          <w:color w:val="000000" w:themeColor="text1"/>
          <w:sz w:val="24"/>
          <w:szCs w:val="24"/>
          <w:lang w:val="en-US"/>
        </w:rPr>
      </w:pPr>
    </w:p>
    <w:p w14:paraId="08698739" w14:textId="3568697D" w:rsidR="00A519FA" w:rsidRDefault="00A519FA" w:rsidP="00C90685">
      <w:pPr>
        <w:spacing w:after="0" w:line="480" w:lineRule="auto"/>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 xml:space="preserve">where we now assume the expected count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has a conditional gamma distribution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B97AF9">
        <w:rPr>
          <w:rFonts w:ascii="Times New Roman" w:eastAsiaTheme="minorEastAsia" w:hAnsi="Times New Roman" w:cs="Times New Roman"/>
          <w:color w:val="000000" w:themeColor="text1"/>
          <w:sz w:val="24"/>
          <w:szCs w:val="24"/>
          <w:lang w:val="en-US"/>
        </w:rPr>
        <w:t xml:space="preserve">) with </w:t>
      </w:r>
      <w:r w:rsidR="003B6427" w:rsidRPr="00B97AF9">
        <w:rPr>
          <w:rFonts w:ascii="Times New Roman" w:eastAsiaTheme="minorEastAsia" w:hAnsi="Times New Roman" w:cs="Times New Roman"/>
          <w:color w:val="000000" w:themeColor="text1"/>
          <w:sz w:val="24"/>
          <w:szCs w:val="24"/>
          <w:lang w:val="en-US"/>
        </w:rPr>
        <w:t xml:space="preserve">shape and scale parameters </w:t>
      </w:r>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e>
            </m:d>
          </m:e>
        </m:func>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δ</m:t>
            </m:r>
          </m:e>
          <m:sup>
            <m:r>
              <w:rPr>
                <w:rFonts w:ascii="Cambria Math" w:eastAsiaTheme="minorEastAsia" w:hAnsi="Cambria Math" w:cs="Times New Roman"/>
                <w:color w:val="000000" w:themeColor="text1"/>
                <w:sz w:val="24"/>
                <w:szCs w:val="24"/>
                <w:lang w:val="en-US"/>
              </w:rPr>
              <m:t>-1</m:t>
            </m:r>
          </m:sup>
        </m:sSup>
      </m:oMath>
      <w:r w:rsidR="003B6427" w:rsidRPr="00B97AF9">
        <w:rPr>
          <w:rFonts w:ascii="Times New Roman" w:eastAsiaTheme="minorEastAsia" w:hAnsi="Times New Roman" w:cs="Times New Roman"/>
          <w:color w:val="000000" w:themeColor="text1"/>
          <w:sz w:val="24"/>
          <w:szCs w:val="24"/>
          <w:lang w:val="en-US"/>
        </w:rPr>
        <w:t xml:space="preserve"> and </w:t>
      </w:r>
      <m:oMath>
        <m:r>
          <w:rPr>
            <w:rFonts w:ascii="Cambria Math" w:eastAsiaTheme="minorEastAsia" w:hAnsi="Cambria Math" w:cs="Times New Roman"/>
            <w:color w:val="000000" w:themeColor="text1"/>
            <w:sz w:val="24"/>
            <w:szCs w:val="24"/>
            <w:lang w:val="en-US"/>
          </w:rPr>
          <m:t>δ</m:t>
        </m:r>
      </m:oMath>
      <w:r w:rsidR="003B6427" w:rsidRPr="00B97AF9">
        <w:rPr>
          <w:rFonts w:ascii="Times New Roman" w:eastAsiaTheme="minorEastAsia" w:hAnsi="Times New Roman" w:cs="Times New Roman"/>
          <w:color w:val="000000" w:themeColor="text1"/>
          <w:sz w:val="24"/>
          <w:szCs w:val="24"/>
          <w:lang w:val="en-US"/>
        </w:rPr>
        <w:t xml:space="preserve"> and therefore </w:t>
      </w:r>
      <w:r w:rsidRPr="00B97AF9">
        <w:rPr>
          <w:rFonts w:ascii="Times New Roman" w:eastAsiaTheme="minorEastAsia" w:hAnsi="Times New Roman" w:cs="Times New Roman"/>
          <w:color w:val="000000" w:themeColor="text1"/>
          <w:sz w:val="24"/>
          <w:szCs w:val="24"/>
          <w:lang w:val="en-US"/>
        </w:rPr>
        <w:t xml:space="preserve">expectation </w:t>
      </w:r>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e>
            </m:d>
          </m:e>
        </m:func>
      </m:oMath>
      <w:r w:rsidRPr="00B97AF9">
        <w:rPr>
          <w:rFonts w:ascii="Times New Roman" w:eastAsiaTheme="minorEastAsia" w:hAnsi="Times New Roman" w:cs="Times New Roman"/>
          <w:color w:val="000000" w:themeColor="text1"/>
          <w:sz w:val="24"/>
          <w:szCs w:val="24"/>
          <w:lang w:val="en-US"/>
        </w:rPr>
        <w:t xml:space="preserve"> and variance </w:t>
      </w:r>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e>
            </m:d>
          </m:e>
        </m:func>
        <m:r>
          <w:rPr>
            <w:rFonts w:ascii="Cambria Math" w:eastAsiaTheme="minorEastAsia" w:hAnsi="Cambria Math" w:cs="Times New Roman"/>
            <w:color w:val="000000" w:themeColor="text1"/>
            <w:sz w:val="24"/>
            <w:szCs w:val="24"/>
            <w:lang w:val="en-US"/>
          </w:rPr>
          <m:t>δ</m:t>
        </m:r>
      </m:oMath>
      <w:r w:rsidRPr="00B97AF9">
        <w:rPr>
          <w:rFonts w:ascii="Times New Roman" w:eastAsiaTheme="minorEastAsia" w:hAnsi="Times New Roman" w:cs="Times New Roman"/>
          <w:color w:val="000000" w:themeColor="text1"/>
          <w:sz w:val="24"/>
          <w:szCs w:val="24"/>
          <w:lang w:val="en-US"/>
        </w:rPr>
        <w:t xml:space="preserve"> where </w:t>
      </w:r>
      <m:oMath>
        <m:r>
          <w:rPr>
            <w:rFonts w:ascii="Cambria Math" w:eastAsiaTheme="minorEastAsia" w:hAnsi="Cambria Math" w:cs="Times New Roman"/>
            <w:color w:val="000000" w:themeColor="text1"/>
            <w:sz w:val="24"/>
            <w:szCs w:val="24"/>
            <w:lang w:val="en-US"/>
          </w:rPr>
          <m:t>δ</m:t>
        </m:r>
      </m:oMath>
      <w:r w:rsidRPr="00B97AF9">
        <w:rPr>
          <w:rFonts w:ascii="Times New Roman" w:eastAsiaTheme="minorEastAsia" w:hAnsi="Times New Roman" w:cs="Times New Roman"/>
          <w:color w:val="000000" w:themeColor="text1"/>
          <w:sz w:val="24"/>
          <w:szCs w:val="24"/>
          <w:lang w:val="en-US"/>
        </w:rPr>
        <w:t xml:space="preserve"> is the overdispersion parameter. The larger </w:t>
      </w:r>
      <m:oMath>
        <m:r>
          <w:rPr>
            <w:rFonts w:ascii="Cambria Math" w:hAnsi="Cambria Math" w:cs="Times New Roman"/>
            <w:color w:val="000000" w:themeColor="text1"/>
            <w:sz w:val="24"/>
            <w:szCs w:val="24"/>
            <w:lang w:val="en-US"/>
          </w:rPr>
          <m:t>δ</m:t>
        </m:r>
      </m:oMath>
      <w:r w:rsidRPr="00B97AF9">
        <w:rPr>
          <w:rFonts w:ascii="Times New Roman" w:eastAsiaTheme="minorEastAsia" w:hAnsi="Times New Roman" w:cs="Times New Roman"/>
          <w:color w:val="000000" w:themeColor="text1"/>
          <w:sz w:val="24"/>
          <w:szCs w:val="24"/>
          <w:lang w:val="en-US"/>
        </w:rPr>
        <w:t xml:space="preserve"> is, the greater the overdispersion. When </w:t>
      </w:r>
      <m:oMath>
        <m:r>
          <w:rPr>
            <w:rFonts w:ascii="Cambria Math" w:hAnsi="Cambria Math" w:cs="Times New Roman"/>
            <w:color w:val="000000" w:themeColor="text1"/>
            <w:sz w:val="24"/>
            <w:szCs w:val="24"/>
            <w:lang w:val="en-US"/>
          </w:rPr>
          <m:t>δ=0</m:t>
        </m:r>
      </m:oMath>
      <w:r w:rsidRPr="00B97AF9">
        <w:rPr>
          <w:rFonts w:ascii="Times New Roman" w:eastAsiaTheme="minorEastAsia" w:hAnsi="Times New Roman" w:cs="Times New Roman"/>
          <w:color w:val="000000" w:themeColor="text1"/>
          <w:sz w:val="24"/>
          <w:szCs w:val="24"/>
          <w:lang w:val="en-US"/>
        </w:rPr>
        <w:t>, the variance of this gamma distribution is equal to zero and the model simplifies to the Poisson model (Equation 1), once again permitting a likelihood</w:t>
      </w:r>
      <w:r w:rsidR="00143EBD" w:rsidRPr="00B97AF9">
        <w:rPr>
          <w:rFonts w:ascii="Times New Roman" w:eastAsiaTheme="minorEastAsia" w:hAnsi="Times New Roman" w:cs="Times New Roman"/>
          <w:color w:val="000000" w:themeColor="text1"/>
          <w:sz w:val="24"/>
          <w:szCs w:val="24"/>
          <w:lang w:val="en-US"/>
        </w:rPr>
        <w:t>-</w:t>
      </w:r>
      <w:r w:rsidRPr="00B97AF9">
        <w:rPr>
          <w:rFonts w:ascii="Times New Roman" w:eastAsiaTheme="minorEastAsia" w:hAnsi="Times New Roman" w:cs="Times New Roman"/>
          <w:color w:val="000000" w:themeColor="text1"/>
          <w:sz w:val="24"/>
          <w:szCs w:val="24"/>
          <w:lang w:val="en-US"/>
        </w:rPr>
        <w:t>ratio test for whether the estimated overdispersion is statistically significant.</w:t>
      </w:r>
    </w:p>
    <w:p w14:paraId="01A3C3C5" w14:textId="029A0A80" w:rsidR="00866495" w:rsidRDefault="00866495" w:rsidP="00C90685">
      <w:pPr>
        <w:spacing w:after="0" w:line="480" w:lineRule="auto"/>
        <w:rPr>
          <w:rFonts w:ascii="Times New Roman" w:eastAsiaTheme="minorEastAsia" w:hAnsi="Times New Roman" w:cs="Times New Roman"/>
          <w:color w:val="000000" w:themeColor="text1"/>
          <w:sz w:val="24"/>
          <w:szCs w:val="24"/>
          <w:lang w:val="en-US"/>
        </w:rPr>
      </w:pPr>
    </w:p>
    <w:p w14:paraId="6A91913D" w14:textId="1F9B1275" w:rsidR="00866495" w:rsidRPr="000F4755" w:rsidRDefault="00866495" w:rsidP="000F4755">
      <w:pPr>
        <w:pStyle w:val="Heading3"/>
      </w:pPr>
      <w:r w:rsidRPr="000F4755">
        <w:t>Conditional statistics</w:t>
      </w:r>
    </w:p>
    <w:p w14:paraId="53755D43" w14:textId="43A31D5A" w:rsidR="00A519FA" w:rsidRPr="00B97AF9" w:rsidRDefault="00A519FA" w:rsidP="00C90685">
      <w:pPr>
        <w:spacing w:after="0" w:line="480" w:lineRule="auto"/>
        <w:ind w:firstLine="720"/>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 xml:space="preserve">It follows that the conditional expectation 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B97AF9">
        <w:rPr>
          <w:rFonts w:ascii="Times New Roman" w:eastAsiaTheme="minorEastAsia" w:hAnsi="Times New Roman" w:cs="Times New Roman"/>
          <w:color w:val="000000" w:themeColor="text1"/>
          <w:sz w:val="24"/>
          <w:szCs w:val="24"/>
          <w:lang w:val="en-US"/>
        </w:rPr>
        <w:t xml:space="preserve">) is again the same as in the </w:t>
      </w:r>
      <w:r w:rsidR="00930FB3" w:rsidRPr="00B97AF9">
        <w:rPr>
          <w:rFonts w:ascii="Times New Roman" w:eastAsiaTheme="minorEastAsia" w:hAnsi="Times New Roman" w:cs="Times New Roman"/>
          <w:color w:val="000000" w:themeColor="text1"/>
          <w:sz w:val="24"/>
          <w:szCs w:val="24"/>
          <w:lang w:val="en-US"/>
        </w:rPr>
        <w:t xml:space="preserve">Poisson </w:t>
      </w:r>
      <w:r w:rsidR="00C12F09">
        <w:rPr>
          <w:rFonts w:ascii="Times New Roman" w:eastAsiaTheme="minorEastAsia" w:hAnsi="Times New Roman" w:cs="Times New Roman"/>
          <w:color w:val="000000" w:themeColor="text1"/>
          <w:sz w:val="24"/>
          <w:szCs w:val="24"/>
          <w:lang w:val="en-US"/>
        </w:rPr>
        <w:t xml:space="preserve">and mean dispersion negative binomial models </w:t>
      </w:r>
      <w:r w:rsidRPr="00B97AF9">
        <w:rPr>
          <w:rFonts w:ascii="Times New Roman" w:eastAsiaTheme="minorEastAsia" w:hAnsi="Times New Roman" w:cs="Times New Roman"/>
          <w:color w:val="000000" w:themeColor="text1"/>
          <w:sz w:val="24"/>
          <w:szCs w:val="24"/>
          <w:lang w:val="en-US"/>
        </w:rPr>
        <w:t>(Equation</w:t>
      </w:r>
      <w:r w:rsidR="00C12F09">
        <w:rPr>
          <w:rFonts w:ascii="Times New Roman" w:eastAsiaTheme="minorEastAsia" w:hAnsi="Times New Roman" w:cs="Times New Roman"/>
          <w:color w:val="000000" w:themeColor="text1"/>
          <w:sz w:val="24"/>
          <w:szCs w:val="24"/>
          <w:lang w:val="en-US"/>
        </w:rPr>
        <w:t>s</w:t>
      </w:r>
      <w:r w:rsidRPr="00B97AF9">
        <w:rPr>
          <w:rFonts w:ascii="Times New Roman" w:eastAsiaTheme="minorEastAsia" w:hAnsi="Times New Roman" w:cs="Times New Roman"/>
          <w:color w:val="000000" w:themeColor="text1"/>
          <w:sz w:val="24"/>
          <w:szCs w:val="24"/>
          <w:lang w:val="en-US"/>
        </w:rPr>
        <w:t xml:space="preserve"> 2</w:t>
      </w:r>
      <w:r w:rsidR="00C12F09">
        <w:rPr>
          <w:rFonts w:ascii="Times New Roman" w:eastAsiaTheme="minorEastAsia" w:hAnsi="Times New Roman" w:cs="Times New Roman"/>
          <w:color w:val="000000" w:themeColor="text1"/>
          <w:sz w:val="24"/>
          <w:szCs w:val="24"/>
          <w:lang w:val="en-US"/>
        </w:rPr>
        <w:t xml:space="preserve"> and 10</w:t>
      </w:r>
      <w:r w:rsidRPr="00B97AF9">
        <w:rPr>
          <w:rFonts w:ascii="Times New Roman" w:eastAsiaTheme="minorEastAsia" w:hAnsi="Times New Roman" w:cs="Times New Roman"/>
          <w:color w:val="000000" w:themeColor="text1"/>
          <w:sz w:val="24"/>
          <w:szCs w:val="24"/>
          <w:lang w:val="en-US"/>
        </w:rPr>
        <w:t>), with</w:t>
      </w:r>
    </w:p>
    <w:p w14:paraId="5887BF16" w14:textId="77777777" w:rsidR="00A519FA" w:rsidRPr="00B97AF9" w:rsidRDefault="00A519FA" w:rsidP="00C90685">
      <w:pPr>
        <w:spacing w:after="0" w:line="480" w:lineRule="auto"/>
        <w:rPr>
          <w:rFonts w:ascii="Times New Roman" w:eastAsiaTheme="minorEastAsia" w:hAnsi="Times New Roman" w:cs="Times New Roman"/>
          <w:color w:val="000000" w:themeColor="text1"/>
          <w:sz w:val="24"/>
          <w:szCs w:val="24"/>
          <w:lang w:val="en-US"/>
        </w:rPr>
      </w:pPr>
    </w:p>
    <w:p w14:paraId="6ABA9079" w14:textId="44600B2C" w:rsidR="00A519FA" w:rsidRPr="00B97AF9" w:rsidRDefault="00A519FA"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r>
          <w:rPr>
            <w:rFonts w:ascii="Cambria Math" w:eastAsiaTheme="minorEastAsia" w:hAnsi="Cambria Math" w:cs="Times New Roman"/>
            <w:color w:val="000000" w:themeColor="text1"/>
            <w:sz w:val="24"/>
            <w:szCs w:val="24"/>
            <w:lang w:val="en-US"/>
          </w:rPr>
          <m:t>=</m:t>
        </m:r>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e>
            </m:d>
          </m:e>
        </m:func>
      </m:oMath>
      <w:r w:rsidRPr="00B97AF9">
        <w:rPr>
          <w:rFonts w:ascii="Times New Roman" w:eastAsiaTheme="minorEastAsia" w:hAnsi="Times New Roman" w:cs="Times New Roman"/>
          <w:color w:val="000000" w:themeColor="text1"/>
          <w:sz w:val="24"/>
          <w:szCs w:val="24"/>
          <w:lang w:val="en-US"/>
        </w:rPr>
        <w:tab/>
        <w:t>(</w:t>
      </w:r>
      <w:r w:rsidR="001523DE" w:rsidRPr="00B97AF9">
        <w:rPr>
          <w:rFonts w:ascii="Times New Roman" w:eastAsiaTheme="minorEastAsia" w:hAnsi="Times New Roman" w:cs="Times New Roman"/>
          <w:color w:val="000000" w:themeColor="text1"/>
          <w:sz w:val="24"/>
          <w:szCs w:val="24"/>
          <w:lang w:val="en-US"/>
        </w:rPr>
        <w:t>S</w:t>
      </w:r>
      <w:r w:rsidR="004946DB">
        <w:rPr>
          <w:rFonts w:ascii="Times New Roman" w:eastAsiaTheme="minorEastAsia" w:hAnsi="Times New Roman" w:cs="Times New Roman"/>
          <w:color w:val="000000" w:themeColor="text1"/>
          <w:sz w:val="24"/>
          <w:szCs w:val="24"/>
          <w:lang w:val="en-US"/>
        </w:rPr>
        <w:t>3.</w:t>
      </w:r>
      <w:r w:rsidR="0064705A">
        <w:rPr>
          <w:rFonts w:ascii="Times New Roman" w:eastAsiaTheme="minorEastAsia" w:hAnsi="Times New Roman" w:cs="Times New Roman"/>
          <w:color w:val="000000" w:themeColor="text1"/>
          <w:sz w:val="24"/>
          <w:szCs w:val="24"/>
          <w:lang w:val="en-US"/>
        </w:rPr>
        <w:t>10</w:t>
      </w:r>
      <w:r w:rsidRPr="00B97AF9">
        <w:rPr>
          <w:rFonts w:ascii="Times New Roman" w:eastAsiaTheme="minorEastAsia" w:hAnsi="Times New Roman" w:cs="Times New Roman"/>
          <w:color w:val="000000" w:themeColor="text1"/>
          <w:sz w:val="24"/>
          <w:szCs w:val="24"/>
          <w:lang w:val="en-US"/>
        </w:rPr>
        <w:t>)</w:t>
      </w:r>
    </w:p>
    <w:p w14:paraId="124557DD" w14:textId="77777777" w:rsidR="00A519FA" w:rsidRPr="00B97AF9" w:rsidRDefault="00A519FA" w:rsidP="00C90685">
      <w:pPr>
        <w:spacing w:after="0" w:line="480" w:lineRule="auto"/>
        <w:rPr>
          <w:rFonts w:ascii="Times New Roman" w:eastAsiaTheme="minorEastAsia" w:hAnsi="Times New Roman" w:cs="Times New Roman"/>
          <w:color w:val="000000" w:themeColor="text1"/>
          <w:sz w:val="24"/>
          <w:szCs w:val="24"/>
          <w:lang w:val="en-US"/>
        </w:rPr>
      </w:pPr>
    </w:p>
    <w:p w14:paraId="09486DF7" w14:textId="77777777" w:rsidR="00A519FA" w:rsidRPr="00B97AF9" w:rsidRDefault="00A519FA" w:rsidP="00C90685">
      <w:pPr>
        <w:spacing w:after="0" w:line="480" w:lineRule="auto"/>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 xml:space="preserve">However, the conditional variance 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is now</w:t>
      </w:r>
    </w:p>
    <w:p w14:paraId="3AAF4471" w14:textId="77777777" w:rsidR="00A519FA" w:rsidRPr="00B97AF9" w:rsidRDefault="00A519FA" w:rsidP="00C90685">
      <w:pPr>
        <w:spacing w:after="0" w:line="480" w:lineRule="auto"/>
        <w:rPr>
          <w:rFonts w:ascii="Times New Roman" w:eastAsiaTheme="minorEastAsia" w:hAnsi="Times New Roman" w:cs="Times New Roman"/>
          <w:color w:val="000000" w:themeColor="text1"/>
          <w:sz w:val="24"/>
          <w:szCs w:val="24"/>
          <w:lang w:val="en-US"/>
        </w:rPr>
      </w:pPr>
    </w:p>
    <w:p w14:paraId="70E1873A" w14:textId="08DA0676" w:rsidR="00A519FA" w:rsidRPr="00B97AF9" w:rsidRDefault="00A519FA"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ω</m:t>
            </m:r>
            <m:ctrlPr>
              <w:rPr>
                <w:rFonts w:ascii="Cambria Math" w:hAnsi="Cambria Math" w:cs="Times New Roman"/>
                <w:i/>
                <w:color w:val="000000" w:themeColor="text1"/>
                <w:sz w:val="24"/>
                <w:szCs w:val="24"/>
                <w:lang w:val="en-US"/>
              </w:rPr>
            </m:ctrlP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C</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r>
          <w:rPr>
            <w:rFonts w:ascii="Cambria Math" w:eastAsiaTheme="minorEastAsia" w:hAnsi="Cambria Math" w:cs="Times New Roman"/>
            <w:color w:val="000000" w:themeColor="text1"/>
            <w:sz w:val="24"/>
            <w:szCs w:val="24"/>
            <w:lang w:val="en-US"/>
          </w:rPr>
          <m:t>=</m:t>
        </m:r>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m:t>
            </m:r>
          </m:sup>
        </m:sSubSup>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1+δ</m:t>
            </m:r>
          </m:e>
        </m:d>
      </m:oMath>
      <w:r w:rsidRPr="00B97AF9">
        <w:rPr>
          <w:rFonts w:ascii="Times New Roman" w:eastAsiaTheme="minorEastAsia" w:hAnsi="Times New Roman" w:cs="Times New Roman"/>
          <w:color w:val="000000" w:themeColor="text1"/>
          <w:sz w:val="24"/>
          <w:szCs w:val="24"/>
          <w:lang w:val="en-US"/>
        </w:rPr>
        <w:tab/>
        <w:t>(</w:t>
      </w:r>
      <w:r w:rsidR="001523DE" w:rsidRPr="00B97AF9">
        <w:rPr>
          <w:rFonts w:ascii="Times New Roman" w:eastAsiaTheme="minorEastAsia" w:hAnsi="Times New Roman" w:cs="Times New Roman"/>
          <w:color w:val="000000" w:themeColor="text1"/>
          <w:sz w:val="24"/>
          <w:szCs w:val="24"/>
          <w:lang w:val="en-US"/>
        </w:rPr>
        <w:t>S</w:t>
      </w:r>
      <w:r w:rsidR="004946DB">
        <w:rPr>
          <w:rFonts w:ascii="Times New Roman" w:eastAsiaTheme="minorEastAsia" w:hAnsi="Times New Roman" w:cs="Times New Roman"/>
          <w:color w:val="000000" w:themeColor="text1"/>
          <w:sz w:val="24"/>
          <w:szCs w:val="24"/>
          <w:lang w:val="en-US"/>
        </w:rPr>
        <w:t>3.</w:t>
      </w:r>
      <w:r w:rsidR="0064705A">
        <w:rPr>
          <w:rFonts w:ascii="Times New Roman" w:eastAsiaTheme="minorEastAsia" w:hAnsi="Times New Roman" w:cs="Times New Roman"/>
          <w:color w:val="000000" w:themeColor="text1"/>
          <w:sz w:val="24"/>
          <w:szCs w:val="24"/>
          <w:lang w:val="en-US"/>
        </w:rPr>
        <w:t>11</w:t>
      </w:r>
      <w:r w:rsidRPr="00B97AF9">
        <w:rPr>
          <w:rFonts w:ascii="Times New Roman" w:eastAsiaTheme="minorEastAsia" w:hAnsi="Times New Roman" w:cs="Times New Roman"/>
          <w:color w:val="000000" w:themeColor="text1"/>
          <w:sz w:val="24"/>
          <w:szCs w:val="24"/>
          <w:lang w:val="en-US"/>
        </w:rPr>
        <w:t>)</w:t>
      </w:r>
    </w:p>
    <w:p w14:paraId="170DB6A8" w14:textId="77777777" w:rsidR="00A519FA" w:rsidRPr="00B97AF9" w:rsidRDefault="00A519FA" w:rsidP="00C90685">
      <w:pPr>
        <w:spacing w:after="0" w:line="480" w:lineRule="auto"/>
        <w:rPr>
          <w:rFonts w:ascii="Times New Roman" w:eastAsiaTheme="minorEastAsia" w:hAnsi="Times New Roman" w:cs="Times New Roman"/>
          <w:color w:val="000000" w:themeColor="text1"/>
          <w:sz w:val="24"/>
          <w:szCs w:val="24"/>
          <w:lang w:val="en-US"/>
        </w:rPr>
      </w:pPr>
    </w:p>
    <w:p w14:paraId="042504CE" w14:textId="59B9E3BF" w:rsidR="00A519FA" w:rsidRPr="00B97AF9" w:rsidRDefault="00A519FA" w:rsidP="00C90685">
      <w:pPr>
        <w:spacing w:after="0" w:line="480" w:lineRule="auto"/>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 xml:space="preserve">Thus, in contrast to the </w:t>
      </w:r>
      <w:r w:rsidRPr="00B97AF9">
        <w:rPr>
          <w:rFonts w:ascii="Times New Roman" w:hAnsi="Times New Roman" w:cs="Times New Roman"/>
          <w:color w:val="000000" w:themeColor="text1"/>
          <w:sz w:val="24"/>
          <w:szCs w:val="24"/>
          <w:lang w:val="en-US"/>
        </w:rPr>
        <w:t xml:space="preserve">quadratic form seen in the two unit-level </w:t>
      </w:r>
      <w:r w:rsidRPr="00B97AF9">
        <w:rPr>
          <w:rFonts w:ascii="Times New Roman" w:eastAsiaTheme="minorEastAsia" w:hAnsi="Times New Roman" w:cs="Times New Roman"/>
          <w:color w:val="000000" w:themeColor="text1"/>
          <w:sz w:val="24"/>
          <w:szCs w:val="24"/>
          <w:lang w:val="en-US"/>
        </w:rPr>
        <w:t>random effect overdispersion models</w:t>
      </w:r>
      <w:r w:rsidR="001523DE" w:rsidRPr="00B97AF9">
        <w:rPr>
          <w:rFonts w:ascii="Times New Roman" w:eastAsiaTheme="minorEastAsia" w:hAnsi="Times New Roman" w:cs="Times New Roman"/>
          <w:color w:val="000000" w:themeColor="text1"/>
          <w:sz w:val="24"/>
          <w:szCs w:val="24"/>
          <w:lang w:val="en-US"/>
        </w:rPr>
        <w:t xml:space="preserve"> (Equation </w:t>
      </w:r>
      <w:r w:rsidR="00C12F09">
        <w:rPr>
          <w:rFonts w:ascii="Times New Roman" w:eastAsiaTheme="minorEastAsia" w:hAnsi="Times New Roman" w:cs="Times New Roman"/>
          <w:color w:val="000000" w:themeColor="text1"/>
          <w:sz w:val="24"/>
          <w:szCs w:val="24"/>
          <w:lang w:val="en-US"/>
        </w:rPr>
        <w:t>11</w:t>
      </w:r>
      <w:r w:rsidR="00C12F09" w:rsidRPr="00B97AF9">
        <w:rPr>
          <w:rFonts w:ascii="Times New Roman" w:eastAsiaTheme="minorEastAsia" w:hAnsi="Times New Roman" w:cs="Times New Roman"/>
          <w:color w:val="000000" w:themeColor="text1"/>
          <w:sz w:val="24"/>
          <w:szCs w:val="24"/>
          <w:lang w:val="en-US"/>
        </w:rPr>
        <w:t xml:space="preserve"> </w:t>
      </w:r>
      <w:r w:rsidR="001523DE" w:rsidRPr="00B97AF9">
        <w:rPr>
          <w:rFonts w:ascii="Times New Roman" w:eastAsiaTheme="minorEastAsia" w:hAnsi="Times New Roman" w:cs="Times New Roman"/>
          <w:color w:val="000000" w:themeColor="text1"/>
          <w:sz w:val="24"/>
          <w:szCs w:val="24"/>
          <w:lang w:val="en-US"/>
        </w:rPr>
        <w:t>and S</w:t>
      </w:r>
      <w:r w:rsidR="00D773B5" w:rsidRPr="00B97AF9">
        <w:rPr>
          <w:rFonts w:ascii="Times New Roman" w:eastAsiaTheme="minorEastAsia" w:hAnsi="Times New Roman" w:cs="Times New Roman"/>
          <w:color w:val="000000" w:themeColor="text1"/>
          <w:sz w:val="24"/>
          <w:szCs w:val="24"/>
          <w:lang w:val="en-US"/>
        </w:rPr>
        <w:t>3</w:t>
      </w:r>
      <w:r w:rsidR="00C12F09">
        <w:rPr>
          <w:rFonts w:ascii="Times New Roman" w:eastAsiaTheme="minorEastAsia" w:hAnsi="Times New Roman" w:cs="Times New Roman"/>
          <w:color w:val="000000" w:themeColor="text1"/>
          <w:sz w:val="24"/>
          <w:szCs w:val="24"/>
          <w:lang w:val="en-US"/>
        </w:rPr>
        <w:t>.3</w:t>
      </w:r>
      <w:r w:rsidR="001523DE" w:rsidRPr="00B97AF9">
        <w:rPr>
          <w:rFonts w:ascii="Times New Roman" w:eastAsiaTheme="minorEastAsia" w:hAnsi="Times New Roman" w:cs="Times New Roman"/>
          <w:color w:val="000000" w:themeColor="text1"/>
          <w:sz w:val="24"/>
          <w:szCs w:val="24"/>
          <w:lang w:val="en-US"/>
        </w:rPr>
        <w:t>)</w:t>
      </w:r>
      <w:r w:rsidRPr="00B97AF9">
        <w:rPr>
          <w:rFonts w:ascii="Times New Roman" w:eastAsiaTheme="minorEastAsia" w:hAnsi="Times New Roman" w:cs="Times New Roman"/>
          <w:color w:val="000000" w:themeColor="text1"/>
          <w:sz w:val="24"/>
          <w:szCs w:val="24"/>
          <w:lang w:val="en-US"/>
        </w:rPr>
        <w:t>, the variance in the current model is a constant multiple of the conditional expectation.</w:t>
      </w:r>
    </w:p>
    <w:p w14:paraId="1B36080A" w14:textId="4B62F146" w:rsidR="00A519FA" w:rsidRPr="00B97AF9" w:rsidRDefault="00A519FA" w:rsidP="00C90685">
      <w:pPr>
        <w:spacing w:after="0" w:line="480" w:lineRule="auto"/>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ab/>
        <w:t xml:space="preserve">To help see the similarities between the two versions of the negative binomial model, note that we can rewrite the mean dispersion model (Equation </w:t>
      </w:r>
      <w:r w:rsidR="00C12F09">
        <w:rPr>
          <w:rFonts w:ascii="Times New Roman" w:eastAsiaTheme="minorEastAsia" w:hAnsi="Times New Roman" w:cs="Times New Roman"/>
          <w:color w:val="000000" w:themeColor="text1"/>
          <w:sz w:val="24"/>
          <w:szCs w:val="24"/>
          <w:lang w:val="en-US"/>
        </w:rPr>
        <w:t>9</w:t>
      </w:r>
      <w:r w:rsidRPr="00B97AF9">
        <w:rPr>
          <w:rFonts w:ascii="Times New Roman" w:eastAsiaTheme="minorEastAsia" w:hAnsi="Times New Roman" w:cs="Times New Roman"/>
          <w:color w:val="000000" w:themeColor="text1"/>
          <w:sz w:val="24"/>
          <w:szCs w:val="24"/>
          <w:lang w:val="en-US"/>
        </w:rPr>
        <w:t>) as follows</w:t>
      </w:r>
    </w:p>
    <w:p w14:paraId="02DF19C4" w14:textId="77777777" w:rsidR="00A519FA" w:rsidRPr="00B97AF9" w:rsidRDefault="00A519FA" w:rsidP="00C90685">
      <w:pPr>
        <w:spacing w:after="0" w:line="480" w:lineRule="auto"/>
        <w:rPr>
          <w:rFonts w:ascii="Times New Roman" w:eastAsiaTheme="minorEastAsia" w:hAnsi="Times New Roman" w:cs="Times New Roman"/>
          <w:color w:val="000000" w:themeColor="text1"/>
          <w:sz w:val="24"/>
          <w:szCs w:val="24"/>
          <w:lang w:val="en-US"/>
        </w:rPr>
      </w:pPr>
    </w:p>
    <w:p w14:paraId="43EC152C" w14:textId="77777777" w:rsidR="00A519FA" w:rsidRPr="00B97AF9" w:rsidRDefault="00B4298A"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r>
            <m:rPr>
              <m:sty m:val="p"/>
            </m:rPr>
            <w:rPr>
              <w:rFonts w:ascii="Cambria Math" w:hAnsi="Cambria Math" w:cs="Times New Roman"/>
              <w:color w:val="000000" w:themeColor="text1"/>
              <w:sz w:val="24"/>
              <w:szCs w:val="24"/>
              <w:lang w:val="en-US"/>
            </w:rPr>
            <m:t>Poisson</m:t>
          </m:r>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oMath>
      </m:oMathPara>
    </w:p>
    <w:p w14:paraId="52F50FD4" w14:textId="2DCEF0EF" w:rsidR="00A519FA" w:rsidRPr="00B97AF9" w:rsidRDefault="00A519FA"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ab/>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Gamma</m:t>
        </m:r>
        <m:d>
          <m:dPr>
            <m:begChr m:val="{"/>
            <m:endChr m:val="}"/>
            <m:ctrlPr>
              <w:rPr>
                <w:rFonts w:ascii="Cambria Math" w:eastAsiaTheme="minorEastAsia" w:hAnsi="Cambria Math" w:cs="Times New Roman"/>
                <w:i/>
                <w:color w:val="000000" w:themeColor="text1"/>
                <w:sz w:val="24"/>
                <w:szCs w:val="24"/>
                <w:lang w:val="en-US"/>
              </w:rPr>
            </m:ctrlPr>
          </m:dPr>
          <m:e>
            <m:f>
              <m:fPr>
                <m:ctrlPr>
                  <w:rPr>
                    <w:rFonts w:ascii="Cambria Math" w:eastAsiaTheme="minorEastAsia" w:hAnsi="Cambria Math" w:cs="Times New Roman"/>
                    <w:i/>
                    <w:color w:val="000000" w:themeColor="text1"/>
                    <w:sz w:val="24"/>
                    <w:szCs w:val="24"/>
                    <w:lang w:val="en-US"/>
                  </w:rPr>
                </m:ctrlPr>
              </m:fPr>
              <m:num>
                <m:r>
                  <w:rPr>
                    <w:rFonts w:ascii="Cambria Math" w:eastAsiaTheme="minorEastAsia" w:hAnsi="Cambria Math" w:cs="Times New Roman"/>
                    <w:color w:val="000000" w:themeColor="text1"/>
                    <w:sz w:val="24"/>
                    <w:szCs w:val="24"/>
                    <w:lang w:val="en-US"/>
                  </w:rPr>
                  <m:t>1</m:t>
                </m:r>
              </m:num>
              <m:den>
                <m:r>
                  <w:rPr>
                    <w:rFonts w:ascii="Cambria Math" w:eastAsiaTheme="minorEastAsia" w:hAnsi="Cambria Math" w:cs="Times New Roman"/>
                    <w:color w:val="000000" w:themeColor="text1"/>
                    <w:sz w:val="24"/>
                    <w:szCs w:val="24"/>
                    <w:lang w:val="en-US"/>
                  </w:rPr>
                  <m:t>α</m:t>
                </m:r>
              </m:den>
            </m:f>
            <m:r>
              <w:rPr>
                <w:rFonts w:ascii="Cambria Math" w:eastAsiaTheme="minorEastAsia" w:hAnsi="Cambria Math" w:cs="Times New Roman"/>
                <w:color w:val="000000" w:themeColor="text1"/>
                <w:sz w:val="24"/>
                <w:szCs w:val="24"/>
                <w:lang w:val="en-US"/>
              </w:rPr>
              <m:t>,α</m:t>
            </m:r>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e>
                </m:d>
              </m:e>
            </m:func>
          </m:e>
        </m:d>
      </m:oMath>
      <w:r w:rsidRPr="00B97AF9">
        <w:rPr>
          <w:rFonts w:ascii="Times New Roman" w:eastAsiaTheme="minorEastAsia" w:hAnsi="Times New Roman" w:cs="Times New Roman"/>
          <w:color w:val="000000" w:themeColor="text1"/>
          <w:sz w:val="24"/>
          <w:szCs w:val="24"/>
          <w:lang w:val="en-US"/>
        </w:rPr>
        <w:tab/>
        <w:t>(</w:t>
      </w:r>
      <w:r w:rsidR="001523DE" w:rsidRPr="00B97AF9">
        <w:rPr>
          <w:rFonts w:ascii="Times New Roman" w:eastAsiaTheme="minorEastAsia" w:hAnsi="Times New Roman" w:cs="Times New Roman"/>
          <w:color w:val="000000" w:themeColor="text1"/>
          <w:sz w:val="24"/>
          <w:szCs w:val="24"/>
          <w:lang w:val="en-US"/>
        </w:rPr>
        <w:t>S</w:t>
      </w:r>
      <w:r w:rsidR="004946DB">
        <w:rPr>
          <w:rFonts w:ascii="Times New Roman" w:eastAsiaTheme="minorEastAsia" w:hAnsi="Times New Roman" w:cs="Times New Roman"/>
          <w:color w:val="000000" w:themeColor="text1"/>
          <w:sz w:val="24"/>
          <w:szCs w:val="24"/>
          <w:lang w:val="en-US"/>
        </w:rPr>
        <w:t>3.</w:t>
      </w:r>
      <w:r w:rsidR="0064705A">
        <w:rPr>
          <w:rFonts w:ascii="Times New Roman" w:eastAsiaTheme="minorEastAsia" w:hAnsi="Times New Roman" w:cs="Times New Roman"/>
          <w:color w:val="000000" w:themeColor="text1"/>
          <w:sz w:val="24"/>
          <w:szCs w:val="24"/>
          <w:lang w:val="en-US"/>
        </w:rPr>
        <w:t>12</w:t>
      </w:r>
      <w:r w:rsidRPr="00B97AF9">
        <w:rPr>
          <w:rFonts w:ascii="Times New Roman" w:eastAsiaTheme="minorEastAsia" w:hAnsi="Times New Roman" w:cs="Times New Roman"/>
          <w:color w:val="000000" w:themeColor="text1"/>
          <w:sz w:val="24"/>
          <w:szCs w:val="24"/>
          <w:lang w:val="en-US"/>
        </w:rPr>
        <w:t>)</w:t>
      </w:r>
    </w:p>
    <w:p w14:paraId="1E6D1681" w14:textId="77777777" w:rsidR="00A519FA" w:rsidRPr="00B97AF9" w:rsidRDefault="00B4298A" w:rsidP="00C90685">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oMath>
      </m:oMathPara>
    </w:p>
    <w:p w14:paraId="5A050836" w14:textId="77777777" w:rsidR="00A519FA" w:rsidRPr="00B97AF9" w:rsidRDefault="00A519FA" w:rsidP="00C90685">
      <w:pPr>
        <w:spacing w:after="0" w:line="480" w:lineRule="auto"/>
        <w:rPr>
          <w:rFonts w:ascii="Times New Roman" w:eastAsiaTheme="minorEastAsia" w:hAnsi="Times New Roman" w:cs="Times New Roman"/>
          <w:color w:val="000000" w:themeColor="text1"/>
          <w:sz w:val="24"/>
          <w:szCs w:val="24"/>
          <w:lang w:val="en-US"/>
        </w:rPr>
      </w:pPr>
    </w:p>
    <w:p w14:paraId="0E18E60C" w14:textId="47685B22" w:rsidR="00A519FA" w:rsidRPr="00B97AF9" w:rsidRDefault="00A519FA" w:rsidP="00C90685">
      <w:pPr>
        <w:spacing w:after="0" w:line="480" w:lineRule="auto"/>
        <w:ind w:firstLine="720"/>
        <w:rPr>
          <w:rFonts w:ascii="Times New Roman" w:eastAsiaTheme="minorEastAsia" w:hAnsi="Times New Roman" w:cs="Times New Roman"/>
          <w:color w:val="000000" w:themeColor="text1"/>
          <w:sz w:val="24"/>
          <w:szCs w:val="24"/>
          <w:lang w:val="en-US"/>
        </w:rPr>
      </w:pPr>
      <w:r w:rsidRPr="00B97AF9">
        <w:rPr>
          <w:rFonts w:ascii="Times New Roman" w:eastAsiaTheme="minorEastAsia" w:hAnsi="Times New Roman" w:cs="Times New Roman"/>
          <w:color w:val="000000" w:themeColor="text1"/>
          <w:sz w:val="24"/>
          <w:szCs w:val="24"/>
          <w:lang w:val="en-US"/>
        </w:rPr>
        <w:t xml:space="preserve">Thus, both versions of the negative binomial model assume the expected count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follows a conditional gamma distribution, but the models differ in terms of the shape and scale parameters of this distribution. In the mean dispersion model (Equation </w:t>
      </w:r>
      <w:r w:rsidR="00C12F09">
        <w:rPr>
          <w:rFonts w:ascii="Times New Roman" w:eastAsiaTheme="minorEastAsia" w:hAnsi="Times New Roman" w:cs="Times New Roman"/>
          <w:color w:val="000000" w:themeColor="text1"/>
          <w:sz w:val="24"/>
          <w:szCs w:val="24"/>
          <w:lang w:val="en-US"/>
        </w:rPr>
        <w:t>9</w:t>
      </w:r>
      <w:r w:rsidRPr="00B97AF9">
        <w:rPr>
          <w:rFonts w:ascii="Times New Roman" w:eastAsiaTheme="minorEastAsia" w:hAnsi="Times New Roman" w:cs="Times New Roman"/>
          <w:color w:val="000000" w:themeColor="text1"/>
          <w:sz w:val="24"/>
          <w:szCs w:val="24"/>
          <w:lang w:val="en-US"/>
        </w:rPr>
        <w:t xml:space="preserve">), the shape and scale parameters are chosen such that the conditional expectation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is </w:t>
      </w:r>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e>
            </m:d>
          </m:e>
        </m:func>
      </m:oMath>
      <w:r w:rsidRPr="00B97AF9">
        <w:rPr>
          <w:rFonts w:ascii="Times New Roman" w:eastAsiaTheme="minorEastAsia" w:hAnsi="Times New Roman" w:cs="Times New Roman"/>
          <w:color w:val="000000" w:themeColor="text1"/>
          <w:sz w:val="24"/>
          <w:szCs w:val="24"/>
          <w:lang w:val="en-US"/>
        </w:rPr>
        <w:t xml:space="preserve"> and conditional variance is </w:t>
      </w:r>
      <m:oMath>
        <m:sSup>
          <m:sSupPr>
            <m:ctrlPr>
              <w:rPr>
                <w:rFonts w:ascii="Cambria Math" w:eastAsiaTheme="minorEastAsia" w:hAnsi="Cambria Math" w:cs="Times New Roman"/>
                <w:i/>
                <w:color w:val="000000" w:themeColor="text1"/>
                <w:sz w:val="24"/>
                <w:szCs w:val="24"/>
                <w:lang w:val="en-US"/>
              </w:rPr>
            </m:ctrlPr>
          </m:sSupPr>
          <m:e>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e>
                </m:d>
              </m:e>
            </m:func>
          </m:e>
          <m:sup>
            <m:r>
              <w:rPr>
                <w:rFonts w:ascii="Cambria Math" w:eastAsiaTheme="minorEastAsia" w:hAnsi="Cambria Math" w:cs="Times New Roman"/>
                <w:color w:val="000000" w:themeColor="text1"/>
                <w:sz w:val="24"/>
                <w:szCs w:val="24"/>
                <w:lang w:val="en-US"/>
              </w:rPr>
              <m:t>2</m:t>
            </m:r>
          </m:sup>
        </m:sSup>
        <m:r>
          <w:rPr>
            <w:rFonts w:ascii="Cambria Math" w:eastAsiaTheme="minorEastAsia" w:hAnsi="Cambria Math" w:cs="Times New Roman"/>
            <w:color w:val="000000" w:themeColor="text1"/>
            <w:sz w:val="24"/>
            <w:szCs w:val="24"/>
            <w:lang w:val="en-US"/>
          </w:rPr>
          <m:t>α</m:t>
        </m:r>
      </m:oMath>
      <w:r w:rsidRPr="00B97AF9">
        <w:rPr>
          <w:rFonts w:ascii="Times New Roman" w:eastAsiaTheme="minorEastAsia" w:hAnsi="Times New Roman" w:cs="Times New Roman"/>
          <w:color w:val="000000" w:themeColor="text1"/>
          <w:sz w:val="24"/>
          <w:szCs w:val="24"/>
          <w:lang w:val="en-US"/>
        </w:rPr>
        <w:t xml:space="preserve"> whereas in the constant dispersion model (Equation </w:t>
      </w:r>
      <w:r w:rsidR="001523DE" w:rsidRPr="00B97AF9">
        <w:rPr>
          <w:rFonts w:ascii="Times New Roman" w:eastAsiaTheme="minorEastAsia" w:hAnsi="Times New Roman" w:cs="Times New Roman"/>
          <w:color w:val="000000" w:themeColor="text1"/>
          <w:sz w:val="24"/>
          <w:szCs w:val="24"/>
          <w:lang w:val="en-US"/>
        </w:rPr>
        <w:t>S</w:t>
      </w:r>
      <w:r w:rsidR="00C12F09">
        <w:rPr>
          <w:rFonts w:ascii="Times New Roman" w:eastAsiaTheme="minorEastAsia" w:hAnsi="Times New Roman" w:cs="Times New Roman"/>
          <w:color w:val="000000" w:themeColor="text1"/>
          <w:sz w:val="24"/>
          <w:szCs w:val="24"/>
          <w:lang w:val="en-US"/>
        </w:rPr>
        <w:t>3.12</w:t>
      </w:r>
      <w:r w:rsidRPr="00B97AF9">
        <w:rPr>
          <w:rFonts w:ascii="Times New Roman" w:eastAsiaTheme="minorEastAsia" w:hAnsi="Times New Roman" w:cs="Times New Roman"/>
          <w:color w:val="000000" w:themeColor="text1"/>
          <w:sz w:val="24"/>
          <w:szCs w:val="24"/>
          <w:lang w:val="en-US"/>
        </w:rPr>
        <w:t xml:space="preserve">) the shape and scale parameters are chosen such that the conditional expectation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is </w:t>
      </w:r>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e>
            </m:d>
          </m:e>
        </m:func>
      </m:oMath>
      <w:r w:rsidRPr="00B97AF9">
        <w:rPr>
          <w:rFonts w:ascii="Times New Roman" w:eastAsiaTheme="minorEastAsia" w:hAnsi="Times New Roman" w:cs="Times New Roman"/>
          <w:color w:val="000000" w:themeColor="text1"/>
          <w:sz w:val="24"/>
          <w:szCs w:val="24"/>
          <w:lang w:val="en-US"/>
        </w:rPr>
        <w:t xml:space="preserve"> and conditional variance is </w:t>
      </w:r>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e>
            </m:d>
          </m:e>
        </m:func>
        <m:r>
          <w:rPr>
            <w:rFonts w:ascii="Cambria Math" w:eastAsiaTheme="minorEastAsia" w:hAnsi="Cambria Math" w:cs="Times New Roman"/>
            <w:color w:val="000000" w:themeColor="text1"/>
            <w:sz w:val="24"/>
            <w:szCs w:val="24"/>
            <w:lang w:val="en-US"/>
          </w:rPr>
          <m:t>δ</m:t>
        </m:r>
      </m:oMath>
      <w:r w:rsidRPr="00B97AF9">
        <w:rPr>
          <w:rFonts w:ascii="Times New Roman" w:eastAsiaTheme="minorEastAsia" w:hAnsi="Times New Roman" w:cs="Times New Roman"/>
          <w:color w:val="000000" w:themeColor="text1"/>
          <w:sz w:val="24"/>
          <w:szCs w:val="24"/>
          <w:lang w:val="en-US"/>
        </w:rPr>
        <w:t xml:space="preserve">. Thus, the difference between the two versions of the negative binomial model can be viewed as a difference in the relationship between the conditional variance and conditional expectation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This difference then leads the models to differ in terms of the conditional variances of the response </w:t>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C</m:t>
            </m:r>
          </m:sup>
        </m:sSubSup>
      </m:oMath>
      <w:r w:rsidRPr="00B97AF9">
        <w:rPr>
          <w:rFonts w:ascii="Times New Roman" w:eastAsiaTheme="minorEastAsia" w:hAnsi="Times New Roman" w:cs="Times New Roman"/>
          <w:color w:val="000000" w:themeColor="text1"/>
          <w:sz w:val="24"/>
          <w:szCs w:val="24"/>
          <w:lang w:val="en-US"/>
        </w:rPr>
        <w:t xml:space="preserve"> (Equation </w:t>
      </w:r>
      <w:r w:rsidR="00C12F09">
        <w:rPr>
          <w:rFonts w:ascii="Times New Roman" w:eastAsiaTheme="minorEastAsia" w:hAnsi="Times New Roman" w:cs="Times New Roman"/>
          <w:color w:val="000000" w:themeColor="text1"/>
          <w:sz w:val="24"/>
          <w:szCs w:val="24"/>
          <w:lang w:val="en-US"/>
        </w:rPr>
        <w:t>11</w:t>
      </w:r>
      <w:r w:rsidRPr="00B97AF9">
        <w:rPr>
          <w:rFonts w:ascii="Times New Roman" w:eastAsiaTheme="minorEastAsia" w:hAnsi="Times New Roman" w:cs="Times New Roman"/>
          <w:color w:val="000000" w:themeColor="text1"/>
          <w:sz w:val="24"/>
          <w:szCs w:val="24"/>
          <w:lang w:val="en-US"/>
        </w:rPr>
        <w:t xml:space="preserve"> vs. </w:t>
      </w:r>
      <w:r w:rsidR="001523DE" w:rsidRPr="00B97AF9">
        <w:rPr>
          <w:rFonts w:ascii="Times New Roman" w:eastAsiaTheme="minorEastAsia" w:hAnsi="Times New Roman" w:cs="Times New Roman"/>
          <w:color w:val="000000" w:themeColor="text1"/>
          <w:sz w:val="24"/>
          <w:szCs w:val="24"/>
          <w:lang w:val="en-US"/>
        </w:rPr>
        <w:t>S</w:t>
      </w:r>
      <w:r w:rsidR="00C12F09">
        <w:rPr>
          <w:rFonts w:ascii="Times New Roman" w:eastAsiaTheme="minorEastAsia" w:hAnsi="Times New Roman" w:cs="Times New Roman"/>
          <w:color w:val="000000" w:themeColor="text1"/>
          <w:sz w:val="24"/>
          <w:szCs w:val="24"/>
          <w:lang w:val="en-US"/>
        </w:rPr>
        <w:t>3.11</w:t>
      </w:r>
      <w:r w:rsidRPr="00B97AF9">
        <w:rPr>
          <w:rFonts w:ascii="Times New Roman" w:eastAsiaTheme="minorEastAsia" w:hAnsi="Times New Roman" w:cs="Times New Roman"/>
          <w:color w:val="000000" w:themeColor="text1"/>
          <w:sz w:val="24"/>
          <w:szCs w:val="24"/>
          <w:lang w:val="en-US"/>
        </w:rPr>
        <w:t>).</w:t>
      </w:r>
    </w:p>
    <w:p w14:paraId="47FF2D13" w14:textId="1CD25A31" w:rsidR="004C5B0D" w:rsidRDefault="004C5B0D" w:rsidP="00C90685">
      <w:pPr>
        <w:spacing w:after="0" w:line="480" w:lineRule="auto"/>
        <w:rPr>
          <w:rFonts w:ascii="Times New Roman" w:hAnsi="Times New Roman" w:cs="Times New Roman"/>
          <w:b/>
          <w:sz w:val="24"/>
          <w:szCs w:val="24"/>
          <w:lang w:val="en-US"/>
        </w:rPr>
      </w:pPr>
    </w:p>
    <w:p w14:paraId="51608608" w14:textId="07FCA5FA" w:rsidR="00866495" w:rsidRDefault="00866495" w:rsidP="003160F6">
      <w:pPr>
        <w:pStyle w:val="Heading3"/>
      </w:pPr>
      <w:r w:rsidRPr="008822D9">
        <w:t>Marginal statistics</w:t>
      </w:r>
    </w:p>
    <w:p w14:paraId="05E63CE0" w14:textId="7DE430FE" w:rsidR="0060703E" w:rsidRPr="008F566C" w:rsidRDefault="0060703E" w:rsidP="0060703E">
      <w:pPr>
        <w:spacing w:after="0" w:line="480" w:lineRule="auto"/>
        <w:ind w:firstLine="720"/>
        <w:rPr>
          <w:rFonts w:ascii="Times New Roman" w:eastAsiaTheme="minorEastAsia" w:hAnsi="Times New Roman" w:cs="Times New Roman"/>
          <w:color w:val="000000" w:themeColor="text1"/>
          <w:sz w:val="24"/>
          <w:szCs w:val="24"/>
          <w:lang w:val="en-US"/>
        </w:rPr>
      </w:pPr>
      <w:r w:rsidRPr="008F566C">
        <w:rPr>
          <w:rFonts w:ascii="Times New Roman" w:hAnsi="Times New Roman" w:cs="Times New Roman"/>
          <w:color w:val="000000" w:themeColor="text1"/>
          <w:sz w:val="24"/>
          <w:szCs w:val="24"/>
          <w:lang w:val="en-US"/>
        </w:rPr>
        <w:t xml:space="preserve">The marginal expectation 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8F566C">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 xml:space="preserve">given </w:t>
      </w:r>
      <m:oMath>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x</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oMath>
      <w:r w:rsidRPr="008F566C">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 xml:space="preserve">but </w:t>
      </w:r>
      <w:r w:rsidRPr="008F566C">
        <w:rPr>
          <w:rFonts w:ascii="Times New Roman" w:eastAsiaTheme="minorEastAsia" w:hAnsi="Times New Roman" w:cs="Times New Roman"/>
          <w:color w:val="000000" w:themeColor="text1"/>
          <w:sz w:val="24"/>
          <w:szCs w:val="24"/>
          <w:lang w:val="en-US"/>
        </w:rPr>
        <w:t xml:space="preserve">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8F566C">
        <w:rPr>
          <w:rFonts w:ascii="Times New Roman" w:eastAsiaTheme="minorEastAsia" w:hAnsi="Times New Roman" w:cs="Times New Roman"/>
          <w:color w:val="000000" w:themeColor="text1"/>
          <w:sz w:val="24"/>
          <w:szCs w:val="24"/>
          <w:lang w:val="en-US"/>
        </w:rPr>
        <w:t>) is given by</w:t>
      </w:r>
    </w:p>
    <w:p w14:paraId="6CBA054F" w14:textId="77777777" w:rsidR="0060703E" w:rsidRPr="008F566C" w:rsidRDefault="0060703E" w:rsidP="0060703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376AA0C9" w14:textId="5DF11886" w:rsidR="0060703E" w:rsidRPr="008F566C" w:rsidRDefault="0060703E" w:rsidP="0060703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r>
          <w:rPr>
            <w:rFonts w:ascii="Cambria Math" w:hAnsi="Cambria Math" w:cs="Times New Roman"/>
            <w:color w:val="000000" w:themeColor="text1"/>
            <w:sz w:val="24"/>
            <w:szCs w:val="24"/>
            <w:lang w:val="en-US"/>
          </w:rPr>
          <m:t>=</m:t>
        </m:r>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f>
                  <m:fPr>
                    <m:type m:val="lin"/>
                    <m:ctrlPr>
                      <w:rPr>
                        <w:rFonts w:ascii="Cambria Math" w:hAnsi="Cambria Math" w:cs="Times New Roman"/>
                        <w:i/>
                        <w:color w:val="000000" w:themeColor="text1"/>
                        <w:sz w:val="24"/>
                        <w:szCs w:val="24"/>
                        <w:lang w:val="en-US"/>
                      </w:rPr>
                    </m:ctrlPr>
                  </m:fPr>
                  <m:num>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num>
                  <m:den>
                    <m:r>
                      <w:rPr>
                        <w:rFonts w:ascii="Cambria Math" w:hAnsi="Cambria Math" w:cs="Times New Roman"/>
                        <w:color w:val="000000" w:themeColor="text1"/>
                        <w:sz w:val="24"/>
                        <w:szCs w:val="24"/>
                        <w:lang w:val="en-US"/>
                      </w:rPr>
                      <m:t>2</m:t>
                    </m:r>
                  </m:den>
                </m:f>
              </m:e>
            </m:d>
          </m:e>
        </m:func>
      </m:oMath>
      <w:r w:rsidRPr="008F566C">
        <w:rPr>
          <w:rFonts w:ascii="Times New Roman" w:eastAsiaTheme="minorEastAsia" w:hAnsi="Times New Roman" w:cs="Times New Roman"/>
          <w:color w:val="000000" w:themeColor="text1"/>
          <w:sz w:val="24"/>
          <w:szCs w:val="24"/>
          <w:lang w:val="en-US"/>
        </w:rPr>
        <w:tab/>
        <w:t>(</w:t>
      </w:r>
      <w:r w:rsidRPr="00B97AF9">
        <w:rPr>
          <w:rFonts w:ascii="Times New Roman" w:eastAsiaTheme="minorEastAsia" w:hAnsi="Times New Roman" w:cs="Times New Roman"/>
          <w:color w:val="000000" w:themeColor="text1"/>
          <w:sz w:val="24"/>
          <w:szCs w:val="24"/>
          <w:lang w:val="en-US"/>
        </w:rPr>
        <w:t>S</w:t>
      </w:r>
      <w:r>
        <w:rPr>
          <w:rFonts w:ascii="Times New Roman" w:eastAsiaTheme="minorEastAsia" w:hAnsi="Times New Roman" w:cs="Times New Roman"/>
          <w:color w:val="000000" w:themeColor="text1"/>
          <w:sz w:val="24"/>
          <w:szCs w:val="24"/>
          <w:lang w:val="en-US"/>
        </w:rPr>
        <w:t>3.13</w:t>
      </w:r>
      <w:r w:rsidRPr="008F566C">
        <w:rPr>
          <w:rFonts w:ascii="Times New Roman" w:eastAsiaTheme="minorEastAsia" w:hAnsi="Times New Roman" w:cs="Times New Roman"/>
          <w:color w:val="000000" w:themeColor="text1"/>
          <w:sz w:val="24"/>
          <w:szCs w:val="24"/>
          <w:lang w:val="en-US"/>
        </w:rPr>
        <w:t>)</w:t>
      </w:r>
    </w:p>
    <w:p w14:paraId="3DC82901" w14:textId="77777777" w:rsidR="0060703E" w:rsidRDefault="0060703E" w:rsidP="0060703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p>
    <w:p w14:paraId="14D31D10" w14:textId="7CEA3443" w:rsidR="0060703E" w:rsidRPr="008F566C" w:rsidRDefault="0060703E" w:rsidP="0060703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 xml:space="preserve">which is the same as that for the Poisson </w:t>
      </w:r>
      <w:r>
        <w:rPr>
          <w:rFonts w:ascii="Times New Roman" w:eastAsiaTheme="minorEastAsia" w:hAnsi="Times New Roman" w:cs="Times New Roman"/>
          <w:color w:val="000000" w:themeColor="text1"/>
          <w:sz w:val="24"/>
          <w:szCs w:val="24"/>
          <w:lang w:val="en-US"/>
        </w:rPr>
        <w:t xml:space="preserve">and mean dispersion negative binomial </w:t>
      </w:r>
      <w:r w:rsidRPr="008F566C">
        <w:rPr>
          <w:rFonts w:ascii="Times New Roman" w:eastAsiaTheme="minorEastAsia" w:hAnsi="Times New Roman" w:cs="Times New Roman"/>
          <w:color w:val="000000" w:themeColor="text1"/>
          <w:sz w:val="24"/>
          <w:szCs w:val="24"/>
          <w:lang w:val="en-US"/>
        </w:rPr>
        <w:t>model</w:t>
      </w:r>
      <w:r>
        <w:rPr>
          <w:rFonts w:ascii="Times New Roman" w:eastAsiaTheme="minorEastAsia" w:hAnsi="Times New Roman" w:cs="Times New Roman"/>
          <w:color w:val="000000" w:themeColor="text1"/>
          <w:sz w:val="24"/>
          <w:szCs w:val="24"/>
          <w:lang w:val="en-US"/>
        </w:rPr>
        <w:t>s</w:t>
      </w:r>
      <w:r w:rsidRPr="008F566C">
        <w:rPr>
          <w:rFonts w:ascii="Times New Roman" w:eastAsiaTheme="minorEastAsia" w:hAnsi="Times New Roman" w:cs="Times New Roman"/>
          <w:color w:val="000000" w:themeColor="text1"/>
          <w:sz w:val="24"/>
          <w:szCs w:val="24"/>
          <w:lang w:val="en-US"/>
        </w:rPr>
        <w:t xml:space="preserve"> (Equation </w:t>
      </w:r>
      <w:r>
        <w:rPr>
          <w:rFonts w:ascii="Times New Roman" w:eastAsiaTheme="minorEastAsia" w:hAnsi="Times New Roman" w:cs="Times New Roman"/>
          <w:color w:val="000000" w:themeColor="text1"/>
          <w:sz w:val="24"/>
          <w:szCs w:val="24"/>
          <w:lang w:val="en-US"/>
        </w:rPr>
        <w:t>4 and 12</w:t>
      </w:r>
      <w:r w:rsidRPr="008F566C">
        <w:rPr>
          <w:rFonts w:ascii="Times New Roman" w:eastAsiaTheme="minorEastAsia" w:hAnsi="Times New Roman" w:cs="Times New Roman"/>
          <w:color w:val="000000" w:themeColor="text1"/>
          <w:sz w:val="24"/>
          <w:szCs w:val="24"/>
          <w:lang w:val="en-US"/>
        </w:rPr>
        <w:t>).</w:t>
      </w:r>
    </w:p>
    <w:p w14:paraId="72BFA0A1" w14:textId="77777777" w:rsidR="0060703E" w:rsidRPr="008F566C" w:rsidRDefault="0060703E" w:rsidP="0060703E">
      <w:pPr>
        <w:spacing w:after="0" w:line="480" w:lineRule="auto"/>
        <w:ind w:firstLine="720"/>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 xml:space="preserve">The </w:t>
      </w:r>
      <w:r w:rsidRPr="008F566C">
        <w:rPr>
          <w:rFonts w:ascii="Times New Roman" w:hAnsi="Times New Roman" w:cs="Times New Roman"/>
          <w:color w:val="000000" w:themeColor="text1"/>
          <w:sz w:val="24"/>
          <w:szCs w:val="24"/>
          <w:lang w:val="en-US"/>
        </w:rPr>
        <w:t>marginal variance</w:t>
      </w:r>
      <w:r w:rsidRPr="008F566C">
        <w:rPr>
          <w:rFonts w:ascii="Times New Roman" w:eastAsiaTheme="minorEastAsia" w:hAnsi="Times New Roman" w:cs="Times New Roman"/>
          <w:color w:val="000000" w:themeColor="text1"/>
          <w:sz w:val="24"/>
          <w:szCs w:val="24"/>
          <w:lang w:val="en-US"/>
        </w:rPr>
        <w:t xml:space="preserve"> </w:t>
      </w:r>
      <w:r w:rsidRPr="008F566C">
        <w:rPr>
          <w:rFonts w:ascii="Times New Roman" w:hAnsi="Times New Roman" w:cs="Times New Roman"/>
          <w:color w:val="000000" w:themeColor="text1"/>
          <w:sz w:val="24"/>
          <w:szCs w:val="24"/>
          <w:lang w:val="en-US"/>
        </w:rPr>
        <w:t xml:space="preserve">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8F566C">
        <w:rPr>
          <w:rFonts w:ascii="Times New Roman" w:eastAsiaTheme="minorEastAsia" w:hAnsi="Times New Roman" w:cs="Times New Roman"/>
          <w:color w:val="000000" w:themeColor="text1"/>
          <w:sz w:val="24"/>
          <w:szCs w:val="24"/>
          <w:lang w:val="en-US"/>
        </w:rPr>
        <w:t xml:space="preserve"> is given by</w:t>
      </w:r>
    </w:p>
    <w:p w14:paraId="3C8237D9" w14:textId="77777777" w:rsidR="0060703E" w:rsidRPr="008F566C" w:rsidRDefault="0060703E" w:rsidP="0060703E">
      <w:pPr>
        <w:spacing w:after="0" w:line="480" w:lineRule="auto"/>
        <w:rPr>
          <w:rFonts w:ascii="Times New Roman" w:eastAsiaTheme="minorEastAsia" w:hAnsi="Times New Roman" w:cs="Times New Roman"/>
          <w:color w:val="000000" w:themeColor="text1"/>
          <w:sz w:val="24"/>
          <w:szCs w:val="24"/>
          <w:lang w:val="en-US"/>
        </w:rPr>
      </w:pPr>
    </w:p>
    <w:p w14:paraId="6AA5674E" w14:textId="66044F7B" w:rsidR="0060703E" w:rsidRPr="008F566C" w:rsidRDefault="0060703E" w:rsidP="0060703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ab/>
      </w:r>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r>
          <w:rPr>
            <w:rFonts w:ascii="Cambria Math" w:eastAsiaTheme="minorEastAsia" w:hAnsi="Cambria Math" w:cs="Times New Roman"/>
            <w:color w:val="000000" w:themeColor="text1"/>
            <w:sz w:val="24"/>
            <w:szCs w:val="24"/>
            <w:lang w:val="en-US"/>
          </w:rPr>
          <m:t>=</m:t>
        </m:r>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1+δ</m:t>
            </m:r>
          </m:e>
        </m:d>
        <m:r>
          <w:rPr>
            <w:rFonts w:ascii="Cambria Math" w:eastAsiaTheme="minorEastAsia" w:hAnsi="Cambria Math" w:cs="Times New Roman"/>
            <w:color w:val="000000" w:themeColor="text1"/>
            <w:sz w:val="24"/>
            <w:szCs w:val="24"/>
            <w:lang w:val="en-US"/>
          </w:rPr>
          <m:t>+</m:t>
        </m:r>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e>
            </m:d>
          </m:e>
          <m:sup>
            <m:r>
              <w:rPr>
                <w:rFonts w:ascii="Cambria Math" w:eastAsiaTheme="minorEastAsia" w:hAnsi="Cambria Math" w:cs="Times New Roman"/>
                <w:color w:val="000000" w:themeColor="text1"/>
                <w:sz w:val="24"/>
                <w:szCs w:val="24"/>
                <w:lang w:val="en-US"/>
              </w:rPr>
              <m:t>2</m:t>
            </m:r>
          </m:sup>
        </m:sSup>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exp</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u</m:t>
                    </m:r>
                  </m:sub>
                  <m:sup>
                    <m:r>
                      <w:rPr>
                        <w:rFonts w:ascii="Cambria Math" w:eastAsiaTheme="minorEastAsia" w:hAnsi="Cambria Math" w:cs="Times New Roman"/>
                        <w:color w:val="000000" w:themeColor="text1"/>
                        <w:sz w:val="24"/>
                        <w:szCs w:val="24"/>
                        <w:lang w:val="en-US"/>
                      </w:rPr>
                      <m:t>2</m:t>
                    </m:r>
                  </m:sup>
                </m:sSubSup>
              </m:e>
            </m:d>
            <m:r>
              <w:rPr>
                <w:rFonts w:ascii="Cambria Math" w:eastAsiaTheme="minorEastAsia" w:hAnsi="Cambria Math" w:cs="Times New Roman"/>
                <w:color w:val="000000" w:themeColor="text1"/>
                <w:sz w:val="24"/>
                <w:szCs w:val="24"/>
                <w:lang w:val="en-US"/>
              </w:rPr>
              <m:t>-1</m:t>
            </m:r>
          </m:e>
        </m:d>
      </m:oMath>
      <w:r w:rsidRPr="008F566C">
        <w:rPr>
          <w:rFonts w:ascii="Times New Roman" w:eastAsiaTheme="minorEastAsia" w:hAnsi="Times New Roman" w:cs="Times New Roman"/>
          <w:color w:val="000000" w:themeColor="text1"/>
          <w:sz w:val="24"/>
          <w:szCs w:val="24"/>
          <w:lang w:val="en-US"/>
        </w:rPr>
        <w:tab/>
        <w:t>(</w:t>
      </w:r>
      <w:r w:rsidRPr="00B97AF9">
        <w:rPr>
          <w:rFonts w:ascii="Times New Roman" w:eastAsiaTheme="minorEastAsia" w:hAnsi="Times New Roman" w:cs="Times New Roman"/>
          <w:color w:val="000000" w:themeColor="text1"/>
          <w:sz w:val="24"/>
          <w:szCs w:val="24"/>
          <w:lang w:val="en-US"/>
        </w:rPr>
        <w:t>S</w:t>
      </w:r>
      <w:r>
        <w:rPr>
          <w:rFonts w:ascii="Times New Roman" w:eastAsiaTheme="minorEastAsia" w:hAnsi="Times New Roman" w:cs="Times New Roman"/>
          <w:color w:val="000000" w:themeColor="text1"/>
          <w:sz w:val="24"/>
          <w:szCs w:val="24"/>
          <w:lang w:val="en-US"/>
        </w:rPr>
        <w:t>3.14</w:t>
      </w:r>
      <w:r w:rsidRPr="008F566C">
        <w:rPr>
          <w:rFonts w:ascii="Times New Roman" w:eastAsiaTheme="minorEastAsia" w:hAnsi="Times New Roman" w:cs="Times New Roman"/>
          <w:color w:val="000000" w:themeColor="text1"/>
          <w:sz w:val="24"/>
          <w:szCs w:val="24"/>
          <w:lang w:val="en-US"/>
        </w:rPr>
        <w:t>)</w:t>
      </w:r>
    </w:p>
    <w:p w14:paraId="6679159E" w14:textId="77777777" w:rsidR="0060703E" w:rsidRPr="008F566C" w:rsidRDefault="0060703E" w:rsidP="0060703E">
      <w:pPr>
        <w:spacing w:after="0" w:line="480" w:lineRule="auto"/>
        <w:rPr>
          <w:rFonts w:ascii="Times New Roman" w:eastAsiaTheme="minorEastAsia" w:hAnsi="Times New Roman" w:cs="Times New Roman"/>
          <w:color w:val="000000" w:themeColor="text1"/>
          <w:sz w:val="24"/>
          <w:szCs w:val="24"/>
          <w:lang w:val="en-US"/>
        </w:rPr>
      </w:pPr>
    </w:p>
    <w:p w14:paraId="4E3F3905" w14:textId="2FFC70E8" w:rsidR="0060703E" w:rsidRPr="008F566C" w:rsidRDefault="0060703E" w:rsidP="0060703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 xml:space="preserve">which differs from that for the Poisson model (Equation </w:t>
      </w:r>
      <w:r>
        <w:rPr>
          <w:rFonts w:ascii="Times New Roman" w:eastAsiaTheme="minorEastAsia" w:hAnsi="Times New Roman" w:cs="Times New Roman"/>
          <w:color w:val="000000" w:themeColor="text1"/>
          <w:sz w:val="24"/>
          <w:szCs w:val="24"/>
          <w:lang w:val="en-US"/>
        </w:rPr>
        <w:t>5</w:t>
      </w:r>
      <w:r w:rsidRPr="008F566C">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 xml:space="preserve">in that the first term is now multiplied by </w:t>
      </w:r>
      <m:oMath>
        <m:r>
          <w:rPr>
            <w:rFonts w:ascii="Cambria Math" w:eastAsiaTheme="minorEastAsia" w:hAnsi="Cambria Math" w:cs="Times New Roman"/>
            <w:color w:val="000000" w:themeColor="text1"/>
            <w:sz w:val="24"/>
            <w:szCs w:val="24"/>
            <w:lang w:val="en-US"/>
          </w:rPr>
          <m:t>1+δ</m:t>
        </m:r>
      </m:oMath>
      <w:r w:rsidRPr="008F566C">
        <w:rPr>
          <w:rFonts w:ascii="Times New Roman" w:eastAsiaTheme="minorEastAsia" w:hAnsi="Times New Roman" w:cs="Times New Roman"/>
          <w:color w:val="000000" w:themeColor="text1"/>
          <w:sz w:val="24"/>
          <w:szCs w:val="24"/>
          <w:lang w:val="en-US"/>
        </w:rPr>
        <w:t xml:space="preserve">. Thus, in this model, the marginal variance </w:t>
      </w:r>
      <w:r w:rsidRPr="008F566C">
        <w:rPr>
          <w:rFonts w:ascii="Times New Roman" w:hAnsi="Times New Roman" w:cs="Times New Roman"/>
          <w:color w:val="000000" w:themeColor="text1"/>
          <w:sz w:val="24"/>
          <w:szCs w:val="24"/>
          <w:lang w:val="en-US"/>
        </w:rPr>
        <w:t>is</w:t>
      </w:r>
      <w:r w:rsidRPr="008F566C">
        <w:rPr>
          <w:rFonts w:ascii="Times New Roman" w:eastAsiaTheme="minorEastAsia" w:hAnsi="Times New Roman" w:cs="Times New Roman"/>
          <w:color w:val="000000" w:themeColor="text1"/>
          <w:sz w:val="24"/>
          <w:szCs w:val="24"/>
          <w:lang w:val="en-US"/>
        </w:rPr>
        <w:t xml:space="preserve"> larger than the marginal expectation if there is clustering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r>
          <w:rPr>
            <w:rFonts w:ascii="Cambria Math" w:hAnsi="Cambria Math" w:cs="Times New Roman"/>
            <w:color w:val="000000" w:themeColor="text1"/>
            <w:sz w:val="24"/>
            <w:szCs w:val="24"/>
            <w:lang w:val="en-US"/>
          </w:rPr>
          <m:t>&gt;0</m:t>
        </m:r>
      </m:oMath>
      <w:r w:rsidRPr="008F566C">
        <w:rPr>
          <w:rFonts w:ascii="Times New Roman" w:eastAsiaTheme="minorEastAsia" w:hAnsi="Times New Roman" w:cs="Times New Roman"/>
          <w:i/>
          <w:iCs/>
          <w:color w:val="000000" w:themeColor="text1"/>
          <w:sz w:val="24"/>
          <w:szCs w:val="24"/>
          <w:lang w:val="en-US"/>
        </w:rPr>
        <w:t xml:space="preserve"> or </w:t>
      </w:r>
      <w:r w:rsidRPr="008F566C">
        <w:rPr>
          <w:rFonts w:ascii="Times New Roman" w:eastAsiaTheme="minorEastAsia" w:hAnsi="Times New Roman" w:cs="Times New Roman"/>
          <w:color w:val="000000" w:themeColor="text1"/>
          <w:sz w:val="24"/>
          <w:szCs w:val="24"/>
          <w:lang w:val="en-US"/>
        </w:rPr>
        <w:t xml:space="preserve">overdispersion </w:t>
      </w:r>
      <m:oMath>
        <m:r>
          <w:rPr>
            <w:rFonts w:ascii="Cambria Math" w:eastAsiaTheme="minorEastAsia" w:hAnsi="Cambria Math" w:cs="Times New Roman"/>
            <w:color w:val="000000" w:themeColor="text1"/>
            <w:sz w:val="24"/>
            <w:szCs w:val="24"/>
            <w:lang w:val="en-US"/>
          </w:rPr>
          <m:t>δ&gt;0</m:t>
        </m:r>
      </m:oMath>
      <w:r w:rsidRPr="008F566C">
        <w:rPr>
          <w:rFonts w:ascii="Times New Roman" w:eastAsiaTheme="minorEastAsia" w:hAnsi="Times New Roman" w:cs="Times New Roman"/>
          <w:color w:val="000000" w:themeColor="text1"/>
          <w:sz w:val="24"/>
          <w:szCs w:val="24"/>
          <w:lang w:val="en-US"/>
        </w:rPr>
        <w:t>.</w:t>
      </w:r>
      <w:r>
        <w:rPr>
          <w:rFonts w:ascii="Times New Roman" w:eastAsiaTheme="minorEastAsia" w:hAnsi="Times New Roman" w:cs="Times New Roman"/>
          <w:color w:val="000000" w:themeColor="text1"/>
          <w:sz w:val="24"/>
          <w:szCs w:val="24"/>
          <w:lang w:val="en-US"/>
        </w:rPr>
        <w:t xml:space="preserve"> Note that this expression takes a diferent form to that for the Poisson model with overdispersion random effect or the mean dispersion negative binomial model.</w:t>
      </w:r>
    </w:p>
    <w:p w14:paraId="6A7B60DC" w14:textId="2305EA19" w:rsidR="0060703E" w:rsidRPr="008F566C" w:rsidRDefault="0060703E" w:rsidP="0060703E">
      <w:pPr>
        <w:spacing w:after="0" w:line="480" w:lineRule="auto"/>
        <w:ind w:firstLine="720"/>
        <w:rPr>
          <w:rFonts w:ascii="Times New Roman" w:eastAsiaTheme="minorEastAsia" w:hAnsi="Times New Roman" w:cs="Times New Roman"/>
          <w:sz w:val="24"/>
          <w:szCs w:val="24"/>
          <w:lang w:val="en-US"/>
        </w:rPr>
      </w:pPr>
      <w:r w:rsidRPr="008F566C">
        <w:rPr>
          <w:rFonts w:ascii="Times New Roman" w:eastAsiaTheme="minorEastAsia" w:hAnsi="Times New Roman" w:cs="Times New Roman"/>
          <w:color w:val="000000" w:themeColor="text1"/>
          <w:sz w:val="24"/>
          <w:szCs w:val="24"/>
          <w:lang w:val="en-US"/>
        </w:rPr>
        <w:t>The marginal covariance</w:t>
      </w:r>
      <w:r w:rsidRPr="008F566C">
        <w:rPr>
          <w:rFonts w:ascii="Times New Roman" w:hAnsi="Times New Roman" w:cs="Times New Roman"/>
          <w:color w:val="000000" w:themeColor="text1"/>
          <w:sz w:val="24"/>
          <w:szCs w:val="24"/>
          <w:lang w:val="en-US"/>
        </w:rPr>
        <w:t xml:space="preserve"> of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8F566C">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8F566C">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color w:val="000000" w:themeColor="text1"/>
          <w:sz w:val="24"/>
          <w:szCs w:val="24"/>
          <w:lang w:val="en-US"/>
        </w:rPr>
        <w:t xml:space="preserve">given </w:t>
      </w:r>
      <m:oMath>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x</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oMath>
      <w:r>
        <w:rPr>
          <w:rFonts w:ascii="Times New Roman" w:eastAsiaTheme="minorEastAsia" w:hAnsi="Times New Roman" w:cs="Times New Roman"/>
          <w:color w:val="000000" w:themeColor="text1"/>
          <w:sz w:val="24"/>
          <w:szCs w:val="24"/>
          <w:lang w:val="en-US"/>
        </w:rPr>
        <w:t xml:space="preserve"> and </w:t>
      </w:r>
      <m:oMath>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x</m:t>
            </m:r>
            <m:ctrlPr>
              <w:rPr>
                <w:rFonts w:ascii="Cambria Math" w:hAnsi="Cambria Math" w:cs="Times New Roman"/>
                <w:i/>
                <w:color w:val="000000" w:themeColor="text1"/>
                <w:sz w:val="24"/>
                <w:szCs w:val="24"/>
                <w:lang w:val="en-US"/>
              </w:rPr>
            </m:ctrlPr>
          </m:e>
          <m:sub>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i</m:t>
                </m:r>
              </m:e>
              <m:sup>
                <m:r>
                  <w:rPr>
                    <w:rFonts w:ascii="Cambria Math" w:hAnsi="Cambria Math" w:cs="Times New Roman"/>
                    <w:color w:val="000000" w:themeColor="text1"/>
                    <w:sz w:val="24"/>
                    <w:szCs w:val="24"/>
                    <w:lang w:val="en-US"/>
                  </w:rPr>
                  <m:t>'</m:t>
                </m:r>
              </m:sup>
            </m:sSup>
            <m:r>
              <w:rPr>
                <w:rFonts w:ascii="Cambria Math" w:hAnsi="Cambria Math" w:cs="Times New Roman"/>
                <w:color w:val="000000" w:themeColor="text1"/>
                <w:sz w:val="24"/>
                <w:szCs w:val="24"/>
                <w:lang w:val="en-US"/>
              </w:rPr>
              <m:t>j</m:t>
            </m:r>
            <m:ctrlPr>
              <w:rPr>
                <w:rFonts w:ascii="Cambria Math" w:hAnsi="Cambria Math" w:cs="Times New Roman"/>
                <w:i/>
                <w:color w:val="000000" w:themeColor="text1"/>
                <w:sz w:val="24"/>
                <w:szCs w:val="24"/>
                <w:lang w:val="en-US"/>
              </w:rPr>
            </m:ctrlPr>
          </m:sub>
        </m:sSub>
      </m:oMath>
      <w:r w:rsidRPr="008F566C">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 xml:space="preserve">but </w:t>
      </w:r>
      <w:r w:rsidRPr="008F566C">
        <w:rPr>
          <w:rFonts w:ascii="Times New Roman" w:eastAsiaTheme="minorEastAsia" w:hAnsi="Times New Roman" w:cs="Times New Roman"/>
          <w:sz w:val="24"/>
          <w:szCs w:val="24"/>
          <w:lang w:val="en-US"/>
        </w:rPr>
        <w:t xml:space="preserve">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8F566C">
        <w:rPr>
          <w:rFonts w:ascii="Times New Roman" w:eastAsiaTheme="minorEastAsia" w:hAnsi="Times New Roman" w:cs="Times New Roman"/>
          <w:sz w:val="24"/>
          <w:szCs w:val="24"/>
          <w:lang w:val="en-US"/>
        </w:rPr>
        <w:t>) is given by</w:t>
      </w:r>
    </w:p>
    <w:p w14:paraId="1A3FD548" w14:textId="77777777" w:rsidR="0060703E" w:rsidRPr="008F566C" w:rsidRDefault="0060703E" w:rsidP="0060703E">
      <w:pPr>
        <w:spacing w:after="0" w:line="480" w:lineRule="auto"/>
        <w:ind w:firstLine="720"/>
        <w:rPr>
          <w:rFonts w:ascii="Times New Roman" w:eastAsiaTheme="minorEastAsia" w:hAnsi="Times New Roman" w:cs="Times New Roman"/>
          <w:sz w:val="24"/>
          <w:szCs w:val="24"/>
          <w:lang w:val="en-US"/>
        </w:rPr>
      </w:pPr>
    </w:p>
    <w:p w14:paraId="1DE5DA37" w14:textId="2B0E4F6A" w:rsidR="0060703E" w:rsidRPr="008F566C" w:rsidRDefault="0060703E" w:rsidP="0060703E">
      <w:pPr>
        <w:tabs>
          <w:tab w:val="center" w:pos="4680"/>
          <w:tab w:val="right" w:pos="9360"/>
        </w:tabs>
        <w:spacing w:after="0" w:line="480" w:lineRule="auto"/>
        <w:rPr>
          <w:rFonts w:ascii="Times New Roman" w:eastAsiaTheme="minorEastAsia" w:hAnsi="Times New Roman" w:cs="Times New Roman"/>
          <w:sz w:val="24"/>
          <w:szCs w:val="24"/>
          <w:lang w:val="en-US"/>
        </w:rPr>
      </w:pPr>
      <w:r w:rsidRPr="008F566C">
        <w:rPr>
          <w:rFonts w:ascii="Times New Roman" w:eastAsiaTheme="minorEastAsia" w:hAnsi="Times New Roman" w:cs="Times New Roman"/>
          <w:sz w:val="24"/>
          <w:szCs w:val="24"/>
          <w:lang w:val="en-US"/>
        </w:rPr>
        <w:tab/>
      </w:r>
      <m:oMath>
        <m:r>
          <m:rPr>
            <m:sty m:val="p"/>
          </m:rPr>
          <w:rPr>
            <w:rFonts w:ascii="Cambria Math" w:eastAsiaTheme="minorEastAsia" w:hAnsi="Cambria Math" w:cs="Times New Roman"/>
            <w:sz w:val="24"/>
            <w:szCs w:val="24"/>
            <w:lang w:val="en-US"/>
          </w:rPr>
          <m:t>Cov</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e>
            </m:d>
          </m:e>
          <m:sup>
            <m:r>
              <w:rPr>
                <w:rFonts w:ascii="Cambria Math" w:eastAsiaTheme="minorEastAsia" w:hAnsi="Cambria Math" w:cs="Times New Roman"/>
                <w:color w:val="000000" w:themeColor="text1"/>
                <w:sz w:val="24"/>
                <w:szCs w:val="24"/>
                <w:lang w:val="en-US"/>
              </w:rPr>
              <m:t>2</m:t>
            </m:r>
          </m:sup>
        </m:sSup>
        <m:d>
          <m:dPr>
            <m:begChr m:val="{"/>
            <m:endChr m:val="}"/>
            <m:ctrlPr>
              <w:rPr>
                <w:rFonts w:ascii="Cambria Math" w:eastAsiaTheme="minorEastAsia" w:hAnsi="Cambria Math" w:cs="Times New Roman"/>
                <w:i/>
                <w:color w:val="000000" w:themeColor="text1"/>
                <w:sz w:val="24"/>
                <w:szCs w:val="24"/>
                <w:lang w:val="en-US"/>
              </w:rPr>
            </m:ctrlPr>
          </m:dPr>
          <m:e>
            <m:func>
              <m:funcPr>
                <m:ctrlPr>
                  <w:rPr>
                    <w:rFonts w:ascii="Cambria Math" w:eastAsiaTheme="minorEastAsia" w:hAnsi="Cambria Math" w:cs="Times New Roman"/>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e>
            </m:func>
            <m:r>
              <w:rPr>
                <w:rFonts w:ascii="Cambria Math" w:eastAsiaTheme="minorEastAsia" w:hAnsi="Cambria Math" w:cs="Times New Roman"/>
                <w:color w:val="000000" w:themeColor="text1"/>
                <w:sz w:val="24"/>
                <w:szCs w:val="24"/>
                <w:lang w:val="en-US"/>
              </w:rPr>
              <m:t>-1</m:t>
            </m:r>
          </m:e>
        </m:d>
      </m:oMath>
      <w:r w:rsidRPr="008F566C">
        <w:rPr>
          <w:rFonts w:ascii="Times New Roman" w:eastAsiaTheme="minorEastAsia" w:hAnsi="Times New Roman" w:cs="Times New Roman"/>
          <w:color w:val="000000" w:themeColor="text1"/>
          <w:sz w:val="24"/>
          <w:szCs w:val="24"/>
          <w:lang w:val="en-US"/>
        </w:rPr>
        <w:tab/>
        <w:t>(</w:t>
      </w:r>
      <w:r w:rsidRPr="00B97AF9">
        <w:rPr>
          <w:rFonts w:ascii="Times New Roman" w:eastAsiaTheme="minorEastAsia" w:hAnsi="Times New Roman" w:cs="Times New Roman"/>
          <w:color w:val="000000" w:themeColor="text1"/>
          <w:sz w:val="24"/>
          <w:szCs w:val="24"/>
          <w:lang w:val="en-US"/>
        </w:rPr>
        <w:t>S</w:t>
      </w:r>
      <w:r>
        <w:rPr>
          <w:rFonts w:ascii="Times New Roman" w:eastAsiaTheme="minorEastAsia" w:hAnsi="Times New Roman" w:cs="Times New Roman"/>
          <w:color w:val="000000" w:themeColor="text1"/>
          <w:sz w:val="24"/>
          <w:szCs w:val="24"/>
          <w:lang w:val="en-US"/>
        </w:rPr>
        <w:t>3.15</w:t>
      </w:r>
      <w:r w:rsidRPr="008F566C">
        <w:rPr>
          <w:rFonts w:ascii="Times New Roman" w:eastAsiaTheme="minorEastAsia" w:hAnsi="Times New Roman" w:cs="Times New Roman"/>
          <w:color w:val="000000" w:themeColor="text1"/>
          <w:sz w:val="24"/>
          <w:szCs w:val="24"/>
          <w:lang w:val="en-US"/>
        </w:rPr>
        <w:t>)</w:t>
      </w:r>
    </w:p>
    <w:p w14:paraId="15F12628" w14:textId="77777777" w:rsidR="0060703E" w:rsidRPr="008F566C" w:rsidRDefault="0060703E" w:rsidP="0060703E">
      <w:pPr>
        <w:tabs>
          <w:tab w:val="center" w:pos="4680"/>
          <w:tab w:val="right" w:pos="9360"/>
        </w:tabs>
        <w:spacing w:after="0" w:line="480" w:lineRule="auto"/>
        <w:rPr>
          <w:rFonts w:ascii="Times New Roman" w:eastAsiaTheme="minorEastAsia" w:hAnsi="Times New Roman" w:cs="Times New Roman"/>
          <w:sz w:val="24"/>
          <w:szCs w:val="24"/>
          <w:lang w:val="en-US"/>
        </w:rPr>
      </w:pPr>
    </w:p>
    <w:p w14:paraId="5F518C85" w14:textId="4114582C" w:rsidR="0060703E" w:rsidRPr="008F566C" w:rsidRDefault="0060703E" w:rsidP="0060703E">
      <w:pPr>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and is the same as that for the Poisson</w:t>
      </w:r>
      <w:r w:rsidR="008B2D90">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mean dispersion negative binomial</w:t>
      </w:r>
      <w:r w:rsidR="008B2D90">
        <w:rPr>
          <w:rFonts w:ascii="Times New Roman" w:eastAsiaTheme="minorEastAsia" w:hAnsi="Times New Roman" w:cs="Times New Roman"/>
          <w:color w:val="000000" w:themeColor="text1"/>
          <w:sz w:val="24"/>
          <w:szCs w:val="24"/>
          <w:lang w:val="en-US"/>
        </w:rPr>
        <w:t xml:space="preserve">, and Poisson model with overdispersed random effect </w:t>
      </w:r>
      <w:r w:rsidRPr="008F566C">
        <w:rPr>
          <w:rFonts w:ascii="Times New Roman" w:eastAsiaTheme="minorEastAsia" w:hAnsi="Times New Roman" w:cs="Times New Roman"/>
          <w:color w:val="000000" w:themeColor="text1"/>
          <w:sz w:val="24"/>
          <w:szCs w:val="24"/>
          <w:lang w:val="en-US"/>
        </w:rPr>
        <w:t>model</w:t>
      </w:r>
      <w:r>
        <w:rPr>
          <w:rFonts w:ascii="Times New Roman" w:eastAsiaTheme="minorEastAsia" w:hAnsi="Times New Roman" w:cs="Times New Roman"/>
          <w:color w:val="000000" w:themeColor="text1"/>
          <w:sz w:val="24"/>
          <w:szCs w:val="24"/>
          <w:lang w:val="en-US"/>
        </w:rPr>
        <w:t>s</w:t>
      </w:r>
      <w:r w:rsidRPr="008F566C">
        <w:rPr>
          <w:rFonts w:ascii="Times New Roman" w:eastAsiaTheme="minorEastAsia" w:hAnsi="Times New Roman" w:cs="Times New Roman"/>
          <w:color w:val="000000" w:themeColor="text1"/>
          <w:sz w:val="24"/>
          <w:szCs w:val="24"/>
          <w:lang w:val="en-US"/>
        </w:rPr>
        <w:t xml:space="preserve"> (Equation</w:t>
      </w:r>
      <w:r>
        <w:rPr>
          <w:rFonts w:ascii="Times New Roman" w:eastAsiaTheme="minorEastAsia" w:hAnsi="Times New Roman" w:cs="Times New Roman"/>
          <w:color w:val="000000" w:themeColor="text1"/>
          <w:sz w:val="24"/>
          <w:szCs w:val="24"/>
          <w:lang w:val="en-US"/>
        </w:rPr>
        <w:t>s</w:t>
      </w:r>
      <w:r w:rsidRPr="008F566C">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6</w:t>
      </w:r>
      <w:r w:rsidR="008B2D90">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14</w:t>
      </w:r>
      <w:r w:rsidR="008B2D90">
        <w:rPr>
          <w:rFonts w:ascii="Times New Roman" w:eastAsiaTheme="minorEastAsia" w:hAnsi="Times New Roman" w:cs="Times New Roman"/>
          <w:color w:val="000000" w:themeColor="text1"/>
          <w:sz w:val="24"/>
          <w:szCs w:val="24"/>
          <w:lang w:val="en-US"/>
        </w:rPr>
        <w:t xml:space="preserve"> and S3.6</w:t>
      </w:r>
      <w:r w:rsidRPr="008F566C">
        <w:rPr>
          <w:rFonts w:ascii="Times New Roman" w:eastAsiaTheme="minorEastAsia" w:hAnsi="Times New Roman" w:cs="Times New Roman"/>
          <w:color w:val="000000" w:themeColor="text1"/>
          <w:sz w:val="24"/>
          <w:szCs w:val="24"/>
          <w:lang w:val="en-US"/>
        </w:rPr>
        <w:t>).</w:t>
      </w:r>
      <w:r>
        <w:rPr>
          <w:rFonts w:ascii="Times New Roman" w:eastAsiaTheme="minorEastAsia" w:hAnsi="Times New Roman" w:cs="Times New Roman"/>
          <w:color w:val="000000" w:themeColor="text1"/>
          <w:sz w:val="24"/>
          <w:szCs w:val="24"/>
          <w:lang w:val="en-US"/>
        </w:rPr>
        <w:t xml:space="preserve"> </w:t>
      </w:r>
      <w:r w:rsidRPr="008F566C">
        <w:rPr>
          <w:rFonts w:ascii="Times New Roman" w:eastAsiaTheme="minorEastAsia" w:hAnsi="Times New Roman" w:cs="Times New Roman"/>
          <w:color w:val="000000" w:themeColor="text1"/>
          <w:sz w:val="24"/>
          <w:szCs w:val="24"/>
          <w:lang w:val="en-US"/>
        </w:rPr>
        <w:t xml:space="preserve">The marginal correlation </w:t>
      </w:r>
      <w:r w:rsidRPr="008F566C">
        <w:rPr>
          <w:rFonts w:ascii="Times New Roman" w:hAnsi="Times New Roman" w:cs="Times New Roman"/>
          <w:color w:val="000000" w:themeColor="text1"/>
          <w:sz w:val="24"/>
          <w:szCs w:val="24"/>
          <w:lang w:val="en-US"/>
        </w:rPr>
        <w:t xml:space="preserve">of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8F566C">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8F566C">
        <w:rPr>
          <w:rFonts w:ascii="Times New Roman" w:eastAsiaTheme="minorEastAsia" w:hAnsi="Times New Roman" w:cs="Times New Roman"/>
          <w:sz w:val="24"/>
          <w:szCs w:val="24"/>
          <w:lang w:val="en-US"/>
        </w:rPr>
        <w:t xml:space="preserve"> </w:t>
      </w:r>
      <w:r w:rsidRPr="008F566C">
        <w:rPr>
          <w:rFonts w:ascii="Times New Roman" w:eastAsiaTheme="minorEastAsia" w:hAnsi="Times New Roman" w:cs="Times New Roman"/>
          <w:color w:val="000000" w:themeColor="text1"/>
          <w:sz w:val="24"/>
          <w:szCs w:val="24"/>
          <w:lang w:val="en-US"/>
        </w:rPr>
        <w:t>is then given by</w:t>
      </w:r>
    </w:p>
    <w:p w14:paraId="5688A8CD" w14:textId="77777777" w:rsidR="0060703E" w:rsidRPr="008F566C" w:rsidRDefault="0060703E" w:rsidP="0060703E">
      <w:pPr>
        <w:spacing w:after="0" w:line="480" w:lineRule="auto"/>
        <w:rPr>
          <w:rFonts w:ascii="Times New Roman" w:eastAsiaTheme="minorEastAsia" w:hAnsi="Times New Roman" w:cs="Times New Roman"/>
          <w:color w:val="000000" w:themeColor="text1"/>
          <w:sz w:val="24"/>
          <w:szCs w:val="24"/>
          <w:lang w:val="en-US"/>
        </w:rPr>
      </w:pPr>
    </w:p>
    <w:p w14:paraId="53C09C2F" w14:textId="5EA9D493" w:rsidR="0060703E" w:rsidRPr="008F566C" w:rsidRDefault="0060703E" w:rsidP="0060703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ab/>
      </w:r>
      <m:oMath>
        <m:sSub>
          <m:sSubPr>
            <m:ctrlPr>
              <w:rPr>
                <w:rFonts w:ascii="Cambria Math" w:eastAsiaTheme="minorEastAsia" w:hAnsi="Cambria Math" w:cs="Times New Roman"/>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ICC</m:t>
            </m:r>
          </m:e>
          <m:sub>
            <m:r>
              <w:rPr>
                <w:rFonts w:ascii="Cambria Math" w:eastAsiaTheme="minorEastAsia" w:hAnsi="Cambria Math" w:cs="Times New Roman"/>
                <w:color w:val="000000" w:themeColor="text1"/>
                <w:sz w:val="24"/>
                <w:szCs w:val="24"/>
                <w:lang w:val="en-US"/>
              </w:rPr>
              <m:t>ij,</m:t>
            </m:r>
            <m:sSup>
              <m:sSupPr>
                <m:ctrlPr>
                  <w:rPr>
                    <w:rFonts w:ascii="Cambria Math" w:eastAsiaTheme="minorEastAsia" w:hAnsi="Cambria Math" w:cs="Times New Roman"/>
                    <w:i/>
                    <w:iCs/>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m:rPr>
            <m:sty m:val="p"/>
          </m:rP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sz w:val="24"/>
            <w:szCs w:val="24"/>
            <w:lang w:val="en-US"/>
          </w:rPr>
          <m:t>Corr</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i/>
                <w:color w:val="000000" w:themeColor="text1"/>
                <w:sz w:val="24"/>
                <w:szCs w:val="24"/>
                <w:lang w:val="en-US"/>
              </w:rPr>
            </m:ctrlPr>
          </m:fPr>
          <m:num>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e>
                </m:d>
              </m:e>
              <m:sup>
                <m:r>
                  <w:rPr>
                    <w:rFonts w:ascii="Cambria Math" w:eastAsiaTheme="minorEastAsia" w:hAnsi="Cambria Math" w:cs="Times New Roman"/>
                    <w:color w:val="000000" w:themeColor="text1"/>
                    <w:sz w:val="24"/>
                    <w:szCs w:val="24"/>
                    <w:lang w:val="en-US"/>
                  </w:rPr>
                  <m:t>2</m:t>
                </m:r>
              </m:sup>
            </m:sSup>
            <m:d>
              <m:dPr>
                <m:begChr m:val="{"/>
                <m:endChr m:val="}"/>
                <m:ctrlPr>
                  <w:rPr>
                    <w:rFonts w:ascii="Cambria Math" w:eastAsiaTheme="minorEastAsia" w:hAnsi="Cambria Math" w:cs="Times New Roman"/>
                    <w:i/>
                    <w:color w:val="000000" w:themeColor="text1"/>
                    <w:sz w:val="24"/>
                    <w:szCs w:val="24"/>
                    <w:lang w:val="en-US"/>
                  </w:rPr>
                </m:ctrlPr>
              </m:dPr>
              <m:e>
                <m:func>
                  <m:funcPr>
                    <m:ctrlPr>
                      <w:rPr>
                        <w:rFonts w:ascii="Cambria Math" w:eastAsiaTheme="minorEastAsia" w:hAnsi="Cambria Math" w:cs="Times New Roman"/>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e>
                </m:func>
                <m:r>
                  <w:rPr>
                    <w:rFonts w:ascii="Cambria Math" w:eastAsiaTheme="minorEastAsia" w:hAnsi="Cambria Math" w:cs="Times New Roman"/>
                    <w:color w:val="000000" w:themeColor="text1"/>
                    <w:sz w:val="24"/>
                    <w:szCs w:val="24"/>
                    <w:lang w:val="en-US"/>
                  </w:rPr>
                  <m:t>-1</m:t>
                </m:r>
              </m:e>
            </m:d>
          </m:num>
          <m:den>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1+δ</m:t>
                </m:r>
              </m:e>
            </m:d>
            <m:r>
              <w:rPr>
                <w:rFonts w:ascii="Cambria Math" w:eastAsiaTheme="minorEastAsia" w:hAnsi="Cambria Math" w:cs="Times New Roman"/>
                <w:color w:val="000000" w:themeColor="text1"/>
                <w:sz w:val="24"/>
                <w:szCs w:val="24"/>
                <w:lang w:val="en-US"/>
              </w:rPr>
              <m:t>+</m:t>
            </m:r>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e>
                </m:d>
              </m:e>
              <m:sup>
                <m:r>
                  <w:rPr>
                    <w:rFonts w:ascii="Cambria Math" w:eastAsiaTheme="minorEastAsia" w:hAnsi="Cambria Math" w:cs="Times New Roman"/>
                    <w:color w:val="000000" w:themeColor="text1"/>
                    <w:sz w:val="24"/>
                    <w:szCs w:val="24"/>
                    <w:lang w:val="en-US"/>
                  </w:rPr>
                  <m:t>2</m:t>
                </m:r>
              </m:sup>
            </m:sSup>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exp</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σ</m:t>
                        </m:r>
                      </m:e>
                      <m:sub>
                        <m:r>
                          <w:rPr>
                            <w:rFonts w:ascii="Cambria Math" w:eastAsiaTheme="minorEastAsia" w:hAnsi="Cambria Math" w:cs="Times New Roman"/>
                            <w:color w:val="000000" w:themeColor="text1"/>
                            <w:sz w:val="24"/>
                            <w:szCs w:val="24"/>
                            <w:lang w:val="en-US"/>
                          </w:rPr>
                          <m:t>u</m:t>
                        </m:r>
                      </m:sub>
                      <m:sup>
                        <m:r>
                          <w:rPr>
                            <w:rFonts w:ascii="Cambria Math" w:eastAsiaTheme="minorEastAsia" w:hAnsi="Cambria Math" w:cs="Times New Roman"/>
                            <w:color w:val="000000" w:themeColor="text1"/>
                            <w:sz w:val="24"/>
                            <w:szCs w:val="24"/>
                            <w:lang w:val="en-US"/>
                          </w:rPr>
                          <m:t>2</m:t>
                        </m:r>
                      </m:sup>
                    </m:sSubSup>
                  </m:e>
                </m:d>
                <m:r>
                  <w:rPr>
                    <w:rFonts w:ascii="Cambria Math" w:eastAsiaTheme="minorEastAsia" w:hAnsi="Cambria Math" w:cs="Times New Roman"/>
                    <w:color w:val="000000" w:themeColor="text1"/>
                    <w:sz w:val="24"/>
                    <w:szCs w:val="24"/>
                    <w:lang w:val="en-US"/>
                  </w:rPr>
                  <m:t>-1</m:t>
                </m:r>
              </m:e>
            </m:d>
          </m:den>
        </m:f>
      </m:oMath>
      <w:r w:rsidRPr="008F566C">
        <w:rPr>
          <w:rFonts w:ascii="Times New Roman" w:eastAsiaTheme="minorEastAsia" w:hAnsi="Times New Roman" w:cs="Times New Roman"/>
          <w:color w:val="000000" w:themeColor="text1"/>
          <w:sz w:val="24"/>
          <w:szCs w:val="24"/>
          <w:lang w:val="en-US"/>
        </w:rPr>
        <w:tab/>
        <w:t>(</w:t>
      </w:r>
      <w:r w:rsidRPr="00B97AF9">
        <w:rPr>
          <w:rFonts w:ascii="Times New Roman" w:eastAsiaTheme="minorEastAsia" w:hAnsi="Times New Roman" w:cs="Times New Roman"/>
          <w:color w:val="000000" w:themeColor="text1"/>
          <w:sz w:val="24"/>
          <w:szCs w:val="24"/>
          <w:lang w:val="en-US"/>
        </w:rPr>
        <w:t>S</w:t>
      </w:r>
      <w:r>
        <w:rPr>
          <w:rFonts w:ascii="Times New Roman" w:eastAsiaTheme="minorEastAsia" w:hAnsi="Times New Roman" w:cs="Times New Roman"/>
          <w:color w:val="000000" w:themeColor="text1"/>
          <w:sz w:val="24"/>
          <w:szCs w:val="24"/>
          <w:lang w:val="en-US"/>
        </w:rPr>
        <w:t>3.16</w:t>
      </w:r>
      <w:r w:rsidRPr="008F566C">
        <w:rPr>
          <w:rFonts w:ascii="Times New Roman" w:eastAsiaTheme="minorEastAsia" w:hAnsi="Times New Roman" w:cs="Times New Roman"/>
          <w:color w:val="000000" w:themeColor="text1"/>
          <w:sz w:val="24"/>
          <w:szCs w:val="24"/>
          <w:lang w:val="en-US"/>
        </w:rPr>
        <w:t>)</w:t>
      </w:r>
    </w:p>
    <w:p w14:paraId="1F349D81" w14:textId="77777777" w:rsidR="0060703E" w:rsidRPr="008F566C" w:rsidRDefault="0060703E" w:rsidP="0060703E">
      <w:pPr>
        <w:spacing w:after="0" w:line="480" w:lineRule="auto"/>
        <w:rPr>
          <w:rFonts w:ascii="Times New Roman" w:eastAsiaTheme="minorEastAsia" w:hAnsi="Times New Roman" w:cs="Times New Roman"/>
          <w:color w:val="000000" w:themeColor="text1"/>
          <w:sz w:val="24"/>
          <w:szCs w:val="24"/>
          <w:lang w:val="en-US"/>
        </w:rPr>
      </w:pPr>
    </w:p>
    <w:p w14:paraId="408B1CF4" w14:textId="5A96E71E" w:rsidR="0060703E" w:rsidRPr="008F566C" w:rsidRDefault="0060703E" w:rsidP="0060703E">
      <w:pPr>
        <w:tabs>
          <w:tab w:val="center" w:pos="4680"/>
          <w:tab w:val="right" w:pos="9360"/>
        </w:tabs>
        <w:spacing w:after="0" w:line="480" w:lineRule="auto"/>
        <w:rPr>
          <w:rFonts w:ascii="Times New Roman" w:hAnsi="Times New Roman" w:cs="Times New Roman"/>
          <w:color w:val="000000" w:themeColor="text1"/>
          <w:sz w:val="24"/>
          <w:szCs w:val="24"/>
          <w:lang w:val="en-US"/>
        </w:rPr>
      </w:pPr>
      <w:r w:rsidRPr="008F566C">
        <w:rPr>
          <w:rFonts w:ascii="Times New Roman" w:hAnsi="Times New Roman" w:cs="Times New Roman"/>
          <w:color w:val="000000" w:themeColor="text1"/>
          <w:sz w:val="24"/>
          <w:szCs w:val="24"/>
          <w:lang w:val="en-US"/>
        </w:rPr>
        <w:t xml:space="preserve">and </w:t>
      </w:r>
      <w:r>
        <w:rPr>
          <w:rFonts w:ascii="Times New Roman" w:hAnsi="Times New Roman" w:cs="Times New Roman"/>
          <w:color w:val="000000" w:themeColor="text1"/>
          <w:sz w:val="24"/>
          <w:szCs w:val="24"/>
          <w:lang w:val="en-US"/>
        </w:rPr>
        <w:t>as with the</w:t>
      </w:r>
      <w:r w:rsidR="00A97F77">
        <w:rPr>
          <w:rFonts w:ascii="Times New Roman" w:hAnsi="Times New Roman" w:cs="Times New Roman"/>
          <w:color w:val="000000" w:themeColor="text1"/>
          <w:sz w:val="24"/>
          <w:szCs w:val="24"/>
          <w:lang w:val="en-US"/>
        </w:rPr>
        <w:t xml:space="preserve"> other three models </w:t>
      </w:r>
      <w:r>
        <w:rPr>
          <w:rFonts w:ascii="Times New Roman" w:hAnsi="Times New Roman" w:cs="Times New Roman"/>
          <w:color w:val="000000" w:themeColor="text1"/>
          <w:sz w:val="24"/>
          <w:szCs w:val="24"/>
          <w:lang w:val="en-US"/>
        </w:rPr>
        <w:t xml:space="preserve">can be interpreted as the ICC. The expression </w:t>
      </w:r>
      <w:r w:rsidRPr="008F566C">
        <w:rPr>
          <w:rFonts w:ascii="Times New Roman" w:hAnsi="Times New Roman" w:cs="Times New Roman"/>
          <w:color w:val="000000" w:themeColor="text1"/>
          <w:sz w:val="24"/>
          <w:szCs w:val="24"/>
          <w:lang w:val="en-US"/>
        </w:rPr>
        <w:t xml:space="preserve">differs from that for the Poisson model (Equation </w:t>
      </w:r>
      <w:r>
        <w:rPr>
          <w:rFonts w:ascii="Times New Roman" w:hAnsi="Times New Roman" w:cs="Times New Roman"/>
          <w:color w:val="000000" w:themeColor="text1"/>
          <w:sz w:val="24"/>
          <w:szCs w:val="24"/>
          <w:lang w:val="en-US"/>
        </w:rPr>
        <w:t>7</w:t>
      </w:r>
      <w:r w:rsidRPr="008F566C">
        <w:rPr>
          <w:rFonts w:ascii="Times New Roman" w:hAnsi="Times New Roman" w:cs="Times New Roman"/>
          <w:color w:val="000000" w:themeColor="text1"/>
          <w:sz w:val="24"/>
          <w:szCs w:val="24"/>
          <w:lang w:val="en-US"/>
        </w:rPr>
        <w:t xml:space="preserve">) only in the inclusion of the </w:t>
      </w:r>
      <w:r w:rsidRPr="008F566C">
        <w:rPr>
          <w:rFonts w:ascii="Times New Roman" w:eastAsiaTheme="minorEastAsia" w:hAnsi="Times New Roman" w:cs="Times New Roman"/>
          <w:color w:val="000000" w:themeColor="text1"/>
          <w:sz w:val="24"/>
          <w:szCs w:val="24"/>
          <w:lang w:val="en-US"/>
        </w:rPr>
        <w:t xml:space="preserve">additional multiplicative term </w:t>
      </w:r>
      <m:oMath>
        <m:r>
          <w:rPr>
            <w:rFonts w:ascii="Cambria Math" w:eastAsiaTheme="minorEastAsia" w:hAnsi="Cambria Math" w:cs="Times New Roman"/>
            <w:color w:val="000000" w:themeColor="text1"/>
            <w:sz w:val="24"/>
            <w:szCs w:val="24"/>
            <w:lang w:val="en-US"/>
          </w:rPr>
          <m:t>1+δ</m:t>
        </m:r>
      </m:oMath>
      <w:r w:rsidR="00A97F77" w:rsidRPr="008F566C">
        <w:rPr>
          <w:rFonts w:ascii="Times New Roman" w:eastAsiaTheme="minorEastAsia" w:hAnsi="Times New Roman" w:cs="Times New Roman"/>
          <w:color w:val="000000" w:themeColor="text1"/>
          <w:sz w:val="24"/>
          <w:szCs w:val="24"/>
          <w:lang w:val="en-US"/>
        </w:rPr>
        <w:t xml:space="preserve"> </w:t>
      </w:r>
      <w:r w:rsidRPr="008F566C">
        <w:rPr>
          <w:rFonts w:ascii="Times New Roman" w:eastAsiaTheme="minorEastAsia" w:hAnsi="Times New Roman" w:cs="Times New Roman"/>
          <w:color w:val="000000" w:themeColor="text1"/>
          <w:sz w:val="24"/>
          <w:szCs w:val="24"/>
          <w:lang w:val="en-US"/>
        </w:rPr>
        <w:t>in the denominator.</w:t>
      </w:r>
    </w:p>
    <w:p w14:paraId="33E2943C" w14:textId="481929D4" w:rsidR="0060703E" w:rsidRPr="008F566C" w:rsidRDefault="0060703E" w:rsidP="0060703E">
      <w:pPr>
        <w:spacing w:after="0" w:line="480" w:lineRule="auto"/>
        <w:rPr>
          <w:rFonts w:ascii="Times New Roman" w:eastAsiaTheme="minorEastAsia" w:hAnsi="Times New Roman" w:cs="Times New Roman"/>
          <w:sz w:val="24"/>
          <w:szCs w:val="24"/>
          <w:lang w:val="en-US"/>
        </w:rPr>
      </w:pPr>
      <w:r w:rsidRPr="008F566C">
        <w:rPr>
          <w:rFonts w:ascii="Times New Roman" w:hAnsi="Times New Roman" w:cs="Times New Roman"/>
          <w:color w:val="000000" w:themeColor="text1"/>
          <w:sz w:val="24"/>
          <w:szCs w:val="24"/>
          <w:lang w:val="en-US"/>
        </w:rPr>
        <w:tab/>
        <w:t xml:space="preserve">As </w:t>
      </w:r>
      <w:r>
        <w:rPr>
          <w:rFonts w:ascii="Times New Roman" w:hAnsi="Times New Roman" w:cs="Times New Roman"/>
          <w:color w:val="000000" w:themeColor="text1"/>
          <w:sz w:val="24"/>
          <w:szCs w:val="24"/>
          <w:lang w:val="en-US"/>
        </w:rPr>
        <w:t>with</w:t>
      </w:r>
      <w:r w:rsidRPr="008F566C">
        <w:rPr>
          <w:rFonts w:ascii="Times New Roman" w:hAnsi="Times New Roman" w:cs="Times New Roman"/>
          <w:color w:val="000000" w:themeColor="text1"/>
          <w:sz w:val="24"/>
          <w:szCs w:val="24"/>
          <w:lang w:val="en-US"/>
        </w:rPr>
        <w:t xml:space="preserve"> the </w:t>
      </w:r>
      <w:r w:rsidR="00A97F77">
        <w:rPr>
          <w:rFonts w:ascii="Times New Roman" w:hAnsi="Times New Roman" w:cs="Times New Roman"/>
          <w:color w:val="000000" w:themeColor="text1"/>
          <w:sz w:val="24"/>
          <w:szCs w:val="24"/>
          <w:lang w:val="en-US"/>
        </w:rPr>
        <w:t>other three models,</w:t>
      </w:r>
      <w:r w:rsidRPr="008F566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we can partition the</w:t>
      </w:r>
      <w:r w:rsidRPr="008F566C">
        <w:rPr>
          <w:rFonts w:ascii="Times New Roman" w:hAnsi="Times New Roman" w:cs="Times New Roman"/>
          <w:color w:val="000000" w:themeColor="text1"/>
          <w:sz w:val="24"/>
          <w:szCs w:val="24"/>
          <w:lang w:val="en-US"/>
        </w:rPr>
        <w:t xml:space="preserve"> marginal variance (Equation </w:t>
      </w:r>
      <w:r>
        <w:rPr>
          <w:rFonts w:ascii="Times New Roman" w:hAnsi="Times New Roman" w:cs="Times New Roman"/>
          <w:color w:val="000000" w:themeColor="text1"/>
          <w:sz w:val="24"/>
          <w:szCs w:val="24"/>
          <w:lang w:val="en-US"/>
        </w:rPr>
        <w:t>S3.</w:t>
      </w:r>
      <w:r w:rsidR="00A97F77">
        <w:rPr>
          <w:rFonts w:ascii="Times New Roman" w:hAnsi="Times New Roman" w:cs="Times New Roman"/>
          <w:color w:val="000000" w:themeColor="text1"/>
          <w:sz w:val="24"/>
          <w:szCs w:val="24"/>
          <w:lang w:val="en-US"/>
        </w:rPr>
        <w:t>14</w:t>
      </w:r>
      <w:r w:rsidRPr="008F566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into level-specific components</w:t>
      </w:r>
      <w:r w:rsidRPr="008F566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which capture</w:t>
      </w:r>
      <w:r w:rsidRPr="008F566C">
        <w:rPr>
          <w:rFonts w:ascii="Times New Roman" w:eastAsiaTheme="minorEastAsia" w:hAnsi="Times New Roman" w:cs="Times New Roman"/>
          <w:color w:val="000000" w:themeColor="text1"/>
          <w:sz w:val="24"/>
          <w:szCs w:val="24"/>
          <w:lang w:val="en-US"/>
        </w:rPr>
        <w:t xml:space="preserve"> </w:t>
      </w:r>
      <w:r w:rsidRPr="008F566C">
        <w:rPr>
          <w:rFonts w:ascii="Times New Roman" w:hAnsi="Times New Roman" w:cs="Times New Roman"/>
          <w:color w:val="000000" w:themeColor="text1"/>
          <w:sz w:val="24"/>
          <w:szCs w:val="24"/>
          <w:lang w:val="en-US"/>
        </w:rPr>
        <w:t xml:space="preserve">the within- and between-cluster variance in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oMath>
      <w:r>
        <w:rPr>
          <w:rFonts w:ascii="Times New Roman" w:eastAsiaTheme="minorEastAsia" w:hAnsi="Times New Roman" w:cs="Times New Roman"/>
          <w:sz w:val="24"/>
          <w:szCs w:val="24"/>
          <w:lang w:val="en-US"/>
        </w:rPr>
        <w:t xml:space="preserve"> </w:t>
      </w:r>
      <w:r w:rsidRPr="00A40ED2">
        <w:rPr>
          <w:rFonts w:ascii="Times New Roman" w:eastAsiaTheme="minorEastAsia" w:hAnsi="Times New Roman" w:cs="Times New Roman"/>
          <w:sz w:val="24"/>
          <w:szCs w:val="24"/>
          <w:lang w:val="en-US"/>
        </w:rPr>
        <w:t>(Supplemental materials S4.2)</w:t>
      </w:r>
      <w:r w:rsidRPr="008F566C">
        <w:rPr>
          <w:rFonts w:ascii="Times New Roman" w:eastAsiaTheme="minorEastAsia" w:hAnsi="Times New Roman" w:cs="Times New Roman"/>
          <w:sz w:val="24"/>
          <w:szCs w:val="24"/>
          <w:lang w:val="en-US"/>
        </w:rPr>
        <w:t>. The resulting level-2 VPC is given by</w:t>
      </w:r>
    </w:p>
    <w:p w14:paraId="165D823D" w14:textId="77777777" w:rsidR="0060703E" w:rsidRPr="008F566C" w:rsidRDefault="0060703E" w:rsidP="0060703E">
      <w:pPr>
        <w:spacing w:after="0" w:line="480" w:lineRule="auto"/>
        <w:rPr>
          <w:rFonts w:ascii="Times New Roman" w:eastAsiaTheme="minorEastAsia" w:hAnsi="Times New Roman" w:cs="Times New Roman"/>
          <w:sz w:val="24"/>
          <w:szCs w:val="24"/>
          <w:lang w:val="en-US"/>
        </w:rPr>
      </w:pPr>
    </w:p>
    <w:p w14:paraId="1C5A19BB" w14:textId="5D0B2A6A" w:rsidR="0060703E" w:rsidRPr="008F566C" w:rsidRDefault="0060703E" w:rsidP="0060703E">
      <w:pPr>
        <w:tabs>
          <w:tab w:val="center" w:pos="4680"/>
          <w:tab w:val="right" w:pos="9360"/>
        </w:tabs>
        <w:spacing w:after="0" w:line="480" w:lineRule="auto"/>
        <w:rPr>
          <w:rFonts w:ascii="Times New Roman" w:eastAsiaTheme="minorEastAsia" w:hAnsi="Times New Roman" w:cs="Times New Roman"/>
          <w:sz w:val="24"/>
          <w:szCs w:val="24"/>
          <w:lang w:val="en-US"/>
        </w:rPr>
      </w:pPr>
      <w:r w:rsidRPr="008F566C">
        <w:rPr>
          <w:rFonts w:ascii="Times New Roman" w:eastAsiaTheme="minorEastAsia" w:hAnsi="Times New Roman" w:cs="Times New Roman"/>
          <w:color w:val="000000" w:themeColor="text1"/>
          <w:sz w:val="24"/>
          <w:szCs w:val="24"/>
          <w:lang w:val="en-US"/>
        </w:rPr>
        <w:tab/>
      </w:r>
      <m:oMath>
        <m:sSub>
          <m:sSubPr>
            <m:ctrlPr>
              <w:rPr>
                <w:rFonts w:ascii="Cambria Math" w:eastAsiaTheme="minorEastAsia" w:hAnsi="Cambria Math" w:cs="Times New Roman"/>
                <w:i/>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VPC</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f>
          <m:fPr>
            <m:ctrlPr>
              <w:rPr>
                <w:rFonts w:ascii="Cambria Math" w:eastAsiaTheme="minorEastAsia" w:hAnsi="Cambria Math" w:cs="Times New Roman"/>
                <w:i/>
                <w:color w:val="000000" w:themeColor="text1"/>
                <w:sz w:val="24"/>
                <w:szCs w:val="24"/>
                <w:lang w:val="en-US"/>
              </w:rPr>
            </m:ctrlPr>
          </m:fPr>
          <m:num>
            <m:limUpp>
              <m:limUppPr>
                <m:ctrlPr>
                  <w:rPr>
                    <w:rFonts w:ascii="Cambria Math" w:eastAsiaTheme="minorEastAsia" w:hAnsi="Cambria Math" w:cs="Times New Roman"/>
                    <w:i/>
                    <w:color w:val="000000" w:themeColor="text1"/>
                    <w:sz w:val="24"/>
                    <w:szCs w:val="24"/>
                    <w:lang w:val="en-US"/>
                  </w:rPr>
                </m:ctrlPr>
              </m:limUppPr>
              <m:e>
                <m:groupChr>
                  <m:groupChrPr>
                    <m:chr m:val="⏞"/>
                    <m:pos m:val="top"/>
                    <m:vertJc m:val="bot"/>
                    <m:ctrlPr>
                      <w:rPr>
                        <w:rFonts w:ascii="Cambria Math" w:eastAsiaTheme="minorEastAsia" w:hAnsi="Cambria Math" w:cs="Times New Roman"/>
                        <w:i/>
                        <w:color w:val="000000" w:themeColor="text1"/>
                        <w:sz w:val="24"/>
                        <w:szCs w:val="24"/>
                        <w:lang w:val="en-US"/>
                      </w:rPr>
                    </m:ctrlPr>
                  </m:groupChrPr>
                  <m:e>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e>
                        </m:d>
                      </m:e>
                      <m:sup>
                        <m:r>
                          <w:rPr>
                            <w:rFonts w:ascii="Cambria Math" w:eastAsiaTheme="minorEastAsia" w:hAnsi="Cambria Math" w:cs="Times New Roman"/>
                            <w:color w:val="000000" w:themeColor="text1"/>
                            <w:sz w:val="24"/>
                            <w:szCs w:val="24"/>
                            <w:lang w:val="en-US"/>
                          </w:rPr>
                          <m:t>2</m:t>
                        </m:r>
                      </m:sup>
                    </m:sSup>
                    <m:d>
                      <m:dPr>
                        <m:begChr m:val="{"/>
                        <m:endChr m:val="}"/>
                        <m:ctrlPr>
                          <w:rPr>
                            <w:rFonts w:ascii="Cambria Math" w:eastAsiaTheme="minorEastAsia" w:hAnsi="Cambria Math" w:cs="Times New Roman"/>
                            <w:i/>
                            <w:color w:val="000000" w:themeColor="text1"/>
                            <w:sz w:val="24"/>
                            <w:szCs w:val="24"/>
                            <w:lang w:val="en-US"/>
                          </w:rPr>
                        </m:ctrlPr>
                      </m:dPr>
                      <m:e>
                        <m:func>
                          <m:funcPr>
                            <m:ctrlPr>
                              <w:rPr>
                                <w:rFonts w:ascii="Cambria Math" w:eastAsiaTheme="minorEastAsia" w:hAnsi="Cambria Math" w:cs="Times New Roman"/>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e>
                        </m:func>
                        <m:r>
                          <w:rPr>
                            <w:rFonts w:ascii="Cambria Math" w:eastAsiaTheme="minorEastAsia" w:hAnsi="Cambria Math" w:cs="Times New Roman"/>
                            <w:color w:val="000000" w:themeColor="text1"/>
                            <w:sz w:val="24"/>
                            <w:szCs w:val="24"/>
                            <w:lang w:val="en-US"/>
                          </w:rPr>
                          <m:t>-1</m:t>
                        </m:r>
                      </m:e>
                    </m:d>
                  </m:e>
                </m:groupChr>
              </m:e>
              <m:lim>
                <m:r>
                  <m:rPr>
                    <m:sty m:val="p"/>
                  </m:rPr>
                  <w:rPr>
                    <w:rFonts w:ascii="Cambria Math" w:eastAsiaTheme="minorEastAsia" w:hAnsi="Cambria Math" w:cs="Times New Roman"/>
                    <w:color w:val="000000" w:themeColor="text1"/>
                    <w:sz w:val="24"/>
                    <w:szCs w:val="24"/>
                    <w:lang w:val="en-US"/>
                  </w:rPr>
                  <m:t>level-2 variance</m:t>
                </m:r>
              </m:lim>
            </m:limUpp>
          </m:num>
          <m:den>
            <m:limLow>
              <m:limLowPr>
                <m:ctrlPr>
                  <w:rPr>
                    <w:rFonts w:ascii="Cambria Math" w:eastAsiaTheme="minorEastAsia" w:hAnsi="Cambria Math" w:cs="Times New Roman"/>
                    <w:i/>
                    <w:color w:val="000000" w:themeColor="text1"/>
                    <w:sz w:val="24"/>
                    <w:szCs w:val="24"/>
                    <w:lang w:val="en-US"/>
                  </w:rPr>
                </m:ctrlPr>
              </m:limLowPr>
              <m:e>
                <m:groupChr>
                  <m:groupChrPr>
                    <m:ctrlPr>
                      <w:rPr>
                        <w:rFonts w:ascii="Cambria Math" w:eastAsiaTheme="minorEastAsia" w:hAnsi="Cambria Math" w:cs="Times New Roman"/>
                        <w:i/>
                        <w:color w:val="000000" w:themeColor="text1"/>
                        <w:sz w:val="24"/>
                        <w:szCs w:val="24"/>
                        <w:lang w:val="en-US"/>
                      </w:rPr>
                    </m:ctrlPr>
                  </m:groupChrPr>
                  <m:e>
                    <m:sSup>
                      <m:sSupPr>
                        <m:ctrlPr>
                          <w:rPr>
                            <w:rFonts w:ascii="Cambria Math" w:eastAsiaTheme="minorEastAsia" w:hAnsi="Cambria Math" w:cs="Times New Roman"/>
                            <w:i/>
                            <w:color w:val="000000" w:themeColor="text1"/>
                            <w:sz w:val="24"/>
                            <w:szCs w:val="24"/>
                            <w:lang w:val="en-US"/>
                          </w:rPr>
                        </m:ctrlPr>
                      </m:sSupPr>
                      <m:e>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e>
                        </m:d>
                      </m:e>
                      <m:sup>
                        <m:r>
                          <w:rPr>
                            <w:rFonts w:ascii="Cambria Math" w:eastAsiaTheme="minorEastAsia" w:hAnsi="Cambria Math" w:cs="Times New Roman"/>
                            <w:color w:val="000000" w:themeColor="text1"/>
                            <w:sz w:val="24"/>
                            <w:szCs w:val="24"/>
                            <w:lang w:val="en-US"/>
                          </w:rPr>
                          <m:t>2</m:t>
                        </m:r>
                      </m:sup>
                    </m:sSup>
                    <m:d>
                      <m:dPr>
                        <m:begChr m:val="{"/>
                        <m:endChr m:val="}"/>
                        <m:ctrlPr>
                          <w:rPr>
                            <w:rFonts w:ascii="Cambria Math" w:eastAsiaTheme="minorEastAsia" w:hAnsi="Cambria Math" w:cs="Times New Roman"/>
                            <w:i/>
                            <w:color w:val="000000" w:themeColor="text1"/>
                            <w:sz w:val="24"/>
                            <w:szCs w:val="24"/>
                            <w:lang w:val="en-US"/>
                          </w:rPr>
                        </m:ctrlPr>
                      </m:dPr>
                      <m:e>
                        <m:func>
                          <m:funcPr>
                            <m:ctrlPr>
                              <w:rPr>
                                <w:rFonts w:ascii="Cambria Math" w:eastAsiaTheme="minorEastAsia" w:hAnsi="Cambria Math" w:cs="Times New Roman"/>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e>
                        </m:func>
                        <m:r>
                          <w:rPr>
                            <w:rFonts w:ascii="Cambria Math" w:eastAsiaTheme="minorEastAsia" w:hAnsi="Cambria Math" w:cs="Times New Roman"/>
                            <w:color w:val="000000" w:themeColor="text1"/>
                            <w:sz w:val="24"/>
                            <w:szCs w:val="24"/>
                            <w:lang w:val="en-US"/>
                          </w:rPr>
                          <m:t>-1</m:t>
                        </m:r>
                      </m:e>
                    </m:d>
                  </m:e>
                </m:groupChr>
              </m:e>
              <m:lim>
                <m:r>
                  <m:rPr>
                    <m:sty m:val="p"/>
                  </m:rPr>
                  <w:rPr>
                    <w:rFonts w:ascii="Cambria Math" w:eastAsiaTheme="minorEastAsia" w:hAnsi="Cambria Math" w:cs="Times New Roman"/>
                    <w:color w:val="000000" w:themeColor="text1"/>
                    <w:sz w:val="24"/>
                    <w:szCs w:val="24"/>
                    <w:lang w:val="en-US"/>
                  </w:rPr>
                  <m:t>level-2 variance</m:t>
                </m:r>
              </m:lim>
            </m:limLow>
            <m:r>
              <w:rPr>
                <w:rFonts w:ascii="Cambria Math" w:eastAsiaTheme="minorEastAsia" w:hAnsi="Cambria Math" w:cs="Times New Roman"/>
                <w:color w:val="000000" w:themeColor="text1"/>
                <w:sz w:val="24"/>
                <w:szCs w:val="24"/>
                <w:lang w:val="en-US"/>
              </w:rPr>
              <m:t>+</m:t>
            </m:r>
            <m:limLow>
              <m:limLowPr>
                <m:ctrlPr>
                  <w:rPr>
                    <w:rFonts w:ascii="Cambria Math" w:eastAsiaTheme="minorEastAsia" w:hAnsi="Cambria Math" w:cs="Times New Roman"/>
                    <w:i/>
                    <w:color w:val="000000" w:themeColor="text1"/>
                    <w:sz w:val="24"/>
                    <w:szCs w:val="24"/>
                    <w:lang w:val="en-US"/>
                  </w:rPr>
                </m:ctrlPr>
              </m:limLowPr>
              <m:e>
                <m:groupChr>
                  <m:groupChrPr>
                    <m:ctrlPr>
                      <w:rPr>
                        <w:rFonts w:ascii="Cambria Math" w:eastAsiaTheme="minorEastAsia" w:hAnsi="Cambria Math" w:cs="Times New Roman"/>
                        <w:i/>
                        <w:color w:val="000000" w:themeColor="text1"/>
                        <w:sz w:val="24"/>
                        <w:szCs w:val="24"/>
                        <w:lang w:val="en-US"/>
                      </w:rPr>
                    </m:ctrlPr>
                  </m:groupChr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( 1+δ)</m:t>
                    </m:r>
                  </m:e>
                </m:groupChr>
              </m:e>
              <m:lim>
                <m:r>
                  <m:rPr>
                    <m:sty m:val="p"/>
                  </m:rPr>
                  <w:rPr>
                    <w:rFonts w:ascii="Cambria Math" w:eastAsiaTheme="minorEastAsia" w:hAnsi="Cambria Math" w:cs="Times New Roman"/>
                    <w:color w:val="000000" w:themeColor="text1"/>
                    <w:sz w:val="24"/>
                    <w:szCs w:val="24"/>
                    <w:lang w:val="en-US"/>
                  </w:rPr>
                  <m:t>level-1 variance</m:t>
                </m:r>
              </m:lim>
            </m:limLow>
          </m:den>
        </m:f>
      </m:oMath>
      <w:r w:rsidRPr="008F566C">
        <w:rPr>
          <w:rFonts w:ascii="Times New Roman" w:eastAsiaTheme="minorEastAsia" w:hAnsi="Times New Roman" w:cs="Times New Roman"/>
          <w:color w:val="000000" w:themeColor="text1"/>
          <w:sz w:val="24"/>
          <w:szCs w:val="24"/>
          <w:lang w:val="en-US"/>
        </w:rPr>
        <w:tab/>
        <w:t>(</w:t>
      </w:r>
      <w:r w:rsidRPr="00B97AF9">
        <w:rPr>
          <w:rFonts w:ascii="Times New Roman" w:eastAsiaTheme="minorEastAsia" w:hAnsi="Times New Roman" w:cs="Times New Roman"/>
          <w:color w:val="000000" w:themeColor="text1"/>
          <w:sz w:val="24"/>
          <w:szCs w:val="24"/>
          <w:lang w:val="en-US"/>
        </w:rPr>
        <w:t>S</w:t>
      </w:r>
      <w:r>
        <w:rPr>
          <w:rFonts w:ascii="Times New Roman" w:eastAsiaTheme="minorEastAsia" w:hAnsi="Times New Roman" w:cs="Times New Roman"/>
          <w:color w:val="000000" w:themeColor="text1"/>
          <w:sz w:val="24"/>
          <w:szCs w:val="24"/>
          <w:lang w:val="en-US"/>
        </w:rPr>
        <w:t>3.17</w:t>
      </w:r>
      <w:r w:rsidRPr="008F566C">
        <w:rPr>
          <w:rFonts w:ascii="Times New Roman" w:eastAsiaTheme="minorEastAsia" w:hAnsi="Times New Roman" w:cs="Times New Roman"/>
          <w:color w:val="000000" w:themeColor="text1"/>
          <w:sz w:val="24"/>
          <w:szCs w:val="24"/>
          <w:lang w:val="en-US"/>
        </w:rPr>
        <w:t>)</w:t>
      </w:r>
    </w:p>
    <w:p w14:paraId="4799DDEB" w14:textId="77777777" w:rsidR="0060703E" w:rsidRPr="008F566C" w:rsidRDefault="0060703E" w:rsidP="0060703E">
      <w:pPr>
        <w:spacing w:after="0" w:line="480" w:lineRule="auto"/>
        <w:rPr>
          <w:rFonts w:ascii="Times New Roman" w:eastAsiaTheme="minorEastAsia" w:hAnsi="Times New Roman" w:cs="Times New Roman"/>
          <w:sz w:val="24"/>
          <w:szCs w:val="24"/>
          <w:lang w:val="en-US"/>
        </w:rPr>
      </w:pPr>
    </w:p>
    <w:p w14:paraId="74E3690B" w14:textId="344CE76B" w:rsidR="0060703E" w:rsidRPr="008F566C" w:rsidRDefault="0060703E" w:rsidP="0060703E">
      <w:pPr>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sz w:val="24"/>
          <w:szCs w:val="24"/>
          <w:lang w:val="en-US"/>
        </w:rPr>
        <w:t xml:space="preserve">and this expression is identical (after rearranging terms) to that for the marginal correlation or ICC given in Equation </w:t>
      </w:r>
      <w:r>
        <w:rPr>
          <w:rFonts w:ascii="Times New Roman" w:eastAsiaTheme="minorEastAsia" w:hAnsi="Times New Roman" w:cs="Times New Roman"/>
          <w:sz w:val="24"/>
          <w:szCs w:val="24"/>
          <w:lang w:val="en-US"/>
        </w:rPr>
        <w:t>S3.</w:t>
      </w:r>
      <w:r w:rsidR="00D61376">
        <w:rPr>
          <w:rFonts w:ascii="Times New Roman" w:eastAsiaTheme="minorEastAsia" w:hAnsi="Times New Roman" w:cs="Times New Roman"/>
          <w:sz w:val="24"/>
          <w:szCs w:val="24"/>
          <w:lang w:val="en-US"/>
        </w:rPr>
        <w:t>16</w:t>
      </w:r>
      <w:r w:rsidRPr="008F566C">
        <w:rPr>
          <w:rFonts w:ascii="Times New Roman" w:eastAsiaTheme="minorEastAsia" w:hAnsi="Times New Roman" w:cs="Times New Roman"/>
          <w:sz w:val="24"/>
          <w:szCs w:val="24"/>
          <w:lang w:val="en-US"/>
        </w:rPr>
        <w:t>.</w:t>
      </w:r>
    </w:p>
    <w:p w14:paraId="5341C1AF" w14:textId="0556B4EA" w:rsidR="0060703E" w:rsidRPr="008F566C" w:rsidRDefault="0060703E" w:rsidP="0060703E">
      <w:pPr>
        <w:spacing w:after="0" w:line="480" w:lineRule="auto"/>
        <w:ind w:firstLine="720"/>
        <w:rPr>
          <w:rFonts w:ascii="Times New Roman" w:eastAsiaTheme="minorEastAsia" w:hAnsi="Times New Roman" w:cs="Times New Roman"/>
          <w:color w:val="000000" w:themeColor="text1"/>
          <w:sz w:val="24"/>
          <w:szCs w:val="24"/>
          <w:lang w:val="en-US"/>
        </w:rPr>
      </w:pPr>
      <w:r w:rsidRPr="008F566C">
        <w:rPr>
          <w:rFonts w:ascii="Times New Roman" w:hAnsi="Times New Roman" w:cs="Times New Roman"/>
          <w:color w:val="000000" w:themeColor="text1"/>
          <w:sz w:val="24"/>
          <w:szCs w:val="24"/>
          <w:lang w:val="en-US"/>
        </w:rPr>
        <w:t xml:space="preserve">Studying Equation </w:t>
      </w:r>
      <w:r>
        <w:rPr>
          <w:rFonts w:ascii="Times New Roman" w:eastAsiaTheme="minorEastAsia" w:hAnsi="Times New Roman" w:cs="Times New Roman"/>
          <w:sz w:val="24"/>
          <w:szCs w:val="24"/>
          <w:lang w:val="en-US"/>
        </w:rPr>
        <w:t>S3.</w:t>
      </w:r>
      <w:r w:rsidR="00E63E5E">
        <w:rPr>
          <w:rFonts w:ascii="Times New Roman" w:eastAsiaTheme="minorEastAsia" w:hAnsi="Times New Roman" w:cs="Times New Roman"/>
          <w:sz w:val="24"/>
          <w:szCs w:val="24"/>
          <w:lang w:val="en-US"/>
        </w:rPr>
        <w:t>17</w:t>
      </w:r>
      <w:r w:rsidRPr="008F566C">
        <w:rPr>
          <w:rFonts w:ascii="Times New Roman" w:hAnsi="Times New Roman" w:cs="Times New Roman"/>
          <w:color w:val="000000" w:themeColor="text1"/>
          <w:sz w:val="24"/>
          <w:szCs w:val="24"/>
          <w:lang w:val="en-US"/>
        </w:rPr>
        <w:t>, we see that</w:t>
      </w:r>
      <w:r>
        <w:rPr>
          <w:rFonts w:ascii="Times New Roman" w:hAnsi="Times New Roman" w:cs="Times New Roman"/>
          <w:color w:val="000000" w:themeColor="text1"/>
          <w:sz w:val="24"/>
          <w:szCs w:val="24"/>
          <w:lang w:val="en-US"/>
        </w:rPr>
        <w:t>,</w:t>
      </w:r>
      <w:r w:rsidRPr="008F566C">
        <w:rPr>
          <w:rFonts w:ascii="Times New Roman" w:hAnsi="Times New Roman" w:cs="Times New Roman"/>
          <w:color w:val="000000" w:themeColor="text1"/>
          <w:sz w:val="24"/>
          <w:szCs w:val="24"/>
          <w:lang w:val="en-US"/>
        </w:rPr>
        <w:t xml:space="preserve"> as </w:t>
      </w:r>
      <w:r w:rsidR="00D61376">
        <w:rPr>
          <w:rFonts w:ascii="Times New Roman" w:hAnsi="Times New Roman" w:cs="Times New Roman"/>
          <w:color w:val="000000" w:themeColor="text1"/>
          <w:sz w:val="24"/>
          <w:szCs w:val="24"/>
          <w:lang w:val="en-US"/>
        </w:rPr>
        <w:t>with</w:t>
      </w:r>
      <w:r w:rsidRPr="008F566C">
        <w:rPr>
          <w:rFonts w:ascii="Times New Roman" w:hAnsi="Times New Roman" w:cs="Times New Roman"/>
          <w:color w:val="000000" w:themeColor="text1"/>
          <w:sz w:val="24"/>
          <w:szCs w:val="24"/>
          <w:lang w:val="en-US"/>
        </w:rPr>
        <w:t xml:space="preserve"> the </w:t>
      </w:r>
      <w:r w:rsidR="00E63E5E">
        <w:rPr>
          <w:rFonts w:ascii="Times New Roman" w:hAnsi="Times New Roman" w:cs="Times New Roman"/>
          <w:color w:val="000000" w:themeColor="text1"/>
          <w:sz w:val="24"/>
          <w:szCs w:val="24"/>
          <w:lang w:val="en-US"/>
        </w:rPr>
        <w:t xml:space="preserve">other models which allow for overdispersion, </w:t>
      </w:r>
      <w:r w:rsidRPr="008F566C">
        <w:rPr>
          <w:rFonts w:ascii="Times New Roman" w:hAnsi="Times New Roman" w:cs="Times New Roman"/>
          <w:color w:val="000000" w:themeColor="text1"/>
          <w:sz w:val="24"/>
          <w:szCs w:val="24"/>
          <w:lang w:val="en-US"/>
        </w:rPr>
        <w:t xml:space="preserve">the VPC </w:t>
      </w:r>
      <w:r w:rsidRPr="008F566C">
        <w:rPr>
          <w:rFonts w:ascii="Times New Roman" w:eastAsiaTheme="minorEastAsia" w:hAnsi="Times New Roman" w:cs="Times New Roman"/>
          <w:color w:val="000000" w:themeColor="text1"/>
          <w:sz w:val="24"/>
          <w:szCs w:val="24"/>
          <w:lang w:val="en-US"/>
        </w:rPr>
        <w:t xml:space="preserve">is an increasing function of </w:t>
      </w:r>
      <w:r>
        <w:rPr>
          <w:rFonts w:ascii="Times New Roman" w:eastAsiaTheme="minorEastAsia" w:hAnsi="Times New Roman" w:cs="Times New Roman"/>
          <w:color w:val="000000" w:themeColor="text1"/>
          <w:sz w:val="24"/>
          <w:szCs w:val="24"/>
          <w:lang w:val="en-US"/>
        </w:rPr>
        <w:t xml:space="preserve">both </w:t>
      </w:r>
      <w:r w:rsidRPr="008F566C">
        <w:rPr>
          <w:rFonts w:ascii="Times New Roman" w:eastAsiaTheme="minorEastAsia" w:hAnsi="Times New Roman" w:cs="Times New Roman"/>
          <w:color w:val="000000" w:themeColor="text1"/>
          <w:sz w:val="24"/>
          <w:szCs w:val="24"/>
          <w:lang w:val="en-US"/>
        </w:rPr>
        <w:t xml:space="preserve">the marginal expectation </w:t>
      </w:r>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oMath>
      <w:r>
        <w:rPr>
          <w:rFonts w:ascii="Times New Roman" w:eastAsiaTheme="minorEastAsia" w:hAnsi="Times New Roman" w:cs="Times New Roman"/>
          <w:color w:val="000000" w:themeColor="text1"/>
          <w:sz w:val="24"/>
          <w:szCs w:val="24"/>
          <w:lang w:val="en-US"/>
        </w:rPr>
        <w:t xml:space="preserve"> and </w:t>
      </w:r>
      <w:r w:rsidRPr="008F566C">
        <w:rPr>
          <w:rFonts w:ascii="Times New Roman" w:eastAsiaTheme="minorEastAsia" w:hAnsi="Times New Roman" w:cs="Times New Roman"/>
          <w:color w:val="000000" w:themeColor="text1"/>
          <w:sz w:val="24"/>
          <w:szCs w:val="24"/>
          <w:lang w:val="en-US"/>
        </w:rPr>
        <w:t xml:space="preserve">the cluster variance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oMath>
      <w:r w:rsidR="00E63E5E">
        <w:rPr>
          <w:rFonts w:ascii="Times New Roman" w:eastAsiaTheme="minorEastAsia" w:hAnsi="Times New Roman" w:cs="Times New Roman"/>
          <w:color w:val="000000" w:themeColor="text1"/>
          <w:sz w:val="24"/>
          <w:szCs w:val="24"/>
          <w:lang w:val="en-US"/>
        </w:rPr>
        <w:t xml:space="preserve">, but is a </w:t>
      </w:r>
      <w:r>
        <w:rPr>
          <w:rFonts w:ascii="Times New Roman" w:eastAsiaTheme="minorEastAsia" w:hAnsi="Times New Roman" w:cs="Times New Roman"/>
          <w:color w:val="000000" w:themeColor="text1"/>
          <w:sz w:val="24"/>
          <w:szCs w:val="24"/>
          <w:lang w:val="en-US"/>
        </w:rPr>
        <w:t xml:space="preserve">decreasing function of </w:t>
      </w:r>
      <w:r w:rsidRPr="008F566C">
        <w:rPr>
          <w:rFonts w:ascii="Times New Roman" w:eastAsiaTheme="minorEastAsia" w:hAnsi="Times New Roman" w:cs="Times New Roman"/>
          <w:color w:val="000000" w:themeColor="text1"/>
          <w:sz w:val="24"/>
          <w:szCs w:val="24"/>
          <w:lang w:val="en-US"/>
        </w:rPr>
        <w:t>the overdispersion parameter</w:t>
      </w:r>
      <w:r w:rsidR="00E63E5E">
        <w:rPr>
          <w:rFonts w:ascii="Times New Roman" w:eastAsiaTheme="minorEastAsia" w:hAnsi="Times New Roman" w:cs="Times New Roman"/>
          <w:color w:val="000000" w:themeColor="text1"/>
          <w:sz w:val="24"/>
          <w:szCs w:val="24"/>
          <w:lang w:val="en-US"/>
        </w:rPr>
        <w:t>, here</w:t>
      </w:r>
      <w:r w:rsidRPr="008F566C">
        <w:rPr>
          <w:rFonts w:ascii="Times New Roman" w:eastAsiaTheme="minorEastAsia" w:hAnsi="Times New Roman" w:cs="Times New Roman"/>
          <w:color w:val="000000" w:themeColor="text1"/>
          <w:sz w:val="24"/>
          <w:szCs w:val="24"/>
          <w:lang w:val="en-US"/>
        </w:rPr>
        <w:t xml:space="preserve"> </w:t>
      </w:r>
      <m:oMath>
        <m:r>
          <w:rPr>
            <w:rFonts w:ascii="Cambria Math" w:eastAsiaTheme="minorEastAsia" w:hAnsi="Cambria Math" w:cs="Times New Roman"/>
            <w:color w:val="000000" w:themeColor="text1"/>
            <w:sz w:val="24"/>
            <w:szCs w:val="24"/>
            <w:lang w:val="en-US"/>
          </w:rPr>
          <m:t>δ</m:t>
        </m:r>
      </m:oMath>
      <w:r w:rsidRPr="008F566C">
        <w:rPr>
          <w:rFonts w:ascii="Times New Roman" w:eastAsiaTheme="minorEastAsia" w:hAnsi="Times New Roman" w:cs="Times New Roman"/>
          <w:color w:val="000000" w:themeColor="text1"/>
          <w:sz w:val="24"/>
          <w:szCs w:val="24"/>
          <w:lang w:val="en-US"/>
        </w:rPr>
        <w:t>.</w:t>
      </w:r>
    </w:p>
    <w:p w14:paraId="1CB025A0" w14:textId="14146145" w:rsidR="0060703E" w:rsidRDefault="0060703E" w:rsidP="0060703E">
      <w:pPr>
        <w:spacing w:after="0" w:line="480" w:lineRule="auto"/>
        <w:ind w:firstLine="720"/>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 xml:space="preserve">Comparing </w:t>
      </w:r>
      <w:r w:rsidR="00E63E5E">
        <w:rPr>
          <w:rFonts w:ascii="Times New Roman" w:eastAsiaTheme="minorEastAsia" w:hAnsi="Times New Roman" w:cs="Times New Roman"/>
          <w:color w:val="000000" w:themeColor="text1"/>
          <w:sz w:val="24"/>
          <w:szCs w:val="24"/>
          <w:lang w:val="en-US"/>
        </w:rPr>
        <w:t>all</w:t>
      </w:r>
      <w:r w:rsidRPr="008F566C">
        <w:rPr>
          <w:rFonts w:ascii="Times New Roman" w:eastAsiaTheme="minorEastAsia" w:hAnsi="Times New Roman" w:cs="Times New Roman"/>
          <w:color w:val="000000" w:themeColor="text1"/>
          <w:sz w:val="24"/>
          <w:szCs w:val="24"/>
          <w:lang w:val="en-US"/>
        </w:rPr>
        <w:t xml:space="preserve"> </w:t>
      </w:r>
      <w:r w:rsidR="00E63E5E">
        <w:rPr>
          <w:rFonts w:ascii="Times New Roman" w:eastAsiaTheme="minorEastAsia" w:hAnsi="Times New Roman" w:cs="Times New Roman"/>
          <w:color w:val="000000" w:themeColor="text1"/>
          <w:sz w:val="24"/>
          <w:szCs w:val="24"/>
          <w:lang w:val="en-US"/>
        </w:rPr>
        <w:t>four</w:t>
      </w:r>
      <w:r w:rsidRPr="008F566C">
        <w:rPr>
          <w:rFonts w:ascii="Times New Roman" w:eastAsiaTheme="minorEastAsia" w:hAnsi="Times New Roman" w:cs="Times New Roman"/>
          <w:color w:val="000000" w:themeColor="text1"/>
          <w:sz w:val="24"/>
          <w:szCs w:val="24"/>
          <w:lang w:val="en-US"/>
        </w:rPr>
        <w:t xml:space="preserve"> VPC expressions (Equations </w:t>
      </w:r>
      <w:r>
        <w:rPr>
          <w:rFonts w:ascii="Times New Roman" w:eastAsiaTheme="minorEastAsia" w:hAnsi="Times New Roman" w:cs="Times New Roman"/>
          <w:color w:val="000000" w:themeColor="text1"/>
          <w:sz w:val="24"/>
          <w:szCs w:val="24"/>
          <w:lang w:val="en-US"/>
        </w:rPr>
        <w:t>8, 16</w:t>
      </w:r>
      <w:r w:rsidR="00E63E5E">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S3.8</w:t>
      </w:r>
      <w:r w:rsidR="00E63E5E">
        <w:rPr>
          <w:rFonts w:ascii="Times New Roman" w:eastAsiaTheme="minorEastAsia" w:hAnsi="Times New Roman" w:cs="Times New Roman"/>
          <w:color w:val="000000" w:themeColor="text1"/>
          <w:sz w:val="24"/>
          <w:szCs w:val="24"/>
          <w:lang w:val="en-US"/>
        </w:rPr>
        <w:t xml:space="preserve"> and S3.17</w:t>
      </w:r>
      <w:r w:rsidRPr="008F566C">
        <w:rPr>
          <w:rFonts w:ascii="Times New Roman" w:eastAsiaTheme="minorEastAsia" w:hAnsi="Times New Roman" w:cs="Times New Roman"/>
          <w:color w:val="000000" w:themeColor="text1"/>
          <w:sz w:val="24"/>
          <w:szCs w:val="24"/>
          <w:lang w:val="en-US"/>
        </w:rPr>
        <w:t xml:space="preserve">), we see that the expression for the level-2 component of the marginal variance is </w:t>
      </w:r>
      <w:r w:rsidR="00E63E5E">
        <w:rPr>
          <w:rFonts w:ascii="Times New Roman" w:eastAsiaTheme="minorEastAsia" w:hAnsi="Times New Roman" w:cs="Times New Roman"/>
          <w:color w:val="000000" w:themeColor="text1"/>
          <w:sz w:val="24"/>
          <w:szCs w:val="24"/>
          <w:lang w:val="en-US"/>
        </w:rPr>
        <w:t xml:space="preserve">always </w:t>
      </w:r>
      <w:r w:rsidRPr="008F566C">
        <w:rPr>
          <w:rFonts w:ascii="Times New Roman" w:eastAsiaTheme="minorEastAsia" w:hAnsi="Times New Roman" w:cs="Times New Roman"/>
          <w:color w:val="000000" w:themeColor="text1"/>
          <w:sz w:val="24"/>
          <w:szCs w:val="24"/>
          <w:lang w:val="en-US"/>
        </w:rPr>
        <w:t>the same and so it is only the expression for the level-1 component which varies across models. This makes sense as the models differ only in their treatment of overdispersion, which is viewed as a level-1 phenomenon. The overdispersion parameter in</w:t>
      </w:r>
      <w:r w:rsidR="00E63E5E">
        <w:rPr>
          <w:rFonts w:ascii="Times New Roman" w:eastAsiaTheme="minorEastAsia" w:hAnsi="Times New Roman" w:cs="Times New Roman"/>
          <w:color w:val="000000" w:themeColor="text1"/>
          <w:sz w:val="24"/>
          <w:szCs w:val="24"/>
          <w:lang w:val="en-US"/>
        </w:rPr>
        <w:t xml:space="preserve"> all three</w:t>
      </w:r>
      <w:r>
        <w:rPr>
          <w:rFonts w:ascii="Times New Roman" w:eastAsiaTheme="minorEastAsia" w:hAnsi="Times New Roman" w:cs="Times New Roman"/>
          <w:color w:val="000000" w:themeColor="text1"/>
          <w:sz w:val="24"/>
          <w:szCs w:val="24"/>
          <w:lang w:val="en-US"/>
        </w:rPr>
        <w:t xml:space="preserve"> model</w:t>
      </w:r>
      <w:r w:rsidR="00E63E5E">
        <w:rPr>
          <w:rFonts w:ascii="Times New Roman" w:eastAsiaTheme="minorEastAsia" w:hAnsi="Times New Roman" w:cs="Times New Roman"/>
          <w:color w:val="000000" w:themeColor="text1"/>
          <w:sz w:val="24"/>
          <w:szCs w:val="24"/>
          <w:lang w:val="en-US"/>
        </w:rPr>
        <w:t xml:space="preserve">s which allow for overdispersion </w:t>
      </w:r>
      <w:r w:rsidRPr="008F566C">
        <w:rPr>
          <w:rFonts w:ascii="Times New Roman" w:eastAsiaTheme="minorEastAsia" w:hAnsi="Times New Roman" w:cs="Times New Roman"/>
          <w:color w:val="000000" w:themeColor="text1"/>
          <w:sz w:val="24"/>
          <w:szCs w:val="24"/>
          <w:lang w:val="en-US"/>
        </w:rPr>
        <w:t xml:space="preserve">lead the expression for the level-1 </w:t>
      </w:r>
      <w:r>
        <w:rPr>
          <w:rFonts w:ascii="Times New Roman" w:eastAsiaTheme="minorEastAsia" w:hAnsi="Times New Roman" w:cs="Times New Roman"/>
          <w:color w:val="000000" w:themeColor="text1"/>
          <w:sz w:val="24"/>
          <w:szCs w:val="24"/>
          <w:lang w:val="en-US"/>
        </w:rPr>
        <w:t xml:space="preserve">component of the marginal </w:t>
      </w:r>
      <w:r w:rsidRPr="008F566C">
        <w:rPr>
          <w:rFonts w:ascii="Times New Roman" w:eastAsiaTheme="minorEastAsia" w:hAnsi="Times New Roman" w:cs="Times New Roman"/>
          <w:color w:val="000000" w:themeColor="text1"/>
          <w:sz w:val="24"/>
          <w:szCs w:val="24"/>
          <w:lang w:val="en-US"/>
        </w:rPr>
        <w:t xml:space="preserve">variance to exceed that of the Poisson model. The marginal variance is simply the summation of the level-2 and -1 variances and so is also expected to be higher in </w:t>
      </w:r>
      <w:r w:rsidR="00E63E5E">
        <w:rPr>
          <w:rFonts w:ascii="Times New Roman" w:eastAsiaTheme="minorEastAsia" w:hAnsi="Times New Roman" w:cs="Times New Roman"/>
          <w:color w:val="000000" w:themeColor="text1"/>
          <w:sz w:val="24"/>
          <w:szCs w:val="24"/>
          <w:lang w:val="en-US"/>
        </w:rPr>
        <w:t xml:space="preserve">all these models </w:t>
      </w:r>
      <w:r w:rsidRPr="008F566C">
        <w:rPr>
          <w:rFonts w:ascii="Times New Roman" w:eastAsiaTheme="minorEastAsia" w:hAnsi="Times New Roman" w:cs="Times New Roman"/>
          <w:color w:val="000000" w:themeColor="text1"/>
          <w:sz w:val="24"/>
          <w:szCs w:val="24"/>
          <w:lang w:val="en-US"/>
        </w:rPr>
        <w:t>compared to that of the Poisson model.</w:t>
      </w:r>
    </w:p>
    <w:p w14:paraId="02781B13" w14:textId="54B364AB" w:rsidR="0060703E" w:rsidRDefault="0060703E" w:rsidP="0060703E">
      <w:pPr>
        <w:rPr>
          <w:lang w:val="en-US"/>
        </w:rPr>
      </w:pPr>
    </w:p>
    <w:p w14:paraId="0129D9E1" w14:textId="77777777" w:rsidR="0060703E" w:rsidRPr="000F4755" w:rsidRDefault="0060703E" w:rsidP="000F4755">
      <w:pPr>
        <w:rPr>
          <w:lang w:val="en-US"/>
        </w:rPr>
      </w:pPr>
    </w:p>
    <w:p w14:paraId="5168CD7F" w14:textId="14D0BBF9" w:rsidR="00DE610A" w:rsidRPr="00B97AF9" w:rsidRDefault="00DE610A" w:rsidP="000F4755">
      <w:pPr>
        <w:pStyle w:val="Heading1"/>
      </w:pPr>
      <w:r w:rsidRPr="00B97AF9">
        <w:t>S</w:t>
      </w:r>
      <w:r w:rsidR="00E70037">
        <w:t>4</w:t>
      </w:r>
      <w:r w:rsidRPr="00B97AF9">
        <w:t xml:space="preserve">. </w:t>
      </w:r>
      <w:r w:rsidR="00655A53" w:rsidRPr="00B97AF9">
        <w:t>Derivation of the marginal statistics in two-level random-intercept models: Marginal expectation, variance, covariance, correlation, VPCs and ICC</w:t>
      </w:r>
    </w:p>
    <w:p w14:paraId="6F25369C" w14:textId="12EBBD0B" w:rsidR="00DE610A" w:rsidRPr="00B97AF9" w:rsidRDefault="001523DE" w:rsidP="000F4755">
      <w:pPr>
        <w:spacing w:after="0" w:line="480" w:lineRule="auto"/>
        <w:ind w:firstLine="720"/>
        <w:rPr>
          <w:rFonts w:ascii="Times New Roman" w:hAnsi="Times New Roman" w:cs="Times New Roman"/>
          <w:sz w:val="24"/>
          <w:szCs w:val="24"/>
          <w:lang w:val="en-US"/>
        </w:rPr>
      </w:pPr>
      <w:r w:rsidRPr="00B97AF9">
        <w:rPr>
          <w:rFonts w:ascii="Times New Roman" w:hAnsi="Times New Roman" w:cs="Times New Roman"/>
          <w:sz w:val="24"/>
          <w:szCs w:val="24"/>
          <w:lang w:val="en-US"/>
        </w:rPr>
        <w:t xml:space="preserve">We now </w:t>
      </w:r>
      <w:r w:rsidR="00C10411" w:rsidRPr="00B97AF9">
        <w:rPr>
          <w:rFonts w:ascii="Times New Roman" w:hAnsi="Times New Roman" w:cs="Times New Roman"/>
          <w:sz w:val="24"/>
          <w:szCs w:val="24"/>
          <w:lang w:val="en-US"/>
        </w:rPr>
        <w:t xml:space="preserve">present general </w:t>
      </w:r>
      <w:r w:rsidRPr="00B97AF9">
        <w:rPr>
          <w:rFonts w:ascii="Times New Roman" w:hAnsi="Times New Roman" w:cs="Times New Roman"/>
          <w:sz w:val="24"/>
          <w:szCs w:val="24"/>
          <w:lang w:val="en-US"/>
        </w:rPr>
        <w:t>deriv</w:t>
      </w:r>
      <w:r w:rsidR="00C10411" w:rsidRPr="00B97AF9">
        <w:rPr>
          <w:rFonts w:ascii="Times New Roman" w:hAnsi="Times New Roman" w:cs="Times New Roman"/>
          <w:sz w:val="24"/>
          <w:szCs w:val="24"/>
          <w:lang w:val="en-US"/>
        </w:rPr>
        <w:t xml:space="preserve">ations </w:t>
      </w:r>
      <w:r w:rsidR="00D61376">
        <w:rPr>
          <w:rFonts w:ascii="Times New Roman" w:hAnsi="Times New Roman" w:cs="Times New Roman"/>
          <w:sz w:val="24"/>
          <w:szCs w:val="24"/>
          <w:lang w:val="en-US"/>
        </w:rPr>
        <w:t>for</w:t>
      </w:r>
      <w:r w:rsidR="00D61376" w:rsidRPr="00B97AF9">
        <w:rPr>
          <w:rFonts w:ascii="Times New Roman" w:hAnsi="Times New Roman" w:cs="Times New Roman"/>
          <w:sz w:val="24"/>
          <w:szCs w:val="24"/>
          <w:lang w:val="en-US"/>
        </w:rPr>
        <w:t xml:space="preserve"> </w:t>
      </w:r>
      <w:r w:rsidRPr="00B97AF9">
        <w:rPr>
          <w:rFonts w:ascii="Times New Roman" w:hAnsi="Times New Roman" w:cs="Times New Roman"/>
          <w:sz w:val="24"/>
          <w:szCs w:val="24"/>
          <w:lang w:val="en-US"/>
        </w:rPr>
        <w:t xml:space="preserve">the marginal expectation, variance, covariance and correlation </w:t>
      </w:r>
      <w:r w:rsidR="00C10411" w:rsidRPr="00B97AF9">
        <w:rPr>
          <w:rFonts w:ascii="Times New Roman" w:hAnsi="Times New Roman" w:cs="Times New Roman"/>
          <w:sz w:val="24"/>
          <w:szCs w:val="24"/>
          <w:lang w:val="en-US"/>
        </w:rPr>
        <w:t>for</w:t>
      </w:r>
      <w:r w:rsidRPr="00B97AF9">
        <w:rPr>
          <w:rFonts w:ascii="Times New Roman" w:hAnsi="Times New Roman" w:cs="Times New Roman"/>
          <w:sz w:val="24"/>
          <w:szCs w:val="24"/>
          <w:lang w:val="en-US"/>
        </w:rPr>
        <w:t xml:space="preserve"> two-level random-intercept models</w:t>
      </w:r>
      <w:r w:rsidR="00C10411" w:rsidRPr="00B97AF9">
        <w:rPr>
          <w:rFonts w:ascii="Times New Roman" w:hAnsi="Times New Roman" w:cs="Times New Roman"/>
          <w:sz w:val="24"/>
          <w:szCs w:val="24"/>
          <w:lang w:val="en-US"/>
        </w:rPr>
        <w:t xml:space="preserve"> (</w:t>
      </w:r>
      <w:r w:rsidR="001252EA" w:rsidRPr="003D3603">
        <w:rPr>
          <w:rFonts w:ascii="Times New Roman" w:hAnsi="Times New Roman" w:cs="Times New Roman"/>
          <w:sz w:val="24"/>
          <w:szCs w:val="24"/>
        </w:rPr>
        <w:t xml:space="preserve">McCulloch </w:t>
      </w:r>
      <w:r w:rsidR="001252EA">
        <w:rPr>
          <w:rFonts w:ascii="Times New Roman" w:hAnsi="Times New Roman" w:cs="Times New Roman"/>
          <w:sz w:val="24"/>
          <w:szCs w:val="24"/>
        </w:rPr>
        <w:t>et al., 2008</w:t>
      </w:r>
      <w:r w:rsidR="00C10411" w:rsidRPr="00B97AF9">
        <w:rPr>
          <w:rFonts w:ascii="Times New Roman" w:hAnsi="Times New Roman" w:cs="Times New Roman"/>
          <w:sz w:val="24"/>
          <w:szCs w:val="24"/>
          <w:lang w:val="en-US"/>
        </w:rPr>
        <w:t>)</w:t>
      </w:r>
      <w:r w:rsidRPr="00B97AF9">
        <w:rPr>
          <w:rFonts w:ascii="Times New Roman" w:hAnsi="Times New Roman" w:cs="Times New Roman"/>
          <w:sz w:val="24"/>
          <w:szCs w:val="24"/>
          <w:lang w:val="en-US"/>
        </w:rPr>
        <w:t xml:space="preserve">. </w:t>
      </w:r>
      <w:r w:rsidR="00A41693">
        <w:rPr>
          <w:rFonts w:ascii="Times New Roman" w:hAnsi="Times New Roman" w:cs="Times New Roman"/>
          <w:sz w:val="24"/>
          <w:szCs w:val="24"/>
          <w:lang w:val="en-US"/>
        </w:rPr>
        <w:t xml:space="preserve">These apply to the continuous response models reviewed in Supplemental materials S1 as well as all the count models explored in our work. </w:t>
      </w:r>
      <w:r w:rsidR="00C10411" w:rsidRPr="00B97AF9">
        <w:rPr>
          <w:rFonts w:ascii="Times New Roman" w:hAnsi="Times New Roman" w:cs="Times New Roman"/>
          <w:sz w:val="24"/>
          <w:szCs w:val="24"/>
          <w:lang w:val="en-US"/>
        </w:rPr>
        <w:t xml:space="preserve">We then show that the ICC is simply the marginal correlation. We then decompose the marginal variance into components of variance at each level and show that the VPC can be calculated as the ratio of the level-2 component to the sum of the level-1 and level-2 components. </w:t>
      </w:r>
      <w:r w:rsidR="000F46BD">
        <w:rPr>
          <w:rFonts w:ascii="Times New Roman" w:hAnsi="Times New Roman" w:cs="Times New Roman"/>
          <w:sz w:val="24"/>
          <w:szCs w:val="24"/>
          <w:lang w:val="en-US"/>
        </w:rPr>
        <w:t>All the expressions for the marginal statistics presented in the article have been obtained using these general derivations.</w:t>
      </w:r>
      <w:r w:rsidR="00CB046B">
        <w:rPr>
          <w:rFonts w:ascii="Times New Roman" w:hAnsi="Times New Roman" w:cs="Times New Roman"/>
          <w:sz w:val="24"/>
          <w:szCs w:val="24"/>
          <w:lang w:val="en-US"/>
        </w:rPr>
        <w:t xml:space="preserve"> </w:t>
      </w:r>
      <w:r w:rsidR="00DE610A" w:rsidRPr="00B97AF9">
        <w:rPr>
          <w:rFonts w:ascii="Times New Roman" w:hAnsi="Times New Roman" w:cs="Times New Roman"/>
          <w:sz w:val="24"/>
          <w:szCs w:val="24"/>
          <w:lang w:val="en-US"/>
        </w:rPr>
        <w:t xml:space="preserve">Table </w:t>
      </w:r>
      <w:r w:rsidR="00CB046B" w:rsidRPr="00B97AF9">
        <w:rPr>
          <w:rFonts w:ascii="Times New Roman" w:hAnsi="Times New Roman" w:cs="Times New Roman"/>
          <w:sz w:val="24"/>
          <w:szCs w:val="24"/>
          <w:lang w:val="en-US"/>
        </w:rPr>
        <w:t>S</w:t>
      </w:r>
      <w:r w:rsidR="00CB046B">
        <w:rPr>
          <w:rFonts w:ascii="Times New Roman" w:hAnsi="Times New Roman" w:cs="Times New Roman"/>
          <w:sz w:val="24"/>
          <w:szCs w:val="24"/>
          <w:lang w:val="en-US"/>
        </w:rPr>
        <w:t>4.1</w:t>
      </w:r>
      <w:r w:rsidR="00CB046B" w:rsidRPr="00B97AF9">
        <w:rPr>
          <w:rFonts w:ascii="Times New Roman" w:hAnsi="Times New Roman" w:cs="Times New Roman"/>
          <w:sz w:val="24"/>
          <w:szCs w:val="24"/>
          <w:lang w:val="en-US"/>
        </w:rPr>
        <w:t xml:space="preserve"> </w:t>
      </w:r>
      <w:r w:rsidR="00DE610A" w:rsidRPr="00B97AF9">
        <w:rPr>
          <w:rFonts w:ascii="Times New Roman" w:hAnsi="Times New Roman" w:cs="Times New Roman"/>
          <w:sz w:val="24"/>
          <w:szCs w:val="24"/>
          <w:lang w:val="en-US"/>
        </w:rPr>
        <w:t xml:space="preserve">presents </w:t>
      </w:r>
      <w:r w:rsidR="00C10411" w:rsidRPr="00B97AF9">
        <w:rPr>
          <w:rFonts w:ascii="Times New Roman" w:hAnsi="Times New Roman" w:cs="Times New Roman"/>
          <w:sz w:val="24"/>
          <w:szCs w:val="24"/>
          <w:lang w:val="en-US"/>
        </w:rPr>
        <w:t>these</w:t>
      </w:r>
      <w:r w:rsidR="00DE610A" w:rsidRPr="00B97AF9">
        <w:rPr>
          <w:rFonts w:ascii="Times New Roman" w:hAnsi="Times New Roman" w:cs="Times New Roman"/>
          <w:sz w:val="24"/>
          <w:szCs w:val="24"/>
          <w:lang w:val="en-US"/>
        </w:rPr>
        <w:t xml:space="preserve"> </w:t>
      </w:r>
      <w:r w:rsidR="000F46BD">
        <w:rPr>
          <w:rFonts w:ascii="Times New Roman" w:hAnsi="Times New Roman" w:cs="Times New Roman"/>
          <w:sz w:val="24"/>
          <w:szCs w:val="24"/>
          <w:lang w:val="en-US"/>
        </w:rPr>
        <w:t xml:space="preserve">expressions </w:t>
      </w:r>
      <w:r w:rsidR="00CB046B">
        <w:rPr>
          <w:rFonts w:ascii="Times New Roman" w:hAnsi="Times New Roman" w:cs="Times New Roman"/>
          <w:sz w:val="24"/>
          <w:szCs w:val="24"/>
          <w:lang w:val="en-US"/>
        </w:rPr>
        <w:t>in tabular form to facilitate comparisons across models</w:t>
      </w:r>
      <w:r w:rsidR="006759AD" w:rsidRPr="00B97AF9">
        <w:rPr>
          <w:rFonts w:ascii="Times New Roman" w:hAnsi="Times New Roman" w:cs="Times New Roman"/>
          <w:sz w:val="24"/>
          <w:szCs w:val="24"/>
          <w:lang w:val="en-US"/>
        </w:rPr>
        <w:t>.</w:t>
      </w:r>
      <w:r w:rsidR="00CB046B">
        <w:rPr>
          <w:rFonts w:ascii="Times New Roman" w:hAnsi="Times New Roman" w:cs="Times New Roman"/>
          <w:sz w:val="24"/>
          <w:szCs w:val="24"/>
          <w:lang w:val="en-US"/>
        </w:rPr>
        <w:t xml:space="preserve"> </w:t>
      </w:r>
    </w:p>
    <w:p w14:paraId="01ACF5E3" w14:textId="77777777" w:rsidR="00DE610A" w:rsidRPr="00B97AF9" w:rsidRDefault="00DE610A" w:rsidP="00C90685">
      <w:pPr>
        <w:spacing w:after="0" w:line="480" w:lineRule="auto"/>
        <w:rPr>
          <w:rFonts w:ascii="Times New Roman" w:hAnsi="Times New Roman" w:cs="Times New Roman"/>
          <w:b/>
          <w:sz w:val="24"/>
          <w:szCs w:val="24"/>
          <w:lang w:val="en-US"/>
        </w:rPr>
      </w:pPr>
    </w:p>
    <w:p w14:paraId="6361B8A4" w14:textId="3F8BFBFB" w:rsidR="00DE610A" w:rsidRPr="00084FE3" w:rsidRDefault="00DE610A" w:rsidP="000F4755">
      <w:pPr>
        <w:pStyle w:val="Heading2"/>
      </w:pPr>
      <w:r w:rsidRPr="00084FE3">
        <w:t>S</w:t>
      </w:r>
      <w:r w:rsidR="004946DB">
        <w:t>4</w:t>
      </w:r>
      <w:r w:rsidRPr="00084FE3">
        <w:t>.1 Marginal expectation</w:t>
      </w:r>
    </w:p>
    <w:p w14:paraId="36F547BE" w14:textId="207B137E" w:rsidR="00DE610A" w:rsidRPr="00B97AF9" w:rsidRDefault="00DE610A" w:rsidP="000F4755">
      <w:pPr>
        <w:spacing w:after="0" w:line="480" w:lineRule="auto"/>
        <w:ind w:firstLine="720"/>
        <w:rPr>
          <w:rFonts w:ascii="Times New Roman" w:eastAsiaTheme="minorEastAsia" w:hAnsi="Times New Roman" w:cs="Times New Roman"/>
          <w:color w:val="000000" w:themeColor="text1"/>
          <w:sz w:val="24"/>
          <w:szCs w:val="24"/>
          <w:lang w:val="en-US"/>
        </w:rPr>
      </w:pPr>
      <w:r w:rsidRPr="00B97AF9">
        <w:rPr>
          <w:rFonts w:ascii="Times New Roman" w:hAnsi="Times New Roman" w:cs="Times New Roman"/>
          <w:color w:val="000000" w:themeColor="text1"/>
          <w:sz w:val="24"/>
          <w:szCs w:val="24"/>
          <w:lang w:val="en-US"/>
        </w:rPr>
        <w:t xml:space="preserve">The marginal expectation 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but 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B97AF9">
        <w:rPr>
          <w:rFonts w:ascii="Times New Roman" w:eastAsiaTheme="minorEastAsia" w:hAnsi="Times New Roman" w:cs="Times New Roman"/>
          <w:color w:val="000000" w:themeColor="text1"/>
          <w:sz w:val="24"/>
          <w:szCs w:val="24"/>
          <w:lang w:val="en-US"/>
        </w:rPr>
        <w:t xml:space="preserve">) can be derived by exploiting the law of total expectations </w:t>
      </w:r>
      <w:r w:rsidRPr="00B97AF9">
        <w:rPr>
          <w:rFonts w:ascii="Times New Roman" w:eastAsiaTheme="minorEastAsia" w:hAnsi="Times New Roman" w:cs="Times New Roman"/>
          <w:sz w:val="24"/>
          <w:szCs w:val="24"/>
          <w:lang w:val="en-US"/>
        </w:rPr>
        <w:t>(</w:t>
      </w:r>
      <m:oMath>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A</m:t>
            </m:r>
          </m:e>
        </m:d>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A</m:t>
                </m:r>
              </m:e>
              <m:e>
                <m:r>
                  <w:rPr>
                    <w:rFonts w:ascii="Cambria Math" w:eastAsiaTheme="minorEastAsia" w:hAnsi="Cambria Math" w:cs="Times New Roman"/>
                    <w:color w:val="000000" w:themeColor="text1"/>
                    <w:sz w:val="24"/>
                    <w:szCs w:val="24"/>
                    <w:lang w:val="en-US"/>
                  </w:rPr>
                  <m:t>B</m:t>
                </m:r>
              </m:e>
            </m:d>
          </m:e>
        </m:d>
      </m:oMath>
      <w:r w:rsidRPr="00B97AF9">
        <w:rPr>
          <w:rFonts w:ascii="Times New Roman" w:eastAsiaTheme="minorEastAsia" w:hAnsi="Times New Roman" w:cs="Times New Roman"/>
          <w:color w:val="000000" w:themeColor="text1"/>
          <w:sz w:val="24"/>
          <w:szCs w:val="24"/>
          <w:lang w:val="en-US"/>
        </w:rPr>
        <w:t>; law of iterated expectations</w:t>
      </w:r>
      <w:r w:rsidR="00D61376" w:rsidRPr="00B97AF9">
        <w:rPr>
          <w:rFonts w:ascii="Times New Roman" w:eastAsiaTheme="minorEastAsia" w:hAnsi="Times New Roman" w:cs="Times New Roman"/>
          <w:color w:val="000000" w:themeColor="text1"/>
          <w:sz w:val="24"/>
          <w:szCs w:val="24"/>
          <w:lang w:val="en-US"/>
        </w:rPr>
        <w:t xml:space="preserve">; </w:t>
      </w:r>
      <w:r w:rsidR="00D61376" w:rsidRPr="003D3603">
        <w:rPr>
          <w:rFonts w:ascii="Times New Roman" w:hAnsi="Times New Roman" w:cs="Times New Roman"/>
          <w:sz w:val="24"/>
          <w:szCs w:val="24"/>
        </w:rPr>
        <w:t xml:space="preserve">McCulloch </w:t>
      </w:r>
      <w:r w:rsidR="00D61376">
        <w:rPr>
          <w:rFonts w:ascii="Times New Roman" w:hAnsi="Times New Roman" w:cs="Times New Roman"/>
          <w:sz w:val="24"/>
          <w:szCs w:val="24"/>
        </w:rPr>
        <w:t>et al., 2008</w:t>
      </w:r>
      <w:r w:rsidRPr="00B97AF9">
        <w:rPr>
          <w:rFonts w:ascii="Times New Roman" w:eastAsiaTheme="minorEastAsia" w:hAnsi="Times New Roman" w:cs="Times New Roman"/>
          <w:color w:val="000000" w:themeColor="text1"/>
          <w:sz w:val="24"/>
          <w:szCs w:val="24"/>
          <w:lang w:val="en-US"/>
        </w:rPr>
        <w:t>)</w:t>
      </w:r>
    </w:p>
    <w:p w14:paraId="7ACE1E89" w14:textId="77777777" w:rsidR="00DE610A" w:rsidRPr="00B97AF9" w:rsidRDefault="00DE610A" w:rsidP="00C90685">
      <w:pPr>
        <w:spacing w:after="0" w:line="480" w:lineRule="auto"/>
        <w:rPr>
          <w:rFonts w:ascii="Times New Roman" w:eastAsiaTheme="minorEastAsia" w:hAnsi="Times New Roman" w:cs="Times New Roman"/>
          <w:color w:val="000000" w:themeColor="text1"/>
          <w:sz w:val="24"/>
          <w:szCs w:val="24"/>
          <w:lang w:val="en-US"/>
        </w:rPr>
      </w:pPr>
    </w:p>
    <w:p w14:paraId="507657CB" w14:textId="135B74CE" w:rsidR="00DE610A" w:rsidRPr="00B97AF9" w:rsidRDefault="00B4298A" w:rsidP="00C90685">
      <w:pPr>
        <w:spacing w:after="0" w:line="480" w:lineRule="auto"/>
        <w:jc w:val="center"/>
        <w:rPr>
          <w:rFonts w:ascii="Times New Roman" w:eastAsiaTheme="minorEastAsia" w:hAnsi="Times New Roman" w:cs="Times New Roman"/>
          <w:color w:val="000000" w:themeColor="text1"/>
          <w:sz w:val="24"/>
          <w:szCs w:val="24"/>
          <w:lang w:val="en-US"/>
        </w:rPr>
      </w:pPr>
      <m:oMathPara>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r>
            <m:rPr>
              <m:sty m:val="p"/>
            </m:rPr>
            <w:rPr>
              <w:rFonts w:ascii="Cambria Math" w:eastAsiaTheme="minorEastAsia" w:hAnsi="Cambria Math" w:cs="Times New Roman"/>
              <w:color w:val="000000" w:themeColor="text1"/>
              <w:sz w:val="24"/>
              <w:szCs w:val="24"/>
              <w:lang w:val="en-US"/>
            </w:rPr>
            <m:t>=E</m:t>
          </m:r>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oMath>
      </m:oMathPara>
    </w:p>
    <w:p w14:paraId="6712E17B" w14:textId="784E928A" w:rsidR="00DE610A" w:rsidRPr="00B97AF9" w:rsidRDefault="00DE610A" w:rsidP="00C90685">
      <w:pPr>
        <w:tabs>
          <w:tab w:val="left" w:pos="4410"/>
          <w:tab w:val="right" w:pos="9360"/>
        </w:tabs>
        <w:spacing w:after="0" w:line="480" w:lineRule="auto"/>
        <w:rPr>
          <w:rFonts w:ascii="Times New Roman" w:hAnsi="Times New Roman" w:cs="Times New Roman"/>
          <w:b/>
          <w:sz w:val="24"/>
          <w:szCs w:val="24"/>
          <w:lang w:val="en-US"/>
        </w:rPr>
      </w:pPr>
      <w:r w:rsidRPr="00B97AF9">
        <w:rPr>
          <w:rFonts w:ascii="Times New Roman" w:eastAsiaTheme="minorEastAsia" w:hAnsi="Times New Roman" w:cs="Times New Roman"/>
          <w:color w:val="000000" w:themeColor="text1"/>
          <w:sz w:val="24"/>
          <w:szCs w:val="24"/>
          <w:lang w:val="en-US"/>
        </w:rPr>
        <w:tab/>
      </w:r>
      <m:oMath>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m:t>
                </m:r>
              </m:sup>
            </m:sSubSup>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oMath>
      <w:r w:rsidR="002950E7" w:rsidRPr="00B97AF9">
        <w:rPr>
          <w:rFonts w:ascii="Times New Roman" w:eastAsiaTheme="minorEastAsia" w:hAnsi="Times New Roman" w:cs="Times New Roman"/>
          <w:color w:val="000000" w:themeColor="text1"/>
          <w:sz w:val="24"/>
          <w:szCs w:val="24"/>
          <w:lang w:val="en-US"/>
        </w:rPr>
        <w:tab/>
        <w:t>(</w:t>
      </w:r>
      <w:r w:rsidR="008B2CA9" w:rsidRPr="00B97AF9">
        <w:rPr>
          <w:rFonts w:ascii="Times New Roman" w:eastAsiaTheme="minorEastAsia" w:hAnsi="Times New Roman" w:cs="Times New Roman"/>
          <w:color w:val="000000" w:themeColor="text1"/>
          <w:sz w:val="24"/>
          <w:szCs w:val="24"/>
          <w:lang w:val="en-US"/>
        </w:rPr>
        <w:t>S</w:t>
      </w:r>
      <w:r w:rsidR="008B2CA9">
        <w:rPr>
          <w:rFonts w:ascii="Times New Roman" w:eastAsiaTheme="minorEastAsia" w:hAnsi="Times New Roman" w:cs="Times New Roman"/>
          <w:color w:val="000000" w:themeColor="text1"/>
          <w:sz w:val="24"/>
          <w:szCs w:val="24"/>
          <w:lang w:val="en-US"/>
        </w:rPr>
        <w:t>4.1</w:t>
      </w:r>
      <w:r w:rsidR="002950E7" w:rsidRPr="00B97AF9">
        <w:rPr>
          <w:rFonts w:ascii="Times New Roman" w:eastAsiaTheme="minorEastAsia" w:hAnsi="Times New Roman" w:cs="Times New Roman"/>
          <w:color w:val="000000" w:themeColor="text1"/>
          <w:sz w:val="24"/>
          <w:szCs w:val="24"/>
          <w:lang w:val="en-US"/>
        </w:rPr>
        <w:t>)</w:t>
      </w:r>
    </w:p>
    <w:p w14:paraId="643690F6" w14:textId="77777777" w:rsidR="00DE610A" w:rsidRPr="00B97AF9" w:rsidRDefault="00DE610A" w:rsidP="00C90685">
      <w:pPr>
        <w:spacing w:after="0" w:line="480" w:lineRule="auto"/>
        <w:rPr>
          <w:rFonts w:ascii="Times New Roman" w:hAnsi="Times New Roman" w:cs="Times New Roman"/>
          <w:b/>
          <w:sz w:val="24"/>
          <w:szCs w:val="24"/>
          <w:lang w:val="en-US"/>
        </w:rPr>
      </w:pPr>
    </w:p>
    <w:p w14:paraId="1C641B97" w14:textId="7958A779" w:rsidR="00DE610A" w:rsidRPr="00B97AF9" w:rsidRDefault="00DE610A" w:rsidP="000F4755">
      <w:pPr>
        <w:pStyle w:val="Heading2"/>
      </w:pPr>
      <w:r w:rsidRPr="00B97AF9">
        <w:t>S</w:t>
      </w:r>
      <w:r w:rsidR="004946DB">
        <w:t>4</w:t>
      </w:r>
      <w:r w:rsidRPr="00B97AF9">
        <w:t>.2 Marginal variance</w:t>
      </w:r>
    </w:p>
    <w:p w14:paraId="47832AC0" w14:textId="09535923" w:rsidR="00DE610A" w:rsidRPr="00B97AF9" w:rsidRDefault="00DE610A" w:rsidP="000F4755">
      <w:pPr>
        <w:spacing w:after="0" w:line="480" w:lineRule="auto"/>
        <w:ind w:firstLine="720"/>
        <w:rPr>
          <w:rFonts w:ascii="Times New Roman" w:hAnsi="Times New Roman" w:cs="Times New Roman"/>
          <w:sz w:val="24"/>
          <w:szCs w:val="24"/>
          <w:lang w:val="en-US"/>
        </w:rPr>
      </w:pPr>
      <w:r w:rsidRPr="00B97AF9">
        <w:rPr>
          <w:rFonts w:ascii="Times New Roman" w:hAnsi="Times New Roman" w:cs="Times New Roman"/>
          <w:sz w:val="24"/>
          <w:szCs w:val="24"/>
          <w:lang w:val="en-US"/>
        </w:rPr>
        <w:t xml:space="preserve">The marginal variance </w:t>
      </w:r>
      <w:r w:rsidRPr="00B97AF9">
        <w:rPr>
          <w:rFonts w:ascii="Times New Roman" w:hAnsi="Times New Roman" w:cs="Times New Roman"/>
          <w:color w:val="000000" w:themeColor="text1"/>
          <w:sz w:val="24"/>
          <w:szCs w:val="24"/>
          <w:lang w:val="en-US"/>
        </w:rPr>
        <w:t xml:space="preserve">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oMath>
      <w:r w:rsidRPr="00B97AF9">
        <w:rPr>
          <w:rFonts w:ascii="Times New Roman" w:eastAsiaTheme="minorEastAsia" w:hAnsi="Times New Roman" w:cs="Times New Roman"/>
          <w:color w:val="000000" w:themeColor="text1"/>
          <w:sz w:val="24"/>
          <w:szCs w:val="24"/>
          <w:lang w:val="en-US"/>
        </w:rPr>
        <w:t xml:space="preserve"> but 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B97AF9">
        <w:rPr>
          <w:rFonts w:ascii="Times New Roman" w:eastAsiaTheme="minorEastAsia" w:hAnsi="Times New Roman" w:cs="Times New Roman"/>
          <w:color w:val="000000" w:themeColor="text1"/>
          <w:sz w:val="24"/>
          <w:szCs w:val="24"/>
          <w:lang w:val="en-US"/>
        </w:rPr>
        <w:t xml:space="preserve">) can be derived by </w:t>
      </w:r>
      <w:r w:rsidRPr="00B97AF9">
        <w:rPr>
          <w:rFonts w:ascii="Times New Roman" w:hAnsi="Times New Roman" w:cs="Times New Roman"/>
          <w:sz w:val="24"/>
          <w:szCs w:val="24"/>
          <w:lang w:val="en-US"/>
        </w:rPr>
        <w:t>e</w:t>
      </w:r>
      <w:r w:rsidRPr="00B97AF9">
        <w:rPr>
          <w:rFonts w:ascii="Times New Roman" w:eastAsiaTheme="minorEastAsia" w:hAnsi="Times New Roman" w:cs="Times New Roman"/>
          <w:sz w:val="24"/>
          <w:szCs w:val="24"/>
          <w:lang w:val="en-US"/>
        </w:rPr>
        <w:t>xploiting the law of total variance (</w:t>
      </w:r>
      <m:oMath>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A</m:t>
            </m:r>
          </m:e>
        </m:d>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A</m:t>
                </m:r>
              </m:e>
              <m:e>
                <m:r>
                  <w:rPr>
                    <w:rFonts w:ascii="Cambria Math" w:eastAsiaTheme="minorEastAsia" w:hAnsi="Cambria Math" w:cs="Times New Roman"/>
                    <w:color w:val="000000" w:themeColor="text1"/>
                    <w:sz w:val="24"/>
                    <w:szCs w:val="24"/>
                    <w:lang w:val="en-US"/>
                  </w:rPr>
                  <m:t>B</m:t>
                </m:r>
              </m:e>
            </m:d>
          </m:e>
        </m:d>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A</m:t>
                </m:r>
              </m:e>
              <m:e>
                <m:r>
                  <w:rPr>
                    <w:rFonts w:ascii="Cambria Math" w:eastAsiaTheme="minorEastAsia" w:hAnsi="Cambria Math" w:cs="Times New Roman"/>
                    <w:color w:val="000000" w:themeColor="text1"/>
                    <w:sz w:val="24"/>
                    <w:szCs w:val="24"/>
                    <w:lang w:val="en-US"/>
                  </w:rPr>
                  <m:t>B</m:t>
                </m:r>
              </m:e>
            </m:d>
          </m:e>
        </m:d>
      </m:oMath>
      <w:r w:rsidRPr="00B97AF9">
        <w:rPr>
          <w:rFonts w:ascii="Times New Roman" w:eastAsiaTheme="minorEastAsia" w:hAnsi="Times New Roman" w:cs="Times New Roman"/>
          <w:color w:val="000000" w:themeColor="text1"/>
          <w:sz w:val="24"/>
          <w:szCs w:val="24"/>
          <w:lang w:val="en-US"/>
        </w:rPr>
        <w:t xml:space="preserve">; </w:t>
      </w:r>
      <w:r w:rsidR="001252EA" w:rsidRPr="003D3603">
        <w:rPr>
          <w:rFonts w:ascii="Times New Roman" w:hAnsi="Times New Roman" w:cs="Times New Roman"/>
          <w:sz w:val="24"/>
          <w:szCs w:val="24"/>
        </w:rPr>
        <w:t xml:space="preserve">McCulloch </w:t>
      </w:r>
      <w:r w:rsidR="001252EA">
        <w:rPr>
          <w:rFonts w:ascii="Times New Roman" w:hAnsi="Times New Roman" w:cs="Times New Roman"/>
          <w:sz w:val="24"/>
          <w:szCs w:val="24"/>
        </w:rPr>
        <w:t>et al., 2008</w:t>
      </w:r>
      <w:r w:rsidRPr="00B97AF9">
        <w:rPr>
          <w:rFonts w:ascii="Times New Roman" w:eastAsiaTheme="minorEastAsia" w:hAnsi="Times New Roman" w:cs="Times New Roman"/>
          <w:color w:val="000000" w:themeColor="text1"/>
          <w:sz w:val="24"/>
          <w:szCs w:val="24"/>
          <w:lang w:val="en-US"/>
        </w:rPr>
        <w:t>)</w:t>
      </w:r>
    </w:p>
    <w:p w14:paraId="0E0BD8C0" w14:textId="77777777" w:rsidR="00DE610A" w:rsidRPr="00B97AF9" w:rsidRDefault="00DE610A" w:rsidP="00C90685">
      <w:pPr>
        <w:spacing w:after="0" w:line="480" w:lineRule="auto"/>
        <w:rPr>
          <w:rFonts w:ascii="Times New Roman" w:hAnsi="Times New Roman" w:cs="Times New Roman"/>
          <w:b/>
          <w:sz w:val="24"/>
          <w:szCs w:val="24"/>
          <w:lang w:val="en-US"/>
        </w:rPr>
      </w:pPr>
    </w:p>
    <w:p w14:paraId="7786FEC9" w14:textId="369CAE12" w:rsidR="00DE610A" w:rsidRPr="00B97AF9" w:rsidRDefault="00B4298A" w:rsidP="00C90685">
      <w:pPr>
        <w:spacing w:after="0" w:line="480" w:lineRule="auto"/>
        <w:jc w:val="center"/>
        <w:rPr>
          <w:rFonts w:ascii="Times New Roman" w:eastAsiaTheme="minorEastAsia" w:hAnsi="Times New Roman" w:cs="Times New Roman"/>
          <w:sz w:val="24"/>
          <w:szCs w:val="24"/>
          <w:lang w:val="en-US"/>
        </w:rPr>
      </w:pPr>
      <m:oMathPara>
        <m:oMath>
          <m:sSubSup>
            <m:sSubSupPr>
              <m:ctrlPr>
                <w:rPr>
                  <w:rFonts w:ascii="Cambria Math" w:eastAsiaTheme="minorEastAsia" w:hAnsi="Cambria Math" w:cs="Times New Roman"/>
                  <w:i/>
                  <w:color w:val="000000" w:themeColor="text1"/>
                  <w:sz w:val="24"/>
                  <w:szCs w:val="24"/>
                  <w:lang w:val="en-US"/>
                </w:rPr>
              </m:ctrlPr>
            </m:sSubSupPr>
            <m:e>
              <m:r>
                <w:rPr>
                  <w:rFonts w:ascii="Cambria Math" w:eastAsiaTheme="minorEastAsia" w:hAnsi="Cambria Math" w:cs="Times New Roman"/>
                  <w:color w:val="000000" w:themeColor="text1"/>
                  <w:sz w:val="24"/>
                  <w:szCs w:val="24"/>
                  <w:lang w:val="en-US"/>
                </w:rPr>
                <m:t>ω</m:t>
              </m:r>
            </m:e>
            <m:sub>
              <m:r>
                <w:rPr>
                  <w:rFonts w:ascii="Cambria Math" w:eastAsiaTheme="minorEastAsia" w:hAnsi="Cambria Math" w:cs="Times New Roman"/>
                  <w:color w:val="000000" w:themeColor="text1"/>
                  <w:sz w:val="24"/>
                  <w:szCs w:val="24"/>
                  <w:lang w:val="en-US"/>
                </w:rPr>
                <m:t>ij</m:t>
              </m: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r>
            <m:rPr>
              <m:sty m:val="p"/>
            </m:rPr>
            <w:rPr>
              <w:rFonts w:ascii="Cambria Math" w:eastAsiaTheme="minorEastAsia" w:hAnsi="Cambria Math" w:cs="Times New Roman"/>
              <w:sz w:val="24"/>
              <w:szCs w:val="24"/>
              <w:lang w:val="en-US"/>
            </w:rPr>
            <m:t>=</m:t>
          </m:r>
          <m:r>
            <m:rPr>
              <m:sty m:val="p"/>
            </m:rPr>
            <w:rPr>
              <w:rFonts w:ascii="Cambria Math" w:eastAsia="Calibri" w:hAnsi="Cambria Math" w:cs="Times New Roman"/>
              <w:sz w:val="24"/>
              <w:szCs w:val="24"/>
              <w:lang w:val="en-US"/>
            </w:rPr>
            <m:t>Var</m:t>
          </m:r>
          <m:d>
            <m:dPr>
              <m:begChr m:val="{"/>
              <m:endChr m:val="}"/>
              <m:ctrlPr>
                <w:rPr>
                  <w:rFonts w:ascii="Cambria Math" w:hAnsi="Cambria Math" w:cs="Times New Roman"/>
                  <w:i/>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r>
            <w:rPr>
              <w:rFonts w:ascii="Cambria Math" w:hAnsi="Cambria Math" w:cs="Times New Roman"/>
              <w:sz w:val="24"/>
              <w:szCs w:val="24"/>
              <w:lang w:val="en-US"/>
            </w:rPr>
            <m:t>+</m:t>
          </m:r>
          <m:r>
            <m:rPr>
              <m:sty m:val="p"/>
            </m:rP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oMath>
      </m:oMathPara>
    </w:p>
    <w:p w14:paraId="10E95856" w14:textId="591DCA29" w:rsidR="00DE610A" w:rsidRPr="00B97AF9" w:rsidRDefault="00DE610A" w:rsidP="00C90685">
      <w:pPr>
        <w:tabs>
          <w:tab w:val="left" w:pos="3150"/>
          <w:tab w:val="right" w:pos="9360"/>
        </w:tabs>
        <w:spacing w:after="0" w:line="480" w:lineRule="auto"/>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ab/>
      </w:r>
      <m:oMath>
        <m:r>
          <w:rPr>
            <w:rFonts w:ascii="Cambria Math" w:eastAsiaTheme="minorEastAsia" w:hAnsi="Cambria Math" w:cs="Times New Roman"/>
            <w:sz w:val="24"/>
            <w:szCs w:val="24"/>
            <w:lang w:val="en-US"/>
          </w:rPr>
          <m:t>=</m:t>
        </m:r>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m:t>
                        </m:r>
                      </m:sub>
                      <m:sup>
                        <m:r>
                          <w:rPr>
                            <w:rFonts w:ascii="Cambria Math"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e>
            </m:groupChr>
          </m:e>
          <m:lim>
            <m:r>
              <m:rPr>
                <m:sty m:val="p"/>
              </m:rPr>
              <w:rPr>
                <w:rFonts w:ascii="Cambria Math" w:eastAsiaTheme="minorEastAsia" w:hAnsi="Cambria Math" w:cs="Times New Roman"/>
                <w:sz w:val="24"/>
                <w:szCs w:val="24"/>
                <w:lang w:val="en-US"/>
              </w:rPr>
              <m:t>level-2 variance</m:t>
            </m:r>
          </m:lim>
        </m:limLow>
        <m:r>
          <w:rPr>
            <w:rFonts w:ascii="Cambria Math" w:eastAsiaTheme="minorEastAsia" w:hAnsi="Cambria Math" w:cs="Times New Roman"/>
            <w:sz w:val="24"/>
            <w:szCs w:val="24"/>
            <w:lang w:val="en-US"/>
          </w:rPr>
          <m:t>+</m:t>
        </m:r>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m:t>
                        </m:r>
                      </m:sub>
                      <m:sup>
                        <m:r>
                          <w:rPr>
                            <w:rFonts w:ascii="Cambria Math" w:eastAsia="Calibri"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e>
            </m:groupChr>
          </m:e>
          <m:lim>
            <m:r>
              <m:rPr>
                <m:sty m:val="p"/>
              </m:rPr>
              <w:rPr>
                <w:rFonts w:ascii="Cambria Math" w:eastAsiaTheme="minorEastAsia" w:hAnsi="Cambria Math" w:cs="Times New Roman"/>
                <w:sz w:val="24"/>
                <w:szCs w:val="24"/>
                <w:lang w:val="en-US"/>
              </w:rPr>
              <m:t>level-1 variance</m:t>
            </m:r>
          </m:lim>
        </m:limLow>
      </m:oMath>
      <w:r w:rsidR="002950E7" w:rsidRPr="00B97AF9">
        <w:rPr>
          <w:rFonts w:ascii="Times New Roman" w:eastAsiaTheme="minorEastAsia" w:hAnsi="Times New Roman" w:cs="Times New Roman"/>
          <w:sz w:val="24"/>
          <w:szCs w:val="24"/>
          <w:lang w:val="en-US"/>
        </w:rPr>
        <w:tab/>
        <w:t>(S</w:t>
      </w:r>
      <w:r w:rsidR="008B2CA9">
        <w:rPr>
          <w:rFonts w:ascii="Times New Roman" w:eastAsiaTheme="minorEastAsia" w:hAnsi="Times New Roman" w:cs="Times New Roman"/>
          <w:sz w:val="24"/>
          <w:szCs w:val="24"/>
          <w:lang w:val="en-US"/>
        </w:rPr>
        <w:t>4.2</w:t>
      </w:r>
      <w:r w:rsidR="002950E7" w:rsidRPr="00B97AF9">
        <w:rPr>
          <w:rFonts w:ascii="Times New Roman" w:eastAsiaTheme="minorEastAsia" w:hAnsi="Times New Roman" w:cs="Times New Roman"/>
          <w:sz w:val="24"/>
          <w:szCs w:val="24"/>
          <w:lang w:val="en-US"/>
        </w:rPr>
        <w:t>)</w:t>
      </w:r>
    </w:p>
    <w:p w14:paraId="62EEA3B2" w14:textId="77777777" w:rsidR="00DE610A" w:rsidRPr="00B97AF9" w:rsidRDefault="00DE610A" w:rsidP="00C90685">
      <w:pPr>
        <w:spacing w:after="0" w:line="480" w:lineRule="auto"/>
        <w:rPr>
          <w:rFonts w:ascii="Times New Roman" w:hAnsi="Times New Roman" w:cs="Times New Roman"/>
          <w:sz w:val="24"/>
          <w:szCs w:val="24"/>
          <w:lang w:val="en-US"/>
        </w:rPr>
      </w:pPr>
    </w:p>
    <w:p w14:paraId="780AD64D" w14:textId="473B46D3" w:rsidR="00DE610A" w:rsidRPr="00B97AF9" w:rsidRDefault="00DE610A" w:rsidP="00C90685">
      <w:pPr>
        <w:spacing w:after="0" w:line="480" w:lineRule="auto"/>
        <w:rPr>
          <w:rFonts w:ascii="Times New Roman" w:eastAsiaTheme="minorEastAsia" w:hAnsi="Times New Roman" w:cs="Times New Roman"/>
          <w:sz w:val="24"/>
          <w:szCs w:val="24"/>
          <w:lang w:val="en-US"/>
        </w:rPr>
      </w:pPr>
      <w:r w:rsidRPr="00B97AF9">
        <w:rPr>
          <w:rFonts w:ascii="Times New Roman" w:hAnsi="Times New Roman" w:cs="Times New Roman"/>
          <w:sz w:val="24"/>
          <w:szCs w:val="24"/>
          <w:lang w:val="en-US"/>
        </w:rPr>
        <w:t xml:space="preserve">It is instructive to </w:t>
      </w:r>
      <w:r w:rsidR="00674CED" w:rsidRPr="00B97AF9">
        <w:rPr>
          <w:rFonts w:ascii="Times New Roman" w:hAnsi="Times New Roman" w:cs="Times New Roman"/>
          <w:sz w:val="24"/>
          <w:szCs w:val="24"/>
          <w:lang w:val="en-US"/>
        </w:rPr>
        <w:t>realize</w:t>
      </w:r>
      <w:r w:rsidRPr="00B97AF9">
        <w:rPr>
          <w:rFonts w:ascii="Times New Roman" w:hAnsi="Times New Roman" w:cs="Times New Roman"/>
          <w:sz w:val="24"/>
          <w:szCs w:val="24"/>
          <w:lang w:val="en-US"/>
        </w:rPr>
        <w:t xml:space="preserve"> that the law of total variance decomposes the marginal variance into separate level-2 and level-1 specific variance components. The level-2 variance component </w:t>
      </w:r>
      <m:oMath>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m:t>
                </m:r>
              </m:sub>
              <m:sup>
                <m:r>
                  <w:rPr>
                    <w:rFonts w:ascii="Cambria Math"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oMath>
      <w:r w:rsidRPr="00B97AF9">
        <w:rPr>
          <w:rFonts w:ascii="Times New Roman" w:eastAsiaTheme="minorEastAsia" w:hAnsi="Times New Roman" w:cs="Times New Roman"/>
          <w:sz w:val="24"/>
          <w:szCs w:val="24"/>
          <w:lang w:val="en-US"/>
        </w:rPr>
        <w:t xml:space="preserve"> captures between cluster variation in the cluster specific expected counts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m:t>
            </m:r>
          </m:sub>
          <m:sup>
            <m:r>
              <w:rPr>
                <w:rFonts w:ascii="Cambria Math" w:hAnsi="Cambria Math" w:cs="Times New Roman"/>
                <w:sz w:val="24"/>
                <w:szCs w:val="24"/>
                <w:lang w:val="en-US"/>
              </w:rPr>
              <m:t>C</m:t>
            </m:r>
          </m:sup>
        </m:sSubSup>
      </m:oMath>
      <w:r w:rsidRPr="00B97AF9">
        <w:rPr>
          <w:rFonts w:ascii="Times New Roman" w:eastAsiaTheme="minorEastAsia" w:hAnsi="Times New Roman" w:cs="Times New Roman"/>
          <w:sz w:val="24"/>
          <w:szCs w:val="24"/>
          <w:lang w:val="en-US"/>
        </w:rPr>
        <w:t xml:space="preserve"> attributable to the cluster random intercept effect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j</m:t>
            </m:r>
          </m:sub>
        </m:sSub>
      </m:oMath>
      <w:r w:rsidRPr="00B97AF9">
        <w:rPr>
          <w:rFonts w:ascii="Times New Roman" w:eastAsiaTheme="minorEastAsia" w:hAnsi="Times New Roman" w:cs="Times New Roman"/>
          <w:sz w:val="24"/>
          <w:szCs w:val="24"/>
          <w:lang w:val="en-US"/>
        </w:rPr>
        <w:t xml:space="preserve"> (i.e., given </w:t>
      </w:r>
      <m:oMath>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oMath>
      <w:r w:rsidRPr="00B97AF9">
        <w:rPr>
          <w:rFonts w:ascii="Times New Roman" w:eastAsiaTheme="minorEastAsia" w:hAnsi="Times New Roman" w:cs="Times New Roman"/>
          <w:sz w:val="24"/>
          <w:szCs w:val="24"/>
          <w:lang w:val="en-US"/>
        </w:rPr>
        <w:t xml:space="preserve">). The level-1 variance component </w:t>
      </w:r>
      <m:oMath>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m:t>
                </m:r>
              </m:sub>
              <m:sup>
                <m:r>
                  <w:rPr>
                    <w:rFonts w:ascii="Cambria Math" w:eastAsia="Calibri"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oMath>
      <w:r w:rsidRPr="00B97AF9">
        <w:rPr>
          <w:rFonts w:ascii="Times New Roman" w:eastAsiaTheme="minorEastAsia" w:hAnsi="Times New Roman" w:cs="Times New Roman"/>
          <w:sz w:val="24"/>
          <w:szCs w:val="24"/>
          <w:lang w:val="en-US"/>
        </w:rPr>
        <w:t xml:space="preserve"> captures within cluster variation in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oMath>
      <w:r w:rsidRPr="00B97AF9">
        <w:rPr>
          <w:rFonts w:ascii="Times New Roman" w:eastAsiaTheme="minorEastAsia" w:hAnsi="Times New Roman" w:cs="Times New Roman"/>
          <w:sz w:val="24"/>
          <w:szCs w:val="24"/>
          <w:lang w:val="en-US"/>
        </w:rPr>
        <w:t xml:space="preserve"> around these cluster specific expected counts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m:t>
            </m:r>
          </m:sub>
          <m:sup>
            <m:r>
              <w:rPr>
                <w:rFonts w:ascii="Cambria Math" w:hAnsi="Cambria Math" w:cs="Times New Roman"/>
                <w:sz w:val="24"/>
                <w:szCs w:val="24"/>
                <w:lang w:val="en-US"/>
              </w:rPr>
              <m:t>C</m:t>
            </m:r>
          </m:sup>
        </m:sSubSup>
      </m:oMath>
      <w:r w:rsidRPr="00B97AF9">
        <w:rPr>
          <w:rFonts w:ascii="Times New Roman" w:eastAsiaTheme="minorEastAsia" w:hAnsi="Times New Roman" w:cs="Times New Roman"/>
          <w:sz w:val="24"/>
          <w:szCs w:val="24"/>
          <w:lang w:val="en-US"/>
        </w:rPr>
        <w:t xml:space="preserve"> (i.e., given </w:t>
      </w:r>
      <m:oMath>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oMath>
      <w:r w:rsidRPr="00B97AF9">
        <w:rPr>
          <w:rFonts w:ascii="Times New Roman" w:eastAsiaTheme="minorEastAsia" w:hAnsi="Times New Roman" w:cs="Times New Roman"/>
          <w:sz w:val="24"/>
          <w:szCs w:val="24"/>
          <w:lang w:val="en-US"/>
        </w:rPr>
        <w:t xml:space="preserve">) averaged across all clusters (as </w:t>
      </w:r>
      <m:oMath>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m:t>
            </m:r>
          </m:sub>
          <m:sup>
            <m:r>
              <w:rPr>
                <w:rFonts w:ascii="Cambria Math" w:eastAsia="Calibri" w:hAnsi="Cambria Math" w:cs="Times New Roman"/>
                <w:sz w:val="24"/>
                <w:szCs w:val="24"/>
                <w:lang w:val="en-US"/>
              </w:rPr>
              <m:t>C</m:t>
            </m:r>
          </m:sup>
        </m:sSubSup>
      </m:oMath>
      <w:r w:rsidRPr="00B97AF9">
        <w:rPr>
          <w:rFonts w:ascii="Times New Roman" w:eastAsiaTheme="minorEastAsia" w:hAnsi="Times New Roman" w:cs="Times New Roman"/>
          <w:sz w:val="24"/>
          <w:szCs w:val="24"/>
          <w:lang w:val="en-US"/>
        </w:rPr>
        <w:t xml:space="preserve"> given </w:t>
      </w:r>
      <m:oMath>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oMath>
      <w:r w:rsidRPr="00B97AF9">
        <w:rPr>
          <w:rFonts w:ascii="Times New Roman" w:eastAsiaTheme="minorEastAsia" w:hAnsi="Times New Roman" w:cs="Times New Roman"/>
          <w:sz w:val="24"/>
          <w:szCs w:val="24"/>
          <w:lang w:val="en-US"/>
        </w:rPr>
        <w:t xml:space="preserve"> still varies across clusters as function of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u</m:t>
            </m:r>
          </m:e>
          <m:sub>
            <m:r>
              <w:rPr>
                <w:rFonts w:ascii="Cambria Math" w:eastAsia="Calibri" w:hAnsi="Cambria Math" w:cs="Times New Roman"/>
                <w:sz w:val="24"/>
                <w:szCs w:val="24"/>
                <w:lang w:val="en-US"/>
              </w:rPr>
              <m:t>j</m:t>
            </m:r>
          </m:sub>
        </m:sSub>
      </m:oMath>
      <w:r w:rsidRPr="00B97AF9">
        <w:rPr>
          <w:rFonts w:ascii="Times New Roman" w:eastAsiaTheme="minorEastAsia" w:hAnsi="Times New Roman" w:cs="Times New Roman"/>
          <w:sz w:val="24"/>
          <w:szCs w:val="24"/>
          <w:lang w:val="en-US"/>
        </w:rPr>
        <w:t xml:space="preserve">). </w:t>
      </w:r>
    </w:p>
    <w:p w14:paraId="4FED96BF" w14:textId="77777777" w:rsidR="00E23AA5" w:rsidRPr="00B97AF9" w:rsidRDefault="00E23AA5" w:rsidP="00C90685">
      <w:pPr>
        <w:spacing w:after="0" w:line="480" w:lineRule="auto"/>
        <w:rPr>
          <w:rFonts w:ascii="Times New Roman" w:eastAsiaTheme="minorEastAsia" w:hAnsi="Times New Roman" w:cs="Times New Roman"/>
          <w:sz w:val="24"/>
          <w:szCs w:val="24"/>
          <w:lang w:val="en-US"/>
        </w:rPr>
      </w:pPr>
    </w:p>
    <w:p w14:paraId="775CD2B4" w14:textId="66E174D0" w:rsidR="00E23AA5" w:rsidRPr="00B97AF9" w:rsidRDefault="00E23AA5" w:rsidP="000F4755">
      <w:pPr>
        <w:pStyle w:val="Heading2"/>
      </w:pPr>
      <w:r w:rsidRPr="00B97AF9">
        <w:t>S</w:t>
      </w:r>
      <w:r w:rsidR="004946DB">
        <w:t>4</w:t>
      </w:r>
      <w:r w:rsidRPr="00B97AF9">
        <w:t>.</w:t>
      </w:r>
      <w:r w:rsidR="00BC4AF2" w:rsidRPr="00B97AF9">
        <w:t>3</w:t>
      </w:r>
      <w:r w:rsidRPr="00B97AF9">
        <w:t xml:space="preserve"> Marginal covariance</w:t>
      </w:r>
    </w:p>
    <w:p w14:paraId="3F0C3E33" w14:textId="2F694991" w:rsidR="00E23AA5" w:rsidRPr="00B97AF9" w:rsidRDefault="00E23AA5" w:rsidP="000F4755">
      <w:pPr>
        <w:spacing w:after="0" w:line="480" w:lineRule="auto"/>
        <w:ind w:firstLine="720"/>
        <w:rPr>
          <w:rFonts w:ascii="Times New Roman" w:eastAsiaTheme="minorEastAsia" w:hAnsi="Times New Roman" w:cs="Times New Roman"/>
          <w:sz w:val="24"/>
          <w:szCs w:val="24"/>
          <w:lang w:val="en-US"/>
        </w:rPr>
      </w:pPr>
      <w:r w:rsidRPr="00B97AF9">
        <w:rPr>
          <w:rFonts w:ascii="Times New Roman" w:hAnsi="Times New Roman" w:cs="Times New Roman"/>
          <w:sz w:val="24"/>
          <w:szCs w:val="24"/>
          <w:lang w:val="en-US"/>
        </w:rPr>
        <w:t xml:space="preserve">To derive the marginal covariance </w:t>
      </w:r>
      <w:r w:rsidRPr="00B97AF9">
        <w:rPr>
          <w:rFonts w:ascii="Times New Roman" w:hAnsi="Times New Roman" w:cs="Times New Roman"/>
          <w:color w:val="000000" w:themeColor="text1"/>
          <w:sz w:val="24"/>
          <w:szCs w:val="24"/>
          <w:lang w:val="en-US"/>
        </w:rPr>
        <w:t xml:space="preserve">of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m:t>
            </m:r>
          </m:sub>
        </m:sSub>
      </m:oMath>
      <w:r w:rsidRPr="00B97AF9">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Sub>
      </m:oMath>
      <w:r w:rsidRPr="00B97AF9">
        <w:rPr>
          <w:rFonts w:ascii="Times New Roman" w:eastAsiaTheme="minorEastAsia" w:hAnsi="Times New Roman" w:cs="Times New Roman"/>
          <w:sz w:val="24"/>
          <w:szCs w:val="24"/>
          <w:lang w:val="en-US"/>
        </w:rPr>
        <w:t xml:space="preserve"> (given </w:t>
      </w:r>
      <m:oMath>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oMath>
      <w:r w:rsidRPr="00B97AF9">
        <w:rPr>
          <w:rFonts w:ascii="Times New Roman" w:eastAsiaTheme="minorEastAsia" w:hAnsi="Times New Roman" w:cs="Times New Roman"/>
          <w:sz w:val="24"/>
          <w:szCs w:val="24"/>
          <w:lang w:val="en-US"/>
        </w:rPr>
        <w:t xml:space="preserve"> and </w:t>
      </w:r>
      <m:oMath>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oMath>
      <w:r w:rsidRPr="00B97AF9">
        <w:rPr>
          <w:rFonts w:ascii="Times New Roman" w:eastAsiaTheme="minorEastAsia" w:hAnsi="Times New Roman" w:cs="Times New Roman"/>
          <w:sz w:val="24"/>
          <w:szCs w:val="24"/>
          <w:lang w:val="en-US"/>
        </w:rPr>
        <w:t xml:space="preserve"> but 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B97AF9">
        <w:rPr>
          <w:rFonts w:ascii="Times New Roman" w:eastAsiaTheme="minorEastAsia" w:hAnsi="Times New Roman" w:cs="Times New Roman"/>
          <w:sz w:val="24"/>
          <w:szCs w:val="24"/>
          <w:lang w:val="en-US"/>
        </w:rPr>
        <w:t xml:space="preserve">) </w:t>
      </w:r>
      <w:r w:rsidRPr="00B97AF9">
        <w:rPr>
          <w:rFonts w:ascii="Times New Roman" w:eastAsiaTheme="minorEastAsia" w:hAnsi="Times New Roman" w:cs="Times New Roman"/>
          <w:color w:val="000000" w:themeColor="text1"/>
          <w:sz w:val="24"/>
          <w:szCs w:val="24"/>
          <w:lang w:val="en-US"/>
        </w:rPr>
        <w:t xml:space="preserve">, we </w:t>
      </w:r>
      <w:r w:rsidRPr="00B97AF9">
        <w:rPr>
          <w:rFonts w:ascii="Times New Roman" w:hAnsi="Times New Roman" w:cs="Times New Roman"/>
          <w:sz w:val="24"/>
          <w:szCs w:val="24"/>
          <w:lang w:val="en-US"/>
        </w:rPr>
        <w:t>e</w:t>
      </w:r>
      <w:r w:rsidRPr="00B97AF9">
        <w:rPr>
          <w:rFonts w:ascii="Times New Roman" w:eastAsiaTheme="minorEastAsia" w:hAnsi="Times New Roman" w:cs="Times New Roman"/>
          <w:sz w:val="24"/>
          <w:szCs w:val="24"/>
          <w:lang w:val="en-US"/>
        </w:rPr>
        <w:t>xploit the law of total covariance (</w:t>
      </w:r>
      <m:oMath>
        <m:r>
          <m:rPr>
            <m:sty m:val="p"/>
          </m:rPr>
          <w:rPr>
            <w:rFonts w:ascii="Cambria Math" w:eastAsiaTheme="minorEastAsia" w:hAnsi="Cambria Math" w:cs="Times New Roman"/>
            <w:color w:val="000000" w:themeColor="text1"/>
            <w:sz w:val="24"/>
            <w:szCs w:val="24"/>
            <w:lang w:val="en-US"/>
          </w:rPr>
          <m:t>Cov</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A,B</m:t>
            </m:r>
          </m:e>
        </m:d>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Cov</m:t>
        </m:r>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A,B</m:t>
                </m:r>
              </m:e>
              <m:e>
                <m:r>
                  <w:rPr>
                    <w:rFonts w:ascii="Cambria Math" w:eastAsiaTheme="minorEastAsia" w:hAnsi="Cambria Math" w:cs="Times New Roman"/>
                    <w:color w:val="000000" w:themeColor="text1"/>
                    <w:sz w:val="24"/>
                    <w:szCs w:val="24"/>
                    <w:lang w:val="en-US"/>
                  </w:rPr>
                  <m:t>C</m:t>
                </m:r>
              </m:e>
            </m:d>
          </m:e>
        </m:d>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Cov</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A,B</m:t>
                </m:r>
              </m:e>
              <m:e>
                <m:r>
                  <w:rPr>
                    <w:rFonts w:ascii="Cambria Math" w:eastAsiaTheme="minorEastAsia" w:hAnsi="Cambria Math" w:cs="Times New Roman"/>
                    <w:color w:val="000000" w:themeColor="text1"/>
                    <w:sz w:val="24"/>
                    <w:szCs w:val="24"/>
                    <w:lang w:val="en-US"/>
                  </w:rPr>
                  <m:t>C</m:t>
                </m:r>
              </m:e>
            </m:d>
          </m:e>
        </m:d>
      </m:oMath>
      <w:r w:rsidRPr="00B97AF9">
        <w:rPr>
          <w:rFonts w:ascii="Times New Roman" w:eastAsiaTheme="minorEastAsia" w:hAnsi="Times New Roman" w:cs="Times New Roman"/>
          <w:color w:val="000000" w:themeColor="text1"/>
          <w:sz w:val="24"/>
          <w:szCs w:val="24"/>
          <w:lang w:val="en-US"/>
        </w:rPr>
        <w:t xml:space="preserve">; McCulloch </w:t>
      </w:r>
      <w:r w:rsidR="001252EA">
        <w:rPr>
          <w:rFonts w:ascii="Times New Roman" w:eastAsiaTheme="minorEastAsia" w:hAnsi="Times New Roman" w:cs="Times New Roman"/>
          <w:color w:val="000000" w:themeColor="text1"/>
          <w:sz w:val="24"/>
          <w:szCs w:val="24"/>
          <w:lang w:val="en-US"/>
        </w:rPr>
        <w:t>et al.</w:t>
      </w:r>
      <w:r w:rsidRPr="00B97AF9">
        <w:rPr>
          <w:rFonts w:ascii="Times New Roman" w:eastAsiaTheme="minorEastAsia" w:hAnsi="Times New Roman" w:cs="Times New Roman"/>
          <w:color w:val="000000" w:themeColor="text1"/>
          <w:sz w:val="24"/>
          <w:szCs w:val="24"/>
          <w:lang w:val="en-US"/>
        </w:rPr>
        <w:t xml:space="preserve">, </w:t>
      </w:r>
      <w:r w:rsidR="001252EA" w:rsidRPr="00B97AF9">
        <w:rPr>
          <w:rFonts w:ascii="Times New Roman" w:eastAsiaTheme="minorEastAsia" w:hAnsi="Times New Roman" w:cs="Times New Roman"/>
          <w:color w:val="000000" w:themeColor="text1"/>
          <w:sz w:val="24"/>
          <w:szCs w:val="24"/>
          <w:lang w:val="en-US"/>
        </w:rPr>
        <w:t>200</w:t>
      </w:r>
      <w:r w:rsidR="001252EA">
        <w:rPr>
          <w:rFonts w:ascii="Times New Roman" w:eastAsiaTheme="minorEastAsia" w:hAnsi="Times New Roman" w:cs="Times New Roman"/>
          <w:color w:val="000000" w:themeColor="text1"/>
          <w:sz w:val="24"/>
          <w:szCs w:val="24"/>
          <w:lang w:val="en-US"/>
        </w:rPr>
        <w:t>8</w:t>
      </w:r>
      <w:r w:rsidRPr="00B97AF9">
        <w:rPr>
          <w:rFonts w:ascii="Times New Roman" w:eastAsiaTheme="minorEastAsia" w:hAnsi="Times New Roman" w:cs="Times New Roman"/>
          <w:sz w:val="24"/>
          <w:szCs w:val="24"/>
          <w:lang w:val="en-US"/>
        </w:rPr>
        <w:t>).</w:t>
      </w:r>
    </w:p>
    <w:p w14:paraId="53BAF947" w14:textId="77777777" w:rsidR="00E23AA5" w:rsidRPr="00B97AF9" w:rsidRDefault="00E23AA5" w:rsidP="00C90685">
      <w:pPr>
        <w:spacing w:after="0" w:line="480" w:lineRule="auto"/>
        <w:rPr>
          <w:rFonts w:ascii="Times New Roman" w:eastAsiaTheme="minorEastAsia" w:hAnsi="Times New Roman" w:cs="Times New Roman"/>
          <w:sz w:val="24"/>
          <w:szCs w:val="24"/>
          <w:lang w:val="en-US"/>
        </w:rPr>
      </w:pPr>
    </w:p>
    <w:p w14:paraId="46F9EEF6" w14:textId="77777777" w:rsidR="00E23AA5" w:rsidRPr="00B97AF9" w:rsidRDefault="00E23AA5" w:rsidP="00C90685">
      <w:pPr>
        <w:spacing w:after="0" w:line="480" w:lineRule="auto"/>
        <w:jc w:val="center"/>
        <w:rPr>
          <w:rFonts w:ascii="Times New Roman" w:eastAsiaTheme="minorEastAsia" w:hAnsi="Times New Roman" w:cs="Times New Roman"/>
          <w:sz w:val="24"/>
          <w:szCs w:val="24"/>
          <w:lang w:val="en-US"/>
        </w:rPr>
      </w:pPr>
      <m:oMathPara>
        <m:oMath>
          <m:r>
            <m:rPr>
              <m:sty m:val="p"/>
            </m:rPr>
            <w:rPr>
              <w:rFonts w:ascii="Cambria Math" w:eastAsiaTheme="minorEastAsia" w:hAnsi="Cambria Math" w:cs="Times New Roman"/>
              <w:sz w:val="24"/>
              <w:szCs w:val="24"/>
              <w:lang w:val="en-US"/>
            </w:rPr>
            <m:t>Cov</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r>
            <w:rPr>
              <w:rFonts w:ascii="Cambria Math" w:eastAsiaTheme="minorEastAsia" w:hAnsi="Cambria Math" w:cs="Times New Roman"/>
              <w:sz w:val="24"/>
              <w:szCs w:val="24"/>
              <w:lang w:val="en-US"/>
            </w:rPr>
            <m:t>=</m:t>
          </m:r>
          <m:r>
            <m:rPr>
              <m:sty m:val="p"/>
            </m:rPr>
            <w:rPr>
              <w:rFonts w:ascii="Cambria Math" w:eastAsia="Calibri" w:hAnsi="Cambria Math" w:cs="Times New Roman"/>
              <w:sz w:val="24"/>
              <w:szCs w:val="24"/>
              <w:lang w:val="en-US"/>
            </w:rPr>
            <m:t>Cov</m:t>
          </m:r>
          <m:d>
            <m:dPr>
              <m:begChr m:val="{"/>
              <m:endChr m:val="}"/>
              <m:ctrlPr>
                <w:rPr>
                  <w:rFonts w:ascii="Cambria Math" w:hAnsi="Cambria Math" w:cs="Times New Roman"/>
                  <w:i/>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r>
            <m:rPr>
              <m:sty m:val="p"/>
            </m:rPr>
            <w:rPr>
              <w:rFonts w:ascii="Cambria Math" w:eastAsiaTheme="minorEastAsia" w:hAnsi="Cambria Math" w:cs="Times New Roman"/>
              <w:sz w:val="24"/>
              <w:szCs w:val="24"/>
              <w:lang w:val="en-US"/>
            </w:rPr>
            <m:t>+E</m:t>
          </m:r>
          <m:d>
            <m:dPr>
              <m:begChr m:val="{"/>
              <m:endChr m:val="}"/>
              <m:ctrlPr>
                <w:rPr>
                  <w:rFonts w:ascii="Cambria Math" w:hAnsi="Cambria Math" w:cs="Times New Roman"/>
                  <w:i/>
                  <w:sz w:val="24"/>
                  <w:szCs w:val="24"/>
                  <w:lang w:val="en-US"/>
                </w:rPr>
              </m:ctrlPr>
            </m:dPr>
            <m:e>
              <m:r>
                <m:rPr>
                  <m:sty m:val="p"/>
                </m:rPr>
                <w:rPr>
                  <w:rFonts w:ascii="Cambria Math" w:eastAsiaTheme="minorEastAsia" w:hAnsi="Cambria Math" w:cs="Times New Roman"/>
                  <w:color w:val="000000" w:themeColor="text1"/>
                  <w:sz w:val="24"/>
                  <w:szCs w:val="24"/>
                  <w:lang w:val="en-US"/>
                </w:rPr>
                <m:t>Cov</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oMath>
      </m:oMathPara>
    </w:p>
    <w:p w14:paraId="7D5128DB" w14:textId="724B3B4E" w:rsidR="00E23AA5" w:rsidRPr="00B97AF9" w:rsidRDefault="00E23AA5" w:rsidP="00C90685">
      <w:pPr>
        <w:tabs>
          <w:tab w:val="center" w:pos="4680"/>
          <w:tab w:val="right" w:pos="9360"/>
        </w:tabs>
        <w:spacing w:after="0" w:line="480" w:lineRule="auto"/>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ab/>
      </w:r>
      <m:oMath>
        <m:r>
          <w:rPr>
            <w:rFonts w:ascii="Cambria Math" w:eastAsiaTheme="minorEastAsia" w:hAnsi="Cambria Math" w:cs="Times New Roman"/>
            <w:sz w:val="24"/>
            <w:szCs w:val="24"/>
            <w:lang w:val="en-US"/>
          </w:rPr>
          <m:t>=</m:t>
        </m:r>
        <m:r>
          <m:rPr>
            <m:sty m:val="p"/>
          </m:rPr>
          <w:rPr>
            <w:rFonts w:ascii="Cambria Math" w:eastAsiaTheme="minorEastAsia" w:hAnsi="Cambria Math" w:cs="Times New Roman"/>
            <w:sz w:val="24"/>
            <w:szCs w:val="24"/>
            <w:lang w:val="en-US"/>
          </w:rPr>
          <m:t>Cov</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m:t>
                </m:r>
              </m:sub>
              <m:sup>
                <m:r>
                  <w:rPr>
                    <w:rFonts w:ascii="Cambria Math" w:hAnsi="Cambria Math" w:cs="Times New Roman"/>
                    <w:sz w:val="24"/>
                    <w:szCs w:val="24"/>
                    <w:lang w:val="en-US"/>
                  </w:rPr>
                  <m:t>C</m:t>
                </m:r>
              </m:sup>
            </m:sSubSup>
            <m:r>
              <w:rPr>
                <w:rFonts w:ascii="Cambria Math" w:eastAsiaTheme="minorEastAsia"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up>
                <m:r>
                  <w:rPr>
                    <w:rFonts w:ascii="Cambria Math"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r>
          <w:rPr>
            <w:rFonts w:ascii="Cambria Math" w:eastAsiaTheme="minorEastAsia" w:hAnsi="Cambria Math" w:cs="Times New Roman"/>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0</m:t>
            </m:r>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sSup>
                  <m:sSupPr>
                    <m:ctrlPr>
                      <w:rPr>
                        <w:rFonts w:ascii="Cambria Math" w:eastAsiaTheme="minorEastAsia" w:hAnsi="Cambria Math" w:cs="Times New Roman"/>
                        <w:i/>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e>
        </m:d>
      </m:oMath>
      <w:r w:rsidRPr="00B97AF9">
        <w:rPr>
          <w:rFonts w:ascii="Times New Roman" w:eastAsiaTheme="minorEastAsia" w:hAnsi="Times New Roman" w:cs="Times New Roman"/>
          <w:sz w:val="24"/>
          <w:szCs w:val="24"/>
          <w:lang w:val="en-US"/>
        </w:rPr>
        <w:tab/>
        <w:t>(</w:t>
      </w:r>
      <w:r w:rsidR="008B2CA9" w:rsidRPr="00B97AF9">
        <w:rPr>
          <w:rFonts w:ascii="Times New Roman" w:eastAsiaTheme="minorEastAsia" w:hAnsi="Times New Roman" w:cs="Times New Roman"/>
          <w:sz w:val="24"/>
          <w:szCs w:val="24"/>
          <w:lang w:val="en-US"/>
        </w:rPr>
        <w:t>S</w:t>
      </w:r>
      <w:r w:rsidR="008B2CA9">
        <w:rPr>
          <w:rFonts w:ascii="Times New Roman" w:eastAsiaTheme="minorEastAsia" w:hAnsi="Times New Roman" w:cs="Times New Roman"/>
          <w:sz w:val="24"/>
          <w:szCs w:val="24"/>
          <w:lang w:val="en-US"/>
        </w:rPr>
        <w:t>4.3</w:t>
      </w:r>
      <w:r w:rsidRPr="00B97AF9">
        <w:rPr>
          <w:rFonts w:ascii="Times New Roman" w:eastAsiaTheme="minorEastAsia" w:hAnsi="Times New Roman" w:cs="Times New Roman"/>
          <w:sz w:val="24"/>
          <w:szCs w:val="24"/>
          <w:lang w:val="en-US"/>
        </w:rPr>
        <w:t>)</w:t>
      </w:r>
    </w:p>
    <w:p w14:paraId="2D99636E" w14:textId="77777777" w:rsidR="00E23AA5" w:rsidRPr="00B97AF9" w:rsidRDefault="00E23AA5" w:rsidP="00C90685">
      <w:pPr>
        <w:spacing w:after="0" w:line="480" w:lineRule="auto"/>
        <w:rPr>
          <w:rFonts w:ascii="Times New Roman" w:eastAsiaTheme="minorEastAsia" w:hAnsi="Times New Roman" w:cs="Times New Roman"/>
          <w:sz w:val="24"/>
          <w:szCs w:val="24"/>
          <w:lang w:val="en-US"/>
        </w:rPr>
      </w:pPr>
    </w:p>
    <w:p w14:paraId="70882ED3" w14:textId="083C929B" w:rsidR="00E23AA5" w:rsidRPr="00B97AF9" w:rsidRDefault="00E23AA5" w:rsidP="00C90685">
      <w:pPr>
        <w:spacing w:after="0" w:line="480" w:lineRule="auto"/>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The second term equals zero due to the assumption of conditional independence among the responses for the same cluster given the covariates</w:t>
      </w:r>
      <w:r w:rsidR="00D61376">
        <w:rPr>
          <w:rFonts w:ascii="Times New Roman" w:eastAsiaTheme="minorEastAsia" w:hAnsi="Times New Roman" w:cs="Times New Roman"/>
          <w:sz w:val="24"/>
          <w:szCs w:val="24"/>
          <w:lang w:val="en-US"/>
        </w:rPr>
        <w:t xml:space="preserve"> and random intercept effect</w:t>
      </w:r>
      <w:r w:rsidRPr="00B97AF9">
        <w:rPr>
          <w:rFonts w:ascii="Times New Roman" w:eastAsiaTheme="minorEastAsia" w:hAnsi="Times New Roman" w:cs="Times New Roman"/>
          <w:sz w:val="24"/>
          <w:szCs w:val="24"/>
          <w:lang w:val="en-US"/>
        </w:rPr>
        <w:t xml:space="preserve">. Namely,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oMath>
      <w:r w:rsidRPr="00B97AF9">
        <w:rPr>
          <w:rFonts w:ascii="Times New Roman" w:eastAsiaTheme="minorEastAsia" w:hAnsi="Times New Roman" w:cs="Times New Roman"/>
          <w:sz w:val="24"/>
          <w:szCs w:val="24"/>
          <w:lang w:val="en-US"/>
        </w:rPr>
        <w:t xml:space="preserve"> and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oMath>
      <w:r w:rsidRPr="00B97AF9">
        <w:rPr>
          <w:rFonts w:ascii="Times New Roman" w:eastAsiaTheme="minorEastAsia" w:hAnsi="Times New Roman" w:cs="Times New Roman"/>
          <w:sz w:val="24"/>
          <w:szCs w:val="24"/>
          <w:lang w:val="en-US"/>
        </w:rPr>
        <w:t xml:space="preserve"> are assumed conditionally independent (given </w:t>
      </w:r>
      <m:oMath>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oMath>
      <w:r w:rsidRPr="00B97AF9">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oMath>
      <w:r w:rsidRPr="00B97AF9">
        <w:rPr>
          <w:rFonts w:ascii="Times New Roman" w:eastAsiaTheme="minorEastAsia" w:hAnsi="Times New Roman" w:cs="Times New Roman"/>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m:t>
            </m:r>
          </m:sub>
        </m:sSub>
      </m:oMath>
      <w:r w:rsidRPr="00B97AF9">
        <w:rPr>
          <w:rFonts w:ascii="Times New Roman" w:eastAsiaTheme="minorEastAsia" w:hAnsi="Times New Roman" w:cs="Times New Roman"/>
          <w:sz w:val="24"/>
          <w:szCs w:val="24"/>
          <w:lang w:val="en-US"/>
        </w:rPr>
        <w:t>) (i.e., assuming independent Poisson sampling variation).</w:t>
      </w:r>
      <w:r w:rsidR="00727151">
        <w:rPr>
          <w:rFonts w:ascii="Times New Roman" w:eastAsiaTheme="minorEastAsia" w:hAnsi="Times New Roman" w:cs="Times New Roman"/>
          <w:sz w:val="24"/>
          <w:szCs w:val="24"/>
          <w:lang w:val="en-US"/>
        </w:rPr>
        <w:t xml:space="preserve"> This is sometimes referred to as the local independence assumption.</w:t>
      </w:r>
    </w:p>
    <w:p w14:paraId="337959E0" w14:textId="77777777" w:rsidR="00E23AA5" w:rsidRPr="00B97AF9" w:rsidRDefault="00E23AA5" w:rsidP="00C90685">
      <w:pPr>
        <w:spacing w:after="0" w:line="480" w:lineRule="auto"/>
        <w:rPr>
          <w:rFonts w:ascii="Times New Roman" w:eastAsiaTheme="minorEastAsia" w:hAnsi="Times New Roman" w:cs="Times New Roman"/>
          <w:sz w:val="24"/>
          <w:szCs w:val="24"/>
          <w:lang w:val="en-US"/>
        </w:rPr>
      </w:pPr>
    </w:p>
    <w:p w14:paraId="5179BEB7" w14:textId="4B2F272E" w:rsidR="00E23AA5" w:rsidRPr="00B97AF9" w:rsidRDefault="00E23AA5" w:rsidP="000F4755">
      <w:pPr>
        <w:pStyle w:val="Heading2"/>
      </w:pPr>
      <w:r w:rsidRPr="00B97AF9">
        <w:t>S</w:t>
      </w:r>
      <w:r w:rsidR="004946DB">
        <w:t>4</w:t>
      </w:r>
      <w:r w:rsidRPr="00B97AF9">
        <w:t>.4 Marginal correlation</w:t>
      </w:r>
    </w:p>
    <w:p w14:paraId="4696523D" w14:textId="77777777" w:rsidR="00E23AA5" w:rsidRPr="00B97AF9" w:rsidRDefault="00E23AA5" w:rsidP="000F4755">
      <w:pPr>
        <w:spacing w:after="0" w:line="480" w:lineRule="auto"/>
        <w:ind w:firstLine="720"/>
        <w:rPr>
          <w:rFonts w:ascii="Times New Roman" w:hAnsi="Times New Roman" w:cs="Times New Roman"/>
          <w:sz w:val="24"/>
          <w:szCs w:val="24"/>
          <w:lang w:val="en-US"/>
        </w:rPr>
      </w:pPr>
      <w:r w:rsidRPr="00B97AF9">
        <w:rPr>
          <w:rFonts w:ascii="Times New Roman" w:hAnsi="Times New Roman" w:cs="Times New Roman"/>
          <w:sz w:val="24"/>
          <w:szCs w:val="24"/>
          <w:lang w:val="en-US"/>
        </w:rPr>
        <w:t>The marginal correlation or ICC can then be calculated in the usual way</w:t>
      </w:r>
    </w:p>
    <w:p w14:paraId="0FDDCD3F" w14:textId="77777777" w:rsidR="00E23AA5" w:rsidRPr="00B97AF9" w:rsidRDefault="00E23AA5" w:rsidP="00C90685">
      <w:pPr>
        <w:spacing w:after="0" w:line="480" w:lineRule="auto"/>
        <w:rPr>
          <w:rFonts w:ascii="Times New Roman" w:eastAsiaTheme="minorEastAsia" w:hAnsi="Times New Roman" w:cs="Times New Roman"/>
          <w:sz w:val="24"/>
          <w:szCs w:val="24"/>
          <w:lang w:val="en-US"/>
        </w:rPr>
      </w:pPr>
    </w:p>
    <w:p w14:paraId="4B17B09E" w14:textId="6E8EAE22" w:rsidR="00E23AA5" w:rsidRPr="00B97AF9" w:rsidRDefault="00B4298A" w:rsidP="00C90685">
      <w:pPr>
        <w:spacing w:after="0" w:line="480" w:lineRule="auto"/>
        <w:jc w:val="center"/>
        <w:rPr>
          <w:rFonts w:ascii="Times New Roman" w:eastAsiaTheme="minorEastAsia" w:hAnsi="Times New Roman" w:cs="Times New Roman"/>
          <w:sz w:val="24"/>
          <w:szCs w:val="24"/>
          <w:lang w:val="en-US"/>
        </w:rPr>
      </w:pPr>
      <m:oMathPara>
        <m:oMathParaPr>
          <m:jc m:val="center"/>
        </m:oMathParaPr>
        <m:oMath>
          <m:sSub>
            <m:sSubPr>
              <m:ctrlPr>
                <w:rPr>
                  <w:rFonts w:ascii="Cambria Math" w:eastAsiaTheme="minorEastAsia" w:hAnsi="Cambria Math" w:cs="Times New Roman"/>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ICC</m:t>
              </m:r>
            </m:e>
            <m:sub>
              <m:r>
                <w:rPr>
                  <w:rFonts w:ascii="Cambria Math" w:eastAsiaTheme="minorEastAsia" w:hAnsi="Cambria Math" w:cs="Times New Roman"/>
                  <w:color w:val="000000" w:themeColor="text1"/>
                  <w:sz w:val="24"/>
                  <w:szCs w:val="24"/>
                  <w:lang w:val="en-US"/>
                </w:rPr>
                <m:t>ij,</m:t>
              </m:r>
              <m:sSup>
                <m:sSupPr>
                  <m:ctrlPr>
                    <w:rPr>
                      <w:rFonts w:ascii="Cambria Math" w:eastAsiaTheme="minorEastAsia" w:hAnsi="Cambria Math" w:cs="Times New Roman"/>
                      <w:i/>
                      <w:iCs/>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m:rPr>
              <m:sty m:val="p"/>
            </m:rP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sz w:val="24"/>
              <w:szCs w:val="24"/>
              <w:lang w:val="en-US"/>
            </w:rPr>
            <m:t>Corr</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m:rPr>
                  <m:sty m:val="p"/>
                </m:rPr>
                <w:rPr>
                  <w:rFonts w:ascii="Cambria Math" w:eastAsiaTheme="minorEastAsia" w:hAnsi="Cambria Math" w:cs="Times New Roman"/>
                  <w:sz w:val="24"/>
                  <w:szCs w:val="24"/>
                  <w:lang w:val="en-US"/>
                </w:rPr>
                <m:t>Cov</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num>
            <m:den>
              <m:rad>
                <m:radPr>
                  <m:degHide m:val="1"/>
                  <m:ctrlPr>
                    <w:rPr>
                      <w:rFonts w:ascii="Cambria Math" w:hAnsi="Cambria Math" w:cs="Times New Roman"/>
                      <w:sz w:val="24"/>
                      <w:szCs w:val="24"/>
                      <w:lang w:val="en-US"/>
                    </w:rPr>
                  </m:ctrlPr>
                </m:radPr>
                <m:deg/>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e>
              </m:rad>
              <m:rad>
                <m:radPr>
                  <m:degHide m:val="1"/>
                  <m:ctrlPr>
                    <w:rPr>
                      <w:rFonts w:ascii="Cambria Math" w:hAnsi="Cambria Math" w:cs="Times New Roman"/>
                      <w:sz w:val="24"/>
                      <w:szCs w:val="24"/>
                      <w:lang w:val="en-US"/>
                    </w:rPr>
                  </m:ctrlPr>
                </m:radPr>
                <m:deg/>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e>
              </m:rad>
            </m:den>
          </m:f>
        </m:oMath>
      </m:oMathPara>
    </w:p>
    <w:p w14:paraId="66DF8938" w14:textId="6AFEF5B0" w:rsidR="00E23AA5" w:rsidRPr="00B97AF9" w:rsidRDefault="00E23AA5" w:rsidP="00C90685">
      <w:pPr>
        <w:tabs>
          <w:tab w:val="center" w:pos="4680"/>
          <w:tab w:val="right" w:pos="9360"/>
        </w:tabs>
        <w:spacing w:after="0" w:line="480" w:lineRule="auto"/>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ab/>
      </w:r>
      <m:oMath>
        <m:r>
          <m:rPr>
            <m:aln/>
          </m:rP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m:rPr>
                <m:sty m:val="p"/>
              </m:rPr>
              <w:rPr>
                <w:rFonts w:ascii="Cambria Math" w:eastAsiaTheme="minorEastAsia" w:hAnsi="Cambria Math" w:cs="Times New Roman"/>
                <w:sz w:val="24"/>
                <w:szCs w:val="24"/>
                <w:lang w:val="en-US"/>
              </w:rPr>
              <m:t>Cov</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m:t>
                    </m:r>
                  </m:sub>
                  <m:sup>
                    <m:r>
                      <w:rPr>
                        <w:rFonts w:ascii="Cambria Math" w:hAnsi="Cambria Math" w:cs="Times New Roman"/>
                        <w:sz w:val="24"/>
                        <w:szCs w:val="24"/>
                        <w:lang w:val="en-US"/>
                      </w:rPr>
                      <m:t>C</m:t>
                    </m:r>
                  </m:sup>
                </m:sSubSup>
                <m:r>
                  <w:rPr>
                    <w:rFonts w:ascii="Cambria Math" w:eastAsiaTheme="minorEastAsia"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up>
                    <m:r>
                      <w:rPr>
                        <w:rFonts w:ascii="Cambria Math"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num>
          <m:den>
            <m:rad>
              <m:radPr>
                <m:degHide m:val="1"/>
                <m:ctrlPr>
                  <w:rPr>
                    <w:rFonts w:ascii="Cambria Math" w:hAnsi="Cambria Math" w:cs="Times New Roman"/>
                    <w:sz w:val="24"/>
                    <w:szCs w:val="24"/>
                    <w:lang w:val="en-US"/>
                  </w:rPr>
                </m:ctrlPr>
              </m:radPr>
              <m:deg/>
              <m:e>
                <m:r>
                  <m:rPr>
                    <m:sty m:val="p"/>
                  </m:rPr>
                  <w:rPr>
                    <w:rFonts w:ascii="Cambria Math" w:eastAsiaTheme="minorEastAsia" w:hAnsi="Cambria Math" w:cs="Times New Roman"/>
                    <w:sz w:val="24"/>
                    <w:szCs w:val="24"/>
                    <w:lang w:val="en-US"/>
                  </w:rPr>
                  <m:t>V</m:t>
                </m:r>
                <m:r>
                  <m:rPr>
                    <m:sty m:val="p"/>
                  </m:rPr>
                  <w:rPr>
                    <w:rFonts w:ascii="Cambria Math" w:hAnsi="Cambria Math" w:cs="Times New Roman"/>
                    <w:sz w:val="24"/>
                    <w:szCs w:val="24"/>
                    <w:lang w:val="en-US"/>
                  </w:rPr>
                  <m:t>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m:t>
                        </m:r>
                      </m:sub>
                      <m:sup>
                        <m:r>
                          <w:rPr>
                            <w:rFonts w:ascii="Cambria Math"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r>
                  <w:rPr>
                    <w:rFonts w:ascii="Cambria Math" w:eastAsiaTheme="minorEastAsia" w:hAnsi="Cambria Math" w:cs="Times New Roman"/>
                    <w:sz w:val="24"/>
                    <w:szCs w:val="24"/>
                    <w:lang w:val="en-US"/>
                  </w:rPr>
                  <m:t>+</m:t>
                </m:r>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m:t>
                        </m:r>
                      </m:sub>
                      <m:sup>
                        <m:r>
                          <w:rPr>
                            <w:rFonts w:ascii="Cambria Math" w:eastAsia="Calibri"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e>
            </m:rad>
            <m:rad>
              <m:radPr>
                <m:degHide m:val="1"/>
                <m:ctrlPr>
                  <w:rPr>
                    <w:rFonts w:ascii="Cambria Math" w:hAnsi="Cambria Math" w:cs="Times New Roman"/>
                    <w:sz w:val="24"/>
                    <w:szCs w:val="24"/>
                    <w:lang w:val="en-US"/>
                  </w:rPr>
                </m:ctrlPr>
              </m:radPr>
              <m:deg/>
              <m:e>
                <m:r>
                  <m:rPr>
                    <m:sty m:val="p"/>
                  </m:rPr>
                  <w:rPr>
                    <w:rFonts w:ascii="Cambria Math" w:eastAsiaTheme="minorEastAsia" w:hAnsi="Cambria Math" w:cs="Times New Roman"/>
                    <w:sz w:val="24"/>
                    <w:szCs w:val="24"/>
                    <w:lang w:val="en-US"/>
                  </w:rPr>
                  <m:t>V</m:t>
                </m:r>
                <m:r>
                  <m:rPr>
                    <m:sty m:val="p"/>
                  </m:rPr>
                  <w:rPr>
                    <w:rFonts w:ascii="Cambria Math" w:hAnsi="Cambria Math" w:cs="Times New Roman"/>
                    <w:sz w:val="24"/>
                    <w:szCs w:val="24"/>
                    <w:lang w:val="en-US"/>
                  </w:rPr>
                  <m:t>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up>
                        <m:r>
                          <w:rPr>
                            <w:rFonts w:ascii="Cambria Math"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r>
                  <w:rPr>
                    <w:rFonts w:ascii="Cambria Math" w:eastAsiaTheme="minorEastAsia" w:hAnsi="Cambria Math" w:cs="Times New Roman"/>
                    <w:sz w:val="24"/>
                    <w:szCs w:val="24"/>
                    <w:lang w:val="en-US"/>
                  </w:rPr>
                  <m:t>+</m:t>
                </m:r>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i</m:t>
                            </m:r>
                          </m:e>
                          <m:sup>
                            <m:r>
                              <w:rPr>
                                <w:rFonts w:ascii="Cambria Math" w:eastAsia="Calibri" w:hAnsi="Cambria Math" w:cs="Times New Roman"/>
                                <w:sz w:val="24"/>
                                <w:szCs w:val="24"/>
                                <w:lang w:val="en-US"/>
                              </w:rPr>
                              <m:t>'</m:t>
                            </m:r>
                          </m:sup>
                        </m:sSup>
                        <m:r>
                          <w:rPr>
                            <w:rFonts w:ascii="Cambria Math" w:eastAsia="Calibri" w:hAnsi="Cambria Math" w:cs="Times New Roman"/>
                            <w:sz w:val="24"/>
                            <w:szCs w:val="24"/>
                            <w:lang w:val="en-US"/>
                          </w:rPr>
                          <m:t>j</m:t>
                        </m:r>
                      </m:sub>
                      <m:sup>
                        <m:r>
                          <w:rPr>
                            <w:rFonts w:ascii="Cambria Math" w:eastAsia="Calibri"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d>
              </m:e>
            </m:rad>
          </m:den>
        </m:f>
      </m:oMath>
      <w:r w:rsidRPr="00B97AF9">
        <w:rPr>
          <w:rFonts w:ascii="Times New Roman" w:eastAsiaTheme="minorEastAsia" w:hAnsi="Times New Roman" w:cs="Times New Roman"/>
          <w:sz w:val="24"/>
          <w:szCs w:val="24"/>
          <w:lang w:val="en-US"/>
        </w:rPr>
        <w:tab/>
        <w:t>(S</w:t>
      </w:r>
      <w:r w:rsidR="00727151">
        <w:rPr>
          <w:rFonts w:ascii="Times New Roman" w:eastAsiaTheme="minorEastAsia" w:hAnsi="Times New Roman" w:cs="Times New Roman"/>
          <w:sz w:val="24"/>
          <w:szCs w:val="24"/>
          <w:lang w:val="en-US"/>
        </w:rPr>
        <w:t>4.3</w:t>
      </w:r>
      <w:r w:rsidRPr="00B97AF9">
        <w:rPr>
          <w:rFonts w:ascii="Times New Roman" w:eastAsiaTheme="minorEastAsia" w:hAnsi="Times New Roman" w:cs="Times New Roman"/>
          <w:sz w:val="24"/>
          <w:szCs w:val="24"/>
          <w:lang w:val="en-US"/>
        </w:rPr>
        <w:t>)</w:t>
      </w:r>
    </w:p>
    <w:p w14:paraId="50B217EC" w14:textId="18BDC7E0" w:rsidR="00E23AA5" w:rsidRDefault="00E23AA5" w:rsidP="00C90685">
      <w:pPr>
        <w:spacing w:after="0" w:line="480" w:lineRule="auto"/>
        <w:rPr>
          <w:rFonts w:ascii="Times New Roman" w:eastAsiaTheme="minorEastAsia" w:hAnsi="Times New Roman" w:cs="Times New Roman"/>
          <w:sz w:val="24"/>
          <w:szCs w:val="24"/>
          <w:lang w:val="en-US"/>
        </w:rPr>
      </w:pPr>
    </w:p>
    <w:p w14:paraId="1376C443" w14:textId="4E4CF87E" w:rsidR="00727151" w:rsidRPr="00B97AF9" w:rsidRDefault="00727151" w:rsidP="00727151">
      <w:pPr>
        <w:pStyle w:val="Heading2"/>
      </w:pPr>
      <w:r w:rsidRPr="00B97AF9">
        <w:t>S</w:t>
      </w:r>
      <w:r>
        <w:t>4</w:t>
      </w:r>
      <w:r w:rsidRPr="00B97AF9">
        <w:t>.</w:t>
      </w:r>
      <w:r>
        <w:t>5</w:t>
      </w:r>
      <w:r w:rsidRPr="00B97AF9">
        <w:t xml:space="preserve"> Intraclass correlation coefficients (ICCs)</w:t>
      </w:r>
    </w:p>
    <w:p w14:paraId="4E540140" w14:textId="75381850" w:rsidR="00727151" w:rsidRPr="00B97AF9" w:rsidRDefault="003227CA" w:rsidP="00727151">
      <w:pPr>
        <w:tabs>
          <w:tab w:val="center" w:pos="4680"/>
          <w:tab w:val="right" w:pos="9360"/>
        </w:tabs>
        <w:spacing w:after="0" w:line="480" w:lineRule="auto"/>
        <w:rPr>
          <w:rFonts w:ascii="Times New Roman" w:eastAsiaTheme="minorEastAsia" w:hAnsi="Times New Roman" w:cs="Times New Roman"/>
          <w:sz w:val="24"/>
          <w:szCs w:val="24"/>
          <w:lang w:val="en-US"/>
        </w:rPr>
      </w:pPr>
      <w:r>
        <w:rPr>
          <w:rFonts w:ascii="Times New Roman" w:hAnsi="Times New Roman" w:cs="Times New Roman"/>
          <w:sz w:val="24"/>
          <w:szCs w:val="24"/>
          <w:lang w:val="en-US"/>
        </w:rPr>
        <w:tab/>
      </w:r>
      <w:r w:rsidR="00727151" w:rsidRPr="00B97AF9">
        <w:rPr>
          <w:rFonts w:ascii="Times New Roman" w:hAnsi="Times New Roman" w:cs="Times New Roman"/>
          <w:sz w:val="24"/>
          <w:szCs w:val="24"/>
          <w:lang w:val="en-US"/>
        </w:rPr>
        <w:t xml:space="preserve">We focus on the special case where the two units have the same covariate values </w:t>
      </w:r>
      <m:oMath>
        <m:sSub>
          <m:sSubPr>
            <m:ctrlPr>
              <w:rPr>
                <w:rFonts w:ascii="Cambria Math" w:hAnsi="Cambria Math" w:cs="Times New Roman"/>
                <w:b/>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ctrlPr>
              <w:rPr>
                <w:rFonts w:ascii="Cambria Math" w:hAnsi="Cambria Math" w:cs="Times New Roman"/>
                <w:i/>
                <w:sz w:val="24"/>
                <w:szCs w:val="24"/>
                <w:lang w:val="en-US"/>
              </w:rPr>
            </m:ctrlPr>
          </m:sub>
        </m:sSub>
        <m:r>
          <w:rPr>
            <w:rFonts w:ascii="Cambria Math" w:eastAsiaTheme="minorEastAsia" w:hAnsi="Cambria Math" w:cs="Times New Roman"/>
            <w:sz w:val="24"/>
            <w:szCs w:val="24"/>
            <w:lang w:val="en-US"/>
          </w:rPr>
          <m:t>=</m:t>
        </m:r>
        <m:sSub>
          <m:sSubPr>
            <m:ctrlPr>
              <w:rPr>
                <w:rFonts w:ascii="Cambria Math" w:hAnsi="Cambria Math" w:cs="Times New Roman"/>
                <w:b/>
                <w:sz w:val="24"/>
                <w:szCs w:val="24"/>
                <w:lang w:val="en-US"/>
              </w:rPr>
            </m:ctrlPr>
          </m:sSubPr>
          <m:e>
            <m:r>
              <m:rPr>
                <m:sty m:val="b"/>
              </m:rPr>
              <w:rPr>
                <w:rFonts w:ascii="Cambria Math" w:eastAsiaTheme="minorEastAsia" w:hAnsi="Cambria Math" w:cs="Times New Roman"/>
                <w:sz w:val="24"/>
                <w:szCs w:val="24"/>
                <w:lang w:val="en-US"/>
              </w:rPr>
              <m:t>x</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ctrlPr>
              <w:rPr>
                <w:rFonts w:ascii="Cambria Math" w:hAnsi="Cambria Math" w:cs="Times New Roman"/>
                <w:i/>
                <w:sz w:val="24"/>
                <w:szCs w:val="24"/>
                <w:lang w:val="en-US"/>
              </w:rPr>
            </m:ctrlPr>
          </m:sub>
        </m:sSub>
      </m:oMath>
      <w:r w:rsidR="00727151" w:rsidRPr="00B97AF9">
        <w:rPr>
          <w:rFonts w:ascii="Times New Roman" w:eastAsiaTheme="minorEastAsia" w:hAnsi="Times New Roman" w:cs="Times New Roman"/>
          <w:sz w:val="24"/>
          <w:szCs w:val="24"/>
          <w:lang w:val="en-US"/>
        </w:rPr>
        <w:t xml:space="preserve"> in which case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m:t>
            </m:r>
          </m:sub>
          <m:sup>
            <m:r>
              <w:rPr>
                <w:rFonts w:ascii="Cambria Math" w:hAnsi="Cambria Math" w:cs="Times New Roman"/>
                <w:sz w:val="24"/>
                <w:szCs w:val="24"/>
                <w:lang w:val="en-US"/>
              </w:rPr>
              <m:t>C</m:t>
            </m:r>
          </m:sup>
        </m:sSubSup>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m:t>
                </m:r>
              </m:sup>
            </m:sSup>
            <m:r>
              <w:rPr>
                <w:rFonts w:ascii="Cambria Math" w:hAnsi="Cambria Math" w:cs="Times New Roman"/>
                <w:sz w:val="24"/>
                <w:szCs w:val="24"/>
                <w:lang w:val="en-US"/>
              </w:rPr>
              <m:t>j</m:t>
            </m:r>
          </m:sub>
          <m:sup>
            <m:r>
              <w:rPr>
                <w:rFonts w:ascii="Cambria Math" w:hAnsi="Cambria Math" w:cs="Times New Roman"/>
                <w:sz w:val="24"/>
                <w:szCs w:val="24"/>
                <w:lang w:val="en-US"/>
              </w:rPr>
              <m:t>C</m:t>
            </m:r>
          </m:sup>
        </m:sSubSup>
      </m:oMath>
      <w:r w:rsidR="00727151" w:rsidRPr="00B97AF9">
        <w:rPr>
          <w:rFonts w:ascii="Times New Roman" w:eastAsiaTheme="minorEastAsia" w:hAnsi="Times New Roman" w:cs="Times New Roman"/>
          <w:sz w:val="24"/>
          <w:szCs w:val="24"/>
          <w:lang w:val="en-US"/>
        </w:rPr>
        <w:t xml:space="preserve"> and </w:t>
      </w:r>
      <m:oMath>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m:t>
            </m:r>
          </m:sub>
          <m:sup>
            <m:r>
              <w:rPr>
                <w:rFonts w:ascii="Cambria Math" w:eastAsia="Calibri" w:hAnsi="Cambria Math" w:cs="Times New Roman"/>
                <w:sz w:val="24"/>
                <w:szCs w:val="24"/>
                <w:lang w:val="en-US"/>
              </w:rPr>
              <m:t>C</m:t>
            </m:r>
          </m:sup>
        </m:sSubSup>
        <m:r>
          <w:rPr>
            <w:rFonts w:ascii="Cambria Math" w:eastAsia="Calibri" w:hAnsi="Cambria Math" w:cs="Times New Roman"/>
            <w:sz w:val="24"/>
            <w:szCs w:val="24"/>
            <w:lang w:val="en-US"/>
          </w:rPr>
          <m:t>=</m:t>
        </m:r>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i</m:t>
                </m:r>
              </m:e>
              <m:sup>
                <m:r>
                  <w:rPr>
                    <w:rFonts w:ascii="Cambria Math" w:eastAsia="Calibri" w:hAnsi="Cambria Math" w:cs="Times New Roman"/>
                    <w:sz w:val="24"/>
                    <w:szCs w:val="24"/>
                    <w:lang w:val="en-US"/>
                  </w:rPr>
                  <m:t>'</m:t>
                </m:r>
              </m:sup>
            </m:sSup>
            <m:r>
              <w:rPr>
                <w:rFonts w:ascii="Cambria Math" w:eastAsia="Calibri" w:hAnsi="Cambria Math" w:cs="Times New Roman"/>
                <w:sz w:val="24"/>
                <w:szCs w:val="24"/>
                <w:lang w:val="en-US"/>
              </w:rPr>
              <m:t>j</m:t>
            </m:r>
          </m:sub>
          <m:sup>
            <m:r>
              <w:rPr>
                <w:rFonts w:ascii="Cambria Math" w:eastAsia="Calibri" w:hAnsi="Cambria Math" w:cs="Times New Roman"/>
                <w:sz w:val="24"/>
                <w:szCs w:val="24"/>
                <w:lang w:val="en-US"/>
              </w:rPr>
              <m:t>C</m:t>
            </m:r>
          </m:sup>
        </m:sSubSup>
      </m:oMath>
      <w:r w:rsidR="00727151" w:rsidRPr="00B97AF9">
        <w:rPr>
          <w:rFonts w:ascii="Times New Roman" w:eastAsiaTheme="minorEastAsia" w:hAnsi="Times New Roman" w:cs="Times New Roman"/>
          <w:sz w:val="24"/>
          <w:szCs w:val="24"/>
          <w:lang w:val="en-US"/>
        </w:rPr>
        <w:t xml:space="preserve"> and so the ICC simplifies to</w:t>
      </w:r>
    </w:p>
    <w:p w14:paraId="07C0D5F6" w14:textId="77777777" w:rsidR="00727151" w:rsidRPr="00B97AF9" w:rsidRDefault="00727151" w:rsidP="00727151">
      <w:pPr>
        <w:tabs>
          <w:tab w:val="center" w:pos="4680"/>
          <w:tab w:val="right" w:pos="9360"/>
        </w:tabs>
        <w:spacing w:after="0" w:line="480" w:lineRule="auto"/>
        <w:rPr>
          <w:rFonts w:ascii="Times New Roman" w:eastAsiaTheme="minorEastAsia" w:hAnsi="Times New Roman" w:cs="Times New Roman"/>
          <w:sz w:val="24"/>
          <w:szCs w:val="24"/>
          <w:lang w:val="en-US"/>
        </w:rPr>
      </w:pPr>
    </w:p>
    <w:p w14:paraId="0BDCEC74" w14:textId="72BB32D4" w:rsidR="00727151" w:rsidRPr="00B97AF9" w:rsidRDefault="00727151" w:rsidP="00727151">
      <w:pPr>
        <w:tabs>
          <w:tab w:val="center" w:pos="4680"/>
          <w:tab w:val="right" w:pos="9360"/>
        </w:tabs>
        <w:spacing w:after="0" w:line="480" w:lineRule="auto"/>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ab/>
      </w:r>
      <m:oMath>
        <m:sSub>
          <m:sSubPr>
            <m:ctrlPr>
              <w:rPr>
                <w:rFonts w:ascii="Cambria Math" w:eastAsiaTheme="minorEastAsia" w:hAnsi="Cambria Math" w:cs="Times New Roman"/>
                <w:color w:val="000000" w:themeColor="text1"/>
                <w:sz w:val="24"/>
                <w:szCs w:val="24"/>
                <w:lang w:val="en-US"/>
              </w:rPr>
            </m:ctrlPr>
          </m:sSubPr>
          <m:e>
            <m:r>
              <m:rPr>
                <m:sty m:val="p"/>
              </m:rPr>
              <w:rPr>
                <w:rFonts w:ascii="Cambria Math" w:eastAsiaTheme="minorEastAsia" w:hAnsi="Cambria Math" w:cs="Times New Roman"/>
                <w:color w:val="000000" w:themeColor="text1"/>
                <w:sz w:val="24"/>
                <w:szCs w:val="24"/>
                <w:lang w:val="en-US"/>
              </w:rPr>
              <m:t>ICC</m:t>
            </m:r>
          </m:e>
          <m:sub>
            <m:r>
              <w:rPr>
                <w:rFonts w:ascii="Cambria Math" w:eastAsiaTheme="minorEastAsia" w:hAnsi="Cambria Math" w:cs="Times New Roman"/>
                <w:color w:val="000000" w:themeColor="text1"/>
                <w:sz w:val="24"/>
                <w:szCs w:val="24"/>
                <w:lang w:val="en-US"/>
              </w:rPr>
              <m:t>ij,</m:t>
            </m:r>
            <m:sSup>
              <m:sSupPr>
                <m:ctrlPr>
                  <w:rPr>
                    <w:rFonts w:ascii="Cambria Math" w:eastAsiaTheme="minorEastAsia" w:hAnsi="Cambria Math" w:cs="Times New Roman"/>
                    <w:i/>
                    <w:iCs/>
                    <w:color w:val="000000" w:themeColor="text1"/>
                    <w:sz w:val="24"/>
                    <w:szCs w:val="24"/>
                    <w:lang w:val="en-US"/>
                  </w:rPr>
                </m:ctrlPr>
              </m:sSupPr>
              <m:e>
                <m:r>
                  <w:rPr>
                    <w:rFonts w:ascii="Cambria Math" w:eastAsiaTheme="minorEastAsia" w:hAnsi="Cambria Math" w:cs="Times New Roman"/>
                    <w:color w:val="000000" w:themeColor="text1"/>
                    <w:sz w:val="24"/>
                    <w:szCs w:val="24"/>
                    <w:lang w:val="en-US"/>
                  </w:rPr>
                  <m:t>i</m:t>
                </m:r>
              </m:e>
              <m:sup>
                <m:r>
                  <w:rPr>
                    <w:rFonts w:ascii="Cambria Math" w:eastAsiaTheme="minorEastAsia" w:hAnsi="Cambria Math" w:cs="Times New Roman"/>
                    <w:color w:val="000000" w:themeColor="text1"/>
                    <w:sz w:val="24"/>
                    <w:szCs w:val="24"/>
                    <w:lang w:val="en-US"/>
                  </w:rPr>
                  <m:t>'</m:t>
                </m:r>
              </m:sup>
            </m:sSup>
            <m:r>
              <w:rPr>
                <w:rFonts w:ascii="Cambria Math" w:eastAsiaTheme="minorEastAsia" w:hAnsi="Cambria Math" w:cs="Times New Roman"/>
                <w:color w:val="000000" w:themeColor="text1"/>
                <w:sz w:val="24"/>
                <w:szCs w:val="24"/>
                <w:lang w:val="en-US"/>
              </w:rPr>
              <m:t>j</m:t>
            </m:r>
          </m:sub>
        </m:sSub>
        <m:r>
          <m:rPr>
            <m:sty m:val="p"/>
          </m:rP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sz w:val="24"/>
            <w:szCs w:val="24"/>
            <w:lang w:val="en-US"/>
          </w:rPr>
          <m:t>Corr</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j</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limUpp>
              <m:limUppPr>
                <m:ctrlPr>
                  <w:rPr>
                    <w:rFonts w:ascii="Cambria Math" w:eastAsiaTheme="minorEastAsia" w:hAnsi="Cambria Math" w:cs="Times New Roman"/>
                    <w:i/>
                    <w:sz w:val="24"/>
                    <w:szCs w:val="24"/>
                    <w:lang w:val="en-US"/>
                  </w:rPr>
                </m:ctrlPr>
              </m:limUppPr>
              <m:e>
                <m:groupChr>
                  <m:groupChrPr>
                    <m:chr m:val="⏞"/>
                    <m:pos m:val="top"/>
                    <m:vertJc m:val="bot"/>
                    <m:ctrlPr>
                      <w:rPr>
                        <w:rFonts w:ascii="Cambria Math" w:eastAsiaTheme="minorEastAsia" w:hAnsi="Cambria Math" w:cs="Times New Roman"/>
                        <w:i/>
                        <w:sz w:val="24"/>
                        <w:szCs w:val="24"/>
                        <w:lang w:val="en-US"/>
                      </w:rPr>
                    </m:ctrlPr>
                  </m:groupChr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m:t>
                                </m:r>
                              </m:sub>
                              <m:sup>
                                <m:r>
                                  <w:rPr>
                                    <w:rFonts w:ascii="Cambria Math"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e>
                    </m:groupChr>
                  </m:e>
                </m:groupChr>
              </m:e>
              <m:lim>
                <m:r>
                  <m:rPr>
                    <m:sty m:val="p"/>
                  </m:rPr>
                  <w:rPr>
                    <w:rFonts w:ascii="Cambria Math" w:eastAsiaTheme="minorEastAsia" w:hAnsi="Cambria Math" w:cs="Times New Roman"/>
                    <w:sz w:val="24"/>
                    <w:szCs w:val="24"/>
                    <w:lang w:val="en-US"/>
                  </w:rPr>
                  <m:t>level-2 variance</m:t>
                </m:r>
              </m:lim>
            </m:limUpp>
          </m:num>
          <m:den>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m:t>
                            </m:r>
                          </m:sub>
                          <m:sup>
                            <m:r>
                              <w:rPr>
                                <w:rFonts w:ascii="Cambria Math"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e>
                </m:groupChr>
              </m:e>
              <m:lim>
                <m:r>
                  <m:rPr>
                    <m:sty m:val="p"/>
                  </m:rPr>
                  <w:rPr>
                    <w:rFonts w:ascii="Cambria Math" w:eastAsiaTheme="minorEastAsia" w:hAnsi="Cambria Math" w:cs="Times New Roman"/>
                    <w:sz w:val="24"/>
                    <w:szCs w:val="24"/>
                    <w:lang w:val="en-US"/>
                  </w:rPr>
                  <m:t>level-2 variance</m:t>
                </m:r>
              </m:lim>
            </m:limLow>
            <m:r>
              <w:rPr>
                <w:rFonts w:ascii="Cambria Math" w:eastAsiaTheme="minorEastAsia" w:hAnsi="Cambria Math" w:cs="Times New Roman"/>
                <w:sz w:val="24"/>
                <w:szCs w:val="24"/>
                <w:lang w:val="en-US"/>
              </w:rPr>
              <m:t>+</m:t>
            </m:r>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m:t>
                            </m:r>
                          </m:sub>
                          <m:sup>
                            <m:r>
                              <w:rPr>
                                <w:rFonts w:ascii="Cambria Math" w:eastAsia="Calibri"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e>
                </m:groupChr>
              </m:e>
              <m:lim>
                <m:r>
                  <m:rPr>
                    <m:sty m:val="p"/>
                  </m:rPr>
                  <w:rPr>
                    <w:rFonts w:ascii="Cambria Math" w:eastAsiaTheme="minorEastAsia" w:hAnsi="Cambria Math" w:cs="Times New Roman"/>
                    <w:sz w:val="24"/>
                    <w:szCs w:val="24"/>
                    <w:lang w:val="en-US"/>
                  </w:rPr>
                  <m:t>level-1 variance</m:t>
                </m:r>
              </m:lim>
            </m:limLow>
          </m:den>
        </m:f>
      </m:oMath>
      <w:r w:rsidRPr="00B97AF9">
        <w:rPr>
          <w:rFonts w:ascii="Times New Roman" w:eastAsiaTheme="minorEastAsia" w:hAnsi="Times New Roman" w:cs="Times New Roman"/>
          <w:sz w:val="24"/>
          <w:szCs w:val="24"/>
          <w:lang w:val="en-US"/>
        </w:rPr>
        <w:tab/>
        <w:t>(S</w:t>
      </w:r>
      <w:r>
        <w:rPr>
          <w:rFonts w:ascii="Times New Roman" w:eastAsiaTheme="minorEastAsia" w:hAnsi="Times New Roman" w:cs="Times New Roman"/>
          <w:sz w:val="24"/>
          <w:szCs w:val="24"/>
          <w:lang w:val="en-US"/>
        </w:rPr>
        <w:t>4.4</w:t>
      </w:r>
      <w:r w:rsidRPr="00B97AF9">
        <w:rPr>
          <w:rFonts w:ascii="Times New Roman" w:eastAsiaTheme="minorEastAsia" w:hAnsi="Times New Roman" w:cs="Times New Roman"/>
          <w:sz w:val="24"/>
          <w:szCs w:val="24"/>
          <w:lang w:val="en-US"/>
        </w:rPr>
        <w:t>)</w:t>
      </w:r>
    </w:p>
    <w:p w14:paraId="3567C674" w14:textId="77777777" w:rsidR="00727151" w:rsidRPr="00B97AF9" w:rsidRDefault="00727151" w:rsidP="00727151">
      <w:pPr>
        <w:tabs>
          <w:tab w:val="center" w:pos="4680"/>
          <w:tab w:val="right" w:pos="9360"/>
        </w:tabs>
        <w:spacing w:after="0" w:line="480" w:lineRule="auto"/>
        <w:rPr>
          <w:rFonts w:ascii="Times New Roman" w:eastAsiaTheme="minorEastAsia" w:hAnsi="Times New Roman" w:cs="Times New Roman"/>
          <w:sz w:val="24"/>
          <w:szCs w:val="24"/>
          <w:lang w:val="en-US"/>
        </w:rPr>
      </w:pPr>
    </w:p>
    <w:p w14:paraId="2A622D76" w14:textId="77777777" w:rsidR="00727151" w:rsidRPr="00B97AF9" w:rsidRDefault="00727151" w:rsidP="00C90685">
      <w:pPr>
        <w:spacing w:after="0" w:line="480" w:lineRule="auto"/>
        <w:rPr>
          <w:rFonts w:ascii="Times New Roman" w:eastAsiaTheme="minorEastAsia" w:hAnsi="Times New Roman" w:cs="Times New Roman"/>
          <w:sz w:val="24"/>
          <w:szCs w:val="24"/>
          <w:lang w:val="en-US"/>
        </w:rPr>
      </w:pPr>
    </w:p>
    <w:p w14:paraId="751FB2F0" w14:textId="522442F1" w:rsidR="00E23AA5" w:rsidRPr="00DB7766" w:rsidRDefault="00E23AA5" w:rsidP="000F4755">
      <w:pPr>
        <w:pStyle w:val="Heading2"/>
      </w:pPr>
      <w:r w:rsidRPr="00DB7766">
        <w:t>S</w:t>
      </w:r>
      <w:r w:rsidR="004946DB">
        <w:t>4</w:t>
      </w:r>
      <w:r w:rsidRPr="00DB7766">
        <w:t>.</w:t>
      </w:r>
      <w:r w:rsidR="00BC4AF2" w:rsidRPr="00DB7766">
        <w:t>5</w:t>
      </w:r>
      <w:r w:rsidRPr="00DB7766">
        <w:t xml:space="preserve"> </w:t>
      </w:r>
      <w:r w:rsidR="00674CED" w:rsidRPr="00DB7766">
        <w:t>Variance partition coefficients (</w:t>
      </w:r>
      <w:r w:rsidRPr="00DB7766">
        <w:t>VPCs</w:t>
      </w:r>
      <w:r w:rsidR="00674CED" w:rsidRPr="00DB7766">
        <w:t>)</w:t>
      </w:r>
    </w:p>
    <w:p w14:paraId="5C208464" w14:textId="774197AC" w:rsidR="00E23AA5" w:rsidRPr="00B97AF9" w:rsidRDefault="00BC4AF2" w:rsidP="000F4755">
      <w:pPr>
        <w:spacing w:after="0" w:line="480" w:lineRule="auto"/>
        <w:ind w:firstLine="720"/>
        <w:rPr>
          <w:rFonts w:ascii="Times New Roman" w:hAnsi="Times New Roman" w:cs="Times New Roman"/>
          <w:bCs/>
          <w:sz w:val="24"/>
          <w:szCs w:val="24"/>
          <w:lang w:val="en-US"/>
        </w:rPr>
      </w:pPr>
      <w:r w:rsidRPr="00B97AF9">
        <w:rPr>
          <w:rFonts w:ascii="Times New Roman" w:hAnsi="Times New Roman" w:cs="Times New Roman"/>
          <w:bCs/>
          <w:sz w:val="24"/>
          <w:szCs w:val="24"/>
          <w:lang w:val="en-US"/>
        </w:rPr>
        <w:t>Variance partition coefficients report t</w:t>
      </w:r>
      <w:r w:rsidR="00E23AA5" w:rsidRPr="00B97AF9">
        <w:rPr>
          <w:rFonts w:ascii="Times New Roman" w:hAnsi="Times New Roman" w:cs="Times New Roman"/>
          <w:bCs/>
          <w:sz w:val="24"/>
          <w:szCs w:val="24"/>
          <w:lang w:val="en-US"/>
        </w:rPr>
        <w:t>he proportion of</w:t>
      </w:r>
      <w:r w:rsidRPr="00B97AF9">
        <w:rPr>
          <w:rFonts w:ascii="Times New Roman" w:hAnsi="Times New Roman" w:cs="Times New Roman"/>
          <w:bCs/>
          <w:sz w:val="24"/>
          <w:szCs w:val="24"/>
          <w:lang w:val="en-US"/>
        </w:rPr>
        <w:t xml:space="preserve"> </w:t>
      </w:r>
      <w:r w:rsidRPr="00B97AF9">
        <w:rPr>
          <w:rFonts w:ascii="Times New Roman" w:hAnsi="Times New Roman" w:cs="Times New Roman"/>
          <w:sz w:val="24"/>
          <w:szCs w:val="24"/>
          <w:lang w:val="en-US"/>
        </w:rPr>
        <w:t xml:space="preserve">the total variation in the observed counts (given the covariates) which lies </w:t>
      </w:r>
      <w:r w:rsidR="00E23AA5" w:rsidRPr="00B97AF9">
        <w:rPr>
          <w:rFonts w:ascii="Times New Roman" w:hAnsi="Times New Roman" w:cs="Times New Roman"/>
          <w:bCs/>
          <w:sz w:val="24"/>
          <w:szCs w:val="24"/>
          <w:lang w:val="en-US"/>
        </w:rPr>
        <w:t>at each level of analysis</w:t>
      </w:r>
      <w:r w:rsidRPr="00B97AF9">
        <w:rPr>
          <w:rFonts w:ascii="Times New Roman" w:hAnsi="Times New Roman" w:cs="Times New Roman"/>
          <w:bCs/>
          <w:sz w:val="24"/>
          <w:szCs w:val="24"/>
          <w:lang w:val="en-US"/>
        </w:rPr>
        <w:t>. These</w:t>
      </w:r>
      <w:r w:rsidR="00E23AA5" w:rsidRPr="00B97AF9">
        <w:rPr>
          <w:rFonts w:ascii="Times New Roman" w:hAnsi="Times New Roman" w:cs="Times New Roman"/>
          <w:bCs/>
          <w:sz w:val="24"/>
          <w:szCs w:val="24"/>
          <w:lang w:val="en-US"/>
        </w:rPr>
        <w:t xml:space="preserve"> can be calculated in the usual way, as ratios of each variance component to the </w:t>
      </w:r>
      <w:r w:rsidRPr="00B97AF9">
        <w:rPr>
          <w:rFonts w:ascii="Times New Roman" w:hAnsi="Times New Roman" w:cs="Times New Roman"/>
          <w:bCs/>
          <w:sz w:val="24"/>
          <w:szCs w:val="24"/>
          <w:lang w:val="en-US"/>
        </w:rPr>
        <w:t xml:space="preserve">marginal </w:t>
      </w:r>
      <w:r w:rsidR="00E23AA5" w:rsidRPr="00B97AF9">
        <w:rPr>
          <w:rFonts w:ascii="Times New Roman" w:hAnsi="Times New Roman" w:cs="Times New Roman"/>
          <w:bCs/>
          <w:sz w:val="24"/>
          <w:szCs w:val="24"/>
          <w:lang w:val="en-US"/>
        </w:rPr>
        <w:t xml:space="preserve">variance. The level-2 VPC is </w:t>
      </w:r>
      <w:r w:rsidRPr="00B97AF9">
        <w:rPr>
          <w:rFonts w:ascii="Times New Roman" w:hAnsi="Times New Roman" w:cs="Times New Roman"/>
          <w:bCs/>
          <w:sz w:val="24"/>
          <w:szCs w:val="24"/>
          <w:lang w:val="en-US"/>
        </w:rPr>
        <w:t xml:space="preserve">therefore </w:t>
      </w:r>
      <w:r w:rsidR="00E23AA5" w:rsidRPr="00B97AF9">
        <w:rPr>
          <w:rFonts w:ascii="Times New Roman" w:hAnsi="Times New Roman" w:cs="Times New Roman"/>
          <w:bCs/>
          <w:sz w:val="24"/>
          <w:szCs w:val="24"/>
          <w:lang w:val="en-US"/>
        </w:rPr>
        <w:t>calculated as</w:t>
      </w:r>
    </w:p>
    <w:p w14:paraId="6683DD0C" w14:textId="77777777" w:rsidR="00E23AA5" w:rsidRPr="00B97AF9" w:rsidRDefault="00E23AA5" w:rsidP="00C90685">
      <w:pPr>
        <w:spacing w:after="0" w:line="480" w:lineRule="auto"/>
        <w:rPr>
          <w:rFonts w:ascii="Times New Roman" w:hAnsi="Times New Roman" w:cs="Times New Roman"/>
          <w:bCs/>
          <w:sz w:val="24"/>
          <w:szCs w:val="24"/>
          <w:lang w:val="en-US"/>
        </w:rPr>
      </w:pPr>
    </w:p>
    <w:p w14:paraId="6BC404B3" w14:textId="542907DE" w:rsidR="00E23AA5" w:rsidRPr="00B97AF9" w:rsidRDefault="00E23AA5" w:rsidP="00C90685">
      <w:pPr>
        <w:tabs>
          <w:tab w:val="center" w:pos="4680"/>
          <w:tab w:val="right" w:pos="9360"/>
        </w:tabs>
        <w:spacing w:after="0" w:line="480" w:lineRule="auto"/>
        <w:rPr>
          <w:rFonts w:ascii="Times New Roman" w:hAnsi="Times New Roman" w:cs="Times New Roman"/>
          <w:b/>
          <w:sz w:val="24"/>
          <w:szCs w:val="24"/>
          <w:lang w:val="en-US"/>
        </w:rPr>
      </w:pPr>
      <w:r w:rsidRPr="00B97AF9">
        <w:rPr>
          <w:rFonts w:ascii="Times New Roman" w:eastAsiaTheme="minorEastAsia" w:hAnsi="Times New Roman" w:cs="Times New Roman"/>
          <w:iCs/>
          <w:sz w:val="24"/>
          <w:szCs w:val="24"/>
          <w:lang w:val="en-US"/>
        </w:rPr>
        <w:tab/>
      </w:r>
      <m:oMath>
        <m:r>
          <m:rPr>
            <m:sty m:val="p"/>
          </m:rPr>
          <w:rPr>
            <w:rFonts w:ascii="Cambria Math" w:eastAsiaTheme="minorEastAsia" w:hAnsi="Cambria Math" w:cs="Times New Roman"/>
            <w:sz w:val="24"/>
            <w:szCs w:val="24"/>
            <w:lang w:val="en-US"/>
          </w:rPr>
          <m:t>VPC</m:t>
        </m:r>
        <m:sSub>
          <m:sSubPr>
            <m:ctrlPr>
              <w:rPr>
                <w:rFonts w:ascii="Cambria Math" w:eastAsiaTheme="minorEastAsia" w:hAnsi="Cambria Math" w:cs="Times New Roman"/>
                <w:i/>
                <w:sz w:val="24"/>
                <w:szCs w:val="24"/>
                <w:lang w:val="en-US"/>
              </w:rPr>
            </m:ctrlPr>
          </m:sSubPr>
          <m:e>
            <m:d>
              <m:dPr>
                <m:ctrlPr>
                  <w:rPr>
                    <w:rFonts w:ascii="Cambria Math" w:eastAsiaTheme="minorEastAsia" w:hAnsi="Cambria Math" w:cs="Times New Roman"/>
                    <w:iCs/>
                    <w:sz w:val="24"/>
                    <w:szCs w:val="24"/>
                    <w:lang w:val="en-US"/>
                  </w:rPr>
                </m:ctrlPr>
              </m:dPr>
              <m:e>
                <m:r>
                  <m:rPr>
                    <m:sty m:val="p"/>
                  </m:rPr>
                  <w:rPr>
                    <w:rFonts w:ascii="Cambria Math" w:eastAsiaTheme="minorEastAsia" w:hAnsi="Cambria Math" w:cs="Times New Roman"/>
                    <w:sz w:val="24"/>
                    <w:szCs w:val="24"/>
                    <w:lang w:val="en-US"/>
                  </w:rPr>
                  <m:t>2</m:t>
                </m:r>
              </m:e>
            </m:d>
          </m:e>
          <m:sub>
            <m:r>
              <w:rPr>
                <w:rFonts w:ascii="Cambria Math" w:eastAsiaTheme="minorEastAsia" w:hAnsi="Cambria Math" w:cs="Times New Roman"/>
                <w:sz w:val="24"/>
                <w:szCs w:val="24"/>
                <w:lang w:val="en-US"/>
              </w:rPr>
              <m:t>ijk</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limUpp>
              <m:limUppPr>
                <m:ctrlPr>
                  <w:rPr>
                    <w:rFonts w:ascii="Cambria Math" w:hAnsi="Cambria Math" w:cs="Times New Roman"/>
                    <w:sz w:val="24"/>
                    <w:szCs w:val="24"/>
                    <w:lang w:val="en-US"/>
                  </w:rPr>
                </m:ctrlPr>
              </m:limUppPr>
              <m:e>
                <m:groupChr>
                  <m:groupChrPr>
                    <m:chr m:val="⏞"/>
                    <m:pos m:val="top"/>
                    <m:vertJc m:val="bot"/>
                    <m:ctrlPr>
                      <w:rPr>
                        <w:rFonts w:ascii="Cambria Math" w:hAnsi="Cambria Math" w:cs="Times New Roman"/>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m:t>
                            </m:r>
                          </m:sub>
                          <m:sup>
                            <m:r>
                              <w:rPr>
                                <w:rFonts w:ascii="Cambria Math"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e>
                </m:groupChr>
              </m:e>
              <m:lim>
                <m:r>
                  <m:rPr>
                    <m:sty m:val="p"/>
                  </m:rPr>
                  <w:rPr>
                    <w:rFonts w:ascii="Cambria Math" w:hAnsi="Cambria Math" w:cs="Times New Roman"/>
                    <w:sz w:val="24"/>
                    <w:szCs w:val="24"/>
                    <w:lang w:val="en-US"/>
                  </w:rPr>
                  <m:t>level-2 variance</m:t>
                </m:r>
              </m:lim>
            </m:limUpp>
          </m:num>
          <m:den>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m:t>
                            </m:r>
                          </m:sub>
                          <m:sup>
                            <m:r>
                              <w:rPr>
                                <w:rFonts w:ascii="Cambria Math"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e>
                </m:groupChr>
              </m:e>
              <m:lim>
                <m:r>
                  <m:rPr>
                    <m:sty m:val="p"/>
                  </m:rPr>
                  <w:rPr>
                    <w:rFonts w:ascii="Cambria Math" w:eastAsiaTheme="minorEastAsia" w:hAnsi="Cambria Math" w:cs="Times New Roman"/>
                    <w:sz w:val="24"/>
                    <w:szCs w:val="24"/>
                    <w:lang w:val="en-US"/>
                  </w:rPr>
                  <m:t>level-2 variance</m:t>
                </m:r>
              </m:lim>
            </m:limLow>
            <m:r>
              <w:rPr>
                <w:rFonts w:ascii="Cambria Math" w:eastAsiaTheme="minorEastAsia" w:hAnsi="Cambria Math" w:cs="Times New Roman"/>
                <w:sz w:val="24"/>
                <w:szCs w:val="24"/>
                <w:lang w:val="en-US"/>
              </w:rPr>
              <m:t>+</m:t>
            </m:r>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m:t>
                            </m:r>
                          </m:sub>
                          <m:sup>
                            <m:r>
                              <w:rPr>
                                <w:rFonts w:ascii="Cambria Math" w:eastAsia="Calibri"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e>
                </m:groupChr>
              </m:e>
              <m:lim>
                <m:r>
                  <m:rPr>
                    <m:sty m:val="p"/>
                  </m:rPr>
                  <w:rPr>
                    <w:rFonts w:ascii="Cambria Math" w:eastAsiaTheme="minorEastAsia" w:hAnsi="Cambria Math" w:cs="Times New Roman"/>
                    <w:sz w:val="24"/>
                    <w:szCs w:val="24"/>
                    <w:lang w:val="en-US"/>
                  </w:rPr>
                  <m:t>level-1 variance</m:t>
                </m:r>
              </m:lim>
            </m:limLow>
          </m:den>
        </m:f>
      </m:oMath>
      <w:r w:rsidRPr="00B97AF9">
        <w:rPr>
          <w:rFonts w:ascii="Times New Roman" w:eastAsiaTheme="minorEastAsia" w:hAnsi="Times New Roman" w:cs="Times New Roman"/>
          <w:sz w:val="24"/>
          <w:szCs w:val="24"/>
          <w:lang w:val="en-US"/>
        </w:rPr>
        <w:tab/>
        <w:t>(S</w:t>
      </w:r>
      <w:r w:rsidR="00727151">
        <w:rPr>
          <w:rFonts w:ascii="Times New Roman" w:eastAsiaTheme="minorEastAsia" w:hAnsi="Times New Roman" w:cs="Times New Roman"/>
          <w:sz w:val="24"/>
          <w:szCs w:val="24"/>
          <w:lang w:val="en-US"/>
        </w:rPr>
        <w:t>4.5</w:t>
      </w:r>
      <w:r w:rsidRPr="00B97AF9">
        <w:rPr>
          <w:rFonts w:ascii="Times New Roman" w:eastAsiaTheme="minorEastAsia" w:hAnsi="Times New Roman" w:cs="Times New Roman"/>
          <w:sz w:val="24"/>
          <w:szCs w:val="24"/>
          <w:lang w:val="en-US"/>
        </w:rPr>
        <w:t>)</w:t>
      </w:r>
    </w:p>
    <w:p w14:paraId="59F54415" w14:textId="77777777" w:rsidR="00E23AA5" w:rsidRPr="00B97AF9" w:rsidRDefault="00E23AA5" w:rsidP="00C90685">
      <w:pPr>
        <w:spacing w:after="0" w:line="480" w:lineRule="auto"/>
        <w:rPr>
          <w:rFonts w:ascii="Times New Roman" w:hAnsi="Times New Roman" w:cs="Times New Roman"/>
          <w:bCs/>
          <w:sz w:val="24"/>
          <w:szCs w:val="24"/>
          <w:lang w:val="en-US"/>
        </w:rPr>
      </w:pPr>
    </w:p>
    <w:p w14:paraId="5B03437C" w14:textId="7877E6D6" w:rsidR="00727151" w:rsidRPr="008822D9" w:rsidRDefault="00727151" w:rsidP="00727151">
      <w:pPr>
        <w:spacing w:after="0" w:line="480" w:lineRule="auto"/>
        <w:rPr>
          <w:rFonts w:ascii="Times New Roman" w:hAnsi="Times New Roman" w:cs="Times New Roman"/>
          <w:sz w:val="24"/>
          <w:szCs w:val="24"/>
          <w:lang w:val="en-US"/>
        </w:rPr>
      </w:pPr>
      <w:r w:rsidRPr="00B97AF9">
        <w:rPr>
          <w:rFonts w:ascii="Times New Roman" w:eastAsiaTheme="minorEastAsia" w:hAnsi="Times New Roman" w:cs="Times New Roman"/>
          <w:sz w:val="24"/>
          <w:szCs w:val="24"/>
          <w:lang w:val="en-US"/>
        </w:rPr>
        <w:t>Th</w:t>
      </w:r>
      <w:r>
        <w:rPr>
          <w:rFonts w:ascii="Times New Roman" w:eastAsiaTheme="minorEastAsia" w:hAnsi="Times New Roman" w:cs="Times New Roman"/>
          <w:sz w:val="24"/>
          <w:szCs w:val="24"/>
          <w:lang w:val="en-US"/>
        </w:rPr>
        <w:t>is is the same expression as that given above for the ICC</w:t>
      </w:r>
      <w:r w:rsidRPr="00B97AF9">
        <w:rPr>
          <w:rFonts w:ascii="Times New Roman" w:eastAsiaTheme="minorEastAsia" w:hAnsi="Times New Roman" w:cs="Times New Roman"/>
          <w:sz w:val="24"/>
          <w:szCs w:val="24"/>
          <w:lang w:val="en-US"/>
        </w:rPr>
        <w:t xml:space="preserve"> (Equation S</w:t>
      </w:r>
      <w:r>
        <w:rPr>
          <w:rFonts w:ascii="Times New Roman" w:eastAsiaTheme="minorEastAsia" w:hAnsi="Times New Roman" w:cs="Times New Roman"/>
          <w:sz w:val="24"/>
          <w:szCs w:val="24"/>
          <w:lang w:val="en-US"/>
        </w:rPr>
        <w:t>4.4</w:t>
      </w:r>
      <w:r w:rsidRPr="00B97AF9">
        <w:rPr>
          <w:rFonts w:ascii="Times New Roman" w:eastAsiaTheme="minorEastAsia" w:hAnsi="Times New Roman" w:cs="Times New Roman"/>
          <w:sz w:val="24"/>
          <w:szCs w:val="24"/>
          <w:lang w:val="en-US"/>
        </w:rPr>
        <w:t>)</w:t>
      </w:r>
      <w:r w:rsidRPr="00B97AF9">
        <w:rPr>
          <w:rFonts w:ascii="Times New Roman" w:hAnsi="Times New Roman" w:cs="Times New Roman"/>
          <w:sz w:val="24"/>
          <w:szCs w:val="24"/>
          <w:lang w:val="en-US"/>
        </w:rPr>
        <w:t>.</w:t>
      </w:r>
    </w:p>
    <w:p w14:paraId="3141B99D" w14:textId="338F2A49" w:rsidR="00E23AA5" w:rsidRPr="00B97AF9" w:rsidRDefault="00E23AA5" w:rsidP="000F4755">
      <w:pPr>
        <w:spacing w:after="0" w:line="480" w:lineRule="auto"/>
        <w:ind w:firstLine="720"/>
        <w:rPr>
          <w:rFonts w:ascii="Times New Roman" w:hAnsi="Times New Roman" w:cs="Times New Roman"/>
          <w:bCs/>
          <w:sz w:val="24"/>
          <w:szCs w:val="24"/>
          <w:lang w:val="en-US"/>
        </w:rPr>
      </w:pPr>
      <w:r w:rsidRPr="00B97AF9">
        <w:rPr>
          <w:rFonts w:ascii="Times New Roman" w:hAnsi="Times New Roman" w:cs="Times New Roman"/>
          <w:bCs/>
          <w:sz w:val="24"/>
          <w:szCs w:val="24"/>
          <w:lang w:val="en-US"/>
        </w:rPr>
        <w:t>The level-1 VPC is calculated as</w:t>
      </w:r>
      <w:r w:rsidR="00D61376">
        <w:rPr>
          <w:rFonts w:ascii="Times New Roman" w:hAnsi="Times New Roman" w:cs="Times New Roman"/>
          <w:bCs/>
          <w:sz w:val="24"/>
          <w:szCs w:val="24"/>
          <w:lang w:val="en-US"/>
        </w:rPr>
        <w:t xml:space="preserve"> 1 minus the level-2 VPC</w:t>
      </w:r>
    </w:p>
    <w:p w14:paraId="417A89A9" w14:textId="77777777" w:rsidR="00E23AA5" w:rsidRPr="00B97AF9" w:rsidRDefault="00E23AA5" w:rsidP="00C90685">
      <w:pPr>
        <w:spacing w:after="0" w:line="480" w:lineRule="auto"/>
        <w:rPr>
          <w:rFonts w:ascii="Times New Roman" w:hAnsi="Times New Roman" w:cs="Times New Roman"/>
          <w:bCs/>
          <w:sz w:val="24"/>
          <w:szCs w:val="24"/>
          <w:lang w:val="en-US"/>
        </w:rPr>
      </w:pPr>
    </w:p>
    <w:p w14:paraId="14FFF921" w14:textId="451FB434" w:rsidR="00E23AA5" w:rsidRPr="00B97AF9" w:rsidRDefault="00E23AA5" w:rsidP="00C90685">
      <w:pPr>
        <w:tabs>
          <w:tab w:val="center" w:pos="4680"/>
          <w:tab w:val="right" w:pos="9360"/>
        </w:tabs>
        <w:spacing w:after="0" w:line="480" w:lineRule="auto"/>
        <w:rPr>
          <w:rFonts w:ascii="Times New Roman" w:hAnsi="Times New Roman" w:cs="Times New Roman"/>
          <w:b/>
          <w:sz w:val="24"/>
          <w:szCs w:val="24"/>
          <w:lang w:val="en-US"/>
        </w:rPr>
      </w:pPr>
      <w:r w:rsidRPr="00B97AF9">
        <w:rPr>
          <w:rFonts w:ascii="Times New Roman" w:eastAsiaTheme="minorEastAsia" w:hAnsi="Times New Roman" w:cs="Times New Roman"/>
          <w:iCs/>
          <w:sz w:val="24"/>
          <w:szCs w:val="24"/>
          <w:lang w:val="en-US"/>
        </w:rPr>
        <w:tab/>
      </w:r>
      <m:oMath>
        <m:r>
          <m:rPr>
            <m:sty m:val="p"/>
          </m:rPr>
          <w:rPr>
            <w:rFonts w:ascii="Cambria Math" w:eastAsiaTheme="minorEastAsia" w:hAnsi="Cambria Math" w:cs="Times New Roman"/>
            <w:sz w:val="24"/>
            <w:szCs w:val="24"/>
            <w:lang w:val="en-US"/>
          </w:rPr>
          <m:t>VPC</m:t>
        </m:r>
        <m:sSub>
          <m:sSubPr>
            <m:ctrlPr>
              <w:rPr>
                <w:rFonts w:ascii="Cambria Math" w:eastAsiaTheme="minorEastAsia" w:hAnsi="Cambria Math" w:cs="Times New Roman"/>
                <w:i/>
                <w:sz w:val="24"/>
                <w:szCs w:val="24"/>
                <w:lang w:val="en-US"/>
              </w:rPr>
            </m:ctrlPr>
          </m:sSubPr>
          <m:e>
            <m:d>
              <m:dPr>
                <m:ctrlPr>
                  <w:rPr>
                    <w:rFonts w:ascii="Cambria Math" w:eastAsiaTheme="minorEastAsia" w:hAnsi="Cambria Math" w:cs="Times New Roman"/>
                    <w:iCs/>
                    <w:sz w:val="24"/>
                    <w:szCs w:val="24"/>
                    <w:lang w:val="en-US"/>
                  </w:rPr>
                </m:ctrlPr>
              </m:dPr>
              <m:e>
                <m:r>
                  <m:rPr>
                    <m:sty m:val="p"/>
                  </m:rPr>
                  <w:rPr>
                    <w:rFonts w:ascii="Cambria Math" w:eastAsiaTheme="minorEastAsia" w:hAnsi="Cambria Math" w:cs="Times New Roman"/>
                    <w:sz w:val="24"/>
                    <w:szCs w:val="24"/>
                    <w:lang w:val="en-US"/>
                  </w:rPr>
                  <m:t>1</m:t>
                </m:r>
              </m:e>
            </m:d>
          </m:e>
          <m:sub>
            <m:r>
              <w:rPr>
                <w:rFonts w:ascii="Cambria Math" w:eastAsiaTheme="minorEastAsia" w:hAnsi="Cambria Math" w:cs="Times New Roman"/>
                <w:sz w:val="24"/>
                <w:szCs w:val="24"/>
                <w:lang w:val="en-US"/>
              </w:rPr>
              <m:t>ijk</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limUpp>
              <m:limUppPr>
                <m:ctrlPr>
                  <w:rPr>
                    <w:rFonts w:ascii="Cambria Math" w:hAnsi="Cambria Math" w:cs="Times New Roman"/>
                    <w:sz w:val="24"/>
                    <w:szCs w:val="24"/>
                    <w:lang w:val="en-US"/>
                  </w:rPr>
                </m:ctrlPr>
              </m:limUppPr>
              <m:e>
                <m:groupChr>
                  <m:groupChrPr>
                    <m:chr m:val="⏞"/>
                    <m:pos m:val="top"/>
                    <m:vertJc m:val="bot"/>
                    <m:ctrlPr>
                      <w:rPr>
                        <w:rFonts w:ascii="Cambria Math" w:hAnsi="Cambria Math" w:cs="Times New Roman"/>
                        <w:sz w:val="24"/>
                        <w:szCs w:val="24"/>
                        <w:lang w:val="en-US"/>
                      </w:rPr>
                    </m:ctrlPr>
                  </m:groupChr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m:t>
                                </m:r>
                              </m:sub>
                              <m:sup>
                                <m:r>
                                  <w:rPr>
                                    <w:rFonts w:ascii="Cambria Math" w:eastAsia="Calibri"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e>
                    </m:groupChr>
                  </m:e>
                </m:groupChr>
              </m:e>
              <m:lim>
                <m:r>
                  <m:rPr>
                    <m:sty m:val="p"/>
                  </m:rPr>
                  <w:rPr>
                    <w:rFonts w:ascii="Cambria Math" w:hAnsi="Cambria Math" w:cs="Times New Roman"/>
                    <w:sz w:val="24"/>
                    <w:szCs w:val="24"/>
                    <w:lang w:val="en-US"/>
                  </w:rPr>
                  <m:t>level-1 variance</m:t>
                </m:r>
              </m:lim>
            </m:limUpp>
          </m:num>
          <m:den>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m:t>
                            </m:r>
                          </m:sub>
                          <m:sup>
                            <m:r>
                              <w:rPr>
                                <w:rFonts w:ascii="Cambria Math"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e>
                </m:groupChr>
              </m:e>
              <m:lim>
                <m:r>
                  <m:rPr>
                    <m:sty m:val="p"/>
                  </m:rPr>
                  <w:rPr>
                    <w:rFonts w:ascii="Cambria Math" w:eastAsiaTheme="minorEastAsia" w:hAnsi="Cambria Math" w:cs="Times New Roman"/>
                    <w:sz w:val="24"/>
                    <w:szCs w:val="24"/>
                    <w:lang w:val="en-US"/>
                  </w:rPr>
                  <m:t>level-2 variance</m:t>
                </m:r>
              </m:lim>
            </m:limLow>
            <m:r>
              <w:rPr>
                <w:rFonts w:ascii="Cambria Math" w:eastAsiaTheme="minorEastAsia" w:hAnsi="Cambria Math" w:cs="Times New Roman"/>
                <w:sz w:val="24"/>
                <w:szCs w:val="24"/>
                <w:lang w:val="en-US"/>
              </w:rPr>
              <m:t>+</m:t>
            </m:r>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m:t>
                            </m:r>
                          </m:sub>
                          <m:sup>
                            <m:r>
                              <w:rPr>
                                <w:rFonts w:ascii="Cambria Math" w:eastAsia="Calibri" w:hAnsi="Cambria Math" w:cs="Times New Roman"/>
                                <w:sz w:val="24"/>
                                <w:szCs w:val="24"/>
                                <w:lang w:val="en-US"/>
                              </w:rPr>
                              <m:t>C</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e>
                </m:groupChr>
              </m:e>
              <m:lim>
                <m:r>
                  <m:rPr>
                    <m:sty m:val="p"/>
                  </m:rPr>
                  <w:rPr>
                    <w:rFonts w:ascii="Cambria Math" w:eastAsiaTheme="minorEastAsia" w:hAnsi="Cambria Math" w:cs="Times New Roman"/>
                    <w:sz w:val="24"/>
                    <w:szCs w:val="24"/>
                    <w:lang w:val="en-US"/>
                  </w:rPr>
                  <m:t>level-1 variance</m:t>
                </m:r>
              </m:lim>
            </m:limLow>
          </m:den>
        </m:f>
      </m:oMath>
      <w:r w:rsidRPr="00B97AF9">
        <w:rPr>
          <w:rFonts w:ascii="Times New Roman" w:eastAsiaTheme="minorEastAsia" w:hAnsi="Times New Roman" w:cs="Times New Roman"/>
          <w:sz w:val="24"/>
          <w:szCs w:val="24"/>
          <w:lang w:val="en-US"/>
        </w:rPr>
        <w:tab/>
        <w:t>(S</w:t>
      </w:r>
      <w:r w:rsidR="00727151">
        <w:rPr>
          <w:rFonts w:ascii="Times New Roman" w:eastAsiaTheme="minorEastAsia" w:hAnsi="Times New Roman" w:cs="Times New Roman"/>
          <w:sz w:val="24"/>
          <w:szCs w:val="24"/>
          <w:lang w:val="en-US"/>
        </w:rPr>
        <w:t>4.5</w:t>
      </w:r>
      <w:r w:rsidRPr="00B97AF9">
        <w:rPr>
          <w:rFonts w:ascii="Times New Roman" w:eastAsiaTheme="minorEastAsia" w:hAnsi="Times New Roman" w:cs="Times New Roman"/>
          <w:sz w:val="24"/>
          <w:szCs w:val="24"/>
          <w:lang w:val="en-US"/>
        </w:rPr>
        <w:t>)</w:t>
      </w:r>
    </w:p>
    <w:p w14:paraId="2ED65132" w14:textId="77777777" w:rsidR="007F0B88" w:rsidRPr="00B97AF9" w:rsidRDefault="007F0B88" w:rsidP="00C90685">
      <w:pPr>
        <w:spacing w:after="0" w:line="480" w:lineRule="auto"/>
        <w:rPr>
          <w:rFonts w:ascii="Times New Roman" w:hAnsi="Times New Roman" w:cs="Times New Roman"/>
          <w:b/>
          <w:sz w:val="24"/>
          <w:szCs w:val="24"/>
          <w:lang w:val="en-US"/>
        </w:rPr>
      </w:pPr>
    </w:p>
    <w:p w14:paraId="47661E2C" w14:textId="72182494" w:rsidR="00BF192E" w:rsidRPr="000F4755" w:rsidRDefault="00BF192E" w:rsidP="000F4755">
      <w:pPr>
        <w:spacing w:after="0" w:line="480" w:lineRule="auto"/>
        <w:rPr>
          <w:rFonts w:ascii="Times New Roman" w:eastAsiaTheme="minorEastAsia" w:hAnsi="Times New Roman" w:cs="Times New Roman"/>
          <w:b/>
          <w:bCs/>
          <w:color w:val="000000" w:themeColor="text1"/>
          <w:sz w:val="24"/>
          <w:szCs w:val="24"/>
          <w:lang w:val="en-US"/>
        </w:rPr>
      </w:pPr>
      <w:r w:rsidRPr="000F4755">
        <w:rPr>
          <w:rFonts w:ascii="Times New Roman" w:eastAsiaTheme="minorEastAsia" w:hAnsi="Times New Roman" w:cs="Times New Roman"/>
          <w:b/>
          <w:bCs/>
          <w:color w:val="000000" w:themeColor="text1"/>
          <w:sz w:val="24"/>
          <w:szCs w:val="24"/>
          <w:lang w:val="en-US"/>
        </w:rPr>
        <w:t>S4.8 References</w:t>
      </w:r>
      <w:r>
        <w:rPr>
          <w:rFonts w:ascii="Times New Roman" w:eastAsiaTheme="minorEastAsia" w:hAnsi="Times New Roman" w:cs="Times New Roman"/>
          <w:b/>
          <w:bCs/>
          <w:color w:val="000000" w:themeColor="text1"/>
          <w:sz w:val="24"/>
          <w:szCs w:val="24"/>
          <w:lang w:val="en-US"/>
        </w:rPr>
        <w:t xml:space="preserve"> not found in main reference list</w:t>
      </w:r>
    </w:p>
    <w:p w14:paraId="206CCA5D" w14:textId="77777777" w:rsidR="001252EA" w:rsidRPr="00B97AF9" w:rsidRDefault="001252EA" w:rsidP="001252EA">
      <w:pPr>
        <w:tabs>
          <w:tab w:val="center" w:pos="4680"/>
          <w:tab w:val="right" w:pos="9360"/>
        </w:tabs>
        <w:spacing w:after="0" w:line="480" w:lineRule="auto"/>
        <w:ind w:left="720" w:hanging="720"/>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McCulloch, C. E., Searle, S. R.</w:t>
      </w:r>
      <w:r>
        <w:rPr>
          <w:rFonts w:ascii="Times New Roman" w:eastAsiaTheme="minorEastAsia" w:hAnsi="Times New Roman" w:cs="Times New Roman"/>
          <w:sz w:val="24"/>
          <w:szCs w:val="24"/>
          <w:lang w:val="en-US"/>
        </w:rPr>
        <w:t>, &amp; Neuhaus, J. M.</w:t>
      </w:r>
      <w:r w:rsidRPr="00B97AF9">
        <w:rPr>
          <w:rFonts w:ascii="Times New Roman" w:eastAsiaTheme="minorEastAsia" w:hAnsi="Times New Roman" w:cs="Times New Roman"/>
          <w:sz w:val="24"/>
          <w:szCs w:val="24"/>
          <w:lang w:val="en-US"/>
        </w:rPr>
        <w:t xml:space="preserve"> (200</w:t>
      </w:r>
      <w:r>
        <w:rPr>
          <w:rFonts w:ascii="Times New Roman" w:eastAsiaTheme="minorEastAsia" w:hAnsi="Times New Roman" w:cs="Times New Roman"/>
          <w:sz w:val="24"/>
          <w:szCs w:val="24"/>
          <w:lang w:val="en-US"/>
        </w:rPr>
        <w:t>8</w:t>
      </w:r>
      <w:r w:rsidRPr="00B97AF9">
        <w:rPr>
          <w:rFonts w:ascii="Times New Roman" w:eastAsiaTheme="minorEastAsia" w:hAnsi="Times New Roman" w:cs="Times New Roman"/>
          <w:sz w:val="24"/>
          <w:szCs w:val="24"/>
          <w:lang w:val="en-US"/>
        </w:rPr>
        <w:t xml:space="preserve">). </w:t>
      </w:r>
      <w:r w:rsidRPr="00B97AF9">
        <w:rPr>
          <w:rFonts w:ascii="Times New Roman" w:eastAsiaTheme="minorEastAsia" w:hAnsi="Times New Roman" w:cs="Times New Roman"/>
          <w:i/>
          <w:sz w:val="24"/>
          <w:szCs w:val="24"/>
          <w:lang w:val="en-US"/>
        </w:rPr>
        <w:t>Generalized, Linear, and Mixed Models</w:t>
      </w:r>
      <w:r>
        <w:rPr>
          <w:rFonts w:ascii="Times New Roman" w:eastAsiaTheme="minorEastAsia" w:hAnsi="Times New Roman" w:cs="Times New Roman"/>
          <w:i/>
          <w:sz w:val="24"/>
          <w:szCs w:val="24"/>
          <w:lang w:val="en-US"/>
        </w:rPr>
        <w:t xml:space="preserve"> (2nd ed.)</w:t>
      </w:r>
      <w:r w:rsidRPr="00B97AF9">
        <w:rPr>
          <w:rFonts w:ascii="Times New Roman" w:eastAsiaTheme="minorEastAsia" w:hAnsi="Times New Roman" w:cs="Times New Roman"/>
          <w:sz w:val="24"/>
          <w:szCs w:val="24"/>
          <w:lang w:val="en-US"/>
        </w:rPr>
        <w:t>. New York, USA: John Wiley &amp; Since, Inc.</w:t>
      </w:r>
    </w:p>
    <w:p w14:paraId="3CC9885C" w14:textId="77777777" w:rsidR="005D3CC7" w:rsidRDefault="005D3CC7" w:rsidP="005D3CC7">
      <w:pPr>
        <w:spacing w:after="0" w:line="480" w:lineRule="auto"/>
        <w:rPr>
          <w:rFonts w:ascii="Times New Roman" w:hAnsi="Times New Roman" w:cs="Times New Roman"/>
          <w:b/>
          <w:sz w:val="24"/>
          <w:szCs w:val="24"/>
          <w:lang w:val="en-US"/>
        </w:rPr>
      </w:pPr>
    </w:p>
    <w:p w14:paraId="1A80FD07" w14:textId="77777777" w:rsidR="005D3CC7" w:rsidRDefault="005D3CC7" w:rsidP="005D3CC7">
      <w:pPr>
        <w:spacing w:after="0" w:line="480" w:lineRule="auto"/>
        <w:rPr>
          <w:rFonts w:ascii="Times New Roman" w:hAnsi="Times New Roman" w:cs="Times New Roman"/>
          <w:b/>
          <w:sz w:val="24"/>
          <w:szCs w:val="24"/>
          <w:lang w:val="en-US"/>
        </w:rPr>
      </w:pPr>
    </w:p>
    <w:p w14:paraId="6177B395" w14:textId="77777777" w:rsidR="005D3CC7" w:rsidRDefault="005D3CC7" w:rsidP="005D3CC7">
      <w:pPr>
        <w:spacing w:after="0" w:line="480" w:lineRule="auto"/>
        <w:rPr>
          <w:rFonts w:ascii="Times New Roman" w:hAnsi="Times New Roman" w:cs="Times New Roman"/>
          <w:b/>
          <w:sz w:val="24"/>
          <w:szCs w:val="24"/>
          <w:lang w:val="en-US"/>
        </w:rPr>
        <w:sectPr w:rsidR="005D3CC7" w:rsidSect="008A38C6">
          <w:pgSz w:w="12240" w:h="15840" w:code="1"/>
          <w:pgMar w:top="1440" w:right="1440" w:bottom="1440" w:left="1440" w:header="706" w:footer="706" w:gutter="0"/>
          <w:cols w:space="708"/>
          <w:docGrid w:linePitch="360"/>
        </w:sectPr>
      </w:pPr>
    </w:p>
    <w:p w14:paraId="0CB326AF" w14:textId="58B80564" w:rsidR="00084FE3" w:rsidRPr="00B97AF9" w:rsidRDefault="00084FE3" w:rsidP="00084FE3">
      <w:pPr>
        <w:pStyle w:val="Header"/>
        <w:spacing w:line="480" w:lineRule="auto"/>
        <w:rPr>
          <w:rFonts w:ascii="Times New Roman" w:hAnsi="Times New Roman" w:cs="Times New Roman"/>
          <w:sz w:val="24"/>
          <w:szCs w:val="24"/>
          <w:lang w:val="en-US"/>
        </w:rPr>
      </w:pPr>
      <w:r w:rsidRPr="00B97AF9">
        <w:rPr>
          <w:rFonts w:ascii="Times New Roman" w:hAnsi="Times New Roman" w:cs="Times New Roman"/>
          <w:sz w:val="24"/>
          <w:szCs w:val="24"/>
          <w:lang w:val="en-US"/>
        </w:rPr>
        <w:t>Table S</w:t>
      </w:r>
      <w:r w:rsidR="00A168BB">
        <w:rPr>
          <w:rFonts w:ascii="Times New Roman" w:hAnsi="Times New Roman" w:cs="Times New Roman"/>
          <w:sz w:val="24"/>
          <w:szCs w:val="24"/>
          <w:lang w:val="en-US"/>
        </w:rPr>
        <w:t>4</w:t>
      </w:r>
      <w:r>
        <w:rPr>
          <w:rFonts w:ascii="Times New Roman" w:hAnsi="Times New Roman" w:cs="Times New Roman"/>
          <w:sz w:val="24"/>
          <w:szCs w:val="24"/>
          <w:lang w:val="en-US"/>
        </w:rPr>
        <w:t>.1</w:t>
      </w:r>
      <w:r w:rsidRPr="00B97AF9">
        <w:rPr>
          <w:rFonts w:ascii="Times New Roman" w:hAnsi="Times New Roman" w:cs="Times New Roman"/>
          <w:sz w:val="24"/>
          <w:szCs w:val="24"/>
          <w:lang w:val="en-US"/>
        </w:rPr>
        <w:t>.</w:t>
      </w:r>
    </w:p>
    <w:p w14:paraId="4FDFD0C4" w14:textId="77777777" w:rsidR="00084FE3" w:rsidRPr="00B97AF9" w:rsidRDefault="00084FE3" w:rsidP="00084FE3">
      <w:pPr>
        <w:pStyle w:val="Header"/>
        <w:spacing w:line="480" w:lineRule="auto"/>
        <w:rPr>
          <w:rFonts w:ascii="Times New Roman" w:eastAsiaTheme="minorEastAsia" w:hAnsi="Times New Roman" w:cs="Times New Roman"/>
          <w:color w:val="000000" w:themeColor="text1"/>
          <w:sz w:val="24"/>
          <w:szCs w:val="24"/>
          <w:lang w:val="en-US"/>
        </w:rPr>
      </w:pPr>
      <w:r w:rsidRPr="00B97AF9">
        <w:rPr>
          <w:rFonts w:ascii="Times New Roman" w:hAnsi="Times New Roman" w:cs="Times New Roman"/>
          <w:sz w:val="24"/>
          <w:szCs w:val="24"/>
          <w:lang w:val="en-US"/>
        </w:rPr>
        <w:t xml:space="preserve">Two-level count response models: Expressions for the conditional and marginal expectations and variances </w:t>
      </w:r>
      <w:r w:rsidRPr="00B97AF9">
        <w:rPr>
          <w:rFonts w:ascii="Times New Roman" w:eastAsiaTheme="minorEastAsia" w:hAnsi="Times New Roman" w:cs="Times New Roman"/>
          <w:color w:val="000000" w:themeColor="text1"/>
          <w:sz w:val="24"/>
          <w:szCs w:val="24"/>
          <w:lang w:val="en-US"/>
        </w:rPr>
        <w:t>of the response and the level-1 and -2 components of the marginal variance used in the calculation of the VPCs.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2411"/>
        <w:gridCol w:w="1763"/>
        <w:gridCol w:w="2293"/>
        <w:gridCol w:w="2212"/>
        <w:gridCol w:w="2223"/>
      </w:tblGrid>
      <w:tr w:rsidR="00084FE3" w:rsidRPr="00B97AF9" w14:paraId="04726774" w14:textId="77777777" w:rsidTr="000E5A67">
        <w:trPr>
          <w:trHeight w:val="20"/>
        </w:trPr>
        <w:tc>
          <w:tcPr>
            <w:tcW w:w="0" w:type="auto"/>
            <w:tcBorders>
              <w:top w:val="single" w:sz="4" w:space="0" w:color="auto"/>
              <w:bottom w:val="single" w:sz="4" w:space="0" w:color="auto"/>
            </w:tcBorders>
          </w:tcPr>
          <w:p w14:paraId="5858CF69" w14:textId="77777777" w:rsidR="00084FE3" w:rsidRPr="00B97AF9" w:rsidRDefault="00084FE3" w:rsidP="000E5A67">
            <w:pPr>
              <w:spacing w:line="480" w:lineRule="auto"/>
              <w:rPr>
                <w:rFonts w:ascii="Times New Roman" w:hAnsi="Times New Roman" w:cs="Times New Roman"/>
                <w:sz w:val="14"/>
                <w:szCs w:val="14"/>
                <w:lang w:val="en-US"/>
              </w:rPr>
            </w:pPr>
            <w:r w:rsidRPr="00B97AF9">
              <w:rPr>
                <w:rFonts w:ascii="Times New Roman" w:hAnsi="Times New Roman" w:cs="Times New Roman"/>
                <w:sz w:val="14"/>
                <w:szCs w:val="14"/>
                <w:lang w:val="en-US"/>
              </w:rPr>
              <w:t>Description</w:t>
            </w:r>
          </w:p>
        </w:tc>
        <w:tc>
          <w:tcPr>
            <w:tcW w:w="0" w:type="auto"/>
            <w:tcBorders>
              <w:top w:val="single" w:sz="4" w:space="0" w:color="auto"/>
              <w:bottom w:val="single" w:sz="4" w:space="0" w:color="auto"/>
            </w:tcBorders>
            <w:shd w:val="clear" w:color="auto" w:fill="auto"/>
          </w:tcPr>
          <w:p w14:paraId="6219D1AC" w14:textId="77777777" w:rsidR="00084FE3" w:rsidRPr="00B97AF9" w:rsidRDefault="00084FE3" w:rsidP="000E5A67">
            <w:pPr>
              <w:spacing w:line="480" w:lineRule="auto"/>
              <w:jc w:val="center"/>
              <w:rPr>
                <w:rFonts w:ascii="Times New Roman" w:hAnsi="Times New Roman" w:cs="Times New Roman"/>
                <w:sz w:val="14"/>
                <w:szCs w:val="14"/>
                <w:lang w:val="en-US"/>
              </w:rPr>
            </w:pPr>
            <w:r w:rsidRPr="00B97AF9">
              <w:rPr>
                <w:rFonts w:ascii="Times New Roman" w:hAnsi="Times New Roman" w:cs="Times New Roman"/>
                <w:sz w:val="14"/>
                <w:szCs w:val="14"/>
                <w:lang w:val="en-US"/>
              </w:rPr>
              <w:t>Notation</w:t>
            </w:r>
          </w:p>
        </w:tc>
        <w:tc>
          <w:tcPr>
            <w:tcW w:w="0" w:type="auto"/>
            <w:tcBorders>
              <w:top w:val="single" w:sz="4" w:space="0" w:color="auto"/>
              <w:bottom w:val="single" w:sz="4" w:space="0" w:color="auto"/>
            </w:tcBorders>
            <w:shd w:val="clear" w:color="auto" w:fill="auto"/>
          </w:tcPr>
          <w:p w14:paraId="138DAE38" w14:textId="77777777" w:rsidR="00084FE3" w:rsidRPr="00B97AF9" w:rsidRDefault="00084FE3" w:rsidP="000E5A67">
            <w:pPr>
              <w:spacing w:line="480" w:lineRule="auto"/>
              <w:jc w:val="center"/>
              <w:rPr>
                <w:rFonts w:ascii="Times New Roman" w:hAnsi="Times New Roman" w:cs="Times New Roman"/>
                <w:sz w:val="14"/>
                <w:szCs w:val="14"/>
                <w:lang w:val="en-US"/>
              </w:rPr>
            </w:pPr>
            <w:r w:rsidRPr="00B97AF9">
              <w:rPr>
                <w:rFonts w:ascii="Times New Roman" w:hAnsi="Times New Roman" w:cs="Times New Roman"/>
                <w:sz w:val="14"/>
                <w:szCs w:val="14"/>
                <w:lang w:val="en-US"/>
              </w:rPr>
              <w:t>Poisson model</w:t>
            </w:r>
          </w:p>
        </w:tc>
        <w:tc>
          <w:tcPr>
            <w:tcW w:w="0" w:type="auto"/>
            <w:tcBorders>
              <w:top w:val="single" w:sz="4" w:space="0" w:color="auto"/>
              <w:bottom w:val="single" w:sz="4" w:space="0" w:color="auto"/>
            </w:tcBorders>
            <w:shd w:val="clear" w:color="auto" w:fill="auto"/>
          </w:tcPr>
          <w:p w14:paraId="3D61620D" w14:textId="77777777" w:rsidR="00084FE3" w:rsidRPr="00B97AF9" w:rsidRDefault="00084FE3" w:rsidP="000E5A67">
            <w:pPr>
              <w:spacing w:line="480" w:lineRule="auto"/>
              <w:jc w:val="center"/>
              <w:rPr>
                <w:rFonts w:ascii="Times New Roman" w:hAnsi="Times New Roman" w:cs="Times New Roman"/>
                <w:sz w:val="14"/>
                <w:szCs w:val="14"/>
                <w:lang w:val="en-US"/>
              </w:rPr>
            </w:pPr>
            <w:r w:rsidRPr="00B97AF9">
              <w:rPr>
                <w:rFonts w:ascii="Times New Roman" w:hAnsi="Times New Roman" w:cs="Times New Roman"/>
                <w:sz w:val="14"/>
                <w:szCs w:val="14"/>
                <w:lang w:val="en-US"/>
              </w:rPr>
              <w:t>Poisson model</w:t>
            </w:r>
            <w:r w:rsidRPr="00B97AF9">
              <w:rPr>
                <w:rFonts w:ascii="Times New Roman" w:hAnsi="Times New Roman" w:cs="Times New Roman"/>
                <w:sz w:val="14"/>
                <w:szCs w:val="14"/>
                <w:lang w:val="en-US"/>
              </w:rPr>
              <w:br/>
              <w:t>with overdispersion random effect</w:t>
            </w:r>
          </w:p>
        </w:tc>
        <w:tc>
          <w:tcPr>
            <w:tcW w:w="0" w:type="auto"/>
            <w:tcBorders>
              <w:top w:val="single" w:sz="4" w:space="0" w:color="auto"/>
              <w:bottom w:val="single" w:sz="4" w:space="0" w:color="auto"/>
            </w:tcBorders>
            <w:shd w:val="clear" w:color="auto" w:fill="auto"/>
          </w:tcPr>
          <w:p w14:paraId="5BFB600B" w14:textId="77777777" w:rsidR="00084FE3" w:rsidRPr="00B97AF9" w:rsidRDefault="00084FE3" w:rsidP="000E5A67">
            <w:pPr>
              <w:spacing w:line="480" w:lineRule="auto"/>
              <w:jc w:val="center"/>
              <w:rPr>
                <w:rFonts w:ascii="Times New Roman" w:hAnsi="Times New Roman" w:cs="Times New Roman"/>
                <w:sz w:val="14"/>
                <w:szCs w:val="14"/>
                <w:lang w:val="en-US"/>
              </w:rPr>
            </w:pPr>
            <w:r w:rsidRPr="00B97AF9">
              <w:rPr>
                <w:rFonts w:ascii="Times New Roman" w:hAnsi="Times New Roman" w:cs="Times New Roman"/>
                <w:sz w:val="14"/>
                <w:szCs w:val="14"/>
                <w:lang w:val="en-US"/>
              </w:rPr>
              <w:t>Negative binomial model:</w:t>
            </w:r>
            <w:r w:rsidRPr="00B97AF9">
              <w:rPr>
                <w:rFonts w:ascii="Times New Roman" w:hAnsi="Times New Roman" w:cs="Times New Roman"/>
                <w:sz w:val="14"/>
                <w:szCs w:val="14"/>
                <w:lang w:val="en-US"/>
              </w:rPr>
              <w:br/>
              <w:t>Mean dispersion or NB2 version</w:t>
            </w:r>
          </w:p>
        </w:tc>
        <w:tc>
          <w:tcPr>
            <w:tcW w:w="0" w:type="auto"/>
            <w:tcBorders>
              <w:top w:val="single" w:sz="4" w:space="0" w:color="auto"/>
              <w:bottom w:val="single" w:sz="4" w:space="0" w:color="auto"/>
            </w:tcBorders>
            <w:shd w:val="clear" w:color="auto" w:fill="auto"/>
          </w:tcPr>
          <w:p w14:paraId="55A05F3C" w14:textId="77777777" w:rsidR="00084FE3" w:rsidRPr="00B97AF9" w:rsidRDefault="00084FE3" w:rsidP="000E5A67">
            <w:pPr>
              <w:spacing w:line="480" w:lineRule="auto"/>
              <w:jc w:val="center"/>
              <w:rPr>
                <w:rFonts w:ascii="Times New Roman" w:hAnsi="Times New Roman" w:cs="Times New Roman"/>
                <w:sz w:val="14"/>
                <w:szCs w:val="14"/>
                <w:lang w:val="en-US"/>
              </w:rPr>
            </w:pPr>
            <w:r w:rsidRPr="00B97AF9">
              <w:rPr>
                <w:rFonts w:ascii="Times New Roman" w:hAnsi="Times New Roman" w:cs="Times New Roman"/>
                <w:sz w:val="14"/>
                <w:szCs w:val="14"/>
                <w:lang w:val="en-US"/>
              </w:rPr>
              <w:t>Negative binomial model:</w:t>
            </w:r>
            <w:r w:rsidRPr="00B97AF9">
              <w:rPr>
                <w:rFonts w:ascii="Times New Roman" w:hAnsi="Times New Roman" w:cs="Times New Roman"/>
                <w:sz w:val="14"/>
                <w:szCs w:val="14"/>
                <w:lang w:val="en-US"/>
              </w:rPr>
              <w:br/>
              <w:t>Constant dispersion or NB1 version</w:t>
            </w:r>
          </w:p>
        </w:tc>
      </w:tr>
      <w:tr w:rsidR="00084FE3" w:rsidRPr="00B97AF9" w14:paraId="11426BA1" w14:textId="77777777" w:rsidTr="000E5A67">
        <w:trPr>
          <w:trHeight w:val="20"/>
        </w:trPr>
        <w:tc>
          <w:tcPr>
            <w:tcW w:w="0" w:type="auto"/>
            <w:tcBorders>
              <w:top w:val="single" w:sz="4" w:space="0" w:color="auto"/>
            </w:tcBorders>
            <w:vAlign w:val="center"/>
          </w:tcPr>
          <w:p w14:paraId="33F77AC6" w14:textId="77777777" w:rsidR="00084FE3" w:rsidRPr="00B97AF9" w:rsidRDefault="00084FE3" w:rsidP="000E5A67">
            <w:pPr>
              <w:spacing w:line="480" w:lineRule="auto"/>
              <w:rPr>
                <w:rFonts w:ascii="Times New Roman" w:eastAsia="Calibri" w:hAnsi="Times New Roman" w:cs="Times New Roman"/>
                <w:color w:val="000000" w:themeColor="text1"/>
                <w:sz w:val="14"/>
                <w:szCs w:val="14"/>
                <w:lang w:val="en-US"/>
              </w:rPr>
            </w:pPr>
            <w:r w:rsidRPr="00B97AF9">
              <w:rPr>
                <w:rFonts w:ascii="Times New Roman" w:eastAsia="Calibri" w:hAnsi="Times New Roman" w:cs="Times New Roman"/>
                <w:color w:val="000000" w:themeColor="text1"/>
                <w:sz w:val="14"/>
                <w:szCs w:val="14"/>
                <w:lang w:val="en-US"/>
              </w:rPr>
              <w:t>Conditional expectation</w:t>
            </w:r>
          </w:p>
        </w:tc>
        <w:tc>
          <w:tcPr>
            <w:tcW w:w="0" w:type="auto"/>
            <w:tcBorders>
              <w:top w:val="single" w:sz="4" w:space="0" w:color="auto"/>
            </w:tcBorders>
            <w:shd w:val="clear" w:color="auto" w:fill="auto"/>
            <w:vAlign w:val="center"/>
          </w:tcPr>
          <w:p w14:paraId="382DC929" w14:textId="77777777" w:rsidR="00084FE3" w:rsidRPr="00B97AF9" w:rsidRDefault="00B4298A" w:rsidP="000E5A67">
            <w:pPr>
              <w:spacing w:line="480" w:lineRule="auto"/>
              <w:rPr>
                <w:rFonts w:ascii="Times New Roman" w:eastAsia="Calibri" w:hAnsi="Times New Roman" w:cs="Times New Roman"/>
                <w:color w:val="000000" w:themeColor="text1"/>
                <w:sz w:val="14"/>
                <w:szCs w:val="14"/>
                <w:lang w:val="en-US"/>
              </w:rPr>
            </w:pPr>
            <m:oMathPara>
              <m:oMathParaPr>
                <m:jc m:val="center"/>
              </m:oMathParaPr>
              <m:oMath>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C</m:t>
                    </m:r>
                  </m:sup>
                </m:sSubSup>
                <m:r>
                  <w:rPr>
                    <w:rFonts w:ascii="Cambria Math" w:eastAsiaTheme="minorEastAsia" w:hAnsi="Cambria Math" w:cs="Times New Roman"/>
                    <w:color w:val="000000" w:themeColor="text1"/>
                    <w:sz w:val="14"/>
                    <w:szCs w:val="14"/>
                    <w:lang w:val="en-US"/>
                  </w:rPr>
                  <m:t>≡</m:t>
                </m:r>
                <m:r>
                  <m:rPr>
                    <m:sty m:val="p"/>
                  </m:rPr>
                  <w:rPr>
                    <w:rFonts w:ascii="Cambria Math" w:eastAsiaTheme="minorEastAsia" w:hAnsi="Cambria Math" w:cs="Times New Roman"/>
                    <w:color w:val="000000" w:themeColor="text1"/>
                    <w:sz w:val="14"/>
                    <w:szCs w:val="14"/>
                    <w:lang w:val="en-US"/>
                  </w:rPr>
                  <m:t>E</m:t>
                </m:r>
                <m:d>
                  <m:dPr>
                    <m:ctrlPr>
                      <w:rPr>
                        <w:rFonts w:ascii="Cambria Math" w:eastAsiaTheme="minorEastAsia" w:hAnsi="Cambria Math" w:cs="Times New Roman"/>
                        <w:i/>
                        <w:color w:val="000000" w:themeColor="text1"/>
                        <w:sz w:val="14"/>
                        <w:szCs w:val="14"/>
                        <w:lang w:val="en-US"/>
                      </w:rPr>
                    </m:ctrlPr>
                  </m:dPr>
                  <m:e>
                    <m:sSub>
                      <m:sSubPr>
                        <m:ctrlPr>
                          <w:rPr>
                            <w:rFonts w:ascii="Cambria Math" w:eastAsiaTheme="minorEastAsia" w:hAnsi="Cambria Math" w:cs="Times New Roman"/>
                            <w:i/>
                            <w:color w:val="000000" w:themeColor="text1"/>
                            <w:sz w:val="14"/>
                            <w:szCs w:val="14"/>
                            <w:lang w:val="en-US"/>
                          </w:rPr>
                        </m:ctrlPr>
                      </m:sSubPr>
                      <m:e>
                        <m:r>
                          <w:rPr>
                            <w:rFonts w:ascii="Cambria Math" w:eastAsiaTheme="minorEastAsia" w:hAnsi="Cambria Math" w:cs="Times New Roman"/>
                            <w:color w:val="000000" w:themeColor="text1"/>
                            <w:sz w:val="14"/>
                            <w:szCs w:val="14"/>
                            <w:lang w:val="en-US"/>
                          </w:rPr>
                          <m:t>y</m:t>
                        </m:r>
                      </m:e>
                      <m:sub>
                        <m:r>
                          <w:rPr>
                            <w:rFonts w:ascii="Cambria Math" w:eastAsiaTheme="minorEastAsia" w:hAnsi="Cambria Math" w:cs="Times New Roman"/>
                            <w:color w:val="000000" w:themeColor="text1"/>
                            <w:sz w:val="14"/>
                            <w:szCs w:val="14"/>
                            <w:lang w:val="en-US"/>
                          </w:rPr>
                          <m:t>ij</m:t>
                        </m:r>
                      </m:sub>
                    </m:sSub>
                  </m:e>
                  <m:e>
                    <m:sSub>
                      <m:sSubPr>
                        <m:ctrlPr>
                          <w:rPr>
                            <w:rFonts w:ascii="Cambria Math" w:eastAsiaTheme="minorEastAsia" w:hAnsi="Cambria Math" w:cs="Times New Roman"/>
                            <w:i/>
                            <w:color w:val="000000" w:themeColor="text1"/>
                            <w:sz w:val="14"/>
                            <w:szCs w:val="14"/>
                            <w:lang w:val="en-US"/>
                          </w:rPr>
                        </m:ctrlPr>
                      </m:sSubPr>
                      <m:e>
                        <m:r>
                          <m:rPr>
                            <m:sty m:val="b"/>
                          </m:rPr>
                          <w:rPr>
                            <w:rFonts w:ascii="Cambria Math" w:eastAsiaTheme="minorEastAsia" w:hAnsi="Cambria Math" w:cs="Times New Roman"/>
                            <w:color w:val="000000" w:themeColor="text1"/>
                            <w:sz w:val="14"/>
                            <w:szCs w:val="14"/>
                            <w:lang w:val="en-US"/>
                          </w:rPr>
                          <m:t>x</m:t>
                        </m:r>
                      </m:e>
                      <m:sub>
                        <m:r>
                          <w:rPr>
                            <w:rFonts w:ascii="Cambria Math" w:eastAsiaTheme="minorEastAsia" w:hAnsi="Cambria Math" w:cs="Times New Roman"/>
                            <w:color w:val="000000" w:themeColor="text1"/>
                            <w:sz w:val="14"/>
                            <w:szCs w:val="14"/>
                            <w:lang w:val="en-US"/>
                          </w:rPr>
                          <m:t>ij</m:t>
                        </m:r>
                      </m:sub>
                    </m:sSub>
                    <m:r>
                      <w:rPr>
                        <w:rFonts w:ascii="Cambria Math" w:eastAsiaTheme="minorEastAsia" w:hAnsi="Cambria Math" w:cs="Times New Roman"/>
                        <w:color w:val="000000" w:themeColor="text1"/>
                        <w:sz w:val="14"/>
                        <w:szCs w:val="14"/>
                        <w:lang w:val="en-US"/>
                      </w:rPr>
                      <m:t>,</m:t>
                    </m:r>
                    <m:sSub>
                      <m:sSubPr>
                        <m:ctrlPr>
                          <w:rPr>
                            <w:rFonts w:ascii="Cambria Math" w:eastAsiaTheme="minorEastAsia" w:hAnsi="Cambria Math" w:cs="Times New Roman"/>
                            <w:i/>
                            <w:color w:val="000000" w:themeColor="text1"/>
                            <w:sz w:val="14"/>
                            <w:szCs w:val="14"/>
                            <w:lang w:val="en-US"/>
                          </w:rPr>
                        </m:ctrlPr>
                      </m:sSubPr>
                      <m:e>
                        <m:r>
                          <w:rPr>
                            <w:rFonts w:ascii="Cambria Math" w:eastAsiaTheme="minorEastAsia" w:hAnsi="Cambria Math" w:cs="Times New Roman"/>
                            <w:color w:val="000000" w:themeColor="text1"/>
                            <w:sz w:val="14"/>
                            <w:szCs w:val="14"/>
                            <w:lang w:val="en-US"/>
                          </w:rPr>
                          <m:t>u</m:t>
                        </m:r>
                      </m:e>
                      <m:sub>
                        <m:r>
                          <w:rPr>
                            <w:rFonts w:ascii="Cambria Math" w:eastAsiaTheme="minorEastAsia" w:hAnsi="Cambria Math" w:cs="Times New Roman"/>
                            <w:color w:val="000000" w:themeColor="text1"/>
                            <w:sz w:val="14"/>
                            <w:szCs w:val="14"/>
                            <w:lang w:val="en-US"/>
                          </w:rPr>
                          <m:t>j</m:t>
                        </m:r>
                      </m:sub>
                    </m:sSub>
                  </m:e>
                </m:d>
              </m:oMath>
            </m:oMathPara>
          </w:p>
        </w:tc>
        <w:tc>
          <w:tcPr>
            <w:tcW w:w="0" w:type="auto"/>
            <w:tcBorders>
              <w:top w:val="single" w:sz="4" w:space="0" w:color="auto"/>
            </w:tcBorders>
            <w:shd w:val="clear" w:color="auto" w:fill="auto"/>
            <w:vAlign w:val="center"/>
          </w:tcPr>
          <w:p w14:paraId="4F8AEB75"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func>
                  <m:funcPr>
                    <m:ctrlPr>
                      <w:rPr>
                        <w:rFonts w:ascii="Cambria Math" w:hAnsi="Cambria Math" w:cs="Times New Roman"/>
                        <w:i/>
                        <w:color w:val="000000" w:themeColor="text1"/>
                        <w:sz w:val="14"/>
                        <w:szCs w:val="14"/>
                        <w:lang w:val="en-US"/>
                      </w:rPr>
                    </m:ctrlPr>
                  </m:funcPr>
                  <m:fName>
                    <m:r>
                      <m:rPr>
                        <m:sty m:val="p"/>
                      </m:rPr>
                      <w:rPr>
                        <w:rFonts w:ascii="Cambria Math" w:hAnsi="Cambria Math" w:cs="Times New Roman"/>
                        <w:color w:val="000000" w:themeColor="text1"/>
                        <w:sz w:val="14"/>
                        <w:szCs w:val="14"/>
                        <w:lang w:val="en-US"/>
                      </w:rPr>
                      <m:t>exp</m:t>
                    </m:r>
                  </m:fName>
                  <m:e>
                    <m:d>
                      <m:dPr>
                        <m:ctrlPr>
                          <w:rPr>
                            <w:rFonts w:ascii="Cambria Math" w:hAnsi="Cambria Math" w:cs="Times New Roman"/>
                            <w:i/>
                            <w:color w:val="000000" w:themeColor="text1"/>
                            <w:sz w:val="14"/>
                            <w:szCs w:val="14"/>
                            <w:lang w:val="en-US"/>
                          </w:rPr>
                        </m:ctrlPr>
                      </m:dPr>
                      <m:e>
                        <m:sSubSup>
                          <m:sSubSupPr>
                            <m:ctrlPr>
                              <w:rPr>
                                <w:rFonts w:ascii="Cambria Math" w:hAnsi="Cambria Math" w:cs="Times New Roman"/>
                                <w:i/>
                                <w:color w:val="000000" w:themeColor="text1"/>
                                <w:sz w:val="14"/>
                                <w:szCs w:val="14"/>
                                <w:lang w:val="en-US"/>
                              </w:rPr>
                            </m:ctrlPr>
                          </m:sSubSupPr>
                          <m:e>
                            <m:r>
                              <m:rPr>
                                <m:sty m:val="b"/>
                              </m:rPr>
                              <w:rPr>
                                <w:rFonts w:ascii="Cambria Math" w:hAnsi="Cambria Math" w:cs="Times New Roman"/>
                                <w:color w:val="000000" w:themeColor="text1"/>
                                <w:sz w:val="14"/>
                                <w:szCs w:val="14"/>
                                <w:lang w:val="en-US"/>
                              </w:rPr>
                              <m:t>x</m:t>
                            </m:r>
                          </m:e>
                          <m:sub>
                            <m:r>
                              <w:rPr>
                                <w:rFonts w:ascii="Cambria Math" w:hAnsi="Cambria Math" w:cs="Times New Roman"/>
                                <w:color w:val="000000" w:themeColor="text1"/>
                                <w:sz w:val="14"/>
                                <w:szCs w:val="14"/>
                                <w:lang w:val="en-US"/>
                              </w:rPr>
                              <m:t>ij</m:t>
                            </m:r>
                          </m:sub>
                          <m:sup>
                            <m:r>
                              <w:rPr>
                                <w:rFonts w:ascii="Cambria Math" w:hAnsi="Cambria Math" w:cs="Times New Roman"/>
                                <w:color w:val="000000" w:themeColor="text1"/>
                                <w:sz w:val="14"/>
                                <w:szCs w:val="14"/>
                                <w:lang w:val="en-US"/>
                              </w:rPr>
                              <m:t>'</m:t>
                            </m:r>
                          </m:sup>
                        </m:sSubSup>
                        <m:r>
                          <m:rPr>
                            <m:sty m:val="b"/>
                          </m:rPr>
                          <w:rPr>
                            <w:rFonts w:ascii="Cambria Math" w:hAnsi="Cambria Math" w:cs="Times New Roman"/>
                            <w:color w:val="000000" w:themeColor="text1"/>
                            <w:sz w:val="14"/>
                            <w:szCs w:val="14"/>
                            <w:lang w:val="en-US"/>
                          </w:rPr>
                          <m:t>β</m:t>
                        </m:r>
                        <m:r>
                          <w:rPr>
                            <w:rFonts w:ascii="Cambria Math" w:hAnsi="Cambria Math" w:cs="Times New Roman"/>
                            <w:color w:val="000000" w:themeColor="text1"/>
                            <w:sz w:val="14"/>
                            <w:szCs w:val="14"/>
                            <w:lang w:val="en-US"/>
                          </w:rPr>
                          <m:t>+</m:t>
                        </m:r>
                        <m:sSub>
                          <m:sSubPr>
                            <m:ctrlPr>
                              <w:rPr>
                                <w:rFonts w:ascii="Cambria Math" w:hAnsi="Cambria Math" w:cs="Times New Roman"/>
                                <w:i/>
                                <w:color w:val="000000" w:themeColor="text1"/>
                                <w:sz w:val="14"/>
                                <w:szCs w:val="14"/>
                                <w:lang w:val="en-US"/>
                              </w:rPr>
                            </m:ctrlPr>
                          </m:sSubPr>
                          <m:e>
                            <m:r>
                              <w:rPr>
                                <w:rFonts w:ascii="Cambria Math" w:hAnsi="Cambria Math" w:cs="Times New Roman"/>
                                <w:color w:val="000000" w:themeColor="text1"/>
                                <w:sz w:val="14"/>
                                <w:szCs w:val="14"/>
                                <w:lang w:val="en-US"/>
                              </w:rPr>
                              <m:t>u</m:t>
                            </m:r>
                          </m:e>
                          <m:sub>
                            <m:r>
                              <w:rPr>
                                <w:rFonts w:ascii="Cambria Math" w:hAnsi="Cambria Math" w:cs="Times New Roman"/>
                                <w:color w:val="000000" w:themeColor="text1"/>
                                <w:sz w:val="14"/>
                                <w:szCs w:val="14"/>
                                <w:lang w:val="en-US"/>
                              </w:rPr>
                              <m:t>j</m:t>
                            </m:r>
                          </m:sub>
                        </m:sSub>
                      </m:e>
                    </m:d>
                  </m:e>
                </m:func>
              </m:oMath>
            </m:oMathPara>
          </w:p>
        </w:tc>
        <w:tc>
          <w:tcPr>
            <w:tcW w:w="0" w:type="auto"/>
            <w:tcBorders>
              <w:top w:val="single" w:sz="4" w:space="0" w:color="auto"/>
            </w:tcBorders>
            <w:shd w:val="clear" w:color="auto" w:fill="auto"/>
            <w:vAlign w:val="center"/>
          </w:tcPr>
          <w:p w14:paraId="1F77BEDF" w14:textId="77777777" w:rsidR="00084FE3" w:rsidRPr="00B97AF9" w:rsidRDefault="00084FE3" w:rsidP="000E5A67">
            <w:pPr>
              <w:spacing w:line="480" w:lineRule="auto"/>
              <w:jc w:val="center"/>
              <w:rPr>
                <w:rFonts w:ascii="Times New Roman" w:eastAsia="Calibri" w:hAnsi="Times New Roman" w:cs="Times New Roman"/>
                <w:color w:val="000000" w:themeColor="text1"/>
                <w:sz w:val="14"/>
                <w:szCs w:val="14"/>
                <w:lang w:val="en-US"/>
              </w:rPr>
            </w:pPr>
            <m:oMathPara>
              <m:oMath>
                <m:r>
                  <m:rPr>
                    <m:sty m:val="p"/>
                  </m:rPr>
                  <w:rPr>
                    <w:rFonts w:ascii="Cambria Math" w:hAnsi="Cambria Math" w:cs="Times New Roman"/>
                    <w:color w:val="000000" w:themeColor="text1"/>
                    <w:sz w:val="14"/>
                    <w:szCs w:val="14"/>
                    <w:lang w:val="en-US"/>
                  </w:rPr>
                  <m:t>exp</m:t>
                </m:r>
                <m:d>
                  <m:dPr>
                    <m:ctrlPr>
                      <w:rPr>
                        <w:rFonts w:ascii="Cambria Math" w:hAnsi="Cambria Math" w:cs="Times New Roman"/>
                        <w:i/>
                        <w:color w:val="000000" w:themeColor="text1"/>
                        <w:sz w:val="14"/>
                        <w:szCs w:val="14"/>
                        <w:lang w:val="en-US"/>
                      </w:rPr>
                    </m:ctrlPr>
                  </m:dPr>
                  <m:e>
                    <m:sSubSup>
                      <m:sSubSupPr>
                        <m:ctrlPr>
                          <w:rPr>
                            <w:rFonts w:ascii="Cambria Math" w:hAnsi="Cambria Math" w:cs="Times New Roman"/>
                            <w:i/>
                            <w:color w:val="000000" w:themeColor="text1"/>
                            <w:sz w:val="14"/>
                            <w:szCs w:val="14"/>
                            <w:lang w:val="en-US"/>
                          </w:rPr>
                        </m:ctrlPr>
                      </m:sSubSupPr>
                      <m:e>
                        <m:r>
                          <m:rPr>
                            <m:sty m:val="b"/>
                          </m:rPr>
                          <w:rPr>
                            <w:rFonts w:ascii="Cambria Math" w:hAnsi="Cambria Math" w:cs="Times New Roman"/>
                            <w:color w:val="000000" w:themeColor="text1"/>
                            <w:sz w:val="14"/>
                            <w:szCs w:val="14"/>
                            <w:lang w:val="en-US"/>
                          </w:rPr>
                          <m:t>x</m:t>
                        </m:r>
                      </m:e>
                      <m:sub>
                        <m:r>
                          <w:rPr>
                            <w:rFonts w:ascii="Cambria Math" w:hAnsi="Cambria Math" w:cs="Times New Roman"/>
                            <w:color w:val="000000" w:themeColor="text1"/>
                            <w:sz w:val="14"/>
                            <w:szCs w:val="14"/>
                            <w:lang w:val="en-US"/>
                          </w:rPr>
                          <m:t>ij</m:t>
                        </m:r>
                      </m:sub>
                      <m:sup>
                        <m:r>
                          <w:rPr>
                            <w:rFonts w:ascii="Cambria Math" w:hAnsi="Cambria Math" w:cs="Times New Roman"/>
                            <w:color w:val="000000" w:themeColor="text1"/>
                            <w:sz w:val="14"/>
                            <w:szCs w:val="14"/>
                            <w:lang w:val="en-US"/>
                          </w:rPr>
                          <m:t>'</m:t>
                        </m:r>
                      </m:sup>
                    </m:sSubSup>
                    <m:r>
                      <m:rPr>
                        <m:sty m:val="b"/>
                      </m:rPr>
                      <w:rPr>
                        <w:rFonts w:ascii="Cambria Math" w:hAnsi="Cambria Math" w:cs="Times New Roman"/>
                        <w:color w:val="000000" w:themeColor="text1"/>
                        <w:sz w:val="14"/>
                        <w:szCs w:val="14"/>
                        <w:lang w:val="en-US"/>
                      </w:rPr>
                      <m:t>β</m:t>
                    </m:r>
                    <m:r>
                      <w:rPr>
                        <w:rFonts w:ascii="Cambria Math" w:hAnsi="Cambria Math" w:cs="Times New Roman"/>
                        <w:color w:val="000000" w:themeColor="text1"/>
                        <w:sz w:val="14"/>
                        <w:szCs w:val="14"/>
                        <w:lang w:val="en-US"/>
                      </w:rPr>
                      <m:t>+</m:t>
                    </m:r>
                    <m:sSub>
                      <m:sSubPr>
                        <m:ctrlPr>
                          <w:rPr>
                            <w:rFonts w:ascii="Cambria Math" w:hAnsi="Cambria Math" w:cs="Times New Roman"/>
                            <w:i/>
                            <w:color w:val="000000" w:themeColor="text1"/>
                            <w:sz w:val="14"/>
                            <w:szCs w:val="14"/>
                            <w:lang w:val="en-US"/>
                          </w:rPr>
                        </m:ctrlPr>
                      </m:sSubPr>
                      <m:e>
                        <m:r>
                          <w:rPr>
                            <w:rFonts w:ascii="Cambria Math" w:hAnsi="Cambria Math" w:cs="Times New Roman"/>
                            <w:color w:val="000000" w:themeColor="text1"/>
                            <w:sz w:val="14"/>
                            <w:szCs w:val="14"/>
                            <w:lang w:val="en-US"/>
                          </w:rPr>
                          <m:t>u</m:t>
                        </m:r>
                      </m:e>
                      <m:sub>
                        <m:r>
                          <w:rPr>
                            <w:rFonts w:ascii="Cambria Math" w:hAnsi="Cambria Math" w:cs="Times New Roman"/>
                            <w:color w:val="000000" w:themeColor="text1"/>
                            <w:sz w:val="14"/>
                            <w:szCs w:val="14"/>
                            <w:lang w:val="en-US"/>
                          </w:rPr>
                          <m:t>j</m:t>
                        </m:r>
                      </m:sub>
                    </m:sSub>
                    <m:r>
                      <w:rPr>
                        <w:rFonts w:ascii="Cambria Math" w:hAnsi="Cambria Math" w:cs="Times New Roman"/>
                        <w:color w:val="000000" w:themeColor="text1"/>
                        <w:sz w:val="14"/>
                        <w:szCs w:val="14"/>
                        <w:lang w:val="en-US"/>
                      </w:rPr>
                      <m:t>+</m:t>
                    </m:r>
                    <m:f>
                      <m:fPr>
                        <m:type m:val="lin"/>
                        <m:ctrlPr>
                          <w:rPr>
                            <w:rFonts w:ascii="Cambria Math" w:hAnsi="Cambria Math" w:cs="Times New Roman"/>
                            <w:i/>
                            <w:color w:val="000000" w:themeColor="text1"/>
                            <w:sz w:val="14"/>
                            <w:szCs w:val="14"/>
                            <w:lang w:val="en-US"/>
                          </w:rPr>
                        </m:ctrlPr>
                      </m:fPr>
                      <m:num>
                        <m:sSubSup>
                          <m:sSubSupPr>
                            <m:ctrlPr>
                              <w:rPr>
                                <w:rFonts w:ascii="Cambria Math"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σ</m:t>
                            </m:r>
                          </m:e>
                          <m:sub>
                            <m:r>
                              <w:rPr>
                                <w:rFonts w:ascii="Cambria Math" w:hAnsi="Cambria Math" w:cs="Times New Roman"/>
                                <w:color w:val="000000" w:themeColor="text1"/>
                                <w:sz w:val="14"/>
                                <w:szCs w:val="14"/>
                                <w:lang w:val="en-US"/>
                              </w:rPr>
                              <m:t>e</m:t>
                            </m:r>
                          </m:sub>
                          <m:sup>
                            <m:r>
                              <w:rPr>
                                <w:rFonts w:ascii="Cambria Math" w:hAnsi="Cambria Math" w:cs="Times New Roman"/>
                                <w:color w:val="000000" w:themeColor="text1"/>
                                <w:sz w:val="14"/>
                                <w:szCs w:val="14"/>
                                <w:lang w:val="en-US"/>
                              </w:rPr>
                              <m:t>2</m:t>
                            </m:r>
                          </m:sup>
                        </m:sSubSup>
                      </m:num>
                      <m:den>
                        <m:r>
                          <w:rPr>
                            <w:rFonts w:ascii="Cambria Math" w:hAnsi="Cambria Math" w:cs="Times New Roman"/>
                            <w:color w:val="000000" w:themeColor="text1"/>
                            <w:sz w:val="14"/>
                            <w:szCs w:val="14"/>
                            <w:lang w:val="en-US"/>
                          </w:rPr>
                          <m:t>2</m:t>
                        </m:r>
                      </m:den>
                    </m:f>
                  </m:e>
                </m:d>
              </m:oMath>
            </m:oMathPara>
          </w:p>
        </w:tc>
        <w:tc>
          <w:tcPr>
            <w:tcW w:w="0" w:type="auto"/>
            <w:tcBorders>
              <w:top w:val="single" w:sz="4" w:space="0" w:color="auto"/>
            </w:tcBorders>
            <w:shd w:val="clear" w:color="auto" w:fill="auto"/>
            <w:vAlign w:val="center"/>
          </w:tcPr>
          <w:p w14:paraId="4FE242E8"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func>
                  <m:funcPr>
                    <m:ctrlPr>
                      <w:rPr>
                        <w:rFonts w:ascii="Cambria Math" w:hAnsi="Cambria Math" w:cs="Times New Roman"/>
                        <w:i/>
                        <w:color w:val="000000" w:themeColor="text1"/>
                        <w:sz w:val="14"/>
                        <w:szCs w:val="14"/>
                        <w:lang w:val="en-US"/>
                      </w:rPr>
                    </m:ctrlPr>
                  </m:funcPr>
                  <m:fName>
                    <m:r>
                      <m:rPr>
                        <m:sty m:val="p"/>
                      </m:rPr>
                      <w:rPr>
                        <w:rFonts w:ascii="Cambria Math" w:hAnsi="Cambria Math" w:cs="Times New Roman"/>
                        <w:color w:val="000000" w:themeColor="text1"/>
                        <w:sz w:val="14"/>
                        <w:szCs w:val="14"/>
                        <w:lang w:val="en-US"/>
                      </w:rPr>
                      <m:t>exp</m:t>
                    </m:r>
                  </m:fName>
                  <m:e>
                    <m:d>
                      <m:dPr>
                        <m:ctrlPr>
                          <w:rPr>
                            <w:rFonts w:ascii="Cambria Math" w:hAnsi="Cambria Math" w:cs="Times New Roman"/>
                            <w:i/>
                            <w:color w:val="000000" w:themeColor="text1"/>
                            <w:sz w:val="14"/>
                            <w:szCs w:val="14"/>
                            <w:lang w:val="en-US"/>
                          </w:rPr>
                        </m:ctrlPr>
                      </m:dPr>
                      <m:e>
                        <m:sSubSup>
                          <m:sSubSupPr>
                            <m:ctrlPr>
                              <w:rPr>
                                <w:rFonts w:ascii="Cambria Math" w:hAnsi="Cambria Math" w:cs="Times New Roman"/>
                                <w:i/>
                                <w:color w:val="000000" w:themeColor="text1"/>
                                <w:sz w:val="14"/>
                                <w:szCs w:val="14"/>
                                <w:lang w:val="en-US"/>
                              </w:rPr>
                            </m:ctrlPr>
                          </m:sSubSupPr>
                          <m:e>
                            <m:r>
                              <m:rPr>
                                <m:sty m:val="b"/>
                              </m:rPr>
                              <w:rPr>
                                <w:rFonts w:ascii="Cambria Math" w:hAnsi="Cambria Math" w:cs="Times New Roman"/>
                                <w:color w:val="000000" w:themeColor="text1"/>
                                <w:sz w:val="14"/>
                                <w:szCs w:val="14"/>
                                <w:lang w:val="en-US"/>
                              </w:rPr>
                              <m:t>x</m:t>
                            </m:r>
                          </m:e>
                          <m:sub>
                            <m:r>
                              <w:rPr>
                                <w:rFonts w:ascii="Cambria Math" w:hAnsi="Cambria Math" w:cs="Times New Roman"/>
                                <w:color w:val="000000" w:themeColor="text1"/>
                                <w:sz w:val="14"/>
                                <w:szCs w:val="14"/>
                                <w:lang w:val="en-US"/>
                              </w:rPr>
                              <m:t>ij</m:t>
                            </m:r>
                          </m:sub>
                          <m:sup>
                            <m:r>
                              <w:rPr>
                                <w:rFonts w:ascii="Cambria Math" w:hAnsi="Cambria Math" w:cs="Times New Roman"/>
                                <w:color w:val="000000" w:themeColor="text1"/>
                                <w:sz w:val="14"/>
                                <w:szCs w:val="14"/>
                                <w:lang w:val="en-US"/>
                              </w:rPr>
                              <m:t>'</m:t>
                            </m:r>
                          </m:sup>
                        </m:sSubSup>
                        <m:r>
                          <m:rPr>
                            <m:sty m:val="b"/>
                          </m:rPr>
                          <w:rPr>
                            <w:rFonts w:ascii="Cambria Math" w:hAnsi="Cambria Math" w:cs="Times New Roman"/>
                            <w:color w:val="000000" w:themeColor="text1"/>
                            <w:sz w:val="14"/>
                            <w:szCs w:val="14"/>
                            <w:lang w:val="en-US"/>
                          </w:rPr>
                          <m:t>β</m:t>
                        </m:r>
                        <m:r>
                          <w:rPr>
                            <w:rFonts w:ascii="Cambria Math" w:hAnsi="Cambria Math" w:cs="Times New Roman"/>
                            <w:color w:val="000000" w:themeColor="text1"/>
                            <w:sz w:val="14"/>
                            <w:szCs w:val="14"/>
                            <w:lang w:val="en-US"/>
                          </w:rPr>
                          <m:t>+</m:t>
                        </m:r>
                        <m:sSub>
                          <m:sSubPr>
                            <m:ctrlPr>
                              <w:rPr>
                                <w:rFonts w:ascii="Cambria Math" w:hAnsi="Cambria Math" w:cs="Times New Roman"/>
                                <w:i/>
                                <w:color w:val="000000" w:themeColor="text1"/>
                                <w:sz w:val="14"/>
                                <w:szCs w:val="14"/>
                                <w:lang w:val="en-US"/>
                              </w:rPr>
                            </m:ctrlPr>
                          </m:sSubPr>
                          <m:e>
                            <m:r>
                              <w:rPr>
                                <w:rFonts w:ascii="Cambria Math" w:hAnsi="Cambria Math" w:cs="Times New Roman"/>
                                <w:color w:val="000000" w:themeColor="text1"/>
                                <w:sz w:val="14"/>
                                <w:szCs w:val="14"/>
                                <w:lang w:val="en-US"/>
                              </w:rPr>
                              <m:t>u</m:t>
                            </m:r>
                          </m:e>
                          <m:sub>
                            <m:r>
                              <w:rPr>
                                <w:rFonts w:ascii="Cambria Math" w:hAnsi="Cambria Math" w:cs="Times New Roman"/>
                                <w:color w:val="000000" w:themeColor="text1"/>
                                <w:sz w:val="14"/>
                                <w:szCs w:val="14"/>
                                <w:lang w:val="en-US"/>
                              </w:rPr>
                              <m:t>j</m:t>
                            </m:r>
                          </m:sub>
                        </m:sSub>
                      </m:e>
                    </m:d>
                  </m:e>
                </m:func>
              </m:oMath>
            </m:oMathPara>
          </w:p>
        </w:tc>
        <w:tc>
          <w:tcPr>
            <w:tcW w:w="0" w:type="auto"/>
            <w:tcBorders>
              <w:top w:val="single" w:sz="4" w:space="0" w:color="auto"/>
            </w:tcBorders>
            <w:shd w:val="clear" w:color="auto" w:fill="auto"/>
            <w:vAlign w:val="center"/>
          </w:tcPr>
          <w:p w14:paraId="362DAC94" w14:textId="77777777" w:rsidR="00084FE3" w:rsidRPr="00B97AF9" w:rsidRDefault="00B4298A" w:rsidP="000E5A67">
            <w:pPr>
              <w:spacing w:line="480" w:lineRule="auto"/>
              <w:jc w:val="center"/>
              <w:rPr>
                <w:rFonts w:ascii="Times New Roman" w:hAnsi="Times New Roman" w:cs="Times New Roman"/>
                <w:sz w:val="14"/>
                <w:szCs w:val="14"/>
                <w:lang w:val="en-US"/>
              </w:rPr>
            </w:pPr>
            <m:oMathPara>
              <m:oMath>
                <m:func>
                  <m:funcPr>
                    <m:ctrlPr>
                      <w:rPr>
                        <w:rFonts w:ascii="Cambria Math" w:hAnsi="Cambria Math" w:cs="Times New Roman"/>
                        <w:i/>
                        <w:color w:val="000000" w:themeColor="text1"/>
                        <w:sz w:val="14"/>
                        <w:szCs w:val="14"/>
                        <w:lang w:val="en-US"/>
                      </w:rPr>
                    </m:ctrlPr>
                  </m:funcPr>
                  <m:fName>
                    <m:r>
                      <m:rPr>
                        <m:sty m:val="p"/>
                      </m:rPr>
                      <w:rPr>
                        <w:rFonts w:ascii="Cambria Math" w:hAnsi="Cambria Math" w:cs="Times New Roman"/>
                        <w:color w:val="000000" w:themeColor="text1"/>
                        <w:sz w:val="14"/>
                        <w:szCs w:val="14"/>
                        <w:lang w:val="en-US"/>
                      </w:rPr>
                      <m:t>exp</m:t>
                    </m:r>
                  </m:fName>
                  <m:e>
                    <m:d>
                      <m:dPr>
                        <m:ctrlPr>
                          <w:rPr>
                            <w:rFonts w:ascii="Cambria Math" w:hAnsi="Cambria Math" w:cs="Times New Roman"/>
                            <w:i/>
                            <w:color w:val="000000" w:themeColor="text1"/>
                            <w:sz w:val="14"/>
                            <w:szCs w:val="14"/>
                            <w:lang w:val="en-US"/>
                          </w:rPr>
                        </m:ctrlPr>
                      </m:dPr>
                      <m:e>
                        <m:sSubSup>
                          <m:sSubSupPr>
                            <m:ctrlPr>
                              <w:rPr>
                                <w:rFonts w:ascii="Cambria Math" w:hAnsi="Cambria Math" w:cs="Times New Roman"/>
                                <w:i/>
                                <w:color w:val="000000" w:themeColor="text1"/>
                                <w:sz w:val="14"/>
                                <w:szCs w:val="14"/>
                                <w:lang w:val="en-US"/>
                              </w:rPr>
                            </m:ctrlPr>
                          </m:sSubSupPr>
                          <m:e>
                            <m:r>
                              <m:rPr>
                                <m:sty m:val="b"/>
                              </m:rPr>
                              <w:rPr>
                                <w:rFonts w:ascii="Cambria Math" w:hAnsi="Cambria Math" w:cs="Times New Roman"/>
                                <w:color w:val="000000" w:themeColor="text1"/>
                                <w:sz w:val="14"/>
                                <w:szCs w:val="14"/>
                                <w:lang w:val="en-US"/>
                              </w:rPr>
                              <m:t>x</m:t>
                            </m:r>
                          </m:e>
                          <m:sub>
                            <m:r>
                              <w:rPr>
                                <w:rFonts w:ascii="Cambria Math" w:hAnsi="Cambria Math" w:cs="Times New Roman"/>
                                <w:color w:val="000000" w:themeColor="text1"/>
                                <w:sz w:val="14"/>
                                <w:szCs w:val="14"/>
                                <w:lang w:val="en-US"/>
                              </w:rPr>
                              <m:t>ij</m:t>
                            </m:r>
                          </m:sub>
                          <m:sup>
                            <m:r>
                              <w:rPr>
                                <w:rFonts w:ascii="Cambria Math" w:hAnsi="Cambria Math" w:cs="Times New Roman"/>
                                <w:color w:val="000000" w:themeColor="text1"/>
                                <w:sz w:val="14"/>
                                <w:szCs w:val="14"/>
                                <w:lang w:val="en-US"/>
                              </w:rPr>
                              <m:t>'</m:t>
                            </m:r>
                          </m:sup>
                        </m:sSubSup>
                        <m:r>
                          <m:rPr>
                            <m:sty m:val="b"/>
                          </m:rPr>
                          <w:rPr>
                            <w:rFonts w:ascii="Cambria Math" w:hAnsi="Cambria Math" w:cs="Times New Roman"/>
                            <w:color w:val="000000" w:themeColor="text1"/>
                            <w:sz w:val="14"/>
                            <w:szCs w:val="14"/>
                            <w:lang w:val="en-US"/>
                          </w:rPr>
                          <m:t>β</m:t>
                        </m:r>
                        <m:r>
                          <w:rPr>
                            <w:rFonts w:ascii="Cambria Math" w:hAnsi="Cambria Math" w:cs="Times New Roman"/>
                            <w:color w:val="000000" w:themeColor="text1"/>
                            <w:sz w:val="14"/>
                            <w:szCs w:val="14"/>
                            <w:lang w:val="en-US"/>
                          </w:rPr>
                          <m:t>+</m:t>
                        </m:r>
                        <m:sSub>
                          <m:sSubPr>
                            <m:ctrlPr>
                              <w:rPr>
                                <w:rFonts w:ascii="Cambria Math" w:hAnsi="Cambria Math" w:cs="Times New Roman"/>
                                <w:i/>
                                <w:color w:val="000000" w:themeColor="text1"/>
                                <w:sz w:val="14"/>
                                <w:szCs w:val="14"/>
                                <w:lang w:val="en-US"/>
                              </w:rPr>
                            </m:ctrlPr>
                          </m:sSubPr>
                          <m:e>
                            <m:r>
                              <w:rPr>
                                <w:rFonts w:ascii="Cambria Math" w:hAnsi="Cambria Math" w:cs="Times New Roman"/>
                                <w:color w:val="000000" w:themeColor="text1"/>
                                <w:sz w:val="14"/>
                                <w:szCs w:val="14"/>
                                <w:lang w:val="en-US"/>
                              </w:rPr>
                              <m:t>u</m:t>
                            </m:r>
                          </m:e>
                          <m:sub>
                            <m:r>
                              <w:rPr>
                                <w:rFonts w:ascii="Cambria Math" w:hAnsi="Cambria Math" w:cs="Times New Roman"/>
                                <w:color w:val="000000" w:themeColor="text1"/>
                                <w:sz w:val="14"/>
                                <w:szCs w:val="14"/>
                                <w:lang w:val="en-US"/>
                              </w:rPr>
                              <m:t>j</m:t>
                            </m:r>
                          </m:sub>
                        </m:sSub>
                      </m:e>
                    </m:d>
                  </m:e>
                </m:func>
              </m:oMath>
            </m:oMathPara>
          </w:p>
        </w:tc>
      </w:tr>
      <w:tr w:rsidR="00084FE3" w:rsidRPr="00B97AF9" w14:paraId="17EF668C" w14:textId="77777777" w:rsidTr="000E5A67">
        <w:trPr>
          <w:trHeight w:val="20"/>
        </w:trPr>
        <w:tc>
          <w:tcPr>
            <w:tcW w:w="0" w:type="auto"/>
            <w:vAlign w:val="center"/>
          </w:tcPr>
          <w:p w14:paraId="3C27CC5E" w14:textId="77777777" w:rsidR="00084FE3" w:rsidRPr="00B97AF9" w:rsidRDefault="00084FE3" w:rsidP="000E5A67">
            <w:pPr>
              <w:spacing w:line="480" w:lineRule="auto"/>
              <w:rPr>
                <w:rFonts w:ascii="Times New Roman" w:eastAsia="Calibri" w:hAnsi="Times New Roman" w:cs="Times New Roman"/>
                <w:color w:val="000000" w:themeColor="text1"/>
                <w:sz w:val="14"/>
                <w:szCs w:val="14"/>
                <w:lang w:val="en-US"/>
              </w:rPr>
            </w:pPr>
            <w:r w:rsidRPr="00B97AF9">
              <w:rPr>
                <w:rFonts w:ascii="Times New Roman" w:eastAsia="Calibri" w:hAnsi="Times New Roman" w:cs="Times New Roman"/>
                <w:color w:val="000000" w:themeColor="text1"/>
                <w:sz w:val="14"/>
                <w:szCs w:val="14"/>
                <w:lang w:val="en-US"/>
              </w:rPr>
              <w:t>Conditional variance</w:t>
            </w:r>
          </w:p>
        </w:tc>
        <w:tc>
          <w:tcPr>
            <w:tcW w:w="0" w:type="auto"/>
            <w:shd w:val="clear" w:color="auto" w:fill="auto"/>
            <w:vAlign w:val="center"/>
          </w:tcPr>
          <w:p w14:paraId="5DD7F38F"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ParaPr>
                <m:jc m:val="center"/>
              </m:oMathParaPr>
              <m:oMath>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ω</m:t>
                    </m:r>
                  </m:e>
                  <m:sub>
                    <m:r>
                      <w:rPr>
                        <w:rFonts w:ascii="Cambria Math" w:eastAsiaTheme="minorEastAsia" w:hAnsi="Cambria Math" w:cs="Times New Roman"/>
                        <w:color w:val="000000" w:themeColor="text1"/>
                        <w:sz w:val="14"/>
                        <w:szCs w:val="14"/>
                        <w:lang w:val="en-US"/>
                      </w:rPr>
                      <m:t>ij</m:t>
                    </m:r>
                  </m:sub>
                  <m:sup>
                    <m:r>
                      <w:rPr>
                        <w:rFonts w:ascii="Cambria Math" w:eastAsiaTheme="minorEastAsia" w:hAnsi="Cambria Math" w:cs="Times New Roman"/>
                        <w:color w:val="000000" w:themeColor="text1"/>
                        <w:sz w:val="14"/>
                        <w:szCs w:val="14"/>
                        <w:lang w:val="en-US"/>
                      </w:rPr>
                      <m:t>C</m:t>
                    </m:r>
                  </m:sup>
                </m:sSubSup>
                <m:r>
                  <w:rPr>
                    <w:rFonts w:ascii="Cambria Math" w:eastAsiaTheme="minorEastAsia" w:hAnsi="Cambria Math" w:cs="Times New Roman"/>
                    <w:color w:val="000000" w:themeColor="text1"/>
                    <w:sz w:val="14"/>
                    <w:szCs w:val="14"/>
                    <w:lang w:val="en-US"/>
                  </w:rPr>
                  <m:t>≡</m:t>
                </m:r>
                <m:r>
                  <m:rPr>
                    <m:sty m:val="p"/>
                  </m:rPr>
                  <w:rPr>
                    <w:rFonts w:ascii="Cambria Math" w:eastAsiaTheme="minorEastAsia" w:hAnsi="Cambria Math" w:cs="Times New Roman"/>
                    <w:color w:val="000000" w:themeColor="text1"/>
                    <w:sz w:val="14"/>
                    <w:szCs w:val="14"/>
                    <w:lang w:val="en-US"/>
                  </w:rPr>
                  <m:t>Var</m:t>
                </m:r>
                <m:d>
                  <m:dPr>
                    <m:ctrlPr>
                      <w:rPr>
                        <w:rFonts w:ascii="Cambria Math" w:eastAsiaTheme="minorEastAsia" w:hAnsi="Cambria Math" w:cs="Times New Roman"/>
                        <w:i/>
                        <w:color w:val="000000" w:themeColor="text1"/>
                        <w:sz w:val="14"/>
                        <w:szCs w:val="14"/>
                        <w:lang w:val="en-US"/>
                      </w:rPr>
                    </m:ctrlPr>
                  </m:dPr>
                  <m:e>
                    <m:sSub>
                      <m:sSubPr>
                        <m:ctrlPr>
                          <w:rPr>
                            <w:rFonts w:ascii="Cambria Math" w:eastAsiaTheme="minorEastAsia" w:hAnsi="Cambria Math" w:cs="Times New Roman"/>
                            <w:i/>
                            <w:color w:val="000000" w:themeColor="text1"/>
                            <w:sz w:val="14"/>
                            <w:szCs w:val="14"/>
                            <w:lang w:val="en-US"/>
                          </w:rPr>
                        </m:ctrlPr>
                      </m:sSubPr>
                      <m:e>
                        <m:r>
                          <w:rPr>
                            <w:rFonts w:ascii="Cambria Math" w:eastAsiaTheme="minorEastAsia" w:hAnsi="Cambria Math" w:cs="Times New Roman"/>
                            <w:color w:val="000000" w:themeColor="text1"/>
                            <w:sz w:val="14"/>
                            <w:szCs w:val="14"/>
                            <w:lang w:val="en-US"/>
                          </w:rPr>
                          <m:t>y</m:t>
                        </m:r>
                      </m:e>
                      <m:sub>
                        <m:r>
                          <w:rPr>
                            <w:rFonts w:ascii="Cambria Math" w:eastAsiaTheme="minorEastAsia" w:hAnsi="Cambria Math" w:cs="Times New Roman"/>
                            <w:color w:val="000000" w:themeColor="text1"/>
                            <w:sz w:val="14"/>
                            <w:szCs w:val="14"/>
                            <w:lang w:val="en-US"/>
                          </w:rPr>
                          <m:t>ij</m:t>
                        </m:r>
                      </m:sub>
                    </m:sSub>
                  </m:e>
                  <m:e>
                    <m:sSub>
                      <m:sSubPr>
                        <m:ctrlPr>
                          <w:rPr>
                            <w:rFonts w:ascii="Cambria Math" w:eastAsiaTheme="minorEastAsia" w:hAnsi="Cambria Math" w:cs="Times New Roman"/>
                            <w:i/>
                            <w:color w:val="000000" w:themeColor="text1"/>
                            <w:sz w:val="14"/>
                            <w:szCs w:val="14"/>
                            <w:lang w:val="en-US"/>
                          </w:rPr>
                        </m:ctrlPr>
                      </m:sSubPr>
                      <m:e>
                        <m:r>
                          <m:rPr>
                            <m:sty m:val="b"/>
                          </m:rPr>
                          <w:rPr>
                            <w:rFonts w:ascii="Cambria Math" w:eastAsiaTheme="minorEastAsia" w:hAnsi="Cambria Math" w:cs="Times New Roman"/>
                            <w:color w:val="000000" w:themeColor="text1"/>
                            <w:sz w:val="14"/>
                            <w:szCs w:val="14"/>
                            <w:lang w:val="en-US"/>
                          </w:rPr>
                          <m:t>x</m:t>
                        </m:r>
                      </m:e>
                      <m:sub>
                        <m:r>
                          <w:rPr>
                            <w:rFonts w:ascii="Cambria Math" w:eastAsiaTheme="minorEastAsia" w:hAnsi="Cambria Math" w:cs="Times New Roman"/>
                            <w:color w:val="000000" w:themeColor="text1"/>
                            <w:sz w:val="14"/>
                            <w:szCs w:val="14"/>
                            <w:lang w:val="en-US"/>
                          </w:rPr>
                          <m:t>ij</m:t>
                        </m:r>
                      </m:sub>
                    </m:sSub>
                    <m:r>
                      <w:rPr>
                        <w:rFonts w:ascii="Cambria Math" w:eastAsiaTheme="minorEastAsia" w:hAnsi="Cambria Math" w:cs="Times New Roman"/>
                        <w:color w:val="000000" w:themeColor="text1"/>
                        <w:sz w:val="14"/>
                        <w:szCs w:val="14"/>
                        <w:lang w:val="en-US"/>
                      </w:rPr>
                      <m:t>,</m:t>
                    </m:r>
                    <m:sSub>
                      <m:sSubPr>
                        <m:ctrlPr>
                          <w:rPr>
                            <w:rFonts w:ascii="Cambria Math" w:eastAsiaTheme="minorEastAsia" w:hAnsi="Cambria Math" w:cs="Times New Roman"/>
                            <w:i/>
                            <w:color w:val="000000" w:themeColor="text1"/>
                            <w:sz w:val="14"/>
                            <w:szCs w:val="14"/>
                            <w:lang w:val="en-US"/>
                          </w:rPr>
                        </m:ctrlPr>
                      </m:sSubPr>
                      <m:e>
                        <m:r>
                          <w:rPr>
                            <w:rFonts w:ascii="Cambria Math" w:eastAsiaTheme="minorEastAsia" w:hAnsi="Cambria Math" w:cs="Times New Roman"/>
                            <w:color w:val="000000" w:themeColor="text1"/>
                            <w:sz w:val="14"/>
                            <w:szCs w:val="14"/>
                            <w:lang w:val="en-US"/>
                          </w:rPr>
                          <m:t>u</m:t>
                        </m:r>
                      </m:e>
                      <m:sub>
                        <m:r>
                          <w:rPr>
                            <w:rFonts w:ascii="Cambria Math" w:eastAsiaTheme="minorEastAsia" w:hAnsi="Cambria Math" w:cs="Times New Roman"/>
                            <w:color w:val="000000" w:themeColor="text1"/>
                            <w:sz w:val="14"/>
                            <w:szCs w:val="14"/>
                            <w:lang w:val="en-US"/>
                          </w:rPr>
                          <m:t>j</m:t>
                        </m:r>
                      </m:sub>
                    </m:sSub>
                  </m:e>
                </m:d>
              </m:oMath>
            </m:oMathPara>
          </w:p>
        </w:tc>
        <w:tc>
          <w:tcPr>
            <w:tcW w:w="0" w:type="auto"/>
            <w:shd w:val="clear" w:color="auto" w:fill="auto"/>
            <w:vAlign w:val="center"/>
          </w:tcPr>
          <w:p w14:paraId="40A7A4BE"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C</m:t>
                    </m:r>
                  </m:sup>
                </m:sSubSup>
              </m:oMath>
            </m:oMathPara>
          </w:p>
        </w:tc>
        <w:tc>
          <w:tcPr>
            <w:tcW w:w="0" w:type="auto"/>
            <w:shd w:val="clear" w:color="auto" w:fill="auto"/>
            <w:vAlign w:val="center"/>
          </w:tcPr>
          <w:p w14:paraId="7A67E729"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C</m:t>
                    </m:r>
                  </m:sup>
                </m:sSubSup>
                <m:r>
                  <w:rPr>
                    <w:rFonts w:ascii="Cambria Math" w:hAnsi="Cambria Math" w:cs="Times New Roman"/>
                    <w:color w:val="000000" w:themeColor="text1"/>
                    <w:sz w:val="14"/>
                    <w:szCs w:val="14"/>
                    <w:lang w:val="en-US"/>
                  </w:rPr>
                  <m:t>+</m:t>
                </m:r>
                <m:sSup>
                  <m:sSupPr>
                    <m:ctrlPr>
                      <w:rPr>
                        <w:rFonts w:ascii="Cambria Math" w:eastAsiaTheme="minorEastAsia" w:hAnsi="Cambria Math" w:cs="Times New Roman"/>
                        <w:i/>
                        <w:color w:val="000000" w:themeColor="text1"/>
                        <w:sz w:val="14"/>
                        <w:szCs w:val="14"/>
                        <w:lang w:val="en-US"/>
                      </w:rPr>
                    </m:ctrlPr>
                  </m:sSupPr>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C</m:t>
                            </m:r>
                          </m:sup>
                        </m:sSubSup>
                      </m:e>
                    </m:d>
                  </m:e>
                  <m:sup>
                    <m:r>
                      <w:rPr>
                        <w:rFonts w:ascii="Cambria Math" w:eastAsiaTheme="minorEastAsia" w:hAnsi="Cambria Math" w:cs="Times New Roman"/>
                        <w:color w:val="000000" w:themeColor="text1"/>
                        <w:sz w:val="14"/>
                        <w:szCs w:val="14"/>
                        <w:lang w:val="en-US"/>
                      </w:rPr>
                      <m:t>2</m:t>
                    </m:r>
                  </m:sup>
                </m:sSup>
                <m:d>
                  <m:dPr>
                    <m:begChr m:val="{"/>
                    <m:endChr m:val="}"/>
                    <m:ctrlPr>
                      <w:rPr>
                        <w:rFonts w:ascii="Cambria Math" w:hAnsi="Cambria Math" w:cs="Times New Roman"/>
                        <w:i/>
                        <w:color w:val="000000" w:themeColor="text1"/>
                        <w:sz w:val="14"/>
                        <w:szCs w:val="14"/>
                        <w:lang w:val="en-US"/>
                      </w:rPr>
                    </m:ctrlPr>
                  </m:dPr>
                  <m:e>
                    <m:func>
                      <m:funcPr>
                        <m:ctrlPr>
                          <w:rPr>
                            <w:rFonts w:ascii="Cambria Math" w:hAnsi="Cambria Math" w:cs="Times New Roman"/>
                            <w:color w:val="000000" w:themeColor="text1"/>
                            <w:sz w:val="14"/>
                            <w:szCs w:val="14"/>
                            <w:lang w:val="en-US"/>
                          </w:rPr>
                        </m:ctrlPr>
                      </m:funcPr>
                      <m:fName>
                        <m:r>
                          <m:rPr>
                            <m:sty m:val="p"/>
                          </m:rPr>
                          <w:rPr>
                            <w:rFonts w:ascii="Cambria Math" w:hAnsi="Cambria Math" w:cs="Times New Roman"/>
                            <w:color w:val="000000" w:themeColor="text1"/>
                            <w:sz w:val="14"/>
                            <w:szCs w:val="14"/>
                            <w:lang w:val="en-US"/>
                          </w:rPr>
                          <m:t>exp</m:t>
                        </m:r>
                      </m:fName>
                      <m:e>
                        <m:d>
                          <m:dPr>
                            <m:ctrlPr>
                              <w:rPr>
                                <w:rFonts w:ascii="Cambria Math" w:hAnsi="Cambria Math" w:cs="Times New Roman"/>
                                <w:i/>
                                <w:color w:val="000000" w:themeColor="text1"/>
                                <w:sz w:val="14"/>
                                <w:szCs w:val="14"/>
                                <w:lang w:val="en-US"/>
                              </w:rPr>
                            </m:ctrlPr>
                          </m:dPr>
                          <m:e>
                            <m:sSubSup>
                              <m:sSubSupPr>
                                <m:ctrlPr>
                                  <w:rPr>
                                    <w:rFonts w:ascii="Cambria Math"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σ</m:t>
                                </m:r>
                              </m:e>
                              <m:sub>
                                <m:r>
                                  <w:rPr>
                                    <w:rFonts w:ascii="Cambria Math" w:hAnsi="Cambria Math" w:cs="Times New Roman"/>
                                    <w:color w:val="000000" w:themeColor="text1"/>
                                    <w:sz w:val="14"/>
                                    <w:szCs w:val="14"/>
                                    <w:lang w:val="en-US"/>
                                  </w:rPr>
                                  <m:t>e</m:t>
                                </m:r>
                              </m:sub>
                              <m:sup>
                                <m:r>
                                  <w:rPr>
                                    <w:rFonts w:ascii="Cambria Math" w:hAnsi="Cambria Math" w:cs="Times New Roman"/>
                                    <w:color w:val="000000" w:themeColor="text1"/>
                                    <w:sz w:val="14"/>
                                    <w:szCs w:val="14"/>
                                    <w:lang w:val="en-US"/>
                                  </w:rPr>
                                  <m:t>2</m:t>
                                </m:r>
                              </m:sup>
                            </m:sSubSup>
                          </m:e>
                        </m:d>
                      </m:e>
                    </m:func>
                    <m:r>
                      <w:rPr>
                        <w:rFonts w:ascii="Cambria Math" w:hAnsi="Cambria Math" w:cs="Times New Roman"/>
                        <w:color w:val="000000" w:themeColor="text1"/>
                        <w:sz w:val="14"/>
                        <w:szCs w:val="14"/>
                        <w:lang w:val="en-US"/>
                      </w:rPr>
                      <m:t>-1</m:t>
                    </m:r>
                  </m:e>
                </m:d>
              </m:oMath>
            </m:oMathPara>
          </w:p>
        </w:tc>
        <w:tc>
          <w:tcPr>
            <w:tcW w:w="0" w:type="auto"/>
            <w:shd w:val="clear" w:color="auto" w:fill="auto"/>
            <w:vAlign w:val="center"/>
          </w:tcPr>
          <w:p w14:paraId="7F1BFD70"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sSubSup>
                  <m:sSubSupPr>
                    <m:ctrlPr>
                      <w:rPr>
                        <w:rFonts w:ascii="Cambria Math"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e>
                  <m:sub>
                    <m:r>
                      <w:rPr>
                        <w:rFonts w:ascii="Cambria Math" w:hAnsi="Cambria Math" w:cs="Times New Roman"/>
                        <w:color w:val="000000" w:themeColor="text1"/>
                        <w:sz w:val="14"/>
                        <w:szCs w:val="14"/>
                        <w:lang w:val="en-US"/>
                      </w:rPr>
                      <m:t>ij</m:t>
                    </m:r>
                  </m:sub>
                  <m:sup>
                    <m:r>
                      <w:rPr>
                        <w:rFonts w:ascii="Cambria Math" w:hAnsi="Cambria Math" w:cs="Times New Roman"/>
                        <w:color w:val="000000" w:themeColor="text1"/>
                        <w:sz w:val="14"/>
                        <w:szCs w:val="14"/>
                        <w:lang w:val="en-US"/>
                      </w:rPr>
                      <m:t>C</m:t>
                    </m:r>
                  </m:sup>
                </m:sSubSup>
                <m:r>
                  <w:rPr>
                    <w:rFonts w:ascii="Cambria Math" w:eastAsiaTheme="minorEastAsia" w:hAnsi="Cambria Math" w:cs="Times New Roman"/>
                    <w:color w:val="000000" w:themeColor="text1"/>
                    <w:sz w:val="14"/>
                    <w:szCs w:val="14"/>
                    <w:lang w:val="en-US"/>
                  </w:rPr>
                  <m:t>+</m:t>
                </m:r>
                <m:sSup>
                  <m:sSupPr>
                    <m:ctrlPr>
                      <w:rPr>
                        <w:rFonts w:ascii="Cambria Math" w:eastAsiaTheme="minorEastAsia" w:hAnsi="Cambria Math" w:cs="Times New Roman"/>
                        <w:i/>
                        <w:color w:val="000000" w:themeColor="text1"/>
                        <w:sz w:val="14"/>
                        <w:szCs w:val="14"/>
                        <w:lang w:val="en-US"/>
                      </w:rPr>
                    </m:ctrlPr>
                  </m:sSupPr>
                  <m:e>
                    <m:d>
                      <m:dPr>
                        <m:ctrlPr>
                          <w:rPr>
                            <w:rFonts w:ascii="Cambria Math" w:eastAsiaTheme="minorEastAsia" w:hAnsi="Cambria Math" w:cs="Times New Roman"/>
                            <w:i/>
                            <w:color w:val="000000" w:themeColor="text1"/>
                            <w:sz w:val="14"/>
                            <w:szCs w:val="14"/>
                            <w:lang w:val="en-US"/>
                          </w:rPr>
                        </m:ctrlPr>
                      </m:dPr>
                      <m:e>
                        <m:sSubSup>
                          <m:sSubSupPr>
                            <m:ctrlPr>
                              <w:rPr>
                                <w:rFonts w:ascii="Cambria Math"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e>
                          <m:sub>
                            <m:r>
                              <w:rPr>
                                <w:rFonts w:ascii="Cambria Math" w:hAnsi="Cambria Math" w:cs="Times New Roman"/>
                                <w:color w:val="000000" w:themeColor="text1"/>
                                <w:sz w:val="14"/>
                                <w:szCs w:val="14"/>
                                <w:lang w:val="en-US"/>
                              </w:rPr>
                              <m:t>ij</m:t>
                            </m:r>
                          </m:sub>
                          <m:sup>
                            <m:r>
                              <w:rPr>
                                <w:rFonts w:ascii="Cambria Math" w:hAnsi="Cambria Math" w:cs="Times New Roman"/>
                                <w:color w:val="000000" w:themeColor="text1"/>
                                <w:sz w:val="14"/>
                                <w:szCs w:val="14"/>
                                <w:lang w:val="en-US"/>
                              </w:rPr>
                              <m:t>C</m:t>
                            </m:r>
                          </m:sup>
                        </m:sSubSup>
                      </m:e>
                    </m:d>
                  </m:e>
                  <m:sup>
                    <m:r>
                      <w:rPr>
                        <w:rFonts w:ascii="Cambria Math" w:eastAsiaTheme="minorEastAsia" w:hAnsi="Cambria Math" w:cs="Times New Roman"/>
                        <w:color w:val="000000" w:themeColor="text1"/>
                        <w:sz w:val="14"/>
                        <w:szCs w:val="14"/>
                        <w:lang w:val="en-US"/>
                      </w:rPr>
                      <m:t>2</m:t>
                    </m:r>
                  </m:sup>
                </m:sSup>
                <m:r>
                  <w:rPr>
                    <w:rFonts w:ascii="Cambria Math" w:eastAsiaTheme="minorEastAsia" w:hAnsi="Cambria Math" w:cs="Times New Roman"/>
                    <w:color w:val="000000" w:themeColor="text1"/>
                    <w:sz w:val="14"/>
                    <w:szCs w:val="14"/>
                    <w:lang w:val="en-US"/>
                  </w:rPr>
                  <m:t>α</m:t>
                </m:r>
              </m:oMath>
            </m:oMathPara>
          </w:p>
        </w:tc>
        <w:tc>
          <w:tcPr>
            <w:tcW w:w="0" w:type="auto"/>
            <w:shd w:val="clear" w:color="auto" w:fill="auto"/>
            <w:vAlign w:val="center"/>
          </w:tcPr>
          <w:p w14:paraId="6FD6A11A"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C</m:t>
                    </m:r>
                  </m:sup>
                </m:sSubSup>
                <m:r>
                  <w:rPr>
                    <w:rFonts w:ascii="Cambria Math" w:hAnsi="Cambria Math" w:cs="Times New Roman"/>
                    <w:color w:val="000000" w:themeColor="text1"/>
                    <w:sz w:val="14"/>
                    <w:szCs w:val="14"/>
                    <w:lang w:val="en-US"/>
                  </w:rPr>
                  <m:t>(1+δ)</m:t>
                </m:r>
              </m:oMath>
            </m:oMathPara>
          </w:p>
        </w:tc>
      </w:tr>
      <w:tr w:rsidR="00084FE3" w:rsidRPr="00B97AF9" w14:paraId="53485F2E" w14:textId="77777777" w:rsidTr="000E5A67">
        <w:trPr>
          <w:trHeight w:val="20"/>
        </w:trPr>
        <w:tc>
          <w:tcPr>
            <w:tcW w:w="0" w:type="auto"/>
            <w:vAlign w:val="center"/>
          </w:tcPr>
          <w:p w14:paraId="563DC553" w14:textId="77777777" w:rsidR="00084FE3" w:rsidRPr="00B97AF9" w:rsidRDefault="00084FE3" w:rsidP="000E5A67">
            <w:pPr>
              <w:spacing w:line="480" w:lineRule="auto"/>
              <w:rPr>
                <w:rFonts w:ascii="Times New Roman" w:eastAsia="Calibri" w:hAnsi="Times New Roman" w:cs="Times New Roman"/>
                <w:color w:val="000000" w:themeColor="text1"/>
                <w:sz w:val="14"/>
                <w:szCs w:val="14"/>
                <w:lang w:val="en-US"/>
              </w:rPr>
            </w:pPr>
            <w:r w:rsidRPr="00B97AF9">
              <w:rPr>
                <w:rFonts w:ascii="Times New Roman" w:eastAsia="Calibri" w:hAnsi="Times New Roman" w:cs="Times New Roman"/>
                <w:color w:val="000000" w:themeColor="text1"/>
                <w:sz w:val="14"/>
                <w:szCs w:val="14"/>
                <w:lang w:val="en-US"/>
              </w:rPr>
              <w:t>Marginal expectation</w:t>
            </w:r>
          </w:p>
        </w:tc>
        <w:tc>
          <w:tcPr>
            <w:tcW w:w="0" w:type="auto"/>
            <w:shd w:val="clear" w:color="auto" w:fill="auto"/>
            <w:vAlign w:val="center"/>
          </w:tcPr>
          <w:p w14:paraId="1AC7F166"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ParaPr>
                <m:jc m:val="center"/>
              </m:oMathParaPr>
              <m:oMath>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r>
                  <w:rPr>
                    <w:rFonts w:ascii="Cambria Math" w:eastAsiaTheme="minorEastAsia" w:hAnsi="Cambria Math" w:cs="Times New Roman"/>
                    <w:color w:val="000000" w:themeColor="text1"/>
                    <w:sz w:val="14"/>
                    <w:szCs w:val="14"/>
                    <w:lang w:val="en-US"/>
                  </w:rPr>
                  <m:t>≡</m:t>
                </m:r>
                <m:r>
                  <m:rPr>
                    <m:sty m:val="p"/>
                  </m:rPr>
                  <w:rPr>
                    <w:rFonts w:ascii="Cambria Math" w:eastAsiaTheme="minorEastAsia" w:hAnsi="Cambria Math" w:cs="Times New Roman"/>
                    <w:color w:val="000000" w:themeColor="text1"/>
                    <w:sz w:val="14"/>
                    <w:szCs w:val="14"/>
                    <w:lang w:val="en-US"/>
                  </w:rPr>
                  <m:t>E</m:t>
                </m:r>
                <m:d>
                  <m:dPr>
                    <m:ctrlPr>
                      <w:rPr>
                        <w:rFonts w:ascii="Cambria Math" w:eastAsiaTheme="minorEastAsia" w:hAnsi="Cambria Math" w:cs="Times New Roman"/>
                        <w:i/>
                        <w:color w:val="000000" w:themeColor="text1"/>
                        <w:sz w:val="14"/>
                        <w:szCs w:val="14"/>
                        <w:lang w:val="en-US"/>
                      </w:rPr>
                    </m:ctrlPr>
                  </m:dPr>
                  <m:e>
                    <m:sSub>
                      <m:sSubPr>
                        <m:ctrlPr>
                          <w:rPr>
                            <w:rFonts w:ascii="Cambria Math" w:eastAsiaTheme="minorEastAsia" w:hAnsi="Cambria Math" w:cs="Times New Roman"/>
                            <w:i/>
                            <w:color w:val="000000" w:themeColor="text1"/>
                            <w:sz w:val="14"/>
                            <w:szCs w:val="14"/>
                            <w:lang w:val="en-US"/>
                          </w:rPr>
                        </m:ctrlPr>
                      </m:sSubPr>
                      <m:e>
                        <m:r>
                          <w:rPr>
                            <w:rFonts w:ascii="Cambria Math" w:eastAsiaTheme="minorEastAsia" w:hAnsi="Cambria Math" w:cs="Times New Roman"/>
                            <w:color w:val="000000" w:themeColor="text1"/>
                            <w:sz w:val="14"/>
                            <w:szCs w:val="14"/>
                            <w:lang w:val="en-US"/>
                          </w:rPr>
                          <m:t>y</m:t>
                        </m:r>
                      </m:e>
                      <m:sub>
                        <m:r>
                          <w:rPr>
                            <w:rFonts w:ascii="Cambria Math" w:eastAsiaTheme="minorEastAsia" w:hAnsi="Cambria Math" w:cs="Times New Roman"/>
                            <w:color w:val="000000" w:themeColor="text1"/>
                            <w:sz w:val="14"/>
                            <w:szCs w:val="14"/>
                            <w:lang w:val="en-US"/>
                          </w:rPr>
                          <m:t>ij</m:t>
                        </m:r>
                      </m:sub>
                    </m:sSub>
                  </m:e>
                  <m:e>
                    <m:sSub>
                      <m:sSubPr>
                        <m:ctrlPr>
                          <w:rPr>
                            <w:rFonts w:ascii="Cambria Math" w:eastAsiaTheme="minorEastAsia" w:hAnsi="Cambria Math" w:cs="Times New Roman"/>
                            <w:i/>
                            <w:color w:val="000000" w:themeColor="text1"/>
                            <w:sz w:val="14"/>
                            <w:szCs w:val="14"/>
                            <w:lang w:val="en-US"/>
                          </w:rPr>
                        </m:ctrlPr>
                      </m:sSubPr>
                      <m:e>
                        <m:r>
                          <m:rPr>
                            <m:sty m:val="b"/>
                          </m:rPr>
                          <w:rPr>
                            <w:rFonts w:ascii="Cambria Math" w:eastAsiaTheme="minorEastAsia" w:hAnsi="Cambria Math" w:cs="Times New Roman"/>
                            <w:color w:val="000000" w:themeColor="text1"/>
                            <w:sz w:val="14"/>
                            <w:szCs w:val="14"/>
                            <w:lang w:val="en-US"/>
                          </w:rPr>
                          <m:t>x</m:t>
                        </m:r>
                      </m:e>
                      <m:sub>
                        <m:r>
                          <w:rPr>
                            <w:rFonts w:ascii="Cambria Math" w:eastAsiaTheme="minorEastAsia" w:hAnsi="Cambria Math" w:cs="Times New Roman"/>
                            <w:color w:val="000000" w:themeColor="text1"/>
                            <w:sz w:val="14"/>
                            <w:szCs w:val="14"/>
                            <w:lang w:val="en-US"/>
                          </w:rPr>
                          <m:t>ij</m:t>
                        </m:r>
                      </m:sub>
                    </m:sSub>
                  </m:e>
                </m:d>
              </m:oMath>
            </m:oMathPara>
          </w:p>
        </w:tc>
        <w:tc>
          <w:tcPr>
            <w:tcW w:w="0" w:type="auto"/>
            <w:shd w:val="clear" w:color="auto" w:fill="auto"/>
            <w:vAlign w:val="center"/>
          </w:tcPr>
          <w:p w14:paraId="03848D48" w14:textId="77777777" w:rsidR="00084FE3" w:rsidRPr="00B97AF9" w:rsidRDefault="00084FE3" w:rsidP="000E5A67">
            <w:pPr>
              <w:spacing w:line="480" w:lineRule="auto"/>
              <w:jc w:val="center"/>
              <w:rPr>
                <w:rFonts w:ascii="Times New Roman" w:eastAsia="Calibri" w:hAnsi="Times New Roman" w:cs="Times New Roman"/>
                <w:color w:val="000000" w:themeColor="text1"/>
                <w:sz w:val="14"/>
                <w:szCs w:val="14"/>
                <w:lang w:val="en-US"/>
              </w:rPr>
            </w:pPr>
            <m:oMathPara>
              <m:oMath>
                <m:r>
                  <m:rPr>
                    <m:sty m:val="p"/>
                  </m:rPr>
                  <w:rPr>
                    <w:rFonts w:ascii="Cambria Math" w:hAnsi="Cambria Math" w:cs="Times New Roman"/>
                    <w:color w:val="000000" w:themeColor="text1"/>
                    <w:sz w:val="14"/>
                    <w:szCs w:val="14"/>
                    <w:lang w:val="en-US"/>
                  </w:rPr>
                  <m:t>exp</m:t>
                </m:r>
                <m:d>
                  <m:dPr>
                    <m:ctrlPr>
                      <w:rPr>
                        <w:rFonts w:ascii="Cambria Math" w:hAnsi="Cambria Math" w:cs="Times New Roman"/>
                        <w:i/>
                        <w:color w:val="000000" w:themeColor="text1"/>
                        <w:sz w:val="14"/>
                        <w:szCs w:val="14"/>
                        <w:lang w:val="en-US"/>
                      </w:rPr>
                    </m:ctrlPr>
                  </m:dPr>
                  <m:e>
                    <m:sSubSup>
                      <m:sSubSupPr>
                        <m:ctrlPr>
                          <w:rPr>
                            <w:rFonts w:ascii="Cambria Math" w:hAnsi="Cambria Math" w:cs="Times New Roman"/>
                            <w:i/>
                            <w:color w:val="000000" w:themeColor="text1"/>
                            <w:sz w:val="14"/>
                            <w:szCs w:val="14"/>
                            <w:lang w:val="en-US"/>
                          </w:rPr>
                        </m:ctrlPr>
                      </m:sSubSupPr>
                      <m:e>
                        <m:r>
                          <m:rPr>
                            <m:sty m:val="b"/>
                          </m:rPr>
                          <w:rPr>
                            <w:rFonts w:ascii="Cambria Math" w:hAnsi="Cambria Math" w:cs="Times New Roman"/>
                            <w:color w:val="000000" w:themeColor="text1"/>
                            <w:sz w:val="14"/>
                            <w:szCs w:val="14"/>
                            <w:lang w:val="en-US"/>
                          </w:rPr>
                          <m:t>x</m:t>
                        </m:r>
                      </m:e>
                      <m:sub>
                        <m:r>
                          <w:rPr>
                            <w:rFonts w:ascii="Cambria Math" w:hAnsi="Cambria Math" w:cs="Times New Roman"/>
                            <w:color w:val="000000" w:themeColor="text1"/>
                            <w:sz w:val="14"/>
                            <w:szCs w:val="14"/>
                            <w:lang w:val="en-US"/>
                          </w:rPr>
                          <m:t>ij</m:t>
                        </m:r>
                      </m:sub>
                      <m:sup>
                        <m:r>
                          <w:rPr>
                            <w:rFonts w:ascii="Cambria Math" w:hAnsi="Cambria Math" w:cs="Times New Roman"/>
                            <w:color w:val="000000" w:themeColor="text1"/>
                            <w:sz w:val="14"/>
                            <w:szCs w:val="14"/>
                            <w:lang w:val="en-US"/>
                          </w:rPr>
                          <m:t>'</m:t>
                        </m:r>
                      </m:sup>
                    </m:sSubSup>
                    <m:r>
                      <m:rPr>
                        <m:sty m:val="b"/>
                      </m:rPr>
                      <w:rPr>
                        <w:rFonts w:ascii="Cambria Math" w:hAnsi="Cambria Math" w:cs="Times New Roman"/>
                        <w:color w:val="000000" w:themeColor="text1"/>
                        <w:sz w:val="14"/>
                        <w:szCs w:val="14"/>
                        <w:lang w:val="en-US"/>
                      </w:rPr>
                      <m:t>β</m:t>
                    </m:r>
                    <m:r>
                      <w:rPr>
                        <w:rFonts w:ascii="Cambria Math" w:hAnsi="Cambria Math" w:cs="Times New Roman"/>
                        <w:color w:val="000000" w:themeColor="text1"/>
                        <w:sz w:val="14"/>
                        <w:szCs w:val="14"/>
                        <w:lang w:val="en-US"/>
                      </w:rPr>
                      <m:t>+</m:t>
                    </m:r>
                    <m:f>
                      <m:fPr>
                        <m:type m:val="lin"/>
                        <m:ctrlPr>
                          <w:rPr>
                            <w:rFonts w:ascii="Cambria Math" w:hAnsi="Cambria Math" w:cs="Times New Roman"/>
                            <w:i/>
                            <w:color w:val="000000" w:themeColor="text1"/>
                            <w:sz w:val="14"/>
                            <w:szCs w:val="14"/>
                            <w:lang w:val="en-US"/>
                          </w:rPr>
                        </m:ctrlPr>
                      </m:fPr>
                      <m:num>
                        <m:sSubSup>
                          <m:sSubSupPr>
                            <m:ctrlPr>
                              <w:rPr>
                                <w:rFonts w:ascii="Cambria Math"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σ</m:t>
                            </m:r>
                          </m:e>
                          <m:sub>
                            <m:r>
                              <w:rPr>
                                <w:rFonts w:ascii="Cambria Math" w:hAnsi="Cambria Math" w:cs="Times New Roman"/>
                                <w:color w:val="000000" w:themeColor="text1"/>
                                <w:sz w:val="14"/>
                                <w:szCs w:val="14"/>
                                <w:lang w:val="en-US"/>
                              </w:rPr>
                              <m:t>u</m:t>
                            </m:r>
                          </m:sub>
                          <m:sup>
                            <m:r>
                              <w:rPr>
                                <w:rFonts w:ascii="Cambria Math" w:hAnsi="Cambria Math" w:cs="Times New Roman"/>
                                <w:color w:val="000000" w:themeColor="text1"/>
                                <w:sz w:val="14"/>
                                <w:szCs w:val="14"/>
                                <w:lang w:val="en-US"/>
                              </w:rPr>
                              <m:t>2</m:t>
                            </m:r>
                          </m:sup>
                        </m:sSubSup>
                      </m:num>
                      <m:den>
                        <m:r>
                          <w:rPr>
                            <w:rFonts w:ascii="Cambria Math" w:hAnsi="Cambria Math" w:cs="Times New Roman"/>
                            <w:color w:val="000000" w:themeColor="text1"/>
                            <w:sz w:val="14"/>
                            <w:szCs w:val="14"/>
                            <w:lang w:val="en-US"/>
                          </w:rPr>
                          <m:t>2</m:t>
                        </m:r>
                      </m:den>
                    </m:f>
                  </m:e>
                </m:d>
              </m:oMath>
            </m:oMathPara>
          </w:p>
        </w:tc>
        <w:tc>
          <w:tcPr>
            <w:tcW w:w="0" w:type="auto"/>
            <w:shd w:val="clear" w:color="auto" w:fill="auto"/>
            <w:vAlign w:val="center"/>
          </w:tcPr>
          <w:p w14:paraId="0F2CB19D" w14:textId="77777777" w:rsidR="00084FE3" w:rsidRPr="00B97AF9" w:rsidRDefault="00B4298A" w:rsidP="000E5A67">
            <w:pPr>
              <w:spacing w:line="480" w:lineRule="auto"/>
              <w:jc w:val="center"/>
              <w:rPr>
                <w:rFonts w:ascii="Times New Roman" w:hAnsi="Times New Roman" w:cs="Times New Roman"/>
                <w:b/>
                <w:sz w:val="14"/>
                <w:szCs w:val="14"/>
                <w:lang w:val="en-US"/>
              </w:rPr>
            </w:pPr>
            <m:oMathPara>
              <m:oMath>
                <m:func>
                  <m:funcPr>
                    <m:ctrlPr>
                      <w:rPr>
                        <w:rFonts w:ascii="Cambria Math" w:eastAsiaTheme="minorEastAsia" w:hAnsi="Cambria Math" w:cs="Times New Roman"/>
                        <w:i/>
                        <w:color w:val="000000" w:themeColor="text1"/>
                        <w:sz w:val="14"/>
                        <w:szCs w:val="14"/>
                        <w:lang w:val="en-US"/>
                      </w:rPr>
                    </m:ctrlPr>
                  </m:funcPr>
                  <m:fName>
                    <m:r>
                      <m:rPr>
                        <m:sty m:val="p"/>
                      </m:rPr>
                      <w:rPr>
                        <w:rFonts w:ascii="Cambria Math" w:eastAsiaTheme="minorEastAsia" w:hAnsi="Cambria Math" w:cs="Times New Roman"/>
                        <w:color w:val="000000" w:themeColor="text1"/>
                        <w:sz w:val="14"/>
                        <w:szCs w:val="14"/>
                        <w:lang w:val="en-US"/>
                      </w:rPr>
                      <m:t>exp</m:t>
                    </m:r>
                  </m:fName>
                  <m:e>
                    <m:d>
                      <m:dPr>
                        <m:ctrlPr>
                          <w:rPr>
                            <w:rFonts w:ascii="Cambria Math" w:eastAsiaTheme="minorEastAsia" w:hAnsi="Cambria Math" w:cs="Times New Roman"/>
                            <w:i/>
                            <w:color w:val="000000" w:themeColor="text1"/>
                            <w:sz w:val="14"/>
                            <w:szCs w:val="14"/>
                            <w:lang w:val="en-US"/>
                          </w:rPr>
                        </m:ctrlPr>
                      </m:dPr>
                      <m:e>
                        <m:sSubSup>
                          <m:sSubSupPr>
                            <m:ctrlPr>
                              <w:rPr>
                                <w:rFonts w:ascii="Cambria Math" w:hAnsi="Cambria Math" w:cs="Times New Roman"/>
                                <w:i/>
                                <w:color w:val="000000" w:themeColor="text1"/>
                                <w:sz w:val="14"/>
                                <w:szCs w:val="14"/>
                                <w:lang w:val="en-US"/>
                              </w:rPr>
                            </m:ctrlPr>
                          </m:sSubSupPr>
                          <m:e>
                            <m:r>
                              <m:rPr>
                                <m:sty m:val="b"/>
                              </m:rPr>
                              <w:rPr>
                                <w:rFonts w:ascii="Cambria Math" w:hAnsi="Cambria Math" w:cs="Times New Roman"/>
                                <w:color w:val="000000" w:themeColor="text1"/>
                                <w:sz w:val="14"/>
                                <w:szCs w:val="14"/>
                                <w:lang w:val="en-US"/>
                              </w:rPr>
                              <m:t>x</m:t>
                            </m:r>
                          </m:e>
                          <m:sub>
                            <m:r>
                              <w:rPr>
                                <w:rFonts w:ascii="Cambria Math" w:hAnsi="Cambria Math" w:cs="Times New Roman"/>
                                <w:color w:val="000000" w:themeColor="text1"/>
                                <w:sz w:val="14"/>
                                <w:szCs w:val="14"/>
                                <w:lang w:val="en-US"/>
                              </w:rPr>
                              <m:t>ij</m:t>
                            </m:r>
                          </m:sub>
                          <m:sup>
                            <m:r>
                              <w:rPr>
                                <w:rFonts w:ascii="Cambria Math" w:hAnsi="Cambria Math" w:cs="Times New Roman"/>
                                <w:color w:val="000000" w:themeColor="text1"/>
                                <w:sz w:val="14"/>
                                <w:szCs w:val="14"/>
                                <w:lang w:val="en-US"/>
                              </w:rPr>
                              <m:t>'</m:t>
                            </m:r>
                          </m:sup>
                        </m:sSubSup>
                        <m:r>
                          <m:rPr>
                            <m:sty m:val="b"/>
                          </m:rPr>
                          <w:rPr>
                            <w:rFonts w:ascii="Cambria Math" w:hAnsi="Cambria Math" w:cs="Times New Roman"/>
                            <w:color w:val="000000" w:themeColor="text1"/>
                            <w:sz w:val="14"/>
                            <w:szCs w:val="14"/>
                            <w:lang w:val="en-US"/>
                          </w:rPr>
                          <m:t>β</m:t>
                        </m:r>
                        <m:r>
                          <w:rPr>
                            <w:rFonts w:ascii="Cambria Math" w:hAnsi="Cambria Math" w:cs="Times New Roman"/>
                            <w:color w:val="000000" w:themeColor="text1"/>
                            <w:sz w:val="14"/>
                            <w:szCs w:val="14"/>
                            <w:lang w:val="en-US"/>
                          </w:rPr>
                          <m:t>+</m:t>
                        </m:r>
                        <m:f>
                          <m:fPr>
                            <m:type m:val="lin"/>
                            <m:ctrlPr>
                              <w:rPr>
                                <w:rFonts w:ascii="Cambria Math" w:hAnsi="Cambria Math" w:cs="Times New Roman"/>
                                <w:i/>
                                <w:color w:val="000000" w:themeColor="text1"/>
                                <w:sz w:val="14"/>
                                <w:szCs w:val="14"/>
                                <w:lang w:val="en-US"/>
                              </w:rPr>
                            </m:ctrlPr>
                          </m:fPr>
                          <m:num>
                            <m:sSubSup>
                              <m:sSubSupPr>
                                <m:ctrlPr>
                                  <w:rPr>
                                    <w:rFonts w:ascii="Cambria Math"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σ</m:t>
                                </m:r>
                              </m:e>
                              <m:sub>
                                <m:r>
                                  <w:rPr>
                                    <w:rFonts w:ascii="Cambria Math" w:hAnsi="Cambria Math" w:cs="Times New Roman"/>
                                    <w:color w:val="000000" w:themeColor="text1"/>
                                    <w:sz w:val="14"/>
                                    <w:szCs w:val="14"/>
                                    <w:lang w:val="en-US"/>
                                  </w:rPr>
                                  <m:t>u</m:t>
                                </m:r>
                              </m:sub>
                              <m:sup>
                                <m:r>
                                  <w:rPr>
                                    <w:rFonts w:ascii="Cambria Math" w:hAnsi="Cambria Math" w:cs="Times New Roman"/>
                                    <w:color w:val="000000" w:themeColor="text1"/>
                                    <w:sz w:val="14"/>
                                    <w:szCs w:val="14"/>
                                    <w:lang w:val="en-US"/>
                                  </w:rPr>
                                  <m:t>2</m:t>
                                </m:r>
                              </m:sup>
                            </m:sSubSup>
                          </m:num>
                          <m:den>
                            <m:r>
                              <w:rPr>
                                <w:rFonts w:ascii="Cambria Math" w:hAnsi="Cambria Math" w:cs="Times New Roman"/>
                                <w:color w:val="000000" w:themeColor="text1"/>
                                <w:sz w:val="14"/>
                                <w:szCs w:val="14"/>
                                <w:lang w:val="en-US"/>
                              </w:rPr>
                              <m:t>2</m:t>
                            </m:r>
                          </m:den>
                        </m:f>
                        <m:r>
                          <w:rPr>
                            <w:rFonts w:ascii="Cambria Math" w:hAnsi="Cambria Math" w:cs="Times New Roman"/>
                            <w:color w:val="000000" w:themeColor="text1"/>
                            <w:sz w:val="14"/>
                            <w:szCs w:val="14"/>
                            <w:lang w:val="en-US"/>
                          </w:rPr>
                          <m:t>+</m:t>
                        </m:r>
                        <m:f>
                          <m:fPr>
                            <m:type m:val="lin"/>
                            <m:ctrlPr>
                              <w:rPr>
                                <w:rFonts w:ascii="Cambria Math" w:hAnsi="Cambria Math" w:cs="Times New Roman"/>
                                <w:i/>
                                <w:color w:val="000000" w:themeColor="text1"/>
                                <w:sz w:val="14"/>
                                <w:szCs w:val="14"/>
                                <w:lang w:val="en-US"/>
                              </w:rPr>
                            </m:ctrlPr>
                          </m:fPr>
                          <m:num>
                            <m:sSubSup>
                              <m:sSubSupPr>
                                <m:ctrlPr>
                                  <w:rPr>
                                    <w:rFonts w:ascii="Cambria Math"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σ</m:t>
                                </m:r>
                              </m:e>
                              <m:sub>
                                <m:r>
                                  <w:rPr>
                                    <w:rFonts w:ascii="Cambria Math" w:hAnsi="Cambria Math" w:cs="Times New Roman"/>
                                    <w:color w:val="000000" w:themeColor="text1"/>
                                    <w:sz w:val="14"/>
                                    <w:szCs w:val="14"/>
                                    <w:lang w:val="en-US"/>
                                  </w:rPr>
                                  <m:t>e</m:t>
                                </m:r>
                              </m:sub>
                              <m:sup>
                                <m:r>
                                  <w:rPr>
                                    <w:rFonts w:ascii="Cambria Math" w:hAnsi="Cambria Math" w:cs="Times New Roman"/>
                                    <w:color w:val="000000" w:themeColor="text1"/>
                                    <w:sz w:val="14"/>
                                    <w:szCs w:val="14"/>
                                    <w:lang w:val="en-US"/>
                                  </w:rPr>
                                  <m:t>2</m:t>
                                </m:r>
                              </m:sup>
                            </m:sSubSup>
                          </m:num>
                          <m:den>
                            <m:r>
                              <w:rPr>
                                <w:rFonts w:ascii="Cambria Math" w:hAnsi="Cambria Math" w:cs="Times New Roman"/>
                                <w:color w:val="000000" w:themeColor="text1"/>
                                <w:sz w:val="14"/>
                                <w:szCs w:val="14"/>
                                <w:lang w:val="en-US"/>
                              </w:rPr>
                              <m:t>2</m:t>
                            </m:r>
                          </m:den>
                        </m:f>
                      </m:e>
                    </m:d>
                  </m:e>
                </m:func>
              </m:oMath>
            </m:oMathPara>
          </w:p>
        </w:tc>
        <w:tc>
          <w:tcPr>
            <w:tcW w:w="0" w:type="auto"/>
            <w:shd w:val="clear" w:color="auto" w:fill="auto"/>
            <w:vAlign w:val="center"/>
          </w:tcPr>
          <w:p w14:paraId="40A69F30" w14:textId="77777777" w:rsidR="00084FE3" w:rsidRPr="00B97AF9" w:rsidRDefault="00084FE3" w:rsidP="000E5A67">
            <w:pPr>
              <w:spacing w:line="480" w:lineRule="auto"/>
              <w:jc w:val="center"/>
              <w:rPr>
                <w:rFonts w:ascii="Times New Roman" w:hAnsi="Times New Roman" w:cs="Times New Roman"/>
                <w:b/>
                <w:sz w:val="14"/>
                <w:szCs w:val="14"/>
                <w:lang w:val="en-US"/>
              </w:rPr>
            </w:pPr>
            <m:oMathPara>
              <m:oMath>
                <m:r>
                  <m:rPr>
                    <m:sty m:val="p"/>
                  </m:rPr>
                  <w:rPr>
                    <w:rFonts w:ascii="Cambria Math" w:hAnsi="Cambria Math" w:cs="Times New Roman"/>
                    <w:color w:val="000000" w:themeColor="text1"/>
                    <w:sz w:val="14"/>
                    <w:szCs w:val="14"/>
                    <w:lang w:val="en-US"/>
                  </w:rPr>
                  <m:t>exp</m:t>
                </m:r>
                <m:d>
                  <m:dPr>
                    <m:ctrlPr>
                      <w:rPr>
                        <w:rFonts w:ascii="Cambria Math" w:hAnsi="Cambria Math" w:cs="Times New Roman"/>
                        <w:i/>
                        <w:color w:val="000000" w:themeColor="text1"/>
                        <w:sz w:val="14"/>
                        <w:szCs w:val="14"/>
                        <w:lang w:val="en-US"/>
                      </w:rPr>
                    </m:ctrlPr>
                  </m:dPr>
                  <m:e>
                    <m:sSubSup>
                      <m:sSubSupPr>
                        <m:ctrlPr>
                          <w:rPr>
                            <w:rFonts w:ascii="Cambria Math" w:hAnsi="Cambria Math" w:cs="Times New Roman"/>
                            <w:i/>
                            <w:color w:val="000000" w:themeColor="text1"/>
                            <w:sz w:val="14"/>
                            <w:szCs w:val="14"/>
                            <w:lang w:val="en-US"/>
                          </w:rPr>
                        </m:ctrlPr>
                      </m:sSubSupPr>
                      <m:e>
                        <m:r>
                          <m:rPr>
                            <m:sty m:val="b"/>
                          </m:rPr>
                          <w:rPr>
                            <w:rFonts w:ascii="Cambria Math" w:hAnsi="Cambria Math" w:cs="Times New Roman"/>
                            <w:color w:val="000000" w:themeColor="text1"/>
                            <w:sz w:val="14"/>
                            <w:szCs w:val="14"/>
                            <w:lang w:val="en-US"/>
                          </w:rPr>
                          <m:t>x</m:t>
                        </m:r>
                      </m:e>
                      <m:sub>
                        <m:r>
                          <w:rPr>
                            <w:rFonts w:ascii="Cambria Math" w:hAnsi="Cambria Math" w:cs="Times New Roman"/>
                            <w:color w:val="000000" w:themeColor="text1"/>
                            <w:sz w:val="14"/>
                            <w:szCs w:val="14"/>
                            <w:lang w:val="en-US"/>
                          </w:rPr>
                          <m:t>ij</m:t>
                        </m:r>
                      </m:sub>
                      <m:sup>
                        <m:r>
                          <w:rPr>
                            <w:rFonts w:ascii="Cambria Math" w:hAnsi="Cambria Math" w:cs="Times New Roman"/>
                            <w:color w:val="000000" w:themeColor="text1"/>
                            <w:sz w:val="14"/>
                            <w:szCs w:val="14"/>
                            <w:lang w:val="en-US"/>
                          </w:rPr>
                          <m:t>'</m:t>
                        </m:r>
                      </m:sup>
                    </m:sSubSup>
                    <m:r>
                      <m:rPr>
                        <m:sty m:val="b"/>
                      </m:rPr>
                      <w:rPr>
                        <w:rFonts w:ascii="Cambria Math" w:hAnsi="Cambria Math" w:cs="Times New Roman"/>
                        <w:color w:val="000000" w:themeColor="text1"/>
                        <w:sz w:val="14"/>
                        <w:szCs w:val="14"/>
                        <w:lang w:val="en-US"/>
                      </w:rPr>
                      <m:t>β</m:t>
                    </m:r>
                    <m:r>
                      <w:rPr>
                        <w:rFonts w:ascii="Cambria Math" w:hAnsi="Cambria Math" w:cs="Times New Roman"/>
                        <w:color w:val="000000" w:themeColor="text1"/>
                        <w:sz w:val="14"/>
                        <w:szCs w:val="14"/>
                        <w:lang w:val="en-US"/>
                      </w:rPr>
                      <m:t>+</m:t>
                    </m:r>
                    <m:f>
                      <m:fPr>
                        <m:type m:val="lin"/>
                        <m:ctrlPr>
                          <w:rPr>
                            <w:rFonts w:ascii="Cambria Math" w:hAnsi="Cambria Math" w:cs="Times New Roman"/>
                            <w:i/>
                            <w:color w:val="000000" w:themeColor="text1"/>
                            <w:sz w:val="14"/>
                            <w:szCs w:val="14"/>
                            <w:lang w:val="en-US"/>
                          </w:rPr>
                        </m:ctrlPr>
                      </m:fPr>
                      <m:num>
                        <m:sSubSup>
                          <m:sSubSupPr>
                            <m:ctrlPr>
                              <w:rPr>
                                <w:rFonts w:ascii="Cambria Math"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σ</m:t>
                            </m:r>
                          </m:e>
                          <m:sub>
                            <m:r>
                              <w:rPr>
                                <w:rFonts w:ascii="Cambria Math" w:hAnsi="Cambria Math" w:cs="Times New Roman"/>
                                <w:color w:val="000000" w:themeColor="text1"/>
                                <w:sz w:val="14"/>
                                <w:szCs w:val="14"/>
                                <w:lang w:val="en-US"/>
                              </w:rPr>
                              <m:t>u</m:t>
                            </m:r>
                          </m:sub>
                          <m:sup>
                            <m:r>
                              <w:rPr>
                                <w:rFonts w:ascii="Cambria Math" w:hAnsi="Cambria Math" w:cs="Times New Roman"/>
                                <w:color w:val="000000" w:themeColor="text1"/>
                                <w:sz w:val="14"/>
                                <w:szCs w:val="14"/>
                                <w:lang w:val="en-US"/>
                              </w:rPr>
                              <m:t>2</m:t>
                            </m:r>
                          </m:sup>
                        </m:sSubSup>
                      </m:num>
                      <m:den>
                        <m:r>
                          <w:rPr>
                            <w:rFonts w:ascii="Cambria Math" w:hAnsi="Cambria Math" w:cs="Times New Roman"/>
                            <w:color w:val="000000" w:themeColor="text1"/>
                            <w:sz w:val="14"/>
                            <w:szCs w:val="14"/>
                            <w:lang w:val="en-US"/>
                          </w:rPr>
                          <m:t>2</m:t>
                        </m:r>
                      </m:den>
                    </m:f>
                  </m:e>
                </m:d>
              </m:oMath>
            </m:oMathPara>
          </w:p>
        </w:tc>
        <w:tc>
          <w:tcPr>
            <w:tcW w:w="0" w:type="auto"/>
            <w:shd w:val="clear" w:color="auto" w:fill="auto"/>
            <w:vAlign w:val="center"/>
          </w:tcPr>
          <w:p w14:paraId="5335D565" w14:textId="77777777" w:rsidR="00084FE3" w:rsidRPr="00B97AF9" w:rsidRDefault="00084FE3" w:rsidP="000E5A67">
            <w:pPr>
              <w:spacing w:line="480" w:lineRule="auto"/>
              <w:jc w:val="center"/>
              <w:rPr>
                <w:rFonts w:ascii="Times New Roman" w:hAnsi="Times New Roman" w:cs="Times New Roman"/>
                <w:b/>
                <w:sz w:val="14"/>
                <w:szCs w:val="14"/>
                <w:lang w:val="en-US"/>
              </w:rPr>
            </w:pPr>
            <m:oMathPara>
              <m:oMath>
                <m:r>
                  <m:rPr>
                    <m:sty m:val="p"/>
                  </m:rPr>
                  <w:rPr>
                    <w:rFonts w:ascii="Cambria Math" w:hAnsi="Cambria Math" w:cs="Times New Roman"/>
                    <w:color w:val="000000" w:themeColor="text1"/>
                    <w:sz w:val="14"/>
                    <w:szCs w:val="14"/>
                    <w:lang w:val="en-US"/>
                  </w:rPr>
                  <m:t>exp</m:t>
                </m:r>
                <m:d>
                  <m:dPr>
                    <m:ctrlPr>
                      <w:rPr>
                        <w:rFonts w:ascii="Cambria Math" w:hAnsi="Cambria Math" w:cs="Times New Roman"/>
                        <w:i/>
                        <w:color w:val="000000" w:themeColor="text1"/>
                        <w:sz w:val="14"/>
                        <w:szCs w:val="14"/>
                        <w:lang w:val="en-US"/>
                      </w:rPr>
                    </m:ctrlPr>
                  </m:dPr>
                  <m:e>
                    <m:sSubSup>
                      <m:sSubSupPr>
                        <m:ctrlPr>
                          <w:rPr>
                            <w:rFonts w:ascii="Cambria Math" w:hAnsi="Cambria Math" w:cs="Times New Roman"/>
                            <w:i/>
                            <w:color w:val="000000" w:themeColor="text1"/>
                            <w:sz w:val="14"/>
                            <w:szCs w:val="14"/>
                            <w:lang w:val="en-US"/>
                          </w:rPr>
                        </m:ctrlPr>
                      </m:sSubSupPr>
                      <m:e>
                        <m:r>
                          <m:rPr>
                            <m:sty m:val="b"/>
                          </m:rPr>
                          <w:rPr>
                            <w:rFonts w:ascii="Cambria Math" w:hAnsi="Cambria Math" w:cs="Times New Roman"/>
                            <w:color w:val="000000" w:themeColor="text1"/>
                            <w:sz w:val="14"/>
                            <w:szCs w:val="14"/>
                            <w:lang w:val="en-US"/>
                          </w:rPr>
                          <m:t>x</m:t>
                        </m:r>
                      </m:e>
                      <m:sub>
                        <m:r>
                          <w:rPr>
                            <w:rFonts w:ascii="Cambria Math" w:hAnsi="Cambria Math" w:cs="Times New Roman"/>
                            <w:color w:val="000000" w:themeColor="text1"/>
                            <w:sz w:val="14"/>
                            <w:szCs w:val="14"/>
                            <w:lang w:val="en-US"/>
                          </w:rPr>
                          <m:t>ij</m:t>
                        </m:r>
                      </m:sub>
                      <m:sup>
                        <m:r>
                          <w:rPr>
                            <w:rFonts w:ascii="Cambria Math" w:hAnsi="Cambria Math" w:cs="Times New Roman"/>
                            <w:color w:val="000000" w:themeColor="text1"/>
                            <w:sz w:val="14"/>
                            <w:szCs w:val="14"/>
                            <w:lang w:val="en-US"/>
                          </w:rPr>
                          <m:t>'</m:t>
                        </m:r>
                      </m:sup>
                    </m:sSubSup>
                    <m:r>
                      <m:rPr>
                        <m:sty m:val="b"/>
                      </m:rPr>
                      <w:rPr>
                        <w:rFonts w:ascii="Cambria Math" w:hAnsi="Cambria Math" w:cs="Times New Roman"/>
                        <w:color w:val="000000" w:themeColor="text1"/>
                        <w:sz w:val="14"/>
                        <w:szCs w:val="14"/>
                        <w:lang w:val="en-US"/>
                      </w:rPr>
                      <m:t>β</m:t>
                    </m:r>
                    <m:r>
                      <w:rPr>
                        <w:rFonts w:ascii="Cambria Math" w:hAnsi="Cambria Math" w:cs="Times New Roman"/>
                        <w:color w:val="000000" w:themeColor="text1"/>
                        <w:sz w:val="14"/>
                        <w:szCs w:val="14"/>
                        <w:lang w:val="en-US"/>
                      </w:rPr>
                      <m:t>+</m:t>
                    </m:r>
                    <m:f>
                      <m:fPr>
                        <m:type m:val="lin"/>
                        <m:ctrlPr>
                          <w:rPr>
                            <w:rFonts w:ascii="Cambria Math" w:hAnsi="Cambria Math" w:cs="Times New Roman"/>
                            <w:i/>
                            <w:color w:val="000000" w:themeColor="text1"/>
                            <w:sz w:val="14"/>
                            <w:szCs w:val="14"/>
                            <w:lang w:val="en-US"/>
                          </w:rPr>
                        </m:ctrlPr>
                      </m:fPr>
                      <m:num>
                        <m:sSubSup>
                          <m:sSubSupPr>
                            <m:ctrlPr>
                              <w:rPr>
                                <w:rFonts w:ascii="Cambria Math"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σ</m:t>
                            </m:r>
                          </m:e>
                          <m:sub>
                            <m:r>
                              <w:rPr>
                                <w:rFonts w:ascii="Cambria Math" w:hAnsi="Cambria Math" w:cs="Times New Roman"/>
                                <w:color w:val="000000" w:themeColor="text1"/>
                                <w:sz w:val="14"/>
                                <w:szCs w:val="14"/>
                                <w:lang w:val="en-US"/>
                              </w:rPr>
                              <m:t>u</m:t>
                            </m:r>
                          </m:sub>
                          <m:sup>
                            <m:r>
                              <w:rPr>
                                <w:rFonts w:ascii="Cambria Math" w:hAnsi="Cambria Math" w:cs="Times New Roman"/>
                                <w:color w:val="000000" w:themeColor="text1"/>
                                <w:sz w:val="14"/>
                                <w:szCs w:val="14"/>
                                <w:lang w:val="en-US"/>
                              </w:rPr>
                              <m:t>2</m:t>
                            </m:r>
                          </m:sup>
                        </m:sSubSup>
                      </m:num>
                      <m:den>
                        <m:r>
                          <w:rPr>
                            <w:rFonts w:ascii="Cambria Math" w:hAnsi="Cambria Math" w:cs="Times New Roman"/>
                            <w:color w:val="000000" w:themeColor="text1"/>
                            <w:sz w:val="14"/>
                            <w:szCs w:val="14"/>
                            <w:lang w:val="en-US"/>
                          </w:rPr>
                          <m:t>2</m:t>
                        </m:r>
                      </m:den>
                    </m:f>
                  </m:e>
                </m:d>
              </m:oMath>
            </m:oMathPara>
          </w:p>
        </w:tc>
      </w:tr>
      <w:tr w:rsidR="00084FE3" w:rsidRPr="00B97AF9" w14:paraId="0315C4E1" w14:textId="77777777" w:rsidTr="000E5A67">
        <w:trPr>
          <w:trHeight w:val="20"/>
        </w:trPr>
        <w:tc>
          <w:tcPr>
            <w:tcW w:w="0" w:type="auto"/>
            <w:vAlign w:val="center"/>
          </w:tcPr>
          <w:p w14:paraId="1A78393C" w14:textId="77777777" w:rsidR="00084FE3" w:rsidRPr="00B97AF9" w:rsidRDefault="00084FE3" w:rsidP="000E5A67">
            <w:pPr>
              <w:spacing w:line="480" w:lineRule="auto"/>
              <w:rPr>
                <w:rFonts w:ascii="Times New Roman" w:eastAsia="Calibri" w:hAnsi="Times New Roman" w:cs="Times New Roman"/>
                <w:color w:val="000000" w:themeColor="text1"/>
                <w:sz w:val="14"/>
                <w:szCs w:val="14"/>
                <w:lang w:val="en-US"/>
              </w:rPr>
            </w:pPr>
            <w:r w:rsidRPr="00B97AF9">
              <w:rPr>
                <w:rFonts w:ascii="Times New Roman" w:hAnsi="Times New Roman" w:cs="Times New Roman"/>
                <w:color w:val="000000" w:themeColor="text1"/>
                <w:sz w:val="14"/>
                <w:szCs w:val="14"/>
                <w:lang w:val="en-US"/>
              </w:rPr>
              <w:t>Marginal variance</w:t>
            </w:r>
          </w:p>
        </w:tc>
        <w:tc>
          <w:tcPr>
            <w:tcW w:w="0" w:type="auto"/>
            <w:shd w:val="clear" w:color="auto" w:fill="auto"/>
            <w:vAlign w:val="center"/>
          </w:tcPr>
          <w:p w14:paraId="11387E41"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ParaPr>
                <m:jc m:val="center"/>
              </m:oMathParaPr>
              <m:oMath>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ω</m:t>
                    </m:r>
                  </m:e>
                  <m:sub>
                    <m:r>
                      <w:rPr>
                        <w:rFonts w:ascii="Cambria Math" w:eastAsiaTheme="minorEastAsia" w:hAnsi="Cambria Math" w:cs="Times New Roman"/>
                        <w:color w:val="000000" w:themeColor="text1"/>
                        <w:sz w:val="14"/>
                        <w:szCs w:val="14"/>
                        <w:lang w:val="en-US"/>
                      </w:rPr>
                      <m:t>ij</m:t>
                    </m:r>
                  </m:sub>
                  <m:sup>
                    <m:r>
                      <w:rPr>
                        <w:rFonts w:ascii="Cambria Math" w:eastAsiaTheme="minorEastAsia" w:hAnsi="Cambria Math" w:cs="Times New Roman"/>
                        <w:color w:val="000000" w:themeColor="text1"/>
                        <w:sz w:val="14"/>
                        <w:szCs w:val="14"/>
                        <w:lang w:val="en-US"/>
                      </w:rPr>
                      <m:t>M</m:t>
                    </m:r>
                  </m:sup>
                </m:sSubSup>
                <m:r>
                  <w:rPr>
                    <w:rFonts w:ascii="Cambria Math" w:eastAsiaTheme="minorEastAsia" w:hAnsi="Cambria Math" w:cs="Times New Roman"/>
                    <w:color w:val="000000" w:themeColor="text1"/>
                    <w:sz w:val="14"/>
                    <w:szCs w:val="14"/>
                    <w:lang w:val="en-US"/>
                  </w:rPr>
                  <m:t>≡</m:t>
                </m:r>
                <m:r>
                  <m:rPr>
                    <m:sty m:val="p"/>
                  </m:rPr>
                  <w:rPr>
                    <w:rFonts w:ascii="Cambria Math" w:eastAsiaTheme="minorEastAsia" w:hAnsi="Cambria Math" w:cs="Times New Roman"/>
                    <w:color w:val="000000" w:themeColor="text1"/>
                    <w:sz w:val="14"/>
                    <w:szCs w:val="14"/>
                    <w:lang w:val="en-US"/>
                  </w:rPr>
                  <m:t>Var</m:t>
                </m:r>
                <m:d>
                  <m:dPr>
                    <m:ctrlPr>
                      <w:rPr>
                        <w:rFonts w:ascii="Cambria Math" w:eastAsiaTheme="minorEastAsia" w:hAnsi="Cambria Math" w:cs="Times New Roman"/>
                        <w:i/>
                        <w:color w:val="000000" w:themeColor="text1"/>
                        <w:sz w:val="14"/>
                        <w:szCs w:val="14"/>
                        <w:lang w:val="en-US"/>
                      </w:rPr>
                    </m:ctrlPr>
                  </m:dPr>
                  <m:e>
                    <m:sSub>
                      <m:sSubPr>
                        <m:ctrlPr>
                          <w:rPr>
                            <w:rFonts w:ascii="Cambria Math" w:eastAsiaTheme="minorEastAsia" w:hAnsi="Cambria Math" w:cs="Times New Roman"/>
                            <w:i/>
                            <w:color w:val="000000" w:themeColor="text1"/>
                            <w:sz w:val="14"/>
                            <w:szCs w:val="14"/>
                            <w:lang w:val="en-US"/>
                          </w:rPr>
                        </m:ctrlPr>
                      </m:sSubPr>
                      <m:e>
                        <m:r>
                          <w:rPr>
                            <w:rFonts w:ascii="Cambria Math" w:eastAsiaTheme="minorEastAsia" w:hAnsi="Cambria Math" w:cs="Times New Roman"/>
                            <w:color w:val="000000" w:themeColor="text1"/>
                            <w:sz w:val="14"/>
                            <w:szCs w:val="14"/>
                            <w:lang w:val="en-US"/>
                          </w:rPr>
                          <m:t>y</m:t>
                        </m:r>
                      </m:e>
                      <m:sub>
                        <m:r>
                          <w:rPr>
                            <w:rFonts w:ascii="Cambria Math" w:eastAsiaTheme="minorEastAsia" w:hAnsi="Cambria Math" w:cs="Times New Roman"/>
                            <w:color w:val="000000" w:themeColor="text1"/>
                            <w:sz w:val="14"/>
                            <w:szCs w:val="14"/>
                            <w:lang w:val="en-US"/>
                          </w:rPr>
                          <m:t>ij</m:t>
                        </m:r>
                      </m:sub>
                    </m:sSub>
                  </m:e>
                  <m:e>
                    <m:sSub>
                      <m:sSubPr>
                        <m:ctrlPr>
                          <w:rPr>
                            <w:rFonts w:ascii="Cambria Math" w:eastAsiaTheme="minorEastAsia" w:hAnsi="Cambria Math" w:cs="Times New Roman"/>
                            <w:i/>
                            <w:color w:val="000000" w:themeColor="text1"/>
                            <w:sz w:val="14"/>
                            <w:szCs w:val="14"/>
                            <w:lang w:val="en-US"/>
                          </w:rPr>
                        </m:ctrlPr>
                      </m:sSubPr>
                      <m:e>
                        <m:r>
                          <m:rPr>
                            <m:sty m:val="b"/>
                          </m:rPr>
                          <w:rPr>
                            <w:rFonts w:ascii="Cambria Math" w:eastAsiaTheme="minorEastAsia" w:hAnsi="Cambria Math" w:cs="Times New Roman"/>
                            <w:color w:val="000000" w:themeColor="text1"/>
                            <w:sz w:val="14"/>
                            <w:szCs w:val="14"/>
                            <w:lang w:val="en-US"/>
                          </w:rPr>
                          <m:t>x</m:t>
                        </m:r>
                      </m:e>
                      <m:sub>
                        <m:r>
                          <w:rPr>
                            <w:rFonts w:ascii="Cambria Math" w:eastAsiaTheme="minorEastAsia" w:hAnsi="Cambria Math" w:cs="Times New Roman"/>
                            <w:color w:val="000000" w:themeColor="text1"/>
                            <w:sz w:val="14"/>
                            <w:szCs w:val="14"/>
                            <w:lang w:val="en-US"/>
                          </w:rPr>
                          <m:t>ij</m:t>
                        </m:r>
                      </m:sub>
                    </m:sSub>
                  </m:e>
                </m:d>
              </m:oMath>
            </m:oMathPara>
          </w:p>
        </w:tc>
        <w:tc>
          <w:tcPr>
            <w:tcW w:w="0" w:type="auto"/>
            <w:shd w:val="clear" w:color="auto" w:fill="auto"/>
            <w:vAlign w:val="center"/>
          </w:tcPr>
          <w:p w14:paraId="3F5033B8" w14:textId="77777777" w:rsidR="00084FE3" w:rsidRPr="00B97AF9" w:rsidRDefault="00B4298A" w:rsidP="000E5A67">
            <w:pPr>
              <w:spacing w:line="480" w:lineRule="auto"/>
              <w:jc w:val="center"/>
              <w:rPr>
                <w:rFonts w:ascii="Times New Roman" w:hAnsi="Times New Roman" w:cs="Times New Roman"/>
                <w:b/>
                <w:sz w:val="14"/>
                <w:szCs w:val="14"/>
                <w:lang w:val="en-US"/>
              </w:rPr>
            </w:pPr>
            <m:oMathPara>
              <m:oMath>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r>
                  <w:rPr>
                    <w:rFonts w:ascii="Cambria Math" w:eastAsiaTheme="minorEastAsia" w:hAnsi="Cambria Math" w:cs="Times New Roman"/>
                    <w:color w:val="000000" w:themeColor="text1"/>
                    <w:sz w:val="14"/>
                    <w:szCs w:val="14"/>
                    <w:lang w:val="en-US"/>
                  </w:rPr>
                  <m:t>+</m:t>
                </m:r>
                <m:sSup>
                  <m:sSupPr>
                    <m:ctrlPr>
                      <w:rPr>
                        <w:rFonts w:ascii="Cambria Math" w:eastAsiaTheme="minorEastAsia" w:hAnsi="Cambria Math" w:cs="Times New Roman"/>
                        <w:i/>
                        <w:color w:val="000000" w:themeColor="text1"/>
                        <w:sz w:val="14"/>
                        <w:szCs w:val="14"/>
                        <w:lang w:val="en-US"/>
                      </w:rPr>
                    </m:ctrlPr>
                  </m:sSupPr>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e>
                    </m:d>
                  </m:e>
                  <m:sup>
                    <m:r>
                      <w:rPr>
                        <w:rFonts w:ascii="Cambria Math" w:eastAsiaTheme="minorEastAsia" w:hAnsi="Cambria Math" w:cs="Times New Roman"/>
                        <w:color w:val="000000" w:themeColor="text1"/>
                        <w:sz w:val="14"/>
                        <w:szCs w:val="14"/>
                        <w:lang w:val="en-US"/>
                      </w:rPr>
                      <m:t>2</m:t>
                    </m:r>
                  </m:sup>
                </m:sSup>
                <m:d>
                  <m:dPr>
                    <m:begChr m:val="{"/>
                    <m:endChr m:val="}"/>
                    <m:ctrlPr>
                      <w:rPr>
                        <w:rFonts w:ascii="Cambria Math" w:eastAsiaTheme="minorEastAsia" w:hAnsi="Cambria Math" w:cs="Times New Roman"/>
                        <w:i/>
                        <w:color w:val="000000" w:themeColor="text1"/>
                        <w:sz w:val="14"/>
                        <w:szCs w:val="14"/>
                        <w:lang w:val="en-US"/>
                      </w:rPr>
                    </m:ctrlPr>
                  </m:dPr>
                  <m:e>
                    <m:r>
                      <m:rPr>
                        <m:sty m:val="p"/>
                      </m:rPr>
                      <w:rPr>
                        <w:rFonts w:ascii="Cambria Math" w:eastAsiaTheme="minorEastAsia" w:hAnsi="Cambria Math" w:cs="Times New Roman"/>
                        <w:color w:val="000000" w:themeColor="text1"/>
                        <w:sz w:val="14"/>
                        <w:szCs w:val="14"/>
                        <w:lang w:val="en-US"/>
                      </w:rPr>
                      <m:t>exp</m:t>
                    </m:r>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σ</m:t>
                            </m:r>
                          </m:e>
                          <m:sub>
                            <m:r>
                              <w:rPr>
                                <w:rFonts w:ascii="Cambria Math" w:eastAsiaTheme="minorEastAsia" w:hAnsi="Cambria Math" w:cs="Times New Roman"/>
                                <w:color w:val="000000" w:themeColor="text1"/>
                                <w:sz w:val="14"/>
                                <w:szCs w:val="14"/>
                                <w:lang w:val="en-US"/>
                              </w:rPr>
                              <m:t>u</m:t>
                            </m:r>
                          </m:sub>
                          <m:sup>
                            <m:r>
                              <w:rPr>
                                <w:rFonts w:ascii="Cambria Math" w:eastAsiaTheme="minorEastAsia" w:hAnsi="Cambria Math" w:cs="Times New Roman"/>
                                <w:color w:val="000000" w:themeColor="text1"/>
                                <w:sz w:val="14"/>
                                <w:szCs w:val="14"/>
                                <w:lang w:val="en-US"/>
                              </w:rPr>
                              <m:t>2</m:t>
                            </m:r>
                          </m:sup>
                        </m:sSubSup>
                      </m:e>
                    </m:d>
                    <m:r>
                      <w:rPr>
                        <w:rFonts w:ascii="Cambria Math" w:eastAsiaTheme="minorEastAsia" w:hAnsi="Cambria Math" w:cs="Times New Roman"/>
                        <w:color w:val="000000" w:themeColor="text1"/>
                        <w:sz w:val="14"/>
                        <w:szCs w:val="14"/>
                        <w:lang w:val="en-US"/>
                      </w:rPr>
                      <m:t>-1</m:t>
                    </m:r>
                  </m:e>
                </m:d>
              </m:oMath>
            </m:oMathPara>
          </w:p>
        </w:tc>
        <w:tc>
          <w:tcPr>
            <w:tcW w:w="0" w:type="auto"/>
            <w:shd w:val="clear" w:color="auto" w:fill="auto"/>
            <w:vAlign w:val="center"/>
          </w:tcPr>
          <w:p w14:paraId="02DCE4DA" w14:textId="77777777" w:rsidR="00084FE3" w:rsidRPr="00B97AF9" w:rsidRDefault="00B4298A" w:rsidP="000E5A67">
            <w:pPr>
              <w:spacing w:line="480" w:lineRule="auto"/>
              <w:jc w:val="center"/>
              <w:rPr>
                <w:rFonts w:ascii="Times New Roman" w:hAnsi="Times New Roman" w:cs="Times New Roman"/>
                <w:b/>
                <w:sz w:val="14"/>
                <w:szCs w:val="14"/>
                <w:lang w:val="en-US"/>
              </w:rPr>
            </w:pPr>
            <m:oMathPara>
              <m:oMath>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r>
                  <w:rPr>
                    <w:rFonts w:ascii="Cambria Math" w:eastAsiaTheme="minorEastAsia" w:hAnsi="Cambria Math" w:cs="Times New Roman"/>
                    <w:color w:val="000000" w:themeColor="text1"/>
                    <w:sz w:val="14"/>
                    <w:szCs w:val="14"/>
                    <w:lang w:val="en-US"/>
                  </w:rPr>
                  <m:t>+</m:t>
                </m:r>
                <m:sSup>
                  <m:sSupPr>
                    <m:ctrlPr>
                      <w:rPr>
                        <w:rFonts w:ascii="Cambria Math" w:eastAsiaTheme="minorEastAsia" w:hAnsi="Cambria Math" w:cs="Times New Roman"/>
                        <w:i/>
                        <w:color w:val="000000" w:themeColor="text1"/>
                        <w:sz w:val="14"/>
                        <w:szCs w:val="14"/>
                        <w:lang w:val="en-US"/>
                      </w:rPr>
                    </m:ctrlPr>
                  </m:sSupPr>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e>
                    </m:d>
                  </m:e>
                  <m:sup>
                    <m:r>
                      <w:rPr>
                        <w:rFonts w:ascii="Cambria Math" w:eastAsiaTheme="minorEastAsia" w:hAnsi="Cambria Math" w:cs="Times New Roman"/>
                        <w:color w:val="000000" w:themeColor="text1"/>
                        <w:sz w:val="14"/>
                        <w:szCs w:val="14"/>
                        <w:lang w:val="en-US"/>
                      </w:rPr>
                      <m:t>2</m:t>
                    </m:r>
                  </m:sup>
                </m:sSup>
                <m:d>
                  <m:dPr>
                    <m:begChr m:val="{"/>
                    <m:endChr m:val="}"/>
                    <m:ctrlPr>
                      <w:rPr>
                        <w:rFonts w:ascii="Cambria Math" w:eastAsiaTheme="minorEastAsia" w:hAnsi="Cambria Math" w:cs="Times New Roman"/>
                        <w:i/>
                        <w:color w:val="000000" w:themeColor="text1"/>
                        <w:sz w:val="14"/>
                        <w:szCs w:val="14"/>
                        <w:lang w:val="en-US"/>
                      </w:rPr>
                    </m:ctrlPr>
                  </m:dPr>
                  <m:e>
                    <m:func>
                      <m:funcPr>
                        <m:ctrlPr>
                          <w:rPr>
                            <w:rFonts w:ascii="Cambria Math" w:eastAsiaTheme="minorEastAsia" w:hAnsi="Cambria Math" w:cs="Times New Roman"/>
                            <w:i/>
                            <w:color w:val="000000" w:themeColor="text1"/>
                            <w:sz w:val="14"/>
                            <w:szCs w:val="14"/>
                            <w:lang w:val="en-US"/>
                          </w:rPr>
                        </m:ctrlPr>
                      </m:funcPr>
                      <m:fName>
                        <m:r>
                          <m:rPr>
                            <m:sty m:val="p"/>
                          </m:rPr>
                          <w:rPr>
                            <w:rFonts w:ascii="Cambria Math" w:eastAsiaTheme="minorEastAsia" w:hAnsi="Cambria Math" w:cs="Times New Roman"/>
                            <w:color w:val="000000" w:themeColor="text1"/>
                            <w:sz w:val="14"/>
                            <w:szCs w:val="14"/>
                            <w:lang w:val="en-US"/>
                          </w:rPr>
                          <m:t>exp</m:t>
                        </m:r>
                      </m:fName>
                      <m:e>
                        <m:d>
                          <m:dPr>
                            <m:ctrlPr>
                              <w:rPr>
                                <w:rFonts w:ascii="Cambria Math" w:eastAsiaTheme="minorEastAsia" w:hAnsi="Cambria Math" w:cs="Times New Roman"/>
                                <w:i/>
                                <w:color w:val="000000" w:themeColor="text1"/>
                                <w:sz w:val="14"/>
                                <w:szCs w:val="14"/>
                                <w:lang w:val="en-US"/>
                              </w:rPr>
                            </m:ctrlPr>
                          </m:dPr>
                          <m:e>
                            <m:sSubSup>
                              <m:sSubSupPr>
                                <m:ctrlPr>
                                  <w:rPr>
                                    <w:rFonts w:ascii="Cambria Math"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σ</m:t>
                                </m:r>
                              </m:e>
                              <m:sub>
                                <m:r>
                                  <w:rPr>
                                    <w:rFonts w:ascii="Cambria Math" w:hAnsi="Cambria Math" w:cs="Times New Roman"/>
                                    <w:color w:val="000000" w:themeColor="text1"/>
                                    <w:sz w:val="14"/>
                                    <w:szCs w:val="14"/>
                                    <w:lang w:val="en-US"/>
                                  </w:rPr>
                                  <m:t>u</m:t>
                                </m:r>
                              </m:sub>
                              <m:sup>
                                <m:r>
                                  <w:rPr>
                                    <w:rFonts w:ascii="Cambria Math" w:hAnsi="Cambria Math" w:cs="Times New Roman"/>
                                    <w:color w:val="000000" w:themeColor="text1"/>
                                    <w:sz w:val="14"/>
                                    <w:szCs w:val="14"/>
                                    <w:lang w:val="en-US"/>
                                  </w:rPr>
                                  <m:t>2</m:t>
                                </m:r>
                              </m:sup>
                            </m:sSubSup>
                          </m:e>
                        </m:d>
                      </m:e>
                    </m:func>
                    <m:func>
                      <m:funcPr>
                        <m:ctrlPr>
                          <w:rPr>
                            <w:rFonts w:ascii="Cambria Math" w:eastAsia="Calibri" w:hAnsi="Cambria Math" w:cs="Times New Roman"/>
                            <w:i/>
                            <w:color w:val="000000" w:themeColor="text1"/>
                            <w:sz w:val="14"/>
                            <w:szCs w:val="14"/>
                            <w:lang w:val="en-US"/>
                          </w:rPr>
                        </m:ctrlPr>
                      </m:funcPr>
                      <m:fName>
                        <m:r>
                          <m:rPr>
                            <m:sty m:val="p"/>
                          </m:rPr>
                          <w:rPr>
                            <w:rFonts w:ascii="Cambria Math" w:eastAsia="Calibri" w:hAnsi="Cambria Math" w:cs="Times New Roman"/>
                            <w:color w:val="000000" w:themeColor="text1"/>
                            <w:sz w:val="14"/>
                            <w:szCs w:val="14"/>
                            <w:lang w:val="en-US"/>
                          </w:rPr>
                          <m:t>exp</m:t>
                        </m:r>
                      </m:fName>
                      <m:e>
                        <m:d>
                          <m:dPr>
                            <m:ctrlPr>
                              <w:rPr>
                                <w:rFonts w:ascii="Cambria Math" w:eastAsia="Calibri"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σ</m:t>
                                </m:r>
                              </m:e>
                              <m:sub>
                                <m:r>
                                  <w:rPr>
                                    <w:rFonts w:ascii="Cambria Math" w:eastAsiaTheme="minorEastAsia" w:hAnsi="Cambria Math" w:cs="Times New Roman"/>
                                    <w:color w:val="000000" w:themeColor="text1"/>
                                    <w:sz w:val="14"/>
                                    <w:szCs w:val="14"/>
                                    <w:lang w:val="en-US"/>
                                  </w:rPr>
                                  <m:t>e</m:t>
                                </m:r>
                              </m:sub>
                              <m:sup>
                                <m:r>
                                  <w:rPr>
                                    <w:rFonts w:ascii="Cambria Math" w:eastAsiaTheme="minorEastAsia" w:hAnsi="Cambria Math" w:cs="Times New Roman"/>
                                    <w:color w:val="000000" w:themeColor="text1"/>
                                    <w:sz w:val="14"/>
                                    <w:szCs w:val="14"/>
                                    <w:lang w:val="en-US"/>
                                  </w:rPr>
                                  <m:t>2</m:t>
                                </m:r>
                              </m:sup>
                            </m:sSubSup>
                          </m:e>
                        </m:d>
                      </m:e>
                    </m:func>
                    <m:r>
                      <w:rPr>
                        <w:rFonts w:ascii="Cambria Math" w:eastAsiaTheme="minorEastAsia" w:hAnsi="Cambria Math" w:cs="Times New Roman"/>
                        <w:color w:val="000000" w:themeColor="text1"/>
                        <w:sz w:val="14"/>
                        <w:szCs w:val="14"/>
                        <w:lang w:val="en-US"/>
                      </w:rPr>
                      <m:t>-1</m:t>
                    </m:r>
                  </m:e>
                </m:d>
              </m:oMath>
            </m:oMathPara>
          </w:p>
        </w:tc>
        <w:tc>
          <w:tcPr>
            <w:tcW w:w="0" w:type="auto"/>
            <w:shd w:val="clear" w:color="auto" w:fill="auto"/>
            <w:vAlign w:val="center"/>
          </w:tcPr>
          <w:p w14:paraId="6F442BDA" w14:textId="77777777" w:rsidR="00084FE3" w:rsidRPr="00B97AF9" w:rsidRDefault="00B4298A" w:rsidP="000E5A67">
            <w:pPr>
              <w:spacing w:line="480" w:lineRule="auto"/>
              <w:jc w:val="center"/>
              <w:rPr>
                <w:rFonts w:ascii="Times New Roman" w:hAnsi="Times New Roman" w:cs="Times New Roman"/>
                <w:b/>
                <w:sz w:val="14"/>
                <w:szCs w:val="14"/>
                <w:lang w:val="en-US"/>
              </w:rPr>
            </w:pPr>
            <m:oMathPara>
              <m:oMath>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r>
                  <w:rPr>
                    <w:rFonts w:ascii="Cambria Math" w:eastAsiaTheme="minorEastAsia" w:hAnsi="Cambria Math" w:cs="Times New Roman"/>
                    <w:color w:val="000000" w:themeColor="text1"/>
                    <w:sz w:val="14"/>
                    <w:szCs w:val="14"/>
                    <w:lang w:val="en-US"/>
                  </w:rPr>
                  <m:t>+</m:t>
                </m:r>
                <m:sSup>
                  <m:sSupPr>
                    <m:ctrlPr>
                      <w:rPr>
                        <w:rFonts w:ascii="Cambria Math" w:eastAsiaTheme="minorEastAsia" w:hAnsi="Cambria Math" w:cs="Times New Roman"/>
                        <w:i/>
                        <w:color w:val="000000" w:themeColor="text1"/>
                        <w:sz w:val="14"/>
                        <w:szCs w:val="14"/>
                        <w:lang w:val="en-US"/>
                      </w:rPr>
                    </m:ctrlPr>
                  </m:sSupPr>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e>
                    </m:d>
                  </m:e>
                  <m:sup>
                    <m:r>
                      <w:rPr>
                        <w:rFonts w:ascii="Cambria Math" w:eastAsiaTheme="minorEastAsia" w:hAnsi="Cambria Math" w:cs="Times New Roman"/>
                        <w:color w:val="000000" w:themeColor="text1"/>
                        <w:sz w:val="14"/>
                        <w:szCs w:val="14"/>
                        <w:lang w:val="en-US"/>
                      </w:rPr>
                      <m:t>2</m:t>
                    </m:r>
                  </m:sup>
                </m:sSup>
                <m:d>
                  <m:dPr>
                    <m:begChr m:val="{"/>
                    <m:endChr m:val="}"/>
                    <m:ctrlPr>
                      <w:rPr>
                        <w:rFonts w:ascii="Cambria Math" w:eastAsiaTheme="minorEastAsia" w:hAnsi="Cambria Math" w:cs="Times New Roman"/>
                        <w:i/>
                        <w:color w:val="000000" w:themeColor="text1"/>
                        <w:sz w:val="14"/>
                        <w:szCs w:val="14"/>
                        <w:lang w:val="en-US"/>
                      </w:rPr>
                    </m:ctrlPr>
                  </m:dPr>
                  <m:e>
                    <m:r>
                      <m:rPr>
                        <m:sty m:val="p"/>
                      </m:rPr>
                      <w:rPr>
                        <w:rFonts w:ascii="Cambria Math" w:eastAsiaTheme="minorEastAsia" w:hAnsi="Cambria Math" w:cs="Times New Roman"/>
                        <w:color w:val="000000" w:themeColor="text1"/>
                        <w:sz w:val="14"/>
                        <w:szCs w:val="14"/>
                        <w:lang w:val="en-US"/>
                      </w:rPr>
                      <m:t>exp</m:t>
                    </m:r>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σ</m:t>
                            </m:r>
                          </m:e>
                          <m:sub>
                            <m:r>
                              <w:rPr>
                                <w:rFonts w:ascii="Cambria Math" w:eastAsiaTheme="minorEastAsia" w:hAnsi="Cambria Math" w:cs="Times New Roman"/>
                                <w:color w:val="000000" w:themeColor="text1"/>
                                <w:sz w:val="14"/>
                                <w:szCs w:val="14"/>
                                <w:lang w:val="en-US"/>
                              </w:rPr>
                              <m:t>u</m:t>
                            </m:r>
                          </m:sub>
                          <m:sup>
                            <m:r>
                              <w:rPr>
                                <w:rFonts w:ascii="Cambria Math" w:eastAsiaTheme="minorEastAsia" w:hAnsi="Cambria Math" w:cs="Times New Roman"/>
                                <w:color w:val="000000" w:themeColor="text1"/>
                                <w:sz w:val="14"/>
                                <w:szCs w:val="14"/>
                                <w:lang w:val="en-US"/>
                              </w:rPr>
                              <m:t>2</m:t>
                            </m:r>
                          </m:sup>
                        </m:sSubSup>
                      </m:e>
                    </m:d>
                    <m:d>
                      <m:dPr>
                        <m:ctrlPr>
                          <w:rPr>
                            <w:rFonts w:ascii="Cambria Math" w:eastAsiaTheme="minorEastAsia" w:hAnsi="Cambria Math" w:cs="Times New Roman"/>
                            <w:i/>
                            <w:color w:val="000000" w:themeColor="text1"/>
                            <w:sz w:val="14"/>
                            <w:szCs w:val="14"/>
                            <w:lang w:val="en-US"/>
                          </w:rPr>
                        </m:ctrlPr>
                      </m:dPr>
                      <m:e>
                        <m:r>
                          <w:rPr>
                            <w:rFonts w:ascii="Cambria Math" w:eastAsiaTheme="minorEastAsia" w:hAnsi="Cambria Math" w:cs="Times New Roman"/>
                            <w:color w:val="000000" w:themeColor="text1"/>
                            <w:sz w:val="14"/>
                            <w:szCs w:val="14"/>
                            <w:lang w:val="en-US"/>
                          </w:rPr>
                          <m:t>1+α</m:t>
                        </m:r>
                      </m:e>
                    </m:d>
                    <m:r>
                      <w:rPr>
                        <w:rFonts w:ascii="Cambria Math" w:eastAsiaTheme="minorEastAsia" w:hAnsi="Cambria Math" w:cs="Times New Roman"/>
                        <w:color w:val="000000" w:themeColor="text1"/>
                        <w:sz w:val="14"/>
                        <w:szCs w:val="14"/>
                        <w:lang w:val="en-US"/>
                      </w:rPr>
                      <m:t>-1</m:t>
                    </m:r>
                  </m:e>
                </m:d>
              </m:oMath>
            </m:oMathPara>
          </w:p>
        </w:tc>
        <w:tc>
          <w:tcPr>
            <w:tcW w:w="0" w:type="auto"/>
            <w:shd w:val="clear" w:color="auto" w:fill="auto"/>
            <w:vAlign w:val="center"/>
          </w:tcPr>
          <w:p w14:paraId="25532DEE" w14:textId="77777777" w:rsidR="00084FE3" w:rsidRPr="00B97AF9" w:rsidRDefault="00B4298A" w:rsidP="000E5A67">
            <w:pPr>
              <w:spacing w:line="480" w:lineRule="auto"/>
              <w:jc w:val="center"/>
              <w:rPr>
                <w:rFonts w:ascii="Times New Roman" w:hAnsi="Times New Roman" w:cs="Times New Roman"/>
                <w:b/>
                <w:sz w:val="14"/>
                <w:szCs w:val="14"/>
                <w:lang w:val="en-US"/>
              </w:rPr>
            </w:pPr>
            <m:oMathPara>
              <m:oMath>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d>
                  <m:dPr>
                    <m:ctrlPr>
                      <w:rPr>
                        <w:rFonts w:ascii="Cambria Math" w:eastAsiaTheme="minorEastAsia" w:hAnsi="Cambria Math" w:cs="Times New Roman"/>
                        <w:i/>
                        <w:color w:val="000000" w:themeColor="text1"/>
                        <w:sz w:val="14"/>
                        <w:szCs w:val="14"/>
                        <w:lang w:val="en-US"/>
                      </w:rPr>
                    </m:ctrlPr>
                  </m:dPr>
                  <m:e>
                    <m:r>
                      <w:rPr>
                        <w:rFonts w:ascii="Cambria Math" w:eastAsiaTheme="minorEastAsia" w:hAnsi="Cambria Math" w:cs="Times New Roman"/>
                        <w:color w:val="000000" w:themeColor="text1"/>
                        <w:sz w:val="14"/>
                        <w:szCs w:val="14"/>
                        <w:lang w:val="en-US"/>
                      </w:rPr>
                      <m:t>1+δ</m:t>
                    </m:r>
                  </m:e>
                </m:d>
                <m:r>
                  <w:rPr>
                    <w:rFonts w:ascii="Cambria Math" w:eastAsiaTheme="minorEastAsia" w:hAnsi="Cambria Math" w:cs="Times New Roman"/>
                    <w:color w:val="000000" w:themeColor="text1"/>
                    <w:sz w:val="14"/>
                    <w:szCs w:val="14"/>
                    <w:lang w:val="en-US"/>
                  </w:rPr>
                  <m:t>+</m:t>
                </m:r>
                <m:sSup>
                  <m:sSupPr>
                    <m:ctrlPr>
                      <w:rPr>
                        <w:rFonts w:ascii="Cambria Math" w:eastAsiaTheme="minorEastAsia" w:hAnsi="Cambria Math" w:cs="Times New Roman"/>
                        <w:i/>
                        <w:color w:val="000000" w:themeColor="text1"/>
                        <w:sz w:val="14"/>
                        <w:szCs w:val="14"/>
                        <w:lang w:val="en-US"/>
                      </w:rPr>
                    </m:ctrlPr>
                  </m:sSupPr>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e>
                    </m:d>
                  </m:e>
                  <m:sup>
                    <m:r>
                      <w:rPr>
                        <w:rFonts w:ascii="Cambria Math" w:eastAsiaTheme="minorEastAsia" w:hAnsi="Cambria Math" w:cs="Times New Roman"/>
                        <w:color w:val="000000" w:themeColor="text1"/>
                        <w:sz w:val="14"/>
                        <w:szCs w:val="14"/>
                        <w:lang w:val="en-US"/>
                      </w:rPr>
                      <m:t>2</m:t>
                    </m:r>
                  </m:sup>
                </m:sSup>
                <m:d>
                  <m:dPr>
                    <m:begChr m:val="{"/>
                    <m:endChr m:val="}"/>
                    <m:ctrlPr>
                      <w:rPr>
                        <w:rFonts w:ascii="Cambria Math" w:eastAsiaTheme="minorEastAsia" w:hAnsi="Cambria Math" w:cs="Times New Roman"/>
                        <w:i/>
                        <w:color w:val="000000" w:themeColor="text1"/>
                        <w:sz w:val="14"/>
                        <w:szCs w:val="14"/>
                        <w:lang w:val="en-US"/>
                      </w:rPr>
                    </m:ctrlPr>
                  </m:dPr>
                  <m:e>
                    <m:r>
                      <m:rPr>
                        <m:sty m:val="p"/>
                      </m:rPr>
                      <w:rPr>
                        <w:rFonts w:ascii="Cambria Math" w:eastAsiaTheme="minorEastAsia" w:hAnsi="Cambria Math" w:cs="Times New Roman"/>
                        <w:color w:val="000000" w:themeColor="text1"/>
                        <w:sz w:val="14"/>
                        <w:szCs w:val="14"/>
                        <w:lang w:val="en-US"/>
                      </w:rPr>
                      <m:t>exp</m:t>
                    </m:r>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σ</m:t>
                            </m:r>
                          </m:e>
                          <m:sub>
                            <m:r>
                              <w:rPr>
                                <w:rFonts w:ascii="Cambria Math" w:eastAsiaTheme="minorEastAsia" w:hAnsi="Cambria Math" w:cs="Times New Roman"/>
                                <w:color w:val="000000" w:themeColor="text1"/>
                                <w:sz w:val="14"/>
                                <w:szCs w:val="14"/>
                                <w:lang w:val="en-US"/>
                              </w:rPr>
                              <m:t>u</m:t>
                            </m:r>
                          </m:sub>
                          <m:sup>
                            <m:r>
                              <w:rPr>
                                <w:rFonts w:ascii="Cambria Math" w:eastAsiaTheme="minorEastAsia" w:hAnsi="Cambria Math" w:cs="Times New Roman"/>
                                <w:color w:val="000000" w:themeColor="text1"/>
                                <w:sz w:val="14"/>
                                <w:szCs w:val="14"/>
                                <w:lang w:val="en-US"/>
                              </w:rPr>
                              <m:t>2</m:t>
                            </m:r>
                          </m:sup>
                        </m:sSubSup>
                      </m:e>
                    </m:d>
                    <m:r>
                      <w:rPr>
                        <w:rFonts w:ascii="Cambria Math" w:eastAsiaTheme="minorEastAsia" w:hAnsi="Cambria Math" w:cs="Times New Roman"/>
                        <w:color w:val="000000" w:themeColor="text1"/>
                        <w:sz w:val="14"/>
                        <w:szCs w:val="14"/>
                        <w:lang w:val="en-US"/>
                      </w:rPr>
                      <m:t>-1</m:t>
                    </m:r>
                  </m:e>
                </m:d>
              </m:oMath>
            </m:oMathPara>
          </w:p>
        </w:tc>
      </w:tr>
      <w:tr w:rsidR="00084FE3" w:rsidRPr="00B97AF9" w14:paraId="32722913" w14:textId="77777777" w:rsidTr="000E5A67">
        <w:trPr>
          <w:trHeight w:val="20"/>
        </w:trPr>
        <w:tc>
          <w:tcPr>
            <w:tcW w:w="0" w:type="auto"/>
            <w:vAlign w:val="center"/>
          </w:tcPr>
          <w:p w14:paraId="752E8ECD" w14:textId="2F52F01E" w:rsidR="00084FE3" w:rsidRPr="00B97AF9" w:rsidRDefault="00913796" w:rsidP="000E5A67">
            <w:pPr>
              <w:spacing w:line="480" w:lineRule="auto"/>
              <w:rPr>
                <w:rFonts w:ascii="Times New Roman" w:eastAsia="Calibri" w:hAnsi="Times New Roman" w:cs="Times New Roman"/>
                <w:color w:val="000000" w:themeColor="text1"/>
                <w:sz w:val="14"/>
                <w:szCs w:val="14"/>
                <w:lang w:val="en-US"/>
              </w:rPr>
            </w:pPr>
            <w:r>
              <w:rPr>
                <w:rFonts w:ascii="Times New Roman" w:eastAsia="Calibri" w:hAnsi="Times New Roman" w:cs="Times New Roman"/>
                <w:color w:val="000000" w:themeColor="text1"/>
                <w:sz w:val="14"/>
                <w:szCs w:val="14"/>
                <w:lang w:val="en-US"/>
              </w:rPr>
              <w:t xml:space="preserve">  </w:t>
            </w:r>
            <w:r w:rsidR="00084FE3" w:rsidRPr="00B97AF9">
              <w:rPr>
                <w:rFonts w:ascii="Times New Roman" w:eastAsia="Calibri" w:hAnsi="Times New Roman" w:cs="Times New Roman"/>
                <w:color w:val="000000" w:themeColor="text1"/>
                <w:sz w:val="14"/>
                <w:szCs w:val="14"/>
                <w:lang w:val="en-US"/>
              </w:rPr>
              <w:t xml:space="preserve">Level-2 </w:t>
            </w:r>
            <w:r>
              <w:rPr>
                <w:rFonts w:ascii="Times New Roman" w:eastAsia="Calibri" w:hAnsi="Times New Roman" w:cs="Times New Roman"/>
                <w:color w:val="000000" w:themeColor="text1"/>
                <w:sz w:val="14"/>
                <w:szCs w:val="14"/>
                <w:lang w:val="en-US"/>
              </w:rPr>
              <w:t>component</w:t>
            </w:r>
          </w:p>
        </w:tc>
        <w:tc>
          <w:tcPr>
            <w:tcW w:w="0" w:type="auto"/>
            <w:shd w:val="clear" w:color="auto" w:fill="auto"/>
            <w:vAlign w:val="center"/>
          </w:tcPr>
          <w:p w14:paraId="16294EFB" w14:textId="77777777" w:rsidR="00084FE3" w:rsidRPr="00B97AF9" w:rsidRDefault="00084FE3" w:rsidP="000E5A67">
            <w:pPr>
              <w:spacing w:line="480" w:lineRule="auto"/>
              <w:jc w:val="center"/>
              <w:rPr>
                <w:rFonts w:ascii="Times New Roman" w:eastAsia="Calibri" w:hAnsi="Times New Roman" w:cs="Times New Roman"/>
                <w:sz w:val="14"/>
                <w:szCs w:val="14"/>
                <w:lang w:val="en-US"/>
              </w:rPr>
            </w:pPr>
            <m:oMathPara>
              <m:oMathParaPr>
                <m:jc m:val="center"/>
              </m:oMathParaPr>
              <m:oMath>
                <m:r>
                  <m:rPr>
                    <m:sty m:val="p"/>
                  </m:rPr>
                  <w:rPr>
                    <w:rFonts w:ascii="Cambria Math" w:eastAsiaTheme="minorEastAsia" w:hAnsi="Cambria Math" w:cs="Times New Roman"/>
                    <w:color w:val="000000" w:themeColor="text1"/>
                    <w:sz w:val="14"/>
                    <w:szCs w:val="14"/>
                    <w:lang w:val="en-US"/>
                  </w:rPr>
                  <m:t>Var</m:t>
                </m:r>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C</m:t>
                        </m:r>
                      </m:sup>
                    </m:sSubSup>
                  </m:e>
                  <m:e>
                    <m:sSub>
                      <m:sSubPr>
                        <m:ctrlPr>
                          <w:rPr>
                            <w:rFonts w:ascii="Cambria Math" w:eastAsiaTheme="minorEastAsia" w:hAnsi="Cambria Math" w:cs="Times New Roman"/>
                            <w:i/>
                            <w:color w:val="000000" w:themeColor="text1"/>
                            <w:sz w:val="14"/>
                            <w:szCs w:val="14"/>
                            <w:lang w:val="en-US"/>
                          </w:rPr>
                        </m:ctrlPr>
                      </m:sSubPr>
                      <m:e>
                        <m:r>
                          <m:rPr>
                            <m:sty m:val="b"/>
                          </m:rPr>
                          <w:rPr>
                            <w:rFonts w:ascii="Cambria Math" w:eastAsiaTheme="minorEastAsia" w:hAnsi="Cambria Math" w:cs="Times New Roman"/>
                            <w:color w:val="000000" w:themeColor="text1"/>
                            <w:sz w:val="14"/>
                            <w:szCs w:val="14"/>
                            <w:lang w:val="en-US"/>
                          </w:rPr>
                          <m:t>x</m:t>
                        </m:r>
                      </m:e>
                      <m:sub>
                        <m:r>
                          <w:rPr>
                            <w:rFonts w:ascii="Cambria Math" w:eastAsiaTheme="minorEastAsia" w:hAnsi="Cambria Math" w:cs="Times New Roman"/>
                            <w:color w:val="000000" w:themeColor="text1"/>
                            <w:sz w:val="14"/>
                            <w:szCs w:val="14"/>
                            <w:lang w:val="en-US"/>
                          </w:rPr>
                          <m:t>ij</m:t>
                        </m:r>
                      </m:sub>
                    </m:sSub>
                  </m:e>
                </m:d>
                <m:r>
                  <w:rPr>
                    <w:rFonts w:ascii="Cambria Math" w:eastAsiaTheme="minorEastAsia" w:hAnsi="Cambria Math" w:cs="Times New Roman"/>
                    <w:color w:val="000000" w:themeColor="text1"/>
                    <w:sz w:val="14"/>
                    <w:szCs w:val="14"/>
                    <w:lang w:val="en-US"/>
                  </w:rPr>
                  <m:t>≡</m:t>
                </m:r>
                <m:r>
                  <m:rPr>
                    <m:sty m:val="p"/>
                  </m:rPr>
                  <w:rPr>
                    <w:rFonts w:ascii="Cambria Math" w:eastAsia="Calibri" w:hAnsi="Cambria Math" w:cs="Times New Roman"/>
                    <w:sz w:val="14"/>
                    <w:szCs w:val="14"/>
                    <w:lang w:val="en-US"/>
                  </w:rPr>
                  <m:t>Var</m:t>
                </m:r>
                <m:d>
                  <m:dPr>
                    <m:begChr m:val="{"/>
                    <m:endChr m:val="}"/>
                    <m:ctrlPr>
                      <w:rPr>
                        <w:rFonts w:ascii="Cambria Math" w:hAnsi="Cambria Math" w:cs="Times New Roman"/>
                        <w:i/>
                        <w:sz w:val="14"/>
                        <w:szCs w:val="14"/>
                        <w:lang w:val="en-US"/>
                      </w:rPr>
                    </m:ctrlPr>
                  </m:dPr>
                  <m:e>
                    <m:r>
                      <m:rPr>
                        <m:sty m:val="p"/>
                      </m:rPr>
                      <w:rPr>
                        <w:rFonts w:ascii="Cambria Math" w:eastAsiaTheme="minorEastAsia" w:hAnsi="Cambria Math" w:cs="Times New Roman"/>
                        <w:color w:val="000000" w:themeColor="text1"/>
                        <w:sz w:val="14"/>
                        <w:szCs w:val="14"/>
                        <w:lang w:val="en-US"/>
                      </w:rPr>
                      <m:t>E</m:t>
                    </m:r>
                    <m:d>
                      <m:dPr>
                        <m:ctrlPr>
                          <w:rPr>
                            <w:rFonts w:ascii="Cambria Math" w:eastAsiaTheme="minorEastAsia" w:hAnsi="Cambria Math" w:cs="Times New Roman"/>
                            <w:i/>
                            <w:color w:val="000000" w:themeColor="text1"/>
                            <w:sz w:val="14"/>
                            <w:szCs w:val="14"/>
                            <w:lang w:val="en-US"/>
                          </w:rPr>
                        </m:ctrlPr>
                      </m:dPr>
                      <m:e>
                        <m:sSub>
                          <m:sSubPr>
                            <m:ctrlPr>
                              <w:rPr>
                                <w:rFonts w:ascii="Cambria Math" w:eastAsiaTheme="minorEastAsia" w:hAnsi="Cambria Math" w:cs="Times New Roman"/>
                                <w:i/>
                                <w:color w:val="000000" w:themeColor="text1"/>
                                <w:sz w:val="14"/>
                                <w:szCs w:val="14"/>
                                <w:lang w:val="en-US"/>
                              </w:rPr>
                            </m:ctrlPr>
                          </m:sSubPr>
                          <m:e>
                            <m:r>
                              <w:rPr>
                                <w:rFonts w:ascii="Cambria Math" w:eastAsiaTheme="minorEastAsia" w:hAnsi="Cambria Math" w:cs="Times New Roman"/>
                                <w:color w:val="000000" w:themeColor="text1"/>
                                <w:sz w:val="14"/>
                                <w:szCs w:val="14"/>
                                <w:lang w:val="en-US"/>
                              </w:rPr>
                              <m:t>y</m:t>
                            </m:r>
                          </m:e>
                          <m:sub>
                            <m:r>
                              <w:rPr>
                                <w:rFonts w:ascii="Cambria Math" w:eastAsiaTheme="minorEastAsia" w:hAnsi="Cambria Math" w:cs="Times New Roman"/>
                                <w:color w:val="000000" w:themeColor="text1"/>
                                <w:sz w:val="14"/>
                                <w:szCs w:val="14"/>
                                <w:lang w:val="en-US"/>
                              </w:rPr>
                              <m:t>ij</m:t>
                            </m:r>
                          </m:sub>
                        </m:sSub>
                      </m:e>
                      <m:e>
                        <m:sSub>
                          <m:sSubPr>
                            <m:ctrlPr>
                              <w:rPr>
                                <w:rFonts w:ascii="Cambria Math" w:eastAsiaTheme="minorEastAsia" w:hAnsi="Cambria Math" w:cs="Times New Roman"/>
                                <w:i/>
                                <w:color w:val="000000" w:themeColor="text1"/>
                                <w:sz w:val="14"/>
                                <w:szCs w:val="14"/>
                                <w:lang w:val="en-US"/>
                              </w:rPr>
                            </m:ctrlPr>
                          </m:sSubPr>
                          <m:e>
                            <m:r>
                              <m:rPr>
                                <m:sty m:val="b"/>
                              </m:rPr>
                              <w:rPr>
                                <w:rFonts w:ascii="Cambria Math" w:eastAsiaTheme="minorEastAsia" w:hAnsi="Cambria Math" w:cs="Times New Roman"/>
                                <w:color w:val="000000" w:themeColor="text1"/>
                                <w:sz w:val="14"/>
                                <w:szCs w:val="14"/>
                                <w:lang w:val="en-US"/>
                              </w:rPr>
                              <m:t>x</m:t>
                            </m:r>
                          </m:e>
                          <m:sub>
                            <m:r>
                              <w:rPr>
                                <w:rFonts w:ascii="Cambria Math" w:eastAsiaTheme="minorEastAsia" w:hAnsi="Cambria Math" w:cs="Times New Roman"/>
                                <w:color w:val="000000" w:themeColor="text1"/>
                                <w:sz w:val="14"/>
                                <w:szCs w:val="14"/>
                                <w:lang w:val="en-US"/>
                              </w:rPr>
                              <m:t>ij</m:t>
                            </m:r>
                          </m:sub>
                        </m:sSub>
                        <m:r>
                          <w:rPr>
                            <w:rFonts w:ascii="Cambria Math" w:eastAsiaTheme="minorEastAsia" w:hAnsi="Cambria Math" w:cs="Times New Roman"/>
                            <w:color w:val="000000" w:themeColor="text1"/>
                            <w:sz w:val="14"/>
                            <w:szCs w:val="14"/>
                            <w:lang w:val="en-US"/>
                          </w:rPr>
                          <m:t>,</m:t>
                        </m:r>
                        <m:sSub>
                          <m:sSubPr>
                            <m:ctrlPr>
                              <w:rPr>
                                <w:rFonts w:ascii="Cambria Math" w:eastAsiaTheme="minorEastAsia" w:hAnsi="Cambria Math" w:cs="Times New Roman"/>
                                <w:i/>
                                <w:color w:val="000000" w:themeColor="text1"/>
                                <w:sz w:val="14"/>
                                <w:szCs w:val="14"/>
                                <w:lang w:val="en-US"/>
                              </w:rPr>
                            </m:ctrlPr>
                          </m:sSubPr>
                          <m:e>
                            <m:r>
                              <w:rPr>
                                <w:rFonts w:ascii="Cambria Math" w:eastAsiaTheme="minorEastAsia" w:hAnsi="Cambria Math" w:cs="Times New Roman"/>
                                <w:color w:val="000000" w:themeColor="text1"/>
                                <w:sz w:val="14"/>
                                <w:szCs w:val="14"/>
                                <w:lang w:val="en-US"/>
                              </w:rPr>
                              <m:t>u</m:t>
                            </m:r>
                          </m:e>
                          <m:sub>
                            <m:r>
                              <w:rPr>
                                <w:rFonts w:ascii="Cambria Math" w:eastAsiaTheme="minorEastAsia" w:hAnsi="Cambria Math" w:cs="Times New Roman"/>
                                <w:color w:val="000000" w:themeColor="text1"/>
                                <w:sz w:val="14"/>
                                <w:szCs w:val="14"/>
                                <w:lang w:val="en-US"/>
                              </w:rPr>
                              <m:t>j</m:t>
                            </m:r>
                          </m:sub>
                        </m:sSub>
                      </m:e>
                    </m:d>
                  </m:e>
                  <m:e>
                    <m:sSub>
                      <m:sSubPr>
                        <m:ctrlPr>
                          <w:rPr>
                            <w:rFonts w:ascii="Cambria Math" w:eastAsiaTheme="minorEastAsia" w:hAnsi="Cambria Math" w:cs="Times New Roman"/>
                            <w:i/>
                            <w:color w:val="000000" w:themeColor="text1"/>
                            <w:sz w:val="14"/>
                            <w:szCs w:val="14"/>
                            <w:lang w:val="en-US"/>
                          </w:rPr>
                        </m:ctrlPr>
                      </m:sSubPr>
                      <m:e>
                        <m:r>
                          <m:rPr>
                            <m:sty m:val="b"/>
                          </m:rPr>
                          <w:rPr>
                            <w:rFonts w:ascii="Cambria Math" w:eastAsiaTheme="minorEastAsia" w:hAnsi="Cambria Math" w:cs="Times New Roman"/>
                            <w:color w:val="000000" w:themeColor="text1"/>
                            <w:sz w:val="14"/>
                            <w:szCs w:val="14"/>
                            <w:lang w:val="en-US"/>
                          </w:rPr>
                          <m:t>x</m:t>
                        </m:r>
                      </m:e>
                      <m:sub>
                        <m:r>
                          <w:rPr>
                            <w:rFonts w:ascii="Cambria Math" w:eastAsiaTheme="minorEastAsia" w:hAnsi="Cambria Math" w:cs="Times New Roman"/>
                            <w:color w:val="000000" w:themeColor="text1"/>
                            <w:sz w:val="14"/>
                            <w:szCs w:val="14"/>
                            <w:lang w:val="en-US"/>
                          </w:rPr>
                          <m:t>ij</m:t>
                        </m:r>
                      </m:sub>
                    </m:sSub>
                  </m:e>
                </m:d>
              </m:oMath>
            </m:oMathPara>
          </w:p>
        </w:tc>
        <w:tc>
          <w:tcPr>
            <w:tcW w:w="0" w:type="auto"/>
            <w:shd w:val="clear" w:color="auto" w:fill="auto"/>
            <w:vAlign w:val="center"/>
          </w:tcPr>
          <w:p w14:paraId="49C7AB01"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sSup>
                  <m:sSupPr>
                    <m:ctrlPr>
                      <w:rPr>
                        <w:rFonts w:ascii="Cambria Math" w:eastAsiaTheme="minorEastAsia" w:hAnsi="Cambria Math" w:cs="Times New Roman"/>
                        <w:i/>
                        <w:color w:val="000000" w:themeColor="text1"/>
                        <w:sz w:val="14"/>
                        <w:szCs w:val="14"/>
                        <w:lang w:val="en-US"/>
                      </w:rPr>
                    </m:ctrlPr>
                  </m:sSupPr>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e>
                    </m:d>
                  </m:e>
                  <m:sup>
                    <m:r>
                      <w:rPr>
                        <w:rFonts w:ascii="Cambria Math" w:eastAsiaTheme="minorEastAsia" w:hAnsi="Cambria Math" w:cs="Times New Roman"/>
                        <w:color w:val="000000" w:themeColor="text1"/>
                        <w:sz w:val="14"/>
                        <w:szCs w:val="14"/>
                        <w:lang w:val="en-US"/>
                      </w:rPr>
                      <m:t>2</m:t>
                    </m:r>
                  </m:sup>
                </m:sSup>
                <m:d>
                  <m:dPr>
                    <m:begChr m:val="{"/>
                    <m:endChr m:val="}"/>
                    <m:ctrlPr>
                      <w:rPr>
                        <w:rFonts w:ascii="Cambria Math" w:eastAsia="Calibri" w:hAnsi="Cambria Math" w:cs="Times New Roman"/>
                        <w:i/>
                        <w:color w:val="000000" w:themeColor="text1"/>
                        <w:sz w:val="14"/>
                        <w:szCs w:val="14"/>
                        <w:lang w:val="en-US"/>
                      </w:rPr>
                    </m:ctrlPr>
                  </m:dPr>
                  <m:e>
                    <m:func>
                      <m:funcPr>
                        <m:ctrlPr>
                          <w:rPr>
                            <w:rFonts w:ascii="Cambria Math" w:eastAsiaTheme="minorEastAsia" w:hAnsi="Cambria Math" w:cs="Times New Roman"/>
                            <w:i/>
                            <w:color w:val="000000" w:themeColor="text1"/>
                            <w:sz w:val="14"/>
                            <w:szCs w:val="14"/>
                            <w:lang w:val="en-US"/>
                          </w:rPr>
                        </m:ctrlPr>
                      </m:funcPr>
                      <m:fName>
                        <m:r>
                          <m:rPr>
                            <m:sty m:val="p"/>
                          </m:rPr>
                          <w:rPr>
                            <w:rFonts w:ascii="Cambria Math" w:eastAsiaTheme="minorEastAsia" w:hAnsi="Cambria Math" w:cs="Times New Roman"/>
                            <w:color w:val="000000" w:themeColor="text1"/>
                            <w:sz w:val="14"/>
                            <w:szCs w:val="14"/>
                            <w:lang w:val="en-US"/>
                          </w:rPr>
                          <m:t>exp</m:t>
                        </m:r>
                      </m:fName>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σ</m:t>
                                </m:r>
                              </m:e>
                              <m:sub>
                                <m:r>
                                  <w:rPr>
                                    <w:rFonts w:ascii="Cambria Math" w:eastAsiaTheme="minorEastAsia" w:hAnsi="Cambria Math" w:cs="Times New Roman"/>
                                    <w:color w:val="000000" w:themeColor="text1"/>
                                    <w:sz w:val="14"/>
                                    <w:szCs w:val="14"/>
                                    <w:lang w:val="en-US"/>
                                  </w:rPr>
                                  <m:t>u</m:t>
                                </m:r>
                              </m:sub>
                              <m:sup>
                                <m:r>
                                  <w:rPr>
                                    <w:rFonts w:ascii="Cambria Math" w:eastAsiaTheme="minorEastAsia" w:hAnsi="Cambria Math" w:cs="Times New Roman"/>
                                    <w:color w:val="000000" w:themeColor="text1"/>
                                    <w:sz w:val="14"/>
                                    <w:szCs w:val="14"/>
                                    <w:lang w:val="en-US"/>
                                  </w:rPr>
                                  <m:t>2</m:t>
                                </m:r>
                              </m:sup>
                            </m:sSubSup>
                          </m:e>
                        </m:d>
                      </m:e>
                    </m:func>
                    <m:r>
                      <w:rPr>
                        <w:rFonts w:ascii="Cambria Math" w:eastAsia="Calibri" w:hAnsi="Cambria Math" w:cs="Times New Roman"/>
                        <w:color w:val="000000" w:themeColor="text1"/>
                        <w:sz w:val="14"/>
                        <w:szCs w:val="14"/>
                        <w:lang w:val="en-US"/>
                      </w:rPr>
                      <m:t>-1</m:t>
                    </m:r>
                  </m:e>
                </m:d>
              </m:oMath>
            </m:oMathPara>
          </w:p>
        </w:tc>
        <w:tc>
          <w:tcPr>
            <w:tcW w:w="0" w:type="auto"/>
            <w:shd w:val="clear" w:color="auto" w:fill="auto"/>
            <w:vAlign w:val="center"/>
          </w:tcPr>
          <w:p w14:paraId="0BF82B92"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sSup>
                  <m:sSupPr>
                    <m:ctrlPr>
                      <w:rPr>
                        <w:rFonts w:ascii="Cambria Math" w:eastAsiaTheme="minorEastAsia" w:hAnsi="Cambria Math" w:cs="Times New Roman"/>
                        <w:i/>
                        <w:color w:val="000000" w:themeColor="text1"/>
                        <w:sz w:val="14"/>
                        <w:szCs w:val="14"/>
                        <w:lang w:val="en-US"/>
                      </w:rPr>
                    </m:ctrlPr>
                  </m:sSupPr>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e>
                    </m:d>
                  </m:e>
                  <m:sup>
                    <m:r>
                      <w:rPr>
                        <w:rFonts w:ascii="Cambria Math" w:eastAsiaTheme="minorEastAsia" w:hAnsi="Cambria Math" w:cs="Times New Roman"/>
                        <w:color w:val="000000" w:themeColor="text1"/>
                        <w:sz w:val="14"/>
                        <w:szCs w:val="14"/>
                        <w:lang w:val="en-US"/>
                      </w:rPr>
                      <m:t>2</m:t>
                    </m:r>
                  </m:sup>
                </m:sSup>
                <m:d>
                  <m:dPr>
                    <m:begChr m:val="{"/>
                    <m:endChr m:val="}"/>
                    <m:ctrlPr>
                      <w:rPr>
                        <w:rFonts w:ascii="Cambria Math" w:eastAsia="Calibri" w:hAnsi="Cambria Math" w:cs="Times New Roman"/>
                        <w:i/>
                        <w:color w:val="000000" w:themeColor="text1"/>
                        <w:sz w:val="14"/>
                        <w:szCs w:val="14"/>
                        <w:lang w:val="en-US"/>
                      </w:rPr>
                    </m:ctrlPr>
                  </m:dPr>
                  <m:e>
                    <m:func>
                      <m:funcPr>
                        <m:ctrlPr>
                          <w:rPr>
                            <w:rFonts w:ascii="Cambria Math" w:eastAsiaTheme="minorEastAsia" w:hAnsi="Cambria Math" w:cs="Times New Roman"/>
                            <w:i/>
                            <w:color w:val="000000" w:themeColor="text1"/>
                            <w:sz w:val="14"/>
                            <w:szCs w:val="14"/>
                            <w:lang w:val="en-US"/>
                          </w:rPr>
                        </m:ctrlPr>
                      </m:funcPr>
                      <m:fName>
                        <m:r>
                          <m:rPr>
                            <m:sty m:val="p"/>
                          </m:rPr>
                          <w:rPr>
                            <w:rFonts w:ascii="Cambria Math" w:eastAsiaTheme="minorEastAsia" w:hAnsi="Cambria Math" w:cs="Times New Roman"/>
                            <w:color w:val="000000" w:themeColor="text1"/>
                            <w:sz w:val="14"/>
                            <w:szCs w:val="14"/>
                            <w:lang w:val="en-US"/>
                          </w:rPr>
                          <m:t>exp</m:t>
                        </m:r>
                      </m:fName>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σ</m:t>
                                </m:r>
                              </m:e>
                              <m:sub>
                                <m:r>
                                  <w:rPr>
                                    <w:rFonts w:ascii="Cambria Math" w:eastAsiaTheme="minorEastAsia" w:hAnsi="Cambria Math" w:cs="Times New Roman"/>
                                    <w:color w:val="000000" w:themeColor="text1"/>
                                    <w:sz w:val="14"/>
                                    <w:szCs w:val="14"/>
                                    <w:lang w:val="en-US"/>
                                  </w:rPr>
                                  <m:t>u</m:t>
                                </m:r>
                              </m:sub>
                              <m:sup>
                                <m:r>
                                  <w:rPr>
                                    <w:rFonts w:ascii="Cambria Math" w:eastAsiaTheme="minorEastAsia" w:hAnsi="Cambria Math" w:cs="Times New Roman"/>
                                    <w:color w:val="000000" w:themeColor="text1"/>
                                    <w:sz w:val="14"/>
                                    <w:szCs w:val="14"/>
                                    <w:lang w:val="en-US"/>
                                  </w:rPr>
                                  <m:t>2</m:t>
                                </m:r>
                              </m:sup>
                            </m:sSubSup>
                          </m:e>
                        </m:d>
                      </m:e>
                    </m:func>
                    <m:r>
                      <w:rPr>
                        <w:rFonts w:ascii="Cambria Math" w:eastAsia="Calibri" w:hAnsi="Cambria Math" w:cs="Times New Roman"/>
                        <w:color w:val="000000" w:themeColor="text1"/>
                        <w:sz w:val="14"/>
                        <w:szCs w:val="14"/>
                        <w:lang w:val="en-US"/>
                      </w:rPr>
                      <m:t>-1</m:t>
                    </m:r>
                  </m:e>
                </m:d>
              </m:oMath>
            </m:oMathPara>
          </w:p>
        </w:tc>
        <w:tc>
          <w:tcPr>
            <w:tcW w:w="0" w:type="auto"/>
            <w:shd w:val="clear" w:color="auto" w:fill="auto"/>
            <w:vAlign w:val="center"/>
          </w:tcPr>
          <w:p w14:paraId="4AAC2A39"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sSup>
                  <m:sSupPr>
                    <m:ctrlPr>
                      <w:rPr>
                        <w:rFonts w:ascii="Cambria Math" w:eastAsiaTheme="minorEastAsia" w:hAnsi="Cambria Math" w:cs="Times New Roman"/>
                        <w:i/>
                        <w:color w:val="000000" w:themeColor="text1"/>
                        <w:sz w:val="14"/>
                        <w:szCs w:val="14"/>
                        <w:lang w:val="en-US"/>
                      </w:rPr>
                    </m:ctrlPr>
                  </m:sSupPr>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e>
                    </m:d>
                  </m:e>
                  <m:sup>
                    <m:r>
                      <w:rPr>
                        <w:rFonts w:ascii="Cambria Math" w:eastAsiaTheme="minorEastAsia" w:hAnsi="Cambria Math" w:cs="Times New Roman"/>
                        <w:color w:val="000000" w:themeColor="text1"/>
                        <w:sz w:val="14"/>
                        <w:szCs w:val="14"/>
                        <w:lang w:val="en-US"/>
                      </w:rPr>
                      <m:t>2</m:t>
                    </m:r>
                  </m:sup>
                </m:sSup>
                <m:d>
                  <m:dPr>
                    <m:begChr m:val="{"/>
                    <m:endChr m:val="}"/>
                    <m:ctrlPr>
                      <w:rPr>
                        <w:rFonts w:ascii="Cambria Math" w:eastAsia="Calibri" w:hAnsi="Cambria Math" w:cs="Times New Roman"/>
                        <w:i/>
                        <w:color w:val="000000" w:themeColor="text1"/>
                        <w:sz w:val="14"/>
                        <w:szCs w:val="14"/>
                        <w:lang w:val="en-US"/>
                      </w:rPr>
                    </m:ctrlPr>
                  </m:dPr>
                  <m:e>
                    <m:func>
                      <m:funcPr>
                        <m:ctrlPr>
                          <w:rPr>
                            <w:rFonts w:ascii="Cambria Math" w:eastAsiaTheme="minorEastAsia" w:hAnsi="Cambria Math" w:cs="Times New Roman"/>
                            <w:i/>
                            <w:color w:val="000000" w:themeColor="text1"/>
                            <w:sz w:val="14"/>
                            <w:szCs w:val="14"/>
                            <w:lang w:val="en-US"/>
                          </w:rPr>
                        </m:ctrlPr>
                      </m:funcPr>
                      <m:fName>
                        <m:r>
                          <m:rPr>
                            <m:sty m:val="p"/>
                          </m:rPr>
                          <w:rPr>
                            <w:rFonts w:ascii="Cambria Math" w:eastAsiaTheme="minorEastAsia" w:hAnsi="Cambria Math" w:cs="Times New Roman"/>
                            <w:color w:val="000000" w:themeColor="text1"/>
                            <w:sz w:val="14"/>
                            <w:szCs w:val="14"/>
                            <w:lang w:val="en-US"/>
                          </w:rPr>
                          <m:t>exp</m:t>
                        </m:r>
                      </m:fName>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σ</m:t>
                                </m:r>
                              </m:e>
                              <m:sub>
                                <m:r>
                                  <w:rPr>
                                    <w:rFonts w:ascii="Cambria Math" w:eastAsiaTheme="minorEastAsia" w:hAnsi="Cambria Math" w:cs="Times New Roman"/>
                                    <w:color w:val="000000" w:themeColor="text1"/>
                                    <w:sz w:val="14"/>
                                    <w:szCs w:val="14"/>
                                    <w:lang w:val="en-US"/>
                                  </w:rPr>
                                  <m:t>u</m:t>
                                </m:r>
                              </m:sub>
                              <m:sup>
                                <m:r>
                                  <w:rPr>
                                    <w:rFonts w:ascii="Cambria Math" w:eastAsiaTheme="minorEastAsia" w:hAnsi="Cambria Math" w:cs="Times New Roman"/>
                                    <w:color w:val="000000" w:themeColor="text1"/>
                                    <w:sz w:val="14"/>
                                    <w:szCs w:val="14"/>
                                    <w:lang w:val="en-US"/>
                                  </w:rPr>
                                  <m:t>2</m:t>
                                </m:r>
                              </m:sup>
                            </m:sSubSup>
                          </m:e>
                        </m:d>
                      </m:e>
                    </m:func>
                    <m:r>
                      <w:rPr>
                        <w:rFonts w:ascii="Cambria Math" w:eastAsia="Calibri" w:hAnsi="Cambria Math" w:cs="Times New Roman"/>
                        <w:color w:val="000000" w:themeColor="text1"/>
                        <w:sz w:val="14"/>
                        <w:szCs w:val="14"/>
                        <w:lang w:val="en-US"/>
                      </w:rPr>
                      <m:t>-1</m:t>
                    </m:r>
                  </m:e>
                </m:d>
              </m:oMath>
            </m:oMathPara>
          </w:p>
        </w:tc>
        <w:tc>
          <w:tcPr>
            <w:tcW w:w="0" w:type="auto"/>
            <w:shd w:val="clear" w:color="auto" w:fill="auto"/>
            <w:vAlign w:val="center"/>
          </w:tcPr>
          <w:p w14:paraId="49DCB0A9"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sSup>
                  <m:sSupPr>
                    <m:ctrlPr>
                      <w:rPr>
                        <w:rFonts w:ascii="Cambria Math" w:eastAsiaTheme="minorEastAsia" w:hAnsi="Cambria Math" w:cs="Times New Roman"/>
                        <w:i/>
                        <w:color w:val="000000" w:themeColor="text1"/>
                        <w:sz w:val="14"/>
                        <w:szCs w:val="14"/>
                        <w:lang w:val="en-US"/>
                      </w:rPr>
                    </m:ctrlPr>
                  </m:sSupPr>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e>
                    </m:d>
                  </m:e>
                  <m:sup>
                    <m:r>
                      <w:rPr>
                        <w:rFonts w:ascii="Cambria Math" w:eastAsiaTheme="minorEastAsia" w:hAnsi="Cambria Math" w:cs="Times New Roman"/>
                        <w:color w:val="000000" w:themeColor="text1"/>
                        <w:sz w:val="14"/>
                        <w:szCs w:val="14"/>
                        <w:lang w:val="en-US"/>
                      </w:rPr>
                      <m:t>2</m:t>
                    </m:r>
                  </m:sup>
                </m:sSup>
                <m:d>
                  <m:dPr>
                    <m:begChr m:val="{"/>
                    <m:endChr m:val="}"/>
                    <m:ctrlPr>
                      <w:rPr>
                        <w:rFonts w:ascii="Cambria Math" w:eastAsia="Calibri" w:hAnsi="Cambria Math" w:cs="Times New Roman"/>
                        <w:i/>
                        <w:color w:val="000000" w:themeColor="text1"/>
                        <w:sz w:val="14"/>
                        <w:szCs w:val="14"/>
                        <w:lang w:val="en-US"/>
                      </w:rPr>
                    </m:ctrlPr>
                  </m:dPr>
                  <m:e>
                    <m:func>
                      <m:funcPr>
                        <m:ctrlPr>
                          <w:rPr>
                            <w:rFonts w:ascii="Cambria Math" w:eastAsiaTheme="minorEastAsia" w:hAnsi="Cambria Math" w:cs="Times New Roman"/>
                            <w:i/>
                            <w:color w:val="000000" w:themeColor="text1"/>
                            <w:sz w:val="14"/>
                            <w:szCs w:val="14"/>
                            <w:lang w:val="en-US"/>
                          </w:rPr>
                        </m:ctrlPr>
                      </m:funcPr>
                      <m:fName>
                        <m:r>
                          <m:rPr>
                            <m:sty m:val="p"/>
                          </m:rPr>
                          <w:rPr>
                            <w:rFonts w:ascii="Cambria Math" w:eastAsiaTheme="minorEastAsia" w:hAnsi="Cambria Math" w:cs="Times New Roman"/>
                            <w:color w:val="000000" w:themeColor="text1"/>
                            <w:sz w:val="14"/>
                            <w:szCs w:val="14"/>
                            <w:lang w:val="en-US"/>
                          </w:rPr>
                          <m:t>exp</m:t>
                        </m:r>
                      </m:fName>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σ</m:t>
                                </m:r>
                              </m:e>
                              <m:sub>
                                <m:r>
                                  <w:rPr>
                                    <w:rFonts w:ascii="Cambria Math" w:eastAsiaTheme="minorEastAsia" w:hAnsi="Cambria Math" w:cs="Times New Roman"/>
                                    <w:color w:val="000000" w:themeColor="text1"/>
                                    <w:sz w:val="14"/>
                                    <w:szCs w:val="14"/>
                                    <w:lang w:val="en-US"/>
                                  </w:rPr>
                                  <m:t>u</m:t>
                                </m:r>
                              </m:sub>
                              <m:sup>
                                <m:r>
                                  <w:rPr>
                                    <w:rFonts w:ascii="Cambria Math" w:eastAsiaTheme="minorEastAsia" w:hAnsi="Cambria Math" w:cs="Times New Roman"/>
                                    <w:color w:val="000000" w:themeColor="text1"/>
                                    <w:sz w:val="14"/>
                                    <w:szCs w:val="14"/>
                                    <w:lang w:val="en-US"/>
                                  </w:rPr>
                                  <m:t>2</m:t>
                                </m:r>
                              </m:sup>
                            </m:sSubSup>
                          </m:e>
                        </m:d>
                      </m:e>
                    </m:func>
                    <m:r>
                      <w:rPr>
                        <w:rFonts w:ascii="Cambria Math" w:eastAsia="Calibri" w:hAnsi="Cambria Math" w:cs="Times New Roman"/>
                        <w:color w:val="000000" w:themeColor="text1"/>
                        <w:sz w:val="14"/>
                        <w:szCs w:val="14"/>
                        <w:lang w:val="en-US"/>
                      </w:rPr>
                      <m:t>-1</m:t>
                    </m:r>
                  </m:e>
                </m:d>
              </m:oMath>
            </m:oMathPara>
          </w:p>
        </w:tc>
      </w:tr>
      <w:tr w:rsidR="00084FE3" w:rsidRPr="00B97AF9" w14:paraId="30453B12" w14:textId="77777777" w:rsidTr="000E5A67">
        <w:trPr>
          <w:trHeight w:val="20"/>
        </w:trPr>
        <w:tc>
          <w:tcPr>
            <w:tcW w:w="0" w:type="auto"/>
            <w:tcBorders>
              <w:bottom w:val="single" w:sz="4" w:space="0" w:color="auto"/>
            </w:tcBorders>
            <w:vAlign w:val="center"/>
          </w:tcPr>
          <w:p w14:paraId="609E8409" w14:textId="23BF793E" w:rsidR="00084FE3" w:rsidRPr="00B97AF9" w:rsidRDefault="00913796" w:rsidP="000E5A67">
            <w:pPr>
              <w:spacing w:line="480" w:lineRule="auto"/>
              <w:rPr>
                <w:rFonts w:ascii="Times New Roman" w:eastAsia="Calibri" w:hAnsi="Times New Roman" w:cs="Times New Roman"/>
                <w:color w:val="000000" w:themeColor="text1"/>
                <w:sz w:val="14"/>
                <w:szCs w:val="14"/>
                <w:lang w:val="en-US"/>
              </w:rPr>
            </w:pPr>
            <w:r>
              <w:rPr>
                <w:rFonts w:ascii="Times New Roman" w:eastAsia="Calibri" w:hAnsi="Times New Roman" w:cs="Times New Roman"/>
                <w:color w:val="000000" w:themeColor="text1"/>
                <w:sz w:val="14"/>
                <w:szCs w:val="14"/>
                <w:lang w:val="en-US"/>
              </w:rPr>
              <w:t xml:space="preserve">  </w:t>
            </w:r>
            <w:r w:rsidR="00084FE3" w:rsidRPr="00B97AF9">
              <w:rPr>
                <w:rFonts w:ascii="Times New Roman" w:eastAsia="Calibri" w:hAnsi="Times New Roman" w:cs="Times New Roman"/>
                <w:color w:val="000000" w:themeColor="text1"/>
                <w:sz w:val="14"/>
                <w:szCs w:val="14"/>
                <w:lang w:val="en-US"/>
              </w:rPr>
              <w:t xml:space="preserve">Level-1 </w:t>
            </w:r>
            <w:r>
              <w:rPr>
                <w:rFonts w:ascii="Times New Roman" w:eastAsia="Calibri" w:hAnsi="Times New Roman" w:cs="Times New Roman"/>
                <w:color w:val="000000" w:themeColor="text1"/>
                <w:sz w:val="14"/>
                <w:szCs w:val="14"/>
                <w:lang w:val="en-US"/>
              </w:rPr>
              <w:t>component</w:t>
            </w:r>
          </w:p>
        </w:tc>
        <w:tc>
          <w:tcPr>
            <w:tcW w:w="0" w:type="auto"/>
            <w:tcBorders>
              <w:bottom w:val="single" w:sz="4" w:space="0" w:color="auto"/>
            </w:tcBorders>
            <w:shd w:val="clear" w:color="auto" w:fill="auto"/>
            <w:vAlign w:val="center"/>
          </w:tcPr>
          <w:p w14:paraId="3C3C27B5" w14:textId="77777777" w:rsidR="00084FE3" w:rsidRPr="00B97AF9" w:rsidRDefault="00084FE3" w:rsidP="000E5A67">
            <w:pPr>
              <w:spacing w:line="480" w:lineRule="auto"/>
              <w:jc w:val="center"/>
              <w:rPr>
                <w:rFonts w:ascii="Times New Roman" w:eastAsia="Calibri" w:hAnsi="Times New Roman" w:cs="Times New Roman"/>
                <w:color w:val="000000" w:themeColor="text1"/>
                <w:sz w:val="14"/>
                <w:szCs w:val="14"/>
                <w:lang w:val="en-US"/>
              </w:rPr>
            </w:pPr>
            <m:oMathPara>
              <m:oMathParaPr>
                <m:jc m:val="center"/>
              </m:oMathParaPr>
              <m:oMath>
                <m:r>
                  <m:rPr>
                    <m:sty m:val="p"/>
                  </m:rPr>
                  <w:rPr>
                    <w:rFonts w:ascii="Cambria Math" w:eastAsiaTheme="minorEastAsia" w:hAnsi="Cambria Math" w:cs="Times New Roman"/>
                    <w:color w:val="000000" w:themeColor="text1"/>
                    <w:sz w:val="14"/>
                    <w:szCs w:val="14"/>
                    <w:lang w:val="en-US"/>
                  </w:rPr>
                  <m:t>E</m:t>
                </m:r>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ω</m:t>
                        </m:r>
                      </m:e>
                      <m:sub>
                        <m:r>
                          <w:rPr>
                            <w:rFonts w:ascii="Cambria Math" w:eastAsiaTheme="minorEastAsia" w:hAnsi="Cambria Math" w:cs="Times New Roman"/>
                            <w:color w:val="000000" w:themeColor="text1"/>
                            <w:sz w:val="14"/>
                            <w:szCs w:val="14"/>
                            <w:lang w:val="en-US"/>
                          </w:rPr>
                          <m:t>ij</m:t>
                        </m:r>
                      </m:sub>
                      <m:sup>
                        <m:r>
                          <w:rPr>
                            <w:rFonts w:ascii="Cambria Math" w:eastAsiaTheme="minorEastAsia" w:hAnsi="Cambria Math" w:cs="Times New Roman"/>
                            <w:color w:val="000000" w:themeColor="text1"/>
                            <w:sz w:val="14"/>
                            <w:szCs w:val="14"/>
                            <w:lang w:val="en-US"/>
                          </w:rPr>
                          <m:t>C</m:t>
                        </m:r>
                      </m:sup>
                    </m:sSubSup>
                  </m:e>
                  <m:e>
                    <m:sSub>
                      <m:sSubPr>
                        <m:ctrlPr>
                          <w:rPr>
                            <w:rFonts w:ascii="Cambria Math" w:eastAsiaTheme="minorEastAsia" w:hAnsi="Cambria Math" w:cs="Times New Roman"/>
                            <w:i/>
                            <w:color w:val="000000" w:themeColor="text1"/>
                            <w:sz w:val="14"/>
                            <w:szCs w:val="14"/>
                            <w:lang w:val="en-US"/>
                          </w:rPr>
                        </m:ctrlPr>
                      </m:sSubPr>
                      <m:e>
                        <m:r>
                          <m:rPr>
                            <m:sty m:val="b"/>
                          </m:rPr>
                          <w:rPr>
                            <w:rFonts w:ascii="Cambria Math" w:eastAsiaTheme="minorEastAsia" w:hAnsi="Cambria Math" w:cs="Times New Roman"/>
                            <w:color w:val="000000" w:themeColor="text1"/>
                            <w:sz w:val="14"/>
                            <w:szCs w:val="14"/>
                            <w:lang w:val="en-US"/>
                          </w:rPr>
                          <m:t>x</m:t>
                        </m:r>
                      </m:e>
                      <m:sub>
                        <m:r>
                          <w:rPr>
                            <w:rFonts w:ascii="Cambria Math" w:eastAsiaTheme="minorEastAsia" w:hAnsi="Cambria Math" w:cs="Times New Roman"/>
                            <w:color w:val="000000" w:themeColor="text1"/>
                            <w:sz w:val="14"/>
                            <w:szCs w:val="14"/>
                            <w:lang w:val="en-US"/>
                          </w:rPr>
                          <m:t>ij</m:t>
                        </m:r>
                      </m:sub>
                    </m:sSub>
                  </m:e>
                </m:d>
                <m:r>
                  <w:rPr>
                    <w:rFonts w:ascii="Cambria Math" w:eastAsiaTheme="minorEastAsia" w:hAnsi="Cambria Math" w:cs="Times New Roman"/>
                    <w:color w:val="000000" w:themeColor="text1"/>
                    <w:sz w:val="14"/>
                    <w:szCs w:val="14"/>
                    <w:lang w:val="en-US"/>
                  </w:rPr>
                  <m:t>≡</m:t>
                </m:r>
                <m:r>
                  <m:rPr>
                    <m:sty m:val="p"/>
                  </m:rPr>
                  <w:rPr>
                    <w:rFonts w:ascii="Cambria Math" w:hAnsi="Cambria Math" w:cs="Times New Roman"/>
                    <w:sz w:val="14"/>
                    <w:szCs w:val="14"/>
                    <w:lang w:val="en-US"/>
                  </w:rPr>
                  <m:t>E</m:t>
                </m:r>
                <m:d>
                  <m:dPr>
                    <m:begChr m:val="{"/>
                    <m:endChr m:val="}"/>
                    <m:ctrlPr>
                      <w:rPr>
                        <w:rFonts w:ascii="Cambria Math" w:hAnsi="Cambria Math" w:cs="Times New Roman"/>
                        <w:i/>
                        <w:sz w:val="14"/>
                        <w:szCs w:val="14"/>
                        <w:lang w:val="en-US"/>
                      </w:rPr>
                    </m:ctrlPr>
                  </m:dPr>
                  <m:e>
                    <m:r>
                      <m:rPr>
                        <m:sty m:val="p"/>
                      </m:rPr>
                      <w:rPr>
                        <w:rFonts w:ascii="Cambria Math" w:eastAsiaTheme="minorEastAsia" w:hAnsi="Cambria Math" w:cs="Times New Roman"/>
                        <w:color w:val="000000" w:themeColor="text1"/>
                        <w:sz w:val="14"/>
                        <w:szCs w:val="14"/>
                        <w:lang w:val="en-US"/>
                      </w:rPr>
                      <m:t>Var</m:t>
                    </m:r>
                    <m:d>
                      <m:dPr>
                        <m:ctrlPr>
                          <w:rPr>
                            <w:rFonts w:ascii="Cambria Math" w:eastAsiaTheme="minorEastAsia" w:hAnsi="Cambria Math" w:cs="Times New Roman"/>
                            <w:i/>
                            <w:color w:val="000000" w:themeColor="text1"/>
                            <w:sz w:val="14"/>
                            <w:szCs w:val="14"/>
                            <w:lang w:val="en-US"/>
                          </w:rPr>
                        </m:ctrlPr>
                      </m:dPr>
                      <m:e>
                        <m:sSub>
                          <m:sSubPr>
                            <m:ctrlPr>
                              <w:rPr>
                                <w:rFonts w:ascii="Cambria Math" w:eastAsiaTheme="minorEastAsia" w:hAnsi="Cambria Math" w:cs="Times New Roman"/>
                                <w:i/>
                                <w:color w:val="000000" w:themeColor="text1"/>
                                <w:sz w:val="14"/>
                                <w:szCs w:val="14"/>
                                <w:lang w:val="en-US"/>
                              </w:rPr>
                            </m:ctrlPr>
                          </m:sSubPr>
                          <m:e>
                            <m:r>
                              <w:rPr>
                                <w:rFonts w:ascii="Cambria Math" w:eastAsiaTheme="minorEastAsia" w:hAnsi="Cambria Math" w:cs="Times New Roman"/>
                                <w:color w:val="000000" w:themeColor="text1"/>
                                <w:sz w:val="14"/>
                                <w:szCs w:val="14"/>
                                <w:lang w:val="en-US"/>
                              </w:rPr>
                              <m:t>y</m:t>
                            </m:r>
                          </m:e>
                          <m:sub>
                            <m:r>
                              <w:rPr>
                                <w:rFonts w:ascii="Cambria Math" w:eastAsiaTheme="minorEastAsia" w:hAnsi="Cambria Math" w:cs="Times New Roman"/>
                                <w:color w:val="000000" w:themeColor="text1"/>
                                <w:sz w:val="14"/>
                                <w:szCs w:val="14"/>
                                <w:lang w:val="en-US"/>
                              </w:rPr>
                              <m:t>ij</m:t>
                            </m:r>
                          </m:sub>
                        </m:sSub>
                      </m:e>
                      <m:e>
                        <m:sSub>
                          <m:sSubPr>
                            <m:ctrlPr>
                              <w:rPr>
                                <w:rFonts w:ascii="Cambria Math" w:eastAsiaTheme="minorEastAsia" w:hAnsi="Cambria Math" w:cs="Times New Roman"/>
                                <w:i/>
                                <w:color w:val="000000" w:themeColor="text1"/>
                                <w:sz w:val="14"/>
                                <w:szCs w:val="14"/>
                                <w:lang w:val="en-US"/>
                              </w:rPr>
                            </m:ctrlPr>
                          </m:sSubPr>
                          <m:e>
                            <m:r>
                              <m:rPr>
                                <m:sty m:val="b"/>
                              </m:rPr>
                              <w:rPr>
                                <w:rFonts w:ascii="Cambria Math" w:eastAsiaTheme="minorEastAsia" w:hAnsi="Cambria Math" w:cs="Times New Roman"/>
                                <w:color w:val="000000" w:themeColor="text1"/>
                                <w:sz w:val="14"/>
                                <w:szCs w:val="14"/>
                                <w:lang w:val="en-US"/>
                              </w:rPr>
                              <m:t>x</m:t>
                            </m:r>
                          </m:e>
                          <m:sub>
                            <m:r>
                              <w:rPr>
                                <w:rFonts w:ascii="Cambria Math" w:eastAsiaTheme="minorEastAsia" w:hAnsi="Cambria Math" w:cs="Times New Roman"/>
                                <w:color w:val="000000" w:themeColor="text1"/>
                                <w:sz w:val="14"/>
                                <w:szCs w:val="14"/>
                                <w:lang w:val="en-US"/>
                              </w:rPr>
                              <m:t>ij</m:t>
                            </m:r>
                          </m:sub>
                        </m:sSub>
                        <m:r>
                          <w:rPr>
                            <w:rFonts w:ascii="Cambria Math" w:eastAsiaTheme="minorEastAsia" w:hAnsi="Cambria Math" w:cs="Times New Roman"/>
                            <w:color w:val="000000" w:themeColor="text1"/>
                            <w:sz w:val="14"/>
                            <w:szCs w:val="14"/>
                            <w:lang w:val="en-US"/>
                          </w:rPr>
                          <m:t>,</m:t>
                        </m:r>
                        <m:sSub>
                          <m:sSubPr>
                            <m:ctrlPr>
                              <w:rPr>
                                <w:rFonts w:ascii="Cambria Math" w:eastAsiaTheme="minorEastAsia" w:hAnsi="Cambria Math" w:cs="Times New Roman"/>
                                <w:i/>
                                <w:color w:val="000000" w:themeColor="text1"/>
                                <w:sz w:val="14"/>
                                <w:szCs w:val="14"/>
                                <w:lang w:val="en-US"/>
                              </w:rPr>
                            </m:ctrlPr>
                          </m:sSubPr>
                          <m:e>
                            <m:r>
                              <w:rPr>
                                <w:rFonts w:ascii="Cambria Math" w:eastAsiaTheme="minorEastAsia" w:hAnsi="Cambria Math" w:cs="Times New Roman"/>
                                <w:color w:val="000000" w:themeColor="text1"/>
                                <w:sz w:val="14"/>
                                <w:szCs w:val="14"/>
                                <w:lang w:val="en-US"/>
                              </w:rPr>
                              <m:t>u</m:t>
                            </m:r>
                          </m:e>
                          <m:sub>
                            <m:r>
                              <w:rPr>
                                <w:rFonts w:ascii="Cambria Math" w:eastAsiaTheme="minorEastAsia" w:hAnsi="Cambria Math" w:cs="Times New Roman"/>
                                <w:color w:val="000000" w:themeColor="text1"/>
                                <w:sz w:val="14"/>
                                <w:szCs w:val="14"/>
                                <w:lang w:val="en-US"/>
                              </w:rPr>
                              <m:t>j</m:t>
                            </m:r>
                          </m:sub>
                        </m:sSub>
                      </m:e>
                    </m:d>
                  </m:e>
                  <m:e>
                    <m:sSub>
                      <m:sSubPr>
                        <m:ctrlPr>
                          <w:rPr>
                            <w:rFonts w:ascii="Cambria Math" w:eastAsiaTheme="minorEastAsia" w:hAnsi="Cambria Math" w:cs="Times New Roman"/>
                            <w:i/>
                            <w:color w:val="000000" w:themeColor="text1"/>
                            <w:sz w:val="14"/>
                            <w:szCs w:val="14"/>
                            <w:lang w:val="en-US"/>
                          </w:rPr>
                        </m:ctrlPr>
                      </m:sSubPr>
                      <m:e>
                        <m:r>
                          <m:rPr>
                            <m:sty m:val="b"/>
                          </m:rPr>
                          <w:rPr>
                            <w:rFonts w:ascii="Cambria Math" w:eastAsiaTheme="minorEastAsia" w:hAnsi="Cambria Math" w:cs="Times New Roman"/>
                            <w:color w:val="000000" w:themeColor="text1"/>
                            <w:sz w:val="14"/>
                            <w:szCs w:val="14"/>
                            <w:lang w:val="en-US"/>
                          </w:rPr>
                          <m:t>x</m:t>
                        </m:r>
                      </m:e>
                      <m:sub>
                        <m:r>
                          <w:rPr>
                            <w:rFonts w:ascii="Cambria Math" w:eastAsiaTheme="minorEastAsia" w:hAnsi="Cambria Math" w:cs="Times New Roman"/>
                            <w:color w:val="000000" w:themeColor="text1"/>
                            <w:sz w:val="14"/>
                            <w:szCs w:val="14"/>
                            <w:lang w:val="en-US"/>
                          </w:rPr>
                          <m:t>ij</m:t>
                        </m:r>
                      </m:sub>
                    </m:sSub>
                  </m:e>
                </m:d>
              </m:oMath>
            </m:oMathPara>
          </w:p>
        </w:tc>
        <w:tc>
          <w:tcPr>
            <w:tcW w:w="0" w:type="auto"/>
            <w:tcBorders>
              <w:bottom w:val="single" w:sz="4" w:space="0" w:color="auto"/>
            </w:tcBorders>
            <w:shd w:val="clear" w:color="auto" w:fill="auto"/>
            <w:vAlign w:val="center"/>
          </w:tcPr>
          <w:p w14:paraId="6ACC2DCF"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oMath>
            </m:oMathPara>
          </w:p>
        </w:tc>
        <w:tc>
          <w:tcPr>
            <w:tcW w:w="0" w:type="auto"/>
            <w:tcBorders>
              <w:bottom w:val="single" w:sz="4" w:space="0" w:color="auto"/>
            </w:tcBorders>
            <w:shd w:val="clear" w:color="auto" w:fill="auto"/>
            <w:vAlign w:val="center"/>
          </w:tcPr>
          <w:p w14:paraId="36063CFC"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r>
                  <w:rPr>
                    <w:rFonts w:ascii="Cambria Math" w:eastAsia="Calibri" w:hAnsi="Cambria Math" w:cs="Times New Roman"/>
                    <w:color w:val="000000" w:themeColor="text1"/>
                    <w:sz w:val="14"/>
                    <w:szCs w:val="14"/>
                    <w:lang w:val="en-US"/>
                  </w:rPr>
                  <m:t>+</m:t>
                </m:r>
                <m:sSup>
                  <m:sSupPr>
                    <m:ctrlPr>
                      <w:rPr>
                        <w:rFonts w:ascii="Cambria Math" w:eastAsia="Calibri" w:hAnsi="Cambria Math" w:cs="Times New Roman"/>
                        <w:i/>
                        <w:color w:val="000000" w:themeColor="text1"/>
                        <w:sz w:val="14"/>
                        <w:szCs w:val="14"/>
                        <w:lang w:val="en-US"/>
                      </w:rPr>
                    </m:ctrlPr>
                  </m:sSupPr>
                  <m:e>
                    <m:d>
                      <m:dPr>
                        <m:ctrlPr>
                          <w:rPr>
                            <w:rFonts w:ascii="Cambria Math" w:eastAsia="Calibri"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e>
                    </m:d>
                  </m:e>
                  <m:sup>
                    <m:r>
                      <w:rPr>
                        <w:rFonts w:ascii="Cambria Math" w:eastAsia="Calibri" w:hAnsi="Cambria Math" w:cs="Times New Roman"/>
                        <w:color w:val="000000" w:themeColor="text1"/>
                        <w:sz w:val="14"/>
                        <w:szCs w:val="14"/>
                        <w:lang w:val="en-US"/>
                      </w:rPr>
                      <m:t>2</m:t>
                    </m:r>
                  </m:sup>
                </m:sSup>
                <m:func>
                  <m:funcPr>
                    <m:ctrlPr>
                      <w:rPr>
                        <w:rFonts w:ascii="Cambria Math" w:eastAsiaTheme="minorEastAsia" w:hAnsi="Cambria Math" w:cs="Times New Roman"/>
                        <w:i/>
                        <w:color w:val="000000" w:themeColor="text1"/>
                        <w:sz w:val="14"/>
                        <w:szCs w:val="14"/>
                        <w:lang w:val="en-US"/>
                      </w:rPr>
                    </m:ctrlPr>
                  </m:funcPr>
                  <m:fName>
                    <m:r>
                      <m:rPr>
                        <m:sty m:val="p"/>
                      </m:rPr>
                      <w:rPr>
                        <w:rFonts w:ascii="Cambria Math" w:eastAsiaTheme="minorEastAsia" w:hAnsi="Cambria Math" w:cs="Times New Roman"/>
                        <w:color w:val="000000" w:themeColor="text1"/>
                        <w:sz w:val="14"/>
                        <w:szCs w:val="14"/>
                        <w:lang w:val="en-US"/>
                      </w:rPr>
                      <m:t>exp</m:t>
                    </m:r>
                  </m:fName>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σ</m:t>
                            </m:r>
                          </m:e>
                          <m:sub>
                            <m:r>
                              <w:rPr>
                                <w:rFonts w:ascii="Cambria Math" w:eastAsiaTheme="minorEastAsia" w:hAnsi="Cambria Math" w:cs="Times New Roman"/>
                                <w:color w:val="000000" w:themeColor="text1"/>
                                <w:sz w:val="14"/>
                                <w:szCs w:val="14"/>
                                <w:lang w:val="en-US"/>
                              </w:rPr>
                              <m:t>u</m:t>
                            </m:r>
                          </m:sub>
                          <m:sup>
                            <m:r>
                              <w:rPr>
                                <w:rFonts w:ascii="Cambria Math" w:eastAsiaTheme="minorEastAsia" w:hAnsi="Cambria Math" w:cs="Times New Roman"/>
                                <w:color w:val="000000" w:themeColor="text1"/>
                                <w:sz w:val="14"/>
                                <w:szCs w:val="14"/>
                                <w:lang w:val="en-US"/>
                              </w:rPr>
                              <m:t>2</m:t>
                            </m:r>
                          </m:sup>
                        </m:sSubSup>
                      </m:e>
                    </m:d>
                  </m:e>
                </m:func>
                <m:d>
                  <m:dPr>
                    <m:begChr m:val="{"/>
                    <m:endChr m:val="}"/>
                    <m:ctrlPr>
                      <w:rPr>
                        <w:rFonts w:ascii="Cambria Math" w:eastAsiaTheme="minorEastAsia" w:hAnsi="Cambria Math" w:cs="Times New Roman"/>
                        <w:i/>
                        <w:color w:val="000000" w:themeColor="text1"/>
                        <w:sz w:val="14"/>
                        <w:szCs w:val="14"/>
                        <w:lang w:val="en-US"/>
                      </w:rPr>
                    </m:ctrlPr>
                  </m:dPr>
                  <m:e>
                    <m:func>
                      <m:funcPr>
                        <m:ctrlPr>
                          <w:rPr>
                            <w:rFonts w:ascii="Cambria Math" w:eastAsiaTheme="minorEastAsia" w:hAnsi="Cambria Math" w:cs="Times New Roman"/>
                            <w:i/>
                            <w:color w:val="000000" w:themeColor="text1"/>
                            <w:sz w:val="14"/>
                            <w:szCs w:val="14"/>
                            <w:lang w:val="en-US"/>
                          </w:rPr>
                        </m:ctrlPr>
                      </m:funcPr>
                      <m:fName>
                        <m:r>
                          <m:rPr>
                            <m:sty m:val="p"/>
                          </m:rPr>
                          <w:rPr>
                            <w:rFonts w:ascii="Cambria Math" w:eastAsiaTheme="minorEastAsia" w:hAnsi="Cambria Math" w:cs="Times New Roman"/>
                            <w:color w:val="000000" w:themeColor="text1"/>
                            <w:sz w:val="14"/>
                            <w:szCs w:val="14"/>
                            <w:lang w:val="en-US"/>
                          </w:rPr>
                          <m:t>exp</m:t>
                        </m:r>
                      </m:fName>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σ</m:t>
                                </m:r>
                              </m:e>
                              <m:sub>
                                <m:r>
                                  <w:rPr>
                                    <w:rFonts w:ascii="Cambria Math" w:eastAsiaTheme="minorEastAsia" w:hAnsi="Cambria Math" w:cs="Times New Roman"/>
                                    <w:color w:val="000000" w:themeColor="text1"/>
                                    <w:sz w:val="14"/>
                                    <w:szCs w:val="14"/>
                                    <w:lang w:val="en-US"/>
                                  </w:rPr>
                                  <m:t>e</m:t>
                                </m:r>
                              </m:sub>
                              <m:sup>
                                <m:r>
                                  <w:rPr>
                                    <w:rFonts w:ascii="Cambria Math" w:eastAsiaTheme="minorEastAsia" w:hAnsi="Cambria Math" w:cs="Times New Roman"/>
                                    <w:color w:val="000000" w:themeColor="text1"/>
                                    <w:sz w:val="14"/>
                                    <w:szCs w:val="14"/>
                                    <w:lang w:val="en-US"/>
                                  </w:rPr>
                                  <m:t>2</m:t>
                                </m:r>
                              </m:sup>
                            </m:sSubSup>
                          </m:e>
                        </m:d>
                      </m:e>
                    </m:func>
                    <m:r>
                      <w:rPr>
                        <w:rFonts w:ascii="Cambria Math" w:eastAsiaTheme="minorEastAsia" w:hAnsi="Cambria Math" w:cs="Times New Roman"/>
                        <w:color w:val="000000" w:themeColor="text1"/>
                        <w:sz w:val="14"/>
                        <w:szCs w:val="14"/>
                        <w:lang w:val="en-US"/>
                      </w:rPr>
                      <m:t>-1</m:t>
                    </m:r>
                  </m:e>
                </m:d>
              </m:oMath>
            </m:oMathPara>
          </w:p>
        </w:tc>
        <w:tc>
          <w:tcPr>
            <w:tcW w:w="0" w:type="auto"/>
            <w:tcBorders>
              <w:bottom w:val="single" w:sz="4" w:space="0" w:color="auto"/>
            </w:tcBorders>
            <w:shd w:val="clear" w:color="auto" w:fill="auto"/>
            <w:vAlign w:val="center"/>
          </w:tcPr>
          <w:p w14:paraId="285E60D9"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r>
                  <w:rPr>
                    <w:rFonts w:ascii="Cambria Math" w:eastAsiaTheme="minorEastAsia" w:hAnsi="Cambria Math" w:cs="Times New Roman"/>
                    <w:color w:val="000000" w:themeColor="text1"/>
                    <w:sz w:val="14"/>
                    <w:szCs w:val="14"/>
                    <w:lang w:val="en-US"/>
                  </w:rPr>
                  <m:t>+</m:t>
                </m:r>
                <m:sSup>
                  <m:sSupPr>
                    <m:ctrlPr>
                      <w:rPr>
                        <w:rFonts w:ascii="Cambria Math" w:eastAsiaTheme="minorEastAsia" w:hAnsi="Cambria Math" w:cs="Times New Roman"/>
                        <w:i/>
                        <w:color w:val="000000" w:themeColor="text1"/>
                        <w:sz w:val="14"/>
                        <w:szCs w:val="14"/>
                        <w:lang w:val="en-US"/>
                      </w:rPr>
                    </m:ctrlPr>
                  </m:sSupPr>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e>
                    </m:d>
                  </m:e>
                  <m:sup>
                    <m:r>
                      <w:rPr>
                        <w:rFonts w:ascii="Cambria Math" w:eastAsiaTheme="minorEastAsia" w:hAnsi="Cambria Math" w:cs="Times New Roman"/>
                        <w:color w:val="000000" w:themeColor="text1"/>
                        <w:sz w:val="14"/>
                        <w:szCs w:val="14"/>
                        <w:lang w:val="en-US"/>
                      </w:rPr>
                      <m:t>2</m:t>
                    </m:r>
                  </m:sup>
                </m:sSup>
                <m:func>
                  <m:funcPr>
                    <m:ctrlPr>
                      <w:rPr>
                        <w:rFonts w:ascii="Cambria Math" w:eastAsiaTheme="minorEastAsia" w:hAnsi="Cambria Math" w:cs="Times New Roman"/>
                        <w:i/>
                        <w:color w:val="000000" w:themeColor="text1"/>
                        <w:sz w:val="14"/>
                        <w:szCs w:val="14"/>
                        <w:lang w:val="en-US"/>
                      </w:rPr>
                    </m:ctrlPr>
                  </m:funcPr>
                  <m:fName>
                    <m:r>
                      <m:rPr>
                        <m:sty m:val="p"/>
                      </m:rPr>
                      <w:rPr>
                        <w:rFonts w:ascii="Cambria Math" w:eastAsiaTheme="minorEastAsia" w:hAnsi="Cambria Math" w:cs="Times New Roman"/>
                        <w:color w:val="000000" w:themeColor="text1"/>
                        <w:sz w:val="14"/>
                        <w:szCs w:val="14"/>
                        <w:lang w:val="en-US"/>
                      </w:rPr>
                      <m:t>exp</m:t>
                    </m:r>
                  </m:fName>
                  <m:e>
                    <m:d>
                      <m:dPr>
                        <m:ctrlPr>
                          <w:rPr>
                            <w:rFonts w:ascii="Cambria Math" w:eastAsiaTheme="minorEastAsia" w:hAnsi="Cambria Math" w:cs="Times New Roman"/>
                            <w:i/>
                            <w:color w:val="000000" w:themeColor="text1"/>
                            <w:sz w:val="14"/>
                            <w:szCs w:val="14"/>
                            <w:lang w:val="en-US"/>
                          </w:rPr>
                        </m:ctrlPr>
                      </m:dPr>
                      <m:e>
                        <m:sSubSup>
                          <m:sSubSupPr>
                            <m:ctrlPr>
                              <w:rPr>
                                <w:rFonts w:ascii="Cambria Math" w:eastAsiaTheme="minorEastAsia" w:hAnsi="Cambria Math" w:cs="Times New Roman"/>
                                <w:i/>
                                <w:color w:val="000000" w:themeColor="text1"/>
                                <w:sz w:val="14"/>
                                <w:szCs w:val="14"/>
                                <w:lang w:val="en-US"/>
                              </w:rPr>
                            </m:ctrlPr>
                          </m:sSubSupPr>
                          <m:e>
                            <m:r>
                              <w:rPr>
                                <w:rFonts w:ascii="Cambria Math" w:eastAsiaTheme="minorEastAsia" w:hAnsi="Cambria Math" w:cs="Times New Roman"/>
                                <w:color w:val="000000" w:themeColor="text1"/>
                                <w:sz w:val="14"/>
                                <w:szCs w:val="14"/>
                                <w:lang w:val="en-US"/>
                              </w:rPr>
                              <m:t>σ</m:t>
                            </m:r>
                          </m:e>
                          <m:sub>
                            <m:r>
                              <w:rPr>
                                <w:rFonts w:ascii="Cambria Math" w:eastAsiaTheme="minorEastAsia" w:hAnsi="Cambria Math" w:cs="Times New Roman"/>
                                <w:color w:val="000000" w:themeColor="text1"/>
                                <w:sz w:val="14"/>
                                <w:szCs w:val="14"/>
                                <w:lang w:val="en-US"/>
                              </w:rPr>
                              <m:t>u</m:t>
                            </m:r>
                          </m:sub>
                          <m:sup>
                            <m:r>
                              <w:rPr>
                                <w:rFonts w:ascii="Cambria Math" w:eastAsiaTheme="minorEastAsia" w:hAnsi="Cambria Math" w:cs="Times New Roman"/>
                                <w:color w:val="000000" w:themeColor="text1"/>
                                <w:sz w:val="14"/>
                                <w:szCs w:val="14"/>
                                <w:lang w:val="en-US"/>
                              </w:rPr>
                              <m:t>2</m:t>
                            </m:r>
                          </m:sup>
                        </m:sSubSup>
                      </m:e>
                    </m:d>
                  </m:e>
                </m:func>
                <m:r>
                  <w:rPr>
                    <w:rFonts w:ascii="Cambria Math" w:eastAsiaTheme="minorEastAsia" w:hAnsi="Cambria Math" w:cs="Times New Roman"/>
                    <w:color w:val="000000" w:themeColor="text1"/>
                    <w:sz w:val="14"/>
                    <w:szCs w:val="14"/>
                    <w:lang w:val="en-US"/>
                  </w:rPr>
                  <m:t>α</m:t>
                </m:r>
              </m:oMath>
            </m:oMathPara>
          </w:p>
        </w:tc>
        <w:tc>
          <w:tcPr>
            <w:tcW w:w="0" w:type="auto"/>
            <w:tcBorders>
              <w:bottom w:val="single" w:sz="4" w:space="0" w:color="auto"/>
            </w:tcBorders>
            <w:shd w:val="clear" w:color="auto" w:fill="auto"/>
            <w:vAlign w:val="center"/>
          </w:tcPr>
          <w:p w14:paraId="47B61B61" w14:textId="77777777" w:rsidR="00084FE3" w:rsidRPr="00B97AF9" w:rsidRDefault="00B4298A" w:rsidP="000E5A67">
            <w:pPr>
              <w:spacing w:line="480" w:lineRule="auto"/>
              <w:jc w:val="center"/>
              <w:rPr>
                <w:rFonts w:ascii="Times New Roman" w:eastAsia="Calibri" w:hAnsi="Times New Roman" w:cs="Times New Roman"/>
                <w:color w:val="000000" w:themeColor="text1"/>
                <w:sz w:val="14"/>
                <w:szCs w:val="14"/>
                <w:lang w:val="en-US"/>
              </w:rPr>
            </w:pPr>
            <m:oMathPara>
              <m:oMath>
                <m:sSubSup>
                  <m:sSubSupPr>
                    <m:ctrlPr>
                      <w:rPr>
                        <w:rFonts w:ascii="Cambria Math" w:eastAsiaTheme="minorEastAsia" w:hAnsi="Cambria Math" w:cs="Times New Roman"/>
                        <w:i/>
                        <w:color w:val="000000" w:themeColor="text1"/>
                        <w:sz w:val="14"/>
                        <w:szCs w:val="14"/>
                        <w:lang w:val="en-US"/>
                      </w:rPr>
                    </m:ctrlPr>
                  </m:sSubSupPr>
                  <m:e>
                    <m:r>
                      <w:rPr>
                        <w:rFonts w:ascii="Cambria Math" w:hAnsi="Cambria Math" w:cs="Times New Roman"/>
                        <w:color w:val="000000" w:themeColor="text1"/>
                        <w:sz w:val="14"/>
                        <w:szCs w:val="14"/>
                        <w:lang w:val="en-US"/>
                      </w:rPr>
                      <m:t>μ</m:t>
                    </m:r>
                    <m:ctrlPr>
                      <w:rPr>
                        <w:rFonts w:ascii="Cambria Math" w:hAnsi="Cambria Math" w:cs="Times New Roman"/>
                        <w:i/>
                        <w:color w:val="000000" w:themeColor="text1"/>
                        <w:sz w:val="14"/>
                        <w:szCs w:val="14"/>
                        <w:lang w:val="en-US"/>
                      </w:rPr>
                    </m:ctrlPr>
                  </m:e>
                  <m:sub>
                    <m:r>
                      <w:rPr>
                        <w:rFonts w:ascii="Cambria Math" w:hAnsi="Cambria Math" w:cs="Times New Roman"/>
                        <w:color w:val="000000" w:themeColor="text1"/>
                        <w:sz w:val="14"/>
                        <w:szCs w:val="14"/>
                        <w:lang w:val="en-US"/>
                      </w:rPr>
                      <m:t>ij</m:t>
                    </m:r>
                    <m:ctrlPr>
                      <w:rPr>
                        <w:rFonts w:ascii="Cambria Math" w:hAnsi="Cambria Math" w:cs="Times New Roman"/>
                        <w:i/>
                        <w:color w:val="000000" w:themeColor="text1"/>
                        <w:sz w:val="14"/>
                        <w:szCs w:val="14"/>
                        <w:lang w:val="en-US"/>
                      </w:rPr>
                    </m:ctrlPr>
                  </m:sub>
                  <m:sup>
                    <m:r>
                      <w:rPr>
                        <w:rFonts w:ascii="Cambria Math" w:eastAsiaTheme="minorEastAsia" w:hAnsi="Cambria Math" w:cs="Times New Roman"/>
                        <w:color w:val="000000" w:themeColor="text1"/>
                        <w:sz w:val="14"/>
                        <w:szCs w:val="14"/>
                        <w:lang w:val="en-US"/>
                      </w:rPr>
                      <m:t>M</m:t>
                    </m:r>
                  </m:sup>
                </m:sSubSup>
                <m:r>
                  <w:rPr>
                    <w:rFonts w:ascii="Cambria Math" w:hAnsi="Cambria Math" w:cs="Times New Roman"/>
                    <w:color w:val="000000" w:themeColor="text1"/>
                    <w:sz w:val="14"/>
                    <w:szCs w:val="14"/>
                    <w:lang w:val="en-US"/>
                  </w:rPr>
                  <m:t>(1+δ)</m:t>
                </m:r>
              </m:oMath>
            </m:oMathPara>
          </w:p>
        </w:tc>
      </w:tr>
    </w:tbl>
    <w:p w14:paraId="6AF7EB6B" w14:textId="77777777" w:rsidR="00084FE3" w:rsidRPr="00B97AF9" w:rsidRDefault="00084FE3" w:rsidP="00084FE3">
      <w:pPr>
        <w:spacing w:after="0" w:line="480" w:lineRule="auto"/>
        <w:rPr>
          <w:rFonts w:ascii="Times New Roman" w:hAnsi="Times New Roman" w:cs="Times New Roman"/>
          <w:sz w:val="24"/>
          <w:szCs w:val="24"/>
          <w:lang w:val="en-US"/>
        </w:rPr>
      </w:pPr>
      <w:r w:rsidRPr="00B97AF9">
        <w:rPr>
          <w:rFonts w:ascii="Times New Roman" w:hAnsi="Times New Roman" w:cs="Times New Roman"/>
          <w:sz w:val="24"/>
          <w:szCs w:val="24"/>
          <w:lang w:val="en-US"/>
        </w:rPr>
        <w:t xml:space="preserve">Note. </w:t>
      </w:r>
    </w:p>
    <w:p w14:paraId="79D599E0" w14:textId="39FB4ED9" w:rsidR="005D3CC7" w:rsidRDefault="00084FE3" w:rsidP="005D3CC7">
      <w:pPr>
        <w:spacing w:after="0" w:line="480" w:lineRule="auto"/>
        <w:rPr>
          <w:rFonts w:ascii="Times New Roman" w:hAnsi="Times New Roman" w:cs="Times New Roman"/>
          <w:b/>
          <w:sz w:val="24"/>
          <w:szCs w:val="24"/>
          <w:lang w:val="en-US"/>
        </w:rPr>
        <w:sectPr w:rsidR="005D3CC7" w:rsidSect="000F4755">
          <w:pgSz w:w="15840" w:h="12240" w:orient="landscape" w:code="1"/>
          <w:pgMar w:top="1440" w:right="1440" w:bottom="1440" w:left="1440" w:header="706" w:footer="706" w:gutter="0"/>
          <w:cols w:space="708"/>
          <w:docGrid w:linePitch="360"/>
        </w:sectPr>
      </w:pPr>
      <w:r w:rsidRPr="00B97AF9">
        <w:rPr>
          <w:rFonts w:ascii="Times New Roman" w:hAnsi="Times New Roman" w:cs="Times New Roman"/>
          <w:sz w:val="24"/>
          <w:szCs w:val="24"/>
          <w:lang w:val="en-US"/>
        </w:rPr>
        <w:t xml:space="preserve">The above expressions are for two-level random-intercept models. The corresponding expressions for the two-level models with random coefficients are obtained by replacing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oMath>
      <w:r w:rsidRPr="00B97AF9">
        <w:rPr>
          <w:rFonts w:ascii="Times New Roman" w:eastAsiaTheme="minorEastAsia" w:hAnsi="Times New Roman" w:cs="Times New Roman"/>
          <w:color w:val="000000" w:themeColor="text1"/>
          <w:sz w:val="24"/>
          <w:szCs w:val="24"/>
          <w:lang w:val="en-US"/>
        </w:rPr>
        <w:t xml:space="preserve"> and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oMath>
      <w:r w:rsidRPr="00B97AF9">
        <w:rPr>
          <w:rFonts w:ascii="Times New Roman" w:eastAsiaTheme="minorEastAsia" w:hAnsi="Times New Roman" w:cs="Times New Roman"/>
          <w:color w:val="000000" w:themeColor="text1"/>
          <w:sz w:val="24"/>
          <w:szCs w:val="24"/>
          <w:lang w:val="en-US"/>
        </w:rPr>
        <w:t xml:space="preserve"> in all expressions with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oMath>
      <w:r w:rsidRPr="00B97AF9">
        <w:rPr>
          <w:rFonts w:ascii="Times New Roman" w:eastAsiaTheme="minorEastAsia" w:hAnsi="Times New Roman" w:cs="Times New Roman"/>
          <w:color w:val="000000" w:themeColor="text1"/>
          <w:sz w:val="24"/>
          <w:szCs w:val="24"/>
          <w:lang w:val="en-US"/>
        </w:rPr>
        <w:t xml:space="preserve"> and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oMath>
      <w:r w:rsidRPr="00B97AF9">
        <w:rPr>
          <w:rFonts w:ascii="Times New Roman" w:eastAsiaTheme="minorEastAsia" w:hAnsi="Times New Roman" w:cs="Times New Roman"/>
          <w:color w:val="000000" w:themeColor="text1"/>
          <w:sz w:val="24"/>
          <w:szCs w:val="24"/>
          <w:lang w:val="en-US"/>
        </w:rPr>
        <w:t>.</w:t>
      </w:r>
    </w:p>
    <w:p w14:paraId="23B76B7E" w14:textId="790CAAED" w:rsidR="00DE610A" w:rsidRPr="00B97AF9" w:rsidRDefault="00DE610A" w:rsidP="000F4755">
      <w:pPr>
        <w:pStyle w:val="Heading1"/>
      </w:pPr>
      <w:r w:rsidRPr="00B97AF9">
        <w:t>S</w:t>
      </w:r>
      <w:r w:rsidR="00E70037">
        <w:t>5</w:t>
      </w:r>
      <w:r w:rsidRPr="00B97AF9">
        <w:t xml:space="preserve">. Derivation of the marginal </w:t>
      </w:r>
      <w:r w:rsidR="007C2832" w:rsidRPr="00B97AF9">
        <w:t xml:space="preserve">statistics </w:t>
      </w:r>
      <w:r w:rsidRPr="00B97AF9">
        <w:t>in three-level random-intercept models</w:t>
      </w:r>
      <w:r w:rsidR="007C2832" w:rsidRPr="00B97AF9">
        <w:t>: Marginal expectation, variance, covariance</w:t>
      </w:r>
      <w:r w:rsidR="00655A53" w:rsidRPr="00B97AF9">
        <w:t xml:space="preserve">, </w:t>
      </w:r>
      <w:r w:rsidR="007C2832" w:rsidRPr="00B97AF9">
        <w:t>correlation</w:t>
      </w:r>
      <w:r w:rsidR="00655A53" w:rsidRPr="00B97AF9">
        <w:t>, VPCs and ICCs</w:t>
      </w:r>
    </w:p>
    <w:p w14:paraId="7114BAE5" w14:textId="3BA341FA" w:rsidR="00FB31B1" w:rsidRDefault="005179B5" w:rsidP="000F4755">
      <w:pPr>
        <w:spacing w:after="0" w:line="480" w:lineRule="auto"/>
        <w:ind w:firstLine="720"/>
        <w:rPr>
          <w:rFonts w:ascii="Times New Roman" w:hAnsi="Times New Roman" w:cs="Times New Roman"/>
          <w:sz w:val="24"/>
          <w:szCs w:val="24"/>
          <w:lang w:val="en-US"/>
        </w:rPr>
      </w:pPr>
      <w:r w:rsidRPr="00B97AF9">
        <w:rPr>
          <w:rFonts w:ascii="Times New Roman" w:hAnsi="Times New Roman" w:cs="Times New Roman"/>
          <w:sz w:val="24"/>
          <w:szCs w:val="24"/>
          <w:lang w:val="en-US"/>
        </w:rPr>
        <w:t xml:space="preserve">We now present general derivations </w:t>
      </w:r>
      <w:r w:rsidR="00D61376">
        <w:rPr>
          <w:rFonts w:ascii="Times New Roman" w:hAnsi="Times New Roman" w:cs="Times New Roman"/>
          <w:sz w:val="24"/>
          <w:szCs w:val="24"/>
          <w:lang w:val="en-US"/>
        </w:rPr>
        <w:t>for</w:t>
      </w:r>
      <w:r w:rsidR="00D61376" w:rsidRPr="00B97AF9">
        <w:rPr>
          <w:rFonts w:ascii="Times New Roman" w:hAnsi="Times New Roman" w:cs="Times New Roman"/>
          <w:sz w:val="24"/>
          <w:szCs w:val="24"/>
          <w:lang w:val="en-US"/>
        </w:rPr>
        <w:t xml:space="preserve"> </w:t>
      </w:r>
      <w:r w:rsidRPr="00B97AF9">
        <w:rPr>
          <w:rFonts w:ascii="Times New Roman" w:hAnsi="Times New Roman" w:cs="Times New Roman"/>
          <w:sz w:val="24"/>
          <w:szCs w:val="24"/>
          <w:lang w:val="en-US"/>
        </w:rPr>
        <w:t xml:space="preserve">the marginal expectation, variance, covariance and correlation for three-level random-intercept models. We then decompose the marginal variance into components of variance at each level and show that the different VPCs can be calculated as ratios of the level-specific variance components. </w:t>
      </w:r>
      <w:r w:rsidR="00FB31B1">
        <w:rPr>
          <w:rFonts w:ascii="Times New Roman" w:hAnsi="Times New Roman" w:cs="Times New Roman"/>
          <w:sz w:val="24"/>
          <w:szCs w:val="24"/>
          <w:lang w:val="en-US"/>
        </w:rPr>
        <w:t xml:space="preserve">All the expressions for the marginal statistics presented in the article have been obtained using these general derivations. </w:t>
      </w:r>
      <w:r w:rsidR="00FB31B1" w:rsidRPr="00B97AF9">
        <w:rPr>
          <w:rFonts w:ascii="Times New Roman" w:hAnsi="Times New Roman" w:cs="Times New Roman"/>
          <w:sz w:val="24"/>
          <w:szCs w:val="24"/>
          <w:lang w:val="en-US"/>
        </w:rPr>
        <w:t>Table S</w:t>
      </w:r>
      <w:r w:rsidR="00FB31B1">
        <w:rPr>
          <w:rFonts w:ascii="Times New Roman" w:hAnsi="Times New Roman" w:cs="Times New Roman"/>
          <w:sz w:val="24"/>
          <w:szCs w:val="24"/>
          <w:lang w:val="en-US"/>
        </w:rPr>
        <w:t>5.1</w:t>
      </w:r>
      <w:r w:rsidR="00FB31B1" w:rsidRPr="00B97AF9">
        <w:rPr>
          <w:rFonts w:ascii="Times New Roman" w:hAnsi="Times New Roman" w:cs="Times New Roman"/>
          <w:sz w:val="24"/>
          <w:szCs w:val="24"/>
          <w:lang w:val="en-US"/>
        </w:rPr>
        <w:t xml:space="preserve"> presents these </w:t>
      </w:r>
      <w:r w:rsidR="00FB31B1">
        <w:rPr>
          <w:rFonts w:ascii="Times New Roman" w:hAnsi="Times New Roman" w:cs="Times New Roman"/>
          <w:sz w:val="24"/>
          <w:szCs w:val="24"/>
          <w:lang w:val="en-US"/>
        </w:rPr>
        <w:t>expressions in tabular form to facilitate comparisons across models</w:t>
      </w:r>
      <w:r w:rsidR="00FB31B1" w:rsidRPr="00B97AF9">
        <w:rPr>
          <w:rFonts w:ascii="Times New Roman" w:hAnsi="Times New Roman" w:cs="Times New Roman"/>
          <w:sz w:val="24"/>
          <w:szCs w:val="24"/>
          <w:lang w:val="en-US"/>
        </w:rPr>
        <w:t>.</w:t>
      </w:r>
      <w:r w:rsidR="00FB31B1">
        <w:rPr>
          <w:rFonts w:ascii="Times New Roman" w:hAnsi="Times New Roman" w:cs="Times New Roman"/>
          <w:sz w:val="24"/>
          <w:szCs w:val="24"/>
          <w:lang w:val="en-US"/>
        </w:rPr>
        <w:t xml:space="preserve"> </w:t>
      </w:r>
    </w:p>
    <w:p w14:paraId="2B48DE42" w14:textId="3E3A8505" w:rsidR="005179B5" w:rsidRPr="00B97AF9" w:rsidRDefault="005179B5" w:rsidP="00C90685">
      <w:pPr>
        <w:spacing w:after="0" w:line="480" w:lineRule="auto"/>
        <w:rPr>
          <w:rFonts w:ascii="Times New Roman" w:hAnsi="Times New Roman" w:cs="Times New Roman"/>
          <w:sz w:val="24"/>
          <w:szCs w:val="24"/>
          <w:lang w:val="en-US"/>
        </w:rPr>
      </w:pPr>
    </w:p>
    <w:p w14:paraId="749D7425" w14:textId="660DF871" w:rsidR="00DE610A" w:rsidRPr="00B97AF9" w:rsidRDefault="00DE610A" w:rsidP="000F4755">
      <w:pPr>
        <w:pStyle w:val="Heading2"/>
      </w:pPr>
      <w:r w:rsidRPr="00B97AF9">
        <w:t>S</w:t>
      </w:r>
      <w:r w:rsidR="004946DB">
        <w:t>5</w:t>
      </w:r>
      <w:r w:rsidRPr="00B97AF9">
        <w:t>.1 Marginal expectation</w:t>
      </w:r>
    </w:p>
    <w:p w14:paraId="577DA920" w14:textId="77777777" w:rsidR="00DE610A" w:rsidRPr="00B97AF9" w:rsidRDefault="00DE610A" w:rsidP="000F4755">
      <w:pPr>
        <w:spacing w:after="0" w:line="480" w:lineRule="auto"/>
        <w:ind w:firstLine="720"/>
        <w:rPr>
          <w:rFonts w:ascii="Times New Roman" w:eastAsiaTheme="minorEastAsia" w:hAnsi="Times New Roman" w:cs="Times New Roman"/>
          <w:color w:val="000000" w:themeColor="text1"/>
          <w:sz w:val="24"/>
          <w:szCs w:val="24"/>
          <w:lang w:val="en-US"/>
        </w:rPr>
      </w:pPr>
      <w:r w:rsidRPr="00B97AF9">
        <w:rPr>
          <w:rFonts w:ascii="Times New Roman" w:hAnsi="Times New Roman" w:cs="Times New Roman"/>
          <w:color w:val="000000" w:themeColor="text1"/>
          <w:sz w:val="24"/>
          <w:szCs w:val="24"/>
          <w:lang w:val="en-US"/>
        </w:rPr>
        <w:t xml:space="preserve">The marginal expectation 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ijk</m:t>
            </m:r>
          </m:sub>
        </m:sSub>
      </m:oMath>
      <w:r w:rsidRPr="00B97AF9">
        <w:rPr>
          <w:rFonts w:ascii="Times New Roman" w:eastAsiaTheme="minorEastAsia" w:hAnsi="Times New Roman" w:cs="Times New Roman"/>
          <w:color w:val="000000" w:themeColor="text1"/>
          <w:sz w:val="24"/>
          <w:szCs w:val="24"/>
          <w:lang w:val="en-US"/>
        </w:rPr>
        <w:t xml:space="preserve">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oMath>
      <w:r w:rsidRPr="00B97AF9">
        <w:rPr>
          <w:rFonts w:ascii="Times New Roman" w:eastAsiaTheme="minorEastAsia" w:hAnsi="Times New Roman" w:cs="Times New Roman"/>
          <w:color w:val="000000" w:themeColor="text1"/>
          <w:sz w:val="24"/>
          <w:szCs w:val="24"/>
          <w:lang w:val="en-US"/>
        </w:rPr>
        <w:t xml:space="preserve"> but 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v</m:t>
            </m:r>
          </m:e>
          <m:sub>
            <m:r>
              <w:rPr>
                <w:rFonts w:ascii="Cambria Math" w:eastAsiaTheme="minorEastAsia" w:hAnsi="Cambria Math" w:cs="Times New Roman"/>
                <w:color w:val="000000" w:themeColor="text1"/>
                <w:sz w:val="24"/>
                <w:szCs w:val="24"/>
                <w:lang w:val="en-US"/>
              </w:rPr>
              <m:t>k</m:t>
            </m:r>
          </m:sub>
        </m:sSub>
      </m:oMath>
      <w:r w:rsidRPr="00B97AF9">
        <w:rPr>
          <w:rFonts w:ascii="Times New Roman" w:eastAsiaTheme="minorEastAsia" w:hAnsi="Times New Roman" w:cs="Times New Roman"/>
          <w:color w:val="000000" w:themeColor="text1"/>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jk</m:t>
            </m:r>
          </m:sub>
        </m:sSub>
      </m:oMath>
      <w:r w:rsidRPr="00B97AF9">
        <w:rPr>
          <w:rFonts w:ascii="Times New Roman" w:eastAsiaTheme="minorEastAsia" w:hAnsi="Times New Roman" w:cs="Times New Roman"/>
          <w:color w:val="000000" w:themeColor="text1"/>
          <w:sz w:val="24"/>
          <w:szCs w:val="24"/>
          <w:lang w:val="en-US"/>
        </w:rPr>
        <w:t xml:space="preserve">) can be derived by exploiting the law of total expectations </w:t>
      </w:r>
      <w:r w:rsidRPr="00B97AF9">
        <w:rPr>
          <w:rFonts w:ascii="Times New Roman" w:eastAsiaTheme="minorEastAsia" w:hAnsi="Times New Roman" w:cs="Times New Roman"/>
          <w:sz w:val="24"/>
          <w:szCs w:val="24"/>
          <w:lang w:val="en-US"/>
        </w:rPr>
        <w:t>(</w:t>
      </w:r>
      <m:oMath>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A</m:t>
            </m:r>
          </m:e>
        </m:d>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A</m:t>
                </m:r>
              </m:e>
              <m:e>
                <m:r>
                  <w:rPr>
                    <w:rFonts w:ascii="Cambria Math" w:eastAsiaTheme="minorEastAsia" w:hAnsi="Cambria Math" w:cs="Times New Roman"/>
                    <w:color w:val="000000" w:themeColor="text1"/>
                    <w:sz w:val="24"/>
                    <w:szCs w:val="24"/>
                    <w:lang w:val="en-US"/>
                  </w:rPr>
                  <m:t>B</m:t>
                </m:r>
              </m:e>
            </m:d>
          </m:e>
        </m:d>
      </m:oMath>
      <w:r w:rsidRPr="00B97AF9">
        <w:rPr>
          <w:rFonts w:ascii="Times New Roman" w:eastAsiaTheme="minorEastAsia" w:hAnsi="Times New Roman" w:cs="Times New Roman"/>
          <w:color w:val="000000" w:themeColor="text1"/>
          <w:sz w:val="24"/>
          <w:szCs w:val="24"/>
          <w:lang w:val="en-US"/>
        </w:rPr>
        <w:t>; law of iterated expectations)</w:t>
      </w:r>
    </w:p>
    <w:p w14:paraId="0ACE09DE" w14:textId="77777777" w:rsidR="00DE610A" w:rsidRPr="00B97AF9" w:rsidRDefault="00DE610A" w:rsidP="00C90685">
      <w:pPr>
        <w:spacing w:after="0" w:line="480" w:lineRule="auto"/>
        <w:rPr>
          <w:rFonts w:ascii="Times New Roman" w:eastAsiaTheme="minorEastAsia" w:hAnsi="Times New Roman" w:cs="Times New Roman"/>
          <w:color w:val="000000" w:themeColor="text1"/>
          <w:sz w:val="24"/>
          <w:szCs w:val="24"/>
          <w:lang w:val="en-US"/>
        </w:rPr>
      </w:pPr>
    </w:p>
    <w:p w14:paraId="1D5D49F0" w14:textId="77777777" w:rsidR="00DE610A" w:rsidRPr="00B97AF9" w:rsidRDefault="00B4298A" w:rsidP="00C90685">
      <w:pPr>
        <w:spacing w:after="0" w:line="480" w:lineRule="auto"/>
        <w:rPr>
          <w:rFonts w:ascii="Times New Roman" w:eastAsiaTheme="minorEastAsia" w:hAnsi="Times New Roman" w:cs="Times New Roman"/>
          <w:color w:val="000000" w:themeColor="text1"/>
          <w:sz w:val="24"/>
          <w:szCs w:val="24"/>
          <w:lang w:val="en-US"/>
        </w:rPr>
      </w:pPr>
      <m:oMathPara>
        <m:oMath>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ijk</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M</m:t>
              </m:r>
            </m:sup>
          </m:sSubSup>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ijk</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r>
            <m:rPr>
              <m:sty m:val="p"/>
            </m:rPr>
            <w:rPr>
              <w:rFonts w:ascii="Cambria Math" w:eastAsiaTheme="minorEastAsia" w:hAnsi="Cambria Math" w:cs="Times New Roman"/>
              <w:color w:val="000000" w:themeColor="text1"/>
              <w:sz w:val="24"/>
              <w:szCs w:val="24"/>
              <w:lang w:val="en-US"/>
            </w:rPr>
            <m:t>=E</m:t>
          </m:r>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ijk</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v</m:t>
                      </m:r>
                    </m:e>
                    <m:sub>
                      <m:r>
                        <w:rPr>
                          <w:rFonts w:ascii="Cambria Math" w:eastAsiaTheme="minorEastAsia" w:hAnsi="Cambria Math" w:cs="Times New Roman"/>
                          <w:color w:val="000000" w:themeColor="text1"/>
                          <w:sz w:val="24"/>
                          <w:szCs w:val="24"/>
                          <w:lang w:val="en-US"/>
                        </w:rPr>
                        <m:t>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oMath>
      </m:oMathPara>
    </w:p>
    <w:p w14:paraId="1EEA502F" w14:textId="5AF3EEA9" w:rsidR="00DE610A" w:rsidRPr="00B97AF9" w:rsidRDefault="00DE610A" w:rsidP="00C90685">
      <w:pPr>
        <w:tabs>
          <w:tab w:val="left" w:pos="4410"/>
          <w:tab w:val="right" w:pos="9360"/>
        </w:tabs>
        <w:spacing w:after="0" w:line="480" w:lineRule="auto"/>
        <w:rPr>
          <w:rFonts w:ascii="Times New Roman" w:hAnsi="Times New Roman" w:cs="Times New Roman"/>
          <w:b/>
          <w:sz w:val="24"/>
          <w:szCs w:val="24"/>
          <w:lang w:val="en-US"/>
        </w:rPr>
      </w:pPr>
      <w:r w:rsidRPr="00B97AF9">
        <w:rPr>
          <w:rFonts w:ascii="Times New Roman" w:eastAsiaTheme="minorEastAsia" w:hAnsi="Times New Roman" w:cs="Times New Roman"/>
          <w:color w:val="000000" w:themeColor="text1"/>
          <w:sz w:val="24"/>
          <w:szCs w:val="24"/>
          <w:lang w:val="en-US"/>
        </w:rPr>
        <w:tab/>
      </w:r>
      <m:oMath>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Sup>
              <m:sSubSupPr>
                <m:ctrlPr>
                  <w:rPr>
                    <w:rFonts w:ascii="Cambria Math" w:eastAsiaTheme="minorEastAsia"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μ</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ijk</m:t>
                </m:r>
                <m:ctrlPr>
                  <w:rPr>
                    <w:rFonts w:ascii="Cambria Math" w:hAnsi="Cambria Math" w:cs="Times New Roman"/>
                    <w:i/>
                    <w:color w:val="000000" w:themeColor="text1"/>
                    <w:sz w:val="24"/>
                    <w:szCs w:val="24"/>
                    <w:lang w:val="en-US"/>
                  </w:rPr>
                </m:ctrlPr>
              </m:sub>
              <m:sup>
                <m:r>
                  <w:rPr>
                    <w:rFonts w:ascii="Cambria Math" w:eastAsiaTheme="minorEastAsia" w:hAnsi="Cambria Math" w:cs="Times New Roman"/>
                    <w:color w:val="000000" w:themeColor="text1"/>
                    <w:sz w:val="24"/>
                    <w:szCs w:val="24"/>
                    <w:lang w:val="en-US"/>
                  </w:rPr>
                  <m:t>C2</m:t>
                </m:r>
              </m:sup>
            </m:sSubSup>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m:t>
                </m:r>
              </m:sub>
            </m:sSub>
          </m:e>
        </m:d>
      </m:oMath>
      <w:r w:rsidR="002950E7" w:rsidRPr="00B97AF9">
        <w:rPr>
          <w:rFonts w:ascii="Times New Roman" w:eastAsiaTheme="minorEastAsia" w:hAnsi="Times New Roman" w:cs="Times New Roman"/>
          <w:color w:val="000000" w:themeColor="text1"/>
          <w:sz w:val="24"/>
          <w:szCs w:val="24"/>
          <w:lang w:val="en-US"/>
        </w:rPr>
        <w:tab/>
        <w:t>(</w:t>
      </w:r>
      <w:r w:rsidR="00325AFD" w:rsidRPr="00B97AF9">
        <w:rPr>
          <w:rFonts w:ascii="Times New Roman" w:eastAsiaTheme="minorEastAsia" w:hAnsi="Times New Roman" w:cs="Times New Roman"/>
          <w:color w:val="000000" w:themeColor="text1"/>
          <w:sz w:val="24"/>
          <w:szCs w:val="24"/>
          <w:lang w:val="en-US"/>
        </w:rPr>
        <w:t>S</w:t>
      </w:r>
      <w:r w:rsidR="00325AFD">
        <w:rPr>
          <w:rFonts w:ascii="Times New Roman" w:eastAsiaTheme="minorEastAsia" w:hAnsi="Times New Roman" w:cs="Times New Roman"/>
          <w:color w:val="000000" w:themeColor="text1"/>
          <w:sz w:val="24"/>
          <w:szCs w:val="24"/>
          <w:lang w:val="en-US"/>
        </w:rPr>
        <w:t>5.1</w:t>
      </w:r>
      <w:r w:rsidR="002950E7" w:rsidRPr="00B97AF9">
        <w:rPr>
          <w:rFonts w:ascii="Times New Roman" w:eastAsiaTheme="minorEastAsia" w:hAnsi="Times New Roman" w:cs="Times New Roman"/>
          <w:color w:val="000000" w:themeColor="text1"/>
          <w:sz w:val="24"/>
          <w:szCs w:val="24"/>
          <w:lang w:val="en-US"/>
        </w:rPr>
        <w:t>)</w:t>
      </w:r>
    </w:p>
    <w:p w14:paraId="3E7AF1EC" w14:textId="77777777" w:rsidR="00DE610A" w:rsidRPr="00B97AF9" w:rsidRDefault="00DE610A" w:rsidP="00C90685">
      <w:pPr>
        <w:spacing w:after="0" w:line="480" w:lineRule="auto"/>
        <w:rPr>
          <w:rFonts w:ascii="Times New Roman" w:hAnsi="Times New Roman" w:cs="Times New Roman"/>
          <w:b/>
          <w:sz w:val="24"/>
          <w:szCs w:val="24"/>
          <w:lang w:val="en-US"/>
        </w:rPr>
      </w:pPr>
    </w:p>
    <w:p w14:paraId="0D9FBCA2" w14:textId="157DD483" w:rsidR="00DE610A" w:rsidRPr="00B97AF9" w:rsidRDefault="00DE610A" w:rsidP="000F4755">
      <w:pPr>
        <w:pStyle w:val="Heading2"/>
      </w:pPr>
      <w:r w:rsidRPr="00B97AF9">
        <w:t>S</w:t>
      </w:r>
      <w:r w:rsidR="00D61376">
        <w:t>5</w:t>
      </w:r>
      <w:r w:rsidRPr="00B97AF9">
        <w:t>.2 Marginal variance</w:t>
      </w:r>
    </w:p>
    <w:p w14:paraId="44145AC8" w14:textId="77777777" w:rsidR="00DE610A" w:rsidRPr="00B97AF9" w:rsidRDefault="00DE610A" w:rsidP="000F4755">
      <w:pPr>
        <w:spacing w:after="0" w:line="480" w:lineRule="auto"/>
        <w:ind w:firstLine="720"/>
        <w:rPr>
          <w:rFonts w:ascii="Times New Roman" w:hAnsi="Times New Roman" w:cs="Times New Roman"/>
          <w:sz w:val="24"/>
          <w:szCs w:val="24"/>
          <w:lang w:val="en-US"/>
        </w:rPr>
      </w:pPr>
      <w:r w:rsidRPr="00B97AF9">
        <w:rPr>
          <w:rFonts w:ascii="Times New Roman" w:hAnsi="Times New Roman" w:cs="Times New Roman"/>
          <w:sz w:val="24"/>
          <w:szCs w:val="24"/>
          <w:lang w:val="en-US"/>
        </w:rPr>
        <w:t xml:space="preserve">The marginal variance </w:t>
      </w:r>
      <w:r w:rsidRPr="00B97AF9">
        <w:rPr>
          <w:rFonts w:ascii="Times New Roman" w:hAnsi="Times New Roman" w:cs="Times New Roman"/>
          <w:color w:val="000000" w:themeColor="text1"/>
          <w:sz w:val="24"/>
          <w:szCs w:val="24"/>
          <w:lang w:val="en-US"/>
        </w:rPr>
        <w:t xml:space="preserve">of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ijk</m:t>
            </m:r>
          </m:sub>
        </m:sSub>
      </m:oMath>
      <w:r w:rsidRPr="00B97AF9">
        <w:rPr>
          <w:rFonts w:ascii="Times New Roman" w:eastAsiaTheme="minorEastAsia" w:hAnsi="Times New Roman" w:cs="Times New Roman"/>
          <w:color w:val="000000" w:themeColor="text1"/>
          <w:sz w:val="24"/>
          <w:szCs w:val="24"/>
          <w:lang w:val="en-US"/>
        </w:rPr>
        <w:t xml:space="preserve"> (given </w:t>
      </w:r>
      <m:oMath>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oMath>
      <w:r w:rsidRPr="00B97AF9">
        <w:rPr>
          <w:rFonts w:ascii="Times New Roman" w:eastAsiaTheme="minorEastAsia" w:hAnsi="Times New Roman" w:cs="Times New Roman"/>
          <w:color w:val="000000" w:themeColor="text1"/>
          <w:sz w:val="24"/>
          <w:szCs w:val="24"/>
          <w:lang w:val="en-US"/>
        </w:rPr>
        <w:t xml:space="preserve"> but 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v</m:t>
            </m:r>
          </m:e>
          <m:sub>
            <m:r>
              <w:rPr>
                <w:rFonts w:ascii="Cambria Math" w:eastAsiaTheme="minorEastAsia" w:hAnsi="Cambria Math" w:cs="Times New Roman"/>
                <w:color w:val="000000" w:themeColor="text1"/>
                <w:sz w:val="24"/>
                <w:szCs w:val="24"/>
                <w:lang w:val="en-US"/>
              </w:rPr>
              <m:t>k</m:t>
            </m:r>
          </m:sub>
        </m:sSub>
      </m:oMath>
      <w:r w:rsidRPr="00B97AF9">
        <w:rPr>
          <w:rFonts w:ascii="Times New Roman" w:eastAsiaTheme="minorEastAsia" w:hAnsi="Times New Roman" w:cs="Times New Roman"/>
          <w:color w:val="000000" w:themeColor="text1"/>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jk</m:t>
            </m:r>
          </m:sub>
        </m:sSub>
      </m:oMath>
      <w:r w:rsidRPr="00B97AF9">
        <w:rPr>
          <w:rFonts w:ascii="Times New Roman" w:eastAsiaTheme="minorEastAsia" w:hAnsi="Times New Roman" w:cs="Times New Roman"/>
          <w:color w:val="000000" w:themeColor="text1"/>
          <w:sz w:val="24"/>
          <w:szCs w:val="24"/>
          <w:lang w:val="en-US"/>
        </w:rPr>
        <w:t xml:space="preserve">) can be derived by repetitively </w:t>
      </w:r>
      <w:r w:rsidRPr="00B97AF9">
        <w:rPr>
          <w:rFonts w:ascii="Times New Roman" w:hAnsi="Times New Roman" w:cs="Times New Roman"/>
          <w:sz w:val="24"/>
          <w:szCs w:val="24"/>
          <w:lang w:val="en-US"/>
        </w:rPr>
        <w:t>e</w:t>
      </w:r>
      <w:r w:rsidRPr="00B97AF9">
        <w:rPr>
          <w:rFonts w:ascii="Times New Roman" w:eastAsiaTheme="minorEastAsia" w:hAnsi="Times New Roman" w:cs="Times New Roman"/>
          <w:sz w:val="24"/>
          <w:szCs w:val="24"/>
          <w:lang w:val="en-US"/>
        </w:rPr>
        <w:t>xploiting the law of total variance (</w:t>
      </w:r>
      <m:oMath>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A</m:t>
            </m:r>
          </m:e>
        </m:d>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Var</m:t>
        </m:r>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A</m:t>
                </m:r>
              </m:e>
              <m:e>
                <m:r>
                  <w:rPr>
                    <w:rFonts w:ascii="Cambria Math" w:eastAsiaTheme="minorEastAsia" w:hAnsi="Cambria Math" w:cs="Times New Roman"/>
                    <w:color w:val="000000" w:themeColor="text1"/>
                    <w:sz w:val="24"/>
                    <w:szCs w:val="24"/>
                    <w:lang w:val="en-US"/>
                  </w:rPr>
                  <m:t>B</m:t>
                </m:r>
              </m:e>
            </m:d>
          </m:e>
        </m:d>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E</m:t>
        </m:r>
        <m:d>
          <m:dPr>
            <m:begChr m:val="{"/>
            <m:endChr m:val="}"/>
            <m:ctrlPr>
              <w:rPr>
                <w:rFonts w:ascii="Cambria Math" w:eastAsiaTheme="minorEastAsia" w:hAnsi="Cambria Math" w:cs="Times New Roman"/>
                <w:i/>
                <w:color w:val="000000" w:themeColor="text1"/>
                <w:sz w:val="24"/>
                <w:szCs w:val="24"/>
                <w:lang w:val="en-US"/>
              </w:rPr>
            </m:ctrlPr>
          </m:dPr>
          <m:e>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A</m:t>
                </m:r>
              </m:e>
              <m:e>
                <m:r>
                  <w:rPr>
                    <w:rFonts w:ascii="Cambria Math" w:eastAsiaTheme="minorEastAsia" w:hAnsi="Cambria Math" w:cs="Times New Roman"/>
                    <w:color w:val="000000" w:themeColor="text1"/>
                    <w:sz w:val="24"/>
                    <w:szCs w:val="24"/>
                    <w:lang w:val="en-US"/>
                  </w:rPr>
                  <m:t>B</m:t>
                </m:r>
              </m:e>
            </m:d>
          </m:e>
        </m:d>
      </m:oMath>
    </w:p>
    <w:p w14:paraId="5BEB92E1" w14:textId="77777777" w:rsidR="00DE610A" w:rsidRPr="00B97AF9" w:rsidRDefault="00DE610A" w:rsidP="00C90685">
      <w:pPr>
        <w:spacing w:after="0" w:line="480" w:lineRule="auto"/>
        <w:ind w:firstLine="720"/>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 xml:space="preserve">First decompose the marginal variance of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ijk</m:t>
            </m:r>
          </m:sub>
        </m:sSub>
      </m:oMath>
      <w:r w:rsidRPr="00B97AF9">
        <w:rPr>
          <w:rFonts w:ascii="Times New Roman" w:eastAsiaTheme="minorEastAsia" w:hAnsi="Times New Roman" w:cs="Times New Roman"/>
          <w:sz w:val="24"/>
          <w:szCs w:val="24"/>
          <w:lang w:val="en-US"/>
        </w:rPr>
        <w:t xml:space="preserve"> (given </w:t>
      </w:r>
      <m:oMath>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oMath>
      <w:r w:rsidRPr="00B97AF9">
        <w:rPr>
          <w:rFonts w:ascii="Times New Roman" w:eastAsiaTheme="minorEastAsia" w:hAnsi="Times New Roman" w:cs="Times New Roman"/>
          <w:sz w:val="24"/>
          <w:szCs w:val="24"/>
          <w:lang w:val="en-US"/>
        </w:rPr>
        <w:t xml:space="preserve"> but averaged over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v</m:t>
            </m:r>
          </m:e>
          <m:sub>
            <m:r>
              <w:rPr>
                <w:rFonts w:ascii="Cambria Math" w:eastAsiaTheme="minorEastAsia" w:hAnsi="Cambria Math" w:cs="Times New Roman"/>
                <w:color w:val="000000" w:themeColor="text1"/>
                <w:sz w:val="24"/>
                <w:szCs w:val="24"/>
                <w:lang w:val="en-US"/>
              </w:rPr>
              <m:t>k</m:t>
            </m:r>
          </m:sub>
        </m:sSub>
      </m:oMath>
      <w:r w:rsidRPr="00B97AF9">
        <w:rPr>
          <w:rFonts w:ascii="Times New Roman" w:eastAsiaTheme="minorEastAsia" w:hAnsi="Times New Roman" w:cs="Times New Roman"/>
          <w:color w:val="000000" w:themeColor="text1"/>
          <w:sz w:val="24"/>
          <w:szCs w:val="24"/>
          <w:lang w:val="en-US"/>
        </w:rPr>
        <w:t xml:space="preserve"> and</w:t>
      </w:r>
      <w:r w:rsidRPr="00B97AF9">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jk</m:t>
            </m:r>
          </m:sub>
        </m:sSub>
      </m:oMath>
      <w:r w:rsidRPr="00B97AF9">
        <w:rPr>
          <w:rFonts w:ascii="Times New Roman" w:eastAsiaTheme="minorEastAsia" w:hAnsi="Times New Roman" w:cs="Times New Roman"/>
          <w:sz w:val="24"/>
          <w:szCs w:val="24"/>
          <w:lang w:val="en-US"/>
        </w:rPr>
        <w:t>) into a between supercluster and within supercluster components</w:t>
      </w:r>
    </w:p>
    <w:p w14:paraId="776EB4FA" w14:textId="77777777" w:rsidR="00DE610A" w:rsidRPr="00B97AF9" w:rsidRDefault="00DE610A" w:rsidP="00C90685">
      <w:pPr>
        <w:spacing w:after="0" w:line="480" w:lineRule="auto"/>
        <w:rPr>
          <w:rFonts w:ascii="Times New Roman" w:eastAsiaTheme="minorEastAsia" w:hAnsi="Times New Roman" w:cs="Times New Roman"/>
          <w:sz w:val="24"/>
          <w:szCs w:val="24"/>
          <w:lang w:val="en-US"/>
        </w:rPr>
      </w:pPr>
    </w:p>
    <w:p w14:paraId="6D21C298" w14:textId="4041A952" w:rsidR="00DE610A" w:rsidRPr="00B97AF9" w:rsidRDefault="00DE610A" w:rsidP="00C90685">
      <w:pPr>
        <w:tabs>
          <w:tab w:val="center" w:pos="4680"/>
          <w:tab w:val="right" w:pos="9360"/>
        </w:tabs>
        <w:spacing w:after="0" w:line="480" w:lineRule="auto"/>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ab/>
      </w:r>
      <m:oMath>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ijk</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e>
            </m:groupChr>
          </m:e>
          <m:lim>
            <m:r>
              <m:rPr>
                <m:sty m:val="p"/>
              </m:rPr>
              <w:rPr>
                <w:rFonts w:ascii="Cambria Math" w:eastAsiaTheme="minorEastAsia" w:hAnsi="Cambria Math" w:cs="Times New Roman"/>
                <w:sz w:val="24"/>
                <w:szCs w:val="24"/>
                <w:lang w:val="en-US"/>
              </w:rPr>
              <m:t>Total variance</m:t>
            </m:r>
          </m:lim>
        </m:limLow>
        <m:r>
          <m:rPr>
            <m:sty m:val="p"/>
          </m:rPr>
          <w:rPr>
            <w:rFonts w:ascii="Cambria Math" w:eastAsia="Calibri" w:hAnsi="Cambria Math" w:cs="Times New Roman"/>
            <w:sz w:val="24"/>
            <w:szCs w:val="24"/>
            <w:lang w:val="en-US"/>
          </w:rPr>
          <m:t>=</m:t>
        </m:r>
        <m:limLow>
          <m:limLowPr>
            <m:ctrlPr>
              <w:rPr>
                <w:rFonts w:ascii="Cambria Math" w:eastAsia="Calibri" w:hAnsi="Cambria Math" w:cs="Times New Roman"/>
                <w:sz w:val="24"/>
                <w:szCs w:val="24"/>
                <w:lang w:val="en-US"/>
              </w:rPr>
            </m:ctrlPr>
          </m:limLowPr>
          <m:e>
            <m:groupChr>
              <m:groupChrPr>
                <m:ctrlPr>
                  <w:rPr>
                    <w:rFonts w:ascii="Cambria Math" w:eastAsia="Calibri" w:hAnsi="Cambria Math" w:cs="Times New Roman"/>
                    <w:sz w:val="24"/>
                    <w:szCs w:val="24"/>
                    <w:lang w:val="en-US"/>
                  </w:rPr>
                </m:ctrlPr>
              </m:groupChrPr>
              <m:e>
                <m:r>
                  <m:rPr>
                    <m:sty m:val="p"/>
                  </m:rPr>
                  <w:rPr>
                    <w:rFonts w:ascii="Cambria Math" w:eastAsia="Calibri" w:hAnsi="Cambria Math" w:cs="Times New Roman"/>
                    <w:sz w:val="24"/>
                    <w:szCs w:val="24"/>
                    <w:lang w:val="en-US"/>
                  </w:rPr>
                  <m:t>Var</m:t>
                </m:r>
                <m:d>
                  <m:dPr>
                    <m:begChr m:val="{"/>
                    <m:endChr m:val="}"/>
                    <m:ctrlPr>
                      <w:rPr>
                        <w:rFonts w:ascii="Cambria Math" w:hAnsi="Cambria Math" w:cs="Times New Roman"/>
                        <w:i/>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ijk</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v</m:t>
                            </m:r>
                          </m:e>
                          <m:sub>
                            <m:r>
                              <w:rPr>
                                <w:rFonts w:ascii="Cambria Math" w:eastAsiaTheme="minorEastAsia" w:hAnsi="Cambria Math" w:cs="Times New Roman"/>
                                <w:color w:val="000000" w:themeColor="text1"/>
                                <w:sz w:val="24"/>
                                <w:szCs w:val="24"/>
                                <w:lang w:val="en-US"/>
                              </w:rPr>
                              <m:t>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groupChr>
          </m:e>
          <m:lim>
            <m:r>
              <m:rPr>
                <m:sty m:val="p"/>
              </m:rPr>
              <w:rPr>
                <w:rFonts w:ascii="Cambria Math" w:eastAsiaTheme="minorEastAsia" w:hAnsi="Cambria Math" w:cs="Times New Roman"/>
                <w:sz w:val="24"/>
                <w:szCs w:val="24"/>
                <w:lang w:val="en-US"/>
              </w:rPr>
              <m:t>level-3 variance</m:t>
            </m:r>
          </m:lim>
        </m:limLow>
        <m:r>
          <w:rPr>
            <w:rFonts w:ascii="Cambria Math" w:eastAsiaTheme="minorEastAsia" w:hAnsi="Cambria Math" w:cs="Times New Roman"/>
            <w:sz w:val="24"/>
            <w:szCs w:val="24"/>
            <w:lang w:val="en-US"/>
          </w:rPr>
          <m:t>+</m:t>
        </m:r>
        <m:limLow>
          <m:limLowPr>
            <m:ctrlPr>
              <w:rPr>
                <w:rFonts w:ascii="Cambria Math" w:eastAsia="Calibri" w:hAnsi="Cambria Math" w:cs="Times New Roman"/>
                <w:sz w:val="24"/>
                <w:szCs w:val="24"/>
                <w:lang w:val="en-US"/>
              </w:rPr>
            </m:ctrlPr>
          </m:limLowPr>
          <m:e>
            <m:groupChr>
              <m:groupChrPr>
                <m:ctrlPr>
                  <w:rPr>
                    <w:rFonts w:ascii="Cambria Math" w:eastAsia="Calibri" w:hAnsi="Cambria Math" w:cs="Times New Roman"/>
                    <w:sz w:val="24"/>
                    <w:szCs w:val="24"/>
                    <w:lang w:val="en-US"/>
                  </w:rPr>
                </m:ctrlPr>
              </m:groupChrPr>
              <m:e>
                <m:r>
                  <m:rPr>
                    <m:sty m:val="p"/>
                  </m:rP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ijk</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v</m:t>
                            </m:r>
                          </m:e>
                          <m:sub>
                            <m:r>
                              <w:rPr>
                                <w:rFonts w:ascii="Cambria Math" w:eastAsiaTheme="minorEastAsia" w:hAnsi="Cambria Math" w:cs="Times New Roman"/>
                                <w:color w:val="000000" w:themeColor="text1"/>
                                <w:sz w:val="24"/>
                                <w:szCs w:val="24"/>
                                <w:lang w:val="en-US"/>
                              </w:rPr>
                              <m:t>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groupChr>
          </m:e>
          <m:lim>
            <m:r>
              <m:rPr>
                <m:sty m:val="p"/>
              </m:rPr>
              <w:rPr>
                <w:rFonts w:ascii="Cambria Math" w:hAnsi="Cambria Math" w:cs="Times New Roman"/>
                <w:sz w:val="24"/>
                <w:szCs w:val="24"/>
                <w:lang w:val="en-US"/>
              </w:rPr>
              <m:t>level-2 and-1 combined variance</m:t>
            </m:r>
          </m:lim>
        </m:limLow>
      </m:oMath>
      <w:r w:rsidRPr="00B97AF9">
        <w:rPr>
          <w:rFonts w:ascii="Times New Roman" w:eastAsiaTheme="minorEastAsia" w:hAnsi="Times New Roman" w:cs="Times New Roman"/>
          <w:sz w:val="24"/>
          <w:szCs w:val="24"/>
          <w:lang w:val="en-US"/>
        </w:rPr>
        <w:tab/>
        <w:t>(</w:t>
      </w:r>
      <w:r w:rsidR="00325AFD" w:rsidRPr="00B97AF9">
        <w:rPr>
          <w:rFonts w:ascii="Times New Roman" w:eastAsiaTheme="minorEastAsia" w:hAnsi="Times New Roman" w:cs="Times New Roman"/>
          <w:sz w:val="24"/>
          <w:szCs w:val="24"/>
          <w:lang w:val="en-US"/>
        </w:rPr>
        <w:t>S</w:t>
      </w:r>
      <w:r w:rsidR="00325AFD">
        <w:rPr>
          <w:rFonts w:ascii="Times New Roman" w:eastAsiaTheme="minorEastAsia" w:hAnsi="Times New Roman" w:cs="Times New Roman"/>
          <w:sz w:val="24"/>
          <w:szCs w:val="24"/>
          <w:lang w:val="en-US"/>
        </w:rPr>
        <w:t>5.2</w:t>
      </w:r>
      <w:r w:rsidRPr="00B97AF9">
        <w:rPr>
          <w:rFonts w:ascii="Times New Roman" w:eastAsiaTheme="minorEastAsia" w:hAnsi="Times New Roman" w:cs="Times New Roman"/>
          <w:sz w:val="24"/>
          <w:szCs w:val="24"/>
          <w:lang w:val="en-US"/>
        </w:rPr>
        <w:t>)</w:t>
      </w:r>
    </w:p>
    <w:p w14:paraId="43333116" w14:textId="77777777" w:rsidR="00DE610A" w:rsidRPr="00B97AF9" w:rsidRDefault="00DE610A" w:rsidP="00C90685">
      <w:pPr>
        <w:spacing w:after="0" w:line="480" w:lineRule="auto"/>
        <w:rPr>
          <w:rFonts w:ascii="Times New Roman" w:eastAsiaTheme="minorEastAsia" w:hAnsi="Times New Roman" w:cs="Times New Roman"/>
          <w:sz w:val="24"/>
          <w:szCs w:val="24"/>
          <w:lang w:val="en-US"/>
        </w:rPr>
      </w:pPr>
    </w:p>
    <w:p w14:paraId="1DEEFA2D" w14:textId="77777777" w:rsidR="00DE610A" w:rsidRPr="00B97AF9" w:rsidRDefault="00DE610A" w:rsidP="00C90685">
      <w:pPr>
        <w:spacing w:after="0" w:line="480" w:lineRule="auto"/>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 xml:space="preserve">Next decompose the conditional variance of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ijk</m:t>
            </m:r>
          </m:sub>
        </m:sSub>
      </m:oMath>
      <w:r w:rsidRPr="00B97AF9">
        <w:rPr>
          <w:rFonts w:ascii="Times New Roman" w:eastAsiaTheme="minorEastAsia" w:hAnsi="Times New Roman" w:cs="Times New Roman"/>
          <w:sz w:val="24"/>
          <w:szCs w:val="24"/>
          <w:lang w:val="en-US"/>
        </w:rPr>
        <w:t xml:space="preserve"> (given </w:t>
      </w:r>
      <m:oMath>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oMath>
      <w:r w:rsidRPr="00B97AF9">
        <w:rPr>
          <w:rFonts w:ascii="Times New Roman" w:eastAsiaTheme="minorEastAsia" w:hAnsi="Times New Roman" w:cs="Times New Roman"/>
          <w:sz w:val="24"/>
          <w:szCs w:val="24"/>
          <w:lang w:val="en-US"/>
        </w:rPr>
        <w:t xml:space="preserve"> and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v</m:t>
            </m:r>
          </m:e>
          <m:sub>
            <m:r>
              <w:rPr>
                <w:rFonts w:ascii="Cambria Math" w:eastAsiaTheme="minorEastAsia" w:hAnsi="Cambria Math" w:cs="Times New Roman"/>
                <w:color w:val="000000" w:themeColor="text1"/>
                <w:sz w:val="24"/>
                <w:szCs w:val="24"/>
                <w:lang w:val="en-US"/>
              </w:rPr>
              <m:t>k</m:t>
            </m:r>
          </m:sub>
        </m:sSub>
      </m:oMath>
      <w:r w:rsidRPr="00B97AF9">
        <w:rPr>
          <w:rFonts w:ascii="Times New Roman" w:eastAsiaTheme="minorEastAsia" w:hAnsi="Times New Roman" w:cs="Times New Roman"/>
          <w:color w:val="000000" w:themeColor="text1"/>
          <w:sz w:val="24"/>
          <w:szCs w:val="24"/>
          <w:lang w:val="en-US"/>
        </w:rPr>
        <w:t xml:space="preserve"> but averaged over</w:t>
      </w:r>
      <w:r w:rsidRPr="00B97AF9">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jk</m:t>
            </m:r>
          </m:sub>
        </m:sSub>
      </m:oMath>
      <w:r w:rsidRPr="00B97AF9">
        <w:rPr>
          <w:rFonts w:ascii="Times New Roman" w:eastAsiaTheme="minorEastAsia" w:hAnsi="Times New Roman" w:cs="Times New Roman"/>
          <w:sz w:val="24"/>
          <w:szCs w:val="24"/>
          <w:lang w:val="en-US"/>
        </w:rPr>
        <w:t>) into a between cluster and within cluster component (i.e., decompose the contents of the expectation in the second term of the above expressions).</w:t>
      </w:r>
    </w:p>
    <w:p w14:paraId="74005A60" w14:textId="77777777" w:rsidR="00DE610A" w:rsidRPr="00B97AF9" w:rsidRDefault="00DE610A" w:rsidP="00C90685">
      <w:pPr>
        <w:spacing w:after="0" w:line="480" w:lineRule="auto"/>
        <w:rPr>
          <w:rFonts w:ascii="Times New Roman" w:eastAsiaTheme="minorEastAsia" w:hAnsi="Times New Roman" w:cs="Times New Roman"/>
          <w:sz w:val="24"/>
          <w:szCs w:val="24"/>
          <w:lang w:val="en-US"/>
        </w:rPr>
      </w:pPr>
    </w:p>
    <w:p w14:paraId="4C980066" w14:textId="77777777" w:rsidR="00DE610A" w:rsidRPr="00B97AF9" w:rsidRDefault="00DE610A" w:rsidP="00C90685">
      <w:pPr>
        <w:tabs>
          <w:tab w:val="center" w:pos="4680"/>
          <w:tab w:val="right" w:pos="9360"/>
        </w:tabs>
        <w:spacing w:after="0" w:line="480" w:lineRule="auto"/>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ab/>
      </w:r>
      <m:oMath>
        <m:limLow>
          <m:limLowPr>
            <m:ctrlPr>
              <w:rPr>
                <w:rFonts w:ascii="Cambria Math" w:eastAsia="Calibri" w:hAnsi="Cambria Math" w:cs="Times New Roman"/>
                <w:sz w:val="24"/>
                <w:szCs w:val="24"/>
                <w:lang w:val="en-US"/>
              </w:rPr>
            </m:ctrlPr>
          </m:limLowPr>
          <m:e>
            <m:groupChr>
              <m:groupChrPr>
                <m:ctrlPr>
                  <w:rPr>
                    <w:rFonts w:ascii="Cambria Math" w:eastAsia="Calibri" w:hAnsi="Cambria Math" w:cs="Times New Roman"/>
                    <w:sz w:val="24"/>
                    <w:szCs w:val="24"/>
                    <w:lang w:val="en-US"/>
                  </w:rPr>
                </m:ctrlPr>
              </m:groupChrPr>
              <m:e>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ijk</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v</m:t>
                        </m:r>
                      </m:e>
                      <m:sub>
                        <m:r>
                          <w:rPr>
                            <w:rFonts w:ascii="Cambria Math" w:eastAsiaTheme="minorEastAsia" w:hAnsi="Cambria Math" w:cs="Times New Roman"/>
                            <w:color w:val="000000" w:themeColor="text1"/>
                            <w:sz w:val="24"/>
                            <w:szCs w:val="24"/>
                            <w:lang w:val="en-US"/>
                          </w:rPr>
                          <m:t>k</m:t>
                        </m:r>
                      </m:sub>
                    </m:sSub>
                  </m:e>
                </m:d>
              </m:e>
            </m:groupChr>
          </m:e>
          <m:lim>
            <m:r>
              <m:rPr>
                <m:sty m:val="p"/>
              </m:rPr>
              <w:rPr>
                <w:rFonts w:ascii="Cambria Math" w:hAnsi="Cambria Math" w:cs="Times New Roman"/>
                <w:sz w:val="24"/>
                <w:szCs w:val="24"/>
                <w:lang w:val="en-US"/>
              </w:rPr>
              <m:t xml:space="preserve">level-2 and-1 combined variance in supercluster </m:t>
            </m:r>
            <m:r>
              <w:rPr>
                <w:rFonts w:ascii="Cambria Math" w:hAnsi="Cambria Math" w:cs="Times New Roman"/>
                <w:sz w:val="24"/>
                <w:szCs w:val="24"/>
                <w:lang w:val="en-US"/>
              </w:rPr>
              <m:t>k</m:t>
            </m:r>
          </m:lim>
        </m:limLow>
        <m:r>
          <w:rPr>
            <w:rFonts w:ascii="Cambria Math" w:eastAsiaTheme="minorEastAsia" w:hAnsi="Cambria Math" w:cs="Times New Roman"/>
            <w:color w:val="000000" w:themeColor="text1"/>
            <w:sz w:val="24"/>
            <w:szCs w:val="24"/>
            <w:lang w:val="en-US"/>
          </w:rPr>
          <m:t>=</m:t>
        </m:r>
        <m:limLow>
          <m:limLowPr>
            <m:ctrlPr>
              <w:rPr>
                <w:rFonts w:ascii="Cambria Math" w:eastAsia="Calibri" w:hAnsi="Cambria Math" w:cs="Times New Roman"/>
                <w:sz w:val="24"/>
                <w:szCs w:val="24"/>
                <w:lang w:val="en-US"/>
              </w:rPr>
            </m:ctrlPr>
          </m:limLowPr>
          <m:e>
            <m:groupChr>
              <m:groupChrPr>
                <m:ctrlPr>
                  <w:rPr>
                    <w:rFonts w:ascii="Cambria Math" w:eastAsia="Calibri" w:hAnsi="Cambria Math" w:cs="Times New Roman"/>
                    <w:sz w:val="24"/>
                    <w:szCs w:val="24"/>
                    <w:lang w:val="en-US"/>
                  </w:rPr>
                </m:ctrlPr>
              </m:groupChrPr>
              <m:e>
                <m:r>
                  <m:rPr>
                    <m:sty m:val="p"/>
                  </m:rPr>
                  <w:rPr>
                    <w:rFonts w:ascii="Cambria Math" w:eastAsia="Calibri" w:hAnsi="Cambria Math" w:cs="Times New Roman"/>
                    <w:sz w:val="24"/>
                    <w:szCs w:val="24"/>
                    <w:lang w:val="en-US"/>
                  </w:rPr>
                  <m:t>Var</m:t>
                </m:r>
                <m:d>
                  <m:dPr>
                    <m:begChr m:val="{"/>
                    <m:endChr m:val="}"/>
                    <m:ctrlPr>
                      <w:rPr>
                        <w:rFonts w:ascii="Cambria Math" w:hAnsi="Cambria Math" w:cs="Times New Roman"/>
                        <w:i/>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ijk</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v</m:t>
                            </m:r>
                          </m:e>
                          <m:sub>
                            <m:r>
                              <w:rPr>
                                <w:rFonts w:ascii="Cambria Math" w:eastAsiaTheme="minorEastAsia" w:hAnsi="Cambria Math" w:cs="Times New Roman"/>
                                <w:color w:val="000000" w:themeColor="text1"/>
                                <w:sz w:val="24"/>
                                <w:szCs w:val="24"/>
                                <w:lang w:val="en-US"/>
                              </w:rPr>
                              <m:t>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groupChr>
          </m:e>
          <m:lim>
            <m:r>
              <m:rPr>
                <m:sty m:val="p"/>
              </m:rPr>
              <w:rPr>
                <w:rFonts w:ascii="Cambria Math" w:hAnsi="Cambria Math" w:cs="Times New Roman"/>
                <w:sz w:val="24"/>
                <w:szCs w:val="24"/>
                <w:lang w:val="en-US"/>
              </w:rPr>
              <m:t xml:space="preserve">level-2 variance in supercluster </m:t>
            </m:r>
            <m:r>
              <w:rPr>
                <w:rFonts w:ascii="Cambria Math" w:hAnsi="Cambria Math" w:cs="Times New Roman"/>
                <w:sz w:val="24"/>
                <w:szCs w:val="24"/>
                <w:lang w:val="en-US"/>
              </w:rPr>
              <m:t>k</m:t>
            </m:r>
          </m:lim>
        </m:limLow>
      </m:oMath>
    </w:p>
    <w:p w14:paraId="7E5415B4" w14:textId="33C28F0A" w:rsidR="00DE610A" w:rsidRPr="00B97AF9" w:rsidRDefault="00DE610A" w:rsidP="00C90685">
      <w:pPr>
        <w:tabs>
          <w:tab w:val="center" w:pos="4680"/>
          <w:tab w:val="right" w:pos="9360"/>
        </w:tabs>
        <w:spacing w:after="0" w:line="480" w:lineRule="auto"/>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ab/>
      </w:r>
      <m:oMath>
        <m:r>
          <w:rPr>
            <w:rFonts w:ascii="Cambria Math" w:eastAsiaTheme="minorEastAsia" w:hAnsi="Cambria Math" w:cs="Times New Roman"/>
            <w:sz w:val="24"/>
            <w:szCs w:val="24"/>
            <w:lang w:val="en-US"/>
          </w:rPr>
          <m:t>+</m:t>
        </m:r>
        <m:limLow>
          <m:limLowPr>
            <m:ctrlPr>
              <w:rPr>
                <w:rFonts w:ascii="Cambria Math" w:eastAsia="Calibri" w:hAnsi="Cambria Math" w:cs="Times New Roman"/>
                <w:sz w:val="24"/>
                <w:szCs w:val="24"/>
                <w:lang w:val="en-US"/>
              </w:rPr>
            </m:ctrlPr>
          </m:limLowPr>
          <m:e>
            <m:groupChr>
              <m:groupChrPr>
                <m:ctrlPr>
                  <w:rPr>
                    <w:rFonts w:ascii="Cambria Math" w:eastAsia="Calibri" w:hAnsi="Cambria Math" w:cs="Times New Roman"/>
                    <w:sz w:val="24"/>
                    <w:szCs w:val="24"/>
                    <w:lang w:val="en-US"/>
                  </w:rPr>
                </m:ctrlPr>
              </m:groupChrPr>
              <m:e>
                <m:r>
                  <m:rPr>
                    <m:sty m:val="p"/>
                  </m:rP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ijk</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v</m:t>
                            </m:r>
                          </m:e>
                          <m:sub>
                            <m:r>
                              <w:rPr>
                                <w:rFonts w:ascii="Cambria Math" w:eastAsiaTheme="minorEastAsia" w:hAnsi="Cambria Math" w:cs="Times New Roman"/>
                                <w:color w:val="000000" w:themeColor="text1"/>
                                <w:sz w:val="24"/>
                                <w:szCs w:val="24"/>
                                <w:lang w:val="en-US"/>
                              </w:rPr>
                              <m:t>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groupChr>
          </m:e>
          <m:lim>
            <m:r>
              <m:rPr>
                <m:sty m:val="p"/>
              </m:rPr>
              <w:rPr>
                <w:rFonts w:ascii="Cambria Math" w:hAnsi="Cambria Math" w:cs="Times New Roman"/>
                <w:sz w:val="24"/>
                <w:szCs w:val="24"/>
                <w:lang w:val="en-US"/>
              </w:rPr>
              <m:t xml:space="preserve">level-1 variance in supercluster </m:t>
            </m:r>
            <m:r>
              <w:rPr>
                <w:rFonts w:ascii="Cambria Math" w:hAnsi="Cambria Math" w:cs="Times New Roman"/>
                <w:sz w:val="24"/>
                <w:szCs w:val="24"/>
                <w:lang w:val="en-US"/>
              </w:rPr>
              <m:t>k</m:t>
            </m:r>
          </m:lim>
        </m:limLow>
      </m:oMath>
      <w:r w:rsidRPr="00B97AF9">
        <w:rPr>
          <w:rFonts w:ascii="Times New Roman" w:eastAsiaTheme="minorEastAsia" w:hAnsi="Times New Roman" w:cs="Times New Roman"/>
          <w:sz w:val="24"/>
          <w:szCs w:val="24"/>
          <w:lang w:val="en-US"/>
        </w:rPr>
        <w:tab/>
        <w:t>(</w:t>
      </w:r>
      <w:r w:rsidR="00325AFD" w:rsidRPr="00B97AF9">
        <w:rPr>
          <w:rFonts w:ascii="Times New Roman" w:eastAsiaTheme="minorEastAsia" w:hAnsi="Times New Roman" w:cs="Times New Roman"/>
          <w:sz w:val="24"/>
          <w:szCs w:val="24"/>
          <w:lang w:val="en-US"/>
        </w:rPr>
        <w:t>S</w:t>
      </w:r>
      <w:r w:rsidR="00325AFD">
        <w:rPr>
          <w:rFonts w:ascii="Times New Roman" w:eastAsiaTheme="minorEastAsia" w:hAnsi="Times New Roman" w:cs="Times New Roman"/>
          <w:sz w:val="24"/>
          <w:szCs w:val="24"/>
          <w:lang w:val="en-US"/>
        </w:rPr>
        <w:t>5.3</w:t>
      </w:r>
      <w:r w:rsidRPr="00B97AF9">
        <w:rPr>
          <w:rFonts w:ascii="Times New Roman" w:eastAsiaTheme="minorEastAsia" w:hAnsi="Times New Roman" w:cs="Times New Roman"/>
          <w:sz w:val="24"/>
          <w:szCs w:val="24"/>
          <w:lang w:val="en-US"/>
        </w:rPr>
        <w:t>)</w:t>
      </w:r>
    </w:p>
    <w:p w14:paraId="7AD1939F" w14:textId="77777777" w:rsidR="00DE610A" w:rsidRPr="00B97AF9" w:rsidRDefault="00DE610A" w:rsidP="00C90685">
      <w:pPr>
        <w:spacing w:after="0" w:line="480" w:lineRule="auto"/>
        <w:rPr>
          <w:rFonts w:ascii="Times New Roman" w:eastAsiaTheme="minorEastAsia" w:hAnsi="Times New Roman" w:cs="Times New Roman"/>
          <w:sz w:val="24"/>
          <w:szCs w:val="24"/>
          <w:lang w:val="en-US"/>
        </w:rPr>
      </w:pPr>
    </w:p>
    <w:p w14:paraId="55193711" w14:textId="36A62900" w:rsidR="00DE610A" w:rsidRPr="00B97AF9" w:rsidRDefault="00DE610A" w:rsidP="00C90685">
      <w:pPr>
        <w:spacing w:after="0" w:line="480" w:lineRule="auto"/>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 xml:space="preserve">Substitute Equation </w:t>
      </w:r>
      <w:r w:rsidR="00325AFD" w:rsidRPr="00B97AF9">
        <w:rPr>
          <w:rFonts w:ascii="Times New Roman" w:eastAsiaTheme="minorEastAsia" w:hAnsi="Times New Roman" w:cs="Times New Roman"/>
          <w:sz w:val="24"/>
          <w:szCs w:val="24"/>
          <w:lang w:val="en-US"/>
        </w:rPr>
        <w:t>S</w:t>
      </w:r>
      <w:r w:rsidR="00325AFD">
        <w:rPr>
          <w:rFonts w:ascii="Times New Roman" w:eastAsiaTheme="minorEastAsia" w:hAnsi="Times New Roman" w:cs="Times New Roman"/>
          <w:sz w:val="24"/>
          <w:szCs w:val="24"/>
          <w:lang w:val="en-US"/>
        </w:rPr>
        <w:t>5.3</w:t>
      </w:r>
      <w:r w:rsidR="00325AFD" w:rsidRPr="00B97AF9">
        <w:rPr>
          <w:rFonts w:ascii="Times New Roman" w:eastAsiaTheme="minorEastAsia" w:hAnsi="Times New Roman" w:cs="Times New Roman"/>
          <w:sz w:val="24"/>
          <w:szCs w:val="24"/>
          <w:lang w:val="en-US"/>
        </w:rPr>
        <w:t xml:space="preserve"> </w:t>
      </w:r>
      <w:r w:rsidRPr="00B97AF9">
        <w:rPr>
          <w:rFonts w:ascii="Times New Roman" w:eastAsiaTheme="minorEastAsia" w:hAnsi="Times New Roman" w:cs="Times New Roman"/>
          <w:sz w:val="24"/>
          <w:szCs w:val="24"/>
          <w:lang w:val="en-US"/>
        </w:rPr>
        <w:t xml:space="preserve">into Equation </w:t>
      </w:r>
      <w:r w:rsidR="00325AFD" w:rsidRPr="00B97AF9">
        <w:rPr>
          <w:rFonts w:ascii="Times New Roman" w:eastAsiaTheme="minorEastAsia" w:hAnsi="Times New Roman" w:cs="Times New Roman"/>
          <w:sz w:val="24"/>
          <w:szCs w:val="24"/>
          <w:lang w:val="en-US"/>
        </w:rPr>
        <w:t>S</w:t>
      </w:r>
      <w:r w:rsidR="00325AFD">
        <w:rPr>
          <w:rFonts w:ascii="Times New Roman" w:eastAsiaTheme="minorEastAsia" w:hAnsi="Times New Roman" w:cs="Times New Roman"/>
          <w:sz w:val="24"/>
          <w:szCs w:val="24"/>
          <w:lang w:val="en-US"/>
        </w:rPr>
        <w:t>5.2</w:t>
      </w:r>
      <w:r w:rsidR="00325AFD" w:rsidRPr="00B97AF9">
        <w:rPr>
          <w:rFonts w:ascii="Times New Roman" w:eastAsiaTheme="minorEastAsia" w:hAnsi="Times New Roman" w:cs="Times New Roman"/>
          <w:sz w:val="24"/>
          <w:szCs w:val="24"/>
          <w:lang w:val="en-US"/>
        </w:rPr>
        <w:t xml:space="preserve"> </w:t>
      </w:r>
      <w:r w:rsidRPr="00B97AF9">
        <w:rPr>
          <w:rFonts w:ascii="Times New Roman" w:eastAsiaTheme="minorEastAsia" w:hAnsi="Times New Roman" w:cs="Times New Roman"/>
          <w:sz w:val="24"/>
          <w:szCs w:val="24"/>
          <w:lang w:val="en-US"/>
        </w:rPr>
        <w:t>to give</w:t>
      </w:r>
    </w:p>
    <w:p w14:paraId="43626E34" w14:textId="77777777" w:rsidR="00DE610A" w:rsidRPr="00B97AF9" w:rsidRDefault="00DE610A" w:rsidP="00C90685">
      <w:pPr>
        <w:spacing w:after="0" w:line="480" w:lineRule="auto"/>
        <w:rPr>
          <w:rFonts w:ascii="Times New Roman" w:eastAsiaTheme="minorEastAsia" w:hAnsi="Times New Roman" w:cs="Times New Roman"/>
          <w:sz w:val="24"/>
          <w:szCs w:val="24"/>
          <w:lang w:val="en-US"/>
        </w:rPr>
      </w:pPr>
    </w:p>
    <w:p w14:paraId="77D96203" w14:textId="2978581D" w:rsidR="004243AA" w:rsidRPr="00B97AF9" w:rsidRDefault="00B4298A" w:rsidP="00C90685">
      <w:pPr>
        <w:spacing w:after="0" w:line="480" w:lineRule="auto"/>
        <w:rPr>
          <w:rFonts w:ascii="Times New Roman" w:eastAsiaTheme="minorEastAsia" w:hAnsi="Times New Roman" w:cs="Times New Roman"/>
          <w:sz w:val="24"/>
          <w:szCs w:val="24"/>
          <w:lang w:val="en-US"/>
        </w:rPr>
      </w:pPr>
      <m:oMathPara>
        <m:oMathParaPr>
          <m:jc m:val="center"/>
        </m:oMathParaPr>
        <m:oMath>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ijk</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e>
              </m:groupChr>
            </m:e>
            <m:lim>
              <m:r>
                <m:rPr>
                  <m:sty m:val="p"/>
                </m:rPr>
                <w:rPr>
                  <w:rFonts w:ascii="Cambria Math" w:eastAsiaTheme="minorEastAsia" w:hAnsi="Cambria Math" w:cs="Times New Roman"/>
                  <w:sz w:val="24"/>
                  <w:szCs w:val="24"/>
                  <w:lang w:val="en-US"/>
                </w:rPr>
                <m:t>Total variance</m:t>
              </m:r>
            </m:lim>
          </m:limLow>
          <m:r>
            <m:rPr>
              <m:sty m:val="p"/>
            </m:rPr>
            <w:rPr>
              <w:rFonts w:ascii="Cambria Math" w:eastAsia="Calibri" w:hAnsi="Cambria Math" w:cs="Times New Roman"/>
              <w:sz w:val="24"/>
              <w:szCs w:val="24"/>
              <w:lang w:val="en-US"/>
            </w:rPr>
            <m:t>=</m:t>
          </m:r>
          <m:limLow>
            <m:limLowPr>
              <m:ctrlPr>
                <w:rPr>
                  <w:rFonts w:ascii="Cambria Math" w:eastAsia="Calibri" w:hAnsi="Cambria Math" w:cs="Times New Roman"/>
                  <w:sz w:val="24"/>
                  <w:szCs w:val="24"/>
                  <w:lang w:val="en-US"/>
                </w:rPr>
              </m:ctrlPr>
            </m:limLowPr>
            <m:e>
              <m:groupChr>
                <m:groupChrPr>
                  <m:ctrlPr>
                    <w:rPr>
                      <w:rFonts w:ascii="Cambria Math" w:eastAsia="Calibri" w:hAnsi="Cambria Math" w:cs="Times New Roman"/>
                      <w:sz w:val="24"/>
                      <w:szCs w:val="24"/>
                      <w:lang w:val="en-US"/>
                    </w:rPr>
                  </m:ctrlPr>
                </m:groupChrPr>
                <m:e>
                  <m:r>
                    <m:rPr>
                      <m:sty m:val="p"/>
                    </m:rPr>
                    <w:rPr>
                      <w:rFonts w:ascii="Cambria Math" w:eastAsia="Calibri" w:hAnsi="Cambria Math" w:cs="Times New Roman"/>
                      <w:sz w:val="24"/>
                      <w:szCs w:val="24"/>
                      <w:lang w:val="en-US"/>
                    </w:rPr>
                    <m:t>Var</m:t>
                  </m:r>
                  <m:d>
                    <m:dPr>
                      <m:begChr m:val="{"/>
                      <m:endChr m:val="}"/>
                      <m:ctrlPr>
                        <w:rPr>
                          <w:rFonts w:ascii="Cambria Math" w:hAnsi="Cambria Math" w:cs="Times New Roman"/>
                          <w:i/>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ijk</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v</m:t>
                              </m:r>
                            </m:e>
                            <m:sub>
                              <m:r>
                                <w:rPr>
                                  <w:rFonts w:ascii="Cambria Math" w:eastAsiaTheme="minorEastAsia" w:hAnsi="Cambria Math" w:cs="Times New Roman"/>
                                  <w:color w:val="000000" w:themeColor="text1"/>
                                  <w:sz w:val="24"/>
                                  <w:szCs w:val="24"/>
                                  <w:lang w:val="en-US"/>
                                </w:rPr>
                                <m:t>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groupChr>
            </m:e>
            <m:lim>
              <m:r>
                <m:rPr>
                  <m:sty m:val="p"/>
                </m:rPr>
                <w:rPr>
                  <w:rFonts w:ascii="Cambria Math" w:eastAsiaTheme="minorEastAsia" w:hAnsi="Cambria Math" w:cs="Times New Roman"/>
                  <w:sz w:val="24"/>
                  <w:szCs w:val="24"/>
                  <w:lang w:val="en-US"/>
                </w:rPr>
                <m:t>level-3 variance</m:t>
              </m:r>
            </m:lim>
          </m:limLow>
          <m:r>
            <w:rPr>
              <w:rFonts w:ascii="Cambria Math" w:eastAsiaTheme="minorEastAsia" w:hAnsi="Cambria Math" w:cs="Times New Roman"/>
              <w:sz w:val="24"/>
              <w:szCs w:val="24"/>
              <w:lang w:val="en-US"/>
            </w:rPr>
            <m:t>+</m:t>
          </m:r>
          <m:limLow>
            <m:limLowPr>
              <m:ctrlPr>
                <w:rPr>
                  <w:rFonts w:ascii="Cambria Math" w:eastAsia="Calibri" w:hAnsi="Cambria Math" w:cs="Times New Roman"/>
                  <w:sz w:val="24"/>
                  <w:szCs w:val="24"/>
                  <w:lang w:val="en-US"/>
                </w:rPr>
              </m:ctrlPr>
            </m:limLowPr>
            <m:e>
              <m:groupChr>
                <m:groupChrPr>
                  <m:ctrlPr>
                    <w:rPr>
                      <w:rFonts w:ascii="Cambria Math" w:eastAsia="Calibri" w:hAnsi="Cambria Math" w:cs="Times New Roman"/>
                      <w:sz w:val="24"/>
                      <w:szCs w:val="24"/>
                      <w:lang w:val="en-US"/>
                    </w:rPr>
                  </m:ctrlPr>
                </m:groupChrPr>
                <m:e>
                  <m:r>
                    <m:rPr>
                      <m:sty m:val="p"/>
                    </m:rP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m:rPr>
                          <m:sty m:val="p"/>
                        </m:rPr>
                        <w:rPr>
                          <w:rFonts w:ascii="Cambria Math" w:eastAsia="Calibri" w:hAnsi="Cambria Math" w:cs="Times New Roman"/>
                          <w:sz w:val="24"/>
                          <w:szCs w:val="24"/>
                          <w:lang w:val="en-US"/>
                        </w:rPr>
                        <m:t>Var</m:t>
                      </m:r>
                      <m:d>
                        <m:dPr>
                          <m:begChr m:val="{"/>
                          <m:endChr m:val="}"/>
                          <m:ctrlPr>
                            <w:rPr>
                              <w:rFonts w:ascii="Cambria Math" w:hAnsi="Cambria Math" w:cs="Times New Roman"/>
                              <w:i/>
                              <w:sz w:val="24"/>
                              <w:szCs w:val="24"/>
                              <w:lang w:val="en-US"/>
                            </w:rPr>
                          </m:ctrlPr>
                        </m:dPr>
                        <m:e>
                          <m:r>
                            <m:rPr>
                              <m:sty m:val="p"/>
                            </m:rPr>
                            <w:rPr>
                              <w:rFonts w:ascii="Cambria Math" w:eastAsiaTheme="minorEastAsia" w:hAnsi="Cambria Math" w:cs="Times New Roman"/>
                              <w:color w:val="000000" w:themeColor="text1"/>
                              <w:sz w:val="24"/>
                              <w:szCs w:val="24"/>
                              <w:lang w:val="en-US"/>
                            </w:rPr>
                            <m:t>E</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ijk</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v</m:t>
                                  </m:r>
                                </m:e>
                                <m:sub>
                                  <m:r>
                                    <w:rPr>
                                      <w:rFonts w:ascii="Cambria Math" w:eastAsiaTheme="minorEastAsia" w:hAnsi="Cambria Math" w:cs="Times New Roman"/>
                                      <w:color w:val="000000" w:themeColor="text1"/>
                                      <w:sz w:val="24"/>
                                      <w:szCs w:val="24"/>
                                      <w:lang w:val="en-US"/>
                                    </w:rPr>
                                    <m:t>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groupChr>
            </m:e>
            <m:lim>
              <m:r>
                <m:rPr>
                  <m:sty m:val="p"/>
                </m:rPr>
                <w:rPr>
                  <w:rFonts w:ascii="Cambria Math" w:hAnsi="Cambria Math" w:cs="Times New Roman"/>
                  <w:sz w:val="24"/>
                  <w:szCs w:val="24"/>
                  <w:lang w:val="en-US"/>
                </w:rPr>
                <m:t>level-2 variance</m:t>
              </m:r>
            </m:lim>
          </m:limLow>
        </m:oMath>
      </m:oMathPara>
    </w:p>
    <w:p w14:paraId="322A915D" w14:textId="026D13EB" w:rsidR="00DE610A" w:rsidRPr="00B97AF9" w:rsidRDefault="004243AA" w:rsidP="00C90685">
      <w:pPr>
        <w:tabs>
          <w:tab w:val="center" w:pos="4680"/>
          <w:tab w:val="right" w:pos="9360"/>
        </w:tabs>
        <w:spacing w:after="0" w:line="480" w:lineRule="auto"/>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ab/>
      </w:r>
      <m:oMath>
        <m:r>
          <w:rPr>
            <w:rFonts w:ascii="Cambria Math" w:hAnsi="Cambria Math" w:cs="Times New Roman"/>
            <w:sz w:val="24"/>
            <w:szCs w:val="24"/>
            <w:lang w:val="en-US"/>
          </w:rPr>
          <m:t>+</m:t>
        </m:r>
        <m:limLow>
          <m:limLowPr>
            <m:ctrlPr>
              <w:rPr>
                <w:rFonts w:ascii="Cambria Math" w:eastAsia="Calibri" w:hAnsi="Cambria Math" w:cs="Times New Roman"/>
                <w:sz w:val="24"/>
                <w:szCs w:val="24"/>
                <w:lang w:val="en-US"/>
              </w:rPr>
            </m:ctrlPr>
          </m:limLowPr>
          <m:e>
            <m:groupChr>
              <m:groupChrPr>
                <m:ctrlPr>
                  <w:rPr>
                    <w:rFonts w:ascii="Cambria Math" w:eastAsia="Calibri" w:hAnsi="Cambria Math" w:cs="Times New Roman"/>
                    <w:sz w:val="24"/>
                    <w:szCs w:val="24"/>
                    <w:lang w:val="en-US"/>
                  </w:rPr>
                </m:ctrlPr>
              </m:groupChrPr>
              <m:e>
                <m:r>
                  <m:rPr>
                    <m:sty m:val="p"/>
                  </m:rP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m:rPr>
                        <m:sty m:val="p"/>
                      </m:rPr>
                      <w:rPr>
                        <w:rFonts w:ascii="Cambria Math" w:eastAsiaTheme="minorEastAsia" w:hAnsi="Cambria Math" w:cs="Times New Roman"/>
                        <w:color w:val="000000" w:themeColor="text1"/>
                        <w:sz w:val="24"/>
                        <w:szCs w:val="24"/>
                        <w:lang w:val="en-US"/>
                      </w:rPr>
                      <m:t>Var</m:t>
                    </m:r>
                    <m:d>
                      <m:dPr>
                        <m:ctrlPr>
                          <w:rPr>
                            <w:rFonts w:ascii="Cambria Math" w:eastAsiaTheme="minorEastAsia" w:hAnsi="Cambria Math" w:cs="Times New Roman"/>
                            <w:i/>
                            <w:color w:val="000000" w:themeColor="text1"/>
                            <w:sz w:val="24"/>
                            <w:szCs w:val="24"/>
                            <w:lang w:val="en-US"/>
                          </w:rPr>
                        </m:ctrlPr>
                      </m:dPr>
                      <m:e>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y</m:t>
                            </m:r>
                          </m:e>
                          <m:sub>
                            <m:r>
                              <w:rPr>
                                <w:rFonts w:ascii="Cambria Math" w:eastAsiaTheme="minorEastAsia" w:hAnsi="Cambria Math" w:cs="Times New Roman"/>
                                <w:color w:val="000000" w:themeColor="text1"/>
                                <w:sz w:val="24"/>
                                <w:szCs w:val="24"/>
                                <w:lang w:val="en-US"/>
                              </w:rPr>
                              <m:t>ijk</m:t>
                            </m:r>
                          </m:sub>
                        </m:sSub>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v</m:t>
                            </m:r>
                          </m:e>
                          <m:sub>
                            <m:r>
                              <w:rPr>
                                <w:rFonts w:ascii="Cambria Math" w:eastAsiaTheme="minorEastAsia" w:hAnsi="Cambria Math" w:cs="Times New Roman"/>
                                <w:color w:val="000000" w:themeColor="text1"/>
                                <w:sz w:val="24"/>
                                <w:szCs w:val="24"/>
                                <w:lang w:val="en-US"/>
                              </w:rPr>
                              <m:t>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u</m:t>
                            </m:r>
                          </m:e>
                          <m:sub>
                            <m:r>
                              <w:rPr>
                                <w:rFonts w:ascii="Cambria Math" w:eastAsiaTheme="minorEastAsia" w:hAnsi="Cambria Math" w:cs="Times New Roman"/>
                                <w:color w:val="000000" w:themeColor="text1"/>
                                <w:sz w:val="24"/>
                                <w:szCs w:val="24"/>
                                <w:lang w:val="en-US"/>
                              </w:rPr>
                              <m:t>jk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groupChr>
          </m:e>
          <m:lim>
            <m:r>
              <m:rPr>
                <m:sty m:val="p"/>
              </m:rPr>
              <w:rPr>
                <w:rFonts w:ascii="Cambria Math" w:eastAsiaTheme="minorEastAsia" w:hAnsi="Cambria Math" w:cs="Times New Roman"/>
                <w:sz w:val="24"/>
                <w:szCs w:val="24"/>
                <w:lang w:val="en-US"/>
              </w:rPr>
              <m:t>level-1 variance</m:t>
            </m:r>
          </m:lim>
        </m:limLow>
      </m:oMath>
      <w:r w:rsidR="002950E7" w:rsidRPr="00B97AF9">
        <w:rPr>
          <w:rFonts w:ascii="Times New Roman" w:eastAsiaTheme="minorEastAsia" w:hAnsi="Times New Roman" w:cs="Times New Roman"/>
          <w:sz w:val="24"/>
          <w:szCs w:val="24"/>
          <w:lang w:val="en-US"/>
        </w:rPr>
        <w:tab/>
        <w:t>(</w:t>
      </w:r>
      <w:r w:rsidR="00325AFD" w:rsidRPr="00B97AF9">
        <w:rPr>
          <w:rFonts w:ascii="Times New Roman" w:eastAsiaTheme="minorEastAsia" w:hAnsi="Times New Roman" w:cs="Times New Roman"/>
          <w:sz w:val="24"/>
          <w:szCs w:val="24"/>
          <w:lang w:val="en-US"/>
        </w:rPr>
        <w:t>S</w:t>
      </w:r>
      <w:r w:rsidR="00325AFD">
        <w:rPr>
          <w:rFonts w:ascii="Times New Roman" w:eastAsiaTheme="minorEastAsia" w:hAnsi="Times New Roman" w:cs="Times New Roman"/>
          <w:sz w:val="24"/>
          <w:szCs w:val="24"/>
          <w:lang w:val="en-US"/>
        </w:rPr>
        <w:t>5.4</w:t>
      </w:r>
      <w:r w:rsidR="002950E7" w:rsidRPr="00B97AF9">
        <w:rPr>
          <w:rFonts w:ascii="Times New Roman" w:eastAsiaTheme="minorEastAsia" w:hAnsi="Times New Roman" w:cs="Times New Roman"/>
          <w:sz w:val="24"/>
          <w:szCs w:val="24"/>
          <w:lang w:val="en-US"/>
        </w:rPr>
        <w:t>)</w:t>
      </w:r>
    </w:p>
    <w:p w14:paraId="261779C6" w14:textId="77777777" w:rsidR="00DE610A" w:rsidRPr="00B97AF9" w:rsidRDefault="00DE610A" w:rsidP="00C90685">
      <w:pPr>
        <w:spacing w:after="0" w:line="480" w:lineRule="auto"/>
        <w:rPr>
          <w:rFonts w:ascii="Times New Roman" w:hAnsi="Times New Roman" w:cs="Times New Roman"/>
          <w:sz w:val="24"/>
          <w:szCs w:val="24"/>
          <w:lang w:val="en-US"/>
        </w:rPr>
      </w:pPr>
    </w:p>
    <w:p w14:paraId="6DA7645D" w14:textId="77777777" w:rsidR="00DE610A" w:rsidRPr="00B97AF9" w:rsidRDefault="00DE610A" w:rsidP="00C90685">
      <w:pPr>
        <w:spacing w:after="0" w:line="480" w:lineRule="auto"/>
        <w:rPr>
          <w:rFonts w:ascii="Times New Roman" w:hAnsi="Times New Roman" w:cs="Times New Roman"/>
          <w:sz w:val="24"/>
          <w:szCs w:val="24"/>
          <w:lang w:val="en-US"/>
        </w:rPr>
      </w:pPr>
      <w:r w:rsidRPr="00B97AF9">
        <w:rPr>
          <w:rFonts w:ascii="Times New Roman" w:hAnsi="Times New Roman" w:cs="Times New Roman"/>
          <w:sz w:val="24"/>
          <w:szCs w:val="24"/>
          <w:lang w:val="en-US"/>
        </w:rPr>
        <w:t>This expression can be written more concisely as</w:t>
      </w:r>
    </w:p>
    <w:p w14:paraId="49C22FE8" w14:textId="77777777" w:rsidR="00DE610A" w:rsidRPr="00B97AF9" w:rsidRDefault="00DE610A" w:rsidP="00C90685">
      <w:pPr>
        <w:spacing w:after="0" w:line="480" w:lineRule="auto"/>
        <w:rPr>
          <w:rFonts w:ascii="Times New Roman" w:hAnsi="Times New Roman" w:cs="Times New Roman"/>
          <w:sz w:val="24"/>
          <w:szCs w:val="24"/>
          <w:lang w:val="en-US"/>
        </w:rPr>
      </w:pPr>
    </w:p>
    <w:p w14:paraId="39B4B551" w14:textId="366EE750" w:rsidR="00DE610A" w:rsidRPr="00B97AF9" w:rsidRDefault="002950E7" w:rsidP="00C90685">
      <w:pPr>
        <w:tabs>
          <w:tab w:val="center" w:pos="4680"/>
          <w:tab w:val="right" w:pos="9360"/>
        </w:tabs>
        <w:spacing w:after="0" w:line="480" w:lineRule="auto"/>
        <w:rPr>
          <w:rFonts w:ascii="Times New Roman" w:eastAsiaTheme="minorEastAsia" w:hAnsi="Times New Roman" w:cs="Times New Roman"/>
          <w:sz w:val="24"/>
          <w:szCs w:val="24"/>
          <w:lang w:val="en-US"/>
        </w:rPr>
      </w:pPr>
      <w:r w:rsidRPr="00B97AF9">
        <w:rPr>
          <w:rFonts w:ascii="Times New Roman" w:eastAsiaTheme="minorEastAsia" w:hAnsi="Times New Roman" w:cs="Times New Roman"/>
          <w:sz w:val="24"/>
          <w:szCs w:val="24"/>
          <w:lang w:val="en-US"/>
        </w:rPr>
        <w:tab/>
      </w:r>
      <m:oMath>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ijk</m:t>
                        </m:r>
                      </m:sub>
                    </m:sSub>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e>
            </m:groupChr>
          </m:e>
          <m:lim>
            <m:r>
              <m:rPr>
                <m:sty m:val="p"/>
              </m:rPr>
              <w:rPr>
                <w:rFonts w:ascii="Cambria Math" w:eastAsiaTheme="minorEastAsia" w:hAnsi="Cambria Math" w:cs="Times New Roman"/>
                <w:sz w:val="24"/>
                <w:szCs w:val="24"/>
                <w:lang w:val="en-US"/>
              </w:rPr>
              <m:t>Total variance</m:t>
            </m:r>
          </m:lim>
        </m:limLow>
        <m:r>
          <m:rPr>
            <m:sty m:val="p"/>
          </m:rPr>
          <w:rPr>
            <w:rFonts w:ascii="Cambria Math" w:eastAsia="Calibri" w:hAnsi="Cambria Math" w:cs="Times New Roman"/>
            <w:sz w:val="24"/>
            <w:szCs w:val="24"/>
            <w:lang w:val="en-US"/>
          </w:rPr>
          <m:t>=</m:t>
        </m:r>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C3</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e>
            </m:groupChr>
          </m:e>
          <m:lim>
            <m:r>
              <m:rPr>
                <m:sty m:val="p"/>
              </m:rPr>
              <w:rPr>
                <w:rFonts w:ascii="Cambria Math" w:eastAsiaTheme="minorEastAsia" w:hAnsi="Cambria Math" w:cs="Times New Roman"/>
                <w:sz w:val="24"/>
                <w:szCs w:val="24"/>
                <w:lang w:val="en-US"/>
              </w:rPr>
              <m:t>level-3 variance</m:t>
            </m:r>
          </m:lim>
        </m:limLow>
        <m:r>
          <w:rPr>
            <w:rFonts w:ascii="Cambria Math" w:eastAsiaTheme="minorEastAsia" w:hAnsi="Cambria Math" w:cs="Times New Roman"/>
            <w:sz w:val="24"/>
            <w:szCs w:val="24"/>
            <w:lang w:val="en-US"/>
          </w:rPr>
          <m:t>+</m:t>
        </m:r>
        <m:limLow>
          <m:limLowPr>
            <m:ctrlPr>
              <w:rPr>
                <w:rFonts w:ascii="Cambria Math" w:hAnsi="Cambria Math" w:cs="Times New Roman"/>
                <w:sz w:val="24"/>
                <w:szCs w:val="24"/>
                <w:lang w:val="en-US"/>
              </w:rPr>
            </m:ctrlPr>
          </m:limLowPr>
          <m:e>
            <m:groupChr>
              <m:groupChrPr>
                <m:ctrlPr>
                  <w:rPr>
                    <w:rFonts w:ascii="Cambria Math" w:hAnsi="Cambria Math" w:cs="Times New Roman"/>
                    <w:sz w:val="24"/>
                    <w:szCs w:val="24"/>
                    <w:lang w:val="en-US"/>
                  </w:rPr>
                </m:ctrlPr>
              </m:groupChrPr>
              <m:e>
                <m:r>
                  <m:rPr>
                    <m:sty m:val="p"/>
                  </m:rP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m:rPr>
                        <m:sty m:val="p"/>
                      </m:rPr>
                      <w:rPr>
                        <w:rFonts w:ascii="Cambria Math" w:eastAsia="Calibri" w:hAnsi="Cambria Math" w:cs="Times New Roman"/>
                        <w:sz w:val="24"/>
                        <w:szCs w:val="24"/>
                        <w:lang w:val="en-US"/>
                      </w:rPr>
                      <m:t>Var</m:t>
                    </m:r>
                    <m:d>
                      <m:dPr>
                        <m:begChr m:val="{"/>
                        <m:endChr m:val="}"/>
                        <m:ctrlPr>
                          <w:rPr>
                            <w:rFonts w:ascii="Cambria Math"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C2</m:t>
                            </m:r>
                          </m:sup>
                        </m:sSubSup>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groupChr>
          </m:e>
          <m:lim>
            <m:r>
              <m:rPr>
                <m:sty m:val="p"/>
              </m:rPr>
              <w:rPr>
                <w:rFonts w:ascii="Cambria Math" w:hAnsi="Cambria Math" w:cs="Times New Roman"/>
                <w:sz w:val="24"/>
                <w:szCs w:val="24"/>
                <w:lang w:val="en-US"/>
              </w:rPr>
              <m:t>level-2 variance</m:t>
            </m:r>
          </m:lim>
        </m:limLow>
        <m:r>
          <w:rPr>
            <w:rFonts w:ascii="Cambria Math" w:hAnsi="Cambria Math" w:cs="Times New Roman"/>
            <w:sz w:val="24"/>
            <w:szCs w:val="24"/>
            <w:lang w:val="en-US"/>
          </w:rPr>
          <m:t>+</m:t>
        </m:r>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ijk</m:t>
                        </m:r>
                      </m:sub>
                      <m:sup>
                        <m:r>
                          <w:rPr>
                            <w:rFonts w:ascii="Cambria Math" w:eastAsia="Calibri" w:hAnsi="Cambria Math" w:cs="Times New Roman"/>
                            <w:sz w:val="24"/>
                            <w:szCs w:val="24"/>
                            <w:lang w:val="en-US"/>
                          </w:rPr>
                          <m:t>C2</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e>
            </m:groupChr>
          </m:e>
          <m:lim>
            <m:r>
              <m:rPr>
                <m:sty m:val="p"/>
              </m:rPr>
              <w:rPr>
                <w:rFonts w:ascii="Cambria Math" w:eastAsiaTheme="minorEastAsia" w:hAnsi="Cambria Math" w:cs="Times New Roman"/>
                <w:sz w:val="24"/>
                <w:szCs w:val="24"/>
                <w:lang w:val="en-US"/>
              </w:rPr>
              <m:t>level-1 variance</m:t>
            </m:r>
          </m:lim>
        </m:limLow>
      </m:oMath>
      <w:r w:rsidRPr="00B97AF9">
        <w:rPr>
          <w:rFonts w:ascii="Times New Roman" w:eastAsiaTheme="minorEastAsia" w:hAnsi="Times New Roman" w:cs="Times New Roman"/>
          <w:sz w:val="24"/>
          <w:szCs w:val="24"/>
          <w:lang w:val="en-US"/>
        </w:rPr>
        <w:tab/>
        <w:t>(</w:t>
      </w:r>
      <w:r w:rsidR="00325AFD" w:rsidRPr="00B97AF9">
        <w:rPr>
          <w:rFonts w:ascii="Times New Roman" w:eastAsiaTheme="minorEastAsia" w:hAnsi="Times New Roman" w:cs="Times New Roman"/>
          <w:sz w:val="24"/>
          <w:szCs w:val="24"/>
          <w:lang w:val="en-US"/>
        </w:rPr>
        <w:t>S</w:t>
      </w:r>
      <w:r w:rsidR="00325AFD">
        <w:rPr>
          <w:rFonts w:ascii="Times New Roman" w:eastAsiaTheme="minorEastAsia" w:hAnsi="Times New Roman" w:cs="Times New Roman"/>
          <w:sz w:val="24"/>
          <w:szCs w:val="24"/>
          <w:lang w:val="en-US"/>
        </w:rPr>
        <w:t>5.5</w:t>
      </w:r>
      <w:r w:rsidRPr="00B97AF9">
        <w:rPr>
          <w:rFonts w:ascii="Times New Roman" w:eastAsiaTheme="minorEastAsia" w:hAnsi="Times New Roman" w:cs="Times New Roman"/>
          <w:sz w:val="24"/>
          <w:szCs w:val="24"/>
          <w:lang w:val="en-US"/>
        </w:rPr>
        <w:t>)</w:t>
      </w:r>
    </w:p>
    <w:p w14:paraId="760DCB8D" w14:textId="77777777" w:rsidR="00E23AA5" w:rsidRPr="00B97AF9" w:rsidRDefault="00E23AA5" w:rsidP="00C90685">
      <w:pPr>
        <w:tabs>
          <w:tab w:val="center" w:pos="4680"/>
          <w:tab w:val="right" w:pos="9360"/>
        </w:tabs>
        <w:spacing w:after="0" w:line="480" w:lineRule="auto"/>
        <w:rPr>
          <w:rFonts w:ascii="Times New Roman" w:eastAsiaTheme="minorEastAsia" w:hAnsi="Times New Roman" w:cs="Times New Roman"/>
          <w:sz w:val="24"/>
          <w:szCs w:val="24"/>
          <w:lang w:val="en-US"/>
        </w:rPr>
      </w:pPr>
    </w:p>
    <w:p w14:paraId="3583B904" w14:textId="2BDB7833" w:rsidR="004D3E35" w:rsidRPr="00B97AF9" w:rsidRDefault="004D3E35" w:rsidP="000F4755">
      <w:pPr>
        <w:spacing w:after="0" w:line="480" w:lineRule="auto"/>
        <w:ind w:firstLine="720"/>
        <w:rPr>
          <w:rFonts w:ascii="Times New Roman" w:eastAsiaTheme="minorEastAsia" w:hAnsi="Times New Roman" w:cs="Times New Roman"/>
          <w:sz w:val="24"/>
          <w:szCs w:val="24"/>
          <w:lang w:val="en-US"/>
        </w:rPr>
      </w:pPr>
      <w:r w:rsidRPr="00B97AF9">
        <w:rPr>
          <w:rFonts w:ascii="Times New Roman" w:hAnsi="Times New Roman" w:cs="Times New Roman"/>
          <w:sz w:val="24"/>
          <w:szCs w:val="24"/>
          <w:lang w:val="en-US"/>
        </w:rPr>
        <w:t xml:space="preserve">The level-3 variance component </w:t>
      </w:r>
      <m:oMath>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C3</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e>
        </m:d>
      </m:oMath>
      <w:r w:rsidRPr="00B97AF9">
        <w:rPr>
          <w:rFonts w:ascii="Times New Roman" w:eastAsiaTheme="minorEastAsia" w:hAnsi="Times New Roman" w:cs="Times New Roman"/>
          <w:sz w:val="24"/>
          <w:szCs w:val="24"/>
          <w:lang w:val="en-US"/>
        </w:rPr>
        <w:t xml:space="preserve"> captures between supercluster variation in the supercluster specific expected counts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C3</m:t>
            </m:r>
          </m:sup>
        </m:sSubSup>
      </m:oMath>
      <w:r w:rsidRPr="00B97AF9">
        <w:rPr>
          <w:rFonts w:ascii="Times New Roman" w:eastAsiaTheme="minorEastAsia" w:hAnsi="Times New Roman" w:cs="Times New Roman"/>
          <w:sz w:val="24"/>
          <w:szCs w:val="24"/>
          <w:lang w:val="en-US"/>
        </w:rPr>
        <w:t xml:space="preserve"> attributable to the supercluster random intercept effect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k</m:t>
            </m:r>
          </m:sub>
        </m:sSub>
      </m:oMath>
      <w:r w:rsidRPr="00B97AF9">
        <w:rPr>
          <w:rFonts w:ascii="Times New Roman" w:eastAsiaTheme="minorEastAsia" w:hAnsi="Times New Roman" w:cs="Times New Roman"/>
          <w:sz w:val="24"/>
          <w:szCs w:val="24"/>
          <w:lang w:val="en-US"/>
        </w:rPr>
        <w:t xml:space="preserve"> (i.e., given </w:t>
      </w:r>
      <m:oMath>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oMath>
      <w:r w:rsidRPr="00B97AF9">
        <w:rPr>
          <w:rFonts w:ascii="Times New Roman" w:eastAsiaTheme="minorEastAsia" w:hAnsi="Times New Roman" w:cs="Times New Roman"/>
          <w:sz w:val="24"/>
          <w:szCs w:val="24"/>
          <w:lang w:val="en-US"/>
        </w:rPr>
        <w:t xml:space="preserve">). </w:t>
      </w:r>
      <w:r w:rsidRPr="00B97AF9">
        <w:rPr>
          <w:rFonts w:ascii="Times New Roman" w:hAnsi="Times New Roman" w:cs="Times New Roman"/>
          <w:sz w:val="24"/>
          <w:szCs w:val="24"/>
          <w:lang w:val="en-US"/>
        </w:rPr>
        <w:t xml:space="preserve">The level-2 variance component </w:t>
      </w:r>
      <m:oMath>
        <m:r>
          <m:rPr>
            <m:sty m:val="p"/>
          </m:rP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m:rPr>
                <m:sty m:val="p"/>
              </m:rPr>
              <w:rPr>
                <w:rFonts w:ascii="Cambria Math" w:eastAsia="Calibri" w:hAnsi="Cambria Math" w:cs="Times New Roman"/>
                <w:sz w:val="24"/>
                <w:szCs w:val="24"/>
                <w:lang w:val="en-US"/>
              </w:rPr>
              <m:t>Var</m:t>
            </m:r>
            <m:d>
              <m:dPr>
                <m:begChr m:val="{"/>
                <m:endChr m:val="}"/>
                <m:ctrlPr>
                  <w:rPr>
                    <w:rFonts w:ascii="Cambria Math"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C2</m:t>
                    </m:r>
                  </m:sup>
                </m:sSubSup>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oMath>
      <w:r w:rsidRPr="00B97AF9">
        <w:rPr>
          <w:rFonts w:ascii="Times New Roman" w:eastAsiaTheme="minorEastAsia" w:hAnsi="Times New Roman" w:cs="Times New Roman"/>
          <w:sz w:val="24"/>
          <w:szCs w:val="24"/>
          <w:lang w:val="en-US"/>
        </w:rPr>
        <w:t xml:space="preserve"> captures the within supercluster, between cluster variation in the cluster specific expected counts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C2</m:t>
            </m:r>
          </m:sup>
        </m:sSubSup>
      </m:oMath>
      <w:r w:rsidRPr="00B97AF9">
        <w:rPr>
          <w:rFonts w:ascii="Times New Roman" w:eastAsiaTheme="minorEastAsia" w:hAnsi="Times New Roman" w:cs="Times New Roman"/>
          <w:sz w:val="24"/>
          <w:szCs w:val="24"/>
          <w:lang w:val="en-US"/>
        </w:rPr>
        <w:t xml:space="preserve"> attributable to the cluster random intercept effect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jk</m:t>
            </m:r>
          </m:sub>
        </m:sSub>
      </m:oMath>
      <w:r w:rsidRPr="00B97AF9">
        <w:rPr>
          <w:rFonts w:ascii="Times New Roman" w:eastAsiaTheme="minorEastAsia" w:hAnsi="Times New Roman" w:cs="Times New Roman"/>
          <w:sz w:val="24"/>
          <w:szCs w:val="24"/>
          <w:lang w:val="en-US"/>
        </w:rPr>
        <w:t xml:space="preserve"> (i.e., given </w:t>
      </w:r>
      <m:oMath>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oMath>
      <w:r w:rsidRPr="00B97AF9">
        <w:rPr>
          <w:rFonts w:ascii="Times New Roman" w:eastAsiaTheme="minorEastAsia" w:hAnsi="Times New Roman" w:cs="Times New Roman"/>
          <w:sz w:val="24"/>
          <w:szCs w:val="24"/>
          <w:lang w:val="en-US"/>
        </w:rPr>
        <w:t>)</w:t>
      </w:r>
      <w:r w:rsidR="00D61376">
        <w:rPr>
          <w:rFonts w:ascii="Times New Roman" w:eastAsiaTheme="minorEastAsia" w:hAnsi="Times New Roman" w:cs="Times New Roman"/>
          <w:sz w:val="24"/>
          <w:szCs w:val="24"/>
          <w:lang w:val="en-US"/>
        </w:rPr>
        <w:t xml:space="preserve"> and averaged across all superclusters</w:t>
      </w:r>
      <w:r w:rsidRPr="00B97AF9">
        <w:rPr>
          <w:rFonts w:ascii="Times New Roman" w:eastAsiaTheme="minorEastAsia" w:hAnsi="Times New Roman" w:cs="Times New Roman"/>
          <w:sz w:val="24"/>
          <w:szCs w:val="24"/>
          <w:lang w:val="en-US"/>
        </w:rPr>
        <w:t xml:space="preserve">. The level-1 variance component </w:t>
      </w:r>
      <m:oMath>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ijk</m:t>
                </m:r>
              </m:sub>
              <m:sup>
                <m:r>
                  <w:rPr>
                    <w:rFonts w:ascii="Cambria Math" w:eastAsia="Calibri" w:hAnsi="Cambria Math" w:cs="Times New Roman"/>
                    <w:sz w:val="24"/>
                    <w:szCs w:val="24"/>
                    <w:lang w:val="en-US"/>
                  </w:rPr>
                  <m:t>C2</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oMath>
      <w:r w:rsidRPr="00B97AF9">
        <w:rPr>
          <w:rFonts w:ascii="Times New Roman" w:eastAsiaTheme="minorEastAsia" w:hAnsi="Times New Roman" w:cs="Times New Roman"/>
          <w:sz w:val="24"/>
          <w:szCs w:val="24"/>
          <w:lang w:val="en-US"/>
        </w:rPr>
        <w:t xml:space="preserve"> captures within cluster variation in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ij</m:t>
            </m:r>
          </m:sub>
        </m:sSub>
      </m:oMath>
      <w:r w:rsidRPr="00B97AF9">
        <w:rPr>
          <w:rFonts w:ascii="Times New Roman" w:eastAsiaTheme="minorEastAsia" w:hAnsi="Times New Roman" w:cs="Times New Roman"/>
          <w:sz w:val="24"/>
          <w:szCs w:val="24"/>
          <w:lang w:val="en-US"/>
        </w:rPr>
        <w:t xml:space="preserve"> around these cluster specific expected counts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C2</m:t>
            </m:r>
          </m:sup>
        </m:sSubSup>
      </m:oMath>
      <w:r w:rsidRPr="00B97AF9">
        <w:rPr>
          <w:rFonts w:ascii="Times New Roman" w:eastAsiaTheme="minorEastAsia" w:hAnsi="Times New Roman" w:cs="Times New Roman"/>
          <w:sz w:val="24"/>
          <w:szCs w:val="24"/>
          <w:lang w:val="en-US"/>
        </w:rPr>
        <w:t xml:space="preserve"> (i.e., given </w:t>
      </w:r>
      <m:oMath>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oMath>
      <w:r w:rsidRPr="00B97AF9">
        <w:rPr>
          <w:rFonts w:ascii="Times New Roman" w:eastAsiaTheme="minorEastAsia" w:hAnsi="Times New Roman" w:cs="Times New Roman"/>
          <w:sz w:val="24"/>
          <w:szCs w:val="24"/>
          <w:lang w:val="en-US"/>
        </w:rPr>
        <w:t xml:space="preserve">) averaged across all clusters (as </w:t>
      </w:r>
      <m:oMath>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ijk</m:t>
            </m:r>
          </m:sub>
          <m:sup>
            <m:r>
              <w:rPr>
                <w:rFonts w:ascii="Cambria Math" w:eastAsia="Calibri" w:hAnsi="Cambria Math" w:cs="Times New Roman"/>
                <w:sz w:val="24"/>
                <w:szCs w:val="24"/>
                <w:lang w:val="en-US"/>
              </w:rPr>
              <m:t>C2</m:t>
            </m:r>
          </m:sup>
        </m:sSubSup>
      </m:oMath>
      <w:r w:rsidRPr="00B97AF9">
        <w:rPr>
          <w:rFonts w:ascii="Times New Roman" w:eastAsiaTheme="minorEastAsia" w:hAnsi="Times New Roman" w:cs="Times New Roman"/>
          <w:sz w:val="24"/>
          <w:szCs w:val="24"/>
          <w:lang w:val="en-US"/>
        </w:rPr>
        <w:t xml:space="preserve"> given </w:t>
      </w:r>
      <m:oMath>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m:t>
            </m:r>
          </m:sub>
        </m:sSub>
      </m:oMath>
      <w:r w:rsidRPr="00B97AF9">
        <w:rPr>
          <w:rFonts w:ascii="Times New Roman" w:eastAsiaTheme="minorEastAsia" w:hAnsi="Times New Roman" w:cs="Times New Roman"/>
          <w:sz w:val="24"/>
          <w:szCs w:val="24"/>
          <w:lang w:val="en-US"/>
        </w:rPr>
        <w:t xml:space="preserve"> still varies across clusters as function of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v</m:t>
            </m:r>
          </m:e>
          <m:sub>
            <m:r>
              <w:rPr>
                <w:rFonts w:ascii="Cambria Math" w:eastAsia="Calibri" w:hAnsi="Cambria Math" w:cs="Times New Roman"/>
                <w:sz w:val="24"/>
                <w:szCs w:val="24"/>
                <w:lang w:val="en-US"/>
              </w:rPr>
              <m:t>k</m:t>
            </m:r>
          </m:sub>
        </m:sSub>
      </m:oMath>
      <w:r w:rsidRPr="00B97AF9">
        <w:rPr>
          <w:rFonts w:ascii="Times New Roman" w:eastAsiaTheme="minorEastAsia" w:hAnsi="Times New Roman" w:cs="Times New Roman"/>
          <w:sz w:val="24"/>
          <w:szCs w:val="24"/>
          <w:lang w:val="en-US"/>
        </w:rPr>
        <w:t xml:space="preserve"> and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u</m:t>
            </m:r>
          </m:e>
          <m:sub>
            <m:r>
              <w:rPr>
                <w:rFonts w:ascii="Cambria Math" w:eastAsia="Calibri" w:hAnsi="Cambria Math" w:cs="Times New Roman"/>
                <w:sz w:val="24"/>
                <w:szCs w:val="24"/>
                <w:lang w:val="en-US"/>
              </w:rPr>
              <m:t>jk</m:t>
            </m:r>
          </m:sub>
        </m:sSub>
      </m:oMath>
      <w:r w:rsidRPr="00B97AF9">
        <w:rPr>
          <w:rFonts w:ascii="Times New Roman" w:eastAsiaTheme="minorEastAsia" w:hAnsi="Times New Roman" w:cs="Times New Roman"/>
          <w:sz w:val="24"/>
          <w:szCs w:val="24"/>
          <w:lang w:val="en-US"/>
        </w:rPr>
        <w:t xml:space="preserve">). </w:t>
      </w:r>
    </w:p>
    <w:p w14:paraId="649CBCB0" w14:textId="77777777" w:rsidR="00DE610A" w:rsidRPr="00B97AF9" w:rsidRDefault="00DE610A" w:rsidP="00C90685">
      <w:pPr>
        <w:spacing w:after="0" w:line="480" w:lineRule="auto"/>
        <w:rPr>
          <w:rFonts w:ascii="Times New Roman" w:hAnsi="Times New Roman" w:cs="Times New Roman"/>
          <w:sz w:val="24"/>
          <w:szCs w:val="24"/>
          <w:lang w:val="en-US"/>
        </w:rPr>
      </w:pPr>
    </w:p>
    <w:p w14:paraId="7EAB7EAB" w14:textId="174E547F" w:rsidR="00DE610A" w:rsidRPr="00DB7766" w:rsidRDefault="00DE610A" w:rsidP="000F4755">
      <w:pPr>
        <w:pStyle w:val="Heading2"/>
      </w:pPr>
      <w:r w:rsidRPr="00DB7766">
        <w:t>S</w:t>
      </w:r>
      <w:r w:rsidR="00D61376">
        <w:t>5</w:t>
      </w:r>
      <w:r w:rsidRPr="00DB7766">
        <w:t xml:space="preserve">.3 </w:t>
      </w:r>
      <w:r w:rsidR="00655A53" w:rsidRPr="00DB7766">
        <w:t>Variance partition coefficients (V</w:t>
      </w:r>
      <w:r w:rsidR="0027729C" w:rsidRPr="00DB7766">
        <w:t>PC</w:t>
      </w:r>
      <w:r w:rsidR="003322D8" w:rsidRPr="00DB7766">
        <w:t>s</w:t>
      </w:r>
      <w:r w:rsidR="00655A53" w:rsidRPr="00DB7766">
        <w:t>)</w:t>
      </w:r>
    </w:p>
    <w:p w14:paraId="2D663050" w14:textId="7C01CCE3" w:rsidR="003322D8" w:rsidRPr="00B97AF9" w:rsidRDefault="00BC4AF2" w:rsidP="000F4755">
      <w:pPr>
        <w:spacing w:after="0" w:line="480" w:lineRule="auto"/>
        <w:ind w:firstLine="720"/>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Variance partition coefficients report the proportion of </w:t>
      </w:r>
      <w:r w:rsidRPr="00B97AF9">
        <w:rPr>
          <w:rFonts w:ascii="Times New Roman" w:hAnsi="Times New Roman" w:cs="Times New Roman"/>
          <w:sz w:val="24"/>
          <w:szCs w:val="24"/>
          <w:lang w:val="en-US"/>
        </w:rPr>
        <w:t>the total variation in the observed counts (given the covariates) which lies</w:t>
      </w:r>
      <w:r w:rsidRPr="00B97AF9">
        <w:rPr>
          <w:rFonts w:ascii="Times New Roman" w:hAnsi="Times New Roman" w:cs="Times New Roman"/>
          <w:bCs/>
          <w:sz w:val="24"/>
          <w:szCs w:val="24"/>
          <w:lang w:val="en-US"/>
        </w:rPr>
        <w:t xml:space="preserve"> at each level of analysis. These can be calculated in the usual way, as ratios of each variance component to the marginal variance. </w:t>
      </w:r>
      <w:r w:rsidR="003322D8" w:rsidRPr="00B97AF9">
        <w:rPr>
          <w:rFonts w:ascii="Times New Roman" w:hAnsi="Times New Roman" w:cs="Times New Roman"/>
          <w:bCs/>
          <w:sz w:val="24"/>
          <w:szCs w:val="24"/>
          <w:lang w:val="en-US"/>
        </w:rPr>
        <w:t xml:space="preserve">The level-3 VPC is </w:t>
      </w:r>
      <w:r w:rsidRPr="00B97AF9">
        <w:rPr>
          <w:rFonts w:ascii="Times New Roman" w:hAnsi="Times New Roman" w:cs="Times New Roman"/>
          <w:bCs/>
          <w:sz w:val="24"/>
          <w:szCs w:val="24"/>
          <w:lang w:val="en-US"/>
        </w:rPr>
        <w:t xml:space="preserve">therefore </w:t>
      </w:r>
      <w:r w:rsidR="003322D8" w:rsidRPr="00B97AF9">
        <w:rPr>
          <w:rFonts w:ascii="Times New Roman" w:hAnsi="Times New Roman" w:cs="Times New Roman"/>
          <w:bCs/>
          <w:sz w:val="24"/>
          <w:szCs w:val="24"/>
          <w:lang w:val="en-US"/>
        </w:rPr>
        <w:t>calculated as</w:t>
      </w:r>
    </w:p>
    <w:p w14:paraId="1660B2BC" w14:textId="77777777" w:rsidR="00E23AA5" w:rsidRPr="00B97AF9" w:rsidRDefault="00E23AA5" w:rsidP="00C90685">
      <w:pPr>
        <w:spacing w:after="0" w:line="480" w:lineRule="auto"/>
        <w:rPr>
          <w:rFonts w:ascii="Times New Roman" w:hAnsi="Times New Roman" w:cs="Times New Roman"/>
          <w:bCs/>
          <w:sz w:val="24"/>
          <w:szCs w:val="24"/>
          <w:lang w:val="en-US"/>
        </w:rPr>
      </w:pPr>
    </w:p>
    <w:p w14:paraId="42CE38A6" w14:textId="57ACC86B" w:rsidR="003322D8" w:rsidRPr="00B97AF9" w:rsidRDefault="00E23AA5" w:rsidP="00C90685">
      <w:pPr>
        <w:tabs>
          <w:tab w:val="center" w:pos="4680"/>
          <w:tab w:val="right" w:pos="9360"/>
        </w:tabs>
        <w:spacing w:after="0" w:line="480" w:lineRule="auto"/>
        <w:rPr>
          <w:rFonts w:ascii="Times New Roman" w:hAnsi="Times New Roman" w:cs="Times New Roman"/>
          <w:b/>
          <w:sz w:val="24"/>
          <w:szCs w:val="24"/>
          <w:lang w:val="en-US"/>
        </w:rPr>
      </w:pPr>
      <w:r w:rsidRPr="00B97AF9">
        <w:rPr>
          <w:rFonts w:ascii="Times New Roman" w:eastAsiaTheme="minorEastAsia" w:hAnsi="Times New Roman" w:cs="Times New Roman"/>
          <w:iCs/>
          <w:sz w:val="24"/>
          <w:szCs w:val="24"/>
          <w:lang w:val="en-US"/>
        </w:rPr>
        <w:tab/>
      </w:r>
      <m:oMath>
        <m:r>
          <m:rPr>
            <m:sty m:val="p"/>
          </m:rPr>
          <w:rPr>
            <w:rFonts w:ascii="Cambria Math" w:eastAsiaTheme="minorEastAsia" w:hAnsi="Cambria Math" w:cs="Times New Roman"/>
            <w:sz w:val="24"/>
            <w:szCs w:val="24"/>
            <w:lang w:val="en-US"/>
          </w:rPr>
          <m:t>VPC</m:t>
        </m:r>
        <m:sSub>
          <m:sSubPr>
            <m:ctrlPr>
              <w:rPr>
                <w:rFonts w:ascii="Cambria Math" w:eastAsiaTheme="minorEastAsia" w:hAnsi="Cambria Math" w:cs="Times New Roman"/>
                <w:i/>
                <w:sz w:val="24"/>
                <w:szCs w:val="24"/>
                <w:lang w:val="en-US"/>
              </w:rPr>
            </m:ctrlPr>
          </m:sSubPr>
          <m:e>
            <m:d>
              <m:dPr>
                <m:ctrlPr>
                  <w:rPr>
                    <w:rFonts w:ascii="Cambria Math" w:eastAsiaTheme="minorEastAsia" w:hAnsi="Cambria Math" w:cs="Times New Roman"/>
                    <w:iCs/>
                    <w:sz w:val="24"/>
                    <w:szCs w:val="24"/>
                    <w:lang w:val="en-US"/>
                  </w:rPr>
                </m:ctrlPr>
              </m:dPr>
              <m:e>
                <m:r>
                  <m:rPr>
                    <m:sty m:val="p"/>
                  </m:rPr>
                  <w:rPr>
                    <w:rFonts w:ascii="Cambria Math" w:eastAsiaTheme="minorEastAsia" w:hAnsi="Cambria Math" w:cs="Times New Roman"/>
                    <w:sz w:val="24"/>
                    <w:szCs w:val="24"/>
                    <w:lang w:val="en-US"/>
                  </w:rPr>
                  <m:t>3</m:t>
                </m:r>
              </m:e>
            </m:d>
          </m:e>
          <m:sub>
            <m:r>
              <w:rPr>
                <w:rFonts w:ascii="Cambria Math" w:eastAsiaTheme="minorEastAsia" w:hAnsi="Cambria Math" w:cs="Times New Roman"/>
                <w:sz w:val="24"/>
                <w:szCs w:val="24"/>
                <w:lang w:val="en-US"/>
              </w:rPr>
              <m:t>ijk</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limUpp>
              <m:limUppPr>
                <m:ctrlPr>
                  <w:rPr>
                    <w:rFonts w:ascii="Cambria Math" w:hAnsi="Cambria Math" w:cs="Times New Roman"/>
                    <w:sz w:val="24"/>
                    <w:szCs w:val="24"/>
                    <w:lang w:val="en-US"/>
                  </w:rPr>
                </m:ctrlPr>
              </m:limUppPr>
              <m:e>
                <m:groupChr>
                  <m:groupChrPr>
                    <m:chr m:val="⏞"/>
                    <m:pos m:val="top"/>
                    <m:vertJc m:val="bot"/>
                    <m:ctrlPr>
                      <w:rPr>
                        <w:rFonts w:ascii="Cambria Math" w:hAnsi="Cambria Math" w:cs="Times New Roman"/>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C3</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e>
                </m:groupChr>
              </m:e>
              <m:lim>
                <m:r>
                  <m:rPr>
                    <m:sty m:val="p"/>
                  </m:rPr>
                  <w:rPr>
                    <w:rFonts w:ascii="Cambria Math" w:hAnsi="Cambria Math" w:cs="Times New Roman"/>
                    <w:sz w:val="24"/>
                    <w:szCs w:val="24"/>
                    <w:lang w:val="en-US"/>
                  </w:rPr>
                  <m:t>level-3 variance</m:t>
                </m:r>
              </m:lim>
            </m:limUpp>
          </m:num>
          <m:den>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C3</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e>
                </m:groupChr>
              </m:e>
              <m:lim>
                <m:r>
                  <m:rPr>
                    <m:sty m:val="p"/>
                  </m:rPr>
                  <w:rPr>
                    <w:rFonts w:ascii="Cambria Math" w:eastAsiaTheme="minorEastAsia" w:hAnsi="Cambria Math" w:cs="Times New Roman"/>
                    <w:sz w:val="24"/>
                    <w:szCs w:val="24"/>
                    <w:lang w:val="en-US"/>
                  </w:rPr>
                  <m:t>level-3 variance</m:t>
                </m:r>
              </m:lim>
            </m:limLow>
            <m:r>
              <w:rPr>
                <w:rFonts w:ascii="Cambria Math" w:eastAsiaTheme="minorEastAsia" w:hAnsi="Cambria Math" w:cs="Times New Roman"/>
                <w:sz w:val="24"/>
                <w:szCs w:val="24"/>
                <w:lang w:val="en-US"/>
              </w:rPr>
              <m:t>+</m:t>
            </m:r>
            <m:limLow>
              <m:limLowPr>
                <m:ctrlPr>
                  <w:rPr>
                    <w:rFonts w:ascii="Cambria Math" w:hAnsi="Cambria Math" w:cs="Times New Roman"/>
                    <w:sz w:val="24"/>
                    <w:szCs w:val="24"/>
                    <w:lang w:val="en-US"/>
                  </w:rPr>
                </m:ctrlPr>
              </m:limLowPr>
              <m:e>
                <m:groupChr>
                  <m:groupChrPr>
                    <m:ctrlPr>
                      <w:rPr>
                        <w:rFonts w:ascii="Cambria Math" w:hAnsi="Cambria Math" w:cs="Times New Roman"/>
                        <w:sz w:val="24"/>
                        <w:szCs w:val="24"/>
                        <w:lang w:val="en-US"/>
                      </w:rPr>
                    </m:ctrlPr>
                  </m:groupChrPr>
                  <m:e>
                    <m:r>
                      <m:rPr>
                        <m:sty m:val="p"/>
                      </m:rP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m:rPr>
                            <m:sty m:val="p"/>
                          </m:rPr>
                          <w:rPr>
                            <w:rFonts w:ascii="Cambria Math" w:eastAsia="Calibri" w:hAnsi="Cambria Math" w:cs="Times New Roman"/>
                            <w:sz w:val="24"/>
                            <w:szCs w:val="24"/>
                            <w:lang w:val="en-US"/>
                          </w:rPr>
                          <m:t>Var</m:t>
                        </m:r>
                        <m:d>
                          <m:dPr>
                            <m:begChr m:val="{"/>
                            <m:endChr m:val="}"/>
                            <m:ctrlPr>
                              <w:rPr>
                                <w:rFonts w:ascii="Cambria Math"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C2</m:t>
                                </m:r>
                              </m:sup>
                            </m:sSubSup>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groupChr>
              </m:e>
              <m:lim>
                <m:r>
                  <m:rPr>
                    <m:sty m:val="p"/>
                  </m:rPr>
                  <w:rPr>
                    <w:rFonts w:ascii="Cambria Math" w:hAnsi="Cambria Math" w:cs="Times New Roman"/>
                    <w:sz w:val="24"/>
                    <w:szCs w:val="24"/>
                    <w:lang w:val="en-US"/>
                  </w:rPr>
                  <m:t>level-2 variance</m:t>
                </m:r>
              </m:lim>
            </m:limLow>
            <m:r>
              <w:rPr>
                <w:rFonts w:ascii="Cambria Math" w:hAnsi="Cambria Math" w:cs="Times New Roman"/>
                <w:sz w:val="24"/>
                <w:szCs w:val="24"/>
                <w:lang w:val="en-US"/>
              </w:rPr>
              <m:t>+</m:t>
            </m:r>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ijk</m:t>
                            </m:r>
                          </m:sub>
                          <m:sup>
                            <m:r>
                              <w:rPr>
                                <w:rFonts w:ascii="Cambria Math" w:eastAsia="Calibri" w:hAnsi="Cambria Math" w:cs="Times New Roman"/>
                                <w:sz w:val="24"/>
                                <w:szCs w:val="24"/>
                                <w:lang w:val="en-US"/>
                              </w:rPr>
                              <m:t>C2</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e>
                </m:groupChr>
              </m:e>
              <m:lim>
                <m:r>
                  <m:rPr>
                    <m:sty m:val="p"/>
                  </m:rPr>
                  <w:rPr>
                    <w:rFonts w:ascii="Cambria Math" w:eastAsiaTheme="minorEastAsia" w:hAnsi="Cambria Math" w:cs="Times New Roman"/>
                    <w:sz w:val="24"/>
                    <w:szCs w:val="24"/>
                    <w:lang w:val="en-US"/>
                  </w:rPr>
                  <m:t>level-1 variance</m:t>
                </m:r>
              </m:lim>
            </m:limLow>
          </m:den>
        </m:f>
      </m:oMath>
      <w:r w:rsidRPr="00B97AF9">
        <w:rPr>
          <w:rFonts w:ascii="Times New Roman" w:eastAsiaTheme="minorEastAsia" w:hAnsi="Times New Roman" w:cs="Times New Roman"/>
          <w:sz w:val="24"/>
          <w:szCs w:val="24"/>
          <w:lang w:val="en-US"/>
        </w:rPr>
        <w:tab/>
        <w:t>(</w:t>
      </w:r>
      <w:r w:rsidR="00325AFD" w:rsidRPr="00B97AF9">
        <w:rPr>
          <w:rFonts w:ascii="Times New Roman" w:eastAsiaTheme="minorEastAsia" w:hAnsi="Times New Roman" w:cs="Times New Roman"/>
          <w:sz w:val="24"/>
          <w:szCs w:val="24"/>
          <w:lang w:val="en-US"/>
        </w:rPr>
        <w:t>S</w:t>
      </w:r>
      <w:r w:rsidR="00325AFD">
        <w:rPr>
          <w:rFonts w:ascii="Times New Roman" w:eastAsiaTheme="minorEastAsia" w:hAnsi="Times New Roman" w:cs="Times New Roman"/>
          <w:sz w:val="24"/>
          <w:szCs w:val="24"/>
          <w:lang w:val="en-US"/>
        </w:rPr>
        <w:t>5.5</w:t>
      </w:r>
      <w:r w:rsidRPr="00B97AF9">
        <w:rPr>
          <w:rFonts w:ascii="Times New Roman" w:eastAsiaTheme="minorEastAsia" w:hAnsi="Times New Roman" w:cs="Times New Roman"/>
          <w:sz w:val="24"/>
          <w:szCs w:val="24"/>
          <w:lang w:val="en-US"/>
        </w:rPr>
        <w:t>)</w:t>
      </w:r>
    </w:p>
    <w:p w14:paraId="0A072540" w14:textId="77777777" w:rsidR="003322D8" w:rsidRPr="00B97AF9" w:rsidRDefault="003322D8" w:rsidP="00C90685">
      <w:pPr>
        <w:spacing w:after="0" w:line="480" w:lineRule="auto"/>
        <w:rPr>
          <w:rFonts w:ascii="Times New Roman" w:hAnsi="Times New Roman" w:cs="Times New Roman"/>
          <w:b/>
          <w:sz w:val="24"/>
          <w:szCs w:val="24"/>
          <w:lang w:val="en-US"/>
        </w:rPr>
      </w:pPr>
    </w:p>
    <w:p w14:paraId="40C08E73" w14:textId="368F532F" w:rsidR="003322D8" w:rsidRPr="00B97AF9" w:rsidRDefault="003322D8" w:rsidP="00C90685">
      <w:pPr>
        <w:spacing w:after="0"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The level-2 VPC is calculated as</w:t>
      </w:r>
    </w:p>
    <w:p w14:paraId="33770BFD" w14:textId="77777777" w:rsidR="00E23AA5" w:rsidRPr="00B97AF9" w:rsidRDefault="00E23AA5" w:rsidP="00C90685">
      <w:pPr>
        <w:spacing w:after="0" w:line="480" w:lineRule="auto"/>
        <w:rPr>
          <w:rFonts w:ascii="Times New Roman" w:hAnsi="Times New Roman" w:cs="Times New Roman"/>
          <w:bCs/>
          <w:sz w:val="24"/>
          <w:szCs w:val="24"/>
          <w:lang w:val="en-US"/>
        </w:rPr>
      </w:pPr>
    </w:p>
    <w:p w14:paraId="3625B3DC" w14:textId="1A91A157" w:rsidR="003322D8" w:rsidRPr="00B97AF9" w:rsidRDefault="00E23AA5" w:rsidP="00C90685">
      <w:pPr>
        <w:tabs>
          <w:tab w:val="center" w:pos="4680"/>
          <w:tab w:val="right" w:pos="9360"/>
        </w:tabs>
        <w:spacing w:after="0" w:line="480" w:lineRule="auto"/>
        <w:rPr>
          <w:rFonts w:ascii="Times New Roman" w:hAnsi="Times New Roman" w:cs="Times New Roman"/>
          <w:b/>
          <w:sz w:val="24"/>
          <w:szCs w:val="24"/>
          <w:lang w:val="en-US"/>
        </w:rPr>
      </w:pPr>
      <w:r w:rsidRPr="00B97AF9">
        <w:rPr>
          <w:rFonts w:ascii="Times New Roman" w:eastAsiaTheme="minorEastAsia" w:hAnsi="Times New Roman" w:cs="Times New Roman"/>
          <w:iCs/>
          <w:sz w:val="24"/>
          <w:szCs w:val="24"/>
          <w:lang w:val="en-US"/>
        </w:rPr>
        <w:tab/>
      </w:r>
      <m:oMath>
        <m:r>
          <m:rPr>
            <m:sty m:val="p"/>
          </m:rPr>
          <w:rPr>
            <w:rFonts w:ascii="Cambria Math" w:eastAsiaTheme="minorEastAsia" w:hAnsi="Cambria Math" w:cs="Times New Roman"/>
            <w:sz w:val="24"/>
            <w:szCs w:val="24"/>
            <w:lang w:val="en-US"/>
          </w:rPr>
          <m:t>VPC</m:t>
        </m:r>
        <m:sSub>
          <m:sSubPr>
            <m:ctrlPr>
              <w:rPr>
                <w:rFonts w:ascii="Cambria Math" w:eastAsiaTheme="minorEastAsia" w:hAnsi="Cambria Math" w:cs="Times New Roman"/>
                <w:i/>
                <w:sz w:val="24"/>
                <w:szCs w:val="24"/>
                <w:lang w:val="en-US"/>
              </w:rPr>
            </m:ctrlPr>
          </m:sSubPr>
          <m:e>
            <m:d>
              <m:dPr>
                <m:ctrlPr>
                  <w:rPr>
                    <w:rFonts w:ascii="Cambria Math" w:eastAsiaTheme="minorEastAsia" w:hAnsi="Cambria Math" w:cs="Times New Roman"/>
                    <w:iCs/>
                    <w:sz w:val="24"/>
                    <w:szCs w:val="24"/>
                    <w:lang w:val="en-US"/>
                  </w:rPr>
                </m:ctrlPr>
              </m:dPr>
              <m:e>
                <m:r>
                  <m:rPr>
                    <m:sty m:val="p"/>
                  </m:rPr>
                  <w:rPr>
                    <w:rFonts w:ascii="Cambria Math" w:eastAsiaTheme="minorEastAsia" w:hAnsi="Cambria Math" w:cs="Times New Roman"/>
                    <w:sz w:val="24"/>
                    <w:szCs w:val="24"/>
                    <w:lang w:val="en-US"/>
                  </w:rPr>
                  <m:t>3</m:t>
                </m:r>
              </m:e>
            </m:d>
          </m:e>
          <m:sub>
            <m:r>
              <w:rPr>
                <w:rFonts w:ascii="Cambria Math" w:eastAsiaTheme="minorEastAsia" w:hAnsi="Cambria Math" w:cs="Times New Roman"/>
                <w:sz w:val="24"/>
                <w:szCs w:val="24"/>
                <w:lang w:val="en-US"/>
              </w:rPr>
              <m:t>ijk</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limUpp>
              <m:limUppPr>
                <m:ctrlPr>
                  <w:rPr>
                    <w:rFonts w:ascii="Cambria Math" w:hAnsi="Cambria Math" w:cs="Times New Roman"/>
                    <w:sz w:val="24"/>
                    <w:szCs w:val="24"/>
                    <w:lang w:val="en-US"/>
                  </w:rPr>
                </m:ctrlPr>
              </m:limUppPr>
              <m:e>
                <m:groupChr>
                  <m:groupChrPr>
                    <m:chr m:val="⏞"/>
                    <m:pos m:val="top"/>
                    <m:vertJc m:val="bot"/>
                    <m:ctrlPr>
                      <w:rPr>
                        <w:rFonts w:ascii="Cambria Math" w:hAnsi="Cambria Math" w:cs="Times New Roman"/>
                        <w:sz w:val="24"/>
                        <w:szCs w:val="24"/>
                        <w:lang w:val="en-US"/>
                      </w:rPr>
                    </m:ctrlPr>
                  </m:groupChrPr>
                  <m:e>
                    <m:r>
                      <m:rPr>
                        <m:sty m:val="p"/>
                      </m:rP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m:rPr>
                            <m:sty m:val="p"/>
                          </m:rPr>
                          <w:rPr>
                            <w:rFonts w:ascii="Cambria Math" w:eastAsia="Calibri" w:hAnsi="Cambria Math" w:cs="Times New Roman"/>
                            <w:sz w:val="24"/>
                            <w:szCs w:val="24"/>
                            <w:lang w:val="en-US"/>
                          </w:rPr>
                          <m:t>Var</m:t>
                        </m:r>
                        <m:d>
                          <m:dPr>
                            <m:begChr m:val="{"/>
                            <m:endChr m:val="}"/>
                            <m:ctrlPr>
                              <w:rPr>
                                <w:rFonts w:ascii="Cambria Math"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C2</m:t>
                                </m:r>
                              </m:sup>
                            </m:sSubSup>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groupChr>
              </m:e>
              <m:lim>
                <m:r>
                  <m:rPr>
                    <m:sty m:val="p"/>
                  </m:rPr>
                  <w:rPr>
                    <w:rFonts w:ascii="Cambria Math" w:hAnsi="Cambria Math" w:cs="Times New Roman"/>
                    <w:sz w:val="24"/>
                    <w:szCs w:val="24"/>
                    <w:lang w:val="en-US"/>
                  </w:rPr>
                  <m:t>level-2 variance</m:t>
                </m:r>
              </m:lim>
            </m:limUpp>
          </m:num>
          <m:den>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C3</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e>
                </m:groupChr>
              </m:e>
              <m:lim>
                <m:r>
                  <m:rPr>
                    <m:sty m:val="p"/>
                  </m:rPr>
                  <w:rPr>
                    <w:rFonts w:ascii="Cambria Math" w:eastAsiaTheme="minorEastAsia" w:hAnsi="Cambria Math" w:cs="Times New Roman"/>
                    <w:sz w:val="24"/>
                    <w:szCs w:val="24"/>
                    <w:lang w:val="en-US"/>
                  </w:rPr>
                  <m:t>level-3 variance</m:t>
                </m:r>
              </m:lim>
            </m:limLow>
            <m:r>
              <w:rPr>
                <w:rFonts w:ascii="Cambria Math" w:eastAsiaTheme="minorEastAsia" w:hAnsi="Cambria Math" w:cs="Times New Roman"/>
                <w:sz w:val="24"/>
                <w:szCs w:val="24"/>
                <w:lang w:val="en-US"/>
              </w:rPr>
              <m:t>+</m:t>
            </m:r>
            <m:limLow>
              <m:limLowPr>
                <m:ctrlPr>
                  <w:rPr>
                    <w:rFonts w:ascii="Cambria Math" w:hAnsi="Cambria Math" w:cs="Times New Roman"/>
                    <w:sz w:val="24"/>
                    <w:szCs w:val="24"/>
                    <w:lang w:val="en-US"/>
                  </w:rPr>
                </m:ctrlPr>
              </m:limLowPr>
              <m:e>
                <m:groupChr>
                  <m:groupChrPr>
                    <m:ctrlPr>
                      <w:rPr>
                        <w:rFonts w:ascii="Cambria Math" w:hAnsi="Cambria Math" w:cs="Times New Roman"/>
                        <w:sz w:val="24"/>
                        <w:szCs w:val="24"/>
                        <w:lang w:val="en-US"/>
                      </w:rPr>
                    </m:ctrlPr>
                  </m:groupChrPr>
                  <m:e>
                    <m:r>
                      <m:rPr>
                        <m:sty m:val="p"/>
                      </m:rP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m:rPr>
                            <m:sty m:val="p"/>
                          </m:rPr>
                          <w:rPr>
                            <w:rFonts w:ascii="Cambria Math" w:eastAsia="Calibri" w:hAnsi="Cambria Math" w:cs="Times New Roman"/>
                            <w:sz w:val="24"/>
                            <w:szCs w:val="24"/>
                            <w:lang w:val="en-US"/>
                          </w:rPr>
                          <m:t>Var</m:t>
                        </m:r>
                        <m:d>
                          <m:dPr>
                            <m:begChr m:val="{"/>
                            <m:endChr m:val="}"/>
                            <m:ctrlPr>
                              <w:rPr>
                                <w:rFonts w:ascii="Cambria Math"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C2</m:t>
                                </m:r>
                              </m:sup>
                            </m:sSubSup>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groupChr>
              </m:e>
              <m:lim>
                <m:r>
                  <m:rPr>
                    <m:sty m:val="p"/>
                  </m:rPr>
                  <w:rPr>
                    <w:rFonts w:ascii="Cambria Math" w:hAnsi="Cambria Math" w:cs="Times New Roman"/>
                    <w:sz w:val="24"/>
                    <w:szCs w:val="24"/>
                    <w:lang w:val="en-US"/>
                  </w:rPr>
                  <m:t>level-2 variance</m:t>
                </m:r>
              </m:lim>
            </m:limLow>
            <m:r>
              <w:rPr>
                <w:rFonts w:ascii="Cambria Math" w:hAnsi="Cambria Math" w:cs="Times New Roman"/>
                <w:sz w:val="24"/>
                <w:szCs w:val="24"/>
                <w:lang w:val="en-US"/>
              </w:rPr>
              <m:t>+</m:t>
            </m:r>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ijk</m:t>
                            </m:r>
                          </m:sub>
                          <m:sup>
                            <m:r>
                              <w:rPr>
                                <w:rFonts w:ascii="Cambria Math" w:eastAsia="Calibri" w:hAnsi="Cambria Math" w:cs="Times New Roman"/>
                                <w:sz w:val="24"/>
                                <w:szCs w:val="24"/>
                                <w:lang w:val="en-US"/>
                              </w:rPr>
                              <m:t>C2</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e>
                </m:groupChr>
              </m:e>
              <m:lim>
                <m:r>
                  <m:rPr>
                    <m:sty m:val="p"/>
                  </m:rPr>
                  <w:rPr>
                    <w:rFonts w:ascii="Cambria Math" w:eastAsiaTheme="minorEastAsia" w:hAnsi="Cambria Math" w:cs="Times New Roman"/>
                    <w:sz w:val="24"/>
                    <w:szCs w:val="24"/>
                    <w:lang w:val="en-US"/>
                  </w:rPr>
                  <m:t>level-1 variance</m:t>
                </m:r>
              </m:lim>
            </m:limLow>
          </m:den>
        </m:f>
      </m:oMath>
      <w:r w:rsidRPr="00B97AF9">
        <w:rPr>
          <w:rFonts w:ascii="Times New Roman" w:eastAsiaTheme="minorEastAsia" w:hAnsi="Times New Roman" w:cs="Times New Roman"/>
          <w:sz w:val="24"/>
          <w:szCs w:val="24"/>
          <w:lang w:val="en-US"/>
        </w:rPr>
        <w:tab/>
        <w:t>(</w:t>
      </w:r>
      <w:r w:rsidR="00325AFD" w:rsidRPr="00B97AF9">
        <w:rPr>
          <w:rFonts w:ascii="Times New Roman" w:eastAsiaTheme="minorEastAsia" w:hAnsi="Times New Roman" w:cs="Times New Roman"/>
          <w:sz w:val="24"/>
          <w:szCs w:val="24"/>
          <w:lang w:val="en-US"/>
        </w:rPr>
        <w:t>S</w:t>
      </w:r>
      <w:r w:rsidR="00325AFD">
        <w:rPr>
          <w:rFonts w:ascii="Times New Roman" w:eastAsiaTheme="minorEastAsia" w:hAnsi="Times New Roman" w:cs="Times New Roman"/>
          <w:sz w:val="24"/>
          <w:szCs w:val="24"/>
          <w:lang w:val="en-US"/>
        </w:rPr>
        <w:t>5.6</w:t>
      </w:r>
      <w:r w:rsidRPr="00B97AF9">
        <w:rPr>
          <w:rFonts w:ascii="Times New Roman" w:eastAsiaTheme="minorEastAsia" w:hAnsi="Times New Roman" w:cs="Times New Roman"/>
          <w:sz w:val="24"/>
          <w:szCs w:val="24"/>
          <w:lang w:val="en-US"/>
        </w:rPr>
        <w:t>)</w:t>
      </w:r>
    </w:p>
    <w:p w14:paraId="7336C5D8" w14:textId="77777777" w:rsidR="00E23AA5" w:rsidRPr="00B97AF9" w:rsidRDefault="00E23AA5" w:rsidP="00C90685">
      <w:pPr>
        <w:spacing w:after="0" w:line="480" w:lineRule="auto"/>
        <w:rPr>
          <w:rFonts w:ascii="Times New Roman" w:hAnsi="Times New Roman" w:cs="Times New Roman"/>
          <w:bCs/>
          <w:sz w:val="24"/>
          <w:szCs w:val="24"/>
          <w:lang w:val="en-US"/>
        </w:rPr>
      </w:pPr>
    </w:p>
    <w:p w14:paraId="5F71CFD8" w14:textId="25F99786" w:rsidR="003322D8" w:rsidRPr="00B97AF9" w:rsidRDefault="003322D8" w:rsidP="00C90685">
      <w:pPr>
        <w:spacing w:after="0"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The level-1 VPC is calculated as</w:t>
      </w:r>
    </w:p>
    <w:p w14:paraId="05F5137F" w14:textId="77777777" w:rsidR="00E23AA5" w:rsidRPr="00B97AF9" w:rsidRDefault="00E23AA5" w:rsidP="00C90685">
      <w:pPr>
        <w:spacing w:after="0" w:line="480" w:lineRule="auto"/>
        <w:rPr>
          <w:rFonts w:ascii="Times New Roman" w:hAnsi="Times New Roman" w:cs="Times New Roman"/>
          <w:bCs/>
          <w:sz w:val="24"/>
          <w:szCs w:val="24"/>
          <w:lang w:val="en-US"/>
        </w:rPr>
      </w:pPr>
    </w:p>
    <w:p w14:paraId="2C3F71E7" w14:textId="5FE752BB" w:rsidR="003322D8" w:rsidRPr="00B97AF9" w:rsidRDefault="00E23AA5" w:rsidP="00C90685">
      <w:pPr>
        <w:tabs>
          <w:tab w:val="center" w:pos="4680"/>
          <w:tab w:val="right" w:pos="9360"/>
        </w:tabs>
        <w:spacing w:after="0" w:line="480" w:lineRule="auto"/>
        <w:rPr>
          <w:rFonts w:ascii="Times New Roman" w:hAnsi="Times New Roman" w:cs="Times New Roman"/>
          <w:b/>
          <w:sz w:val="24"/>
          <w:szCs w:val="24"/>
          <w:lang w:val="en-US"/>
        </w:rPr>
      </w:pPr>
      <w:r w:rsidRPr="00B97AF9">
        <w:rPr>
          <w:rFonts w:ascii="Times New Roman" w:eastAsiaTheme="minorEastAsia" w:hAnsi="Times New Roman" w:cs="Times New Roman"/>
          <w:iCs/>
          <w:sz w:val="24"/>
          <w:szCs w:val="24"/>
          <w:lang w:val="en-US"/>
        </w:rPr>
        <w:tab/>
      </w:r>
      <m:oMath>
        <m:r>
          <m:rPr>
            <m:sty m:val="p"/>
          </m:rPr>
          <w:rPr>
            <w:rFonts w:ascii="Cambria Math" w:eastAsiaTheme="minorEastAsia" w:hAnsi="Cambria Math" w:cs="Times New Roman"/>
            <w:sz w:val="24"/>
            <w:szCs w:val="24"/>
            <w:lang w:val="en-US"/>
          </w:rPr>
          <m:t>VPC</m:t>
        </m:r>
        <m:sSub>
          <m:sSubPr>
            <m:ctrlPr>
              <w:rPr>
                <w:rFonts w:ascii="Cambria Math" w:eastAsiaTheme="minorEastAsia" w:hAnsi="Cambria Math" w:cs="Times New Roman"/>
                <w:i/>
                <w:sz w:val="24"/>
                <w:szCs w:val="24"/>
                <w:lang w:val="en-US"/>
              </w:rPr>
            </m:ctrlPr>
          </m:sSubPr>
          <m:e>
            <m:d>
              <m:dPr>
                <m:ctrlPr>
                  <w:rPr>
                    <w:rFonts w:ascii="Cambria Math" w:eastAsiaTheme="minorEastAsia" w:hAnsi="Cambria Math" w:cs="Times New Roman"/>
                    <w:iCs/>
                    <w:sz w:val="24"/>
                    <w:szCs w:val="24"/>
                    <w:lang w:val="en-US"/>
                  </w:rPr>
                </m:ctrlPr>
              </m:dPr>
              <m:e>
                <m:r>
                  <m:rPr>
                    <m:sty m:val="p"/>
                  </m:rPr>
                  <w:rPr>
                    <w:rFonts w:ascii="Cambria Math" w:eastAsiaTheme="minorEastAsia" w:hAnsi="Cambria Math" w:cs="Times New Roman"/>
                    <w:sz w:val="24"/>
                    <w:szCs w:val="24"/>
                    <w:lang w:val="en-US"/>
                  </w:rPr>
                  <m:t>3</m:t>
                </m:r>
              </m:e>
            </m:d>
          </m:e>
          <m:sub>
            <m:r>
              <w:rPr>
                <w:rFonts w:ascii="Cambria Math" w:eastAsiaTheme="minorEastAsia" w:hAnsi="Cambria Math" w:cs="Times New Roman"/>
                <w:sz w:val="24"/>
                <w:szCs w:val="24"/>
                <w:lang w:val="en-US"/>
              </w:rPr>
              <m:t>ijk</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limUpp>
              <m:limUppPr>
                <m:ctrlPr>
                  <w:rPr>
                    <w:rFonts w:ascii="Cambria Math" w:hAnsi="Cambria Math" w:cs="Times New Roman"/>
                    <w:sz w:val="24"/>
                    <w:szCs w:val="24"/>
                    <w:lang w:val="en-US"/>
                  </w:rPr>
                </m:ctrlPr>
              </m:limUppPr>
              <m:e>
                <m:groupChr>
                  <m:groupChrPr>
                    <m:chr m:val="⏞"/>
                    <m:pos m:val="top"/>
                    <m:vertJc m:val="bot"/>
                    <m:ctrlPr>
                      <w:rPr>
                        <w:rFonts w:ascii="Cambria Math" w:hAnsi="Cambria Math" w:cs="Times New Roman"/>
                        <w:sz w:val="24"/>
                        <w:szCs w:val="24"/>
                        <w:lang w:val="en-US"/>
                      </w:rPr>
                    </m:ctrlPr>
                  </m:groupChrPr>
                  <m:e>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ijk</m:t>
                            </m:r>
                          </m:sub>
                          <m:sup>
                            <m:r>
                              <w:rPr>
                                <w:rFonts w:ascii="Cambria Math" w:eastAsia="Calibri" w:hAnsi="Cambria Math" w:cs="Times New Roman"/>
                                <w:sz w:val="24"/>
                                <w:szCs w:val="24"/>
                                <w:lang w:val="en-US"/>
                              </w:rPr>
                              <m:t>C2</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e>
                </m:groupChr>
              </m:e>
              <m:lim>
                <m:r>
                  <m:rPr>
                    <m:sty m:val="p"/>
                  </m:rPr>
                  <w:rPr>
                    <w:rFonts w:ascii="Cambria Math" w:hAnsi="Cambria Math" w:cs="Times New Roman"/>
                    <w:sz w:val="24"/>
                    <w:szCs w:val="24"/>
                    <w:lang w:val="en-US"/>
                  </w:rPr>
                  <m:t>level-1 variance</m:t>
                </m:r>
              </m:lim>
            </m:limUpp>
          </m:num>
          <m:den>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Var</m:t>
                    </m:r>
                    <m:d>
                      <m:dPr>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C3</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e>
                </m:groupChr>
              </m:e>
              <m:lim>
                <m:r>
                  <m:rPr>
                    <m:sty m:val="p"/>
                  </m:rPr>
                  <w:rPr>
                    <w:rFonts w:ascii="Cambria Math" w:eastAsiaTheme="minorEastAsia" w:hAnsi="Cambria Math" w:cs="Times New Roman"/>
                    <w:sz w:val="24"/>
                    <w:szCs w:val="24"/>
                    <w:lang w:val="en-US"/>
                  </w:rPr>
                  <m:t>level-3 variance</m:t>
                </m:r>
              </m:lim>
            </m:limLow>
            <m:r>
              <w:rPr>
                <w:rFonts w:ascii="Cambria Math" w:eastAsiaTheme="minorEastAsia" w:hAnsi="Cambria Math" w:cs="Times New Roman"/>
                <w:sz w:val="24"/>
                <w:szCs w:val="24"/>
                <w:lang w:val="en-US"/>
              </w:rPr>
              <m:t>+</m:t>
            </m:r>
            <m:limLow>
              <m:limLowPr>
                <m:ctrlPr>
                  <w:rPr>
                    <w:rFonts w:ascii="Cambria Math" w:hAnsi="Cambria Math" w:cs="Times New Roman"/>
                    <w:sz w:val="24"/>
                    <w:szCs w:val="24"/>
                    <w:lang w:val="en-US"/>
                  </w:rPr>
                </m:ctrlPr>
              </m:limLowPr>
              <m:e>
                <m:groupChr>
                  <m:groupChrPr>
                    <m:ctrlPr>
                      <w:rPr>
                        <w:rFonts w:ascii="Cambria Math" w:hAnsi="Cambria Math" w:cs="Times New Roman"/>
                        <w:sz w:val="24"/>
                        <w:szCs w:val="24"/>
                        <w:lang w:val="en-US"/>
                      </w:rPr>
                    </m:ctrlPr>
                  </m:groupChrPr>
                  <m:e>
                    <m:r>
                      <m:rPr>
                        <m:sty m:val="p"/>
                      </m:rP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r>
                          <m:rPr>
                            <m:sty m:val="p"/>
                          </m:rPr>
                          <w:rPr>
                            <w:rFonts w:ascii="Cambria Math" w:eastAsia="Calibri" w:hAnsi="Cambria Math" w:cs="Times New Roman"/>
                            <w:sz w:val="24"/>
                            <w:szCs w:val="24"/>
                            <w:lang w:val="en-US"/>
                          </w:rPr>
                          <m:t>Var</m:t>
                        </m:r>
                        <m:d>
                          <m:dPr>
                            <m:begChr m:val="{"/>
                            <m:endChr m:val="}"/>
                            <m:ctrlPr>
                              <w:rPr>
                                <w:rFonts w:ascii="Cambria Math"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ijk</m:t>
                                </m:r>
                              </m:sub>
                              <m:sup>
                                <m:r>
                                  <w:rPr>
                                    <w:rFonts w:ascii="Cambria Math" w:hAnsi="Cambria Math" w:cs="Times New Roman"/>
                                    <w:sz w:val="24"/>
                                    <w:szCs w:val="24"/>
                                    <w:lang w:val="en-US"/>
                                  </w:rPr>
                                  <m:t>C2</m:t>
                                </m:r>
                              </m:sup>
                            </m:sSubSup>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e>
                        <m:sSub>
                          <m:sSubPr>
                            <m:ctrlPr>
                              <w:rPr>
                                <w:rFonts w:ascii="Cambria Math" w:eastAsiaTheme="minorEastAsia" w:hAnsi="Cambria Math" w:cs="Times New Roman"/>
                                <w:i/>
                                <w:color w:val="000000" w:themeColor="text1"/>
                                <w:sz w:val="24"/>
                                <w:szCs w:val="24"/>
                                <w:lang w:val="en-US"/>
                              </w:rPr>
                            </m:ctrlPr>
                          </m:sSubPr>
                          <m:e>
                            <m:r>
                              <m:rPr>
                                <m:sty m:val="b"/>
                              </m:rPr>
                              <w:rPr>
                                <w:rFonts w:ascii="Cambria Math" w:eastAsiaTheme="minorEastAsia" w:hAnsi="Cambria Math" w:cs="Times New Roman"/>
                                <w:color w:val="000000" w:themeColor="text1"/>
                                <w:sz w:val="24"/>
                                <w:szCs w:val="24"/>
                                <w:lang w:val="en-US"/>
                              </w:rPr>
                              <m:t>x</m:t>
                            </m:r>
                          </m:e>
                          <m:sub>
                            <m:r>
                              <w:rPr>
                                <w:rFonts w:ascii="Cambria Math" w:eastAsiaTheme="minorEastAsia" w:hAnsi="Cambria Math" w:cs="Times New Roman"/>
                                <w:color w:val="000000" w:themeColor="text1"/>
                                <w:sz w:val="24"/>
                                <w:szCs w:val="24"/>
                                <w:lang w:val="en-US"/>
                              </w:rPr>
                              <m:t>ijk</m:t>
                            </m:r>
                          </m:sub>
                        </m:sSub>
                      </m:e>
                    </m:d>
                  </m:e>
                </m:groupChr>
              </m:e>
              <m:lim>
                <m:r>
                  <m:rPr>
                    <m:sty m:val="p"/>
                  </m:rPr>
                  <w:rPr>
                    <w:rFonts w:ascii="Cambria Math" w:hAnsi="Cambria Math" w:cs="Times New Roman"/>
                    <w:sz w:val="24"/>
                    <w:szCs w:val="24"/>
                    <w:lang w:val="en-US"/>
                  </w:rPr>
                  <m:t>level-2 variance</m:t>
                </m:r>
              </m:lim>
            </m:limLow>
            <m:r>
              <w:rPr>
                <w:rFonts w:ascii="Cambria Math" w:hAnsi="Cambria Math" w:cs="Times New Roman"/>
                <w:sz w:val="24"/>
                <w:szCs w:val="24"/>
                <w:lang w:val="en-US"/>
              </w:rPr>
              <m:t>+</m:t>
            </m:r>
            <m:limLow>
              <m:limLowPr>
                <m:ctrlPr>
                  <w:rPr>
                    <w:rFonts w:ascii="Cambria Math" w:eastAsiaTheme="minorEastAsia" w:hAnsi="Cambria Math" w:cs="Times New Roman"/>
                    <w:i/>
                    <w:sz w:val="24"/>
                    <w:szCs w:val="24"/>
                    <w:lang w:val="en-US"/>
                  </w:rPr>
                </m:ctrlPr>
              </m:limLowPr>
              <m:e>
                <m:groupChr>
                  <m:groupChrPr>
                    <m:ctrlPr>
                      <w:rPr>
                        <w:rFonts w:ascii="Cambria Math" w:eastAsiaTheme="minorEastAsia" w:hAnsi="Cambria Math" w:cs="Times New Roman"/>
                        <w:i/>
                        <w:sz w:val="24"/>
                        <w:szCs w:val="24"/>
                        <w:lang w:val="en-US"/>
                      </w:rPr>
                    </m:ctrlPr>
                  </m:groupChrPr>
                  <m:e>
                    <m:r>
                      <m:rPr>
                        <m:sty m:val="p"/>
                      </m:rPr>
                      <w:rPr>
                        <w:rFonts w:ascii="Cambria Math" w:hAnsi="Cambria Math" w:cs="Times New Roman"/>
                        <w:sz w:val="24"/>
                        <w:szCs w:val="24"/>
                        <w:lang w:val="en-US"/>
                      </w:rPr>
                      <m:t>E</m:t>
                    </m:r>
                    <m:d>
                      <m:dPr>
                        <m:ctrlPr>
                          <w:rPr>
                            <w:rFonts w:ascii="Cambria Math" w:eastAsiaTheme="minorEastAsia" w:hAnsi="Cambria Math" w:cs="Times New Roman"/>
                            <w:i/>
                            <w:sz w:val="24"/>
                            <w:szCs w:val="24"/>
                            <w:lang w:val="en-US"/>
                          </w:rPr>
                        </m:ctrlPr>
                      </m:dPr>
                      <m:e>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ω</m:t>
                            </m:r>
                          </m:e>
                          <m:sub>
                            <m:r>
                              <w:rPr>
                                <w:rFonts w:ascii="Cambria Math" w:eastAsia="Calibri" w:hAnsi="Cambria Math" w:cs="Times New Roman"/>
                                <w:sz w:val="24"/>
                                <w:szCs w:val="24"/>
                                <w:lang w:val="en-US"/>
                              </w:rPr>
                              <m:t>ijk</m:t>
                            </m:r>
                          </m:sub>
                          <m:sup>
                            <m:r>
                              <w:rPr>
                                <w:rFonts w:ascii="Cambria Math" w:eastAsia="Calibri" w:hAnsi="Cambria Math" w:cs="Times New Roman"/>
                                <w:sz w:val="24"/>
                                <w:szCs w:val="24"/>
                                <w:lang w:val="en-US"/>
                              </w:rPr>
                              <m:t>C2</m:t>
                            </m:r>
                          </m:sup>
                        </m:sSubSup>
                      </m:e>
                      <m:e>
                        <m:sSub>
                          <m:sSubPr>
                            <m:ctrlPr>
                              <w:rPr>
                                <w:rFonts w:ascii="Cambria Math" w:eastAsiaTheme="minorEastAsia" w:hAnsi="Cambria Math" w:cs="Times New Roman"/>
                                <w:i/>
                                <w:sz w:val="24"/>
                                <w:szCs w:val="24"/>
                                <w:lang w:val="en-US"/>
                              </w:rPr>
                            </m:ctrlPr>
                          </m:sSubPr>
                          <m:e>
                            <m:r>
                              <m:rPr>
                                <m:sty m:val="b"/>
                              </m:rP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ijk</m:t>
                            </m:r>
                          </m:sub>
                        </m:sSub>
                      </m:e>
                    </m:d>
                  </m:e>
                </m:groupChr>
              </m:e>
              <m:lim>
                <m:r>
                  <m:rPr>
                    <m:sty m:val="p"/>
                  </m:rPr>
                  <w:rPr>
                    <w:rFonts w:ascii="Cambria Math" w:eastAsiaTheme="minorEastAsia" w:hAnsi="Cambria Math" w:cs="Times New Roman"/>
                    <w:sz w:val="24"/>
                    <w:szCs w:val="24"/>
                    <w:lang w:val="en-US"/>
                  </w:rPr>
                  <m:t>level-1 variance</m:t>
                </m:r>
              </m:lim>
            </m:limLow>
          </m:den>
        </m:f>
      </m:oMath>
      <w:r w:rsidRPr="00B97AF9">
        <w:rPr>
          <w:rFonts w:ascii="Times New Roman" w:eastAsiaTheme="minorEastAsia" w:hAnsi="Times New Roman" w:cs="Times New Roman"/>
          <w:sz w:val="24"/>
          <w:szCs w:val="24"/>
          <w:lang w:val="en-US"/>
        </w:rPr>
        <w:tab/>
        <w:t>(</w:t>
      </w:r>
      <w:r w:rsidR="00325AFD" w:rsidRPr="00B97AF9">
        <w:rPr>
          <w:rFonts w:ascii="Times New Roman" w:eastAsiaTheme="minorEastAsia" w:hAnsi="Times New Roman" w:cs="Times New Roman"/>
          <w:sz w:val="24"/>
          <w:szCs w:val="24"/>
          <w:lang w:val="en-US"/>
        </w:rPr>
        <w:t>S</w:t>
      </w:r>
      <w:r w:rsidR="00325AFD">
        <w:rPr>
          <w:rFonts w:ascii="Times New Roman" w:eastAsiaTheme="minorEastAsia" w:hAnsi="Times New Roman" w:cs="Times New Roman"/>
          <w:sz w:val="24"/>
          <w:szCs w:val="24"/>
          <w:lang w:val="en-US"/>
        </w:rPr>
        <w:t>5.7</w:t>
      </w:r>
      <w:r w:rsidRPr="00B97AF9">
        <w:rPr>
          <w:rFonts w:ascii="Times New Roman" w:eastAsiaTheme="minorEastAsia" w:hAnsi="Times New Roman" w:cs="Times New Roman"/>
          <w:sz w:val="24"/>
          <w:szCs w:val="24"/>
          <w:lang w:val="en-US"/>
        </w:rPr>
        <w:t>)</w:t>
      </w:r>
    </w:p>
    <w:p w14:paraId="05C80A15" w14:textId="77777777" w:rsidR="003322D8" w:rsidRPr="00B97AF9" w:rsidRDefault="003322D8" w:rsidP="00C90685">
      <w:pPr>
        <w:spacing w:after="0" w:line="480" w:lineRule="auto"/>
        <w:rPr>
          <w:rFonts w:ascii="Times New Roman" w:hAnsi="Times New Roman" w:cs="Times New Roman"/>
          <w:bCs/>
          <w:sz w:val="24"/>
          <w:szCs w:val="24"/>
          <w:lang w:val="en-US"/>
        </w:rPr>
      </w:pPr>
    </w:p>
    <w:p w14:paraId="10434562" w14:textId="77777777" w:rsidR="005D3CC7" w:rsidRDefault="005D3CC7" w:rsidP="005D3CC7">
      <w:pPr>
        <w:spacing w:after="0" w:line="480" w:lineRule="auto"/>
        <w:rPr>
          <w:rFonts w:ascii="Times New Roman" w:hAnsi="Times New Roman" w:cs="Times New Roman"/>
          <w:b/>
          <w:sz w:val="24"/>
          <w:szCs w:val="24"/>
          <w:lang w:val="en-US"/>
        </w:rPr>
      </w:pPr>
    </w:p>
    <w:p w14:paraId="7FC971E7" w14:textId="77777777" w:rsidR="005D3CC7" w:rsidRDefault="005D3CC7" w:rsidP="005D3CC7">
      <w:pPr>
        <w:spacing w:after="0" w:line="480" w:lineRule="auto"/>
        <w:rPr>
          <w:rFonts w:ascii="Times New Roman" w:hAnsi="Times New Roman" w:cs="Times New Roman"/>
          <w:b/>
          <w:sz w:val="24"/>
          <w:szCs w:val="24"/>
          <w:lang w:val="en-US"/>
        </w:rPr>
      </w:pPr>
    </w:p>
    <w:p w14:paraId="6E2398AF" w14:textId="77777777" w:rsidR="005D3CC7" w:rsidRDefault="005D3CC7" w:rsidP="005D3CC7">
      <w:pPr>
        <w:spacing w:after="0" w:line="480" w:lineRule="auto"/>
        <w:rPr>
          <w:rFonts w:ascii="Times New Roman" w:hAnsi="Times New Roman" w:cs="Times New Roman"/>
          <w:b/>
          <w:sz w:val="24"/>
          <w:szCs w:val="24"/>
          <w:lang w:val="en-US"/>
        </w:rPr>
        <w:sectPr w:rsidR="005D3CC7" w:rsidSect="008A38C6">
          <w:pgSz w:w="12240" w:h="15840" w:code="1"/>
          <w:pgMar w:top="1440" w:right="1440" w:bottom="1440" w:left="1440" w:header="706" w:footer="706" w:gutter="0"/>
          <w:cols w:space="708"/>
          <w:docGrid w:linePitch="360"/>
        </w:sectPr>
      </w:pPr>
    </w:p>
    <w:p w14:paraId="2512C5B5" w14:textId="113D3697" w:rsidR="005D3CC7" w:rsidRPr="00B97AF9" w:rsidRDefault="005D3CC7" w:rsidP="005D3CC7">
      <w:pPr>
        <w:pStyle w:val="Header"/>
        <w:spacing w:line="480" w:lineRule="auto"/>
        <w:rPr>
          <w:rFonts w:ascii="Times New Roman" w:hAnsi="Times New Roman" w:cs="Times New Roman"/>
          <w:sz w:val="24"/>
          <w:szCs w:val="24"/>
          <w:lang w:val="en-US"/>
        </w:rPr>
      </w:pPr>
      <w:r w:rsidRPr="00B97AF9">
        <w:rPr>
          <w:rFonts w:ascii="Times New Roman" w:hAnsi="Times New Roman" w:cs="Times New Roman"/>
          <w:sz w:val="24"/>
          <w:szCs w:val="24"/>
          <w:lang w:val="en-US"/>
        </w:rPr>
        <w:t xml:space="preserve">Table </w:t>
      </w:r>
      <w:r w:rsidR="00084FE3" w:rsidRPr="00B97AF9">
        <w:rPr>
          <w:rFonts w:ascii="Times New Roman" w:hAnsi="Times New Roman" w:cs="Times New Roman"/>
          <w:sz w:val="24"/>
          <w:szCs w:val="24"/>
          <w:lang w:val="en-US"/>
        </w:rPr>
        <w:t>S</w:t>
      </w:r>
      <w:r w:rsidR="00084FE3">
        <w:rPr>
          <w:rFonts w:ascii="Times New Roman" w:hAnsi="Times New Roman" w:cs="Times New Roman"/>
          <w:sz w:val="24"/>
          <w:szCs w:val="24"/>
          <w:lang w:val="en-US"/>
        </w:rPr>
        <w:t>5.1</w:t>
      </w:r>
      <w:r w:rsidRPr="00B97AF9">
        <w:rPr>
          <w:rFonts w:ascii="Times New Roman" w:hAnsi="Times New Roman" w:cs="Times New Roman"/>
          <w:sz w:val="24"/>
          <w:szCs w:val="24"/>
          <w:lang w:val="en-US"/>
        </w:rPr>
        <w:t>.</w:t>
      </w:r>
    </w:p>
    <w:p w14:paraId="5C3784D2" w14:textId="77777777" w:rsidR="005D3CC7" w:rsidRPr="00B97AF9" w:rsidRDefault="005D3CC7" w:rsidP="005D3CC7">
      <w:pPr>
        <w:pStyle w:val="Header"/>
        <w:spacing w:line="480" w:lineRule="auto"/>
        <w:rPr>
          <w:rFonts w:ascii="Times New Roman" w:eastAsiaTheme="minorEastAsia" w:hAnsi="Times New Roman" w:cs="Times New Roman"/>
          <w:color w:val="000000" w:themeColor="text1"/>
          <w:sz w:val="24"/>
          <w:szCs w:val="24"/>
          <w:lang w:val="en-US"/>
        </w:rPr>
      </w:pPr>
      <w:r w:rsidRPr="00B97AF9">
        <w:rPr>
          <w:rFonts w:ascii="Times New Roman" w:hAnsi="Times New Roman" w:cs="Times New Roman"/>
          <w:sz w:val="24"/>
          <w:szCs w:val="24"/>
          <w:lang w:val="en-US"/>
        </w:rPr>
        <w:t xml:space="preserve">Three-level count response models: Expressions for the conditional and marginal expectations and variances </w:t>
      </w:r>
      <w:r w:rsidRPr="00B97AF9">
        <w:rPr>
          <w:rFonts w:ascii="Times New Roman" w:eastAsiaTheme="minorEastAsia" w:hAnsi="Times New Roman" w:cs="Times New Roman"/>
          <w:color w:val="000000" w:themeColor="text1"/>
          <w:sz w:val="24"/>
          <w:szCs w:val="24"/>
          <w:lang w:val="en-US"/>
        </w:rPr>
        <w:t>of the response and the level-1, -2 and -3 components of the marginal variance used in the calculation of the VPCs.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642"/>
        <w:gridCol w:w="1878"/>
        <w:gridCol w:w="2329"/>
        <w:gridCol w:w="2283"/>
        <w:gridCol w:w="2256"/>
      </w:tblGrid>
      <w:tr w:rsidR="005D3CC7" w:rsidRPr="00B97AF9" w14:paraId="21D8C100" w14:textId="77777777" w:rsidTr="000E5A67">
        <w:trPr>
          <w:trHeight w:val="20"/>
        </w:trPr>
        <w:tc>
          <w:tcPr>
            <w:tcW w:w="0" w:type="auto"/>
            <w:tcBorders>
              <w:top w:val="single" w:sz="4" w:space="0" w:color="auto"/>
              <w:bottom w:val="single" w:sz="4" w:space="0" w:color="auto"/>
            </w:tcBorders>
          </w:tcPr>
          <w:p w14:paraId="58EF64D9" w14:textId="77777777" w:rsidR="005D3CC7" w:rsidRPr="00B97AF9" w:rsidRDefault="005D3CC7" w:rsidP="000E5A67">
            <w:pPr>
              <w:spacing w:line="480" w:lineRule="auto"/>
              <w:rPr>
                <w:rFonts w:ascii="Times New Roman" w:hAnsi="Times New Roman" w:cs="Times New Roman"/>
                <w:color w:val="000000" w:themeColor="text1"/>
                <w:sz w:val="12"/>
                <w:szCs w:val="12"/>
                <w:lang w:val="en-US"/>
              </w:rPr>
            </w:pPr>
            <w:r w:rsidRPr="00B97AF9">
              <w:rPr>
                <w:rFonts w:ascii="Times New Roman" w:hAnsi="Times New Roman" w:cs="Times New Roman"/>
                <w:color w:val="000000" w:themeColor="text1"/>
                <w:sz w:val="12"/>
                <w:szCs w:val="12"/>
                <w:lang w:val="en-US"/>
              </w:rPr>
              <w:t>Description</w:t>
            </w:r>
          </w:p>
        </w:tc>
        <w:tc>
          <w:tcPr>
            <w:tcW w:w="0" w:type="auto"/>
            <w:tcBorders>
              <w:top w:val="single" w:sz="4" w:space="0" w:color="auto"/>
              <w:bottom w:val="single" w:sz="4" w:space="0" w:color="auto"/>
            </w:tcBorders>
          </w:tcPr>
          <w:p w14:paraId="72FCBCA2" w14:textId="77777777" w:rsidR="005D3CC7" w:rsidRPr="00B97AF9" w:rsidRDefault="005D3CC7" w:rsidP="000E5A67">
            <w:pPr>
              <w:spacing w:line="480" w:lineRule="auto"/>
              <w:jc w:val="center"/>
              <w:rPr>
                <w:rFonts w:ascii="Times New Roman" w:hAnsi="Times New Roman" w:cs="Times New Roman"/>
                <w:color w:val="000000" w:themeColor="text1"/>
                <w:sz w:val="12"/>
                <w:szCs w:val="12"/>
                <w:lang w:val="en-US"/>
              </w:rPr>
            </w:pPr>
            <w:r w:rsidRPr="00B97AF9">
              <w:rPr>
                <w:rFonts w:ascii="Times New Roman" w:hAnsi="Times New Roman" w:cs="Times New Roman"/>
                <w:color w:val="000000" w:themeColor="text1"/>
                <w:sz w:val="12"/>
                <w:szCs w:val="12"/>
                <w:lang w:val="en-US"/>
              </w:rPr>
              <w:t>Notation</w:t>
            </w:r>
          </w:p>
        </w:tc>
        <w:tc>
          <w:tcPr>
            <w:tcW w:w="0" w:type="auto"/>
            <w:tcBorders>
              <w:top w:val="single" w:sz="4" w:space="0" w:color="auto"/>
              <w:bottom w:val="single" w:sz="4" w:space="0" w:color="auto"/>
            </w:tcBorders>
          </w:tcPr>
          <w:p w14:paraId="64DD90F4" w14:textId="77777777" w:rsidR="005D3CC7" w:rsidRPr="00B97AF9" w:rsidRDefault="005D3CC7" w:rsidP="000E5A67">
            <w:pPr>
              <w:spacing w:line="480" w:lineRule="auto"/>
              <w:jc w:val="center"/>
              <w:rPr>
                <w:rFonts w:ascii="Times New Roman" w:hAnsi="Times New Roman" w:cs="Times New Roman"/>
                <w:color w:val="000000" w:themeColor="text1"/>
                <w:sz w:val="12"/>
                <w:szCs w:val="12"/>
                <w:lang w:val="en-US"/>
              </w:rPr>
            </w:pPr>
            <w:r w:rsidRPr="00B97AF9">
              <w:rPr>
                <w:rFonts w:ascii="Times New Roman" w:hAnsi="Times New Roman" w:cs="Times New Roman"/>
                <w:color w:val="000000" w:themeColor="text1"/>
                <w:sz w:val="12"/>
                <w:szCs w:val="12"/>
                <w:lang w:val="en-US"/>
              </w:rPr>
              <w:t>Poisson model</w:t>
            </w:r>
          </w:p>
        </w:tc>
        <w:tc>
          <w:tcPr>
            <w:tcW w:w="0" w:type="auto"/>
            <w:tcBorders>
              <w:top w:val="single" w:sz="4" w:space="0" w:color="auto"/>
              <w:bottom w:val="single" w:sz="4" w:space="0" w:color="auto"/>
            </w:tcBorders>
          </w:tcPr>
          <w:p w14:paraId="230ED575" w14:textId="77777777" w:rsidR="005D3CC7" w:rsidRPr="00B97AF9" w:rsidRDefault="005D3CC7" w:rsidP="000E5A67">
            <w:pPr>
              <w:spacing w:line="480" w:lineRule="auto"/>
              <w:jc w:val="center"/>
              <w:rPr>
                <w:rFonts w:ascii="Times New Roman" w:hAnsi="Times New Roman" w:cs="Times New Roman"/>
                <w:color w:val="000000" w:themeColor="text1"/>
                <w:sz w:val="12"/>
                <w:szCs w:val="12"/>
                <w:lang w:val="en-US"/>
              </w:rPr>
            </w:pPr>
            <w:r w:rsidRPr="00B97AF9">
              <w:rPr>
                <w:rFonts w:ascii="Times New Roman" w:hAnsi="Times New Roman" w:cs="Times New Roman"/>
                <w:color w:val="000000" w:themeColor="text1"/>
                <w:sz w:val="12"/>
                <w:szCs w:val="12"/>
                <w:lang w:val="en-US"/>
              </w:rPr>
              <w:t>Poisson model</w:t>
            </w:r>
            <w:r w:rsidRPr="00B97AF9">
              <w:rPr>
                <w:rFonts w:ascii="Times New Roman" w:hAnsi="Times New Roman" w:cs="Times New Roman"/>
                <w:color w:val="000000" w:themeColor="text1"/>
                <w:sz w:val="12"/>
                <w:szCs w:val="12"/>
                <w:lang w:val="en-US"/>
              </w:rPr>
              <w:br/>
              <w:t>with overdispersion random effect</w:t>
            </w:r>
          </w:p>
        </w:tc>
        <w:tc>
          <w:tcPr>
            <w:tcW w:w="0" w:type="auto"/>
            <w:tcBorders>
              <w:top w:val="single" w:sz="4" w:space="0" w:color="auto"/>
              <w:bottom w:val="single" w:sz="4" w:space="0" w:color="auto"/>
            </w:tcBorders>
          </w:tcPr>
          <w:p w14:paraId="0B1FA3CD" w14:textId="77777777" w:rsidR="005D3CC7" w:rsidRPr="00B97AF9" w:rsidRDefault="005D3CC7" w:rsidP="000E5A67">
            <w:pPr>
              <w:spacing w:line="480" w:lineRule="auto"/>
              <w:jc w:val="center"/>
              <w:rPr>
                <w:rFonts w:ascii="Times New Roman" w:hAnsi="Times New Roman" w:cs="Times New Roman"/>
                <w:color w:val="000000" w:themeColor="text1"/>
                <w:sz w:val="12"/>
                <w:szCs w:val="12"/>
                <w:lang w:val="en-US"/>
              </w:rPr>
            </w:pPr>
            <w:r w:rsidRPr="00B97AF9">
              <w:rPr>
                <w:rFonts w:ascii="Times New Roman" w:hAnsi="Times New Roman" w:cs="Times New Roman"/>
                <w:color w:val="000000" w:themeColor="text1"/>
                <w:sz w:val="12"/>
                <w:szCs w:val="12"/>
                <w:lang w:val="en-US"/>
              </w:rPr>
              <w:t>Negative binomial model:</w:t>
            </w:r>
            <w:r w:rsidRPr="00B97AF9">
              <w:rPr>
                <w:rFonts w:ascii="Times New Roman" w:hAnsi="Times New Roman" w:cs="Times New Roman"/>
                <w:color w:val="000000" w:themeColor="text1"/>
                <w:sz w:val="12"/>
                <w:szCs w:val="12"/>
                <w:lang w:val="en-US"/>
              </w:rPr>
              <w:br/>
              <w:t>Mean dispersion or NB2 version</w:t>
            </w:r>
          </w:p>
        </w:tc>
        <w:tc>
          <w:tcPr>
            <w:tcW w:w="0" w:type="auto"/>
            <w:tcBorders>
              <w:top w:val="single" w:sz="4" w:space="0" w:color="auto"/>
              <w:bottom w:val="single" w:sz="4" w:space="0" w:color="auto"/>
            </w:tcBorders>
          </w:tcPr>
          <w:p w14:paraId="57DBAF16" w14:textId="77777777" w:rsidR="005D3CC7" w:rsidRPr="00B97AF9" w:rsidRDefault="005D3CC7" w:rsidP="000E5A67">
            <w:pPr>
              <w:spacing w:line="480" w:lineRule="auto"/>
              <w:jc w:val="center"/>
              <w:rPr>
                <w:rFonts w:ascii="Times New Roman" w:hAnsi="Times New Roman" w:cs="Times New Roman"/>
                <w:color w:val="000000" w:themeColor="text1"/>
                <w:sz w:val="12"/>
                <w:szCs w:val="12"/>
                <w:lang w:val="en-US"/>
              </w:rPr>
            </w:pPr>
            <w:r w:rsidRPr="00B97AF9">
              <w:rPr>
                <w:rFonts w:ascii="Times New Roman" w:hAnsi="Times New Roman" w:cs="Times New Roman"/>
                <w:color w:val="000000" w:themeColor="text1"/>
                <w:sz w:val="12"/>
                <w:szCs w:val="12"/>
                <w:lang w:val="en-US"/>
              </w:rPr>
              <w:t>Negative binomial model:</w:t>
            </w:r>
            <w:r w:rsidRPr="00B97AF9">
              <w:rPr>
                <w:rFonts w:ascii="Times New Roman" w:hAnsi="Times New Roman" w:cs="Times New Roman"/>
                <w:color w:val="000000" w:themeColor="text1"/>
                <w:sz w:val="12"/>
                <w:szCs w:val="12"/>
                <w:lang w:val="en-US"/>
              </w:rPr>
              <w:br/>
              <w:t>Constant dispersion or NB1 version</w:t>
            </w:r>
          </w:p>
        </w:tc>
      </w:tr>
      <w:tr w:rsidR="005D3CC7" w:rsidRPr="00B97AF9" w14:paraId="023A02B4" w14:textId="77777777" w:rsidTr="000E5A67">
        <w:trPr>
          <w:trHeight w:val="20"/>
        </w:trPr>
        <w:tc>
          <w:tcPr>
            <w:tcW w:w="0" w:type="auto"/>
            <w:tcBorders>
              <w:top w:val="single" w:sz="4" w:space="0" w:color="auto"/>
            </w:tcBorders>
            <w:vAlign w:val="center"/>
          </w:tcPr>
          <w:p w14:paraId="1370E6F5" w14:textId="77777777" w:rsidR="005D3CC7" w:rsidRPr="00B97AF9" w:rsidRDefault="005D3CC7" w:rsidP="000E5A67">
            <w:pPr>
              <w:spacing w:line="480" w:lineRule="auto"/>
              <w:rPr>
                <w:rFonts w:ascii="Times New Roman" w:eastAsia="Calibri" w:hAnsi="Times New Roman" w:cs="Times New Roman"/>
                <w:color w:val="000000" w:themeColor="text1"/>
                <w:sz w:val="12"/>
                <w:szCs w:val="12"/>
                <w:lang w:val="en-US"/>
              </w:rPr>
            </w:pPr>
            <w:r w:rsidRPr="00B97AF9">
              <w:rPr>
                <w:rFonts w:ascii="Times New Roman" w:eastAsia="Calibri" w:hAnsi="Times New Roman" w:cs="Times New Roman"/>
                <w:color w:val="000000" w:themeColor="text1"/>
                <w:sz w:val="12"/>
                <w:szCs w:val="12"/>
                <w:lang w:val="en-US"/>
              </w:rPr>
              <w:t>Conditional expectation (level-2)</w:t>
            </w:r>
          </w:p>
        </w:tc>
        <w:tc>
          <w:tcPr>
            <w:tcW w:w="0" w:type="auto"/>
            <w:tcBorders>
              <w:top w:val="single" w:sz="4" w:space="0" w:color="auto"/>
            </w:tcBorders>
            <w:vAlign w:val="center"/>
          </w:tcPr>
          <w:p w14:paraId="6D590331" w14:textId="77777777" w:rsidR="005D3CC7" w:rsidRPr="00B97AF9" w:rsidRDefault="00B4298A" w:rsidP="000E5A67">
            <w:pPr>
              <w:spacing w:line="480" w:lineRule="auto"/>
              <w:jc w:val="center"/>
              <w:rPr>
                <w:rFonts w:ascii="Times New Roman" w:hAnsi="Times New Roman" w:cs="Times New Roman"/>
                <w:color w:val="000000" w:themeColor="text1"/>
                <w:sz w:val="12"/>
                <w:szCs w:val="12"/>
                <w:lang w:val="en-US"/>
              </w:rPr>
            </w:pPr>
            <m:oMathPara>
              <m:oMathParaPr>
                <m:jc m:val="center"/>
              </m:oMathParaPr>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C2</m:t>
                    </m:r>
                  </m:sup>
                </m:sSubSup>
                <m:r>
                  <w:rPr>
                    <w:rFonts w:ascii="Cambria Math" w:eastAsiaTheme="minorEastAsia" w:hAnsi="Cambria Math" w:cs="Times New Roman"/>
                    <w:color w:val="000000" w:themeColor="text1"/>
                    <w:sz w:val="12"/>
                    <w:szCs w:val="12"/>
                    <w:lang w:val="en-US"/>
                  </w:rPr>
                  <m:t>≡</m:t>
                </m:r>
                <m:r>
                  <m:rPr>
                    <m:sty m:val="p"/>
                  </m:rPr>
                  <w:rPr>
                    <w:rFonts w:ascii="Cambria Math" w:eastAsiaTheme="minorEastAsia" w:hAnsi="Cambria Math" w:cs="Times New Roman"/>
                    <w:color w:val="000000" w:themeColor="text1"/>
                    <w:sz w:val="12"/>
                    <w:szCs w:val="12"/>
                    <w:lang w:val="en-US"/>
                  </w:rPr>
                  <m:t>E</m:t>
                </m:r>
                <m:d>
                  <m:dPr>
                    <m:ctrlPr>
                      <w:rPr>
                        <w:rFonts w:ascii="Cambria Math" w:eastAsiaTheme="minorEastAsia" w:hAnsi="Cambria Math" w:cs="Times New Roman"/>
                        <w:i/>
                        <w:color w:val="000000" w:themeColor="text1"/>
                        <w:sz w:val="12"/>
                        <w:szCs w:val="12"/>
                        <w:lang w:val="en-US"/>
                      </w:rPr>
                    </m:ctrlPr>
                  </m:dPr>
                  <m:e>
                    <m:sSub>
                      <m:sSubPr>
                        <m:ctrlPr>
                          <w:rPr>
                            <w:rFonts w:ascii="Cambria Math" w:eastAsiaTheme="minorEastAsia" w:hAnsi="Cambria Math" w:cs="Times New Roman"/>
                            <w:i/>
                            <w:color w:val="000000" w:themeColor="text1"/>
                            <w:sz w:val="12"/>
                            <w:szCs w:val="12"/>
                            <w:lang w:val="en-US"/>
                          </w:rPr>
                        </m:ctrlPr>
                      </m:sSubPr>
                      <m:e>
                        <m:r>
                          <w:rPr>
                            <w:rFonts w:ascii="Cambria Math" w:eastAsiaTheme="minorEastAsia" w:hAnsi="Cambria Math" w:cs="Times New Roman"/>
                            <w:color w:val="000000" w:themeColor="text1"/>
                            <w:sz w:val="12"/>
                            <w:szCs w:val="12"/>
                            <w:lang w:val="en-US"/>
                          </w:rPr>
                          <m:t>y</m:t>
                        </m:r>
                      </m:e>
                      <m:sub>
                        <m:r>
                          <w:rPr>
                            <w:rFonts w:ascii="Cambria Math" w:eastAsiaTheme="minorEastAsia" w:hAnsi="Cambria Math" w:cs="Times New Roman"/>
                            <w:color w:val="000000" w:themeColor="text1"/>
                            <w:sz w:val="12"/>
                            <w:szCs w:val="12"/>
                            <w:lang w:val="en-US"/>
                          </w:rPr>
                          <m:t>ijk</m:t>
                        </m:r>
                      </m:sub>
                    </m:sSub>
                  </m:e>
                  <m:e>
                    <m:sSub>
                      <m:sSubPr>
                        <m:ctrlPr>
                          <w:rPr>
                            <w:rFonts w:ascii="Cambria Math" w:eastAsiaTheme="minorEastAsia" w:hAnsi="Cambria Math" w:cs="Times New Roman"/>
                            <w:i/>
                            <w:color w:val="000000" w:themeColor="text1"/>
                            <w:sz w:val="12"/>
                            <w:szCs w:val="12"/>
                            <w:lang w:val="en-US"/>
                          </w:rPr>
                        </m:ctrlPr>
                      </m:sSubPr>
                      <m:e>
                        <m:r>
                          <m:rPr>
                            <m:sty m:val="b"/>
                          </m:rPr>
                          <w:rPr>
                            <w:rFonts w:ascii="Cambria Math" w:eastAsiaTheme="minorEastAsia" w:hAnsi="Cambria Math" w:cs="Times New Roman"/>
                            <w:color w:val="000000" w:themeColor="text1"/>
                            <w:sz w:val="12"/>
                            <w:szCs w:val="12"/>
                            <w:lang w:val="en-US"/>
                          </w:rPr>
                          <m:t>x</m:t>
                        </m:r>
                      </m:e>
                      <m:sub>
                        <m:r>
                          <w:rPr>
                            <w:rFonts w:ascii="Cambria Math" w:eastAsiaTheme="minorEastAsia" w:hAnsi="Cambria Math" w:cs="Times New Roman"/>
                            <w:color w:val="000000" w:themeColor="text1"/>
                            <w:sz w:val="12"/>
                            <w:szCs w:val="12"/>
                            <w:lang w:val="en-US"/>
                          </w:rPr>
                          <m:t>ijk</m:t>
                        </m:r>
                      </m:sub>
                    </m:sSub>
                    <m:r>
                      <w:rPr>
                        <w:rFonts w:ascii="Cambria Math" w:eastAsiaTheme="minorEastAsia" w:hAnsi="Cambria Math" w:cs="Times New Roman"/>
                        <w:color w:val="000000" w:themeColor="text1"/>
                        <w:sz w:val="12"/>
                        <w:szCs w:val="12"/>
                        <w:lang w:val="en-US"/>
                      </w:rPr>
                      <m:t>,</m:t>
                    </m:r>
                    <m:sSub>
                      <m:sSubPr>
                        <m:ctrlPr>
                          <w:rPr>
                            <w:rFonts w:ascii="Cambria Math" w:eastAsiaTheme="minorEastAsia" w:hAnsi="Cambria Math" w:cs="Times New Roman"/>
                            <w:i/>
                            <w:color w:val="000000" w:themeColor="text1"/>
                            <w:sz w:val="12"/>
                            <w:szCs w:val="12"/>
                            <w:lang w:val="en-US"/>
                          </w:rPr>
                        </m:ctrlPr>
                      </m:sSubPr>
                      <m:e>
                        <m:r>
                          <w:rPr>
                            <w:rFonts w:ascii="Cambria Math" w:eastAsiaTheme="minorEastAsia" w:hAnsi="Cambria Math" w:cs="Times New Roman"/>
                            <w:color w:val="000000" w:themeColor="text1"/>
                            <w:sz w:val="12"/>
                            <w:szCs w:val="12"/>
                            <w:lang w:val="en-US"/>
                          </w:rPr>
                          <m:t>v</m:t>
                        </m:r>
                      </m:e>
                      <m:sub>
                        <m:r>
                          <w:rPr>
                            <w:rFonts w:ascii="Cambria Math" w:eastAsiaTheme="minorEastAsia" w:hAnsi="Cambria Math" w:cs="Times New Roman"/>
                            <w:color w:val="000000" w:themeColor="text1"/>
                            <w:sz w:val="12"/>
                            <w:szCs w:val="12"/>
                            <w:lang w:val="en-US"/>
                          </w:rPr>
                          <m:t>k</m:t>
                        </m:r>
                      </m:sub>
                    </m:sSub>
                    <m:r>
                      <w:rPr>
                        <w:rFonts w:ascii="Cambria Math" w:eastAsiaTheme="minorEastAsia" w:hAnsi="Cambria Math" w:cs="Times New Roman"/>
                        <w:color w:val="000000" w:themeColor="text1"/>
                        <w:sz w:val="12"/>
                        <w:szCs w:val="12"/>
                        <w:lang w:val="en-US"/>
                      </w:rPr>
                      <m:t>,</m:t>
                    </m:r>
                    <m:sSub>
                      <m:sSubPr>
                        <m:ctrlPr>
                          <w:rPr>
                            <w:rFonts w:ascii="Cambria Math" w:eastAsiaTheme="minorEastAsia" w:hAnsi="Cambria Math" w:cs="Times New Roman"/>
                            <w:i/>
                            <w:color w:val="000000" w:themeColor="text1"/>
                            <w:sz w:val="12"/>
                            <w:szCs w:val="12"/>
                            <w:lang w:val="en-US"/>
                          </w:rPr>
                        </m:ctrlPr>
                      </m:sSubPr>
                      <m:e>
                        <m:r>
                          <w:rPr>
                            <w:rFonts w:ascii="Cambria Math" w:eastAsiaTheme="minorEastAsia" w:hAnsi="Cambria Math" w:cs="Times New Roman"/>
                            <w:color w:val="000000" w:themeColor="text1"/>
                            <w:sz w:val="12"/>
                            <w:szCs w:val="12"/>
                            <w:lang w:val="en-US"/>
                          </w:rPr>
                          <m:t>u</m:t>
                        </m:r>
                      </m:e>
                      <m:sub>
                        <m:r>
                          <w:rPr>
                            <w:rFonts w:ascii="Cambria Math" w:eastAsiaTheme="minorEastAsia" w:hAnsi="Cambria Math" w:cs="Times New Roman"/>
                            <w:color w:val="000000" w:themeColor="text1"/>
                            <w:sz w:val="12"/>
                            <w:szCs w:val="12"/>
                            <w:lang w:val="en-US"/>
                          </w:rPr>
                          <m:t>jk</m:t>
                        </m:r>
                      </m:sub>
                    </m:sSub>
                  </m:e>
                </m:d>
              </m:oMath>
            </m:oMathPara>
          </w:p>
        </w:tc>
        <w:tc>
          <w:tcPr>
            <w:tcW w:w="0" w:type="auto"/>
            <w:tcBorders>
              <w:top w:val="single" w:sz="4" w:space="0" w:color="auto"/>
            </w:tcBorders>
            <w:vAlign w:val="center"/>
          </w:tcPr>
          <w:p w14:paraId="0ADC65DE" w14:textId="77777777" w:rsidR="005D3CC7" w:rsidRPr="00B97AF9" w:rsidRDefault="00B4298A" w:rsidP="000E5A67">
            <w:pPr>
              <w:spacing w:line="480" w:lineRule="auto"/>
              <w:jc w:val="center"/>
              <w:rPr>
                <w:rFonts w:ascii="Times New Roman" w:hAnsi="Times New Roman" w:cs="Times New Roman"/>
                <w:color w:val="000000" w:themeColor="text1"/>
                <w:sz w:val="12"/>
                <w:szCs w:val="12"/>
                <w:lang w:val="en-US"/>
              </w:rPr>
            </w:pPr>
            <m:oMathPara>
              <m:oMath>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m:rPr>
                                <m:sty m:val="b"/>
                              </m:rPr>
                              <w:rPr>
                                <w:rFonts w:ascii="Cambria Math" w:hAnsi="Cambria Math" w:cs="Times New Roman"/>
                                <w:color w:val="000000" w:themeColor="text1"/>
                                <w:sz w:val="12"/>
                                <w:szCs w:val="12"/>
                                <w:lang w:val="en-US"/>
                              </w:rPr>
                              <m:t>x</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m:t>
                            </m:r>
                          </m:sup>
                        </m:sSubSup>
                        <m:r>
                          <m:rPr>
                            <m:sty m:val="b"/>
                          </m:rPr>
                          <w:rPr>
                            <w:rFonts w:ascii="Cambria Math" w:hAnsi="Cambria Math" w:cs="Times New Roman"/>
                            <w:color w:val="000000" w:themeColor="text1"/>
                            <w:sz w:val="12"/>
                            <w:szCs w:val="12"/>
                            <w:lang w:val="en-US"/>
                          </w:rPr>
                          <m:t>β+</m:t>
                        </m:r>
                        <m:sSub>
                          <m:sSubPr>
                            <m:ctrlPr>
                              <w:rPr>
                                <w:rFonts w:ascii="Cambria Math" w:hAnsi="Cambria Math" w:cs="Times New Roman"/>
                                <w:i/>
                                <w:color w:val="000000" w:themeColor="text1"/>
                                <w:sz w:val="12"/>
                                <w:szCs w:val="12"/>
                                <w:lang w:val="en-US"/>
                              </w:rPr>
                            </m:ctrlPr>
                          </m:sSubPr>
                          <m:e>
                            <m:r>
                              <w:rPr>
                                <w:rFonts w:ascii="Cambria Math" w:hAnsi="Cambria Math" w:cs="Times New Roman"/>
                                <w:color w:val="000000" w:themeColor="text1"/>
                                <w:sz w:val="12"/>
                                <w:szCs w:val="12"/>
                                <w:lang w:val="en-US"/>
                              </w:rPr>
                              <m:t>v</m:t>
                            </m:r>
                          </m:e>
                          <m:sub>
                            <m:r>
                              <w:rPr>
                                <w:rFonts w:ascii="Cambria Math" w:hAnsi="Cambria Math" w:cs="Times New Roman"/>
                                <w:color w:val="000000" w:themeColor="text1"/>
                                <w:sz w:val="12"/>
                                <w:szCs w:val="12"/>
                                <w:lang w:val="en-US"/>
                              </w:rPr>
                              <m:t>k</m:t>
                            </m:r>
                          </m:sub>
                        </m:sSub>
                        <m:r>
                          <w:rPr>
                            <w:rFonts w:ascii="Cambria Math" w:hAnsi="Cambria Math" w:cs="Times New Roman"/>
                            <w:color w:val="000000" w:themeColor="text1"/>
                            <w:sz w:val="12"/>
                            <w:szCs w:val="12"/>
                            <w:lang w:val="en-US"/>
                          </w:rPr>
                          <m:t>+</m:t>
                        </m:r>
                        <m:sSub>
                          <m:sSubPr>
                            <m:ctrlPr>
                              <w:rPr>
                                <w:rFonts w:ascii="Cambria Math" w:hAnsi="Cambria Math" w:cs="Times New Roman"/>
                                <w:i/>
                                <w:color w:val="000000" w:themeColor="text1"/>
                                <w:sz w:val="12"/>
                                <w:szCs w:val="12"/>
                                <w:lang w:val="en-US"/>
                              </w:rPr>
                            </m:ctrlPr>
                          </m:sSubPr>
                          <m:e>
                            <m:r>
                              <w:rPr>
                                <w:rFonts w:ascii="Cambria Math" w:hAnsi="Cambria Math" w:cs="Times New Roman"/>
                                <w:color w:val="000000" w:themeColor="text1"/>
                                <w:sz w:val="12"/>
                                <w:szCs w:val="12"/>
                                <w:lang w:val="en-US"/>
                              </w:rPr>
                              <m:t>u</m:t>
                            </m:r>
                          </m:e>
                          <m:sub>
                            <m:r>
                              <w:rPr>
                                <w:rFonts w:ascii="Cambria Math" w:hAnsi="Cambria Math" w:cs="Times New Roman"/>
                                <w:color w:val="000000" w:themeColor="text1"/>
                                <w:sz w:val="12"/>
                                <w:szCs w:val="12"/>
                                <w:lang w:val="en-US"/>
                              </w:rPr>
                              <m:t>jk</m:t>
                            </m:r>
                          </m:sub>
                        </m:sSub>
                      </m:e>
                    </m:d>
                  </m:e>
                </m:func>
              </m:oMath>
            </m:oMathPara>
          </w:p>
        </w:tc>
        <w:tc>
          <w:tcPr>
            <w:tcW w:w="0" w:type="auto"/>
            <w:tcBorders>
              <w:top w:val="single" w:sz="4" w:space="0" w:color="auto"/>
            </w:tcBorders>
            <w:vAlign w:val="center"/>
          </w:tcPr>
          <w:p w14:paraId="443C9AE3"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m:rPr>
                                <m:sty m:val="b"/>
                              </m:rPr>
                              <w:rPr>
                                <w:rFonts w:ascii="Cambria Math" w:hAnsi="Cambria Math" w:cs="Times New Roman"/>
                                <w:color w:val="000000" w:themeColor="text1"/>
                                <w:sz w:val="12"/>
                                <w:szCs w:val="12"/>
                                <w:lang w:val="en-US"/>
                              </w:rPr>
                              <m:t>x</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m:t>
                            </m:r>
                          </m:sup>
                        </m:sSubSup>
                        <m:r>
                          <m:rPr>
                            <m:sty m:val="b"/>
                          </m:rPr>
                          <w:rPr>
                            <w:rFonts w:ascii="Cambria Math" w:hAnsi="Cambria Math" w:cs="Times New Roman"/>
                            <w:color w:val="000000" w:themeColor="text1"/>
                            <w:sz w:val="12"/>
                            <w:szCs w:val="12"/>
                            <w:lang w:val="en-US"/>
                          </w:rPr>
                          <m:t>β+</m:t>
                        </m:r>
                        <m:sSub>
                          <m:sSubPr>
                            <m:ctrlPr>
                              <w:rPr>
                                <w:rFonts w:ascii="Cambria Math" w:hAnsi="Cambria Math" w:cs="Times New Roman"/>
                                <w:i/>
                                <w:color w:val="000000" w:themeColor="text1"/>
                                <w:sz w:val="12"/>
                                <w:szCs w:val="12"/>
                                <w:lang w:val="en-US"/>
                              </w:rPr>
                            </m:ctrlPr>
                          </m:sSubPr>
                          <m:e>
                            <m:r>
                              <w:rPr>
                                <w:rFonts w:ascii="Cambria Math" w:hAnsi="Cambria Math" w:cs="Times New Roman"/>
                                <w:color w:val="000000" w:themeColor="text1"/>
                                <w:sz w:val="12"/>
                                <w:szCs w:val="12"/>
                                <w:lang w:val="en-US"/>
                              </w:rPr>
                              <m:t>v</m:t>
                            </m:r>
                          </m:e>
                          <m:sub>
                            <m:r>
                              <w:rPr>
                                <w:rFonts w:ascii="Cambria Math" w:hAnsi="Cambria Math" w:cs="Times New Roman"/>
                                <w:color w:val="000000" w:themeColor="text1"/>
                                <w:sz w:val="12"/>
                                <w:szCs w:val="12"/>
                                <w:lang w:val="en-US"/>
                              </w:rPr>
                              <m:t>k</m:t>
                            </m:r>
                          </m:sub>
                        </m:sSub>
                        <m:r>
                          <w:rPr>
                            <w:rFonts w:ascii="Cambria Math" w:hAnsi="Cambria Math" w:cs="Times New Roman"/>
                            <w:color w:val="000000" w:themeColor="text1"/>
                            <w:sz w:val="12"/>
                            <w:szCs w:val="12"/>
                            <w:lang w:val="en-US"/>
                          </w:rPr>
                          <m:t>+</m:t>
                        </m:r>
                        <m:sSub>
                          <m:sSubPr>
                            <m:ctrlPr>
                              <w:rPr>
                                <w:rFonts w:ascii="Cambria Math" w:hAnsi="Cambria Math" w:cs="Times New Roman"/>
                                <w:i/>
                                <w:color w:val="000000" w:themeColor="text1"/>
                                <w:sz w:val="12"/>
                                <w:szCs w:val="12"/>
                                <w:lang w:val="en-US"/>
                              </w:rPr>
                            </m:ctrlPr>
                          </m:sSubPr>
                          <m:e>
                            <m:r>
                              <w:rPr>
                                <w:rFonts w:ascii="Cambria Math" w:hAnsi="Cambria Math" w:cs="Times New Roman"/>
                                <w:color w:val="000000" w:themeColor="text1"/>
                                <w:sz w:val="12"/>
                                <w:szCs w:val="12"/>
                                <w:lang w:val="en-US"/>
                              </w:rPr>
                              <m:t>u</m:t>
                            </m:r>
                          </m:e>
                          <m:sub>
                            <m:r>
                              <w:rPr>
                                <w:rFonts w:ascii="Cambria Math" w:hAnsi="Cambria Math" w:cs="Times New Roman"/>
                                <w:color w:val="000000" w:themeColor="text1"/>
                                <w:sz w:val="12"/>
                                <w:szCs w:val="12"/>
                                <w:lang w:val="en-US"/>
                              </w:rPr>
                              <m:t>jk</m:t>
                            </m:r>
                          </m:sub>
                        </m:sSub>
                        <m:r>
                          <w:rPr>
                            <w:rFonts w:ascii="Cambria Math" w:hAnsi="Cambria Math" w:cs="Times New Roman"/>
                            <w:color w:val="000000" w:themeColor="text1"/>
                            <w:sz w:val="12"/>
                            <w:szCs w:val="12"/>
                            <w:lang w:val="en-US"/>
                          </w:rPr>
                          <m:t>+</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e</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e>
                    </m:d>
                  </m:e>
                </m:func>
              </m:oMath>
            </m:oMathPara>
          </w:p>
        </w:tc>
        <w:tc>
          <w:tcPr>
            <w:tcW w:w="0" w:type="auto"/>
            <w:tcBorders>
              <w:top w:val="single" w:sz="4" w:space="0" w:color="auto"/>
            </w:tcBorders>
            <w:vAlign w:val="center"/>
          </w:tcPr>
          <w:p w14:paraId="640EDADE"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m:rPr>
                                <m:sty m:val="b"/>
                              </m:rPr>
                              <w:rPr>
                                <w:rFonts w:ascii="Cambria Math" w:hAnsi="Cambria Math" w:cs="Times New Roman"/>
                                <w:color w:val="000000" w:themeColor="text1"/>
                                <w:sz w:val="12"/>
                                <w:szCs w:val="12"/>
                                <w:lang w:val="en-US"/>
                              </w:rPr>
                              <m:t>x</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m:t>
                            </m:r>
                          </m:sup>
                        </m:sSubSup>
                        <m:r>
                          <m:rPr>
                            <m:sty m:val="b"/>
                          </m:rPr>
                          <w:rPr>
                            <w:rFonts w:ascii="Cambria Math" w:hAnsi="Cambria Math" w:cs="Times New Roman"/>
                            <w:color w:val="000000" w:themeColor="text1"/>
                            <w:sz w:val="12"/>
                            <w:szCs w:val="12"/>
                            <w:lang w:val="en-US"/>
                          </w:rPr>
                          <m:t>β+</m:t>
                        </m:r>
                        <m:sSub>
                          <m:sSubPr>
                            <m:ctrlPr>
                              <w:rPr>
                                <w:rFonts w:ascii="Cambria Math" w:hAnsi="Cambria Math" w:cs="Times New Roman"/>
                                <w:i/>
                                <w:color w:val="000000" w:themeColor="text1"/>
                                <w:sz w:val="12"/>
                                <w:szCs w:val="12"/>
                                <w:lang w:val="en-US"/>
                              </w:rPr>
                            </m:ctrlPr>
                          </m:sSubPr>
                          <m:e>
                            <m:r>
                              <w:rPr>
                                <w:rFonts w:ascii="Cambria Math" w:hAnsi="Cambria Math" w:cs="Times New Roman"/>
                                <w:color w:val="000000" w:themeColor="text1"/>
                                <w:sz w:val="12"/>
                                <w:szCs w:val="12"/>
                                <w:lang w:val="en-US"/>
                              </w:rPr>
                              <m:t>v</m:t>
                            </m:r>
                          </m:e>
                          <m:sub>
                            <m:r>
                              <w:rPr>
                                <w:rFonts w:ascii="Cambria Math" w:hAnsi="Cambria Math" w:cs="Times New Roman"/>
                                <w:color w:val="000000" w:themeColor="text1"/>
                                <w:sz w:val="12"/>
                                <w:szCs w:val="12"/>
                                <w:lang w:val="en-US"/>
                              </w:rPr>
                              <m:t>k</m:t>
                            </m:r>
                          </m:sub>
                        </m:sSub>
                        <m:r>
                          <w:rPr>
                            <w:rFonts w:ascii="Cambria Math" w:hAnsi="Cambria Math" w:cs="Times New Roman"/>
                            <w:color w:val="000000" w:themeColor="text1"/>
                            <w:sz w:val="12"/>
                            <w:szCs w:val="12"/>
                            <w:lang w:val="en-US"/>
                          </w:rPr>
                          <m:t>+</m:t>
                        </m:r>
                        <m:sSub>
                          <m:sSubPr>
                            <m:ctrlPr>
                              <w:rPr>
                                <w:rFonts w:ascii="Cambria Math" w:hAnsi="Cambria Math" w:cs="Times New Roman"/>
                                <w:i/>
                                <w:color w:val="000000" w:themeColor="text1"/>
                                <w:sz w:val="12"/>
                                <w:szCs w:val="12"/>
                                <w:lang w:val="en-US"/>
                              </w:rPr>
                            </m:ctrlPr>
                          </m:sSubPr>
                          <m:e>
                            <m:r>
                              <w:rPr>
                                <w:rFonts w:ascii="Cambria Math" w:hAnsi="Cambria Math" w:cs="Times New Roman"/>
                                <w:color w:val="000000" w:themeColor="text1"/>
                                <w:sz w:val="12"/>
                                <w:szCs w:val="12"/>
                                <w:lang w:val="en-US"/>
                              </w:rPr>
                              <m:t>u</m:t>
                            </m:r>
                          </m:e>
                          <m:sub>
                            <m:r>
                              <w:rPr>
                                <w:rFonts w:ascii="Cambria Math" w:hAnsi="Cambria Math" w:cs="Times New Roman"/>
                                <w:color w:val="000000" w:themeColor="text1"/>
                                <w:sz w:val="12"/>
                                <w:szCs w:val="12"/>
                                <w:lang w:val="en-US"/>
                              </w:rPr>
                              <m:t>jk</m:t>
                            </m:r>
                          </m:sub>
                        </m:sSub>
                      </m:e>
                    </m:d>
                  </m:e>
                </m:func>
              </m:oMath>
            </m:oMathPara>
          </w:p>
        </w:tc>
        <w:tc>
          <w:tcPr>
            <w:tcW w:w="0" w:type="auto"/>
            <w:tcBorders>
              <w:top w:val="single" w:sz="4" w:space="0" w:color="auto"/>
            </w:tcBorders>
            <w:vAlign w:val="center"/>
          </w:tcPr>
          <w:p w14:paraId="28EF5FC6"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m:rPr>
                                <m:sty m:val="b"/>
                              </m:rPr>
                              <w:rPr>
                                <w:rFonts w:ascii="Cambria Math" w:hAnsi="Cambria Math" w:cs="Times New Roman"/>
                                <w:color w:val="000000" w:themeColor="text1"/>
                                <w:sz w:val="12"/>
                                <w:szCs w:val="12"/>
                                <w:lang w:val="en-US"/>
                              </w:rPr>
                              <m:t>x</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m:t>
                            </m:r>
                          </m:sup>
                        </m:sSubSup>
                        <m:r>
                          <m:rPr>
                            <m:sty m:val="b"/>
                          </m:rPr>
                          <w:rPr>
                            <w:rFonts w:ascii="Cambria Math" w:hAnsi="Cambria Math" w:cs="Times New Roman"/>
                            <w:color w:val="000000" w:themeColor="text1"/>
                            <w:sz w:val="12"/>
                            <w:szCs w:val="12"/>
                            <w:lang w:val="en-US"/>
                          </w:rPr>
                          <m:t>β+</m:t>
                        </m:r>
                        <m:sSub>
                          <m:sSubPr>
                            <m:ctrlPr>
                              <w:rPr>
                                <w:rFonts w:ascii="Cambria Math" w:hAnsi="Cambria Math" w:cs="Times New Roman"/>
                                <w:i/>
                                <w:color w:val="000000" w:themeColor="text1"/>
                                <w:sz w:val="12"/>
                                <w:szCs w:val="12"/>
                                <w:lang w:val="en-US"/>
                              </w:rPr>
                            </m:ctrlPr>
                          </m:sSubPr>
                          <m:e>
                            <m:r>
                              <w:rPr>
                                <w:rFonts w:ascii="Cambria Math" w:hAnsi="Cambria Math" w:cs="Times New Roman"/>
                                <w:color w:val="000000" w:themeColor="text1"/>
                                <w:sz w:val="12"/>
                                <w:szCs w:val="12"/>
                                <w:lang w:val="en-US"/>
                              </w:rPr>
                              <m:t>v</m:t>
                            </m:r>
                          </m:e>
                          <m:sub>
                            <m:r>
                              <w:rPr>
                                <w:rFonts w:ascii="Cambria Math" w:hAnsi="Cambria Math" w:cs="Times New Roman"/>
                                <w:color w:val="000000" w:themeColor="text1"/>
                                <w:sz w:val="12"/>
                                <w:szCs w:val="12"/>
                                <w:lang w:val="en-US"/>
                              </w:rPr>
                              <m:t>k</m:t>
                            </m:r>
                          </m:sub>
                        </m:sSub>
                        <m:r>
                          <w:rPr>
                            <w:rFonts w:ascii="Cambria Math" w:hAnsi="Cambria Math" w:cs="Times New Roman"/>
                            <w:color w:val="000000" w:themeColor="text1"/>
                            <w:sz w:val="12"/>
                            <w:szCs w:val="12"/>
                            <w:lang w:val="en-US"/>
                          </w:rPr>
                          <m:t>+</m:t>
                        </m:r>
                        <m:sSub>
                          <m:sSubPr>
                            <m:ctrlPr>
                              <w:rPr>
                                <w:rFonts w:ascii="Cambria Math" w:hAnsi="Cambria Math" w:cs="Times New Roman"/>
                                <w:i/>
                                <w:color w:val="000000" w:themeColor="text1"/>
                                <w:sz w:val="12"/>
                                <w:szCs w:val="12"/>
                                <w:lang w:val="en-US"/>
                              </w:rPr>
                            </m:ctrlPr>
                          </m:sSubPr>
                          <m:e>
                            <m:r>
                              <w:rPr>
                                <w:rFonts w:ascii="Cambria Math" w:hAnsi="Cambria Math" w:cs="Times New Roman"/>
                                <w:color w:val="000000" w:themeColor="text1"/>
                                <w:sz w:val="12"/>
                                <w:szCs w:val="12"/>
                                <w:lang w:val="en-US"/>
                              </w:rPr>
                              <m:t>u</m:t>
                            </m:r>
                          </m:e>
                          <m:sub>
                            <m:r>
                              <w:rPr>
                                <w:rFonts w:ascii="Cambria Math" w:hAnsi="Cambria Math" w:cs="Times New Roman"/>
                                <w:color w:val="000000" w:themeColor="text1"/>
                                <w:sz w:val="12"/>
                                <w:szCs w:val="12"/>
                                <w:lang w:val="en-US"/>
                              </w:rPr>
                              <m:t>jk</m:t>
                            </m:r>
                          </m:sub>
                        </m:sSub>
                      </m:e>
                    </m:d>
                  </m:e>
                </m:func>
              </m:oMath>
            </m:oMathPara>
          </w:p>
        </w:tc>
      </w:tr>
      <w:tr w:rsidR="005D3CC7" w:rsidRPr="00B97AF9" w14:paraId="485C277C" w14:textId="77777777" w:rsidTr="000E5A67">
        <w:trPr>
          <w:trHeight w:val="20"/>
        </w:trPr>
        <w:tc>
          <w:tcPr>
            <w:tcW w:w="0" w:type="auto"/>
            <w:vAlign w:val="center"/>
          </w:tcPr>
          <w:p w14:paraId="068669B8" w14:textId="77777777" w:rsidR="005D3CC7" w:rsidRPr="00B97AF9" w:rsidRDefault="005D3CC7" w:rsidP="000E5A67">
            <w:pPr>
              <w:spacing w:line="480" w:lineRule="auto"/>
              <w:rPr>
                <w:rFonts w:ascii="Times New Roman" w:eastAsia="Calibri" w:hAnsi="Times New Roman" w:cs="Times New Roman"/>
                <w:color w:val="000000" w:themeColor="text1"/>
                <w:sz w:val="12"/>
                <w:szCs w:val="12"/>
                <w:lang w:val="en-US"/>
              </w:rPr>
            </w:pPr>
            <w:r w:rsidRPr="00B97AF9">
              <w:rPr>
                <w:rFonts w:ascii="Times New Roman" w:eastAsia="Calibri" w:hAnsi="Times New Roman" w:cs="Times New Roman"/>
                <w:color w:val="000000" w:themeColor="text1"/>
                <w:sz w:val="12"/>
                <w:szCs w:val="12"/>
                <w:lang w:val="en-US"/>
              </w:rPr>
              <w:t>Conditional variance (level-2)</w:t>
            </w:r>
          </w:p>
        </w:tc>
        <w:tc>
          <w:tcPr>
            <w:tcW w:w="0" w:type="auto"/>
            <w:vAlign w:val="center"/>
          </w:tcPr>
          <w:p w14:paraId="6D925F68" w14:textId="77777777" w:rsidR="005D3CC7" w:rsidRPr="00B97AF9" w:rsidRDefault="00B4298A" w:rsidP="000E5A67">
            <w:pPr>
              <w:spacing w:line="480" w:lineRule="auto"/>
              <w:jc w:val="center"/>
              <w:rPr>
                <w:rFonts w:ascii="Times New Roman" w:hAnsi="Times New Roman" w:cs="Times New Roman"/>
                <w:color w:val="000000" w:themeColor="text1"/>
                <w:sz w:val="12"/>
                <w:szCs w:val="12"/>
                <w:lang w:val="en-US"/>
              </w:rPr>
            </w:pPr>
            <m:oMathPara>
              <m:oMathParaPr>
                <m:jc m:val="center"/>
              </m:oMathParaPr>
              <m:oMath>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ω</m:t>
                    </m:r>
                  </m:e>
                  <m:sub>
                    <m:r>
                      <w:rPr>
                        <w:rFonts w:ascii="Cambria Math" w:eastAsiaTheme="minorEastAsia" w:hAnsi="Cambria Math" w:cs="Times New Roman"/>
                        <w:color w:val="000000" w:themeColor="text1"/>
                        <w:sz w:val="12"/>
                        <w:szCs w:val="12"/>
                        <w:lang w:val="en-US"/>
                      </w:rPr>
                      <m:t>ijk</m:t>
                    </m:r>
                  </m:sub>
                  <m:sup>
                    <m:r>
                      <w:rPr>
                        <w:rFonts w:ascii="Cambria Math" w:eastAsiaTheme="minorEastAsia" w:hAnsi="Cambria Math" w:cs="Times New Roman"/>
                        <w:color w:val="000000" w:themeColor="text1"/>
                        <w:sz w:val="12"/>
                        <w:szCs w:val="12"/>
                        <w:lang w:val="en-US"/>
                      </w:rPr>
                      <m:t>C2</m:t>
                    </m:r>
                  </m:sup>
                </m:sSubSup>
                <m:r>
                  <w:rPr>
                    <w:rFonts w:ascii="Cambria Math" w:eastAsiaTheme="minorEastAsia" w:hAnsi="Cambria Math" w:cs="Times New Roman"/>
                    <w:color w:val="000000" w:themeColor="text1"/>
                    <w:sz w:val="12"/>
                    <w:szCs w:val="12"/>
                    <w:lang w:val="en-US"/>
                  </w:rPr>
                  <m:t>≡</m:t>
                </m:r>
                <m:r>
                  <m:rPr>
                    <m:sty m:val="p"/>
                  </m:rPr>
                  <w:rPr>
                    <w:rFonts w:ascii="Cambria Math" w:eastAsiaTheme="minorEastAsia" w:hAnsi="Cambria Math" w:cs="Times New Roman"/>
                    <w:color w:val="000000" w:themeColor="text1"/>
                    <w:sz w:val="12"/>
                    <w:szCs w:val="12"/>
                    <w:lang w:val="en-US"/>
                  </w:rPr>
                  <m:t>Var</m:t>
                </m:r>
                <m:d>
                  <m:dPr>
                    <m:ctrlPr>
                      <w:rPr>
                        <w:rFonts w:ascii="Cambria Math" w:eastAsiaTheme="minorEastAsia" w:hAnsi="Cambria Math" w:cs="Times New Roman"/>
                        <w:i/>
                        <w:color w:val="000000" w:themeColor="text1"/>
                        <w:sz w:val="12"/>
                        <w:szCs w:val="12"/>
                        <w:lang w:val="en-US"/>
                      </w:rPr>
                    </m:ctrlPr>
                  </m:dPr>
                  <m:e>
                    <m:sSub>
                      <m:sSubPr>
                        <m:ctrlPr>
                          <w:rPr>
                            <w:rFonts w:ascii="Cambria Math" w:eastAsiaTheme="minorEastAsia" w:hAnsi="Cambria Math" w:cs="Times New Roman"/>
                            <w:i/>
                            <w:color w:val="000000" w:themeColor="text1"/>
                            <w:sz w:val="12"/>
                            <w:szCs w:val="12"/>
                            <w:lang w:val="en-US"/>
                          </w:rPr>
                        </m:ctrlPr>
                      </m:sSubPr>
                      <m:e>
                        <m:r>
                          <w:rPr>
                            <w:rFonts w:ascii="Cambria Math" w:eastAsiaTheme="minorEastAsia" w:hAnsi="Cambria Math" w:cs="Times New Roman"/>
                            <w:color w:val="000000" w:themeColor="text1"/>
                            <w:sz w:val="12"/>
                            <w:szCs w:val="12"/>
                            <w:lang w:val="en-US"/>
                          </w:rPr>
                          <m:t>y</m:t>
                        </m:r>
                      </m:e>
                      <m:sub>
                        <m:r>
                          <w:rPr>
                            <w:rFonts w:ascii="Cambria Math" w:eastAsiaTheme="minorEastAsia" w:hAnsi="Cambria Math" w:cs="Times New Roman"/>
                            <w:color w:val="000000" w:themeColor="text1"/>
                            <w:sz w:val="12"/>
                            <w:szCs w:val="12"/>
                            <w:lang w:val="en-US"/>
                          </w:rPr>
                          <m:t>ijk</m:t>
                        </m:r>
                      </m:sub>
                    </m:sSub>
                  </m:e>
                  <m:e>
                    <m:sSub>
                      <m:sSubPr>
                        <m:ctrlPr>
                          <w:rPr>
                            <w:rFonts w:ascii="Cambria Math" w:eastAsiaTheme="minorEastAsia" w:hAnsi="Cambria Math" w:cs="Times New Roman"/>
                            <w:i/>
                            <w:color w:val="000000" w:themeColor="text1"/>
                            <w:sz w:val="12"/>
                            <w:szCs w:val="12"/>
                            <w:lang w:val="en-US"/>
                          </w:rPr>
                        </m:ctrlPr>
                      </m:sSubPr>
                      <m:e>
                        <m:r>
                          <m:rPr>
                            <m:sty m:val="b"/>
                          </m:rPr>
                          <w:rPr>
                            <w:rFonts w:ascii="Cambria Math" w:eastAsiaTheme="minorEastAsia" w:hAnsi="Cambria Math" w:cs="Times New Roman"/>
                            <w:color w:val="000000" w:themeColor="text1"/>
                            <w:sz w:val="12"/>
                            <w:szCs w:val="12"/>
                            <w:lang w:val="en-US"/>
                          </w:rPr>
                          <m:t>x</m:t>
                        </m:r>
                      </m:e>
                      <m:sub>
                        <m:r>
                          <w:rPr>
                            <w:rFonts w:ascii="Cambria Math" w:eastAsiaTheme="minorEastAsia" w:hAnsi="Cambria Math" w:cs="Times New Roman"/>
                            <w:color w:val="000000" w:themeColor="text1"/>
                            <w:sz w:val="12"/>
                            <w:szCs w:val="12"/>
                            <w:lang w:val="en-US"/>
                          </w:rPr>
                          <m:t>ijk</m:t>
                        </m:r>
                      </m:sub>
                    </m:sSub>
                    <m:r>
                      <w:rPr>
                        <w:rFonts w:ascii="Cambria Math" w:eastAsiaTheme="minorEastAsia" w:hAnsi="Cambria Math" w:cs="Times New Roman"/>
                        <w:color w:val="000000" w:themeColor="text1"/>
                        <w:sz w:val="12"/>
                        <w:szCs w:val="12"/>
                        <w:lang w:val="en-US"/>
                      </w:rPr>
                      <m:t>,</m:t>
                    </m:r>
                    <m:sSub>
                      <m:sSubPr>
                        <m:ctrlPr>
                          <w:rPr>
                            <w:rFonts w:ascii="Cambria Math" w:eastAsiaTheme="minorEastAsia" w:hAnsi="Cambria Math" w:cs="Times New Roman"/>
                            <w:i/>
                            <w:color w:val="000000" w:themeColor="text1"/>
                            <w:sz w:val="12"/>
                            <w:szCs w:val="12"/>
                            <w:lang w:val="en-US"/>
                          </w:rPr>
                        </m:ctrlPr>
                      </m:sSubPr>
                      <m:e>
                        <m:r>
                          <w:rPr>
                            <w:rFonts w:ascii="Cambria Math" w:eastAsiaTheme="minorEastAsia" w:hAnsi="Cambria Math" w:cs="Times New Roman"/>
                            <w:color w:val="000000" w:themeColor="text1"/>
                            <w:sz w:val="12"/>
                            <w:szCs w:val="12"/>
                            <w:lang w:val="en-US"/>
                          </w:rPr>
                          <m:t>v</m:t>
                        </m:r>
                      </m:e>
                      <m:sub>
                        <m:r>
                          <w:rPr>
                            <w:rFonts w:ascii="Cambria Math" w:eastAsiaTheme="minorEastAsia" w:hAnsi="Cambria Math" w:cs="Times New Roman"/>
                            <w:color w:val="000000" w:themeColor="text1"/>
                            <w:sz w:val="12"/>
                            <w:szCs w:val="12"/>
                            <w:lang w:val="en-US"/>
                          </w:rPr>
                          <m:t>k</m:t>
                        </m:r>
                      </m:sub>
                    </m:sSub>
                    <m:r>
                      <w:rPr>
                        <w:rFonts w:ascii="Cambria Math" w:eastAsiaTheme="minorEastAsia" w:hAnsi="Cambria Math" w:cs="Times New Roman"/>
                        <w:color w:val="000000" w:themeColor="text1"/>
                        <w:sz w:val="12"/>
                        <w:szCs w:val="12"/>
                        <w:lang w:val="en-US"/>
                      </w:rPr>
                      <m:t>,</m:t>
                    </m:r>
                    <m:sSub>
                      <m:sSubPr>
                        <m:ctrlPr>
                          <w:rPr>
                            <w:rFonts w:ascii="Cambria Math" w:eastAsiaTheme="minorEastAsia" w:hAnsi="Cambria Math" w:cs="Times New Roman"/>
                            <w:i/>
                            <w:color w:val="000000" w:themeColor="text1"/>
                            <w:sz w:val="12"/>
                            <w:szCs w:val="12"/>
                            <w:lang w:val="en-US"/>
                          </w:rPr>
                        </m:ctrlPr>
                      </m:sSubPr>
                      <m:e>
                        <m:r>
                          <w:rPr>
                            <w:rFonts w:ascii="Cambria Math" w:eastAsiaTheme="minorEastAsia" w:hAnsi="Cambria Math" w:cs="Times New Roman"/>
                            <w:color w:val="000000" w:themeColor="text1"/>
                            <w:sz w:val="12"/>
                            <w:szCs w:val="12"/>
                            <w:lang w:val="en-US"/>
                          </w:rPr>
                          <m:t>u</m:t>
                        </m:r>
                      </m:e>
                      <m:sub>
                        <m:r>
                          <w:rPr>
                            <w:rFonts w:ascii="Cambria Math" w:eastAsiaTheme="minorEastAsia" w:hAnsi="Cambria Math" w:cs="Times New Roman"/>
                            <w:color w:val="000000" w:themeColor="text1"/>
                            <w:sz w:val="12"/>
                            <w:szCs w:val="12"/>
                            <w:lang w:val="en-US"/>
                          </w:rPr>
                          <m:t>jk</m:t>
                        </m:r>
                      </m:sub>
                    </m:sSub>
                  </m:e>
                </m:d>
              </m:oMath>
            </m:oMathPara>
          </w:p>
        </w:tc>
        <w:tc>
          <w:tcPr>
            <w:tcW w:w="0" w:type="auto"/>
            <w:vAlign w:val="center"/>
          </w:tcPr>
          <w:p w14:paraId="23630605" w14:textId="77777777" w:rsidR="005D3CC7" w:rsidRPr="00B97AF9" w:rsidRDefault="00B4298A" w:rsidP="000E5A67">
            <w:pPr>
              <w:spacing w:line="480" w:lineRule="auto"/>
              <w:jc w:val="center"/>
              <w:rPr>
                <w:rFonts w:ascii="Times New Roman"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C2</m:t>
                    </m:r>
                  </m:sup>
                </m:sSubSup>
              </m:oMath>
            </m:oMathPara>
          </w:p>
        </w:tc>
        <w:tc>
          <w:tcPr>
            <w:tcW w:w="0" w:type="auto"/>
            <w:vAlign w:val="center"/>
          </w:tcPr>
          <w:p w14:paraId="28EAB214"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C2</m:t>
                    </m:r>
                  </m:sup>
                </m:sSubSup>
                <m:r>
                  <w:rPr>
                    <w:rFonts w:ascii="Cambria Math" w:hAnsi="Cambria Math" w:cs="Times New Roman"/>
                    <w:color w:val="000000" w:themeColor="text1"/>
                    <w:sz w:val="12"/>
                    <w:szCs w:val="12"/>
                    <w:lang w:val="en-US"/>
                  </w:rPr>
                  <m:t>+</m:t>
                </m:r>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C2</m:t>
                            </m:r>
                          </m:sup>
                        </m:sSubSup>
                      </m:e>
                    </m:d>
                  </m:e>
                  <m:sup>
                    <m:r>
                      <w:rPr>
                        <w:rFonts w:ascii="Cambria Math" w:eastAsiaTheme="minorEastAsia" w:hAnsi="Cambria Math" w:cs="Times New Roman"/>
                        <w:color w:val="000000" w:themeColor="text1"/>
                        <w:sz w:val="12"/>
                        <w:szCs w:val="12"/>
                        <w:lang w:val="en-US"/>
                      </w:rPr>
                      <m:t>2</m:t>
                    </m:r>
                  </m:sup>
                </m:sSup>
                <m:d>
                  <m:dPr>
                    <m:begChr m:val="{"/>
                    <m:endChr m:val="}"/>
                    <m:ctrlPr>
                      <w:rPr>
                        <w:rFonts w:ascii="Cambria Math" w:hAnsi="Cambria Math" w:cs="Times New Roman"/>
                        <w:i/>
                        <w:color w:val="000000" w:themeColor="text1"/>
                        <w:sz w:val="12"/>
                        <w:szCs w:val="12"/>
                        <w:lang w:val="en-US"/>
                      </w:rPr>
                    </m:ctrlPr>
                  </m:dPr>
                  <m:e>
                    <m:func>
                      <m:funcPr>
                        <m:ctrlPr>
                          <w:rPr>
                            <w:rFonts w:ascii="Cambria Math" w:hAnsi="Cambria Math" w:cs="Times New Roman"/>
                            <w:color w:val="000000" w:themeColor="text1"/>
                            <w:sz w:val="12"/>
                            <w:szCs w:val="12"/>
                            <w:lang w:val="en-US"/>
                          </w:rPr>
                        </m:ctrlPr>
                      </m:funcPr>
                      <m:fName>
                        <m:r>
                          <m:rPr>
                            <m:sty m:val="p"/>
                          </m:rPr>
                          <w:rPr>
                            <w:rFonts w:ascii="Cambria Math" w:hAnsi="Cambria Math" w:cs="Times New Roman"/>
                            <w:color w:val="000000" w:themeColor="text1"/>
                            <w:sz w:val="12"/>
                            <w:szCs w:val="12"/>
                            <w:lang w:val="en-US"/>
                          </w:rPr>
                          <m:t>exp</m:t>
                        </m:r>
                      </m:fName>
                      <m:e>
                        <m:d>
                          <m:dPr>
                            <m:ctrlPr>
                              <w:rPr>
                                <w:rFonts w:ascii="Cambria Math"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e</m:t>
                                </m:r>
                              </m:sub>
                              <m:sup>
                                <m:r>
                                  <w:rPr>
                                    <w:rFonts w:ascii="Cambria Math" w:hAnsi="Cambria Math" w:cs="Times New Roman"/>
                                    <w:color w:val="000000" w:themeColor="text1"/>
                                    <w:sz w:val="12"/>
                                    <w:szCs w:val="12"/>
                                    <w:lang w:val="en-US"/>
                                  </w:rPr>
                                  <m:t>2</m:t>
                                </m:r>
                              </m:sup>
                            </m:sSubSup>
                          </m:e>
                        </m:d>
                      </m:e>
                    </m:func>
                    <m:r>
                      <w:rPr>
                        <w:rFonts w:ascii="Cambria Math" w:hAnsi="Cambria Math" w:cs="Times New Roman"/>
                        <w:color w:val="000000" w:themeColor="text1"/>
                        <w:sz w:val="12"/>
                        <w:szCs w:val="12"/>
                        <w:lang w:val="en-US"/>
                      </w:rPr>
                      <m:t>-1</m:t>
                    </m:r>
                  </m:e>
                </m:d>
              </m:oMath>
            </m:oMathPara>
          </w:p>
        </w:tc>
        <w:tc>
          <w:tcPr>
            <w:tcW w:w="0" w:type="auto"/>
            <w:vAlign w:val="center"/>
          </w:tcPr>
          <w:p w14:paraId="4EBE6EF3"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C2</m:t>
                    </m:r>
                  </m:sup>
                </m:sSubSup>
                <m:r>
                  <w:rPr>
                    <w:rFonts w:ascii="Cambria Math" w:eastAsiaTheme="minorEastAsia" w:hAnsi="Cambria Math" w:cs="Times New Roman"/>
                    <w:color w:val="000000" w:themeColor="text1"/>
                    <w:sz w:val="12"/>
                    <w:szCs w:val="12"/>
                    <w:lang w:val="en-US"/>
                  </w:rPr>
                  <m:t>+</m:t>
                </m:r>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C2</m:t>
                            </m:r>
                          </m:sup>
                        </m:sSubSup>
                      </m:e>
                    </m:d>
                  </m:e>
                  <m:sup>
                    <m:r>
                      <w:rPr>
                        <w:rFonts w:ascii="Cambria Math" w:eastAsiaTheme="minorEastAsia" w:hAnsi="Cambria Math" w:cs="Times New Roman"/>
                        <w:color w:val="000000" w:themeColor="text1"/>
                        <w:sz w:val="12"/>
                        <w:szCs w:val="12"/>
                        <w:lang w:val="en-US"/>
                      </w:rPr>
                      <m:t>2</m:t>
                    </m:r>
                  </m:sup>
                </m:sSup>
                <m:r>
                  <w:rPr>
                    <w:rFonts w:ascii="Cambria Math" w:eastAsiaTheme="minorEastAsia" w:hAnsi="Cambria Math" w:cs="Times New Roman"/>
                    <w:color w:val="000000" w:themeColor="text1"/>
                    <w:sz w:val="12"/>
                    <w:szCs w:val="12"/>
                    <w:lang w:val="en-US"/>
                  </w:rPr>
                  <m:t>α</m:t>
                </m:r>
              </m:oMath>
            </m:oMathPara>
          </w:p>
        </w:tc>
        <w:tc>
          <w:tcPr>
            <w:tcW w:w="0" w:type="auto"/>
            <w:vAlign w:val="center"/>
          </w:tcPr>
          <w:p w14:paraId="7AB33744"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C2</m:t>
                    </m:r>
                  </m:sup>
                </m:sSubSup>
                <m:r>
                  <w:rPr>
                    <w:rFonts w:ascii="Cambria Math" w:hAnsi="Cambria Math" w:cs="Times New Roman"/>
                    <w:color w:val="000000" w:themeColor="text1"/>
                    <w:sz w:val="12"/>
                    <w:szCs w:val="12"/>
                    <w:lang w:val="en-US"/>
                  </w:rPr>
                  <m:t>(1+δ)</m:t>
                </m:r>
              </m:oMath>
            </m:oMathPara>
          </w:p>
        </w:tc>
      </w:tr>
      <w:tr w:rsidR="005D3CC7" w:rsidRPr="00B97AF9" w14:paraId="0A7264D9" w14:textId="77777777" w:rsidTr="000E5A67">
        <w:trPr>
          <w:trHeight w:val="20"/>
        </w:trPr>
        <w:tc>
          <w:tcPr>
            <w:tcW w:w="0" w:type="auto"/>
            <w:vAlign w:val="center"/>
          </w:tcPr>
          <w:p w14:paraId="12639C96" w14:textId="77777777" w:rsidR="005D3CC7" w:rsidRPr="00B97AF9" w:rsidRDefault="005D3CC7" w:rsidP="000E5A67">
            <w:pPr>
              <w:spacing w:line="480" w:lineRule="auto"/>
              <w:rPr>
                <w:rFonts w:ascii="Times New Roman" w:eastAsia="Calibri" w:hAnsi="Times New Roman" w:cs="Times New Roman"/>
                <w:color w:val="000000" w:themeColor="text1"/>
                <w:sz w:val="12"/>
                <w:szCs w:val="12"/>
                <w:lang w:val="en-US"/>
              </w:rPr>
            </w:pPr>
            <w:r w:rsidRPr="00B97AF9">
              <w:rPr>
                <w:rFonts w:ascii="Times New Roman" w:eastAsia="Calibri" w:hAnsi="Times New Roman" w:cs="Times New Roman"/>
                <w:color w:val="000000" w:themeColor="text1"/>
                <w:sz w:val="12"/>
                <w:szCs w:val="12"/>
                <w:lang w:val="en-US"/>
              </w:rPr>
              <w:t>Conditional expectation (level-3)</w:t>
            </w:r>
          </w:p>
        </w:tc>
        <w:tc>
          <w:tcPr>
            <w:tcW w:w="0" w:type="auto"/>
            <w:vAlign w:val="center"/>
          </w:tcPr>
          <w:p w14:paraId="127AE67C" w14:textId="77777777" w:rsidR="005D3CC7" w:rsidRPr="00B97AF9" w:rsidRDefault="00B4298A" w:rsidP="000E5A67">
            <w:pPr>
              <w:spacing w:line="480" w:lineRule="auto"/>
              <w:jc w:val="center"/>
              <w:rPr>
                <w:rFonts w:ascii="Times New Roman" w:hAnsi="Times New Roman" w:cs="Times New Roman"/>
                <w:color w:val="000000" w:themeColor="text1"/>
                <w:sz w:val="12"/>
                <w:szCs w:val="12"/>
                <w:lang w:val="en-US"/>
              </w:rPr>
            </w:pPr>
            <m:oMathPara>
              <m:oMathParaPr>
                <m:jc m:val="center"/>
              </m:oMathParaPr>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C3</m:t>
                    </m:r>
                  </m:sup>
                </m:sSubSup>
                <m:r>
                  <w:rPr>
                    <w:rFonts w:ascii="Cambria Math" w:eastAsiaTheme="minorEastAsia" w:hAnsi="Cambria Math" w:cs="Times New Roman"/>
                    <w:color w:val="000000" w:themeColor="text1"/>
                    <w:sz w:val="12"/>
                    <w:szCs w:val="12"/>
                    <w:lang w:val="en-US"/>
                  </w:rPr>
                  <m:t>≡</m:t>
                </m:r>
                <m:r>
                  <m:rPr>
                    <m:sty m:val="p"/>
                  </m:rPr>
                  <w:rPr>
                    <w:rFonts w:ascii="Cambria Math" w:eastAsiaTheme="minorEastAsia" w:hAnsi="Cambria Math" w:cs="Times New Roman"/>
                    <w:color w:val="000000" w:themeColor="text1"/>
                    <w:sz w:val="12"/>
                    <w:szCs w:val="12"/>
                    <w:lang w:val="en-US"/>
                  </w:rPr>
                  <m:t>E</m:t>
                </m:r>
                <m:d>
                  <m:dPr>
                    <m:ctrlPr>
                      <w:rPr>
                        <w:rFonts w:ascii="Cambria Math" w:eastAsiaTheme="minorEastAsia" w:hAnsi="Cambria Math" w:cs="Times New Roman"/>
                        <w:i/>
                        <w:color w:val="000000" w:themeColor="text1"/>
                        <w:sz w:val="12"/>
                        <w:szCs w:val="12"/>
                        <w:lang w:val="en-US"/>
                      </w:rPr>
                    </m:ctrlPr>
                  </m:dPr>
                  <m:e>
                    <m:sSub>
                      <m:sSubPr>
                        <m:ctrlPr>
                          <w:rPr>
                            <w:rFonts w:ascii="Cambria Math" w:eastAsiaTheme="minorEastAsia" w:hAnsi="Cambria Math" w:cs="Times New Roman"/>
                            <w:i/>
                            <w:color w:val="000000" w:themeColor="text1"/>
                            <w:sz w:val="12"/>
                            <w:szCs w:val="12"/>
                            <w:lang w:val="en-US"/>
                          </w:rPr>
                        </m:ctrlPr>
                      </m:sSubPr>
                      <m:e>
                        <m:r>
                          <w:rPr>
                            <w:rFonts w:ascii="Cambria Math" w:eastAsiaTheme="minorEastAsia" w:hAnsi="Cambria Math" w:cs="Times New Roman"/>
                            <w:color w:val="000000" w:themeColor="text1"/>
                            <w:sz w:val="12"/>
                            <w:szCs w:val="12"/>
                            <w:lang w:val="en-US"/>
                          </w:rPr>
                          <m:t>y</m:t>
                        </m:r>
                      </m:e>
                      <m:sub>
                        <m:r>
                          <w:rPr>
                            <w:rFonts w:ascii="Cambria Math" w:eastAsiaTheme="minorEastAsia" w:hAnsi="Cambria Math" w:cs="Times New Roman"/>
                            <w:color w:val="000000" w:themeColor="text1"/>
                            <w:sz w:val="12"/>
                            <w:szCs w:val="12"/>
                            <w:lang w:val="en-US"/>
                          </w:rPr>
                          <m:t>ijk</m:t>
                        </m:r>
                      </m:sub>
                    </m:sSub>
                  </m:e>
                  <m:e>
                    <m:sSub>
                      <m:sSubPr>
                        <m:ctrlPr>
                          <w:rPr>
                            <w:rFonts w:ascii="Cambria Math" w:eastAsiaTheme="minorEastAsia" w:hAnsi="Cambria Math" w:cs="Times New Roman"/>
                            <w:i/>
                            <w:color w:val="000000" w:themeColor="text1"/>
                            <w:sz w:val="12"/>
                            <w:szCs w:val="12"/>
                            <w:lang w:val="en-US"/>
                          </w:rPr>
                        </m:ctrlPr>
                      </m:sSubPr>
                      <m:e>
                        <m:r>
                          <m:rPr>
                            <m:sty m:val="b"/>
                          </m:rPr>
                          <w:rPr>
                            <w:rFonts w:ascii="Cambria Math" w:eastAsiaTheme="minorEastAsia" w:hAnsi="Cambria Math" w:cs="Times New Roman"/>
                            <w:color w:val="000000" w:themeColor="text1"/>
                            <w:sz w:val="12"/>
                            <w:szCs w:val="12"/>
                            <w:lang w:val="en-US"/>
                          </w:rPr>
                          <m:t>x</m:t>
                        </m:r>
                      </m:e>
                      <m:sub>
                        <m:r>
                          <w:rPr>
                            <w:rFonts w:ascii="Cambria Math" w:eastAsiaTheme="minorEastAsia" w:hAnsi="Cambria Math" w:cs="Times New Roman"/>
                            <w:color w:val="000000" w:themeColor="text1"/>
                            <w:sz w:val="12"/>
                            <w:szCs w:val="12"/>
                            <w:lang w:val="en-US"/>
                          </w:rPr>
                          <m:t>ijk</m:t>
                        </m:r>
                      </m:sub>
                    </m:sSub>
                    <m:r>
                      <w:rPr>
                        <w:rFonts w:ascii="Cambria Math" w:eastAsiaTheme="minorEastAsia" w:hAnsi="Cambria Math" w:cs="Times New Roman"/>
                        <w:color w:val="000000" w:themeColor="text1"/>
                        <w:sz w:val="12"/>
                        <w:szCs w:val="12"/>
                        <w:lang w:val="en-US"/>
                      </w:rPr>
                      <m:t>,</m:t>
                    </m:r>
                    <m:sSub>
                      <m:sSubPr>
                        <m:ctrlPr>
                          <w:rPr>
                            <w:rFonts w:ascii="Cambria Math" w:eastAsiaTheme="minorEastAsia" w:hAnsi="Cambria Math" w:cs="Times New Roman"/>
                            <w:i/>
                            <w:color w:val="000000" w:themeColor="text1"/>
                            <w:sz w:val="12"/>
                            <w:szCs w:val="12"/>
                            <w:lang w:val="en-US"/>
                          </w:rPr>
                        </m:ctrlPr>
                      </m:sSubPr>
                      <m:e>
                        <m:r>
                          <w:rPr>
                            <w:rFonts w:ascii="Cambria Math" w:eastAsiaTheme="minorEastAsia" w:hAnsi="Cambria Math" w:cs="Times New Roman"/>
                            <w:color w:val="000000" w:themeColor="text1"/>
                            <w:sz w:val="12"/>
                            <w:szCs w:val="12"/>
                            <w:lang w:val="en-US"/>
                          </w:rPr>
                          <m:t>v</m:t>
                        </m:r>
                      </m:e>
                      <m:sub>
                        <m:r>
                          <w:rPr>
                            <w:rFonts w:ascii="Cambria Math" w:eastAsiaTheme="minorEastAsia" w:hAnsi="Cambria Math" w:cs="Times New Roman"/>
                            <w:color w:val="000000" w:themeColor="text1"/>
                            <w:sz w:val="12"/>
                            <w:szCs w:val="12"/>
                            <w:lang w:val="en-US"/>
                          </w:rPr>
                          <m:t>k</m:t>
                        </m:r>
                      </m:sub>
                    </m:sSub>
                  </m:e>
                </m:d>
              </m:oMath>
            </m:oMathPara>
          </w:p>
        </w:tc>
        <w:tc>
          <w:tcPr>
            <w:tcW w:w="0" w:type="auto"/>
            <w:vAlign w:val="center"/>
          </w:tcPr>
          <w:p w14:paraId="0FE8DB2C" w14:textId="77777777" w:rsidR="005D3CC7" w:rsidRPr="00B97AF9" w:rsidRDefault="00B4298A" w:rsidP="000E5A67">
            <w:pPr>
              <w:spacing w:line="480" w:lineRule="auto"/>
              <w:jc w:val="center"/>
              <w:rPr>
                <w:rFonts w:ascii="Times New Roman" w:hAnsi="Times New Roman" w:cs="Times New Roman"/>
                <w:color w:val="000000" w:themeColor="text1"/>
                <w:sz w:val="12"/>
                <w:szCs w:val="12"/>
                <w:lang w:val="en-US"/>
              </w:rPr>
            </w:pPr>
            <m:oMathPara>
              <m:oMath>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m:rPr>
                                <m:sty m:val="b"/>
                              </m:rPr>
                              <w:rPr>
                                <w:rFonts w:ascii="Cambria Math" w:hAnsi="Cambria Math" w:cs="Times New Roman"/>
                                <w:color w:val="000000" w:themeColor="text1"/>
                                <w:sz w:val="12"/>
                                <w:szCs w:val="12"/>
                                <w:lang w:val="en-US"/>
                              </w:rPr>
                              <m:t>x</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m:t>
                            </m:r>
                          </m:sup>
                        </m:sSubSup>
                        <m:r>
                          <m:rPr>
                            <m:sty m:val="b"/>
                          </m:rPr>
                          <w:rPr>
                            <w:rFonts w:ascii="Cambria Math" w:hAnsi="Cambria Math" w:cs="Times New Roman"/>
                            <w:color w:val="000000" w:themeColor="text1"/>
                            <w:sz w:val="12"/>
                            <w:szCs w:val="12"/>
                            <w:lang w:val="en-US"/>
                          </w:rPr>
                          <m:t>β+</m:t>
                        </m:r>
                        <m:sSub>
                          <m:sSubPr>
                            <m:ctrlPr>
                              <w:rPr>
                                <w:rFonts w:ascii="Cambria Math" w:hAnsi="Cambria Math" w:cs="Times New Roman"/>
                                <w:i/>
                                <w:color w:val="000000" w:themeColor="text1"/>
                                <w:sz w:val="12"/>
                                <w:szCs w:val="12"/>
                                <w:lang w:val="en-US"/>
                              </w:rPr>
                            </m:ctrlPr>
                          </m:sSubPr>
                          <m:e>
                            <m:r>
                              <w:rPr>
                                <w:rFonts w:ascii="Cambria Math" w:hAnsi="Cambria Math" w:cs="Times New Roman"/>
                                <w:color w:val="000000" w:themeColor="text1"/>
                                <w:sz w:val="12"/>
                                <w:szCs w:val="12"/>
                                <w:lang w:val="en-US"/>
                              </w:rPr>
                              <m:t>v</m:t>
                            </m:r>
                          </m:e>
                          <m:sub>
                            <m:r>
                              <w:rPr>
                                <w:rFonts w:ascii="Cambria Math" w:hAnsi="Cambria Math" w:cs="Times New Roman"/>
                                <w:color w:val="000000" w:themeColor="text1"/>
                                <w:sz w:val="12"/>
                                <w:szCs w:val="12"/>
                                <w:lang w:val="en-US"/>
                              </w:rPr>
                              <m:t>k</m:t>
                            </m:r>
                          </m:sub>
                        </m:sSub>
                        <m:r>
                          <w:rPr>
                            <w:rFonts w:ascii="Cambria Math" w:hAnsi="Cambria Math" w:cs="Times New Roman"/>
                            <w:color w:val="000000" w:themeColor="text1"/>
                            <w:sz w:val="12"/>
                            <w:szCs w:val="12"/>
                            <w:lang w:val="en-US"/>
                          </w:rPr>
                          <m:t>+</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e>
                    </m:d>
                  </m:e>
                </m:func>
              </m:oMath>
            </m:oMathPara>
          </w:p>
        </w:tc>
        <w:tc>
          <w:tcPr>
            <w:tcW w:w="0" w:type="auto"/>
            <w:vAlign w:val="center"/>
          </w:tcPr>
          <w:p w14:paraId="732CDC55"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m:rPr>
                                <m:sty m:val="b"/>
                              </m:rPr>
                              <w:rPr>
                                <w:rFonts w:ascii="Cambria Math" w:hAnsi="Cambria Math" w:cs="Times New Roman"/>
                                <w:color w:val="000000" w:themeColor="text1"/>
                                <w:sz w:val="12"/>
                                <w:szCs w:val="12"/>
                                <w:lang w:val="en-US"/>
                              </w:rPr>
                              <m:t>x</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m:t>
                            </m:r>
                          </m:sup>
                        </m:sSubSup>
                        <m:r>
                          <m:rPr>
                            <m:sty m:val="b"/>
                          </m:rPr>
                          <w:rPr>
                            <w:rFonts w:ascii="Cambria Math" w:hAnsi="Cambria Math" w:cs="Times New Roman"/>
                            <w:color w:val="000000" w:themeColor="text1"/>
                            <w:sz w:val="12"/>
                            <w:szCs w:val="12"/>
                            <w:lang w:val="en-US"/>
                          </w:rPr>
                          <m:t>β+</m:t>
                        </m:r>
                        <m:sSub>
                          <m:sSubPr>
                            <m:ctrlPr>
                              <w:rPr>
                                <w:rFonts w:ascii="Cambria Math" w:hAnsi="Cambria Math" w:cs="Times New Roman"/>
                                <w:i/>
                                <w:color w:val="000000" w:themeColor="text1"/>
                                <w:sz w:val="12"/>
                                <w:szCs w:val="12"/>
                                <w:lang w:val="en-US"/>
                              </w:rPr>
                            </m:ctrlPr>
                          </m:sSubPr>
                          <m:e>
                            <m:r>
                              <w:rPr>
                                <w:rFonts w:ascii="Cambria Math" w:hAnsi="Cambria Math" w:cs="Times New Roman"/>
                                <w:color w:val="000000" w:themeColor="text1"/>
                                <w:sz w:val="12"/>
                                <w:szCs w:val="12"/>
                                <w:lang w:val="en-US"/>
                              </w:rPr>
                              <m:t>v</m:t>
                            </m:r>
                          </m:e>
                          <m:sub>
                            <m:r>
                              <w:rPr>
                                <w:rFonts w:ascii="Cambria Math" w:hAnsi="Cambria Math" w:cs="Times New Roman"/>
                                <w:color w:val="000000" w:themeColor="text1"/>
                                <w:sz w:val="12"/>
                                <w:szCs w:val="12"/>
                                <w:lang w:val="en-US"/>
                              </w:rPr>
                              <m:t>k</m:t>
                            </m:r>
                          </m:sub>
                        </m:sSub>
                        <m:r>
                          <w:rPr>
                            <w:rFonts w:ascii="Cambria Math" w:hAnsi="Cambria Math" w:cs="Times New Roman"/>
                            <w:color w:val="000000" w:themeColor="text1"/>
                            <w:sz w:val="12"/>
                            <w:szCs w:val="12"/>
                            <w:lang w:val="en-US"/>
                          </w:rPr>
                          <m:t>+</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r>
                          <w:rPr>
                            <w:rFonts w:ascii="Cambria Math" w:hAnsi="Cambria Math" w:cs="Times New Roman"/>
                            <w:color w:val="000000" w:themeColor="text1"/>
                            <w:sz w:val="12"/>
                            <w:szCs w:val="12"/>
                            <w:lang w:val="en-US"/>
                          </w:rPr>
                          <m:t>+</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e</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e>
                    </m:d>
                  </m:e>
                </m:func>
              </m:oMath>
            </m:oMathPara>
          </w:p>
        </w:tc>
        <w:tc>
          <w:tcPr>
            <w:tcW w:w="0" w:type="auto"/>
            <w:vAlign w:val="center"/>
          </w:tcPr>
          <w:p w14:paraId="1B0D8F4F"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m:rPr>
                                <m:sty m:val="b"/>
                              </m:rPr>
                              <w:rPr>
                                <w:rFonts w:ascii="Cambria Math" w:hAnsi="Cambria Math" w:cs="Times New Roman"/>
                                <w:color w:val="000000" w:themeColor="text1"/>
                                <w:sz w:val="12"/>
                                <w:szCs w:val="12"/>
                                <w:lang w:val="en-US"/>
                              </w:rPr>
                              <m:t>x</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m:t>
                            </m:r>
                          </m:sup>
                        </m:sSubSup>
                        <m:r>
                          <m:rPr>
                            <m:sty m:val="b"/>
                          </m:rPr>
                          <w:rPr>
                            <w:rFonts w:ascii="Cambria Math" w:hAnsi="Cambria Math" w:cs="Times New Roman"/>
                            <w:color w:val="000000" w:themeColor="text1"/>
                            <w:sz w:val="12"/>
                            <w:szCs w:val="12"/>
                            <w:lang w:val="en-US"/>
                          </w:rPr>
                          <m:t>β+</m:t>
                        </m:r>
                        <m:sSub>
                          <m:sSubPr>
                            <m:ctrlPr>
                              <w:rPr>
                                <w:rFonts w:ascii="Cambria Math" w:hAnsi="Cambria Math" w:cs="Times New Roman"/>
                                <w:i/>
                                <w:color w:val="000000" w:themeColor="text1"/>
                                <w:sz w:val="12"/>
                                <w:szCs w:val="12"/>
                                <w:lang w:val="en-US"/>
                              </w:rPr>
                            </m:ctrlPr>
                          </m:sSubPr>
                          <m:e>
                            <m:r>
                              <w:rPr>
                                <w:rFonts w:ascii="Cambria Math" w:hAnsi="Cambria Math" w:cs="Times New Roman"/>
                                <w:color w:val="000000" w:themeColor="text1"/>
                                <w:sz w:val="12"/>
                                <w:szCs w:val="12"/>
                                <w:lang w:val="en-US"/>
                              </w:rPr>
                              <m:t>v</m:t>
                            </m:r>
                          </m:e>
                          <m:sub>
                            <m:r>
                              <w:rPr>
                                <w:rFonts w:ascii="Cambria Math" w:hAnsi="Cambria Math" w:cs="Times New Roman"/>
                                <w:color w:val="000000" w:themeColor="text1"/>
                                <w:sz w:val="12"/>
                                <w:szCs w:val="12"/>
                                <w:lang w:val="en-US"/>
                              </w:rPr>
                              <m:t>k</m:t>
                            </m:r>
                          </m:sub>
                        </m:sSub>
                        <m:r>
                          <w:rPr>
                            <w:rFonts w:ascii="Cambria Math" w:hAnsi="Cambria Math" w:cs="Times New Roman"/>
                            <w:color w:val="000000" w:themeColor="text1"/>
                            <w:sz w:val="12"/>
                            <w:szCs w:val="12"/>
                            <w:lang w:val="en-US"/>
                          </w:rPr>
                          <m:t>+</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e>
                    </m:d>
                  </m:e>
                </m:func>
              </m:oMath>
            </m:oMathPara>
          </w:p>
        </w:tc>
        <w:tc>
          <w:tcPr>
            <w:tcW w:w="0" w:type="auto"/>
            <w:vAlign w:val="center"/>
          </w:tcPr>
          <w:p w14:paraId="723F88DC"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m:rPr>
                                <m:sty m:val="b"/>
                              </m:rPr>
                              <w:rPr>
                                <w:rFonts w:ascii="Cambria Math" w:hAnsi="Cambria Math" w:cs="Times New Roman"/>
                                <w:color w:val="000000" w:themeColor="text1"/>
                                <w:sz w:val="12"/>
                                <w:szCs w:val="12"/>
                                <w:lang w:val="en-US"/>
                              </w:rPr>
                              <m:t>x</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m:t>
                            </m:r>
                          </m:sup>
                        </m:sSubSup>
                        <m:r>
                          <m:rPr>
                            <m:sty m:val="b"/>
                          </m:rPr>
                          <w:rPr>
                            <w:rFonts w:ascii="Cambria Math" w:hAnsi="Cambria Math" w:cs="Times New Roman"/>
                            <w:color w:val="000000" w:themeColor="text1"/>
                            <w:sz w:val="12"/>
                            <w:szCs w:val="12"/>
                            <w:lang w:val="en-US"/>
                          </w:rPr>
                          <m:t>β+</m:t>
                        </m:r>
                        <m:sSub>
                          <m:sSubPr>
                            <m:ctrlPr>
                              <w:rPr>
                                <w:rFonts w:ascii="Cambria Math" w:hAnsi="Cambria Math" w:cs="Times New Roman"/>
                                <w:i/>
                                <w:color w:val="000000" w:themeColor="text1"/>
                                <w:sz w:val="12"/>
                                <w:szCs w:val="12"/>
                                <w:lang w:val="en-US"/>
                              </w:rPr>
                            </m:ctrlPr>
                          </m:sSubPr>
                          <m:e>
                            <m:r>
                              <w:rPr>
                                <w:rFonts w:ascii="Cambria Math" w:hAnsi="Cambria Math" w:cs="Times New Roman"/>
                                <w:color w:val="000000" w:themeColor="text1"/>
                                <w:sz w:val="12"/>
                                <w:szCs w:val="12"/>
                                <w:lang w:val="en-US"/>
                              </w:rPr>
                              <m:t>v</m:t>
                            </m:r>
                          </m:e>
                          <m:sub>
                            <m:r>
                              <w:rPr>
                                <w:rFonts w:ascii="Cambria Math" w:hAnsi="Cambria Math" w:cs="Times New Roman"/>
                                <w:color w:val="000000" w:themeColor="text1"/>
                                <w:sz w:val="12"/>
                                <w:szCs w:val="12"/>
                                <w:lang w:val="en-US"/>
                              </w:rPr>
                              <m:t>k</m:t>
                            </m:r>
                          </m:sub>
                        </m:sSub>
                        <m:r>
                          <w:rPr>
                            <w:rFonts w:ascii="Cambria Math" w:hAnsi="Cambria Math" w:cs="Times New Roman"/>
                            <w:color w:val="000000" w:themeColor="text1"/>
                            <w:sz w:val="12"/>
                            <w:szCs w:val="12"/>
                            <w:lang w:val="en-US"/>
                          </w:rPr>
                          <m:t>+</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e>
                    </m:d>
                  </m:e>
                </m:func>
              </m:oMath>
            </m:oMathPara>
          </w:p>
        </w:tc>
      </w:tr>
      <w:tr w:rsidR="005D3CC7" w:rsidRPr="00B97AF9" w14:paraId="234D4EB3" w14:textId="77777777" w:rsidTr="000E5A67">
        <w:trPr>
          <w:trHeight w:val="20"/>
        </w:trPr>
        <w:tc>
          <w:tcPr>
            <w:tcW w:w="0" w:type="auto"/>
            <w:vAlign w:val="center"/>
          </w:tcPr>
          <w:p w14:paraId="6193954C" w14:textId="77777777" w:rsidR="005D3CC7" w:rsidRPr="00B97AF9" w:rsidRDefault="005D3CC7" w:rsidP="000E5A67">
            <w:pPr>
              <w:spacing w:line="480" w:lineRule="auto"/>
              <w:rPr>
                <w:rFonts w:ascii="Times New Roman" w:eastAsia="Calibri" w:hAnsi="Times New Roman" w:cs="Times New Roman"/>
                <w:color w:val="000000" w:themeColor="text1"/>
                <w:sz w:val="12"/>
                <w:szCs w:val="12"/>
                <w:lang w:val="en-US"/>
              </w:rPr>
            </w:pPr>
            <w:r w:rsidRPr="00B97AF9">
              <w:rPr>
                <w:rFonts w:ascii="Times New Roman" w:eastAsia="Calibri" w:hAnsi="Times New Roman" w:cs="Times New Roman"/>
                <w:color w:val="000000" w:themeColor="text1"/>
                <w:sz w:val="12"/>
                <w:szCs w:val="12"/>
                <w:lang w:val="en-US"/>
              </w:rPr>
              <w:t>Conditional variance (level-3)</w:t>
            </w:r>
          </w:p>
        </w:tc>
        <w:tc>
          <w:tcPr>
            <w:tcW w:w="0" w:type="auto"/>
            <w:vAlign w:val="center"/>
          </w:tcPr>
          <w:p w14:paraId="75D374D9" w14:textId="77777777" w:rsidR="005D3CC7" w:rsidRPr="00B97AF9" w:rsidRDefault="00B4298A" w:rsidP="000E5A67">
            <w:pPr>
              <w:spacing w:line="480" w:lineRule="auto"/>
              <w:jc w:val="center"/>
              <w:rPr>
                <w:rFonts w:ascii="Times New Roman" w:hAnsi="Times New Roman" w:cs="Times New Roman"/>
                <w:color w:val="000000" w:themeColor="text1"/>
                <w:sz w:val="12"/>
                <w:szCs w:val="12"/>
                <w:lang w:val="en-US"/>
              </w:rPr>
            </w:pPr>
            <m:oMathPara>
              <m:oMathParaPr>
                <m:jc m:val="center"/>
              </m:oMathParaPr>
              <m:oMath>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ω</m:t>
                    </m:r>
                  </m:e>
                  <m:sub>
                    <m:r>
                      <w:rPr>
                        <w:rFonts w:ascii="Cambria Math" w:eastAsiaTheme="minorEastAsia" w:hAnsi="Cambria Math" w:cs="Times New Roman"/>
                        <w:color w:val="000000" w:themeColor="text1"/>
                        <w:sz w:val="12"/>
                        <w:szCs w:val="12"/>
                        <w:lang w:val="en-US"/>
                      </w:rPr>
                      <m:t>ijk</m:t>
                    </m:r>
                  </m:sub>
                  <m:sup>
                    <m:r>
                      <w:rPr>
                        <w:rFonts w:ascii="Cambria Math" w:eastAsiaTheme="minorEastAsia" w:hAnsi="Cambria Math" w:cs="Times New Roman"/>
                        <w:color w:val="000000" w:themeColor="text1"/>
                        <w:sz w:val="12"/>
                        <w:szCs w:val="12"/>
                        <w:lang w:val="en-US"/>
                      </w:rPr>
                      <m:t>C3</m:t>
                    </m:r>
                  </m:sup>
                </m:sSubSup>
                <m:r>
                  <w:rPr>
                    <w:rFonts w:ascii="Cambria Math" w:eastAsiaTheme="minorEastAsia" w:hAnsi="Cambria Math" w:cs="Times New Roman"/>
                    <w:color w:val="000000" w:themeColor="text1"/>
                    <w:sz w:val="12"/>
                    <w:szCs w:val="12"/>
                    <w:lang w:val="en-US"/>
                  </w:rPr>
                  <m:t>≡</m:t>
                </m:r>
                <m:r>
                  <m:rPr>
                    <m:sty m:val="p"/>
                  </m:rPr>
                  <w:rPr>
                    <w:rFonts w:ascii="Cambria Math" w:eastAsiaTheme="minorEastAsia" w:hAnsi="Cambria Math" w:cs="Times New Roman"/>
                    <w:color w:val="000000" w:themeColor="text1"/>
                    <w:sz w:val="12"/>
                    <w:szCs w:val="12"/>
                    <w:lang w:val="en-US"/>
                  </w:rPr>
                  <m:t>Var</m:t>
                </m:r>
                <m:d>
                  <m:dPr>
                    <m:ctrlPr>
                      <w:rPr>
                        <w:rFonts w:ascii="Cambria Math" w:eastAsiaTheme="minorEastAsia" w:hAnsi="Cambria Math" w:cs="Times New Roman"/>
                        <w:i/>
                        <w:color w:val="000000" w:themeColor="text1"/>
                        <w:sz w:val="12"/>
                        <w:szCs w:val="12"/>
                        <w:lang w:val="en-US"/>
                      </w:rPr>
                    </m:ctrlPr>
                  </m:dPr>
                  <m:e>
                    <m:sSub>
                      <m:sSubPr>
                        <m:ctrlPr>
                          <w:rPr>
                            <w:rFonts w:ascii="Cambria Math" w:eastAsiaTheme="minorEastAsia" w:hAnsi="Cambria Math" w:cs="Times New Roman"/>
                            <w:i/>
                            <w:color w:val="000000" w:themeColor="text1"/>
                            <w:sz w:val="12"/>
                            <w:szCs w:val="12"/>
                            <w:lang w:val="en-US"/>
                          </w:rPr>
                        </m:ctrlPr>
                      </m:sSubPr>
                      <m:e>
                        <m:r>
                          <w:rPr>
                            <w:rFonts w:ascii="Cambria Math" w:eastAsiaTheme="minorEastAsia" w:hAnsi="Cambria Math" w:cs="Times New Roman"/>
                            <w:color w:val="000000" w:themeColor="text1"/>
                            <w:sz w:val="12"/>
                            <w:szCs w:val="12"/>
                            <w:lang w:val="en-US"/>
                          </w:rPr>
                          <m:t>y</m:t>
                        </m:r>
                      </m:e>
                      <m:sub>
                        <m:r>
                          <w:rPr>
                            <w:rFonts w:ascii="Cambria Math" w:eastAsiaTheme="minorEastAsia" w:hAnsi="Cambria Math" w:cs="Times New Roman"/>
                            <w:color w:val="000000" w:themeColor="text1"/>
                            <w:sz w:val="12"/>
                            <w:szCs w:val="12"/>
                            <w:lang w:val="en-US"/>
                          </w:rPr>
                          <m:t>ijk</m:t>
                        </m:r>
                      </m:sub>
                    </m:sSub>
                  </m:e>
                  <m:e>
                    <m:sSub>
                      <m:sSubPr>
                        <m:ctrlPr>
                          <w:rPr>
                            <w:rFonts w:ascii="Cambria Math" w:eastAsiaTheme="minorEastAsia" w:hAnsi="Cambria Math" w:cs="Times New Roman"/>
                            <w:i/>
                            <w:color w:val="000000" w:themeColor="text1"/>
                            <w:sz w:val="12"/>
                            <w:szCs w:val="12"/>
                            <w:lang w:val="en-US"/>
                          </w:rPr>
                        </m:ctrlPr>
                      </m:sSubPr>
                      <m:e>
                        <m:r>
                          <m:rPr>
                            <m:sty m:val="b"/>
                          </m:rPr>
                          <w:rPr>
                            <w:rFonts w:ascii="Cambria Math" w:eastAsiaTheme="minorEastAsia" w:hAnsi="Cambria Math" w:cs="Times New Roman"/>
                            <w:color w:val="000000" w:themeColor="text1"/>
                            <w:sz w:val="12"/>
                            <w:szCs w:val="12"/>
                            <w:lang w:val="en-US"/>
                          </w:rPr>
                          <m:t>x</m:t>
                        </m:r>
                      </m:e>
                      <m:sub>
                        <m:r>
                          <w:rPr>
                            <w:rFonts w:ascii="Cambria Math" w:eastAsiaTheme="minorEastAsia" w:hAnsi="Cambria Math" w:cs="Times New Roman"/>
                            <w:color w:val="000000" w:themeColor="text1"/>
                            <w:sz w:val="12"/>
                            <w:szCs w:val="12"/>
                            <w:lang w:val="en-US"/>
                          </w:rPr>
                          <m:t>ijk</m:t>
                        </m:r>
                      </m:sub>
                    </m:sSub>
                    <m:r>
                      <w:rPr>
                        <w:rFonts w:ascii="Cambria Math" w:eastAsiaTheme="minorEastAsia" w:hAnsi="Cambria Math" w:cs="Times New Roman"/>
                        <w:color w:val="000000" w:themeColor="text1"/>
                        <w:sz w:val="12"/>
                        <w:szCs w:val="12"/>
                        <w:lang w:val="en-US"/>
                      </w:rPr>
                      <m:t>,</m:t>
                    </m:r>
                    <m:sSub>
                      <m:sSubPr>
                        <m:ctrlPr>
                          <w:rPr>
                            <w:rFonts w:ascii="Cambria Math" w:eastAsiaTheme="minorEastAsia" w:hAnsi="Cambria Math" w:cs="Times New Roman"/>
                            <w:i/>
                            <w:color w:val="000000" w:themeColor="text1"/>
                            <w:sz w:val="12"/>
                            <w:szCs w:val="12"/>
                            <w:lang w:val="en-US"/>
                          </w:rPr>
                        </m:ctrlPr>
                      </m:sSubPr>
                      <m:e>
                        <m:r>
                          <w:rPr>
                            <w:rFonts w:ascii="Cambria Math" w:eastAsiaTheme="minorEastAsia" w:hAnsi="Cambria Math" w:cs="Times New Roman"/>
                            <w:color w:val="000000" w:themeColor="text1"/>
                            <w:sz w:val="12"/>
                            <w:szCs w:val="12"/>
                            <w:lang w:val="en-US"/>
                          </w:rPr>
                          <m:t>v</m:t>
                        </m:r>
                      </m:e>
                      <m:sub>
                        <m:r>
                          <w:rPr>
                            <w:rFonts w:ascii="Cambria Math" w:eastAsiaTheme="minorEastAsia" w:hAnsi="Cambria Math" w:cs="Times New Roman"/>
                            <w:color w:val="000000" w:themeColor="text1"/>
                            <w:sz w:val="12"/>
                            <w:szCs w:val="12"/>
                            <w:lang w:val="en-US"/>
                          </w:rPr>
                          <m:t>k</m:t>
                        </m:r>
                      </m:sub>
                    </m:sSub>
                  </m:e>
                </m:d>
              </m:oMath>
            </m:oMathPara>
          </w:p>
        </w:tc>
        <w:tc>
          <w:tcPr>
            <w:tcW w:w="0" w:type="auto"/>
            <w:vAlign w:val="center"/>
          </w:tcPr>
          <w:p w14:paraId="4C36ACC8" w14:textId="77777777" w:rsidR="005D3CC7" w:rsidRPr="00B97AF9" w:rsidRDefault="00B4298A" w:rsidP="000E5A67">
            <w:pPr>
              <w:spacing w:line="480" w:lineRule="auto"/>
              <w:jc w:val="center"/>
              <w:rPr>
                <w:rFonts w:ascii="Times New Roman" w:eastAsiaTheme="minorEastAsia"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C3</m:t>
                    </m:r>
                  </m:sup>
                </m:sSubSup>
                <m:r>
                  <w:rPr>
                    <w:rFonts w:ascii="Cambria Math" w:eastAsiaTheme="minorEastAsia" w:hAnsi="Cambria Math" w:cs="Times New Roman"/>
                    <w:color w:val="000000" w:themeColor="text1"/>
                    <w:sz w:val="12"/>
                    <w:szCs w:val="12"/>
                    <w:lang w:val="en-US"/>
                  </w:rPr>
                  <m:t>+</m:t>
                </m:r>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C3</m:t>
                            </m:r>
                          </m:sup>
                        </m:sSubSup>
                      </m:e>
                    </m:d>
                  </m:e>
                  <m:sup>
                    <m:r>
                      <w:rPr>
                        <w:rFonts w:ascii="Cambria Math" w:eastAsiaTheme="minorEastAsia" w:hAnsi="Cambria Math" w:cs="Times New Roman"/>
                        <w:color w:val="000000" w:themeColor="text1"/>
                        <w:sz w:val="12"/>
                        <w:szCs w:val="12"/>
                        <w:lang w:val="en-US"/>
                      </w:rPr>
                      <m:t>2</m:t>
                    </m:r>
                  </m:sup>
                </m:sSup>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r>
                              <w:rPr>
                                <w:rFonts w:ascii="Cambria Math" w:eastAsiaTheme="minorEastAsia" w:hAnsi="Cambria Math" w:cs="Times New Roman"/>
                                <w:color w:val="000000" w:themeColor="text1"/>
                                <w:sz w:val="12"/>
                                <w:szCs w:val="12"/>
                                <w:lang w:val="en-US"/>
                              </w:rPr>
                              <m:t xml:space="preserve"> </m:t>
                            </m:r>
                          </m:e>
                        </m:d>
                      </m:e>
                    </m:func>
                    <m:r>
                      <w:rPr>
                        <w:rFonts w:ascii="Cambria Math" w:eastAsiaTheme="minorEastAsia" w:hAnsi="Cambria Math" w:cs="Times New Roman"/>
                        <w:color w:val="000000" w:themeColor="text1"/>
                        <w:sz w:val="12"/>
                        <w:szCs w:val="12"/>
                        <w:lang w:val="en-US"/>
                      </w:rPr>
                      <m:t>-1</m:t>
                    </m:r>
                  </m:e>
                </m:d>
              </m:oMath>
            </m:oMathPara>
          </w:p>
        </w:tc>
        <w:tc>
          <w:tcPr>
            <w:tcW w:w="0" w:type="auto"/>
            <w:vAlign w:val="center"/>
          </w:tcPr>
          <w:p w14:paraId="688F498C"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C3</m:t>
                    </m:r>
                  </m:sup>
                </m:sSubSup>
                <m:r>
                  <w:rPr>
                    <w:rFonts w:ascii="Cambria Math" w:eastAsiaTheme="minorEastAsia" w:hAnsi="Cambria Math" w:cs="Times New Roman"/>
                    <w:color w:val="000000" w:themeColor="text1"/>
                    <w:sz w:val="12"/>
                    <w:szCs w:val="12"/>
                    <w:lang w:val="en-US"/>
                  </w:rPr>
                  <m:t>+</m:t>
                </m:r>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C3</m:t>
                            </m:r>
                          </m:sup>
                        </m:sSubSup>
                      </m:e>
                    </m:d>
                  </m:e>
                  <m:sup>
                    <m:r>
                      <w:rPr>
                        <w:rFonts w:ascii="Cambria Math" w:eastAsiaTheme="minorEastAsia" w:hAnsi="Cambria Math" w:cs="Times New Roman"/>
                        <w:color w:val="000000" w:themeColor="text1"/>
                        <w:sz w:val="12"/>
                        <w:szCs w:val="12"/>
                        <w:lang w:val="en-US"/>
                      </w:rPr>
                      <m:t>2</m:t>
                    </m:r>
                  </m:sup>
                </m:sSup>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r>
                              <w:rPr>
                                <w:rFonts w:ascii="Cambria Math" w:eastAsiaTheme="minorEastAsia" w:hAnsi="Cambria Math" w:cs="Times New Roman"/>
                                <w:color w:val="000000" w:themeColor="text1"/>
                                <w:sz w:val="12"/>
                                <w:szCs w:val="12"/>
                                <w:lang w:val="en-US"/>
                              </w:rPr>
                              <m:t>+</m:t>
                            </m:r>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e</m:t>
                                </m:r>
                              </m:sub>
                              <m:sup>
                                <m:r>
                                  <w:rPr>
                                    <w:rFonts w:ascii="Cambria Math" w:hAnsi="Cambria Math" w:cs="Times New Roman"/>
                                    <w:color w:val="000000" w:themeColor="text1"/>
                                    <w:sz w:val="12"/>
                                    <w:szCs w:val="12"/>
                                    <w:lang w:val="en-US"/>
                                  </w:rPr>
                                  <m:t>2</m:t>
                                </m:r>
                              </m:sup>
                            </m:sSubSup>
                          </m:e>
                        </m:d>
                      </m:e>
                    </m:func>
                    <m:r>
                      <w:rPr>
                        <w:rFonts w:ascii="Cambria Math" w:eastAsiaTheme="minorEastAsia" w:hAnsi="Cambria Math" w:cs="Times New Roman"/>
                        <w:color w:val="000000" w:themeColor="text1"/>
                        <w:sz w:val="12"/>
                        <w:szCs w:val="12"/>
                        <w:lang w:val="en-US"/>
                      </w:rPr>
                      <m:t>-1</m:t>
                    </m:r>
                  </m:e>
                </m:d>
              </m:oMath>
            </m:oMathPara>
          </w:p>
        </w:tc>
        <w:tc>
          <w:tcPr>
            <w:tcW w:w="0" w:type="auto"/>
            <w:vAlign w:val="center"/>
          </w:tcPr>
          <w:p w14:paraId="5C057858" w14:textId="77777777" w:rsidR="005D3CC7" w:rsidRPr="00B97AF9" w:rsidRDefault="00B4298A" w:rsidP="000E5A67">
            <w:pPr>
              <w:spacing w:line="480" w:lineRule="auto"/>
              <w:rPr>
                <w:rFonts w:ascii="Times New Roman" w:eastAsia="Calibri"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C3</m:t>
                    </m:r>
                  </m:sup>
                </m:sSubSup>
                <m:r>
                  <w:rPr>
                    <w:rFonts w:ascii="Cambria Math" w:eastAsiaTheme="minorEastAsia" w:hAnsi="Cambria Math" w:cs="Times New Roman"/>
                    <w:color w:val="000000" w:themeColor="text1"/>
                    <w:sz w:val="12"/>
                    <w:szCs w:val="12"/>
                    <w:lang w:val="en-US"/>
                  </w:rPr>
                  <m:t>+</m:t>
                </m:r>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r>
                          <w:rPr>
                            <w:rFonts w:ascii="Cambria Math" w:eastAsiaTheme="minorEastAsia" w:hAnsi="Cambria Math" w:cs="Times New Roman"/>
                            <w:color w:val="000000" w:themeColor="text1"/>
                            <w:sz w:val="12"/>
                            <w:szCs w:val="12"/>
                            <w:lang w:val="en-US"/>
                          </w:rPr>
                          <m:t xml:space="preserve"> </m:t>
                        </m:r>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C3</m:t>
                            </m:r>
                          </m:sup>
                        </m:sSubSup>
                      </m:e>
                    </m:d>
                  </m:e>
                  <m:sup>
                    <m:r>
                      <w:rPr>
                        <w:rFonts w:ascii="Cambria Math" w:eastAsiaTheme="minorEastAsia" w:hAnsi="Cambria Math" w:cs="Times New Roman"/>
                        <w:color w:val="000000" w:themeColor="text1"/>
                        <w:sz w:val="12"/>
                        <w:szCs w:val="12"/>
                        <w:lang w:val="en-US"/>
                      </w:rPr>
                      <m:t>2</m:t>
                    </m:r>
                  </m:sup>
                </m:sSup>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σ</m:t>
                                </m:r>
                              </m:e>
                              <m:sub>
                                <m:r>
                                  <w:rPr>
                                    <w:rFonts w:ascii="Cambria Math" w:eastAsiaTheme="minorEastAsia" w:hAnsi="Cambria Math" w:cs="Times New Roman"/>
                                    <w:color w:val="000000" w:themeColor="text1"/>
                                    <w:sz w:val="12"/>
                                    <w:szCs w:val="12"/>
                                    <w:lang w:val="en-US"/>
                                  </w:rPr>
                                  <m:t>u</m:t>
                                </m:r>
                              </m:sub>
                              <m:sup>
                                <m:r>
                                  <w:rPr>
                                    <w:rFonts w:ascii="Cambria Math" w:eastAsiaTheme="minorEastAsia" w:hAnsi="Cambria Math" w:cs="Times New Roman"/>
                                    <w:color w:val="000000" w:themeColor="text1"/>
                                    <w:sz w:val="12"/>
                                    <w:szCs w:val="12"/>
                                    <w:lang w:val="en-US"/>
                                  </w:rPr>
                                  <m:t>2</m:t>
                                </m:r>
                              </m:sup>
                            </m:sSubSup>
                          </m:e>
                        </m:d>
                      </m:e>
                    </m:func>
                    <m:d>
                      <m:dPr>
                        <m:ctrlPr>
                          <w:rPr>
                            <w:rFonts w:ascii="Cambria Math" w:eastAsia="Times New Roman" w:hAnsi="Cambria Math" w:cs="Times New Roman"/>
                            <w:i/>
                            <w:color w:val="000000" w:themeColor="text1"/>
                            <w:sz w:val="12"/>
                            <w:szCs w:val="12"/>
                            <w:lang w:val="en-US"/>
                          </w:rPr>
                        </m:ctrlPr>
                      </m:dPr>
                      <m:e>
                        <m:r>
                          <w:rPr>
                            <w:rFonts w:ascii="Cambria Math" w:eastAsia="Times New Roman" w:hAnsi="Cambria Math" w:cs="Times New Roman"/>
                            <w:color w:val="000000" w:themeColor="text1"/>
                            <w:sz w:val="12"/>
                            <w:szCs w:val="12"/>
                            <w:lang w:val="en-US"/>
                          </w:rPr>
                          <m:t>1+α</m:t>
                        </m:r>
                      </m:e>
                    </m:d>
                    <m:r>
                      <w:rPr>
                        <w:rFonts w:ascii="Cambria Math" w:eastAsiaTheme="minorEastAsia" w:hAnsi="Cambria Math" w:cs="Times New Roman"/>
                        <w:color w:val="000000" w:themeColor="text1"/>
                        <w:sz w:val="12"/>
                        <w:szCs w:val="12"/>
                        <w:lang w:val="en-US"/>
                      </w:rPr>
                      <m:t>-1</m:t>
                    </m:r>
                  </m:e>
                </m:d>
              </m:oMath>
            </m:oMathPara>
          </w:p>
        </w:tc>
        <w:tc>
          <w:tcPr>
            <w:tcW w:w="0" w:type="auto"/>
            <w:vAlign w:val="center"/>
          </w:tcPr>
          <w:p w14:paraId="58E6A4CE"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C3</m:t>
                    </m:r>
                  </m:sup>
                </m:sSubSup>
                <m:d>
                  <m:dPr>
                    <m:ctrlPr>
                      <w:rPr>
                        <w:rFonts w:ascii="Cambria Math" w:eastAsiaTheme="minorEastAsia" w:hAnsi="Cambria Math" w:cs="Times New Roman"/>
                        <w:i/>
                        <w:color w:val="000000" w:themeColor="text1"/>
                        <w:sz w:val="12"/>
                        <w:szCs w:val="12"/>
                        <w:lang w:val="en-US"/>
                      </w:rPr>
                    </m:ctrlPr>
                  </m:dPr>
                  <m:e>
                    <m:r>
                      <w:rPr>
                        <w:rFonts w:ascii="Cambria Math" w:eastAsiaTheme="minorEastAsia" w:hAnsi="Cambria Math" w:cs="Times New Roman"/>
                        <w:color w:val="000000" w:themeColor="text1"/>
                        <w:sz w:val="12"/>
                        <w:szCs w:val="12"/>
                        <w:lang w:val="en-US"/>
                      </w:rPr>
                      <m:t>1+δ</m:t>
                    </m:r>
                  </m:e>
                </m:d>
                <m:r>
                  <w:rPr>
                    <w:rFonts w:ascii="Cambria Math" w:eastAsiaTheme="minorEastAsia" w:hAnsi="Cambria Math" w:cs="Times New Roman"/>
                    <w:color w:val="000000" w:themeColor="text1"/>
                    <w:sz w:val="12"/>
                    <w:szCs w:val="12"/>
                    <w:lang w:val="en-US"/>
                  </w:rPr>
                  <m:t>+</m:t>
                </m:r>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C3</m:t>
                            </m:r>
                          </m:sup>
                        </m:sSubSup>
                      </m:e>
                    </m:d>
                  </m:e>
                  <m:sup>
                    <m:r>
                      <w:rPr>
                        <w:rFonts w:ascii="Cambria Math" w:eastAsiaTheme="minorEastAsia" w:hAnsi="Cambria Math" w:cs="Times New Roman"/>
                        <w:color w:val="000000" w:themeColor="text1"/>
                        <w:sz w:val="12"/>
                        <w:szCs w:val="12"/>
                        <w:lang w:val="en-US"/>
                      </w:rPr>
                      <m:t>2</m:t>
                    </m:r>
                  </m:sup>
                </m:sSup>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r>
                              <w:rPr>
                                <w:rFonts w:ascii="Cambria Math" w:eastAsiaTheme="minorEastAsia" w:hAnsi="Cambria Math" w:cs="Times New Roman"/>
                                <w:color w:val="000000" w:themeColor="text1"/>
                                <w:sz w:val="12"/>
                                <w:szCs w:val="12"/>
                                <w:lang w:val="en-US"/>
                              </w:rPr>
                              <m:t xml:space="preserve"> </m:t>
                            </m:r>
                          </m:e>
                        </m:d>
                      </m:e>
                    </m:func>
                    <m:r>
                      <w:rPr>
                        <w:rFonts w:ascii="Cambria Math" w:eastAsiaTheme="minorEastAsia" w:hAnsi="Cambria Math" w:cs="Times New Roman"/>
                        <w:color w:val="000000" w:themeColor="text1"/>
                        <w:sz w:val="12"/>
                        <w:szCs w:val="12"/>
                        <w:lang w:val="en-US"/>
                      </w:rPr>
                      <m:t>-1</m:t>
                    </m:r>
                  </m:e>
                </m:d>
              </m:oMath>
            </m:oMathPara>
          </w:p>
        </w:tc>
      </w:tr>
      <w:tr w:rsidR="005D3CC7" w:rsidRPr="00B97AF9" w14:paraId="10181786" w14:textId="77777777" w:rsidTr="000E5A67">
        <w:trPr>
          <w:trHeight w:val="20"/>
        </w:trPr>
        <w:tc>
          <w:tcPr>
            <w:tcW w:w="0" w:type="auto"/>
            <w:vAlign w:val="center"/>
          </w:tcPr>
          <w:p w14:paraId="67D0F707" w14:textId="77777777" w:rsidR="005D3CC7" w:rsidRPr="00B97AF9" w:rsidRDefault="005D3CC7" w:rsidP="000E5A67">
            <w:pPr>
              <w:spacing w:line="480" w:lineRule="auto"/>
              <w:rPr>
                <w:rFonts w:ascii="Times New Roman" w:eastAsia="Calibri" w:hAnsi="Times New Roman" w:cs="Times New Roman"/>
                <w:color w:val="000000" w:themeColor="text1"/>
                <w:sz w:val="12"/>
                <w:szCs w:val="12"/>
                <w:lang w:val="en-US"/>
              </w:rPr>
            </w:pPr>
            <w:r w:rsidRPr="00B97AF9">
              <w:rPr>
                <w:rFonts w:ascii="Times New Roman" w:eastAsia="Calibri" w:hAnsi="Times New Roman" w:cs="Times New Roman"/>
                <w:color w:val="000000" w:themeColor="text1"/>
                <w:sz w:val="12"/>
                <w:szCs w:val="12"/>
                <w:lang w:val="en-US"/>
              </w:rPr>
              <w:t>Marginal expectation</w:t>
            </w:r>
          </w:p>
        </w:tc>
        <w:tc>
          <w:tcPr>
            <w:tcW w:w="0" w:type="auto"/>
            <w:vAlign w:val="center"/>
          </w:tcPr>
          <w:p w14:paraId="56A1A4C1" w14:textId="77777777" w:rsidR="005D3CC7" w:rsidRPr="00B97AF9" w:rsidRDefault="00B4298A" w:rsidP="000E5A67">
            <w:pPr>
              <w:spacing w:line="480" w:lineRule="auto"/>
              <w:jc w:val="center"/>
              <w:rPr>
                <w:rFonts w:ascii="Times New Roman" w:hAnsi="Times New Roman" w:cs="Times New Roman"/>
                <w:color w:val="000000" w:themeColor="text1"/>
                <w:sz w:val="12"/>
                <w:szCs w:val="12"/>
                <w:lang w:val="en-US"/>
              </w:rPr>
            </w:pPr>
            <m:oMathPara>
              <m:oMathParaPr>
                <m:jc m:val="center"/>
              </m:oMathParaPr>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r>
                  <w:rPr>
                    <w:rFonts w:ascii="Cambria Math" w:eastAsiaTheme="minorEastAsia" w:hAnsi="Cambria Math" w:cs="Times New Roman"/>
                    <w:color w:val="000000" w:themeColor="text1"/>
                    <w:sz w:val="12"/>
                    <w:szCs w:val="12"/>
                    <w:lang w:val="en-US"/>
                  </w:rPr>
                  <m:t>≡</m:t>
                </m:r>
                <m:r>
                  <m:rPr>
                    <m:sty m:val="p"/>
                  </m:rPr>
                  <w:rPr>
                    <w:rFonts w:ascii="Cambria Math" w:eastAsiaTheme="minorEastAsia" w:hAnsi="Cambria Math" w:cs="Times New Roman"/>
                    <w:color w:val="000000" w:themeColor="text1"/>
                    <w:sz w:val="12"/>
                    <w:szCs w:val="12"/>
                    <w:lang w:val="en-US"/>
                  </w:rPr>
                  <m:t>E</m:t>
                </m:r>
                <m:d>
                  <m:dPr>
                    <m:ctrlPr>
                      <w:rPr>
                        <w:rFonts w:ascii="Cambria Math" w:eastAsiaTheme="minorEastAsia" w:hAnsi="Cambria Math" w:cs="Times New Roman"/>
                        <w:i/>
                        <w:color w:val="000000" w:themeColor="text1"/>
                        <w:sz w:val="12"/>
                        <w:szCs w:val="12"/>
                        <w:lang w:val="en-US"/>
                      </w:rPr>
                    </m:ctrlPr>
                  </m:dPr>
                  <m:e>
                    <m:sSub>
                      <m:sSubPr>
                        <m:ctrlPr>
                          <w:rPr>
                            <w:rFonts w:ascii="Cambria Math" w:eastAsiaTheme="minorEastAsia" w:hAnsi="Cambria Math" w:cs="Times New Roman"/>
                            <w:i/>
                            <w:color w:val="000000" w:themeColor="text1"/>
                            <w:sz w:val="12"/>
                            <w:szCs w:val="12"/>
                            <w:lang w:val="en-US"/>
                          </w:rPr>
                        </m:ctrlPr>
                      </m:sSubPr>
                      <m:e>
                        <m:r>
                          <w:rPr>
                            <w:rFonts w:ascii="Cambria Math" w:eastAsiaTheme="minorEastAsia" w:hAnsi="Cambria Math" w:cs="Times New Roman"/>
                            <w:color w:val="000000" w:themeColor="text1"/>
                            <w:sz w:val="12"/>
                            <w:szCs w:val="12"/>
                            <w:lang w:val="en-US"/>
                          </w:rPr>
                          <m:t>y</m:t>
                        </m:r>
                      </m:e>
                      <m:sub>
                        <m:r>
                          <w:rPr>
                            <w:rFonts w:ascii="Cambria Math" w:eastAsiaTheme="minorEastAsia" w:hAnsi="Cambria Math" w:cs="Times New Roman"/>
                            <w:color w:val="000000" w:themeColor="text1"/>
                            <w:sz w:val="12"/>
                            <w:szCs w:val="12"/>
                            <w:lang w:val="en-US"/>
                          </w:rPr>
                          <m:t>ijk</m:t>
                        </m:r>
                      </m:sub>
                    </m:sSub>
                  </m:e>
                  <m:e>
                    <m:sSub>
                      <m:sSubPr>
                        <m:ctrlPr>
                          <w:rPr>
                            <w:rFonts w:ascii="Cambria Math" w:eastAsiaTheme="minorEastAsia" w:hAnsi="Cambria Math" w:cs="Times New Roman"/>
                            <w:i/>
                            <w:color w:val="000000" w:themeColor="text1"/>
                            <w:sz w:val="12"/>
                            <w:szCs w:val="12"/>
                            <w:lang w:val="en-US"/>
                          </w:rPr>
                        </m:ctrlPr>
                      </m:sSubPr>
                      <m:e>
                        <m:r>
                          <m:rPr>
                            <m:sty m:val="b"/>
                          </m:rPr>
                          <w:rPr>
                            <w:rFonts w:ascii="Cambria Math" w:eastAsiaTheme="minorEastAsia" w:hAnsi="Cambria Math" w:cs="Times New Roman"/>
                            <w:color w:val="000000" w:themeColor="text1"/>
                            <w:sz w:val="12"/>
                            <w:szCs w:val="12"/>
                            <w:lang w:val="en-US"/>
                          </w:rPr>
                          <m:t>x</m:t>
                        </m:r>
                      </m:e>
                      <m:sub>
                        <m:r>
                          <w:rPr>
                            <w:rFonts w:ascii="Cambria Math" w:eastAsiaTheme="minorEastAsia" w:hAnsi="Cambria Math" w:cs="Times New Roman"/>
                            <w:color w:val="000000" w:themeColor="text1"/>
                            <w:sz w:val="12"/>
                            <w:szCs w:val="12"/>
                            <w:lang w:val="en-US"/>
                          </w:rPr>
                          <m:t>ijk</m:t>
                        </m:r>
                      </m:sub>
                    </m:sSub>
                  </m:e>
                </m:d>
              </m:oMath>
            </m:oMathPara>
          </w:p>
        </w:tc>
        <w:tc>
          <w:tcPr>
            <w:tcW w:w="0" w:type="auto"/>
            <w:vAlign w:val="center"/>
          </w:tcPr>
          <w:p w14:paraId="123A5875" w14:textId="77777777" w:rsidR="005D3CC7" w:rsidRPr="00B97AF9" w:rsidRDefault="00B4298A" w:rsidP="000E5A67">
            <w:pPr>
              <w:spacing w:line="480" w:lineRule="auto"/>
              <w:jc w:val="center"/>
              <w:rPr>
                <w:rFonts w:ascii="Times New Roman" w:hAnsi="Times New Roman" w:cs="Times New Roman"/>
                <w:color w:val="000000" w:themeColor="text1"/>
                <w:sz w:val="12"/>
                <w:szCs w:val="12"/>
                <w:lang w:val="en-US"/>
              </w:rPr>
            </w:pPr>
            <m:oMathPara>
              <m:oMath>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m:rPr>
                                <m:sty m:val="b"/>
                              </m:rPr>
                              <w:rPr>
                                <w:rFonts w:ascii="Cambria Math" w:hAnsi="Cambria Math" w:cs="Times New Roman"/>
                                <w:color w:val="000000" w:themeColor="text1"/>
                                <w:sz w:val="12"/>
                                <w:szCs w:val="12"/>
                                <w:lang w:val="en-US"/>
                              </w:rPr>
                              <m:t>x</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m:t>
                            </m:r>
                          </m:sup>
                        </m:sSubSup>
                        <m:r>
                          <m:rPr>
                            <m:sty m:val="b"/>
                          </m:rPr>
                          <w:rPr>
                            <w:rFonts w:ascii="Cambria Math" w:hAnsi="Cambria Math" w:cs="Times New Roman"/>
                            <w:color w:val="000000" w:themeColor="text1"/>
                            <w:sz w:val="12"/>
                            <w:szCs w:val="12"/>
                            <w:lang w:val="en-US"/>
                          </w:rPr>
                          <m:t>β+</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v</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r>
                          <w:rPr>
                            <w:rFonts w:ascii="Cambria Math" w:hAnsi="Cambria Math" w:cs="Times New Roman"/>
                            <w:color w:val="000000" w:themeColor="text1"/>
                            <w:sz w:val="12"/>
                            <w:szCs w:val="12"/>
                            <w:lang w:val="en-US"/>
                          </w:rPr>
                          <m:t>+</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e>
                    </m:d>
                  </m:e>
                </m:func>
              </m:oMath>
            </m:oMathPara>
          </w:p>
        </w:tc>
        <w:tc>
          <w:tcPr>
            <w:tcW w:w="0" w:type="auto"/>
            <w:vAlign w:val="center"/>
          </w:tcPr>
          <w:p w14:paraId="636039E6"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m:rPr>
                                <m:sty m:val="b"/>
                              </m:rPr>
                              <w:rPr>
                                <w:rFonts w:ascii="Cambria Math" w:hAnsi="Cambria Math" w:cs="Times New Roman"/>
                                <w:color w:val="000000" w:themeColor="text1"/>
                                <w:sz w:val="12"/>
                                <w:szCs w:val="12"/>
                                <w:lang w:val="en-US"/>
                              </w:rPr>
                              <m:t>x</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m:t>
                            </m:r>
                          </m:sup>
                        </m:sSubSup>
                        <m:r>
                          <m:rPr>
                            <m:sty m:val="b"/>
                          </m:rPr>
                          <w:rPr>
                            <w:rFonts w:ascii="Cambria Math" w:hAnsi="Cambria Math" w:cs="Times New Roman"/>
                            <w:color w:val="000000" w:themeColor="text1"/>
                            <w:sz w:val="12"/>
                            <w:szCs w:val="12"/>
                            <w:lang w:val="en-US"/>
                          </w:rPr>
                          <m:t>β+</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v</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r>
                          <w:rPr>
                            <w:rFonts w:ascii="Cambria Math" w:hAnsi="Cambria Math" w:cs="Times New Roman"/>
                            <w:color w:val="000000" w:themeColor="text1"/>
                            <w:sz w:val="12"/>
                            <w:szCs w:val="12"/>
                            <w:lang w:val="en-US"/>
                          </w:rPr>
                          <m:t>+</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r>
                          <w:rPr>
                            <w:rFonts w:ascii="Cambria Math" w:hAnsi="Cambria Math" w:cs="Times New Roman"/>
                            <w:color w:val="000000" w:themeColor="text1"/>
                            <w:sz w:val="12"/>
                            <w:szCs w:val="12"/>
                            <w:lang w:val="en-US"/>
                          </w:rPr>
                          <m:t>+</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e</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e>
                    </m:d>
                  </m:e>
                </m:func>
              </m:oMath>
            </m:oMathPara>
          </w:p>
        </w:tc>
        <w:tc>
          <w:tcPr>
            <w:tcW w:w="0" w:type="auto"/>
            <w:vAlign w:val="center"/>
          </w:tcPr>
          <w:p w14:paraId="7D9A0BA3"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m:rPr>
                                <m:sty m:val="b"/>
                              </m:rPr>
                              <w:rPr>
                                <w:rFonts w:ascii="Cambria Math" w:hAnsi="Cambria Math" w:cs="Times New Roman"/>
                                <w:color w:val="000000" w:themeColor="text1"/>
                                <w:sz w:val="12"/>
                                <w:szCs w:val="12"/>
                                <w:lang w:val="en-US"/>
                              </w:rPr>
                              <m:t>x</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m:t>
                            </m:r>
                          </m:sup>
                        </m:sSubSup>
                        <m:r>
                          <m:rPr>
                            <m:sty m:val="b"/>
                          </m:rPr>
                          <w:rPr>
                            <w:rFonts w:ascii="Cambria Math" w:hAnsi="Cambria Math" w:cs="Times New Roman"/>
                            <w:color w:val="000000" w:themeColor="text1"/>
                            <w:sz w:val="12"/>
                            <w:szCs w:val="12"/>
                            <w:lang w:val="en-US"/>
                          </w:rPr>
                          <m:t>β+</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v</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r>
                          <w:rPr>
                            <w:rFonts w:ascii="Cambria Math" w:hAnsi="Cambria Math" w:cs="Times New Roman"/>
                            <w:color w:val="000000" w:themeColor="text1"/>
                            <w:sz w:val="12"/>
                            <w:szCs w:val="12"/>
                            <w:lang w:val="en-US"/>
                          </w:rPr>
                          <m:t>+</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e>
                    </m:d>
                  </m:e>
                </m:func>
              </m:oMath>
            </m:oMathPara>
          </w:p>
        </w:tc>
        <w:tc>
          <w:tcPr>
            <w:tcW w:w="0" w:type="auto"/>
            <w:vAlign w:val="center"/>
          </w:tcPr>
          <w:p w14:paraId="19BD5950"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m:rPr>
                                <m:sty m:val="b"/>
                              </m:rPr>
                              <w:rPr>
                                <w:rFonts w:ascii="Cambria Math" w:hAnsi="Cambria Math" w:cs="Times New Roman"/>
                                <w:color w:val="000000" w:themeColor="text1"/>
                                <w:sz w:val="12"/>
                                <w:szCs w:val="12"/>
                                <w:lang w:val="en-US"/>
                              </w:rPr>
                              <m:t>x</m:t>
                            </m:r>
                          </m:e>
                          <m:sub>
                            <m:r>
                              <w:rPr>
                                <w:rFonts w:ascii="Cambria Math" w:hAnsi="Cambria Math" w:cs="Times New Roman"/>
                                <w:color w:val="000000" w:themeColor="text1"/>
                                <w:sz w:val="12"/>
                                <w:szCs w:val="12"/>
                                <w:lang w:val="en-US"/>
                              </w:rPr>
                              <m:t>ijk</m:t>
                            </m:r>
                          </m:sub>
                          <m:sup>
                            <m:r>
                              <w:rPr>
                                <w:rFonts w:ascii="Cambria Math" w:hAnsi="Cambria Math" w:cs="Times New Roman"/>
                                <w:color w:val="000000" w:themeColor="text1"/>
                                <w:sz w:val="12"/>
                                <w:szCs w:val="12"/>
                                <w:lang w:val="en-US"/>
                              </w:rPr>
                              <m:t>'</m:t>
                            </m:r>
                          </m:sup>
                        </m:sSubSup>
                        <m:r>
                          <m:rPr>
                            <m:sty m:val="b"/>
                          </m:rPr>
                          <w:rPr>
                            <w:rFonts w:ascii="Cambria Math" w:hAnsi="Cambria Math" w:cs="Times New Roman"/>
                            <w:color w:val="000000" w:themeColor="text1"/>
                            <w:sz w:val="12"/>
                            <w:szCs w:val="12"/>
                            <w:lang w:val="en-US"/>
                          </w:rPr>
                          <m:t>β+</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v</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r>
                          <w:rPr>
                            <w:rFonts w:ascii="Cambria Math" w:hAnsi="Cambria Math" w:cs="Times New Roman"/>
                            <w:color w:val="000000" w:themeColor="text1"/>
                            <w:sz w:val="12"/>
                            <w:szCs w:val="12"/>
                            <w:lang w:val="en-US"/>
                          </w:rPr>
                          <m:t>+</m:t>
                        </m:r>
                        <m:f>
                          <m:fPr>
                            <m:type m:val="lin"/>
                            <m:ctrlPr>
                              <w:rPr>
                                <w:rFonts w:ascii="Cambria Math" w:hAnsi="Cambria Math" w:cs="Times New Roman"/>
                                <w:i/>
                                <w:color w:val="000000" w:themeColor="text1"/>
                                <w:sz w:val="12"/>
                                <w:szCs w:val="12"/>
                                <w:lang w:val="en-US"/>
                              </w:rPr>
                            </m:ctrlPr>
                          </m:fPr>
                          <m:num>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num>
                          <m:den>
                            <m:r>
                              <w:rPr>
                                <w:rFonts w:ascii="Cambria Math" w:hAnsi="Cambria Math" w:cs="Times New Roman"/>
                                <w:color w:val="000000" w:themeColor="text1"/>
                                <w:sz w:val="12"/>
                                <w:szCs w:val="12"/>
                                <w:lang w:val="en-US"/>
                              </w:rPr>
                              <m:t>2</m:t>
                            </m:r>
                          </m:den>
                        </m:f>
                      </m:e>
                    </m:d>
                  </m:e>
                </m:func>
              </m:oMath>
            </m:oMathPara>
          </w:p>
        </w:tc>
      </w:tr>
      <w:tr w:rsidR="005D3CC7" w:rsidRPr="00B97AF9" w14:paraId="53505545" w14:textId="77777777" w:rsidTr="000E5A67">
        <w:trPr>
          <w:trHeight w:val="20"/>
        </w:trPr>
        <w:tc>
          <w:tcPr>
            <w:tcW w:w="0" w:type="auto"/>
            <w:vAlign w:val="center"/>
          </w:tcPr>
          <w:p w14:paraId="074B31C5" w14:textId="77777777" w:rsidR="005D3CC7" w:rsidRPr="00B97AF9" w:rsidRDefault="005D3CC7" w:rsidP="000E5A67">
            <w:pPr>
              <w:spacing w:line="480" w:lineRule="auto"/>
              <w:rPr>
                <w:rFonts w:ascii="Times New Roman" w:eastAsia="Calibri" w:hAnsi="Times New Roman" w:cs="Times New Roman"/>
                <w:color w:val="000000" w:themeColor="text1"/>
                <w:sz w:val="12"/>
                <w:szCs w:val="12"/>
                <w:lang w:val="en-US"/>
              </w:rPr>
            </w:pPr>
            <w:r w:rsidRPr="00B97AF9">
              <w:rPr>
                <w:rFonts w:ascii="Times New Roman" w:hAnsi="Times New Roman" w:cs="Times New Roman"/>
                <w:color w:val="000000" w:themeColor="text1"/>
                <w:sz w:val="12"/>
                <w:szCs w:val="12"/>
                <w:lang w:val="en-US"/>
              </w:rPr>
              <w:t>Marginal variance</w:t>
            </w:r>
          </w:p>
        </w:tc>
        <w:tc>
          <w:tcPr>
            <w:tcW w:w="0" w:type="auto"/>
            <w:vAlign w:val="center"/>
          </w:tcPr>
          <w:p w14:paraId="6AC10DFB" w14:textId="77777777" w:rsidR="005D3CC7" w:rsidRPr="00B97AF9" w:rsidRDefault="00B4298A" w:rsidP="000E5A67">
            <w:pPr>
              <w:spacing w:line="480" w:lineRule="auto"/>
              <w:jc w:val="center"/>
              <w:rPr>
                <w:rFonts w:ascii="Times New Roman" w:hAnsi="Times New Roman" w:cs="Times New Roman"/>
                <w:color w:val="000000" w:themeColor="text1"/>
                <w:sz w:val="12"/>
                <w:szCs w:val="12"/>
                <w:lang w:val="en-US"/>
              </w:rPr>
            </w:pPr>
            <m:oMathPara>
              <m:oMathParaPr>
                <m:jc m:val="center"/>
              </m:oMathParaPr>
              <m:oMath>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ω</m:t>
                    </m:r>
                  </m:e>
                  <m:sub>
                    <m:r>
                      <w:rPr>
                        <w:rFonts w:ascii="Cambria Math" w:eastAsiaTheme="minorEastAsia" w:hAnsi="Cambria Math" w:cs="Times New Roman"/>
                        <w:color w:val="000000" w:themeColor="text1"/>
                        <w:sz w:val="12"/>
                        <w:szCs w:val="12"/>
                        <w:lang w:val="en-US"/>
                      </w:rPr>
                      <m:t>ijk</m:t>
                    </m:r>
                  </m:sub>
                  <m:sup>
                    <m:r>
                      <w:rPr>
                        <w:rFonts w:ascii="Cambria Math" w:eastAsiaTheme="minorEastAsia" w:hAnsi="Cambria Math" w:cs="Times New Roman"/>
                        <w:color w:val="000000" w:themeColor="text1"/>
                        <w:sz w:val="12"/>
                        <w:szCs w:val="12"/>
                        <w:lang w:val="en-US"/>
                      </w:rPr>
                      <m:t>M</m:t>
                    </m:r>
                  </m:sup>
                </m:sSubSup>
                <m:r>
                  <w:rPr>
                    <w:rFonts w:ascii="Cambria Math" w:eastAsiaTheme="minorEastAsia" w:hAnsi="Cambria Math" w:cs="Times New Roman"/>
                    <w:color w:val="000000" w:themeColor="text1"/>
                    <w:sz w:val="12"/>
                    <w:szCs w:val="12"/>
                    <w:lang w:val="en-US"/>
                  </w:rPr>
                  <m:t>≡</m:t>
                </m:r>
                <m:r>
                  <m:rPr>
                    <m:sty m:val="p"/>
                  </m:rPr>
                  <w:rPr>
                    <w:rFonts w:ascii="Cambria Math" w:eastAsiaTheme="minorEastAsia" w:hAnsi="Cambria Math" w:cs="Times New Roman"/>
                    <w:color w:val="000000" w:themeColor="text1"/>
                    <w:sz w:val="12"/>
                    <w:szCs w:val="12"/>
                    <w:lang w:val="en-US"/>
                  </w:rPr>
                  <m:t>Var</m:t>
                </m:r>
                <m:d>
                  <m:dPr>
                    <m:ctrlPr>
                      <w:rPr>
                        <w:rFonts w:ascii="Cambria Math" w:eastAsiaTheme="minorEastAsia" w:hAnsi="Cambria Math" w:cs="Times New Roman"/>
                        <w:i/>
                        <w:color w:val="000000" w:themeColor="text1"/>
                        <w:sz w:val="12"/>
                        <w:szCs w:val="12"/>
                        <w:lang w:val="en-US"/>
                      </w:rPr>
                    </m:ctrlPr>
                  </m:dPr>
                  <m:e>
                    <m:sSub>
                      <m:sSubPr>
                        <m:ctrlPr>
                          <w:rPr>
                            <w:rFonts w:ascii="Cambria Math" w:eastAsiaTheme="minorEastAsia" w:hAnsi="Cambria Math" w:cs="Times New Roman"/>
                            <w:i/>
                            <w:color w:val="000000" w:themeColor="text1"/>
                            <w:sz w:val="12"/>
                            <w:szCs w:val="12"/>
                            <w:lang w:val="en-US"/>
                          </w:rPr>
                        </m:ctrlPr>
                      </m:sSubPr>
                      <m:e>
                        <m:r>
                          <w:rPr>
                            <w:rFonts w:ascii="Cambria Math" w:eastAsiaTheme="minorEastAsia" w:hAnsi="Cambria Math" w:cs="Times New Roman"/>
                            <w:color w:val="000000" w:themeColor="text1"/>
                            <w:sz w:val="12"/>
                            <w:szCs w:val="12"/>
                            <w:lang w:val="en-US"/>
                          </w:rPr>
                          <m:t>y</m:t>
                        </m:r>
                      </m:e>
                      <m:sub>
                        <m:r>
                          <w:rPr>
                            <w:rFonts w:ascii="Cambria Math" w:eastAsiaTheme="minorEastAsia" w:hAnsi="Cambria Math" w:cs="Times New Roman"/>
                            <w:color w:val="000000" w:themeColor="text1"/>
                            <w:sz w:val="12"/>
                            <w:szCs w:val="12"/>
                            <w:lang w:val="en-US"/>
                          </w:rPr>
                          <m:t>ijk</m:t>
                        </m:r>
                      </m:sub>
                    </m:sSub>
                  </m:e>
                  <m:e>
                    <m:sSub>
                      <m:sSubPr>
                        <m:ctrlPr>
                          <w:rPr>
                            <w:rFonts w:ascii="Cambria Math" w:eastAsiaTheme="minorEastAsia" w:hAnsi="Cambria Math" w:cs="Times New Roman"/>
                            <w:i/>
                            <w:color w:val="000000" w:themeColor="text1"/>
                            <w:sz w:val="12"/>
                            <w:szCs w:val="12"/>
                            <w:lang w:val="en-US"/>
                          </w:rPr>
                        </m:ctrlPr>
                      </m:sSubPr>
                      <m:e>
                        <m:r>
                          <m:rPr>
                            <m:sty m:val="b"/>
                          </m:rPr>
                          <w:rPr>
                            <w:rFonts w:ascii="Cambria Math" w:eastAsiaTheme="minorEastAsia" w:hAnsi="Cambria Math" w:cs="Times New Roman"/>
                            <w:color w:val="000000" w:themeColor="text1"/>
                            <w:sz w:val="12"/>
                            <w:szCs w:val="12"/>
                            <w:lang w:val="en-US"/>
                          </w:rPr>
                          <m:t>x</m:t>
                        </m:r>
                      </m:e>
                      <m:sub>
                        <m:r>
                          <w:rPr>
                            <w:rFonts w:ascii="Cambria Math" w:eastAsiaTheme="minorEastAsia" w:hAnsi="Cambria Math" w:cs="Times New Roman"/>
                            <w:color w:val="000000" w:themeColor="text1"/>
                            <w:sz w:val="12"/>
                            <w:szCs w:val="12"/>
                            <w:lang w:val="en-US"/>
                          </w:rPr>
                          <m:t>ijk</m:t>
                        </m:r>
                      </m:sub>
                    </m:sSub>
                  </m:e>
                </m:d>
              </m:oMath>
            </m:oMathPara>
          </w:p>
        </w:tc>
        <w:tc>
          <w:tcPr>
            <w:tcW w:w="0" w:type="auto"/>
            <w:vAlign w:val="center"/>
          </w:tcPr>
          <w:p w14:paraId="0B4257F7" w14:textId="77777777" w:rsidR="005D3CC7" w:rsidRPr="00B97AF9" w:rsidRDefault="00B4298A" w:rsidP="000E5A67">
            <w:pPr>
              <w:spacing w:line="480" w:lineRule="auto"/>
              <w:jc w:val="center"/>
              <w:rPr>
                <w:rFonts w:ascii="Times New Roman" w:eastAsiaTheme="minorEastAsia"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r>
                  <w:rPr>
                    <w:rFonts w:ascii="Cambria Math" w:eastAsia="Calibri" w:hAnsi="Cambria Math" w:cs="Times New Roman"/>
                    <w:color w:val="000000" w:themeColor="text1"/>
                    <w:sz w:val="12"/>
                    <w:szCs w:val="12"/>
                    <w:lang w:val="en-US"/>
                  </w:rPr>
                  <m:t>+</m:t>
                </m:r>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v</m:t>
                                </m:r>
                              </m:sub>
                              <m:sup>
                                <m:r>
                                  <w:rPr>
                                    <w:rFonts w:ascii="Cambria Math" w:hAnsi="Cambria Math" w:cs="Times New Roman"/>
                                    <w:color w:val="000000" w:themeColor="text1"/>
                                    <w:sz w:val="12"/>
                                    <w:szCs w:val="12"/>
                                    <w:lang w:val="en-US"/>
                                  </w:rPr>
                                  <m:t>2</m:t>
                                </m:r>
                              </m:sup>
                            </m:sSubSup>
                            <m:r>
                              <w:rPr>
                                <w:rFonts w:ascii="Cambria Math" w:eastAsiaTheme="minorEastAsia" w:hAnsi="Cambria Math" w:cs="Times New Roman"/>
                                <w:color w:val="000000" w:themeColor="text1"/>
                                <w:sz w:val="12"/>
                                <w:szCs w:val="12"/>
                                <w:lang w:val="en-US"/>
                              </w:rPr>
                              <m:t>+</m:t>
                            </m:r>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e>
                        </m:d>
                      </m:e>
                    </m:func>
                    <m:r>
                      <w:rPr>
                        <w:rFonts w:ascii="Cambria Math" w:eastAsiaTheme="minorEastAsia" w:hAnsi="Cambria Math" w:cs="Times New Roman"/>
                        <w:color w:val="000000" w:themeColor="text1"/>
                        <w:sz w:val="12"/>
                        <w:szCs w:val="12"/>
                        <w:lang w:val="en-US"/>
                      </w:rPr>
                      <m:t>-1</m:t>
                    </m:r>
                  </m:e>
                </m:d>
              </m:oMath>
            </m:oMathPara>
          </w:p>
        </w:tc>
        <w:tc>
          <w:tcPr>
            <w:tcW w:w="0" w:type="auto"/>
            <w:vAlign w:val="center"/>
          </w:tcPr>
          <w:p w14:paraId="0B3542ED"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r>
                  <w:rPr>
                    <w:rFonts w:ascii="Cambria Math" w:eastAsia="Calibri" w:hAnsi="Cambria Math" w:cs="Times New Roman"/>
                    <w:color w:val="000000" w:themeColor="text1"/>
                    <w:sz w:val="12"/>
                    <w:szCs w:val="12"/>
                    <w:lang w:val="en-US"/>
                  </w:rPr>
                  <m:t>+</m:t>
                </m:r>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v</m:t>
                                </m:r>
                              </m:sub>
                              <m:sup>
                                <m:r>
                                  <w:rPr>
                                    <w:rFonts w:ascii="Cambria Math" w:hAnsi="Cambria Math" w:cs="Times New Roman"/>
                                    <w:color w:val="000000" w:themeColor="text1"/>
                                    <w:sz w:val="12"/>
                                    <w:szCs w:val="12"/>
                                    <w:lang w:val="en-US"/>
                                  </w:rPr>
                                  <m:t>2</m:t>
                                </m:r>
                              </m:sup>
                            </m:sSubSup>
                            <m:r>
                              <w:rPr>
                                <w:rFonts w:ascii="Cambria Math" w:eastAsiaTheme="minorEastAsia" w:hAnsi="Cambria Math" w:cs="Times New Roman"/>
                                <w:color w:val="000000" w:themeColor="text1"/>
                                <w:sz w:val="12"/>
                                <w:szCs w:val="12"/>
                                <w:lang w:val="en-US"/>
                              </w:rPr>
                              <m:t>+</m:t>
                            </m:r>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r>
                              <w:rPr>
                                <w:rFonts w:ascii="Cambria Math" w:eastAsiaTheme="minorEastAsia" w:hAnsi="Cambria Math" w:cs="Times New Roman"/>
                                <w:color w:val="000000" w:themeColor="text1"/>
                                <w:sz w:val="12"/>
                                <w:szCs w:val="12"/>
                                <w:lang w:val="en-US"/>
                              </w:rPr>
                              <m:t>+</m:t>
                            </m:r>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e</m:t>
                                </m:r>
                              </m:sub>
                              <m:sup>
                                <m:r>
                                  <w:rPr>
                                    <w:rFonts w:ascii="Cambria Math" w:hAnsi="Cambria Math" w:cs="Times New Roman"/>
                                    <w:color w:val="000000" w:themeColor="text1"/>
                                    <w:sz w:val="12"/>
                                    <w:szCs w:val="12"/>
                                    <w:lang w:val="en-US"/>
                                  </w:rPr>
                                  <m:t>2</m:t>
                                </m:r>
                              </m:sup>
                            </m:sSubSup>
                          </m:e>
                        </m:d>
                      </m:e>
                    </m:func>
                    <m:r>
                      <w:rPr>
                        <w:rFonts w:ascii="Cambria Math" w:eastAsiaTheme="minorEastAsia" w:hAnsi="Cambria Math" w:cs="Times New Roman"/>
                        <w:color w:val="000000" w:themeColor="text1"/>
                        <w:sz w:val="12"/>
                        <w:szCs w:val="12"/>
                        <w:lang w:val="en-US"/>
                      </w:rPr>
                      <m:t>-1</m:t>
                    </m:r>
                  </m:e>
                </m:d>
              </m:oMath>
            </m:oMathPara>
          </w:p>
        </w:tc>
        <w:tc>
          <w:tcPr>
            <w:tcW w:w="0" w:type="auto"/>
            <w:vAlign w:val="center"/>
          </w:tcPr>
          <w:p w14:paraId="15552750" w14:textId="77777777" w:rsidR="005D3CC7" w:rsidRPr="00B97AF9" w:rsidRDefault="00B4298A" w:rsidP="000E5A67">
            <w:pPr>
              <w:spacing w:line="480" w:lineRule="auto"/>
              <w:rPr>
                <w:rFonts w:ascii="Times New Roman" w:eastAsiaTheme="minorEastAsia"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r>
                  <w:rPr>
                    <w:rFonts w:ascii="Cambria Math" w:eastAsiaTheme="minorEastAsia" w:hAnsi="Cambria Math" w:cs="Times New Roman"/>
                    <w:color w:val="000000" w:themeColor="text1"/>
                    <w:sz w:val="12"/>
                    <w:szCs w:val="12"/>
                    <w:lang w:val="en-US"/>
                  </w:rPr>
                  <m:t>+</m:t>
                </m:r>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v</m:t>
                                </m:r>
                              </m:sub>
                              <m:sup>
                                <m:r>
                                  <w:rPr>
                                    <w:rFonts w:ascii="Cambria Math" w:hAnsi="Cambria Math" w:cs="Times New Roman"/>
                                    <w:color w:val="000000" w:themeColor="text1"/>
                                    <w:sz w:val="12"/>
                                    <w:szCs w:val="12"/>
                                    <w:lang w:val="en-US"/>
                                  </w:rPr>
                                  <m:t>2</m:t>
                                </m:r>
                              </m:sup>
                            </m:sSubSup>
                            <m:r>
                              <w:rPr>
                                <w:rFonts w:ascii="Cambria Math" w:eastAsiaTheme="minorEastAsia" w:hAnsi="Cambria Math" w:cs="Times New Roman"/>
                                <w:color w:val="000000" w:themeColor="text1"/>
                                <w:sz w:val="12"/>
                                <w:szCs w:val="12"/>
                                <w:lang w:val="en-US"/>
                              </w:rPr>
                              <m:t>+</m:t>
                            </m:r>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e>
                        </m:d>
                      </m:e>
                    </m:func>
                    <m:d>
                      <m:dPr>
                        <m:ctrlPr>
                          <w:rPr>
                            <w:rFonts w:ascii="Cambria Math" w:eastAsiaTheme="minorEastAsia" w:hAnsi="Cambria Math" w:cs="Times New Roman"/>
                            <w:i/>
                            <w:color w:val="000000" w:themeColor="text1"/>
                            <w:sz w:val="12"/>
                            <w:szCs w:val="12"/>
                            <w:lang w:val="en-US"/>
                          </w:rPr>
                        </m:ctrlPr>
                      </m:dPr>
                      <m:e>
                        <m:r>
                          <w:rPr>
                            <w:rFonts w:ascii="Cambria Math" w:eastAsiaTheme="minorEastAsia" w:hAnsi="Cambria Math" w:cs="Times New Roman"/>
                            <w:color w:val="000000" w:themeColor="text1"/>
                            <w:sz w:val="12"/>
                            <w:szCs w:val="12"/>
                            <w:lang w:val="en-US"/>
                          </w:rPr>
                          <m:t>1+α</m:t>
                        </m:r>
                      </m:e>
                    </m:d>
                    <m:r>
                      <w:rPr>
                        <w:rFonts w:ascii="Cambria Math" w:eastAsiaTheme="minorEastAsia" w:hAnsi="Cambria Math" w:cs="Times New Roman"/>
                        <w:color w:val="000000" w:themeColor="text1"/>
                        <w:sz w:val="12"/>
                        <w:szCs w:val="12"/>
                        <w:lang w:val="en-US"/>
                      </w:rPr>
                      <m:t>-1</m:t>
                    </m:r>
                  </m:e>
                </m:d>
              </m:oMath>
            </m:oMathPara>
          </w:p>
        </w:tc>
        <w:tc>
          <w:tcPr>
            <w:tcW w:w="0" w:type="auto"/>
            <w:vAlign w:val="center"/>
          </w:tcPr>
          <w:p w14:paraId="7ED1D7CA" w14:textId="77777777" w:rsidR="005D3CC7" w:rsidRPr="00B97AF9" w:rsidRDefault="00B4298A" w:rsidP="000E5A67">
            <w:pPr>
              <w:spacing w:line="480" w:lineRule="auto"/>
              <w:rPr>
                <w:rFonts w:ascii="Times New Roman" w:eastAsiaTheme="minorEastAsia" w:hAnsi="Times New Roman" w:cs="Times New Roman"/>
                <w:color w:val="000000" w:themeColor="text1"/>
                <w:sz w:val="12"/>
                <w:szCs w:val="12"/>
                <w:lang w:val="en-US"/>
              </w:rPr>
            </w:pPr>
            <m:oMathPara>
              <m:oMath>
                <m:d>
                  <m:dPr>
                    <m:ctrlPr>
                      <w:rPr>
                        <w:rFonts w:ascii="Cambria Math" w:eastAsiaTheme="minorEastAsia" w:hAnsi="Cambria Math" w:cs="Times New Roman"/>
                        <w:i/>
                        <w:color w:val="000000" w:themeColor="text1"/>
                        <w:sz w:val="12"/>
                        <w:szCs w:val="12"/>
                        <w:lang w:val="en-US"/>
                      </w:rPr>
                    </m:ctrlPr>
                  </m:dPr>
                  <m:e>
                    <m:r>
                      <w:rPr>
                        <w:rFonts w:ascii="Cambria Math" w:eastAsiaTheme="minorEastAsia" w:hAnsi="Cambria Math" w:cs="Times New Roman"/>
                        <w:color w:val="000000" w:themeColor="text1"/>
                        <w:sz w:val="12"/>
                        <w:szCs w:val="12"/>
                        <w:lang w:val="en-US"/>
                      </w:rPr>
                      <m:t>1+δ</m:t>
                    </m:r>
                  </m:e>
                </m:d>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r>
                  <w:rPr>
                    <w:rFonts w:ascii="Cambria Math" w:eastAsiaTheme="minorEastAsia" w:hAnsi="Cambria Math" w:cs="Times New Roman"/>
                    <w:color w:val="000000" w:themeColor="text1"/>
                    <w:sz w:val="12"/>
                    <w:szCs w:val="12"/>
                    <w:lang w:val="en-US"/>
                  </w:rPr>
                  <m:t>+</m:t>
                </m:r>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d>
                  <m:dPr>
                    <m:begChr m:val="{"/>
                    <m:endChr m:val="}"/>
                    <m:ctrlPr>
                      <w:rPr>
                        <w:rFonts w:ascii="Cambria Math" w:eastAsiaTheme="minorEastAsia" w:hAnsi="Cambria Math" w:cs="Times New Roman"/>
                        <w:color w:val="000000" w:themeColor="text1"/>
                        <w:sz w:val="12"/>
                        <w:szCs w:val="12"/>
                        <w:lang w:val="en-US"/>
                      </w:rPr>
                    </m:ctrlPr>
                  </m:dPr>
                  <m:e>
                    <m:r>
                      <m:rPr>
                        <m:sty m:val="p"/>
                      </m:rPr>
                      <w:rPr>
                        <w:rFonts w:ascii="Cambria Math" w:eastAsiaTheme="minorEastAsia" w:hAnsi="Cambria Math" w:cs="Times New Roman"/>
                        <w:color w:val="000000" w:themeColor="text1"/>
                        <w:sz w:val="12"/>
                        <w:szCs w:val="12"/>
                        <w:lang w:val="en-US"/>
                      </w:rPr>
                      <m:t>exp</m:t>
                    </m:r>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v</m:t>
                            </m:r>
                          </m:sub>
                          <m:sup>
                            <m:r>
                              <w:rPr>
                                <w:rFonts w:ascii="Cambria Math" w:hAnsi="Cambria Math" w:cs="Times New Roman"/>
                                <w:color w:val="000000" w:themeColor="text1"/>
                                <w:sz w:val="12"/>
                                <w:szCs w:val="12"/>
                                <w:lang w:val="en-US"/>
                              </w:rPr>
                              <m:t>2</m:t>
                            </m:r>
                          </m:sup>
                        </m:sSubSup>
                        <m:r>
                          <w:rPr>
                            <w:rFonts w:ascii="Cambria Math" w:hAnsi="Cambria Math" w:cs="Times New Roman"/>
                            <w:color w:val="000000" w:themeColor="text1"/>
                            <w:sz w:val="12"/>
                            <w:szCs w:val="12"/>
                            <w:lang w:val="en-US"/>
                          </w:rPr>
                          <m:t>+</m:t>
                        </m:r>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e>
                    </m:d>
                    <m:r>
                      <w:rPr>
                        <w:rFonts w:ascii="Cambria Math" w:eastAsiaTheme="minorEastAsia" w:hAnsi="Cambria Math" w:cs="Times New Roman"/>
                        <w:color w:val="000000" w:themeColor="text1"/>
                        <w:sz w:val="12"/>
                        <w:szCs w:val="12"/>
                        <w:lang w:val="en-US"/>
                      </w:rPr>
                      <m:t>-1</m:t>
                    </m:r>
                  </m:e>
                </m:d>
              </m:oMath>
            </m:oMathPara>
          </w:p>
        </w:tc>
      </w:tr>
      <w:tr w:rsidR="005D3CC7" w:rsidRPr="00B97AF9" w14:paraId="08176FD4" w14:textId="77777777" w:rsidTr="000E5A67">
        <w:trPr>
          <w:trHeight w:val="20"/>
        </w:trPr>
        <w:tc>
          <w:tcPr>
            <w:tcW w:w="0" w:type="auto"/>
            <w:vAlign w:val="center"/>
          </w:tcPr>
          <w:p w14:paraId="4BE41FB1" w14:textId="7463F8C6" w:rsidR="005D3CC7" w:rsidRPr="00B97AF9" w:rsidRDefault="00913796" w:rsidP="000E5A67">
            <w:pPr>
              <w:spacing w:line="480" w:lineRule="auto"/>
              <w:rPr>
                <w:rFonts w:ascii="Times New Roman" w:hAnsi="Times New Roman" w:cs="Times New Roman"/>
                <w:color w:val="000000" w:themeColor="text1"/>
                <w:sz w:val="12"/>
                <w:szCs w:val="12"/>
                <w:lang w:val="en-US"/>
              </w:rPr>
            </w:pPr>
            <w:r>
              <w:rPr>
                <w:rFonts w:ascii="Times New Roman" w:hAnsi="Times New Roman" w:cs="Times New Roman"/>
                <w:color w:val="000000" w:themeColor="text1"/>
                <w:sz w:val="12"/>
                <w:szCs w:val="12"/>
                <w:lang w:val="en-US"/>
              </w:rPr>
              <w:t xml:space="preserve">  </w:t>
            </w:r>
            <w:r w:rsidR="005D3CC7" w:rsidRPr="00B97AF9">
              <w:rPr>
                <w:rFonts w:ascii="Times New Roman" w:hAnsi="Times New Roman" w:cs="Times New Roman"/>
                <w:color w:val="000000" w:themeColor="text1"/>
                <w:sz w:val="12"/>
                <w:szCs w:val="12"/>
                <w:lang w:val="en-US"/>
              </w:rPr>
              <w:t xml:space="preserve">Level-3 </w:t>
            </w:r>
            <w:r>
              <w:rPr>
                <w:rFonts w:ascii="Times New Roman" w:eastAsia="Calibri" w:hAnsi="Times New Roman" w:cs="Times New Roman"/>
                <w:color w:val="000000" w:themeColor="text1"/>
                <w:sz w:val="14"/>
                <w:szCs w:val="14"/>
                <w:lang w:val="en-US"/>
              </w:rPr>
              <w:t>component</w:t>
            </w:r>
          </w:p>
        </w:tc>
        <w:tc>
          <w:tcPr>
            <w:tcW w:w="0" w:type="auto"/>
            <w:vAlign w:val="center"/>
          </w:tcPr>
          <w:p w14:paraId="09A0AB29" w14:textId="77777777" w:rsidR="005D3CC7" w:rsidRPr="00B97AF9" w:rsidRDefault="005D3CC7" w:rsidP="000E5A67">
            <w:pPr>
              <w:spacing w:line="480" w:lineRule="auto"/>
              <w:jc w:val="center"/>
              <w:rPr>
                <w:rFonts w:ascii="Times New Roman" w:eastAsia="Calibri" w:hAnsi="Times New Roman" w:cs="Times New Roman"/>
                <w:color w:val="000000" w:themeColor="text1"/>
                <w:sz w:val="12"/>
                <w:szCs w:val="12"/>
                <w:lang w:val="en-US"/>
              </w:rPr>
            </w:pPr>
            <m:oMathPara>
              <m:oMath>
                <m:r>
                  <m:rPr>
                    <m:sty m:val="p"/>
                  </m:rPr>
                  <w:rPr>
                    <w:rFonts w:ascii="Cambria Math" w:eastAsia="Calibri" w:hAnsi="Cambria Math" w:cs="Times New Roman"/>
                    <w:color w:val="000000" w:themeColor="text1"/>
                    <w:sz w:val="12"/>
                    <w:szCs w:val="12"/>
                    <w:lang w:val="en-US"/>
                  </w:rPr>
                  <m:t>Var</m:t>
                </m:r>
                <m:d>
                  <m:dPr>
                    <m:begChr m:val="{"/>
                    <m:endChr m:val="}"/>
                    <m:ctrlPr>
                      <w:rPr>
                        <w:rFonts w:ascii="Cambria Math"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C3</m:t>
                        </m:r>
                      </m:sup>
                    </m:sSubSup>
                    <m:r>
                      <w:rPr>
                        <w:rFonts w:ascii="Cambria Math" w:eastAsiaTheme="minorEastAsia" w:hAnsi="Cambria Math" w:cs="Times New Roman"/>
                        <w:color w:val="000000" w:themeColor="text1"/>
                        <w:sz w:val="12"/>
                        <w:szCs w:val="12"/>
                        <w:lang w:val="en-US"/>
                      </w:rPr>
                      <m:t>≡</m:t>
                    </m:r>
                  </m:e>
                  <m:e>
                    <m:sSub>
                      <m:sSubPr>
                        <m:ctrlPr>
                          <w:rPr>
                            <w:rFonts w:ascii="Cambria Math" w:eastAsiaTheme="minorEastAsia" w:hAnsi="Cambria Math" w:cs="Times New Roman"/>
                            <w:i/>
                            <w:color w:val="000000" w:themeColor="text1"/>
                            <w:sz w:val="12"/>
                            <w:szCs w:val="12"/>
                            <w:lang w:val="en-US"/>
                          </w:rPr>
                        </m:ctrlPr>
                      </m:sSubPr>
                      <m:e>
                        <m:r>
                          <m:rPr>
                            <m:sty m:val="b"/>
                          </m:rPr>
                          <w:rPr>
                            <w:rFonts w:ascii="Cambria Math" w:eastAsiaTheme="minorEastAsia" w:hAnsi="Cambria Math" w:cs="Times New Roman"/>
                            <w:color w:val="000000" w:themeColor="text1"/>
                            <w:sz w:val="12"/>
                            <w:szCs w:val="12"/>
                            <w:lang w:val="en-US"/>
                          </w:rPr>
                          <m:t>x</m:t>
                        </m:r>
                      </m:e>
                      <m:sub>
                        <m:r>
                          <w:rPr>
                            <w:rFonts w:ascii="Cambria Math" w:eastAsiaTheme="minorEastAsia" w:hAnsi="Cambria Math" w:cs="Times New Roman"/>
                            <w:color w:val="000000" w:themeColor="text1"/>
                            <w:sz w:val="12"/>
                            <w:szCs w:val="12"/>
                            <w:lang w:val="en-US"/>
                          </w:rPr>
                          <m:t>ijk</m:t>
                        </m:r>
                      </m:sub>
                    </m:sSub>
                  </m:e>
                </m:d>
              </m:oMath>
            </m:oMathPara>
          </w:p>
        </w:tc>
        <w:tc>
          <w:tcPr>
            <w:tcW w:w="0" w:type="auto"/>
            <w:vAlign w:val="center"/>
          </w:tcPr>
          <w:p w14:paraId="73D2FFE9"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σ</m:t>
                                </m:r>
                              </m:e>
                              <m:sub>
                                <m:r>
                                  <w:rPr>
                                    <w:rFonts w:ascii="Cambria Math" w:eastAsiaTheme="minorEastAsia" w:hAnsi="Cambria Math" w:cs="Times New Roman"/>
                                    <w:color w:val="000000" w:themeColor="text1"/>
                                    <w:sz w:val="12"/>
                                    <w:szCs w:val="12"/>
                                    <w:lang w:val="en-US"/>
                                  </w:rPr>
                                  <m:t>v</m:t>
                                </m:r>
                              </m:sub>
                              <m:sup>
                                <m:r>
                                  <w:rPr>
                                    <w:rFonts w:ascii="Cambria Math" w:eastAsiaTheme="minorEastAsia" w:hAnsi="Cambria Math" w:cs="Times New Roman"/>
                                    <w:color w:val="000000" w:themeColor="text1"/>
                                    <w:sz w:val="12"/>
                                    <w:szCs w:val="12"/>
                                    <w:lang w:val="en-US"/>
                                  </w:rPr>
                                  <m:t>2</m:t>
                                </m:r>
                              </m:sup>
                            </m:sSubSup>
                          </m:e>
                        </m:d>
                      </m:e>
                    </m:func>
                    <m:r>
                      <w:rPr>
                        <w:rFonts w:ascii="Cambria Math" w:eastAsiaTheme="minorEastAsia" w:hAnsi="Cambria Math" w:cs="Times New Roman"/>
                        <w:color w:val="000000" w:themeColor="text1"/>
                        <w:sz w:val="12"/>
                        <w:szCs w:val="12"/>
                        <w:lang w:val="en-US"/>
                      </w:rPr>
                      <m:t>-1</m:t>
                    </m:r>
                  </m:e>
                </m:d>
              </m:oMath>
            </m:oMathPara>
          </w:p>
        </w:tc>
        <w:tc>
          <w:tcPr>
            <w:tcW w:w="0" w:type="auto"/>
            <w:vAlign w:val="center"/>
          </w:tcPr>
          <w:p w14:paraId="00B07A72"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σ</m:t>
                                </m:r>
                              </m:e>
                              <m:sub>
                                <m:r>
                                  <w:rPr>
                                    <w:rFonts w:ascii="Cambria Math" w:eastAsiaTheme="minorEastAsia" w:hAnsi="Cambria Math" w:cs="Times New Roman"/>
                                    <w:color w:val="000000" w:themeColor="text1"/>
                                    <w:sz w:val="12"/>
                                    <w:szCs w:val="12"/>
                                    <w:lang w:val="en-US"/>
                                  </w:rPr>
                                  <m:t>v</m:t>
                                </m:r>
                              </m:sub>
                              <m:sup>
                                <m:r>
                                  <w:rPr>
                                    <w:rFonts w:ascii="Cambria Math" w:eastAsiaTheme="minorEastAsia" w:hAnsi="Cambria Math" w:cs="Times New Roman"/>
                                    <w:color w:val="000000" w:themeColor="text1"/>
                                    <w:sz w:val="12"/>
                                    <w:szCs w:val="12"/>
                                    <w:lang w:val="en-US"/>
                                  </w:rPr>
                                  <m:t>2</m:t>
                                </m:r>
                              </m:sup>
                            </m:sSubSup>
                          </m:e>
                        </m:d>
                      </m:e>
                    </m:func>
                    <m:r>
                      <w:rPr>
                        <w:rFonts w:ascii="Cambria Math" w:eastAsiaTheme="minorEastAsia" w:hAnsi="Cambria Math" w:cs="Times New Roman"/>
                        <w:color w:val="000000" w:themeColor="text1"/>
                        <w:sz w:val="12"/>
                        <w:szCs w:val="12"/>
                        <w:lang w:val="en-US"/>
                      </w:rPr>
                      <m:t>-1</m:t>
                    </m:r>
                  </m:e>
                </m:d>
              </m:oMath>
            </m:oMathPara>
          </w:p>
        </w:tc>
        <w:tc>
          <w:tcPr>
            <w:tcW w:w="0" w:type="auto"/>
            <w:vAlign w:val="center"/>
          </w:tcPr>
          <w:p w14:paraId="0D561101"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σ</m:t>
                                </m:r>
                              </m:e>
                              <m:sub>
                                <m:r>
                                  <w:rPr>
                                    <w:rFonts w:ascii="Cambria Math" w:eastAsiaTheme="minorEastAsia" w:hAnsi="Cambria Math" w:cs="Times New Roman"/>
                                    <w:color w:val="000000" w:themeColor="text1"/>
                                    <w:sz w:val="12"/>
                                    <w:szCs w:val="12"/>
                                    <w:lang w:val="en-US"/>
                                  </w:rPr>
                                  <m:t>v</m:t>
                                </m:r>
                              </m:sub>
                              <m:sup>
                                <m:r>
                                  <w:rPr>
                                    <w:rFonts w:ascii="Cambria Math" w:eastAsiaTheme="minorEastAsia" w:hAnsi="Cambria Math" w:cs="Times New Roman"/>
                                    <w:color w:val="000000" w:themeColor="text1"/>
                                    <w:sz w:val="12"/>
                                    <w:szCs w:val="12"/>
                                    <w:lang w:val="en-US"/>
                                  </w:rPr>
                                  <m:t>2</m:t>
                                </m:r>
                              </m:sup>
                            </m:sSubSup>
                          </m:e>
                        </m:d>
                      </m:e>
                    </m:func>
                    <m:r>
                      <w:rPr>
                        <w:rFonts w:ascii="Cambria Math" w:eastAsiaTheme="minorEastAsia" w:hAnsi="Cambria Math" w:cs="Times New Roman"/>
                        <w:color w:val="000000" w:themeColor="text1"/>
                        <w:sz w:val="12"/>
                        <w:szCs w:val="12"/>
                        <w:lang w:val="en-US"/>
                      </w:rPr>
                      <m:t>-1</m:t>
                    </m:r>
                  </m:e>
                </m:d>
              </m:oMath>
            </m:oMathPara>
          </w:p>
        </w:tc>
        <w:tc>
          <w:tcPr>
            <w:tcW w:w="0" w:type="auto"/>
            <w:vAlign w:val="center"/>
          </w:tcPr>
          <w:p w14:paraId="39D6FF93"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σ</m:t>
                                </m:r>
                              </m:e>
                              <m:sub>
                                <m:r>
                                  <w:rPr>
                                    <w:rFonts w:ascii="Cambria Math" w:eastAsiaTheme="minorEastAsia" w:hAnsi="Cambria Math" w:cs="Times New Roman"/>
                                    <w:color w:val="000000" w:themeColor="text1"/>
                                    <w:sz w:val="12"/>
                                    <w:szCs w:val="12"/>
                                    <w:lang w:val="en-US"/>
                                  </w:rPr>
                                  <m:t>v</m:t>
                                </m:r>
                              </m:sub>
                              <m:sup>
                                <m:r>
                                  <w:rPr>
                                    <w:rFonts w:ascii="Cambria Math" w:eastAsiaTheme="minorEastAsia" w:hAnsi="Cambria Math" w:cs="Times New Roman"/>
                                    <w:color w:val="000000" w:themeColor="text1"/>
                                    <w:sz w:val="12"/>
                                    <w:szCs w:val="12"/>
                                    <w:lang w:val="en-US"/>
                                  </w:rPr>
                                  <m:t>2</m:t>
                                </m:r>
                              </m:sup>
                            </m:sSubSup>
                          </m:e>
                        </m:d>
                      </m:e>
                    </m:func>
                    <m:r>
                      <w:rPr>
                        <w:rFonts w:ascii="Cambria Math" w:eastAsiaTheme="minorEastAsia" w:hAnsi="Cambria Math" w:cs="Times New Roman"/>
                        <w:color w:val="000000" w:themeColor="text1"/>
                        <w:sz w:val="12"/>
                        <w:szCs w:val="12"/>
                        <w:lang w:val="en-US"/>
                      </w:rPr>
                      <m:t>-1</m:t>
                    </m:r>
                  </m:e>
                </m:d>
              </m:oMath>
            </m:oMathPara>
          </w:p>
        </w:tc>
      </w:tr>
      <w:tr w:rsidR="005D3CC7" w:rsidRPr="00B97AF9" w14:paraId="6A07F705" w14:textId="77777777" w:rsidTr="000E5A67">
        <w:trPr>
          <w:trHeight w:val="66"/>
        </w:trPr>
        <w:tc>
          <w:tcPr>
            <w:tcW w:w="0" w:type="auto"/>
            <w:vAlign w:val="center"/>
          </w:tcPr>
          <w:p w14:paraId="0629C37A" w14:textId="04492537" w:rsidR="005D3CC7" w:rsidRPr="00B97AF9" w:rsidRDefault="00913796" w:rsidP="000E5A67">
            <w:pPr>
              <w:spacing w:line="480" w:lineRule="auto"/>
              <w:rPr>
                <w:rFonts w:ascii="Times New Roman" w:hAnsi="Times New Roman" w:cs="Times New Roman"/>
                <w:color w:val="000000" w:themeColor="text1"/>
                <w:sz w:val="12"/>
                <w:szCs w:val="12"/>
                <w:lang w:val="en-US"/>
              </w:rPr>
            </w:pPr>
            <w:r>
              <w:rPr>
                <w:rFonts w:ascii="Times New Roman" w:hAnsi="Times New Roman" w:cs="Times New Roman"/>
                <w:color w:val="000000" w:themeColor="text1"/>
                <w:sz w:val="12"/>
                <w:szCs w:val="12"/>
                <w:lang w:val="en-US"/>
              </w:rPr>
              <w:t xml:space="preserve">  </w:t>
            </w:r>
            <w:r w:rsidR="005D3CC7" w:rsidRPr="00B97AF9">
              <w:rPr>
                <w:rFonts w:ascii="Times New Roman" w:hAnsi="Times New Roman" w:cs="Times New Roman"/>
                <w:color w:val="000000" w:themeColor="text1"/>
                <w:sz w:val="12"/>
                <w:szCs w:val="12"/>
                <w:lang w:val="en-US"/>
              </w:rPr>
              <w:t xml:space="preserve">Level-2 </w:t>
            </w:r>
            <w:r>
              <w:rPr>
                <w:rFonts w:ascii="Times New Roman" w:eastAsia="Calibri" w:hAnsi="Times New Roman" w:cs="Times New Roman"/>
                <w:color w:val="000000" w:themeColor="text1"/>
                <w:sz w:val="14"/>
                <w:szCs w:val="14"/>
                <w:lang w:val="en-US"/>
              </w:rPr>
              <w:t>component</w:t>
            </w:r>
          </w:p>
        </w:tc>
        <w:tc>
          <w:tcPr>
            <w:tcW w:w="0" w:type="auto"/>
            <w:vAlign w:val="center"/>
          </w:tcPr>
          <w:p w14:paraId="0B3CE049" w14:textId="77777777" w:rsidR="005D3CC7" w:rsidRPr="00B97AF9" w:rsidRDefault="005D3CC7" w:rsidP="000E5A67">
            <w:pPr>
              <w:spacing w:line="480" w:lineRule="auto"/>
              <w:jc w:val="center"/>
              <w:rPr>
                <w:rFonts w:ascii="Times New Roman" w:eastAsia="Calibri" w:hAnsi="Times New Roman" w:cs="Times New Roman"/>
                <w:color w:val="000000" w:themeColor="text1"/>
                <w:sz w:val="12"/>
                <w:szCs w:val="12"/>
                <w:lang w:val="en-US"/>
              </w:rPr>
            </w:pPr>
            <m:oMathPara>
              <m:oMath>
                <m:r>
                  <m:rPr>
                    <m:sty m:val="p"/>
                  </m:rPr>
                  <w:rPr>
                    <w:rFonts w:ascii="Cambria Math" w:hAnsi="Cambria Math" w:cs="Times New Roman"/>
                    <w:color w:val="000000" w:themeColor="text1"/>
                    <w:sz w:val="12"/>
                    <w:szCs w:val="12"/>
                    <w:lang w:val="en-US"/>
                  </w:rPr>
                  <m:t>E</m:t>
                </m:r>
                <m:d>
                  <m:dPr>
                    <m:begChr m:val="{"/>
                    <m:endChr m:val="}"/>
                    <m:ctrlPr>
                      <w:rPr>
                        <w:rFonts w:ascii="Cambria Math" w:hAnsi="Cambria Math" w:cs="Times New Roman"/>
                        <w:i/>
                        <w:color w:val="000000" w:themeColor="text1"/>
                        <w:sz w:val="12"/>
                        <w:szCs w:val="12"/>
                        <w:lang w:val="en-US"/>
                      </w:rPr>
                    </m:ctrlPr>
                  </m:dPr>
                  <m:e>
                    <m:r>
                      <m:rPr>
                        <m:sty m:val="p"/>
                      </m:rPr>
                      <w:rPr>
                        <w:rFonts w:ascii="Cambria Math" w:eastAsiaTheme="minorEastAsia" w:hAnsi="Cambria Math" w:cs="Times New Roman"/>
                        <w:color w:val="000000" w:themeColor="text1"/>
                        <w:sz w:val="12"/>
                        <w:szCs w:val="12"/>
                        <w:lang w:val="en-US"/>
                      </w:rPr>
                      <m:t>Var</m:t>
                    </m:r>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C23</m:t>
                            </m:r>
                          </m:sup>
                        </m:sSubSup>
                      </m:e>
                      <m:e>
                        <m:sSub>
                          <m:sSubPr>
                            <m:ctrlPr>
                              <w:rPr>
                                <w:rFonts w:ascii="Cambria Math" w:eastAsiaTheme="minorEastAsia" w:hAnsi="Cambria Math" w:cs="Times New Roman"/>
                                <w:i/>
                                <w:color w:val="000000" w:themeColor="text1"/>
                                <w:sz w:val="12"/>
                                <w:szCs w:val="12"/>
                                <w:lang w:val="en-US"/>
                              </w:rPr>
                            </m:ctrlPr>
                          </m:sSubPr>
                          <m:e>
                            <m:r>
                              <m:rPr>
                                <m:sty m:val="b"/>
                              </m:rPr>
                              <w:rPr>
                                <w:rFonts w:ascii="Cambria Math" w:eastAsiaTheme="minorEastAsia" w:hAnsi="Cambria Math" w:cs="Times New Roman"/>
                                <w:color w:val="000000" w:themeColor="text1"/>
                                <w:sz w:val="12"/>
                                <w:szCs w:val="12"/>
                                <w:lang w:val="en-US"/>
                              </w:rPr>
                              <m:t>x</m:t>
                            </m:r>
                          </m:e>
                          <m:sub>
                            <m:r>
                              <w:rPr>
                                <w:rFonts w:ascii="Cambria Math" w:eastAsiaTheme="minorEastAsia" w:hAnsi="Cambria Math" w:cs="Times New Roman"/>
                                <w:color w:val="000000" w:themeColor="text1"/>
                                <w:sz w:val="12"/>
                                <w:szCs w:val="12"/>
                                <w:lang w:val="en-US"/>
                              </w:rPr>
                              <m:t>ijk</m:t>
                            </m:r>
                          </m:sub>
                        </m:sSub>
                        <m:r>
                          <w:rPr>
                            <w:rFonts w:ascii="Cambria Math" w:eastAsiaTheme="minorEastAsia" w:hAnsi="Cambria Math" w:cs="Times New Roman"/>
                            <w:color w:val="000000" w:themeColor="text1"/>
                            <w:sz w:val="12"/>
                            <w:szCs w:val="12"/>
                            <w:lang w:val="en-US"/>
                          </w:rPr>
                          <m:t>,</m:t>
                        </m:r>
                        <m:sSub>
                          <m:sSubPr>
                            <m:ctrlPr>
                              <w:rPr>
                                <w:rFonts w:ascii="Cambria Math" w:eastAsiaTheme="minorEastAsia" w:hAnsi="Cambria Math" w:cs="Times New Roman"/>
                                <w:i/>
                                <w:color w:val="000000" w:themeColor="text1"/>
                                <w:sz w:val="12"/>
                                <w:szCs w:val="12"/>
                                <w:lang w:val="en-US"/>
                              </w:rPr>
                            </m:ctrlPr>
                          </m:sSubPr>
                          <m:e>
                            <m:r>
                              <w:rPr>
                                <w:rFonts w:ascii="Cambria Math" w:eastAsiaTheme="minorEastAsia" w:hAnsi="Cambria Math" w:cs="Times New Roman"/>
                                <w:color w:val="000000" w:themeColor="text1"/>
                                <w:sz w:val="12"/>
                                <w:szCs w:val="12"/>
                                <w:lang w:val="en-US"/>
                              </w:rPr>
                              <m:t>v</m:t>
                            </m:r>
                          </m:e>
                          <m:sub>
                            <m:r>
                              <w:rPr>
                                <w:rFonts w:ascii="Cambria Math" w:eastAsiaTheme="minorEastAsia" w:hAnsi="Cambria Math" w:cs="Times New Roman"/>
                                <w:color w:val="000000" w:themeColor="text1"/>
                                <w:sz w:val="12"/>
                                <w:szCs w:val="12"/>
                                <w:lang w:val="en-US"/>
                              </w:rPr>
                              <m:t>k</m:t>
                            </m:r>
                          </m:sub>
                        </m:sSub>
                      </m:e>
                    </m:d>
                  </m:e>
                  <m:e>
                    <m:sSub>
                      <m:sSubPr>
                        <m:ctrlPr>
                          <w:rPr>
                            <w:rFonts w:ascii="Cambria Math" w:eastAsiaTheme="minorEastAsia" w:hAnsi="Cambria Math" w:cs="Times New Roman"/>
                            <w:i/>
                            <w:color w:val="000000" w:themeColor="text1"/>
                            <w:sz w:val="12"/>
                            <w:szCs w:val="12"/>
                            <w:lang w:val="en-US"/>
                          </w:rPr>
                        </m:ctrlPr>
                      </m:sSubPr>
                      <m:e>
                        <m:r>
                          <m:rPr>
                            <m:sty m:val="b"/>
                          </m:rPr>
                          <w:rPr>
                            <w:rFonts w:ascii="Cambria Math" w:eastAsiaTheme="minorEastAsia" w:hAnsi="Cambria Math" w:cs="Times New Roman"/>
                            <w:color w:val="000000" w:themeColor="text1"/>
                            <w:sz w:val="12"/>
                            <w:szCs w:val="12"/>
                            <w:lang w:val="en-US"/>
                          </w:rPr>
                          <m:t>x</m:t>
                        </m:r>
                      </m:e>
                      <m:sub>
                        <m:r>
                          <w:rPr>
                            <w:rFonts w:ascii="Cambria Math" w:eastAsiaTheme="minorEastAsia" w:hAnsi="Cambria Math" w:cs="Times New Roman"/>
                            <w:color w:val="000000" w:themeColor="text1"/>
                            <w:sz w:val="12"/>
                            <w:szCs w:val="12"/>
                            <w:lang w:val="en-US"/>
                          </w:rPr>
                          <m:t>ijk</m:t>
                        </m:r>
                      </m:sub>
                    </m:sSub>
                  </m:e>
                </m:d>
              </m:oMath>
            </m:oMathPara>
          </w:p>
        </w:tc>
        <w:tc>
          <w:tcPr>
            <w:tcW w:w="0" w:type="auto"/>
            <w:vAlign w:val="center"/>
          </w:tcPr>
          <w:p w14:paraId="39751681"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σ</m:t>
                            </m:r>
                          </m:e>
                          <m:sub>
                            <m:r>
                              <w:rPr>
                                <w:rFonts w:ascii="Cambria Math" w:eastAsiaTheme="minorEastAsia" w:hAnsi="Cambria Math" w:cs="Times New Roman"/>
                                <w:color w:val="000000" w:themeColor="text1"/>
                                <w:sz w:val="12"/>
                                <w:szCs w:val="12"/>
                                <w:lang w:val="en-US"/>
                              </w:rPr>
                              <m:t>v</m:t>
                            </m:r>
                          </m:sub>
                          <m:sup>
                            <m:r>
                              <w:rPr>
                                <w:rFonts w:ascii="Cambria Math" w:eastAsiaTheme="minorEastAsia" w:hAnsi="Cambria Math" w:cs="Times New Roman"/>
                                <w:color w:val="000000" w:themeColor="text1"/>
                                <w:sz w:val="12"/>
                                <w:szCs w:val="12"/>
                                <w:lang w:val="en-US"/>
                              </w:rPr>
                              <m:t>2</m:t>
                            </m:r>
                          </m:sup>
                        </m:sSubSup>
                      </m:e>
                    </m:d>
                  </m:e>
                </m:func>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σ</m:t>
                                </m:r>
                              </m:e>
                              <m:sub>
                                <m:r>
                                  <w:rPr>
                                    <w:rFonts w:ascii="Cambria Math" w:eastAsiaTheme="minorEastAsia" w:hAnsi="Cambria Math" w:cs="Times New Roman"/>
                                    <w:color w:val="000000" w:themeColor="text1"/>
                                    <w:sz w:val="12"/>
                                    <w:szCs w:val="12"/>
                                    <w:lang w:val="en-US"/>
                                  </w:rPr>
                                  <m:t>u</m:t>
                                </m:r>
                              </m:sub>
                              <m:sup>
                                <m:r>
                                  <w:rPr>
                                    <w:rFonts w:ascii="Cambria Math" w:eastAsiaTheme="minorEastAsia" w:hAnsi="Cambria Math" w:cs="Times New Roman"/>
                                    <w:color w:val="000000" w:themeColor="text1"/>
                                    <w:sz w:val="12"/>
                                    <w:szCs w:val="12"/>
                                    <w:lang w:val="en-US"/>
                                  </w:rPr>
                                  <m:t>2</m:t>
                                </m:r>
                              </m:sup>
                            </m:sSubSup>
                          </m:e>
                        </m:d>
                      </m:e>
                    </m:func>
                    <m:r>
                      <w:rPr>
                        <w:rFonts w:ascii="Cambria Math" w:eastAsiaTheme="minorEastAsia" w:hAnsi="Cambria Math" w:cs="Times New Roman"/>
                        <w:color w:val="000000" w:themeColor="text1"/>
                        <w:sz w:val="12"/>
                        <w:szCs w:val="12"/>
                        <w:lang w:val="en-US"/>
                      </w:rPr>
                      <m:t>-1</m:t>
                    </m:r>
                  </m:e>
                </m:d>
              </m:oMath>
            </m:oMathPara>
          </w:p>
        </w:tc>
        <w:tc>
          <w:tcPr>
            <w:tcW w:w="0" w:type="auto"/>
            <w:vAlign w:val="center"/>
          </w:tcPr>
          <w:p w14:paraId="5BED1F5D"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σ</m:t>
                            </m:r>
                          </m:e>
                          <m:sub>
                            <m:r>
                              <w:rPr>
                                <w:rFonts w:ascii="Cambria Math" w:eastAsiaTheme="minorEastAsia" w:hAnsi="Cambria Math" w:cs="Times New Roman"/>
                                <w:color w:val="000000" w:themeColor="text1"/>
                                <w:sz w:val="12"/>
                                <w:szCs w:val="12"/>
                                <w:lang w:val="en-US"/>
                              </w:rPr>
                              <m:t>v</m:t>
                            </m:r>
                          </m:sub>
                          <m:sup>
                            <m:r>
                              <w:rPr>
                                <w:rFonts w:ascii="Cambria Math" w:eastAsiaTheme="minorEastAsia" w:hAnsi="Cambria Math" w:cs="Times New Roman"/>
                                <w:color w:val="000000" w:themeColor="text1"/>
                                <w:sz w:val="12"/>
                                <w:szCs w:val="12"/>
                                <w:lang w:val="en-US"/>
                              </w:rPr>
                              <m:t>2</m:t>
                            </m:r>
                          </m:sup>
                        </m:sSubSup>
                      </m:e>
                    </m:d>
                  </m:e>
                </m:func>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σ</m:t>
                                </m:r>
                              </m:e>
                              <m:sub>
                                <m:r>
                                  <w:rPr>
                                    <w:rFonts w:ascii="Cambria Math" w:eastAsiaTheme="minorEastAsia" w:hAnsi="Cambria Math" w:cs="Times New Roman"/>
                                    <w:color w:val="000000" w:themeColor="text1"/>
                                    <w:sz w:val="12"/>
                                    <w:szCs w:val="12"/>
                                    <w:lang w:val="en-US"/>
                                  </w:rPr>
                                  <m:t>u</m:t>
                                </m:r>
                              </m:sub>
                              <m:sup>
                                <m:r>
                                  <w:rPr>
                                    <w:rFonts w:ascii="Cambria Math" w:eastAsiaTheme="minorEastAsia" w:hAnsi="Cambria Math" w:cs="Times New Roman"/>
                                    <w:color w:val="000000" w:themeColor="text1"/>
                                    <w:sz w:val="12"/>
                                    <w:szCs w:val="12"/>
                                    <w:lang w:val="en-US"/>
                                  </w:rPr>
                                  <m:t>2</m:t>
                                </m:r>
                              </m:sup>
                            </m:sSubSup>
                          </m:e>
                        </m:d>
                      </m:e>
                    </m:func>
                    <m:r>
                      <w:rPr>
                        <w:rFonts w:ascii="Cambria Math" w:eastAsiaTheme="minorEastAsia" w:hAnsi="Cambria Math" w:cs="Times New Roman"/>
                        <w:color w:val="000000" w:themeColor="text1"/>
                        <w:sz w:val="12"/>
                        <w:szCs w:val="12"/>
                        <w:lang w:val="en-US"/>
                      </w:rPr>
                      <m:t>-1</m:t>
                    </m:r>
                  </m:e>
                </m:d>
              </m:oMath>
            </m:oMathPara>
          </w:p>
        </w:tc>
        <w:tc>
          <w:tcPr>
            <w:tcW w:w="0" w:type="auto"/>
            <w:vAlign w:val="center"/>
          </w:tcPr>
          <w:p w14:paraId="32D91E15"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σ</m:t>
                            </m:r>
                          </m:e>
                          <m:sub>
                            <m:r>
                              <w:rPr>
                                <w:rFonts w:ascii="Cambria Math" w:eastAsiaTheme="minorEastAsia" w:hAnsi="Cambria Math" w:cs="Times New Roman"/>
                                <w:color w:val="000000" w:themeColor="text1"/>
                                <w:sz w:val="12"/>
                                <w:szCs w:val="12"/>
                                <w:lang w:val="en-US"/>
                              </w:rPr>
                              <m:t>v</m:t>
                            </m:r>
                          </m:sub>
                          <m:sup>
                            <m:r>
                              <w:rPr>
                                <w:rFonts w:ascii="Cambria Math" w:eastAsiaTheme="minorEastAsia" w:hAnsi="Cambria Math" w:cs="Times New Roman"/>
                                <w:color w:val="000000" w:themeColor="text1"/>
                                <w:sz w:val="12"/>
                                <w:szCs w:val="12"/>
                                <w:lang w:val="en-US"/>
                              </w:rPr>
                              <m:t>2</m:t>
                            </m:r>
                          </m:sup>
                        </m:sSubSup>
                      </m:e>
                    </m:d>
                  </m:e>
                </m:func>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σ</m:t>
                                </m:r>
                              </m:e>
                              <m:sub>
                                <m:r>
                                  <w:rPr>
                                    <w:rFonts w:ascii="Cambria Math" w:eastAsiaTheme="minorEastAsia" w:hAnsi="Cambria Math" w:cs="Times New Roman"/>
                                    <w:color w:val="000000" w:themeColor="text1"/>
                                    <w:sz w:val="12"/>
                                    <w:szCs w:val="12"/>
                                    <w:lang w:val="en-US"/>
                                  </w:rPr>
                                  <m:t>u</m:t>
                                </m:r>
                              </m:sub>
                              <m:sup>
                                <m:r>
                                  <w:rPr>
                                    <w:rFonts w:ascii="Cambria Math" w:eastAsiaTheme="minorEastAsia" w:hAnsi="Cambria Math" w:cs="Times New Roman"/>
                                    <w:color w:val="000000" w:themeColor="text1"/>
                                    <w:sz w:val="12"/>
                                    <w:szCs w:val="12"/>
                                    <w:lang w:val="en-US"/>
                                  </w:rPr>
                                  <m:t>2</m:t>
                                </m:r>
                              </m:sup>
                            </m:sSubSup>
                          </m:e>
                        </m:d>
                      </m:e>
                    </m:func>
                    <m:r>
                      <w:rPr>
                        <w:rFonts w:ascii="Cambria Math" w:eastAsiaTheme="minorEastAsia" w:hAnsi="Cambria Math" w:cs="Times New Roman"/>
                        <w:color w:val="000000" w:themeColor="text1"/>
                        <w:sz w:val="12"/>
                        <w:szCs w:val="12"/>
                        <w:lang w:val="en-US"/>
                      </w:rPr>
                      <m:t>-1</m:t>
                    </m:r>
                  </m:e>
                </m:d>
              </m:oMath>
            </m:oMathPara>
          </w:p>
        </w:tc>
        <w:tc>
          <w:tcPr>
            <w:tcW w:w="0" w:type="auto"/>
            <w:vAlign w:val="center"/>
          </w:tcPr>
          <w:p w14:paraId="4E63E9AA"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σ</m:t>
                            </m:r>
                          </m:e>
                          <m:sub>
                            <m:r>
                              <w:rPr>
                                <w:rFonts w:ascii="Cambria Math" w:eastAsiaTheme="minorEastAsia" w:hAnsi="Cambria Math" w:cs="Times New Roman"/>
                                <w:color w:val="000000" w:themeColor="text1"/>
                                <w:sz w:val="12"/>
                                <w:szCs w:val="12"/>
                                <w:lang w:val="en-US"/>
                              </w:rPr>
                              <m:t>v</m:t>
                            </m:r>
                          </m:sub>
                          <m:sup>
                            <m:r>
                              <w:rPr>
                                <w:rFonts w:ascii="Cambria Math" w:eastAsiaTheme="minorEastAsia" w:hAnsi="Cambria Math" w:cs="Times New Roman"/>
                                <w:color w:val="000000" w:themeColor="text1"/>
                                <w:sz w:val="12"/>
                                <w:szCs w:val="12"/>
                                <w:lang w:val="en-US"/>
                              </w:rPr>
                              <m:t>2</m:t>
                            </m:r>
                          </m:sup>
                        </m:sSubSup>
                      </m:e>
                    </m:d>
                  </m:e>
                </m:func>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σ</m:t>
                                </m:r>
                              </m:e>
                              <m:sub>
                                <m:r>
                                  <w:rPr>
                                    <w:rFonts w:ascii="Cambria Math" w:eastAsiaTheme="minorEastAsia" w:hAnsi="Cambria Math" w:cs="Times New Roman"/>
                                    <w:color w:val="000000" w:themeColor="text1"/>
                                    <w:sz w:val="12"/>
                                    <w:szCs w:val="12"/>
                                    <w:lang w:val="en-US"/>
                                  </w:rPr>
                                  <m:t>u</m:t>
                                </m:r>
                              </m:sub>
                              <m:sup>
                                <m:r>
                                  <w:rPr>
                                    <w:rFonts w:ascii="Cambria Math" w:eastAsiaTheme="minorEastAsia" w:hAnsi="Cambria Math" w:cs="Times New Roman"/>
                                    <w:color w:val="000000" w:themeColor="text1"/>
                                    <w:sz w:val="12"/>
                                    <w:szCs w:val="12"/>
                                    <w:lang w:val="en-US"/>
                                  </w:rPr>
                                  <m:t>2</m:t>
                                </m:r>
                              </m:sup>
                            </m:sSubSup>
                          </m:e>
                        </m:d>
                      </m:e>
                    </m:func>
                    <m:r>
                      <w:rPr>
                        <w:rFonts w:ascii="Cambria Math" w:eastAsiaTheme="minorEastAsia" w:hAnsi="Cambria Math" w:cs="Times New Roman"/>
                        <w:color w:val="000000" w:themeColor="text1"/>
                        <w:sz w:val="12"/>
                        <w:szCs w:val="12"/>
                        <w:lang w:val="en-US"/>
                      </w:rPr>
                      <m:t>-1</m:t>
                    </m:r>
                  </m:e>
                </m:d>
              </m:oMath>
            </m:oMathPara>
          </w:p>
        </w:tc>
      </w:tr>
      <w:tr w:rsidR="005D3CC7" w:rsidRPr="00B97AF9" w14:paraId="04126D5B" w14:textId="77777777" w:rsidTr="000E5A67">
        <w:trPr>
          <w:trHeight w:val="20"/>
        </w:trPr>
        <w:tc>
          <w:tcPr>
            <w:tcW w:w="0" w:type="auto"/>
            <w:tcBorders>
              <w:bottom w:val="single" w:sz="4" w:space="0" w:color="auto"/>
            </w:tcBorders>
            <w:vAlign w:val="center"/>
          </w:tcPr>
          <w:p w14:paraId="4E9C79F8" w14:textId="0395B2D4" w:rsidR="005D3CC7" w:rsidRPr="00B97AF9" w:rsidRDefault="00913796" w:rsidP="000E5A67">
            <w:pPr>
              <w:spacing w:line="480" w:lineRule="auto"/>
              <w:rPr>
                <w:rFonts w:ascii="Times New Roman" w:eastAsia="Calibri" w:hAnsi="Times New Roman" w:cs="Times New Roman"/>
                <w:color w:val="000000" w:themeColor="text1"/>
                <w:sz w:val="12"/>
                <w:szCs w:val="12"/>
                <w:lang w:val="en-US"/>
              </w:rPr>
            </w:pPr>
            <w:r>
              <w:rPr>
                <w:rFonts w:ascii="Times New Roman" w:hAnsi="Times New Roman" w:cs="Times New Roman"/>
                <w:color w:val="000000" w:themeColor="text1"/>
                <w:sz w:val="12"/>
                <w:szCs w:val="12"/>
                <w:lang w:val="en-US"/>
              </w:rPr>
              <w:t xml:space="preserve">  </w:t>
            </w:r>
            <w:r w:rsidR="005D3CC7" w:rsidRPr="00B97AF9">
              <w:rPr>
                <w:rFonts w:ascii="Times New Roman" w:hAnsi="Times New Roman" w:cs="Times New Roman"/>
                <w:color w:val="000000" w:themeColor="text1"/>
                <w:sz w:val="12"/>
                <w:szCs w:val="12"/>
                <w:lang w:val="en-US"/>
              </w:rPr>
              <w:t xml:space="preserve">Level-1 </w:t>
            </w:r>
            <w:r>
              <w:rPr>
                <w:rFonts w:ascii="Times New Roman" w:eastAsia="Calibri" w:hAnsi="Times New Roman" w:cs="Times New Roman"/>
                <w:color w:val="000000" w:themeColor="text1"/>
                <w:sz w:val="14"/>
                <w:szCs w:val="14"/>
                <w:lang w:val="en-US"/>
              </w:rPr>
              <w:t>component</w:t>
            </w:r>
          </w:p>
        </w:tc>
        <w:tc>
          <w:tcPr>
            <w:tcW w:w="0" w:type="auto"/>
            <w:tcBorders>
              <w:bottom w:val="single" w:sz="4" w:space="0" w:color="auto"/>
            </w:tcBorders>
            <w:vAlign w:val="center"/>
          </w:tcPr>
          <w:p w14:paraId="6400024C" w14:textId="77777777" w:rsidR="005D3CC7" w:rsidRPr="00B97AF9" w:rsidRDefault="005D3CC7" w:rsidP="000E5A67">
            <w:pPr>
              <w:spacing w:line="480" w:lineRule="auto"/>
              <w:jc w:val="center"/>
              <w:rPr>
                <w:rFonts w:ascii="Times New Roman" w:eastAsia="Calibri" w:hAnsi="Times New Roman" w:cs="Times New Roman"/>
                <w:color w:val="000000" w:themeColor="text1"/>
                <w:sz w:val="12"/>
                <w:szCs w:val="12"/>
                <w:lang w:val="en-US"/>
              </w:rPr>
            </w:pPr>
            <m:oMathPara>
              <m:oMath>
                <m:r>
                  <m:rPr>
                    <m:sty m:val="p"/>
                  </m:rPr>
                  <w:rPr>
                    <w:rFonts w:ascii="Cambria Math" w:hAnsi="Cambria Math" w:cs="Times New Roman"/>
                    <w:color w:val="000000" w:themeColor="text1"/>
                    <w:sz w:val="12"/>
                    <w:szCs w:val="12"/>
                    <w:lang w:val="en-US"/>
                  </w:rPr>
                  <m:t>E</m:t>
                </m:r>
                <m:d>
                  <m:dPr>
                    <m:begChr m:val="{"/>
                    <m:endChr m:val="}"/>
                    <m:ctrlPr>
                      <w:rPr>
                        <w:rFonts w:ascii="Cambria Math"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eastAsiaTheme="minorEastAsia" w:hAnsi="Cambria Math" w:cs="Times New Roman"/>
                            <w:color w:val="000000" w:themeColor="text1"/>
                            <w:sz w:val="12"/>
                            <w:szCs w:val="12"/>
                            <w:lang w:val="en-US"/>
                          </w:rPr>
                          <m:t>ω</m:t>
                        </m:r>
                      </m:e>
                      <m:sub>
                        <m:r>
                          <w:rPr>
                            <w:rFonts w:ascii="Cambria Math" w:eastAsiaTheme="minorEastAsia" w:hAnsi="Cambria Math" w:cs="Times New Roman"/>
                            <w:color w:val="000000" w:themeColor="text1"/>
                            <w:sz w:val="12"/>
                            <w:szCs w:val="12"/>
                            <w:lang w:val="en-US"/>
                          </w:rPr>
                          <m:t>ijk</m:t>
                        </m:r>
                      </m:sub>
                      <m:sup>
                        <m:r>
                          <w:rPr>
                            <w:rFonts w:ascii="Cambria Math" w:eastAsiaTheme="minorEastAsia" w:hAnsi="Cambria Math" w:cs="Times New Roman"/>
                            <w:color w:val="000000" w:themeColor="text1"/>
                            <w:sz w:val="12"/>
                            <w:szCs w:val="12"/>
                            <w:lang w:val="en-US"/>
                          </w:rPr>
                          <m:t>C23</m:t>
                        </m:r>
                      </m:sup>
                    </m:sSubSup>
                  </m:e>
                  <m:e>
                    <m:sSub>
                      <m:sSubPr>
                        <m:ctrlPr>
                          <w:rPr>
                            <w:rFonts w:ascii="Cambria Math" w:eastAsiaTheme="minorEastAsia" w:hAnsi="Cambria Math" w:cs="Times New Roman"/>
                            <w:i/>
                            <w:color w:val="000000" w:themeColor="text1"/>
                            <w:sz w:val="12"/>
                            <w:szCs w:val="12"/>
                            <w:lang w:val="en-US"/>
                          </w:rPr>
                        </m:ctrlPr>
                      </m:sSubPr>
                      <m:e>
                        <m:r>
                          <m:rPr>
                            <m:sty m:val="b"/>
                          </m:rPr>
                          <w:rPr>
                            <w:rFonts w:ascii="Cambria Math" w:eastAsiaTheme="minorEastAsia" w:hAnsi="Cambria Math" w:cs="Times New Roman"/>
                            <w:color w:val="000000" w:themeColor="text1"/>
                            <w:sz w:val="12"/>
                            <w:szCs w:val="12"/>
                            <w:lang w:val="en-US"/>
                          </w:rPr>
                          <m:t>x</m:t>
                        </m:r>
                      </m:e>
                      <m:sub>
                        <m:r>
                          <w:rPr>
                            <w:rFonts w:ascii="Cambria Math" w:eastAsiaTheme="minorEastAsia" w:hAnsi="Cambria Math" w:cs="Times New Roman"/>
                            <w:color w:val="000000" w:themeColor="text1"/>
                            <w:sz w:val="12"/>
                            <w:szCs w:val="12"/>
                            <w:lang w:val="en-US"/>
                          </w:rPr>
                          <m:t>ijk</m:t>
                        </m:r>
                      </m:sub>
                    </m:sSub>
                  </m:e>
                </m:d>
              </m:oMath>
            </m:oMathPara>
          </w:p>
        </w:tc>
        <w:tc>
          <w:tcPr>
            <w:tcW w:w="0" w:type="auto"/>
            <w:tcBorders>
              <w:bottom w:val="single" w:sz="4" w:space="0" w:color="auto"/>
            </w:tcBorders>
            <w:vAlign w:val="center"/>
          </w:tcPr>
          <w:p w14:paraId="6F650A54"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oMath>
            </m:oMathPara>
          </w:p>
        </w:tc>
        <w:tc>
          <w:tcPr>
            <w:tcW w:w="0" w:type="auto"/>
            <w:tcBorders>
              <w:bottom w:val="single" w:sz="4" w:space="0" w:color="auto"/>
            </w:tcBorders>
            <w:vAlign w:val="center"/>
          </w:tcPr>
          <w:p w14:paraId="124A27DD"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r>
                  <w:rPr>
                    <w:rFonts w:ascii="Cambria Math" w:eastAsiaTheme="minorEastAsia" w:hAnsi="Cambria Math" w:cs="Times New Roman"/>
                    <w:color w:val="000000" w:themeColor="text1"/>
                    <w:sz w:val="12"/>
                    <w:szCs w:val="12"/>
                    <w:lang w:val="en-US"/>
                  </w:rPr>
                  <m:t>+</m:t>
                </m:r>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v</m:t>
                            </m:r>
                          </m:sub>
                          <m:sup>
                            <m:r>
                              <w:rPr>
                                <w:rFonts w:ascii="Cambria Math" w:hAnsi="Cambria Math" w:cs="Times New Roman"/>
                                <w:color w:val="000000" w:themeColor="text1"/>
                                <w:sz w:val="12"/>
                                <w:szCs w:val="12"/>
                                <w:lang w:val="en-US"/>
                              </w:rPr>
                              <m:t>2</m:t>
                            </m:r>
                          </m:sup>
                        </m:sSubSup>
                        <m:r>
                          <w:rPr>
                            <w:rFonts w:ascii="Cambria Math" w:eastAsiaTheme="minorEastAsia" w:hAnsi="Cambria Math" w:cs="Times New Roman"/>
                            <w:color w:val="000000" w:themeColor="text1"/>
                            <w:sz w:val="12"/>
                            <w:szCs w:val="12"/>
                            <w:lang w:val="en-US"/>
                          </w:rPr>
                          <m:t>+</m:t>
                        </m:r>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e>
                    </m:d>
                  </m:e>
                </m:func>
                <m:d>
                  <m:dPr>
                    <m:begChr m:val="{"/>
                    <m:endChr m:val="}"/>
                    <m:ctrlPr>
                      <w:rPr>
                        <w:rFonts w:ascii="Cambria Math" w:eastAsiaTheme="minorEastAsia" w:hAnsi="Cambria Math" w:cs="Times New Roman"/>
                        <w:i/>
                        <w:color w:val="000000" w:themeColor="text1"/>
                        <w:sz w:val="12"/>
                        <w:szCs w:val="12"/>
                        <w:lang w:val="en-US"/>
                      </w:rPr>
                    </m:ctrlPr>
                  </m:dPr>
                  <m:e>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e</m:t>
                                </m:r>
                              </m:sub>
                              <m:sup>
                                <m:r>
                                  <w:rPr>
                                    <w:rFonts w:ascii="Cambria Math" w:hAnsi="Cambria Math" w:cs="Times New Roman"/>
                                    <w:color w:val="000000" w:themeColor="text1"/>
                                    <w:sz w:val="12"/>
                                    <w:szCs w:val="12"/>
                                    <w:lang w:val="en-US"/>
                                  </w:rPr>
                                  <m:t>2</m:t>
                                </m:r>
                              </m:sup>
                            </m:sSubSup>
                          </m:e>
                        </m:d>
                      </m:e>
                    </m:func>
                    <m:r>
                      <w:rPr>
                        <w:rFonts w:ascii="Cambria Math" w:eastAsiaTheme="minorEastAsia" w:hAnsi="Cambria Math" w:cs="Times New Roman"/>
                        <w:color w:val="000000" w:themeColor="text1"/>
                        <w:sz w:val="12"/>
                        <w:szCs w:val="12"/>
                        <w:lang w:val="en-US"/>
                      </w:rPr>
                      <m:t>-1</m:t>
                    </m:r>
                  </m:e>
                </m:d>
              </m:oMath>
            </m:oMathPara>
          </w:p>
        </w:tc>
        <w:tc>
          <w:tcPr>
            <w:tcW w:w="0" w:type="auto"/>
            <w:tcBorders>
              <w:bottom w:val="single" w:sz="4" w:space="0" w:color="auto"/>
            </w:tcBorders>
            <w:vAlign w:val="center"/>
          </w:tcPr>
          <w:p w14:paraId="41E7F9C4"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r>
                  <w:rPr>
                    <w:rFonts w:ascii="Cambria Math" w:eastAsiaTheme="minorEastAsia" w:hAnsi="Cambria Math" w:cs="Times New Roman"/>
                    <w:color w:val="000000" w:themeColor="text1"/>
                    <w:sz w:val="12"/>
                    <w:szCs w:val="12"/>
                    <w:lang w:val="en-US"/>
                  </w:rPr>
                  <m:t>+</m:t>
                </m:r>
                <m:sSup>
                  <m:sSupPr>
                    <m:ctrlPr>
                      <w:rPr>
                        <w:rFonts w:ascii="Cambria Math" w:eastAsiaTheme="minorEastAsia" w:hAnsi="Cambria Math" w:cs="Times New Roman"/>
                        <w:i/>
                        <w:color w:val="000000" w:themeColor="text1"/>
                        <w:sz w:val="12"/>
                        <w:szCs w:val="12"/>
                        <w:lang w:val="en-US"/>
                      </w:rPr>
                    </m:ctrlPr>
                  </m:sSupPr>
                  <m:e>
                    <m:d>
                      <m:dPr>
                        <m:ctrlPr>
                          <w:rPr>
                            <w:rFonts w:ascii="Cambria Math" w:eastAsiaTheme="minorEastAsia" w:hAnsi="Cambria Math" w:cs="Times New Roman"/>
                            <w:i/>
                            <w:color w:val="000000" w:themeColor="text1"/>
                            <w:sz w:val="12"/>
                            <w:szCs w:val="12"/>
                            <w:lang w:val="en-US"/>
                          </w:rPr>
                        </m:ctrlPr>
                      </m:dPr>
                      <m:e>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e>
                    </m:d>
                  </m:e>
                  <m:sup>
                    <m:r>
                      <w:rPr>
                        <w:rFonts w:ascii="Cambria Math" w:eastAsiaTheme="minorEastAsia" w:hAnsi="Cambria Math" w:cs="Times New Roman"/>
                        <w:color w:val="000000" w:themeColor="text1"/>
                        <w:sz w:val="12"/>
                        <w:szCs w:val="12"/>
                        <w:lang w:val="en-US"/>
                      </w:rPr>
                      <m:t>2</m:t>
                    </m:r>
                  </m:sup>
                </m:sSup>
                <m:func>
                  <m:funcPr>
                    <m:ctrlPr>
                      <w:rPr>
                        <w:rFonts w:ascii="Cambria Math" w:eastAsiaTheme="minorEastAsia" w:hAnsi="Cambria Math" w:cs="Times New Roman"/>
                        <w:i/>
                        <w:color w:val="000000" w:themeColor="text1"/>
                        <w:sz w:val="12"/>
                        <w:szCs w:val="12"/>
                        <w:lang w:val="en-US"/>
                      </w:rPr>
                    </m:ctrlPr>
                  </m:funcPr>
                  <m:fName>
                    <m:r>
                      <m:rPr>
                        <m:sty m:val="p"/>
                      </m:rPr>
                      <w:rPr>
                        <w:rFonts w:ascii="Cambria Math" w:eastAsiaTheme="minorEastAsia" w:hAnsi="Cambria Math" w:cs="Times New Roman"/>
                        <w:color w:val="000000" w:themeColor="text1"/>
                        <w:sz w:val="12"/>
                        <w:szCs w:val="12"/>
                        <w:lang w:val="en-US"/>
                      </w:rPr>
                      <m:t>exp</m:t>
                    </m:r>
                  </m:fName>
                  <m:e>
                    <m:d>
                      <m:dPr>
                        <m:ctrlPr>
                          <w:rPr>
                            <w:rFonts w:ascii="Cambria Math" w:eastAsiaTheme="minorEastAsia" w:hAnsi="Cambria Math" w:cs="Times New Roman"/>
                            <w:i/>
                            <w:color w:val="000000" w:themeColor="text1"/>
                            <w:sz w:val="12"/>
                            <w:szCs w:val="12"/>
                            <w:lang w:val="en-US"/>
                          </w:rPr>
                        </m:ctrlPr>
                      </m:dPr>
                      <m:e>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v</m:t>
                            </m:r>
                          </m:sub>
                          <m:sup>
                            <m:r>
                              <w:rPr>
                                <w:rFonts w:ascii="Cambria Math" w:hAnsi="Cambria Math" w:cs="Times New Roman"/>
                                <w:color w:val="000000" w:themeColor="text1"/>
                                <w:sz w:val="12"/>
                                <w:szCs w:val="12"/>
                                <w:lang w:val="en-US"/>
                              </w:rPr>
                              <m:t>2</m:t>
                            </m:r>
                          </m:sup>
                        </m:sSubSup>
                        <m:r>
                          <w:rPr>
                            <w:rFonts w:ascii="Cambria Math" w:eastAsiaTheme="minorEastAsia" w:hAnsi="Cambria Math" w:cs="Times New Roman"/>
                            <w:color w:val="000000" w:themeColor="text1"/>
                            <w:sz w:val="12"/>
                            <w:szCs w:val="12"/>
                            <w:lang w:val="en-US"/>
                          </w:rPr>
                          <m:t>+</m:t>
                        </m:r>
                        <m:sSubSup>
                          <m:sSubSupPr>
                            <m:ctrlPr>
                              <w:rPr>
                                <w:rFonts w:ascii="Cambria Math"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σ</m:t>
                            </m:r>
                          </m:e>
                          <m:sub>
                            <m:r>
                              <w:rPr>
                                <w:rFonts w:ascii="Cambria Math" w:hAnsi="Cambria Math" w:cs="Times New Roman"/>
                                <w:color w:val="000000" w:themeColor="text1"/>
                                <w:sz w:val="12"/>
                                <w:szCs w:val="12"/>
                                <w:lang w:val="en-US"/>
                              </w:rPr>
                              <m:t>u</m:t>
                            </m:r>
                          </m:sub>
                          <m:sup>
                            <m:r>
                              <w:rPr>
                                <w:rFonts w:ascii="Cambria Math" w:hAnsi="Cambria Math" w:cs="Times New Roman"/>
                                <w:color w:val="000000" w:themeColor="text1"/>
                                <w:sz w:val="12"/>
                                <w:szCs w:val="12"/>
                                <w:lang w:val="en-US"/>
                              </w:rPr>
                              <m:t>2</m:t>
                            </m:r>
                          </m:sup>
                        </m:sSubSup>
                      </m:e>
                    </m:d>
                  </m:e>
                </m:func>
                <m:r>
                  <w:rPr>
                    <w:rFonts w:ascii="Cambria Math" w:eastAsiaTheme="minorEastAsia" w:hAnsi="Cambria Math" w:cs="Times New Roman"/>
                    <w:color w:val="000000" w:themeColor="text1"/>
                    <w:sz w:val="12"/>
                    <w:szCs w:val="12"/>
                    <w:lang w:val="en-US"/>
                  </w:rPr>
                  <m:t>α</m:t>
                </m:r>
              </m:oMath>
            </m:oMathPara>
          </w:p>
        </w:tc>
        <w:tc>
          <w:tcPr>
            <w:tcW w:w="0" w:type="auto"/>
            <w:tcBorders>
              <w:bottom w:val="single" w:sz="4" w:space="0" w:color="auto"/>
            </w:tcBorders>
            <w:vAlign w:val="center"/>
          </w:tcPr>
          <w:p w14:paraId="7B659BAE" w14:textId="77777777" w:rsidR="005D3CC7" w:rsidRPr="00B97AF9" w:rsidRDefault="00B4298A" w:rsidP="000E5A67">
            <w:pPr>
              <w:spacing w:line="480" w:lineRule="auto"/>
              <w:jc w:val="center"/>
              <w:rPr>
                <w:rFonts w:ascii="Times New Roman" w:eastAsia="Calibri" w:hAnsi="Times New Roman" w:cs="Times New Roman"/>
                <w:color w:val="000000" w:themeColor="text1"/>
                <w:sz w:val="12"/>
                <w:szCs w:val="12"/>
                <w:lang w:val="en-US"/>
              </w:rPr>
            </w:pPr>
            <m:oMathPara>
              <m:oMath>
                <m:sSubSup>
                  <m:sSubSupPr>
                    <m:ctrlPr>
                      <w:rPr>
                        <w:rFonts w:ascii="Cambria Math" w:eastAsiaTheme="minorEastAsia" w:hAnsi="Cambria Math" w:cs="Times New Roman"/>
                        <w:i/>
                        <w:color w:val="000000" w:themeColor="text1"/>
                        <w:sz w:val="12"/>
                        <w:szCs w:val="12"/>
                        <w:lang w:val="en-US"/>
                      </w:rPr>
                    </m:ctrlPr>
                  </m:sSubSupPr>
                  <m:e>
                    <m:r>
                      <w:rPr>
                        <w:rFonts w:ascii="Cambria Math" w:hAnsi="Cambria Math" w:cs="Times New Roman"/>
                        <w:color w:val="000000" w:themeColor="text1"/>
                        <w:sz w:val="12"/>
                        <w:szCs w:val="12"/>
                        <w:lang w:val="en-US"/>
                      </w:rPr>
                      <m:t>μ</m:t>
                    </m:r>
                    <m:ctrlPr>
                      <w:rPr>
                        <w:rFonts w:ascii="Cambria Math" w:hAnsi="Cambria Math" w:cs="Times New Roman"/>
                        <w:i/>
                        <w:color w:val="000000" w:themeColor="text1"/>
                        <w:sz w:val="12"/>
                        <w:szCs w:val="12"/>
                        <w:lang w:val="en-US"/>
                      </w:rPr>
                    </m:ctrlPr>
                  </m:e>
                  <m:sub>
                    <m:r>
                      <w:rPr>
                        <w:rFonts w:ascii="Cambria Math" w:hAnsi="Cambria Math" w:cs="Times New Roman"/>
                        <w:color w:val="000000" w:themeColor="text1"/>
                        <w:sz w:val="12"/>
                        <w:szCs w:val="12"/>
                        <w:lang w:val="en-US"/>
                      </w:rPr>
                      <m:t>ijk</m:t>
                    </m:r>
                    <m:ctrlPr>
                      <w:rPr>
                        <w:rFonts w:ascii="Cambria Math" w:hAnsi="Cambria Math" w:cs="Times New Roman"/>
                        <w:i/>
                        <w:color w:val="000000" w:themeColor="text1"/>
                        <w:sz w:val="12"/>
                        <w:szCs w:val="12"/>
                        <w:lang w:val="en-US"/>
                      </w:rPr>
                    </m:ctrlPr>
                  </m:sub>
                  <m:sup>
                    <m:r>
                      <w:rPr>
                        <w:rFonts w:ascii="Cambria Math" w:eastAsiaTheme="minorEastAsia" w:hAnsi="Cambria Math" w:cs="Times New Roman"/>
                        <w:color w:val="000000" w:themeColor="text1"/>
                        <w:sz w:val="12"/>
                        <w:szCs w:val="12"/>
                        <w:lang w:val="en-US"/>
                      </w:rPr>
                      <m:t>M</m:t>
                    </m:r>
                  </m:sup>
                </m:sSubSup>
                <m:d>
                  <m:dPr>
                    <m:ctrlPr>
                      <w:rPr>
                        <w:rFonts w:ascii="Cambria Math" w:eastAsiaTheme="minorEastAsia" w:hAnsi="Cambria Math" w:cs="Times New Roman"/>
                        <w:i/>
                        <w:color w:val="000000" w:themeColor="text1"/>
                        <w:sz w:val="12"/>
                        <w:szCs w:val="12"/>
                        <w:lang w:val="en-US"/>
                      </w:rPr>
                    </m:ctrlPr>
                  </m:dPr>
                  <m:e>
                    <m:r>
                      <w:rPr>
                        <w:rFonts w:ascii="Cambria Math" w:eastAsiaTheme="minorEastAsia" w:hAnsi="Cambria Math" w:cs="Times New Roman"/>
                        <w:color w:val="000000" w:themeColor="text1"/>
                        <w:sz w:val="12"/>
                        <w:szCs w:val="12"/>
                        <w:lang w:val="en-US"/>
                      </w:rPr>
                      <m:t>1+δ</m:t>
                    </m:r>
                  </m:e>
                </m:d>
              </m:oMath>
            </m:oMathPara>
          </w:p>
        </w:tc>
      </w:tr>
    </w:tbl>
    <w:p w14:paraId="51F9FB5F" w14:textId="77777777" w:rsidR="005D3CC7" w:rsidRPr="00B97AF9" w:rsidRDefault="005D3CC7" w:rsidP="005D3CC7">
      <w:pPr>
        <w:spacing w:after="0" w:line="480" w:lineRule="auto"/>
        <w:rPr>
          <w:rFonts w:ascii="Times New Roman" w:hAnsi="Times New Roman" w:cs="Times New Roman"/>
          <w:sz w:val="24"/>
          <w:szCs w:val="24"/>
          <w:lang w:val="en-US"/>
        </w:rPr>
      </w:pPr>
      <w:r w:rsidRPr="00B97AF9">
        <w:rPr>
          <w:rFonts w:ascii="Times New Roman" w:hAnsi="Times New Roman" w:cs="Times New Roman"/>
          <w:sz w:val="24"/>
          <w:szCs w:val="24"/>
          <w:lang w:val="en-US"/>
        </w:rPr>
        <w:t>Note.</w:t>
      </w:r>
    </w:p>
    <w:p w14:paraId="7E2D5801" w14:textId="77777777" w:rsidR="005D3CC7" w:rsidRPr="005E15FE" w:rsidRDefault="005D3CC7" w:rsidP="005D3CC7">
      <w:pPr>
        <w:spacing w:after="0" w:line="480" w:lineRule="auto"/>
        <w:rPr>
          <w:rFonts w:ascii="Times New Roman" w:eastAsiaTheme="minorEastAsia" w:hAnsi="Times New Roman" w:cs="Times New Roman"/>
          <w:bCs/>
          <w:sz w:val="24"/>
          <w:szCs w:val="24"/>
          <w:lang w:val="en-US"/>
        </w:rPr>
      </w:pPr>
      <w:r w:rsidRPr="00B97AF9">
        <w:rPr>
          <w:rFonts w:ascii="Times New Roman" w:hAnsi="Times New Roman" w:cs="Times New Roman"/>
          <w:sz w:val="24"/>
          <w:szCs w:val="24"/>
          <w:lang w:val="en-US"/>
        </w:rPr>
        <w:t xml:space="preserve">The above expressions are for three-level random-intercept models. The corresponding expressions for the three-level models with random coefficients are obtained by replacing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oMath>
      <w:r w:rsidRPr="00B97AF9">
        <w:rPr>
          <w:rFonts w:ascii="Times New Roman" w:eastAsiaTheme="minorEastAsia" w:hAnsi="Times New Roman" w:cs="Times New Roman"/>
          <w:color w:val="000000" w:themeColor="text1"/>
          <w:sz w:val="24"/>
          <w:szCs w:val="24"/>
          <w:lang w:val="en-US"/>
        </w:rPr>
        <w:t xml:space="preserve"> and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oMath>
      <w:r w:rsidRPr="00B97AF9">
        <w:rPr>
          <w:rFonts w:ascii="Times New Roman" w:eastAsiaTheme="minorEastAsia" w:hAnsi="Times New Roman" w:cs="Times New Roman"/>
          <w:color w:val="000000" w:themeColor="text1"/>
          <w:sz w:val="24"/>
          <w:szCs w:val="24"/>
          <w:lang w:val="en-US"/>
        </w:rPr>
        <w:t xml:space="preserve"> in all expressions with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m:rPr>
                <m:sty m:val="b"/>
              </m:rPr>
              <w:rPr>
                <w:rFonts w:ascii="Cambria Math" w:hAnsi="Cambria Math" w:cs="Times New Roman"/>
                <w:color w:val="000000" w:themeColor="text1"/>
                <w:sz w:val="24"/>
                <w:szCs w:val="24"/>
                <w:lang w:val="en-US"/>
              </w:rPr>
              <m:t>u</m:t>
            </m:r>
            <m:r>
              <w:rPr>
                <w:rFonts w:ascii="Cambria Math" w:hAnsi="Cambria Math" w:cs="Times New Roman"/>
                <w:color w:val="000000" w:themeColor="text1"/>
                <w:sz w:val="24"/>
                <w:szCs w:val="24"/>
                <w:lang w:val="en-US"/>
              </w:rPr>
              <m:t>ijk</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jk</m:t>
            </m:r>
          </m:sub>
        </m:sSub>
      </m:oMath>
      <w:r w:rsidRPr="00B97AF9">
        <w:rPr>
          <w:rFonts w:ascii="Times New Roman" w:eastAsiaTheme="minorEastAsia" w:hAnsi="Times New Roman" w:cs="Times New Roman"/>
          <w:color w:val="000000" w:themeColor="text1"/>
          <w:sz w:val="24"/>
          <w:szCs w:val="24"/>
          <w:lang w:val="en-US"/>
        </w:rPr>
        <w:t xml:space="preserve"> and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m:rPr>
                <m:sty m:val="b"/>
              </m:rPr>
              <w:rPr>
                <w:rFonts w:ascii="Cambria Math" w:hAnsi="Cambria Math" w:cs="Times New Roman"/>
                <w:color w:val="000000" w:themeColor="text1"/>
                <w:sz w:val="24"/>
                <w:szCs w:val="24"/>
                <w:lang w:val="en-US"/>
              </w:rPr>
              <m:t>u</m:t>
            </m:r>
            <m:r>
              <w:rPr>
                <w:rFonts w:ascii="Cambria Math" w:hAnsi="Cambria Math" w:cs="Times New Roman"/>
                <w:color w:val="000000" w:themeColor="text1"/>
                <w:sz w:val="24"/>
                <w:szCs w:val="24"/>
                <w:lang w:val="en-US"/>
              </w:rPr>
              <m:t>ijk</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m:rPr>
                <m:sty m:val="b"/>
              </m:rPr>
              <w:rPr>
                <w:rFonts w:ascii="Cambria Math" w:hAnsi="Cambria Math" w:cs="Times New Roman"/>
                <w:color w:val="000000" w:themeColor="text1"/>
                <w:sz w:val="24"/>
                <w:szCs w:val="24"/>
                <w:lang w:val="en-US"/>
              </w:rPr>
              <m:t>u</m:t>
            </m:r>
            <m:r>
              <w:rPr>
                <w:rFonts w:ascii="Cambria Math" w:hAnsi="Cambria Math" w:cs="Times New Roman"/>
                <w:color w:val="000000" w:themeColor="text1"/>
                <w:sz w:val="24"/>
                <w:szCs w:val="24"/>
                <w:lang w:val="en-US"/>
              </w:rPr>
              <m:t>ijk</m:t>
            </m:r>
            <m:ctrlPr>
              <w:rPr>
                <w:rFonts w:ascii="Cambria Math" w:hAnsi="Cambria Math" w:cs="Times New Roman"/>
                <w:i/>
                <w:color w:val="000000" w:themeColor="text1"/>
                <w:sz w:val="24"/>
                <w:szCs w:val="24"/>
                <w:lang w:val="en-US"/>
              </w:rPr>
            </m:ctrlPr>
          </m:sub>
        </m:sSub>
      </m:oMath>
      <w:r w:rsidRPr="00B97AF9">
        <w:rPr>
          <w:rFonts w:ascii="Times New Roman" w:eastAsiaTheme="minorEastAsia" w:hAnsi="Times New Roman" w:cs="Times New Roman"/>
          <w:color w:val="000000" w:themeColor="text1"/>
          <w:sz w:val="24"/>
          <w:szCs w:val="24"/>
          <w:lang w:val="en-US"/>
        </w:rPr>
        <w:t xml:space="preserve"> and </w:t>
      </w:r>
      <w:r w:rsidRPr="00B97AF9">
        <w:rPr>
          <w:rFonts w:ascii="Times New Roman" w:hAnsi="Times New Roman" w:cs="Times New Roman"/>
          <w:sz w:val="24"/>
          <w:szCs w:val="24"/>
          <w:lang w:val="en-US"/>
        </w:rPr>
        <w:t xml:space="preserve">by replacing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v</m:t>
            </m:r>
          </m:e>
          <m:sub>
            <m:r>
              <w:rPr>
                <w:rFonts w:ascii="Cambria Math" w:hAnsi="Cambria Math" w:cs="Times New Roman"/>
                <w:color w:val="000000" w:themeColor="text1"/>
                <w:sz w:val="24"/>
                <w:szCs w:val="24"/>
                <w:lang w:val="en-US"/>
              </w:rPr>
              <m:t>k</m:t>
            </m:r>
          </m:sub>
        </m:sSub>
      </m:oMath>
      <w:r w:rsidRPr="00B97AF9">
        <w:rPr>
          <w:rFonts w:ascii="Times New Roman" w:eastAsiaTheme="minorEastAsia" w:hAnsi="Times New Roman" w:cs="Times New Roman"/>
          <w:color w:val="000000" w:themeColor="text1"/>
          <w:sz w:val="24"/>
          <w:szCs w:val="24"/>
          <w:lang w:val="en-US"/>
        </w:rPr>
        <w:t xml:space="preserve"> and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v</m:t>
            </m:r>
          </m:sub>
          <m:sup>
            <m:r>
              <w:rPr>
                <w:rFonts w:ascii="Cambria Math" w:hAnsi="Cambria Math" w:cs="Times New Roman"/>
                <w:color w:val="000000" w:themeColor="text1"/>
                <w:sz w:val="24"/>
                <w:szCs w:val="24"/>
                <w:lang w:val="en-US"/>
              </w:rPr>
              <m:t>2</m:t>
            </m:r>
          </m:sup>
        </m:sSubSup>
      </m:oMath>
      <w:r w:rsidRPr="00B97AF9">
        <w:rPr>
          <w:rFonts w:ascii="Times New Roman" w:eastAsiaTheme="minorEastAsia" w:hAnsi="Times New Roman" w:cs="Times New Roman"/>
          <w:color w:val="000000" w:themeColor="text1"/>
          <w:sz w:val="24"/>
          <w:szCs w:val="24"/>
          <w:lang w:val="en-US"/>
        </w:rPr>
        <w:t xml:space="preserve"> in all expressions with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m:rPr>
                <m:sty m:val="b"/>
              </m:rPr>
              <w:rPr>
                <w:rFonts w:ascii="Cambria Math" w:hAnsi="Cambria Math" w:cs="Times New Roman"/>
                <w:color w:val="000000" w:themeColor="text1"/>
                <w:sz w:val="24"/>
                <w:szCs w:val="24"/>
                <w:lang w:val="en-US"/>
              </w:rPr>
              <m:t>u</m:t>
            </m:r>
            <m:r>
              <w:rPr>
                <w:rFonts w:ascii="Cambria Math" w:hAnsi="Cambria Math" w:cs="Times New Roman"/>
                <w:color w:val="000000" w:themeColor="text1"/>
                <w:sz w:val="24"/>
                <w:szCs w:val="24"/>
                <w:lang w:val="en-US"/>
              </w:rPr>
              <m:t>ijk</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v</m:t>
            </m:r>
          </m:e>
          <m:sub>
            <m:r>
              <w:rPr>
                <w:rFonts w:ascii="Cambria Math" w:hAnsi="Cambria Math" w:cs="Times New Roman"/>
                <w:color w:val="000000" w:themeColor="text1"/>
                <w:sz w:val="24"/>
                <w:szCs w:val="24"/>
                <w:lang w:val="en-US"/>
              </w:rPr>
              <m:t>k</m:t>
            </m:r>
          </m:sub>
        </m:sSub>
      </m:oMath>
      <w:r w:rsidRPr="00B97AF9">
        <w:rPr>
          <w:rFonts w:ascii="Times New Roman" w:eastAsiaTheme="minorEastAsia" w:hAnsi="Times New Roman" w:cs="Times New Roman"/>
          <w:color w:val="000000" w:themeColor="text1"/>
          <w:sz w:val="24"/>
          <w:szCs w:val="24"/>
          <w:lang w:val="en-US"/>
        </w:rPr>
        <w:t xml:space="preserve"> and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m:rPr>
                <m:sty m:val="b"/>
              </m:rPr>
              <w:rPr>
                <w:rFonts w:ascii="Cambria Math" w:hAnsi="Cambria Math" w:cs="Times New Roman"/>
                <w:color w:val="000000" w:themeColor="text1"/>
                <w:sz w:val="24"/>
                <w:szCs w:val="24"/>
                <w:lang w:val="en-US"/>
              </w:rPr>
              <m:t>v</m:t>
            </m:r>
            <m:r>
              <w:rPr>
                <w:rFonts w:ascii="Cambria Math" w:hAnsi="Cambria Math" w:cs="Times New Roman"/>
                <w:color w:val="000000" w:themeColor="text1"/>
                <w:sz w:val="24"/>
                <w:szCs w:val="24"/>
                <w:lang w:val="en-US"/>
              </w:rPr>
              <m:t>ijk</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v</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ijk</m:t>
            </m:r>
            <m:ctrlPr>
              <w:rPr>
                <w:rFonts w:ascii="Cambria Math" w:hAnsi="Cambria Math" w:cs="Times New Roman"/>
                <w:i/>
                <w:color w:val="000000" w:themeColor="text1"/>
                <w:sz w:val="24"/>
                <w:szCs w:val="24"/>
                <w:lang w:val="en-US"/>
              </w:rPr>
            </m:ctrlPr>
          </m:sub>
        </m:sSub>
      </m:oMath>
      <w:r w:rsidRPr="00B97AF9">
        <w:rPr>
          <w:rFonts w:ascii="Times New Roman" w:eastAsiaTheme="minorEastAsia" w:hAnsi="Times New Roman" w:cs="Times New Roman"/>
          <w:color w:val="000000" w:themeColor="text1"/>
          <w:sz w:val="24"/>
          <w:szCs w:val="24"/>
          <w:lang w:val="en-US"/>
        </w:rPr>
        <w:t>.</w:t>
      </w:r>
    </w:p>
    <w:p w14:paraId="0D969FEE" w14:textId="7ADFBC00" w:rsidR="005D3CC7" w:rsidRDefault="005D3CC7" w:rsidP="005D3CC7">
      <w:pPr>
        <w:spacing w:after="0" w:line="480" w:lineRule="auto"/>
        <w:rPr>
          <w:rFonts w:ascii="Times New Roman" w:hAnsi="Times New Roman" w:cs="Times New Roman"/>
          <w:b/>
          <w:sz w:val="24"/>
          <w:szCs w:val="24"/>
          <w:lang w:val="en-US"/>
        </w:rPr>
      </w:pPr>
    </w:p>
    <w:p w14:paraId="743C563D" w14:textId="77777777" w:rsidR="00084FE3" w:rsidRDefault="00084FE3" w:rsidP="005D3CC7">
      <w:pPr>
        <w:spacing w:after="0" w:line="480" w:lineRule="auto"/>
        <w:rPr>
          <w:rFonts w:ascii="Times New Roman" w:hAnsi="Times New Roman" w:cs="Times New Roman"/>
          <w:b/>
          <w:sz w:val="24"/>
          <w:szCs w:val="24"/>
          <w:lang w:val="en-US"/>
        </w:rPr>
      </w:pPr>
    </w:p>
    <w:p w14:paraId="668225BB" w14:textId="77777777" w:rsidR="005D3CC7" w:rsidRDefault="005D3CC7" w:rsidP="005D3CC7">
      <w:pPr>
        <w:spacing w:after="0" w:line="480" w:lineRule="auto"/>
        <w:rPr>
          <w:rFonts w:ascii="Times New Roman" w:hAnsi="Times New Roman" w:cs="Times New Roman"/>
          <w:b/>
          <w:sz w:val="24"/>
          <w:szCs w:val="24"/>
          <w:lang w:val="en-US"/>
        </w:rPr>
        <w:sectPr w:rsidR="005D3CC7" w:rsidSect="000F4755">
          <w:pgSz w:w="15840" w:h="12240" w:orient="landscape" w:code="1"/>
          <w:pgMar w:top="1440" w:right="1440" w:bottom="1440" w:left="1440" w:header="706" w:footer="706" w:gutter="0"/>
          <w:cols w:space="708"/>
          <w:docGrid w:linePitch="360"/>
        </w:sectPr>
      </w:pPr>
    </w:p>
    <w:p w14:paraId="03D72C89" w14:textId="20FA33A7" w:rsidR="00C84DBC" w:rsidRPr="00B97AF9" w:rsidRDefault="00E70037" w:rsidP="000F4755">
      <w:pPr>
        <w:pStyle w:val="Heading1"/>
      </w:pPr>
      <w:r w:rsidRPr="00B97AF9">
        <w:rPr>
          <w:rFonts w:eastAsiaTheme="minorEastAsia"/>
        </w:rPr>
        <w:t>S</w:t>
      </w:r>
      <w:r>
        <w:rPr>
          <w:rFonts w:eastAsiaTheme="minorEastAsia"/>
        </w:rPr>
        <w:t>6</w:t>
      </w:r>
      <w:r w:rsidR="000A046D" w:rsidRPr="00B97AF9">
        <w:rPr>
          <w:rFonts w:eastAsiaTheme="minorEastAsia"/>
        </w:rPr>
        <w:t xml:space="preserve">. </w:t>
      </w:r>
      <w:r w:rsidR="00C84DBC" w:rsidRPr="00B97AF9">
        <w:t>Derivation of the marginal expectation, variance, covariance and correlation in two- and three-level random-coefficient models</w:t>
      </w:r>
    </w:p>
    <w:p w14:paraId="1349BDCE" w14:textId="3CAF60C4" w:rsidR="000A046D" w:rsidRPr="00B97AF9" w:rsidRDefault="000A046D" w:rsidP="000F4755">
      <w:pPr>
        <w:spacing w:after="0" w:line="480" w:lineRule="auto"/>
        <w:ind w:firstLine="720"/>
        <w:rPr>
          <w:rFonts w:ascii="Times New Roman" w:eastAsiaTheme="minorEastAsia" w:hAnsi="Times New Roman" w:cs="Times New Roman"/>
          <w:color w:val="000000" w:themeColor="text1"/>
          <w:sz w:val="24"/>
          <w:szCs w:val="24"/>
          <w:lang w:val="en-US"/>
        </w:rPr>
      </w:pPr>
      <w:r w:rsidRPr="00B97AF9">
        <w:rPr>
          <w:rFonts w:ascii="Times New Roman" w:hAnsi="Times New Roman" w:cs="Times New Roman"/>
          <w:sz w:val="24"/>
          <w:szCs w:val="24"/>
          <w:lang w:val="en-US"/>
        </w:rPr>
        <w:t xml:space="preserve">All expressions derived in </w:t>
      </w:r>
      <w:r w:rsidR="00B02E00">
        <w:rPr>
          <w:rFonts w:ascii="Times New Roman" w:hAnsi="Times New Roman" w:cs="Times New Roman"/>
          <w:sz w:val="24"/>
          <w:szCs w:val="24"/>
          <w:lang w:val="en-US"/>
        </w:rPr>
        <w:t>Supplemental materials</w:t>
      </w:r>
      <w:r w:rsidR="00B02E00" w:rsidRPr="00B97AF9">
        <w:rPr>
          <w:rFonts w:ascii="Times New Roman" w:hAnsi="Times New Roman" w:cs="Times New Roman"/>
          <w:sz w:val="24"/>
          <w:szCs w:val="24"/>
          <w:lang w:val="en-US"/>
        </w:rPr>
        <w:t xml:space="preserve"> </w:t>
      </w:r>
      <w:r w:rsidRPr="00B97AF9">
        <w:rPr>
          <w:rFonts w:ascii="Times New Roman" w:hAnsi="Times New Roman" w:cs="Times New Roman"/>
          <w:sz w:val="24"/>
          <w:szCs w:val="24"/>
          <w:lang w:val="en-US"/>
        </w:rPr>
        <w:t>S</w:t>
      </w:r>
      <w:r w:rsidR="00B02E00">
        <w:rPr>
          <w:rFonts w:ascii="Times New Roman" w:hAnsi="Times New Roman" w:cs="Times New Roman"/>
          <w:sz w:val="24"/>
          <w:szCs w:val="24"/>
          <w:lang w:val="en-US"/>
        </w:rPr>
        <w:t>4</w:t>
      </w:r>
      <w:r w:rsidRPr="00B97AF9">
        <w:rPr>
          <w:rFonts w:ascii="Times New Roman" w:hAnsi="Times New Roman" w:cs="Times New Roman"/>
          <w:sz w:val="24"/>
          <w:szCs w:val="24"/>
          <w:lang w:val="en-US"/>
        </w:rPr>
        <w:t xml:space="preserve"> were for two-level random-intercept models. The corresponding expressions for two-level models with random coefficients are obtained by replacing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oMath>
      <w:r w:rsidRPr="00B97AF9">
        <w:rPr>
          <w:rFonts w:ascii="Times New Roman" w:eastAsiaTheme="minorEastAsia" w:hAnsi="Times New Roman" w:cs="Times New Roman"/>
          <w:color w:val="000000" w:themeColor="text1"/>
          <w:sz w:val="24"/>
          <w:szCs w:val="24"/>
          <w:lang w:val="en-US"/>
        </w:rPr>
        <w:t xml:space="preserve"> and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oMath>
      <w:r w:rsidRPr="00B97AF9">
        <w:rPr>
          <w:rFonts w:ascii="Times New Roman" w:eastAsiaTheme="minorEastAsia" w:hAnsi="Times New Roman" w:cs="Times New Roman"/>
          <w:color w:val="000000" w:themeColor="text1"/>
          <w:sz w:val="24"/>
          <w:szCs w:val="24"/>
          <w:lang w:val="en-US"/>
        </w:rPr>
        <w:t xml:space="preserve"> in all expressions with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oMath>
      <w:r w:rsidRPr="00B97AF9">
        <w:rPr>
          <w:rFonts w:ascii="Times New Roman" w:eastAsiaTheme="minorEastAsia" w:hAnsi="Times New Roman" w:cs="Times New Roman"/>
          <w:color w:val="000000" w:themeColor="text1"/>
          <w:sz w:val="24"/>
          <w:szCs w:val="24"/>
          <w:lang w:val="en-US"/>
        </w:rPr>
        <w:t xml:space="preserve"> and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m:t>
            </m:r>
            <m:ctrlPr>
              <w:rPr>
                <w:rFonts w:ascii="Cambria Math" w:hAnsi="Cambria Math" w:cs="Times New Roman"/>
                <w:i/>
                <w:color w:val="000000" w:themeColor="text1"/>
                <w:sz w:val="24"/>
                <w:szCs w:val="24"/>
                <w:lang w:val="en-US"/>
              </w:rPr>
            </m:ctrlPr>
          </m:sub>
        </m:sSub>
      </m:oMath>
      <w:r w:rsidRPr="00B97AF9">
        <w:rPr>
          <w:rFonts w:ascii="Times New Roman" w:eastAsiaTheme="minorEastAsia" w:hAnsi="Times New Roman" w:cs="Times New Roman"/>
          <w:color w:val="000000" w:themeColor="text1"/>
          <w:sz w:val="24"/>
          <w:szCs w:val="24"/>
          <w:lang w:val="en-US"/>
        </w:rPr>
        <w:t>.</w:t>
      </w:r>
    </w:p>
    <w:p w14:paraId="19C65085" w14:textId="7D0BD110" w:rsidR="000A046D" w:rsidRPr="00B97AF9" w:rsidRDefault="000A046D" w:rsidP="00C90685">
      <w:pPr>
        <w:spacing w:after="0" w:line="480" w:lineRule="auto"/>
        <w:ind w:firstLine="720"/>
        <w:rPr>
          <w:rFonts w:ascii="Times New Roman" w:eastAsiaTheme="minorEastAsia" w:hAnsi="Times New Roman" w:cs="Times New Roman"/>
          <w:bCs/>
          <w:sz w:val="24"/>
          <w:szCs w:val="24"/>
          <w:lang w:val="en-US"/>
        </w:rPr>
      </w:pPr>
      <w:r w:rsidRPr="00B97AF9">
        <w:rPr>
          <w:rFonts w:ascii="Times New Roman" w:hAnsi="Times New Roman" w:cs="Times New Roman"/>
          <w:sz w:val="24"/>
          <w:szCs w:val="24"/>
          <w:lang w:val="en-US"/>
        </w:rPr>
        <w:t xml:space="preserve">All expressions derived in </w:t>
      </w:r>
      <w:r w:rsidR="00B02E00">
        <w:rPr>
          <w:rFonts w:ascii="Times New Roman" w:hAnsi="Times New Roman" w:cs="Times New Roman"/>
          <w:sz w:val="24"/>
          <w:szCs w:val="24"/>
          <w:lang w:val="en-US"/>
        </w:rPr>
        <w:t>Supplemental materials</w:t>
      </w:r>
      <w:r w:rsidR="00B02E00" w:rsidRPr="00B97AF9">
        <w:rPr>
          <w:rFonts w:ascii="Times New Roman" w:hAnsi="Times New Roman" w:cs="Times New Roman"/>
          <w:sz w:val="24"/>
          <w:szCs w:val="24"/>
          <w:lang w:val="en-US"/>
        </w:rPr>
        <w:t xml:space="preserve"> </w:t>
      </w:r>
      <w:r w:rsidRPr="00B97AF9">
        <w:rPr>
          <w:rFonts w:ascii="Times New Roman" w:hAnsi="Times New Roman" w:cs="Times New Roman"/>
          <w:sz w:val="24"/>
          <w:szCs w:val="24"/>
          <w:lang w:val="en-US"/>
        </w:rPr>
        <w:t>S</w:t>
      </w:r>
      <w:r w:rsidR="00B02E00">
        <w:rPr>
          <w:rFonts w:ascii="Times New Roman" w:hAnsi="Times New Roman" w:cs="Times New Roman"/>
          <w:sz w:val="24"/>
          <w:szCs w:val="24"/>
          <w:lang w:val="en-US"/>
        </w:rPr>
        <w:t>5</w:t>
      </w:r>
      <w:r w:rsidRPr="00B97AF9">
        <w:rPr>
          <w:rFonts w:ascii="Times New Roman" w:hAnsi="Times New Roman" w:cs="Times New Roman"/>
          <w:sz w:val="24"/>
          <w:szCs w:val="24"/>
          <w:lang w:val="en-US"/>
        </w:rPr>
        <w:t xml:space="preserve"> were for three-level random-intercept models. The corresponding expressions for three-level models with random coefficients are obtained by replacing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oMath>
      <w:r w:rsidRPr="00B97AF9">
        <w:rPr>
          <w:rFonts w:ascii="Times New Roman" w:eastAsiaTheme="minorEastAsia" w:hAnsi="Times New Roman" w:cs="Times New Roman"/>
          <w:color w:val="000000" w:themeColor="text1"/>
          <w:sz w:val="24"/>
          <w:szCs w:val="24"/>
          <w:lang w:val="en-US"/>
        </w:rPr>
        <w:t xml:space="preserve"> and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oMath>
      <w:r w:rsidRPr="00B97AF9">
        <w:rPr>
          <w:rFonts w:ascii="Times New Roman" w:eastAsiaTheme="minorEastAsia" w:hAnsi="Times New Roman" w:cs="Times New Roman"/>
          <w:color w:val="000000" w:themeColor="text1"/>
          <w:sz w:val="24"/>
          <w:szCs w:val="24"/>
          <w:lang w:val="en-US"/>
        </w:rPr>
        <w:t xml:space="preserve"> in all expressions with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m:rPr>
                <m:sty m:val="b"/>
              </m:rPr>
              <w:rPr>
                <w:rFonts w:ascii="Cambria Math" w:hAnsi="Cambria Math" w:cs="Times New Roman"/>
                <w:color w:val="000000" w:themeColor="text1"/>
                <w:sz w:val="24"/>
                <w:szCs w:val="24"/>
                <w:lang w:val="en-US"/>
              </w:rPr>
              <m:t>u</m:t>
            </m:r>
            <m:r>
              <w:rPr>
                <w:rFonts w:ascii="Cambria Math" w:hAnsi="Cambria Math" w:cs="Times New Roman"/>
                <w:color w:val="000000" w:themeColor="text1"/>
                <w:sz w:val="24"/>
                <w:szCs w:val="24"/>
                <w:lang w:val="en-US"/>
              </w:rPr>
              <m:t>ijk</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jk</m:t>
            </m:r>
          </m:sub>
        </m:sSub>
      </m:oMath>
      <w:r w:rsidRPr="00B97AF9">
        <w:rPr>
          <w:rFonts w:ascii="Times New Roman" w:eastAsiaTheme="minorEastAsia" w:hAnsi="Times New Roman" w:cs="Times New Roman"/>
          <w:color w:val="000000" w:themeColor="text1"/>
          <w:sz w:val="24"/>
          <w:szCs w:val="24"/>
          <w:lang w:val="en-US"/>
        </w:rPr>
        <w:t xml:space="preserve"> and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m:rPr>
                <m:sty m:val="b"/>
              </m:rPr>
              <w:rPr>
                <w:rFonts w:ascii="Cambria Math" w:hAnsi="Cambria Math" w:cs="Times New Roman"/>
                <w:color w:val="000000" w:themeColor="text1"/>
                <w:sz w:val="24"/>
                <w:szCs w:val="24"/>
                <w:lang w:val="en-US"/>
              </w:rPr>
              <m:t>u</m:t>
            </m:r>
            <m:r>
              <w:rPr>
                <w:rFonts w:ascii="Cambria Math" w:hAnsi="Cambria Math" w:cs="Times New Roman"/>
                <w:color w:val="000000" w:themeColor="text1"/>
                <w:sz w:val="24"/>
                <w:szCs w:val="24"/>
                <w:lang w:val="en-US"/>
              </w:rPr>
              <m:t>ijk</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u</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m:rPr>
                <m:sty m:val="b"/>
              </m:rPr>
              <w:rPr>
                <w:rFonts w:ascii="Cambria Math" w:hAnsi="Cambria Math" w:cs="Times New Roman"/>
                <w:color w:val="000000" w:themeColor="text1"/>
                <w:sz w:val="24"/>
                <w:szCs w:val="24"/>
                <w:lang w:val="en-US"/>
              </w:rPr>
              <m:t>u</m:t>
            </m:r>
            <m:r>
              <w:rPr>
                <w:rFonts w:ascii="Cambria Math" w:hAnsi="Cambria Math" w:cs="Times New Roman"/>
                <w:color w:val="000000" w:themeColor="text1"/>
                <w:sz w:val="24"/>
                <w:szCs w:val="24"/>
                <w:lang w:val="en-US"/>
              </w:rPr>
              <m:t>ijk</m:t>
            </m:r>
            <m:ctrlPr>
              <w:rPr>
                <w:rFonts w:ascii="Cambria Math" w:hAnsi="Cambria Math" w:cs="Times New Roman"/>
                <w:i/>
                <w:color w:val="000000" w:themeColor="text1"/>
                <w:sz w:val="24"/>
                <w:szCs w:val="24"/>
                <w:lang w:val="en-US"/>
              </w:rPr>
            </m:ctrlPr>
          </m:sub>
        </m:sSub>
      </m:oMath>
      <w:r w:rsidRPr="00B97AF9">
        <w:rPr>
          <w:rFonts w:ascii="Times New Roman" w:eastAsiaTheme="minorEastAsia" w:hAnsi="Times New Roman" w:cs="Times New Roman"/>
          <w:color w:val="000000" w:themeColor="text1"/>
          <w:sz w:val="24"/>
          <w:szCs w:val="24"/>
          <w:lang w:val="en-US"/>
        </w:rPr>
        <w:t xml:space="preserve"> and </w:t>
      </w:r>
      <w:r w:rsidRPr="00B97AF9">
        <w:rPr>
          <w:rFonts w:ascii="Times New Roman" w:hAnsi="Times New Roman" w:cs="Times New Roman"/>
          <w:sz w:val="24"/>
          <w:szCs w:val="24"/>
          <w:lang w:val="en-US"/>
        </w:rPr>
        <w:t xml:space="preserve">by replacing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v</m:t>
            </m:r>
          </m:e>
          <m:sub>
            <m:r>
              <w:rPr>
                <w:rFonts w:ascii="Cambria Math" w:hAnsi="Cambria Math" w:cs="Times New Roman"/>
                <w:color w:val="000000" w:themeColor="text1"/>
                <w:sz w:val="24"/>
                <w:szCs w:val="24"/>
                <w:lang w:val="en-US"/>
              </w:rPr>
              <m:t>k</m:t>
            </m:r>
          </m:sub>
        </m:sSub>
      </m:oMath>
      <w:r w:rsidRPr="00B97AF9">
        <w:rPr>
          <w:rFonts w:ascii="Times New Roman" w:eastAsiaTheme="minorEastAsia" w:hAnsi="Times New Roman" w:cs="Times New Roman"/>
          <w:color w:val="000000" w:themeColor="text1"/>
          <w:sz w:val="24"/>
          <w:szCs w:val="24"/>
          <w:lang w:val="en-US"/>
        </w:rPr>
        <w:t xml:space="preserve"> and </w:t>
      </w:r>
      <m:oMath>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v</m:t>
            </m:r>
          </m:sub>
          <m:sup>
            <m:r>
              <w:rPr>
                <w:rFonts w:ascii="Cambria Math" w:hAnsi="Cambria Math" w:cs="Times New Roman"/>
                <w:color w:val="000000" w:themeColor="text1"/>
                <w:sz w:val="24"/>
                <w:szCs w:val="24"/>
                <w:lang w:val="en-US"/>
              </w:rPr>
              <m:t>2</m:t>
            </m:r>
          </m:sup>
        </m:sSubSup>
      </m:oMath>
      <w:r w:rsidRPr="00B97AF9">
        <w:rPr>
          <w:rFonts w:ascii="Times New Roman" w:eastAsiaTheme="minorEastAsia" w:hAnsi="Times New Roman" w:cs="Times New Roman"/>
          <w:color w:val="000000" w:themeColor="text1"/>
          <w:sz w:val="24"/>
          <w:szCs w:val="24"/>
          <w:lang w:val="en-US"/>
        </w:rPr>
        <w:t xml:space="preserve"> in all expressions with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m:rPr>
                <m:sty m:val="b"/>
              </m:rPr>
              <w:rPr>
                <w:rFonts w:ascii="Cambria Math" w:hAnsi="Cambria Math" w:cs="Times New Roman"/>
                <w:color w:val="000000" w:themeColor="text1"/>
                <w:sz w:val="24"/>
                <w:szCs w:val="24"/>
                <w:lang w:val="en-US"/>
              </w:rPr>
              <m:t>u</m:t>
            </m:r>
            <m:r>
              <w:rPr>
                <w:rFonts w:ascii="Cambria Math" w:hAnsi="Cambria Math" w:cs="Times New Roman"/>
                <w:color w:val="000000" w:themeColor="text1"/>
                <w:sz w:val="24"/>
                <w:szCs w:val="24"/>
                <w:lang w:val="en-US"/>
              </w:rPr>
              <m:t>ijk</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v</m:t>
            </m:r>
          </m:e>
          <m:sub>
            <m:r>
              <w:rPr>
                <w:rFonts w:ascii="Cambria Math" w:hAnsi="Cambria Math" w:cs="Times New Roman"/>
                <w:color w:val="000000" w:themeColor="text1"/>
                <w:sz w:val="24"/>
                <w:szCs w:val="24"/>
                <w:lang w:val="en-US"/>
              </w:rPr>
              <m:t>k</m:t>
            </m:r>
          </m:sub>
        </m:sSub>
      </m:oMath>
      <w:r w:rsidRPr="00B97AF9">
        <w:rPr>
          <w:rFonts w:ascii="Times New Roman" w:eastAsiaTheme="minorEastAsia" w:hAnsi="Times New Roman" w:cs="Times New Roman"/>
          <w:color w:val="000000" w:themeColor="text1"/>
          <w:sz w:val="24"/>
          <w:szCs w:val="24"/>
          <w:lang w:val="en-US"/>
        </w:rPr>
        <w:t xml:space="preserve"> and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m:rPr>
                <m:sty m:val="b"/>
              </m:rPr>
              <w:rPr>
                <w:rFonts w:ascii="Cambria Math" w:hAnsi="Cambria Math" w:cs="Times New Roman"/>
                <w:color w:val="000000" w:themeColor="text1"/>
                <w:sz w:val="24"/>
                <w:szCs w:val="24"/>
                <w:lang w:val="en-US"/>
              </w:rPr>
              <m:t>v</m:t>
            </m:r>
            <m:r>
              <w:rPr>
                <w:rFonts w:ascii="Cambria Math" w:hAnsi="Cambria Math" w:cs="Times New Roman"/>
                <w:color w:val="000000" w:themeColor="text1"/>
                <w:sz w:val="24"/>
                <w:szCs w:val="24"/>
                <w:lang w:val="en-US"/>
              </w:rPr>
              <m:t>ijk</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Ω</m:t>
            </m:r>
          </m:e>
          <m:sub>
            <m:r>
              <m:rPr>
                <m:sty m:val="b"/>
              </m:rPr>
              <w:rPr>
                <w:rFonts w:ascii="Cambria Math" w:hAnsi="Cambria Math" w:cs="Times New Roman"/>
                <w:color w:val="000000" w:themeColor="text1"/>
                <w:sz w:val="24"/>
                <w:szCs w:val="24"/>
                <w:lang w:val="en-US"/>
              </w:rPr>
              <m:t>v</m:t>
            </m:r>
          </m:sub>
        </m:sSub>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ijk</m:t>
            </m:r>
            <m:ctrlPr>
              <w:rPr>
                <w:rFonts w:ascii="Cambria Math" w:hAnsi="Cambria Math" w:cs="Times New Roman"/>
                <w:i/>
                <w:color w:val="000000" w:themeColor="text1"/>
                <w:sz w:val="24"/>
                <w:szCs w:val="24"/>
                <w:lang w:val="en-US"/>
              </w:rPr>
            </m:ctrlPr>
          </m:sub>
        </m:sSub>
      </m:oMath>
      <w:r w:rsidRPr="00B97AF9">
        <w:rPr>
          <w:rFonts w:ascii="Times New Roman" w:eastAsiaTheme="minorEastAsia" w:hAnsi="Times New Roman" w:cs="Times New Roman"/>
          <w:color w:val="000000" w:themeColor="text1"/>
          <w:sz w:val="24"/>
          <w:szCs w:val="24"/>
          <w:lang w:val="en-US"/>
        </w:rPr>
        <w:t>.</w:t>
      </w:r>
    </w:p>
    <w:p w14:paraId="59ABD12E" w14:textId="7ED600F1" w:rsidR="00F91B06" w:rsidRDefault="00F91B06" w:rsidP="00C90685">
      <w:pPr>
        <w:spacing w:after="0" w:line="480" w:lineRule="auto"/>
        <w:rPr>
          <w:rFonts w:ascii="Times New Roman" w:eastAsiaTheme="minorEastAsia" w:hAnsi="Times New Roman" w:cs="Times New Roman"/>
          <w:b/>
          <w:color w:val="000000" w:themeColor="text1"/>
          <w:sz w:val="24"/>
          <w:szCs w:val="24"/>
          <w:lang w:val="en-US"/>
        </w:rPr>
      </w:pPr>
    </w:p>
    <w:p w14:paraId="0428E662" w14:textId="7DFC6564" w:rsidR="0088135B" w:rsidRPr="0088135B" w:rsidRDefault="00E70037" w:rsidP="0088135B">
      <w:pPr>
        <w:pStyle w:val="Heading1"/>
      </w:pPr>
      <w:r w:rsidRPr="000F4755">
        <w:br w:type="page"/>
      </w:r>
      <w:r w:rsidR="0088135B" w:rsidRPr="000F4755">
        <w:t xml:space="preserve">S7. </w:t>
      </w:r>
      <w:r w:rsidR="0088135B" w:rsidRPr="00084FE3">
        <w:t xml:space="preserve">Additional analyses for </w:t>
      </w:r>
      <w:r w:rsidR="0088135B" w:rsidRPr="0088135B">
        <w:t>student absenteeism application</w:t>
      </w:r>
    </w:p>
    <w:p w14:paraId="7A5ABA6F" w14:textId="62D223C8" w:rsidR="00F745CC" w:rsidRPr="000F4755" w:rsidRDefault="00F745CC" w:rsidP="000F4755">
      <w:pPr>
        <w:spacing w:line="480" w:lineRule="auto"/>
        <w:rPr>
          <w:rFonts w:ascii="Times New Roman" w:hAnsi="Times New Roman" w:cs="Times New Roman"/>
          <w:sz w:val="24"/>
          <w:szCs w:val="24"/>
          <w:lang w:val="en-US"/>
        </w:rPr>
      </w:pPr>
      <w:r w:rsidRPr="000F4755">
        <w:rPr>
          <w:rFonts w:ascii="Times New Roman" w:hAnsi="Times New Roman" w:cs="Times New Roman"/>
          <w:sz w:val="24"/>
          <w:szCs w:val="24"/>
          <w:lang w:val="en-US"/>
        </w:rPr>
        <w:t>Table S7.1 presents variable definitions and summary statistics for the student covariates used in the models.</w:t>
      </w:r>
    </w:p>
    <w:p w14:paraId="2C7E9EBB" w14:textId="2AE8526F" w:rsidR="0088135B" w:rsidRPr="00B97AF9" w:rsidRDefault="0088135B" w:rsidP="000F4755">
      <w:pPr>
        <w:spacing w:after="0" w:line="480" w:lineRule="auto"/>
        <w:rPr>
          <w:rFonts w:ascii="Times New Roman" w:hAnsi="Times New Roman" w:cs="Times New Roman"/>
          <w:sz w:val="24"/>
          <w:szCs w:val="24"/>
          <w:lang w:val="en-US"/>
        </w:rPr>
      </w:pPr>
      <w:r w:rsidRPr="000F4755">
        <w:rPr>
          <w:rFonts w:ascii="Times New Roman" w:hAnsi="Times New Roman" w:cs="Times New Roman"/>
          <w:i/>
          <w:iCs/>
          <w:sz w:val="24"/>
          <w:szCs w:val="24"/>
          <w:lang w:val="en-US"/>
        </w:rPr>
        <w:t>Table S7.1</w:t>
      </w:r>
      <w:r w:rsidR="00F449F2">
        <w:rPr>
          <w:rFonts w:ascii="Times New Roman" w:hAnsi="Times New Roman" w:cs="Times New Roman"/>
          <w:sz w:val="24"/>
          <w:szCs w:val="24"/>
          <w:lang w:val="en-US"/>
        </w:rPr>
        <w:t xml:space="preserve">. </w:t>
      </w:r>
      <w:r w:rsidRPr="00B97AF9">
        <w:rPr>
          <w:rFonts w:ascii="Times New Roman" w:hAnsi="Times New Roman" w:cs="Times New Roman"/>
          <w:sz w:val="24"/>
          <w:szCs w:val="24"/>
          <w:lang w:val="en-US"/>
        </w:rPr>
        <w:t>Covariate distributions, including mean days absent.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128"/>
        <w:gridCol w:w="2130"/>
        <w:gridCol w:w="2130"/>
      </w:tblGrid>
      <w:tr w:rsidR="0088135B" w:rsidRPr="00B97AF9" w14:paraId="670C431D" w14:textId="77777777" w:rsidTr="000E5A67">
        <w:tc>
          <w:tcPr>
            <w:tcW w:w="1587" w:type="pct"/>
            <w:tcBorders>
              <w:top w:val="single" w:sz="4" w:space="0" w:color="auto"/>
              <w:bottom w:val="single" w:sz="4" w:space="0" w:color="auto"/>
            </w:tcBorders>
          </w:tcPr>
          <w:p w14:paraId="109C27E1" w14:textId="77777777" w:rsidR="0088135B" w:rsidRPr="00B97AF9" w:rsidRDefault="0088135B" w:rsidP="000E5A67">
            <w:pPr>
              <w:spacing w:line="480" w:lineRule="auto"/>
              <w:rPr>
                <w:rFonts w:ascii="Times New Roman" w:hAnsi="Times New Roman" w:cs="Times New Roman"/>
                <w:sz w:val="24"/>
                <w:szCs w:val="24"/>
                <w:lang w:val="en-US"/>
              </w:rPr>
            </w:pPr>
            <w:r w:rsidRPr="00B97AF9">
              <w:rPr>
                <w:rFonts w:ascii="Times New Roman" w:hAnsi="Times New Roman" w:cs="Times New Roman"/>
                <w:sz w:val="24"/>
                <w:szCs w:val="24"/>
                <w:lang w:val="en-US"/>
              </w:rPr>
              <w:t>Student characteristic</w:t>
            </w:r>
          </w:p>
        </w:tc>
        <w:tc>
          <w:tcPr>
            <w:tcW w:w="1137" w:type="pct"/>
            <w:tcBorders>
              <w:top w:val="single" w:sz="4" w:space="0" w:color="auto"/>
              <w:bottom w:val="single" w:sz="4" w:space="0" w:color="auto"/>
            </w:tcBorders>
          </w:tcPr>
          <w:p w14:paraId="51B2A234" w14:textId="77777777" w:rsidR="0088135B" w:rsidRPr="00B97AF9" w:rsidRDefault="0088135B" w:rsidP="000E5A67">
            <w:pPr>
              <w:spacing w:line="480" w:lineRule="auto"/>
              <w:jc w:val="center"/>
              <w:rPr>
                <w:rFonts w:ascii="Times New Roman" w:hAnsi="Times New Roman" w:cs="Times New Roman"/>
                <w:color w:val="000000" w:themeColor="text1"/>
                <w:sz w:val="24"/>
                <w:szCs w:val="24"/>
                <w:lang w:val="en-US"/>
              </w:rPr>
            </w:pPr>
            <w:r w:rsidRPr="00B97AF9">
              <w:rPr>
                <w:rFonts w:ascii="Times New Roman" w:hAnsi="Times New Roman" w:cs="Times New Roman"/>
                <w:color w:val="000000" w:themeColor="text1"/>
                <w:sz w:val="24"/>
                <w:szCs w:val="24"/>
                <w:lang w:val="en-US"/>
              </w:rPr>
              <w:t>N</w:t>
            </w:r>
          </w:p>
        </w:tc>
        <w:tc>
          <w:tcPr>
            <w:tcW w:w="1138" w:type="pct"/>
            <w:tcBorders>
              <w:top w:val="single" w:sz="4" w:space="0" w:color="auto"/>
              <w:bottom w:val="single" w:sz="4" w:space="0" w:color="auto"/>
            </w:tcBorders>
          </w:tcPr>
          <w:p w14:paraId="4D0578F6" w14:textId="77777777" w:rsidR="0088135B" w:rsidRPr="00B97AF9" w:rsidRDefault="0088135B" w:rsidP="000E5A67">
            <w:pPr>
              <w:spacing w:line="480" w:lineRule="auto"/>
              <w:jc w:val="center"/>
              <w:rPr>
                <w:rFonts w:ascii="Times New Roman" w:hAnsi="Times New Roman" w:cs="Times New Roman"/>
                <w:color w:val="000000" w:themeColor="text1"/>
                <w:sz w:val="24"/>
                <w:szCs w:val="24"/>
                <w:lang w:val="en-US"/>
              </w:rPr>
            </w:pPr>
            <w:r w:rsidRPr="00B97AF9">
              <w:rPr>
                <w:rFonts w:ascii="Times New Roman" w:hAnsi="Times New Roman" w:cs="Times New Roman"/>
                <w:color w:val="000000" w:themeColor="text1"/>
                <w:sz w:val="24"/>
                <w:szCs w:val="24"/>
                <w:lang w:val="en-US"/>
              </w:rPr>
              <w:t>Percent</w:t>
            </w:r>
          </w:p>
        </w:tc>
        <w:tc>
          <w:tcPr>
            <w:tcW w:w="1138" w:type="pct"/>
            <w:tcBorders>
              <w:top w:val="single" w:sz="4" w:space="0" w:color="auto"/>
              <w:bottom w:val="single" w:sz="4" w:space="0" w:color="auto"/>
            </w:tcBorders>
          </w:tcPr>
          <w:p w14:paraId="65FE4790" w14:textId="77777777" w:rsidR="0088135B" w:rsidRPr="00B97AF9" w:rsidRDefault="0088135B" w:rsidP="000E5A67">
            <w:pPr>
              <w:spacing w:line="480" w:lineRule="auto"/>
              <w:jc w:val="center"/>
              <w:rPr>
                <w:rFonts w:ascii="Times New Roman" w:hAnsi="Times New Roman" w:cs="Times New Roman"/>
                <w:sz w:val="24"/>
                <w:szCs w:val="24"/>
                <w:lang w:val="en-US"/>
              </w:rPr>
            </w:pPr>
            <w:r w:rsidRPr="00B97AF9">
              <w:rPr>
                <w:rFonts w:ascii="Times New Roman" w:hAnsi="Times New Roman" w:cs="Times New Roman"/>
                <w:color w:val="000000" w:themeColor="text1"/>
                <w:sz w:val="24"/>
                <w:szCs w:val="24"/>
                <w:lang w:val="en-US"/>
              </w:rPr>
              <w:t>Mean days absent</w:t>
            </w:r>
          </w:p>
        </w:tc>
      </w:tr>
      <w:tr w:rsidR="0088135B" w:rsidRPr="00B97AF9" w14:paraId="1A4B248A" w14:textId="77777777" w:rsidTr="000E5A67">
        <w:tc>
          <w:tcPr>
            <w:tcW w:w="1587" w:type="pct"/>
          </w:tcPr>
          <w:p w14:paraId="5C77ADA3" w14:textId="77777777" w:rsidR="0088135B" w:rsidRPr="00B97AF9" w:rsidRDefault="0088135B" w:rsidP="000E5A67">
            <w:pPr>
              <w:spacing w:line="480" w:lineRule="auto"/>
              <w:rPr>
                <w:rFonts w:ascii="Times New Roman" w:eastAsia="Calibri" w:hAnsi="Times New Roman" w:cs="Times New Roman"/>
                <w:sz w:val="24"/>
                <w:szCs w:val="24"/>
                <w:lang w:val="en-US"/>
              </w:rPr>
            </w:pPr>
            <w:r w:rsidRPr="00B97AF9">
              <w:rPr>
                <w:rFonts w:ascii="Times New Roman" w:hAnsi="Times New Roman" w:cs="Times New Roman"/>
                <w:bCs/>
                <w:sz w:val="24"/>
                <w:szCs w:val="24"/>
                <w:lang w:val="en-US"/>
              </w:rPr>
              <w:t>Prior attainment (quintile)</w:t>
            </w:r>
          </w:p>
        </w:tc>
        <w:tc>
          <w:tcPr>
            <w:tcW w:w="1137" w:type="pct"/>
          </w:tcPr>
          <w:p w14:paraId="764D3AF3" w14:textId="77777777" w:rsidR="0088135B" w:rsidRPr="00B97AF9" w:rsidRDefault="0088135B" w:rsidP="000E5A67">
            <w:pPr>
              <w:spacing w:line="480" w:lineRule="auto"/>
              <w:jc w:val="center"/>
              <w:rPr>
                <w:rFonts w:ascii="Times New Roman" w:hAnsi="Times New Roman" w:cs="Times New Roman"/>
                <w:bCs/>
                <w:sz w:val="24"/>
                <w:szCs w:val="24"/>
                <w:lang w:val="en-US"/>
              </w:rPr>
            </w:pPr>
          </w:p>
        </w:tc>
        <w:tc>
          <w:tcPr>
            <w:tcW w:w="1138" w:type="pct"/>
          </w:tcPr>
          <w:p w14:paraId="0BDB7C55" w14:textId="77777777" w:rsidR="0088135B" w:rsidRPr="00B97AF9" w:rsidRDefault="0088135B" w:rsidP="000E5A67">
            <w:pPr>
              <w:spacing w:line="480" w:lineRule="auto"/>
              <w:jc w:val="center"/>
              <w:rPr>
                <w:rFonts w:ascii="Times New Roman" w:hAnsi="Times New Roman" w:cs="Times New Roman"/>
                <w:bCs/>
                <w:sz w:val="24"/>
                <w:szCs w:val="24"/>
                <w:lang w:val="en-US"/>
              </w:rPr>
            </w:pPr>
          </w:p>
        </w:tc>
        <w:tc>
          <w:tcPr>
            <w:tcW w:w="1138" w:type="pct"/>
          </w:tcPr>
          <w:p w14:paraId="7E3D8CAF" w14:textId="77777777" w:rsidR="0088135B" w:rsidRPr="00B97AF9" w:rsidRDefault="0088135B" w:rsidP="000E5A67">
            <w:pPr>
              <w:spacing w:line="480" w:lineRule="auto"/>
              <w:jc w:val="center"/>
              <w:rPr>
                <w:rFonts w:ascii="Times New Roman" w:hAnsi="Times New Roman" w:cs="Times New Roman"/>
                <w:bCs/>
                <w:sz w:val="24"/>
                <w:szCs w:val="24"/>
                <w:lang w:val="en-US"/>
              </w:rPr>
            </w:pPr>
          </w:p>
        </w:tc>
      </w:tr>
      <w:tr w:rsidR="0088135B" w:rsidRPr="00B97AF9" w14:paraId="63D0BECD" w14:textId="77777777" w:rsidTr="000E5A67">
        <w:tc>
          <w:tcPr>
            <w:tcW w:w="1587" w:type="pct"/>
          </w:tcPr>
          <w:p w14:paraId="4FC58B7D"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1 (lowest prior attainment)</w:t>
            </w:r>
          </w:p>
        </w:tc>
        <w:tc>
          <w:tcPr>
            <w:tcW w:w="1137" w:type="pct"/>
            <w:vAlign w:val="bottom"/>
          </w:tcPr>
          <w:p w14:paraId="68850D94"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color w:val="000000"/>
                <w:sz w:val="24"/>
                <w:szCs w:val="24"/>
              </w:rPr>
              <w:t>14366</w:t>
            </w:r>
          </w:p>
        </w:tc>
        <w:tc>
          <w:tcPr>
            <w:tcW w:w="1138" w:type="pct"/>
          </w:tcPr>
          <w:p w14:paraId="5366D86E"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21%</w:t>
            </w:r>
          </w:p>
        </w:tc>
        <w:tc>
          <w:tcPr>
            <w:tcW w:w="1138" w:type="pct"/>
          </w:tcPr>
          <w:p w14:paraId="2B89E2DB"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10.1</w:t>
            </w:r>
          </w:p>
        </w:tc>
      </w:tr>
      <w:tr w:rsidR="0088135B" w:rsidRPr="00B97AF9" w14:paraId="44C69CAB" w14:textId="77777777" w:rsidTr="000E5A67">
        <w:tc>
          <w:tcPr>
            <w:tcW w:w="1587" w:type="pct"/>
          </w:tcPr>
          <w:p w14:paraId="5A34B71B"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2</w:t>
            </w:r>
          </w:p>
        </w:tc>
        <w:tc>
          <w:tcPr>
            <w:tcW w:w="1137" w:type="pct"/>
            <w:vAlign w:val="bottom"/>
          </w:tcPr>
          <w:p w14:paraId="33617195"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color w:val="000000"/>
                <w:sz w:val="24"/>
                <w:szCs w:val="24"/>
              </w:rPr>
              <w:t>13288</w:t>
            </w:r>
          </w:p>
        </w:tc>
        <w:tc>
          <w:tcPr>
            <w:tcW w:w="1138" w:type="pct"/>
          </w:tcPr>
          <w:p w14:paraId="3C4F34C0"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20%</w:t>
            </w:r>
          </w:p>
        </w:tc>
        <w:tc>
          <w:tcPr>
            <w:tcW w:w="1138" w:type="pct"/>
          </w:tcPr>
          <w:p w14:paraId="45A77880"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9.0</w:t>
            </w:r>
          </w:p>
        </w:tc>
      </w:tr>
      <w:tr w:rsidR="0088135B" w:rsidRPr="00B97AF9" w14:paraId="1D8D7B49" w14:textId="77777777" w:rsidTr="000E5A67">
        <w:tc>
          <w:tcPr>
            <w:tcW w:w="1587" w:type="pct"/>
          </w:tcPr>
          <w:p w14:paraId="1275219E"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3</w:t>
            </w:r>
          </w:p>
        </w:tc>
        <w:tc>
          <w:tcPr>
            <w:tcW w:w="1137" w:type="pct"/>
            <w:vAlign w:val="bottom"/>
          </w:tcPr>
          <w:p w14:paraId="3297678B"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color w:val="000000"/>
                <w:sz w:val="24"/>
                <w:szCs w:val="24"/>
              </w:rPr>
              <w:t>12703</w:t>
            </w:r>
          </w:p>
        </w:tc>
        <w:tc>
          <w:tcPr>
            <w:tcW w:w="1138" w:type="pct"/>
          </w:tcPr>
          <w:p w14:paraId="756BFB5C"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19%</w:t>
            </w:r>
          </w:p>
        </w:tc>
        <w:tc>
          <w:tcPr>
            <w:tcW w:w="1138" w:type="pct"/>
          </w:tcPr>
          <w:p w14:paraId="4A96FDA5"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8.3</w:t>
            </w:r>
          </w:p>
        </w:tc>
      </w:tr>
      <w:tr w:rsidR="0088135B" w:rsidRPr="00B97AF9" w14:paraId="10EE2009" w14:textId="77777777" w:rsidTr="000E5A67">
        <w:tc>
          <w:tcPr>
            <w:tcW w:w="1587" w:type="pct"/>
          </w:tcPr>
          <w:p w14:paraId="57BF58EA"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4</w:t>
            </w:r>
          </w:p>
        </w:tc>
        <w:tc>
          <w:tcPr>
            <w:tcW w:w="1137" w:type="pct"/>
            <w:vAlign w:val="bottom"/>
          </w:tcPr>
          <w:p w14:paraId="62C2E817"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color w:val="000000"/>
                <w:sz w:val="24"/>
                <w:szCs w:val="24"/>
              </w:rPr>
              <w:t>16000</w:t>
            </w:r>
          </w:p>
        </w:tc>
        <w:tc>
          <w:tcPr>
            <w:tcW w:w="1138" w:type="pct"/>
          </w:tcPr>
          <w:p w14:paraId="6A4EA773"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24%</w:t>
            </w:r>
          </w:p>
        </w:tc>
        <w:tc>
          <w:tcPr>
            <w:tcW w:w="1138" w:type="pct"/>
          </w:tcPr>
          <w:p w14:paraId="667AD299"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7.4</w:t>
            </w:r>
          </w:p>
        </w:tc>
      </w:tr>
      <w:tr w:rsidR="0088135B" w:rsidRPr="00B97AF9" w14:paraId="47DD3C9E" w14:textId="77777777" w:rsidTr="000E5A67">
        <w:tc>
          <w:tcPr>
            <w:tcW w:w="1587" w:type="pct"/>
          </w:tcPr>
          <w:p w14:paraId="1A4FB4B1"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5 (highest prior attainment)</w:t>
            </w:r>
          </w:p>
        </w:tc>
        <w:tc>
          <w:tcPr>
            <w:tcW w:w="1137" w:type="pct"/>
            <w:vAlign w:val="bottom"/>
          </w:tcPr>
          <w:p w14:paraId="7ED39F59"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color w:val="000000"/>
                <w:sz w:val="24"/>
                <w:szCs w:val="24"/>
              </w:rPr>
              <w:t>10598</w:t>
            </w:r>
          </w:p>
        </w:tc>
        <w:tc>
          <w:tcPr>
            <w:tcW w:w="1138" w:type="pct"/>
          </w:tcPr>
          <w:p w14:paraId="17950A40"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16%</w:t>
            </w:r>
          </w:p>
        </w:tc>
        <w:tc>
          <w:tcPr>
            <w:tcW w:w="1138" w:type="pct"/>
          </w:tcPr>
          <w:p w14:paraId="4BB708E6"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7.0</w:t>
            </w:r>
          </w:p>
        </w:tc>
      </w:tr>
      <w:tr w:rsidR="0088135B" w:rsidRPr="00B97AF9" w14:paraId="2C23807D" w14:textId="77777777" w:rsidTr="000E5A67">
        <w:tc>
          <w:tcPr>
            <w:tcW w:w="1587" w:type="pct"/>
          </w:tcPr>
          <w:p w14:paraId="0D6B43CE" w14:textId="77777777" w:rsidR="0088135B" w:rsidRPr="00B97AF9" w:rsidRDefault="0088135B" w:rsidP="000E5A67">
            <w:pPr>
              <w:spacing w:line="480" w:lineRule="auto"/>
              <w:rPr>
                <w:rFonts w:ascii="Times New Roman" w:eastAsia="Calibri" w:hAnsi="Times New Roman" w:cs="Times New Roman"/>
                <w:sz w:val="24"/>
                <w:szCs w:val="24"/>
                <w:lang w:val="en-US"/>
              </w:rPr>
            </w:pPr>
            <w:r w:rsidRPr="00B97AF9">
              <w:rPr>
                <w:rFonts w:ascii="Times New Roman" w:hAnsi="Times New Roman" w:cs="Times New Roman"/>
                <w:bCs/>
                <w:sz w:val="24"/>
                <w:szCs w:val="24"/>
                <w:lang w:val="en-US"/>
              </w:rPr>
              <w:t>Age</w:t>
            </w:r>
          </w:p>
        </w:tc>
        <w:tc>
          <w:tcPr>
            <w:tcW w:w="1137" w:type="pct"/>
          </w:tcPr>
          <w:p w14:paraId="6714F779" w14:textId="77777777" w:rsidR="0088135B" w:rsidRPr="00B97AF9" w:rsidRDefault="0088135B" w:rsidP="000E5A67">
            <w:pPr>
              <w:spacing w:line="480" w:lineRule="auto"/>
              <w:jc w:val="center"/>
              <w:rPr>
                <w:rFonts w:ascii="Times New Roman" w:hAnsi="Times New Roman" w:cs="Times New Roman"/>
                <w:bCs/>
                <w:sz w:val="24"/>
                <w:szCs w:val="24"/>
                <w:lang w:val="en-US"/>
              </w:rPr>
            </w:pPr>
          </w:p>
        </w:tc>
        <w:tc>
          <w:tcPr>
            <w:tcW w:w="1138" w:type="pct"/>
          </w:tcPr>
          <w:p w14:paraId="2A66BB4B" w14:textId="77777777" w:rsidR="0088135B" w:rsidRPr="00B97AF9" w:rsidRDefault="0088135B" w:rsidP="000E5A67">
            <w:pPr>
              <w:spacing w:line="480" w:lineRule="auto"/>
              <w:jc w:val="center"/>
              <w:rPr>
                <w:rFonts w:ascii="Times New Roman" w:hAnsi="Times New Roman" w:cs="Times New Roman"/>
                <w:bCs/>
                <w:sz w:val="24"/>
                <w:szCs w:val="24"/>
                <w:lang w:val="en-US"/>
              </w:rPr>
            </w:pPr>
          </w:p>
        </w:tc>
        <w:tc>
          <w:tcPr>
            <w:tcW w:w="1138" w:type="pct"/>
          </w:tcPr>
          <w:p w14:paraId="422BFA06" w14:textId="77777777" w:rsidR="0088135B" w:rsidRPr="00B97AF9" w:rsidRDefault="0088135B" w:rsidP="000E5A67">
            <w:pPr>
              <w:spacing w:line="480" w:lineRule="auto"/>
              <w:jc w:val="center"/>
              <w:rPr>
                <w:rFonts w:ascii="Times New Roman" w:hAnsi="Times New Roman" w:cs="Times New Roman"/>
                <w:bCs/>
                <w:sz w:val="24"/>
                <w:szCs w:val="24"/>
                <w:lang w:val="en-US"/>
              </w:rPr>
            </w:pPr>
          </w:p>
        </w:tc>
      </w:tr>
      <w:tr w:rsidR="0088135B" w:rsidRPr="00B97AF9" w14:paraId="30786745" w14:textId="77777777" w:rsidTr="000E5A67">
        <w:tc>
          <w:tcPr>
            <w:tcW w:w="1587" w:type="pct"/>
          </w:tcPr>
          <w:p w14:paraId="6904F9C0"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Summer (youngest in year)</w:t>
            </w:r>
          </w:p>
        </w:tc>
        <w:tc>
          <w:tcPr>
            <w:tcW w:w="1137" w:type="pct"/>
            <w:vAlign w:val="bottom"/>
          </w:tcPr>
          <w:p w14:paraId="7EEE1962"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hAnsi="Times New Roman" w:cs="Times New Roman"/>
                <w:color w:val="000000"/>
                <w:sz w:val="24"/>
                <w:szCs w:val="24"/>
              </w:rPr>
              <w:t>17032</w:t>
            </w:r>
          </w:p>
        </w:tc>
        <w:tc>
          <w:tcPr>
            <w:tcW w:w="1138" w:type="pct"/>
          </w:tcPr>
          <w:p w14:paraId="0F50AE41"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25</w:t>
            </w:r>
            <w:r w:rsidRPr="00B97AF9">
              <w:rPr>
                <w:rFonts w:ascii="Times New Roman" w:hAnsi="Times New Roman" w:cs="Times New Roman"/>
                <w:bCs/>
                <w:sz w:val="24"/>
                <w:szCs w:val="24"/>
                <w:lang w:val="en-US"/>
              </w:rPr>
              <w:t>%</w:t>
            </w:r>
          </w:p>
        </w:tc>
        <w:tc>
          <w:tcPr>
            <w:tcW w:w="1138" w:type="pct"/>
          </w:tcPr>
          <w:p w14:paraId="2539AB96"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8.1</w:t>
            </w:r>
          </w:p>
        </w:tc>
      </w:tr>
      <w:tr w:rsidR="0088135B" w:rsidRPr="00B97AF9" w14:paraId="220712C3" w14:textId="77777777" w:rsidTr="000E5A67">
        <w:tc>
          <w:tcPr>
            <w:tcW w:w="1587" w:type="pct"/>
          </w:tcPr>
          <w:p w14:paraId="161E8A60"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Spring</w:t>
            </w:r>
          </w:p>
        </w:tc>
        <w:tc>
          <w:tcPr>
            <w:tcW w:w="1137" w:type="pct"/>
            <w:vAlign w:val="bottom"/>
          </w:tcPr>
          <w:p w14:paraId="2CAF4338"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hAnsi="Times New Roman" w:cs="Times New Roman"/>
                <w:color w:val="000000"/>
                <w:sz w:val="24"/>
                <w:szCs w:val="24"/>
              </w:rPr>
              <w:t>16495</w:t>
            </w:r>
          </w:p>
        </w:tc>
        <w:tc>
          <w:tcPr>
            <w:tcW w:w="1138" w:type="pct"/>
          </w:tcPr>
          <w:p w14:paraId="5AB2739D"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25</w:t>
            </w:r>
            <w:r w:rsidRPr="00B97AF9">
              <w:rPr>
                <w:rFonts w:ascii="Times New Roman" w:hAnsi="Times New Roman" w:cs="Times New Roman"/>
                <w:bCs/>
                <w:sz w:val="24"/>
                <w:szCs w:val="24"/>
                <w:lang w:val="en-US"/>
              </w:rPr>
              <w:t>%</w:t>
            </w:r>
          </w:p>
        </w:tc>
        <w:tc>
          <w:tcPr>
            <w:tcW w:w="1138" w:type="pct"/>
          </w:tcPr>
          <w:p w14:paraId="0B0A37B0"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8.2</w:t>
            </w:r>
          </w:p>
        </w:tc>
      </w:tr>
      <w:tr w:rsidR="0088135B" w:rsidRPr="00B97AF9" w14:paraId="29B14DB6" w14:textId="77777777" w:rsidTr="000E5A67">
        <w:tc>
          <w:tcPr>
            <w:tcW w:w="1587" w:type="pct"/>
          </w:tcPr>
          <w:p w14:paraId="046782AF"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Winter</w:t>
            </w:r>
          </w:p>
        </w:tc>
        <w:tc>
          <w:tcPr>
            <w:tcW w:w="1137" w:type="pct"/>
            <w:vAlign w:val="bottom"/>
          </w:tcPr>
          <w:p w14:paraId="120D1DC3"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hAnsi="Times New Roman" w:cs="Times New Roman"/>
                <w:color w:val="000000"/>
                <w:sz w:val="24"/>
                <w:szCs w:val="24"/>
              </w:rPr>
              <w:t>16551</w:t>
            </w:r>
          </w:p>
        </w:tc>
        <w:tc>
          <w:tcPr>
            <w:tcW w:w="1138" w:type="pct"/>
          </w:tcPr>
          <w:p w14:paraId="1C3B7F6F"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25</w:t>
            </w:r>
            <w:r w:rsidRPr="00B97AF9">
              <w:rPr>
                <w:rFonts w:ascii="Times New Roman" w:hAnsi="Times New Roman" w:cs="Times New Roman"/>
                <w:bCs/>
                <w:sz w:val="24"/>
                <w:szCs w:val="24"/>
                <w:lang w:val="en-US"/>
              </w:rPr>
              <w:t>%</w:t>
            </w:r>
          </w:p>
        </w:tc>
        <w:tc>
          <w:tcPr>
            <w:tcW w:w="1138" w:type="pct"/>
          </w:tcPr>
          <w:p w14:paraId="319484A4"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8.5</w:t>
            </w:r>
          </w:p>
        </w:tc>
      </w:tr>
      <w:tr w:rsidR="0088135B" w:rsidRPr="00B97AF9" w14:paraId="3AC913AC" w14:textId="77777777" w:rsidTr="000E5A67">
        <w:tc>
          <w:tcPr>
            <w:tcW w:w="1587" w:type="pct"/>
          </w:tcPr>
          <w:p w14:paraId="11FF198F"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Autumn (oldest in year)</w:t>
            </w:r>
          </w:p>
        </w:tc>
        <w:tc>
          <w:tcPr>
            <w:tcW w:w="1137" w:type="pct"/>
            <w:vAlign w:val="bottom"/>
          </w:tcPr>
          <w:p w14:paraId="02843FA5"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hAnsi="Times New Roman" w:cs="Times New Roman"/>
                <w:color w:val="000000"/>
                <w:sz w:val="24"/>
                <w:szCs w:val="24"/>
              </w:rPr>
              <w:t>16877</w:t>
            </w:r>
          </w:p>
        </w:tc>
        <w:tc>
          <w:tcPr>
            <w:tcW w:w="1138" w:type="pct"/>
          </w:tcPr>
          <w:p w14:paraId="268A555D"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25</w:t>
            </w:r>
            <w:r w:rsidRPr="00B97AF9">
              <w:rPr>
                <w:rFonts w:ascii="Times New Roman" w:hAnsi="Times New Roman" w:cs="Times New Roman"/>
                <w:bCs/>
                <w:sz w:val="24"/>
                <w:szCs w:val="24"/>
                <w:lang w:val="en-US"/>
              </w:rPr>
              <w:t>%</w:t>
            </w:r>
          </w:p>
        </w:tc>
        <w:tc>
          <w:tcPr>
            <w:tcW w:w="1138" w:type="pct"/>
          </w:tcPr>
          <w:p w14:paraId="23F9A203"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8.8</w:t>
            </w:r>
          </w:p>
        </w:tc>
      </w:tr>
      <w:tr w:rsidR="0088135B" w:rsidRPr="00B97AF9" w14:paraId="37497C42" w14:textId="77777777" w:rsidTr="000E5A67">
        <w:tc>
          <w:tcPr>
            <w:tcW w:w="1587" w:type="pct"/>
          </w:tcPr>
          <w:p w14:paraId="4F048B5E"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Gender</w:t>
            </w:r>
          </w:p>
        </w:tc>
        <w:tc>
          <w:tcPr>
            <w:tcW w:w="1137" w:type="pct"/>
          </w:tcPr>
          <w:p w14:paraId="7C6385D6"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p>
        </w:tc>
        <w:tc>
          <w:tcPr>
            <w:tcW w:w="1138" w:type="pct"/>
          </w:tcPr>
          <w:p w14:paraId="11126A24"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p>
        </w:tc>
        <w:tc>
          <w:tcPr>
            <w:tcW w:w="1138" w:type="pct"/>
          </w:tcPr>
          <w:p w14:paraId="0A7EA340"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p>
        </w:tc>
      </w:tr>
      <w:tr w:rsidR="0088135B" w:rsidRPr="00B97AF9" w14:paraId="48F371E6" w14:textId="77777777" w:rsidTr="000E5A67">
        <w:tc>
          <w:tcPr>
            <w:tcW w:w="1587" w:type="pct"/>
          </w:tcPr>
          <w:p w14:paraId="1930B7B0"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Male</w:t>
            </w:r>
          </w:p>
        </w:tc>
        <w:tc>
          <w:tcPr>
            <w:tcW w:w="1137" w:type="pct"/>
          </w:tcPr>
          <w:p w14:paraId="7D0387E4"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hAnsi="Times New Roman" w:cs="Times New Roman"/>
                <w:sz w:val="24"/>
                <w:szCs w:val="24"/>
              </w:rPr>
              <w:t>33628</w:t>
            </w:r>
          </w:p>
        </w:tc>
        <w:tc>
          <w:tcPr>
            <w:tcW w:w="1138" w:type="pct"/>
          </w:tcPr>
          <w:p w14:paraId="0B81356F"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50</w:t>
            </w:r>
            <w:r w:rsidRPr="00B97AF9">
              <w:rPr>
                <w:rFonts w:ascii="Times New Roman" w:hAnsi="Times New Roman" w:cs="Times New Roman"/>
                <w:bCs/>
                <w:sz w:val="24"/>
                <w:szCs w:val="24"/>
                <w:lang w:val="en-US"/>
              </w:rPr>
              <w:t>%</w:t>
            </w:r>
          </w:p>
        </w:tc>
        <w:tc>
          <w:tcPr>
            <w:tcW w:w="1138" w:type="pct"/>
          </w:tcPr>
          <w:p w14:paraId="76EBA3AF"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8.0</w:t>
            </w:r>
          </w:p>
        </w:tc>
      </w:tr>
      <w:tr w:rsidR="0088135B" w:rsidRPr="00B97AF9" w14:paraId="270F1B92" w14:textId="77777777" w:rsidTr="000E5A67">
        <w:tc>
          <w:tcPr>
            <w:tcW w:w="1587" w:type="pct"/>
          </w:tcPr>
          <w:p w14:paraId="3E65722D" w14:textId="77777777" w:rsidR="0088135B" w:rsidRPr="00B97AF9" w:rsidRDefault="0088135B" w:rsidP="000E5A67">
            <w:pPr>
              <w:spacing w:line="480" w:lineRule="auto"/>
              <w:rPr>
                <w:rFonts w:ascii="Times New Roman" w:eastAsia="Calibri" w:hAnsi="Times New Roman" w:cs="Times New Roman"/>
                <w:sz w:val="24"/>
                <w:szCs w:val="24"/>
                <w:lang w:val="en-US"/>
              </w:rPr>
            </w:pPr>
            <w:r w:rsidRPr="00B97AF9">
              <w:rPr>
                <w:rFonts w:ascii="Times New Roman" w:hAnsi="Times New Roman" w:cs="Times New Roman"/>
                <w:bCs/>
                <w:sz w:val="24"/>
                <w:szCs w:val="24"/>
                <w:lang w:val="en-US"/>
              </w:rPr>
              <w:t xml:space="preserve">  Female</w:t>
            </w:r>
          </w:p>
        </w:tc>
        <w:tc>
          <w:tcPr>
            <w:tcW w:w="1137" w:type="pct"/>
          </w:tcPr>
          <w:p w14:paraId="54D9F838"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sz w:val="24"/>
                <w:szCs w:val="24"/>
              </w:rPr>
              <w:t>33327</w:t>
            </w:r>
          </w:p>
        </w:tc>
        <w:tc>
          <w:tcPr>
            <w:tcW w:w="1138" w:type="pct"/>
          </w:tcPr>
          <w:p w14:paraId="49146E4F"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50%</w:t>
            </w:r>
          </w:p>
        </w:tc>
        <w:tc>
          <w:tcPr>
            <w:tcW w:w="1138" w:type="pct"/>
          </w:tcPr>
          <w:p w14:paraId="2FD8B11B"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8.8</w:t>
            </w:r>
          </w:p>
        </w:tc>
      </w:tr>
      <w:tr w:rsidR="0088135B" w:rsidRPr="00B97AF9" w14:paraId="276B4181" w14:textId="77777777" w:rsidTr="000E5A67">
        <w:tc>
          <w:tcPr>
            <w:tcW w:w="1587" w:type="pct"/>
          </w:tcPr>
          <w:p w14:paraId="09A183D0"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Ethnicity</w:t>
            </w:r>
          </w:p>
        </w:tc>
        <w:tc>
          <w:tcPr>
            <w:tcW w:w="1137" w:type="pct"/>
          </w:tcPr>
          <w:p w14:paraId="144A78E3"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p>
        </w:tc>
        <w:tc>
          <w:tcPr>
            <w:tcW w:w="1138" w:type="pct"/>
          </w:tcPr>
          <w:p w14:paraId="080C6A65"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p>
        </w:tc>
        <w:tc>
          <w:tcPr>
            <w:tcW w:w="1138" w:type="pct"/>
          </w:tcPr>
          <w:p w14:paraId="5F5A5492"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p>
        </w:tc>
      </w:tr>
      <w:tr w:rsidR="0088135B" w:rsidRPr="00B97AF9" w14:paraId="61BB8D07" w14:textId="77777777" w:rsidTr="000E5A67">
        <w:tc>
          <w:tcPr>
            <w:tcW w:w="1587" w:type="pct"/>
          </w:tcPr>
          <w:p w14:paraId="58BCAAE2"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White</w:t>
            </w:r>
          </w:p>
        </w:tc>
        <w:tc>
          <w:tcPr>
            <w:tcW w:w="1137" w:type="pct"/>
          </w:tcPr>
          <w:p w14:paraId="58F482B5"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hAnsi="Times New Roman" w:cs="Times New Roman"/>
                <w:sz w:val="24"/>
                <w:szCs w:val="24"/>
              </w:rPr>
              <w:t>27803</w:t>
            </w:r>
          </w:p>
        </w:tc>
        <w:tc>
          <w:tcPr>
            <w:tcW w:w="1138" w:type="pct"/>
          </w:tcPr>
          <w:p w14:paraId="37473518"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41</w:t>
            </w:r>
            <w:r w:rsidRPr="00B97AF9">
              <w:rPr>
                <w:rFonts w:ascii="Times New Roman" w:hAnsi="Times New Roman" w:cs="Times New Roman"/>
                <w:bCs/>
                <w:sz w:val="24"/>
                <w:szCs w:val="24"/>
                <w:lang w:val="en-US"/>
              </w:rPr>
              <w:t>%</w:t>
            </w:r>
          </w:p>
        </w:tc>
        <w:tc>
          <w:tcPr>
            <w:tcW w:w="1138" w:type="pct"/>
          </w:tcPr>
          <w:p w14:paraId="41CC9D4E"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9.6</w:t>
            </w:r>
          </w:p>
        </w:tc>
      </w:tr>
      <w:tr w:rsidR="0088135B" w:rsidRPr="00B97AF9" w14:paraId="4B361D19" w14:textId="77777777" w:rsidTr="000E5A67">
        <w:tc>
          <w:tcPr>
            <w:tcW w:w="1587" w:type="pct"/>
          </w:tcPr>
          <w:p w14:paraId="731E419F" w14:textId="77777777" w:rsidR="0088135B" w:rsidRPr="00B97AF9" w:rsidRDefault="0088135B" w:rsidP="000E5A67">
            <w:pPr>
              <w:spacing w:line="480" w:lineRule="auto"/>
              <w:rPr>
                <w:rFonts w:ascii="Times New Roman" w:eastAsia="Calibri" w:hAnsi="Times New Roman" w:cs="Times New Roman"/>
                <w:sz w:val="24"/>
                <w:szCs w:val="24"/>
                <w:lang w:val="en-US"/>
              </w:rPr>
            </w:pPr>
            <w:r w:rsidRPr="00B97AF9">
              <w:rPr>
                <w:rFonts w:ascii="Times New Roman" w:hAnsi="Times New Roman" w:cs="Times New Roman"/>
                <w:bCs/>
                <w:sz w:val="24"/>
                <w:szCs w:val="24"/>
                <w:lang w:val="en-US"/>
              </w:rPr>
              <w:t xml:space="preserve">  Mixed</w:t>
            </w:r>
          </w:p>
        </w:tc>
        <w:tc>
          <w:tcPr>
            <w:tcW w:w="1137" w:type="pct"/>
          </w:tcPr>
          <w:p w14:paraId="6AC8692B"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sz w:val="24"/>
                <w:szCs w:val="24"/>
              </w:rPr>
              <w:t xml:space="preserve"> 6181</w:t>
            </w:r>
          </w:p>
        </w:tc>
        <w:tc>
          <w:tcPr>
            <w:tcW w:w="1138" w:type="pct"/>
          </w:tcPr>
          <w:p w14:paraId="257792EE"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09%</w:t>
            </w:r>
          </w:p>
        </w:tc>
        <w:tc>
          <w:tcPr>
            <w:tcW w:w="1138" w:type="pct"/>
          </w:tcPr>
          <w:p w14:paraId="774C751F"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9.6</w:t>
            </w:r>
          </w:p>
        </w:tc>
      </w:tr>
      <w:tr w:rsidR="0088135B" w:rsidRPr="00B97AF9" w14:paraId="2E7ECC63" w14:textId="77777777" w:rsidTr="000E5A67">
        <w:tc>
          <w:tcPr>
            <w:tcW w:w="1587" w:type="pct"/>
          </w:tcPr>
          <w:p w14:paraId="76072537" w14:textId="77777777" w:rsidR="0088135B" w:rsidRPr="00B97AF9" w:rsidRDefault="0088135B" w:rsidP="000E5A67">
            <w:pPr>
              <w:spacing w:line="480" w:lineRule="auto"/>
              <w:rPr>
                <w:rFonts w:ascii="Times New Roman" w:eastAsia="Calibri" w:hAnsi="Times New Roman" w:cs="Times New Roman"/>
                <w:sz w:val="24"/>
                <w:szCs w:val="24"/>
                <w:lang w:val="en-US"/>
              </w:rPr>
            </w:pPr>
            <w:r w:rsidRPr="00B97AF9">
              <w:rPr>
                <w:rFonts w:ascii="Times New Roman" w:hAnsi="Times New Roman" w:cs="Times New Roman"/>
                <w:bCs/>
                <w:sz w:val="24"/>
                <w:szCs w:val="24"/>
                <w:lang w:val="en-US"/>
              </w:rPr>
              <w:t xml:space="preserve">  Asian</w:t>
            </w:r>
          </w:p>
        </w:tc>
        <w:tc>
          <w:tcPr>
            <w:tcW w:w="1137" w:type="pct"/>
          </w:tcPr>
          <w:p w14:paraId="0B2BA6B8"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sz w:val="24"/>
                <w:szCs w:val="24"/>
              </w:rPr>
              <w:t>13914</w:t>
            </w:r>
          </w:p>
        </w:tc>
        <w:tc>
          <w:tcPr>
            <w:tcW w:w="1138" w:type="pct"/>
          </w:tcPr>
          <w:p w14:paraId="24A79E83"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21%</w:t>
            </w:r>
          </w:p>
        </w:tc>
        <w:tc>
          <w:tcPr>
            <w:tcW w:w="1138" w:type="pct"/>
          </w:tcPr>
          <w:p w14:paraId="4D78CDDF"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7.1</w:t>
            </w:r>
          </w:p>
        </w:tc>
      </w:tr>
      <w:tr w:rsidR="0088135B" w:rsidRPr="00B97AF9" w14:paraId="3DC883C0" w14:textId="77777777" w:rsidTr="000E5A67">
        <w:tc>
          <w:tcPr>
            <w:tcW w:w="1587" w:type="pct"/>
          </w:tcPr>
          <w:p w14:paraId="5173CCC7" w14:textId="77777777" w:rsidR="0088135B" w:rsidRPr="00B97AF9" w:rsidRDefault="0088135B" w:rsidP="000E5A67">
            <w:pPr>
              <w:spacing w:line="480" w:lineRule="auto"/>
              <w:rPr>
                <w:rFonts w:ascii="Times New Roman" w:eastAsia="Calibri" w:hAnsi="Times New Roman" w:cs="Times New Roman"/>
                <w:sz w:val="24"/>
                <w:szCs w:val="24"/>
                <w:lang w:val="en-US"/>
              </w:rPr>
            </w:pPr>
            <w:r w:rsidRPr="00B97AF9">
              <w:rPr>
                <w:rFonts w:ascii="Times New Roman" w:hAnsi="Times New Roman" w:cs="Times New Roman"/>
                <w:bCs/>
                <w:sz w:val="24"/>
                <w:szCs w:val="24"/>
                <w:lang w:val="en-US"/>
              </w:rPr>
              <w:t xml:space="preserve">  Black</w:t>
            </w:r>
          </w:p>
        </w:tc>
        <w:tc>
          <w:tcPr>
            <w:tcW w:w="1137" w:type="pct"/>
          </w:tcPr>
          <w:p w14:paraId="6283CDD3"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sz w:val="24"/>
                <w:szCs w:val="24"/>
              </w:rPr>
              <w:t>14409</w:t>
            </w:r>
          </w:p>
        </w:tc>
        <w:tc>
          <w:tcPr>
            <w:tcW w:w="1138" w:type="pct"/>
          </w:tcPr>
          <w:p w14:paraId="757C0831"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22%</w:t>
            </w:r>
          </w:p>
        </w:tc>
        <w:tc>
          <w:tcPr>
            <w:tcW w:w="1138" w:type="pct"/>
          </w:tcPr>
          <w:p w14:paraId="32533943"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7.0</w:t>
            </w:r>
          </w:p>
        </w:tc>
      </w:tr>
      <w:tr w:rsidR="0088135B" w:rsidRPr="00B97AF9" w14:paraId="499A8D2A" w14:textId="77777777" w:rsidTr="000E5A67">
        <w:tc>
          <w:tcPr>
            <w:tcW w:w="1587" w:type="pct"/>
          </w:tcPr>
          <w:p w14:paraId="5073305F" w14:textId="77777777" w:rsidR="0088135B" w:rsidRPr="00B97AF9" w:rsidRDefault="0088135B" w:rsidP="000E5A67">
            <w:pPr>
              <w:spacing w:line="480" w:lineRule="auto"/>
              <w:rPr>
                <w:rFonts w:ascii="Times New Roman" w:eastAsia="Calibri" w:hAnsi="Times New Roman" w:cs="Times New Roman"/>
                <w:sz w:val="24"/>
                <w:szCs w:val="24"/>
                <w:lang w:val="en-US"/>
              </w:rPr>
            </w:pPr>
            <w:r w:rsidRPr="00B97AF9">
              <w:rPr>
                <w:rFonts w:ascii="Times New Roman" w:hAnsi="Times New Roman" w:cs="Times New Roman"/>
                <w:bCs/>
                <w:sz w:val="24"/>
                <w:szCs w:val="24"/>
                <w:lang w:val="en-US"/>
              </w:rPr>
              <w:t xml:space="preserve">  Other</w:t>
            </w:r>
          </w:p>
        </w:tc>
        <w:tc>
          <w:tcPr>
            <w:tcW w:w="1137" w:type="pct"/>
          </w:tcPr>
          <w:p w14:paraId="6E137B42"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sz w:val="24"/>
                <w:szCs w:val="24"/>
              </w:rPr>
              <w:t xml:space="preserve"> 4648</w:t>
            </w:r>
          </w:p>
        </w:tc>
        <w:tc>
          <w:tcPr>
            <w:tcW w:w="1138" w:type="pct"/>
          </w:tcPr>
          <w:p w14:paraId="7C6C8F81"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7%</w:t>
            </w:r>
          </w:p>
        </w:tc>
        <w:tc>
          <w:tcPr>
            <w:tcW w:w="1138" w:type="pct"/>
          </w:tcPr>
          <w:p w14:paraId="6BCA43DE"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7.9</w:t>
            </w:r>
          </w:p>
        </w:tc>
      </w:tr>
      <w:tr w:rsidR="0088135B" w:rsidRPr="00B97AF9" w14:paraId="6C73F387" w14:textId="77777777" w:rsidTr="000E5A67">
        <w:tc>
          <w:tcPr>
            <w:tcW w:w="1587" w:type="pct"/>
          </w:tcPr>
          <w:p w14:paraId="4926654A"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Language </w:t>
            </w:r>
          </w:p>
        </w:tc>
        <w:tc>
          <w:tcPr>
            <w:tcW w:w="1137" w:type="pct"/>
          </w:tcPr>
          <w:p w14:paraId="6108AA56"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p>
        </w:tc>
        <w:tc>
          <w:tcPr>
            <w:tcW w:w="1138" w:type="pct"/>
          </w:tcPr>
          <w:p w14:paraId="247B9902"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p>
        </w:tc>
        <w:tc>
          <w:tcPr>
            <w:tcW w:w="1138" w:type="pct"/>
          </w:tcPr>
          <w:p w14:paraId="34A9AD8E"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p>
        </w:tc>
      </w:tr>
      <w:tr w:rsidR="0088135B" w:rsidRPr="00B97AF9" w14:paraId="55972CAB" w14:textId="77777777" w:rsidTr="000E5A67">
        <w:tc>
          <w:tcPr>
            <w:tcW w:w="1587" w:type="pct"/>
          </w:tcPr>
          <w:p w14:paraId="3752852B" w14:textId="77777777" w:rsidR="0088135B" w:rsidRPr="00B97AF9" w:rsidRDefault="0088135B" w:rsidP="000E5A67">
            <w:pPr>
              <w:spacing w:line="480" w:lineRule="auto"/>
              <w:rPr>
                <w:rFonts w:ascii="Times New Roman" w:eastAsia="Calibri" w:hAnsi="Times New Roman" w:cs="Times New Roman"/>
                <w:sz w:val="24"/>
                <w:szCs w:val="24"/>
                <w:lang w:val="en-US"/>
              </w:rPr>
            </w:pPr>
            <w:r w:rsidRPr="00B97AF9">
              <w:rPr>
                <w:rFonts w:ascii="Times New Roman" w:hAnsi="Times New Roman" w:cs="Times New Roman"/>
                <w:bCs/>
                <w:sz w:val="24"/>
                <w:szCs w:val="24"/>
                <w:lang w:val="en-US"/>
              </w:rPr>
              <w:t xml:space="preserve">  English</w:t>
            </w:r>
          </w:p>
        </w:tc>
        <w:tc>
          <w:tcPr>
            <w:tcW w:w="1137" w:type="pct"/>
          </w:tcPr>
          <w:p w14:paraId="73CB97A9"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sz w:val="24"/>
                <w:szCs w:val="24"/>
              </w:rPr>
              <w:t>40529</w:t>
            </w:r>
          </w:p>
        </w:tc>
        <w:tc>
          <w:tcPr>
            <w:tcW w:w="1138" w:type="pct"/>
          </w:tcPr>
          <w:p w14:paraId="648634D0"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61%</w:t>
            </w:r>
          </w:p>
        </w:tc>
        <w:tc>
          <w:tcPr>
            <w:tcW w:w="1138" w:type="pct"/>
          </w:tcPr>
          <w:p w14:paraId="0BA50AAC" w14:textId="77777777" w:rsidR="0088135B" w:rsidRPr="00B97AF9" w:rsidRDefault="0088135B" w:rsidP="000E5A67">
            <w:pPr>
              <w:spacing w:line="480" w:lineRule="auto"/>
              <w:jc w:val="center"/>
              <w:rPr>
                <w:rFonts w:ascii="Times New Roman" w:hAnsi="Times New Roman" w:cs="Times New Roman"/>
                <w:bCs/>
                <w:sz w:val="24"/>
                <w:szCs w:val="24"/>
                <w:lang w:val="en-US"/>
              </w:rPr>
            </w:pPr>
            <w:r w:rsidRPr="00B97AF9">
              <w:rPr>
                <w:rFonts w:ascii="Times New Roman" w:hAnsi="Times New Roman" w:cs="Times New Roman"/>
                <w:bCs/>
                <w:sz w:val="24"/>
                <w:szCs w:val="24"/>
                <w:lang w:val="en-US"/>
              </w:rPr>
              <w:t>9.2</w:t>
            </w:r>
          </w:p>
        </w:tc>
      </w:tr>
      <w:tr w:rsidR="0088135B" w:rsidRPr="00B97AF9" w14:paraId="1B11C7E3" w14:textId="77777777" w:rsidTr="000E5A67">
        <w:tc>
          <w:tcPr>
            <w:tcW w:w="1587" w:type="pct"/>
          </w:tcPr>
          <w:p w14:paraId="23998134"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Not English</w:t>
            </w:r>
          </w:p>
        </w:tc>
        <w:tc>
          <w:tcPr>
            <w:tcW w:w="1137" w:type="pct"/>
          </w:tcPr>
          <w:p w14:paraId="52FE5CA4"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hAnsi="Times New Roman" w:cs="Times New Roman"/>
                <w:sz w:val="24"/>
                <w:szCs w:val="24"/>
              </w:rPr>
              <w:t>26426</w:t>
            </w:r>
          </w:p>
        </w:tc>
        <w:tc>
          <w:tcPr>
            <w:tcW w:w="1138" w:type="pct"/>
          </w:tcPr>
          <w:p w14:paraId="0334D4A0"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39</w:t>
            </w:r>
            <w:r w:rsidRPr="00B97AF9">
              <w:rPr>
                <w:rFonts w:ascii="Times New Roman" w:hAnsi="Times New Roman" w:cs="Times New Roman"/>
                <w:bCs/>
                <w:sz w:val="24"/>
                <w:szCs w:val="24"/>
                <w:lang w:val="en-US"/>
              </w:rPr>
              <w:t>%</w:t>
            </w:r>
          </w:p>
        </w:tc>
        <w:tc>
          <w:tcPr>
            <w:tcW w:w="1138" w:type="pct"/>
          </w:tcPr>
          <w:p w14:paraId="1CCDB7D2"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7.2</w:t>
            </w:r>
          </w:p>
        </w:tc>
      </w:tr>
      <w:tr w:rsidR="0088135B" w:rsidRPr="00B97AF9" w14:paraId="73D51362" w14:textId="77777777" w:rsidTr="000E5A67">
        <w:tc>
          <w:tcPr>
            <w:tcW w:w="1587" w:type="pct"/>
          </w:tcPr>
          <w:p w14:paraId="142E1CB8" w14:textId="77777777" w:rsidR="0088135B" w:rsidRPr="00B97AF9" w:rsidRDefault="0088135B" w:rsidP="000E5A67">
            <w:pPr>
              <w:spacing w:line="480" w:lineRule="auto"/>
              <w:rPr>
                <w:rFonts w:ascii="Times New Roman" w:eastAsia="Calibri" w:hAnsi="Times New Roman" w:cs="Times New Roman"/>
                <w:sz w:val="24"/>
                <w:szCs w:val="24"/>
                <w:lang w:val="en-US"/>
              </w:rPr>
            </w:pPr>
            <w:r w:rsidRPr="00B97AF9">
              <w:rPr>
                <w:rFonts w:ascii="Times New Roman" w:hAnsi="Times New Roman" w:cs="Times New Roman"/>
                <w:bCs/>
                <w:sz w:val="24"/>
                <w:szCs w:val="24"/>
                <w:lang w:val="en-US"/>
              </w:rPr>
              <w:t>SEN</w:t>
            </w:r>
          </w:p>
        </w:tc>
        <w:tc>
          <w:tcPr>
            <w:tcW w:w="1137" w:type="pct"/>
          </w:tcPr>
          <w:p w14:paraId="48107CBC" w14:textId="77777777" w:rsidR="0088135B" w:rsidRPr="00B97AF9" w:rsidRDefault="0088135B" w:rsidP="000E5A67">
            <w:pPr>
              <w:spacing w:line="480" w:lineRule="auto"/>
              <w:jc w:val="center"/>
              <w:rPr>
                <w:rFonts w:ascii="Times New Roman" w:hAnsi="Times New Roman" w:cs="Times New Roman"/>
                <w:bCs/>
                <w:sz w:val="24"/>
                <w:szCs w:val="24"/>
                <w:lang w:val="en-US"/>
              </w:rPr>
            </w:pPr>
          </w:p>
        </w:tc>
        <w:tc>
          <w:tcPr>
            <w:tcW w:w="1138" w:type="pct"/>
          </w:tcPr>
          <w:p w14:paraId="3B8E137C" w14:textId="77777777" w:rsidR="0088135B" w:rsidRPr="00B97AF9" w:rsidRDefault="0088135B" w:rsidP="000E5A67">
            <w:pPr>
              <w:spacing w:line="480" w:lineRule="auto"/>
              <w:jc w:val="center"/>
              <w:rPr>
                <w:rFonts w:ascii="Times New Roman" w:hAnsi="Times New Roman" w:cs="Times New Roman"/>
                <w:bCs/>
                <w:sz w:val="24"/>
                <w:szCs w:val="24"/>
                <w:lang w:val="en-US"/>
              </w:rPr>
            </w:pPr>
          </w:p>
        </w:tc>
        <w:tc>
          <w:tcPr>
            <w:tcW w:w="1138" w:type="pct"/>
          </w:tcPr>
          <w:p w14:paraId="548E580F" w14:textId="77777777" w:rsidR="0088135B" w:rsidRPr="00B97AF9" w:rsidRDefault="0088135B" w:rsidP="000E5A67">
            <w:pPr>
              <w:spacing w:line="480" w:lineRule="auto"/>
              <w:jc w:val="center"/>
              <w:rPr>
                <w:rFonts w:ascii="Times New Roman" w:hAnsi="Times New Roman" w:cs="Times New Roman"/>
                <w:bCs/>
                <w:sz w:val="24"/>
                <w:szCs w:val="24"/>
                <w:lang w:val="en-US"/>
              </w:rPr>
            </w:pPr>
          </w:p>
        </w:tc>
      </w:tr>
      <w:tr w:rsidR="0088135B" w:rsidRPr="00B97AF9" w14:paraId="0E69000B" w14:textId="77777777" w:rsidTr="000E5A67">
        <w:tc>
          <w:tcPr>
            <w:tcW w:w="1587" w:type="pct"/>
          </w:tcPr>
          <w:p w14:paraId="505591EF"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Not SEN</w:t>
            </w:r>
          </w:p>
        </w:tc>
        <w:tc>
          <w:tcPr>
            <w:tcW w:w="1137" w:type="pct"/>
          </w:tcPr>
          <w:p w14:paraId="7DCC570F"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hAnsi="Times New Roman" w:cs="Times New Roman"/>
                <w:sz w:val="24"/>
                <w:szCs w:val="24"/>
              </w:rPr>
              <w:t>57157</w:t>
            </w:r>
          </w:p>
        </w:tc>
        <w:tc>
          <w:tcPr>
            <w:tcW w:w="1138" w:type="pct"/>
          </w:tcPr>
          <w:p w14:paraId="2334E777"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85</w:t>
            </w:r>
            <w:r w:rsidRPr="00B97AF9">
              <w:rPr>
                <w:rFonts w:ascii="Times New Roman" w:hAnsi="Times New Roman" w:cs="Times New Roman"/>
                <w:bCs/>
                <w:sz w:val="24"/>
                <w:szCs w:val="24"/>
                <w:lang w:val="en-US"/>
              </w:rPr>
              <w:t>%</w:t>
            </w:r>
          </w:p>
        </w:tc>
        <w:tc>
          <w:tcPr>
            <w:tcW w:w="1138" w:type="pct"/>
          </w:tcPr>
          <w:p w14:paraId="3FA09460"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7.9</w:t>
            </w:r>
          </w:p>
        </w:tc>
      </w:tr>
      <w:tr w:rsidR="0088135B" w:rsidRPr="00B97AF9" w14:paraId="38E1A844" w14:textId="77777777" w:rsidTr="000E5A67">
        <w:tc>
          <w:tcPr>
            <w:tcW w:w="1587" w:type="pct"/>
          </w:tcPr>
          <w:p w14:paraId="6D335F50"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SEN</w:t>
            </w:r>
          </w:p>
        </w:tc>
        <w:tc>
          <w:tcPr>
            <w:tcW w:w="1137" w:type="pct"/>
          </w:tcPr>
          <w:p w14:paraId="66DC7E8A"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hAnsi="Times New Roman" w:cs="Times New Roman"/>
                <w:sz w:val="24"/>
                <w:szCs w:val="24"/>
              </w:rPr>
              <w:t xml:space="preserve"> 9798</w:t>
            </w:r>
          </w:p>
        </w:tc>
        <w:tc>
          <w:tcPr>
            <w:tcW w:w="1138" w:type="pct"/>
          </w:tcPr>
          <w:p w14:paraId="33EF655A"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15</w:t>
            </w:r>
            <w:r w:rsidRPr="00B97AF9">
              <w:rPr>
                <w:rFonts w:ascii="Times New Roman" w:hAnsi="Times New Roman" w:cs="Times New Roman"/>
                <w:bCs/>
                <w:sz w:val="24"/>
                <w:szCs w:val="24"/>
                <w:lang w:val="en-US"/>
              </w:rPr>
              <w:t>%</w:t>
            </w:r>
          </w:p>
        </w:tc>
        <w:tc>
          <w:tcPr>
            <w:tcW w:w="1138" w:type="pct"/>
          </w:tcPr>
          <w:p w14:paraId="020FF2C9"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11.4</w:t>
            </w:r>
          </w:p>
        </w:tc>
      </w:tr>
      <w:tr w:rsidR="0088135B" w:rsidRPr="00B97AF9" w14:paraId="42C337F6" w14:textId="77777777" w:rsidTr="000E5A67">
        <w:tc>
          <w:tcPr>
            <w:tcW w:w="1587" w:type="pct"/>
          </w:tcPr>
          <w:p w14:paraId="440108BB" w14:textId="77777777" w:rsidR="0088135B" w:rsidRPr="00B97AF9" w:rsidRDefault="0088135B" w:rsidP="000E5A67">
            <w:pPr>
              <w:spacing w:line="480" w:lineRule="auto"/>
              <w:rPr>
                <w:rFonts w:ascii="Times New Roman" w:eastAsia="Calibri" w:hAnsi="Times New Roman" w:cs="Times New Roman"/>
                <w:sz w:val="24"/>
                <w:szCs w:val="24"/>
                <w:lang w:val="en-US"/>
              </w:rPr>
            </w:pPr>
            <w:r w:rsidRPr="00B97AF9">
              <w:rPr>
                <w:rFonts w:ascii="Times New Roman" w:hAnsi="Times New Roman" w:cs="Times New Roman"/>
                <w:bCs/>
                <w:sz w:val="24"/>
                <w:szCs w:val="24"/>
                <w:lang w:val="en-US"/>
              </w:rPr>
              <w:t>FSM</w:t>
            </w:r>
          </w:p>
        </w:tc>
        <w:tc>
          <w:tcPr>
            <w:tcW w:w="1137" w:type="pct"/>
          </w:tcPr>
          <w:p w14:paraId="76B8B81C" w14:textId="77777777" w:rsidR="0088135B" w:rsidRPr="00B97AF9" w:rsidRDefault="0088135B" w:rsidP="000E5A67">
            <w:pPr>
              <w:spacing w:line="480" w:lineRule="auto"/>
              <w:jc w:val="center"/>
              <w:rPr>
                <w:rFonts w:ascii="Times New Roman" w:hAnsi="Times New Roman" w:cs="Times New Roman"/>
                <w:bCs/>
                <w:sz w:val="24"/>
                <w:szCs w:val="24"/>
                <w:lang w:val="en-US"/>
              </w:rPr>
            </w:pPr>
          </w:p>
        </w:tc>
        <w:tc>
          <w:tcPr>
            <w:tcW w:w="1138" w:type="pct"/>
          </w:tcPr>
          <w:p w14:paraId="277C03A2" w14:textId="77777777" w:rsidR="0088135B" w:rsidRPr="00B97AF9" w:rsidRDefault="0088135B" w:rsidP="000E5A67">
            <w:pPr>
              <w:spacing w:line="480" w:lineRule="auto"/>
              <w:jc w:val="center"/>
              <w:rPr>
                <w:rFonts w:ascii="Times New Roman" w:hAnsi="Times New Roman" w:cs="Times New Roman"/>
                <w:bCs/>
                <w:sz w:val="24"/>
                <w:szCs w:val="24"/>
                <w:lang w:val="en-US"/>
              </w:rPr>
            </w:pPr>
          </w:p>
        </w:tc>
        <w:tc>
          <w:tcPr>
            <w:tcW w:w="1138" w:type="pct"/>
          </w:tcPr>
          <w:p w14:paraId="5BA42242" w14:textId="77777777" w:rsidR="0088135B" w:rsidRPr="00B97AF9" w:rsidRDefault="0088135B" w:rsidP="000E5A67">
            <w:pPr>
              <w:spacing w:line="480" w:lineRule="auto"/>
              <w:jc w:val="center"/>
              <w:rPr>
                <w:rFonts w:ascii="Times New Roman" w:hAnsi="Times New Roman" w:cs="Times New Roman"/>
                <w:bCs/>
                <w:sz w:val="24"/>
                <w:szCs w:val="24"/>
                <w:lang w:val="en-US"/>
              </w:rPr>
            </w:pPr>
          </w:p>
        </w:tc>
      </w:tr>
      <w:tr w:rsidR="0088135B" w:rsidRPr="00B97AF9" w14:paraId="05E57C3C" w14:textId="77777777" w:rsidTr="000E5A67">
        <w:tc>
          <w:tcPr>
            <w:tcW w:w="1587" w:type="pct"/>
          </w:tcPr>
          <w:p w14:paraId="5646A71E"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Not FSM</w:t>
            </w:r>
          </w:p>
        </w:tc>
        <w:tc>
          <w:tcPr>
            <w:tcW w:w="1137" w:type="pct"/>
          </w:tcPr>
          <w:p w14:paraId="6F860010"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hAnsi="Times New Roman" w:cs="Times New Roman"/>
                <w:sz w:val="24"/>
                <w:szCs w:val="24"/>
              </w:rPr>
              <w:t>41606</w:t>
            </w:r>
          </w:p>
        </w:tc>
        <w:tc>
          <w:tcPr>
            <w:tcW w:w="1138" w:type="pct"/>
          </w:tcPr>
          <w:p w14:paraId="02BD61AC"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62</w:t>
            </w:r>
            <w:r w:rsidRPr="00B97AF9">
              <w:rPr>
                <w:rFonts w:ascii="Times New Roman" w:hAnsi="Times New Roman" w:cs="Times New Roman"/>
                <w:bCs/>
                <w:sz w:val="24"/>
                <w:szCs w:val="24"/>
                <w:lang w:val="en-US"/>
              </w:rPr>
              <w:t>%</w:t>
            </w:r>
          </w:p>
        </w:tc>
        <w:tc>
          <w:tcPr>
            <w:tcW w:w="1138" w:type="pct"/>
          </w:tcPr>
          <w:p w14:paraId="3658C0B4"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7.3</w:t>
            </w:r>
          </w:p>
        </w:tc>
      </w:tr>
      <w:tr w:rsidR="0088135B" w:rsidRPr="00B97AF9" w14:paraId="185EA0A2" w14:textId="77777777" w:rsidTr="000E5A67">
        <w:tc>
          <w:tcPr>
            <w:tcW w:w="1587" w:type="pct"/>
            <w:tcBorders>
              <w:bottom w:val="single" w:sz="4" w:space="0" w:color="auto"/>
            </w:tcBorders>
          </w:tcPr>
          <w:p w14:paraId="4FDBAED0" w14:textId="77777777" w:rsidR="0088135B" w:rsidRPr="00B97AF9" w:rsidRDefault="0088135B" w:rsidP="000E5A67">
            <w:pPr>
              <w:spacing w:line="480" w:lineRule="auto"/>
              <w:rPr>
                <w:rFonts w:ascii="Times New Roman" w:hAnsi="Times New Roman" w:cs="Times New Roman"/>
                <w:bCs/>
                <w:sz w:val="24"/>
                <w:szCs w:val="24"/>
                <w:lang w:val="en-US"/>
              </w:rPr>
            </w:pPr>
            <w:r w:rsidRPr="00B97AF9">
              <w:rPr>
                <w:rFonts w:ascii="Times New Roman" w:hAnsi="Times New Roman" w:cs="Times New Roman"/>
                <w:bCs/>
                <w:sz w:val="24"/>
                <w:szCs w:val="24"/>
                <w:lang w:val="en-US"/>
              </w:rPr>
              <w:t xml:space="preserve">  FSM</w:t>
            </w:r>
          </w:p>
        </w:tc>
        <w:tc>
          <w:tcPr>
            <w:tcW w:w="1137" w:type="pct"/>
            <w:tcBorders>
              <w:bottom w:val="single" w:sz="4" w:space="0" w:color="auto"/>
            </w:tcBorders>
          </w:tcPr>
          <w:p w14:paraId="39CE3110"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hAnsi="Times New Roman" w:cs="Times New Roman"/>
                <w:sz w:val="24"/>
                <w:szCs w:val="24"/>
              </w:rPr>
              <w:t>25349</w:t>
            </w:r>
          </w:p>
        </w:tc>
        <w:tc>
          <w:tcPr>
            <w:tcW w:w="1138" w:type="pct"/>
            <w:tcBorders>
              <w:bottom w:val="single" w:sz="4" w:space="0" w:color="auto"/>
            </w:tcBorders>
          </w:tcPr>
          <w:p w14:paraId="363D01F0"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38</w:t>
            </w:r>
            <w:r w:rsidRPr="00B97AF9">
              <w:rPr>
                <w:rFonts w:ascii="Times New Roman" w:hAnsi="Times New Roman" w:cs="Times New Roman"/>
                <w:bCs/>
                <w:sz w:val="24"/>
                <w:szCs w:val="24"/>
                <w:lang w:val="en-US"/>
              </w:rPr>
              <w:t>%</w:t>
            </w:r>
          </w:p>
        </w:tc>
        <w:tc>
          <w:tcPr>
            <w:tcW w:w="1138" w:type="pct"/>
            <w:tcBorders>
              <w:bottom w:val="single" w:sz="4" w:space="0" w:color="auto"/>
            </w:tcBorders>
          </w:tcPr>
          <w:p w14:paraId="5D8026D5" w14:textId="77777777" w:rsidR="0088135B" w:rsidRPr="00B97AF9" w:rsidRDefault="0088135B" w:rsidP="000E5A67">
            <w:pPr>
              <w:spacing w:line="480" w:lineRule="auto"/>
              <w:jc w:val="center"/>
              <w:rPr>
                <w:rFonts w:ascii="Times New Roman" w:eastAsiaTheme="minorEastAsia" w:hAnsi="Times New Roman" w:cs="Times New Roman"/>
                <w:bCs/>
                <w:sz w:val="24"/>
                <w:szCs w:val="24"/>
                <w:lang w:val="en-US"/>
              </w:rPr>
            </w:pPr>
            <w:r w:rsidRPr="00B97AF9">
              <w:rPr>
                <w:rFonts w:ascii="Times New Roman" w:eastAsiaTheme="minorEastAsia" w:hAnsi="Times New Roman" w:cs="Times New Roman"/>
                <w:bCs/>
                <w:sz w:val="24"/>
                <w:szCs w:val="24"/>
                <w:lang w:val="en-US"/>
              </w:rPr>
              <w:t>10.2</w:t>
            </w:r>
          </w:p>
        </w:tc>
      </w:tr>
    </w:tbl>
    <w:p w14:paraId="3975A076" w14:textId="08E84D27" w:rsidR="0088135B" w:rsidRDefault="0088135B" w:rsidP="000F4755">
      <w:pPr>
        <w:pStyle w:val="Header"/>
        <w:spacing w:line="480" w:lineRule="auto"/>
        <w:rPr>
          <w:rFonts w:ascii="Times New Roman" w:hAnsi="Times New Roman" w:cs="Times New Roman"/>
          <w:b/>
          <w:color w:val="000000" w:themeColor="text1"/>
          <w:sz w:val="24"/>
          <w:szCs w:val="24"/>
          <w:lang w:val="en-US"/>
        </w:rPr>
      </w:pPr>
      <w:r w:rsidRPr="000F4755">
        <w:rPr>
          <w:rFonts w:ascii="Times New Roman" w:hAnsi="Times New Roman" w:cs="Times New Roman"/>
          <w:i/>
          <w:iCs/>
          <w:sz w:val="24"/>
          <w:szCs w:val="24"/>
          <w:lang w:val="en-US"/>
        </w:rPr>
        <w:t>Note</w:t>
      </w:r>
      <w:r w:rsidRPr="00B97AF9">
        <w:rPr>
          <w:rFonts w:ascii="Times New Roman" w:hAnsi="Times New Roman" w:cs="Times New Roman"/>
          <w:sz w:val="24"/>
          <w:szCs w:val="24"/>
          <w:lang w:val="en-US"/>
        </w:rPr>
        <w:t>.</w:t>
      </w:r>
      <w:r w:rsidR="00F449F2">
        <w:rPr>
          <w:rFonts w:ascii="Times New Roman" w:hAnsi="Times New Roman" w:cs="Times New Roman"/>
          <w:sz w:val="24"/>
          <w:szCs w:val="24"/>
          <w:lang w:val="en-US"/>
        </w:rPr>
        <w:t xml:space="preserve"> </w:t>
      </w:r>
      <w:r w:rsidRPr="00B97AF9">
        <w:rPr>
          <w:rFonts w:ascii="Times New Roman" w:hAnsi="Times New Roman" w:cs="Times New Roman"/>
          <w:sz w:val="24"/>
          <w:szCs w:val="24"/>
          <w:lang w:val="en-US"/>
        </w:rPr>
        <w:t xml:space="preserve">Number of school districts: </w:t>
      </w:r>
      <m:oMath>
        <m:r>
          <w:rPr>
            <w:rFonts w:ascii="Cambria Math" w:hAnsi="Cambria Math" w:cs="Times New Roman"/>
            <w:sz w:val="24"/>
            <w:szCs w:val="24"/>
            <w:lang w:val="en-US"/>
          </w:rPr>
          <m:t>K=32</m:t>
        </m:r>
      </m:oMath>
      <w:r w:rsidRPr="00B97AF9">
        <w:rPr>
          <w:rFonts w:ascii="Times New Roman" w:hAnsi="Times New Roman" w:cs="Times New Roman"/>
          <w:sz w:val="24"/>
          <w:szCs w:val="24"/>
          <w:lang w:val="en-US"/>
        </w:rPr>
        <w:t xml:space="preserve">; number of schools: </w:t>
      </w:r>
      <m:oMath>
        <m:r>
          <w:rPr>
            <w:rFonts w:ascii="Cambria Math" w:hAnsi="Cambria Math" w:cs="Times New Roman"/>
            <w:sz w:val="24"/>
            <w:szCs w:val="24"/>
            <w:lang w:val="en-US"/>
          </w:rPr>
          <m:t>J=434</m:t>
        </m:r>
      </m:oMath>
      <w:r w:rsidRPr="00B97AF9">
        <w:rPr>
          <w:rFonts w:ascii="Times New Roman" w:hAnsi="Times New Roman" w:cs="Times New Roman"/>
          <w:sz w:val="24"/>
          <w:szCs w:val="24"/>
          <w:lang w:val="en-US"/>
        </w:rPr>
        <w:t xml:space="preserve">; number of students: </w:t>
      </w:r>
      <m:oMath>
        <m:r>
          <w:rPr>
            <w:rFonts w:ascii="Cambria Math" w:hAnsi="Cambria Math" w:cs="Times New Roman"/>
            <w:sz w:val="24"/>
            <w:szCs w:val="24"/>
            <w:lang w:val="en-US"/>
          </w:rPr>
          <m:t>N=</m:t>
        </m:r>
        <m:r>
          <m:rPr>
            <m:sty m:val="p"/>
          </m:rPr>
          <w:rPr>
            <w:rFonts w:ascii="Cambria Math" w:hAnsi="Cambria Math" w:cs="Times New Roman"/>
            <w:sz w:val="24"/>
            <w:szCs w:val="24"/>
            <w:lang w:val="en-US"/>
          </w:rPr>
          <m:t>66,955</m:t>
        </m:r>
      </m:oMath>
      <w:r w:rsidRPr="00B97AF9">
        <w:rPr>
          <w:rFonts w:ascii="Times New Roman" w:hAnsi="Times New Roman" w:cs="Times New Roman"/>
          <w:sz w:val="24"/>
          <w:szCs w:val="24"/>
          <w:lang w:val="en-US"/>
        </w:rPr>
        <w:t>.</w:t>
      </w:r>
      <w:r w:rsidR="00F449F2">
        <w:rPr>
          <w:rFonts w:ascii="Times New Roman" w:hAnsi="Times New Roman" w:cs="Times New Roman"/>
          <w:sz w:val="24"/>
          <w:szCs w:val="24"/>
          <w:lang w:val="en-US"/>
        </w:rPr>
        <w:t xml:space="preserve"> </w:t>
      </w:r>
      <w:r w:rsidRPr="00B97AF9">
        <w:rPr>
          <w:rFonts w:ascii="Times New Roman" w:hAnsi="Times New Roman" w:cs="Times New Roman"/>
          <w:sz w:val="24"/>
          <w:szCs w:val="24"/>
          <w:lang w:val="en-US"/>
        </w:rPr>
        <w:t xml:space="preserve">Prior attainment quintiles are based on an </w:t>
      </w:r>
      <w:r w:rsidRPr="00B97AF9">
        <w:rPr>
          <w:rFonts w:ascii="Times New Roman" w:hAnsi="Times New Roman" w:cs="Times New Roman"/>
          <w:bCs/>
          <w:sz w:val="24"/>
          <w:szCs w:val="24"/>
          <w:lang w:val="en-US"/>
        </w:rPr>
        <w:t>average test score across separate tests in English and maths taken five years earlier at the end of primary schooling, just before the start of secondary schooling.</w:t>
      </w:r>
      <w:r>
        <w:br w:type="page"/>
      </w:r>
    </w:p>
    <w:p w14:paraId="0983D65F" w14:textId="338C0837" w:rsidR="00A618AE" w:rsidRDefault="00A618AE" w:rsidP="000F4755">
      <w:pPr>
        <w:pStyle w:val="Heading1"/>
      </w:pPr>
      <w:r w:rsidRPr="00873288">
        <w:t>S</w:t>
      </w:r>
      <w:r w:rsidR="00F745CC">
        <w:t>8</w:t>
      </w:r>
      <w:r w:rsidRPr="00873288">
        <w:t>. Simulation method for calculating the VPC</w:t>
      </w:r>
    </w:p>
    <w:p w14:paraId="21C3A958" w14:textId="147FD466" w:rsidR="00A618AE" w:rsidRDefault="00A618AE" w:rsidP="000F4755">
      <w:pPr>
        <w:spacing w:after="0" w:line="480" w:lineRule="auto"/>
        <w:ind w:firstLine="720"/>
        <w:rPr>
          <w:rFonts w:ascii="Times New Roman" w:hAnsi="Times New Roman" w:cs="Times New Roman"/>
          <w:sz w:val="24"/>
          <w:szCs w:val="24"/>
          <w:lang w:val="en-US"/>
        </w:rPr>
      </w:pPr>
      <w:r w:rsidRPr="001A5538">
        <w:rPr>
          <w:rFonts w:ascii="Times New Roman" w:hAnsi="Times New Roman" w:cs="Times New Roman"/>
          <w:sz w:val="24"/>
          <w:szCs w:val="24"/>
          <w:lang w:val="en-US"/>
        </w:rPr>
        <w:t>Until now the only way to calculate the VPC and ICC</w:t>
      </w:r>
      <w:r w:rsidR="005F4B37">
        <w:rPr>
          <w:rFonts w:ascii="Times New Roman" w:hAnsi="Times New Roman" w:cs="Times New Roman"/>
          <w:sz w:val="24"/>
          <w:szCs w:val="24"/>
          <w:lang w:val="en-US"/>
        </w:rPr>
        <w:t xml:space="preserve"> (and other marginal statistics)</w:t>
      </w:r>
      <w:r w:rsidRPr="001A5538">
        <w:rPr>
          <w:rFonts w:ascii="Times New Roman" w:hAnsi="Times New Roman" w:cs="Times New Roman"/>
          <w:sz w:val="24"/>
          <w:szCs w:val="24"/>
          <w:lang w:val="en-US"/>
        </w:rPr>
        <w:t xml:space="preserve"> after fitting multilevel count models was to use the simulation method. </w:t>
      </w:r>
      <w:r w:rsidR="005F4B37">
        <w:rPr>
          <w:rFonts w:ascii="Times New Roman" w:hAnsi="Times New Roman" w:cs="Times New Roman"/>
          <w:sz w:val="24"/>
          <w:szCs w:val="24"/>
          <w:lang w:val="en-US"/>
        </w:rPr>
        <w:t>T</w:t>
      </w:r>
      <w:r w:rsidRPr="001A5538">
        <w:rPr>
          <w:rFonts w:ascii="Times New Roman" w:hAnsi="Times New Roman" w:cs="Times New Roman"/>
          <w:sz w:val="24"/>
          <w:szCs w:val="24"/>
          <w:lang w:val="en-US"/>
        </w:rPr>
        <w:t xml:space="preserve">he simulation method </w:t>
      </w:r>
      <w:r w:rsidR="005F4B37">
        <w:rPr>
          <w:rFonts w:ascii="Times New Roman" w:hAnsi="Times New Roman" w:cs="Times New Roman"/>
          <w:sz w:val="24"/>
          <w:szCs w:val="24"/>
          <w:lang w:val="en-US"/>
        </w:rPr>
        <w:t xml:space="preserve">can be used to </w:t>
      </w:r>
      <w:r w:rsidRPr="001A5538">
        <w:rPr>
          <w:rFonts w:ascii="Times New Roman" w:hAnsi="Times New Roman" w:cs="Times New Roman"/>
          <w:sz w:val="24"/>
          <w:szCs w:val="24"/>
          <w:lang w:val="en-US"/>
        </w:rPr>
        <w:t xml:space="preserve">approximate the unknown expressions for calculating the VPC and ICC. Now that we have derived these expressions, the simulation method is redundant. In this section, we confirm that our </w:t>
      </w:r>
      <w:r w:rsidR="005F4B37">
        <w:rPr>
          <w:rFonts w:ascii="Times New Roman" w:hAnsi="Times New Roman" w:cs="Times New Roman"/>
          <w:sz w:val="24"/>
          <w:szCs w:val="24"/>
          <w:lang w:val="en-US"/>
        </w:rPr>
        <w:t xml:space="preserve">VPC and ICC </w:t>
      </w:r>
      <w:r w:rsidRPr="001A5538">
        <w:rPr>
          <w:rFonts w:ascii="Times New Roman" w:hAnsi="Times New Roman" w:cs="Times New Roman"/>
          <w:sz w:val="24"/>
          <w:szCs w:val="24"/>
          <w:lang w:val="en-US"/>
        </w:rPr>
        <w:t>derivations are correct by showing that had we used the simulation method rather than our expressions, we would have calculated the same values for the VPC and ICC in each model in our application.</w:t>
      </w:r>
    </w:p>
    <w:p w14:paraId="6A445C99" w14:textId="2F740D61" w:rsidR="00A618AE" w:rsidRPr="001A5538" w:rsidRDefault="00A618AE" w:rsidP="00A618AE">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The simulation method works by treating the fitted model as a data generating process</w:t>
      </w:r>
      <w:r w:rsidR="005F4B37">
        <w:rPr>
          <w:rFonts w:ascii="Times New Roman" w:hAnsi="Times New Roman" w:cs="Times New Roman"/>
          <w:sz w:val="24"/>
          <w:szCs w:val="24"/>
          <w:lang w:val="en-US"/>
        </w:rPr>
        <w:t xml:space="preserve">. We then then simulate a </w:t>
      </w:r>
      <w:r>
        <w:rPr>
          <w:rFonts w:ascii="Times New Roman" w:hAnsi="Times New Roman" w:cs="Times New Roman"/>
          <w:sz w:val="24"/>
          <w:szCs w:val="24"/>
          <w:lang w:val="en-US"/>
        </w:rPr>
        <w:t>single very large dataset. The marginal statistics are then estimated by forming different summaries of the simulated data.</w:t>
      </w:r>
      <w:r w:rsidR="005F4B37">
        <w:rPr>
          <w:rFonts w:ascii="Times New Roman" w:hAnsi="Times New Roman" w:cs="Times New Roman"/>
          <w:sz w:val="24"/>
          <w:szCs w:val="24"/>
          <w:lang w:val="en-US"/>
        </w:rPr>
        <w:t xml:space="preserve"> For example, in a model with no covariates, the marginal mean and variance are simple the mean and variance of the simulated counts.</w:t>
      </w:r>
    </w:p>
    <w:p w14:paraId="5BA14C4C" w14:textId="77777777" w:rsidR="00A618AE" w:rsidRDefault="00A618AE" w:rsidP="00A618AE">
      <w:pPr>
        <w:spacing w:after="0" w:line="480" w:lineRule="auto"/>
        <w:rPr>
          <w:rFonts w:ascii="Times New Roman" w:hAnsi="Times New Roman" w:cs="Times New Roman"/>
          <w:b/>
          <w:bCs/>
          <w:sz w:val="24"/>
          <w:szCs w:val="24"/>
          <w:lang w:val="en-US"/>
        </w:rPr>
      </w:pPr>
    </w:p>
    <w:p w14:paraId="55F8DCF8" w14:textId="77777777" w:rsidR="00A618AE" w:rsidRDefault="00A618AE" w:rsidP="00A618AE">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4741FC5F" w14:textId="63F205CA" w:rsidR="00A618AE" w:rsidRDefault="00F745CC" w:rsidP="000F4755">
      <w:pPr>
        <w:pStyle w:val="Heading2"/>
      </w:pPr>
      <w:r>
        <w:t>S8</w:t>
      </w:r>
      <w:r w:rsidR="004946DB">
        <w:t xml:space="preserve">.1 </w:t>
      </w:r>
      <w:r w:rsidR="00A618AE">
        <w:t>Model 1: Two-level variance-components Poisson model for count responses</w:t>
      </w:r>
    </w:p>
    <w:p w14:paraId="497BA007" w14:textId="261B0702" w:rsidR="00A618AE" w:rsidRDefault="00A618AE" w:rsidP="000F4755">
      <w:pPr>
        <w:spacing w:after="0" w:line="480" w:lineRule="auto"/>
        <w:ind w:firstLine="720"/>
        <w:rPr>
          <w:rFonts w:ascii="Times New Roman" w:hAnsi="Times New Roman" w:cs="Times New Roman"/>
          <w:sz w:val="24"/>
          <w:szCs w:val="24"/>
          <w:lang w:val="en-US"/>
        </w:rPr>
      </w:pPr>
      <w:r w:rsidRPr="00DD02F4">
        <w:rPr>
          <w:rFonts w:ascii="Times New Roman" w:hAnsi="Times New Roman" w:cs="Times New Roman"/>
          <w:sz w:val="24"/>
          <w:szCs w:val="24"/>
          <w:lang w:val="en-US"/>
        </w:rPr>
        <w:t>Model 1 is a two-level variance-components Poisson model for count responses</w:t>
      </w:r>
      <w:r>
        <w:rPr>
          <w:rFonts w:ascii="Times New Roman" w:hAnsi="Times New Roman" w:cs="Times New Roman"/>
          <w:sz w:val="24"/>
          <w:szCs w:val="24"/>
          <w:lang w:val="en-US"/>
        </w:rPr>
        <w:t xml:space="preserve"> (Equation </w:t>
      </w:r>
      <w:r w:rsidR="005F4B37">
        <w:rPr>
          <w:rFonts w:ascii="Times New Roman" w:hAnsi="Times New Roman" w:cs="Times New Roman"/>
          <w:sz w:val="24"/>
          <w:szCs w:val="24"/>
          <w:lang w:val="en-US"/>
        </w:rPr>
        <w:t>1</w:t>
      </w:r>
      <w:r>
        <w:rPr>
          <w:rFonts w:ascii="Times New Roman" w:hAnsi="Times New Roman" w:cs="Times New Roman"/>
          <w:sz w:val="24"/>
          <w:szCs w:val="24"/>
          <w:lang w:val="en-US"/>
        </w:rPr>
        <w:t>)</w:t>
      </w:r>
      <w:r w:rsidRPr="00DD02F4">
        <w:rPr>
          <w:rFonts w:ascii="Times New Roman" w:hAnsi="Times New Roman" w:cs="Times New Roman"/>
          <w:sz w:val="24"/>
          <w:szCs w:val="24"/>
          <w:lang w:val="en-US"/>
        </w:rPr>
        <w:t>.</w:t>
      </w:r>
      <w:r>
        <w:rPr>
          <w:rFonts w:ascii="Times New Roman" w:hAnsi="Times New Roman" w:cs="Times New Roman"/>
          <w:b/>
          <w:bCs/>
          <w:sz w:val="24"/>
          <w:szCs w:val="24"/>
          <w:lang w:val="en-US"/>
        </w:rPr>
        <w:t xml:space="preserve"> </w:t>
      </w:r>
      <w:r w:rsidR="00BA42B0" w:rsidRPr="00AD6DA8">
        <w:rPr>
          <w:rFonts w:ascii="Times New Roman" w:hAnsi="Times New Roman" w:cs="Times New Roman"/>
          <w:sz w:val="24"/>
          <w:szCs w:val="24"/>
          <w:lang w:val="en-US"/>
        </w:rPr>
        <w:t>The model</w:t>
      </w:r>
      <w:r w:rsidR="00BA42B0">
        <w:rPr>
          <w:rFonts w:ascii="Times New Roman" w:hAnsi="Times New Roman" w:cs="Times New Roman"/>
          <w:sz w:val="24"/>
          <w:szCs w:val="24"/>
          <w:lang w:val="en-US"/>
        </w:rPr>
        <w:t>,</w:t>
      </w:r>
      <w:r w:rsidR="00BA42B0" w:rsidRPr="00AD6DA8">
        <w:rPr>
          <w:rFonts w:ascii="Times New Roman" w:hAnsi="Times New Roman" w:cs="Times New Roman"/>
          <w:sz w:val="24"/>
          <w:szCs w:val="24"/>
          <w:lang w:val="en-US"/>
        </w:rPr>
        <w:t xml:space="preserve"> </w:t>
      </w:r>
      <w:r w:rsidR="00BA42B0">
        <w:rPr>
          <w:rFonts w:ascii="Times New Roman" w:hAnsi="Times New Roman" w:cs="Times New Roman"/>
          <w:sz w:val="24"/>
          <w:szCs w:val="24"/>
          <w:lang w:val="en-US"/>
        </w:rPr>
        <w:t>written out again for convenience, is as follows.</w:t>
      </w:r>
    </w:p>
    <w:p w14:paraId="26B70C61" w14:textId="77777777" w:rsidR="00A618AE" w:rsidRDefault="00A618AE" w:rsidP="00A618AE">
      <w:pPr>
        <w:spacing w:after="0" w:line="480" w:lineRule="auto"/>
        <w:rPr>
          <w:rFonts w:ascii="Times New Roman" w:hAnsi="Times New Roman" w:cs="Times New Roman"/>
          <w:b/>
          <w:bCs/>
          <w:sz w:val="24"/>
          <w:szCs w:val="24"/>
          <w:lang w:val="en-US"/>
        </w:rPr>
      </w:pPr>
    </w:p>
    <w:p w14:paraId="5762A4ED" w14:textId="77777777" w:rsidR="00A618AE" w:rsidRPr="008F566C" w:rsidRDefault="00B4298A"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r>
            <m:rPr>
              <m:sty m:val="p"/>
            </m:rPr>
            <w:rPr>
              <w:rFonts w:ascii="Cambria Math" w:hAnsi="Cambria Math" w:cs="Times New Roman"/>
              <w:color w:val="000000" w:themeColor="text1"/>
              <w:sz w:val="24"/>
              <w:szCs w:val="24"/>
              <w:lang w:val="en-US"/>
            </w:rPr>
            <m:t>Poisson</m:t>
          </m:r>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oMath>
      </m:oMathPara>
    </w:p>
    <w:p w14:paraId="7E5E0112" w14:textId="5FB20EF0" w:rsidR="00A618AE" w:rsidRPr="008F566C"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ab/>
      </w:r>
      <m:oMath>
        <m:func>
          <m:funcPr>
            <m:ctrlPr>
              <w:rPr>
                <w:rFonts w:ascii="Cambria Math" w:hAnsi="Cambria Math" w:cs="Times New Roman"/>
                <w:i/>
                <w:color w:val="000000" w:themeColor="text1"/>
                <w:sz w:val="24"/>
                <w:szCs w:val="24"/>
                <w:lang w:val="en-US"/>
              </w:rPr>
            </m:ctrlPr>
          </m:funcPr>
          <m:fName>
            <m:r>
              <m:rPr>
                <m:sty m:val="p"/>
              </m:rPr>
              <w:rPr>
                <w:rFonts w:ascii="Cambria Math" w:hAnsi="Cambria Math" w:cs="Times New Roman"/>
                <w:color w:val="000000" w:themeColor="text1"/>
                <w:sz w:val="24"/>
                <w:szCs w:val="24"/>
                <w:lang w:val="en-US"/>
              </w:rPr>
              <m:t>ln</m:t>
            </m:r>
          </m:fName>
          <m:e>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e>
        </m:func>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oMath>
      <w:r w:rsidRPr="008F566C">
        <w:rPr>
          <w:rFonts w:ascii="Times New Roman" w:eastAsiaTheme="minorEastAsia" w:hAnsi="Times New Roman" w:cs="Times New Roman"/>
          <w:color w:val="000000" w:themeColor="text1"/>
          <w:sz w:val="24"/>
          <w:szCs w:val="24"/>
          <w:lang w:val="en-US"/>
        </w:rPr>
        <w:tab/>
        <w:t>(</w:t>
      </w:r>
      <w:r w:rsidR="00F745CC">
        <w:rPr>
          <w:rFonts w:ascii="Times New Roman" w:eastAsiaTheme="minorEastAsia" w:hAnsi="Times New Roman" w:cs="Times New Roman"/>
          <w:color w:val="000000" w:themeColor="text1"/>
          <w:sz w:val="24"/>
          <w:szCs w:val="24"/>
          <w:lang w:val="en-US"/>
        </w:rPr>
        <w:t>S8</w:t>
      </w:r>
      <w:r w:rsidR="002C058D">
        <w:rPr>
          <w:rFonts w:ascii="Times New Roman" w:eastAsiaTheme="minorEastAsia" w:hAnsi="Times New Roman" w:cs="Times New Roman"/>
          <w:color w:val="000000" w:themeColor="text1"/>
          <w:sz w:val="24"/>
          <w:szCs w:val="24"/>
          <w:lang w:val="en-US"/>
        </w:rPr>
        <w:t>.</w:t>
      </w:r>
      <w:r>
        <w:rPr>
          <w:rFonts w:ascii="Times New Roman" w:eastAsiaTheme="minorEastAsia" w:hAnsi="Times New Roman" w:cs="Times New Roman"/>
          <w:color w:val="000000" w:themeColor="text1"/>
          <w:sz w:val="24"/>
          <w:szCs w:val="24"/>
          <w:lang w:val="en-US"/>
        </w:rPr>
        <w:t>1</w:t>
      </w:r>
      <w:r w:rsidRPr="008F566C">
        <w:rPr>
          <w:rFonts w:ascii="Times New Roman" w:eastAsiaTheme="minorEastAsia" w:hAnsi="Times New Roman" w:cs="Times New Roman"/>
          <w:color w:val="000000" w:themeColor="text1"/>
          <w:sz w:val="24"/>
          <w:szCs w:val="24"/>
          <w:lang w:val="en-US"/>
        </w:rPr>
        <w:t xml:space="preserve">) </w:t>
      </w:r>
    </w:p>
    <w:p w14:paraId="775BFBBC" w14:textId="77777777" w:rsidR="00A618AE" w:rsidRPr="008F566C" w:rsidRDefault="00B4298A"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oMath>
      </m:oMathPara>
    </w:p>
    <w:p w14:paraId="1ED5403A" w14:textId="77777777" w:rsidR="00A618AE" w:rsidRDefault="00A618AE" w:rsidP="00A618AE">
      <w:pPr>
        <w:tabs>
          <w:tab w:val="center" w:pos="4680"/>
          <w:tab w:val="right" w:pos="9360"/>
        </w:tabs>
        <w:spacing w:after="0" w:line="480" w:lineRule="auto"/>
        <w:rPr>
          <w:rFonts w:ascii="Times New Roman" w:hAnsi="Times New Roman" w:cs="Times New Roman"/>
          <w:b/>
          <w:bCs/>
          <w:sz w:val="24"/>
          <w:szCs w:val="24"/>
          <w:lang w:val="en-US"/>
        </w:rPr>
      </w:pPr>
    </w:p>
    <w:p w14:paraId="31EB0290" w14:textId="77777777" w:rsidR="00294E9E" w:rsidRDefault="00294E9E" w:rsidP="00A618AE">
      <w:pPr>
        <w:tabs>
          <w:tab w:val="center" w:pos="4680"/>
          <w:tab w:val="right" w:pos="9360"/>
        </w:tabs>
        <w:spacing w:after="0" w:line="480" w:lineRule="auto"/>
        <w:rPr>
          <w:rFonts w:ascii="Times New Roman" w:hAnsi="Times New Roman" w:cs="Times New Roman"/>
          <w:sz w:val="24"/>
          <w:szCs w:val="24"/>
          <w:lang w:val="en-US"/>
        </w:rPr>
      </w:pPr>
      <w:r w:rsidRPr="00AD6DA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full </w:t>
      </w:r>
      <w:r w:rsidRPr="00AD6DA8">
        <w:rPr>
          <w:rFonts w:ascii="Times New Roman" w:hAnsi="Times New Roman" w:cs="Times New Roman"/>
          <w:sz w:val="24"/>
          <w:szCs w:val="24"/>
          <w:lang w:val="en-US"/>
        </w:rPr>
        <w:t xml:space="preserve">results are presented in Table 1. </w:t>
      </w:r>
    </w:p>
    <w:p w14:paraId="760DBE52" w14:textId="4960453A" w:rsidR="00A618AE" w:rsidRDefault="00294E9E" w:rsidP="000F475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5F4B37">
        <w:rPr>
          <w:rFonts w:ascii="Times New Roman" w:hAnsi="Times New Roman" w:cs="Times New Roman"/>
          <w:sz w:val="24"/>
          <w:szCs w:val="24"/>
          <w:lang w:val="en-US"/>
        </w:rPr>
        <w:t>T</w:t>
      </w:r>
      <w:r w:rsidR="00A618AE" w:rsidRPr="00AD6DA8">
        <w:rPr>
          <w:rFonts w:ascii="Times New Roman" w:hAnsi="Times New Roman" w:cs="Times New Roman"/>
          <w:sz w:val="24"/>
          <w:szCs w:val="24"/>
          <w:lang w:val="en-US"/>
        </w:rPr>
        <w:t xml:space="preserve">he parameter estimates </w:t>
      </w:r>
      <w:r w:rsidR="005F4B37">
        <w:rPr>
          <w:rFonts w:ascii="Times New Roman" w:hAnsi="Times New Roman" w:cs="Times New Roman"/>
          <w:sz w:val="24"/>
          <w:szCs w:val="24"/>
          <w:lang w:val="en-US"/>
        </w:rPr>
        <w:t>are</w:t>
      </w:r>
      <w:r w:rsidR="00A618AE" w:rsidRPr="00AD6DA8">
        <w:rPr>
          <w:rFonts w:ascii="Times New Roman" w:hAnsi="Times New Roman" w:cs="Times New Roman"/>
          <w:sz w:val="24"/>
          <w:szCs w:val="24"/>
          <w:lang w:val="en-US"/>
        </w:rPr>
        <w:t xml:space="preserve"> </w:t>
      </w:r>
      <m:oMath>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=2.085</m:t>
        </m:r>
      </m:oMath>
      <w:r w:rsidR="00A618AE" w:rsidRPr="00AD6DA8">
        <w:rPr>
          <w:rFonts w:ascii="Times New Roman" w:eastAsiaTheme="minorEastAsia" w:hAnsi="Times New Roman" w:cs="Times New Roman"/>
          <w:color w:val="000000" w:themeColor="text1"/>
          <w:sz w:val="24"/>
          <w:szCs w:val="24"/>
          <w:lang w:val="en-US"/>
        </w:rPr>
        <w:t xml:space="preserve">, </w:t>
      </w:r>
      <m:oMath>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u</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=0.100</m:t>
        </m:r>
      </m:oMath>
      <w:r w:rsidR="00A618AE">
        <w:rPr>
          <w:rFonts w:ascii="Times New Roman" w:hAnsi="Times New Roman" w:cs="Times New Roman"/>
          <w:sz w:val="24"/>
          <w:szCs w:val="24"/>
          <w:lang w:val="en-US"/>
        </w:rPr>
        <w:t xml:space="preserve"> </w:t>
      </w:r>
      <w:r>
        <w:rPr>
          <w:rFonts w:ascii="Times New Roman" w:hAnsi="Times New Roman" w:cs="Times New Roman"/>
          <w:sz w:val="24"/>
          <w:szCs w:val="24"/>
          <w:lang w:val="en-US"/>
        </w:rPr>
        <w:t>and the VPCs and other marginal statistics are presented in Table S8.</w:t>
      </w:r>
      <w:r w:rsidR="00D25649">
        <w:rPr>
          <w:rFonts w:ascii="Times New Roman" w:hAnsi="Times New Roman" w:cs="Times New Roman"/>
          <w:sz w:val="24"/>
          <w:szCs w:val="24"/>
          <w:lang w:val="en-US"/>
        </w:rPr>
        <w:t>1</w:t>
      </w:r>
      <w:r>
        <w:rPr>
          <w:rFonts w:ascii="Times New Roman" w:hAnsi="Times New Roman" w:cs="Times New Roman"/>
          <w:sz w:val="24"/>
          <w:szCs w:val="24"/>
          <w:lang w:val="en-US"/>
        </w:rPr>
        <w:t xml:space="preserve"> under the column “exact method”. The simulation method for calculating these statistics consists of the following steps:</w:t>
      </w:r>
    </w:p>
    <w:p w14:paraId="084B340C" w14:textId="563A7082" w:rsidR="00A618AE" w:rsidRPr="00AD6DA8" w:rsidRDefault="00A618AE" w:rsidP="00A618AE">
      <w:pPr>
        <w:tabs>
          <w:tab w:val="center" w:pos="4680"/>
          <w:tab w:val="right" w:pos="9360"/>
        </w:tabs>
        <w:spacing w:after="0" w:line="480" w:lineRule="auto"/>
        <w:rPr>
          <w:rFonts w:ascii="Times New Roman" w:hAnsi="Times New Roman" w:cs="Times New Roman"/>
          <w:sz w:val="24"/>
          <w:szCs w:val="24"/>
          <w:lang w:val="en-US"/>
        </w:rPr>
      </w:pPr>
    </w:p>
    <w:p w14:paraId="48186555" w14:textId="0A9B35A1" w:rsidR="00A618AE" w:rsidRDefault="00A618AE" w:rsidP="00A618AE">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Create a </w:t>
      </w:r>
      <w:r w:rsidR="00D61376">
        <w:rPr>
          <w:rFonts w:ascii="Times New Roman" w:hAnsi="Times New Roman" w:cs="Times New Roman"/>
          <w:sz w:val="24"/>
          <w:szCs w:val="24"/>
        </w:rPr>
        <w:t xml:space="preserve">new </w:t>
      </w:r>
      <w:r>
        <w:rPr>
          <w:rFonts w:ascii="Times New Roman" w:hAnsi="Times New Roman" w:cs="Times New Roman"/>
          <w:sz w:val="24"/>
          <w:szCs w:val="24"/>
        </w:rPr>
        <w:t xml:space="preserve">two-level dataset with </w:t>
      </w:r>
      <m:oMath>
        <m:r>
          <w:rPr>
            <w:rFonts w:ascii="Cambria Math" w:hAnsi="Cambria Math" w:cs="Times New Roman"/>
            <w:sz w:val="24"/>
            <w:szCs w:val="24"/>
          </w:rPr>
          <m:t>J</m:t>
        </m:r>
      </m:oMath>
      <w:r>
        <w:rPr>
          <w:rFonts w:ascii="Times New Roman" w:hAnsi="Times New Roman" w:cs="Times New Roman"/>
          <w:sz w:val="24"/>
          <w:szCs w:val="24"/>
        </w:rPr>
        <w:t xml:space="preserve"> schools and </w:t>
      </w:r>
      <m:oMath>
        <m:r>
          <w:rPr>
            <w:rFonts w:ascii="Cambria Math" w:hAnsi="Cambria Math" w:cs="Times New Roman"/>
            <w:sz w:val="24"/>
            <w:szCs w:val="24"/>
          </w:rPr>
          <m:t>n</m:t>
        </m:r>
      </m:oMath>
      <w:r>
        <w:rPr>
          <w:rFonts w:ascii="Times New Roman" w:hAnsi="Times New Roman" w:cs="Times New Roman"/>
          <w:sz w:val="24"/>
          <w:szCs w:val="24"/>
        </w:rPr>
        <w:t xml:space="preserve"> students per school</w:t>
      </w:r>
    </w:p>
    <w:p w14:paraId="6AF457D3" w14:textId="77777777" w:rsidR="00A618AE" w:rsidRPr="00417998" w:rsidRDefault="00A618AE" w:rsidP="00A618AE">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Assign each school a random effect value from the </w:t>
      </w:r>
      <w:r w:rsidRPr="00E849A3">
        <w:rPr>
          <w:rFonts w:ascii="Times New Roman" w:hAnsi="Times New Roman" w:cs="Times New Roman"/>
          <w:sz w:val="24"/>
          <w:szCs w:val="24"/>
        </w:rPr>
        <w:t xml:space="preserve">estimated distribution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~N(0,</m:t>
        </m:r>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u</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oMath>
    </w:p>
    <w:p w14:paraId="3ADA33B6" w14:textId="77777777" w:rsidR="00A618AE" w:rsidRPr="00E67BAB" w:rsidRDefault="00A618AE" w:rsidP="00A618AE">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Calculate the expected count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exp</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e>
            </m:d>
          </m:e>
        </m:func>
      </m:oMath>
    </w:p>
    <w:p w14:paraId="5FFEA2E9" w14:textId="77777777" w:rsidR="00A618AE" w:rsidRPr="00C2271B" w:rsidRDefault="00A618AE" w:rsidP="00A618AE">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Simulate the observed counts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r>
          <m:rPr>
            <m:sty m:val="p"/>
          </m:rPr>
          <w:rPr>
            <w:rFonts w:ascii="Cambria Math" w:hAnsi="Cambria Math" w:cs="Times New Roman"/>
            <w:color w:val="000000" w:themeColor="text1"/>
            <w:sz w:val="24"/>
            <w:szCs w:val="24"/>
            <w:lang w:val="en-US"/>
          </w:rPr>
          <m:t>Poisson</m:t>
        </m:r>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oMath>
    </w:p>
    <w:p w14:paraId="46BC9DA9" w14:textId="77777777" w:rsidR="00A618AE" w:rsidRPr="00E849A3" w:rsidRDefault="00A618AE" w:rsidP="00A618AE">
      <w:pPr>
        <w:pStyle w:val="ListParagraph"/>
        <w:numPr>
          <w:ilvl w:val="0"/>
          <w:numId w:val="13"/>
        </w:numPr>
        <w:spacing w:after="0"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Calculate the marginal expectation as the sample mean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p>
    <w:p w14:paraId="4CF92E24" w14:textId="77777777" w:rsidR="00A618AE" w:rsidRPr="00E849A3" w:rsidRDefault="00A618AE" w:rsidP="00A618AE">
      <w:pPr>
        <w:pStyle w:val="ListParagraph"/>
        <w:numPr>
          <w:ilvl w:val="0"/>
          <w:numId w:val="13"/>
        </w:numPr>
        <w:spacing w:after="0"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Calculate the marginal variance as the sample variance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p>
    <w:p w14:paraId="0E6BFB70" w14:textId="77777777" w:rsidR="00A618AE" w:rsidRDefault="00A618AE" w:rsidP="00A618AE">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Calculate the school (level-2) component of the marginal variance as the variance of the school means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p>
    <w:p w14:paraId="5F99C1CA" w14:textId="77777777" w:rsidR="00A618AE" w:rsidRPr="00417998" w:rsidRDefault="00A618AE" w:rsidP="00A618AE">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Calculate the student (level-1) component of the marginal variance as the variance of the student observed count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r>
        <w:rPr>
          <w:rFonts w:ascii="Times New Roman" w:eastAsiaTheme="minorEastAsia" w:hAnsi="Times New Roman" w:cs="Times New Roman"/>
          <w:color w:val="000000" w:themeColor="text1"/>
          <w:sz w:val="24"/>
          <w:szCs w:val="24"/>
          <w:lang w:val="en-US"/>
        </w:rPr>
        <w:t xml:space="preserve"> deviated from their school means</w:t>
      </w:r>
    </w:p>
    <w:p w14:paraId="28AC54E0" w14:textId="77777777" w:rsidR="00A618AE" w:rsidRPr="00E67BAB" w:rsidRDefault="00A618AE" w:rsidP="00A618AE">
      <w:pPr>
        <w:pStyle w:val="ListParagraph"/>
        <w:numPr>
          <w:ilvl w:val="0"/>
          <w:numId w:val="13"/>
        </w:numPr>
        <w:spacing w:after="0" w:line="480" w:lineRule="auto"/>
        <w:rPr>
          <w:rFonts w:ascii="Times New Roman" w:hAnsi="Times New Roman" w:cs="Times New Roman"/>
          <w:sz w:val="24"/>
          <w:szCs w:val="24"/>
        </w:rPr>
      </w:pPr>
      <w:r>
        <w:rPr>
          <w:rFonts w:ascii="Times New Roman" w:eastAsiaTheme="minorEastAsia" w:hAnsi="Times New Roman" w:cs="Times New Roman"/>
          <w:color w:val="000000" w:themeColor="text1"/>
          <w:sz w:val="24"/>
          <w:szCs w:val="24"/>
          <w:lang w:val="en-US"/>
        </w:rPr>
        <w:t>Calculate the school (level-2) VPC as the ratio of the school component of the marginal variance to the overall marginal variance</w:t>
      </w:r>
    </w:p>
    <w:p w14:paraId="7640DDD4" w14:textId="77777777" w:rsidR="00A618AE" w:rsidRPr="00C2271B" w:rsidRDefault="00A618AE" w:rsidP="00A618AE">
      <w:pPr>
        <w:pStyle w:val="ListParagraph"/>
        <w:numPr>
          <w:ilvl w:val="0"/>
          <w:numId w:val="13"/>
        </w:numPr>
        <w:spacing w:after="0" w:line="480" w:lineRule="auto"/>
        <w:rPr>
          <w:rFonts w:ascii="Times New Roman" w:hAnsi="Times New Roman" w:cs="Times New Roman"/>
          <w:sz w:val="24"/>
          <w:szCs w:val="24"/>
        </w:rPr>
      </w:pPr>
      <w:r>
        <w:rPr>
          <w:rFonts w:ascii="Times New Roman" w:eastAsiaTheme="minorEastAsia" w:hAnsi="Times New Roman" w:cs="Times New Roman"/>
          <w:color w:val="000000" w:themeColor="text1"/>
          <w:sz w:val="24"/>
          <w:szCs w:val="24"/>
          <w:lang w:val="en-US"/>
        </w:rPr>
        <w:t>Calculate the student (level-1) VPC as the ratio of the student component of the marginal variance to the overall marginal variance</w:t>
      </w:r>
    </w:p>
    <w:p w14:paraId="318B00A8" w14:textId="77777777" w:rsidR="00A618AE" w:rsidRDefault="00A618AE" w:rsidP="00A618AE">
      <w:pPr>
        <w:spacing w:after="0" w:line="480" w:lineRule="auto"/>
        <w:rPr>
          <w:rFonts w:ascii="Times New Roman" w:hAnsi="Times New Roman" w:cs="Times New Roman"/>
          <w:sz w:val="24"/>
          <w:szCs w:val="24"/>
        </w:rPr>
      </w:pPr>
    </w:p>
    <w:p w14:paraId="6BFFAB2A" w14:textId="07040B40" w:rsidR="005F4B37" w:rsidRDefault="005F4B37" w:rsidP="00A618A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J</m:t>
        </m:r>
      </m:oMath>
      <w:r>
        <w:rPr>
          <w:rFonts w:ascii="Times New Roman" w:eastAsiaTheme="minorEastAsia" w:hAnsi="Times New Roman" w:cs="Times New Roman"/>
          <w:sz w:val="24"/>
          <w:szCs w:val="24"/>
        </w:rPr>
        <w:t xml:space="preserve"> and </w:t>
      </w:r>
      <m:oMath>
        <m:r>
          <w:rPr>
            <w:rFonts w:ascii="Cambria Math" w:hAnsi="Cambria Math" w:cs="Times New Roman"/>
            <w:sz w:val="24"/>
            <w:szCs w:val="24"/>
          </w:rPr>
          <m:t>n</m:t>
        </m:r>
      </m:oMath>
      <w:r>
        <w:rPr>
          <w:rFonts w:ascii="Times New Roman" w:eastAsiaTheme="minorEastAsia" w:hAnsi="Times New Roman" w:cs="Times New Roman"/>
          <w:sz w:val="24"/>
          <w:szCs w:val="24"/>
        </w:rPr>
        <w:t xml:space="preserve"> should be set to large values to minimise Monte Carlo error in the resulting </w:t>
      </w:r>
      <w:r w:rsidR="00D61376">
        <w:rPr>
          <w:rFonts w:ascii="Times New Roman" w:eastAsiaTheme="minorEastAsia" w:hAnsi="Times New Roman" w:cs="Times New Roman"/>
          <w:sz w:val="24"/>
          <w:szCs w:val="24"/>
        </w:rPr>
        <w:t>marginal statistics</w:t>
      </w:r>
      <w:r>
        <w:rPr>
          <w:rFonts w:ascii="Times New Roman" w:eastAsiaTheme="minorEastAsia" w:hAnsi="Times New Roman" w:cs="Times New Roman"/>
          <w:sz w:val="24"/>
          <w:szCs w:val="24"/>
        </w:rPr>
        <w:t>.</w:t>
      </w:r>
    </w:p>
    <w:p w14:paraId="3CA50393" w14:textId="41304096" w:rsidR="00A618AE" w:rsidRDefault="00A618AE" w:rsidP="000F47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Applying this method gives the </w:t>
      </w:r>
      <w:r w:rsidR="005F4B37">
        <w:rPr>
          <w:rFonts w:ascii="Times New Roman" w:hAnsi="Times New Roman" w:cs="Times New Roman"/>
          <w:sz w:val="24"/>
          <w:szCs w:val="24"/>
        </w:rPr>
        <w:t>VPC</w:t>
      </w:r>
      <w:r w:rsidR="002C058D">
        <w:rPr>
          <w:rFonts w:ascii="Times New Roman" w:hAnsi="Times New Roman" w:cs="Times New Roman"/>
          <w:sz w:val="24"/>
          <w:szCs w:val="24"/>
        </w:rPr>
        <w:t>s</w:t>
      </w:r>
      <w:r w:rsidR="005F4B37">
        <w:rPr>
          <w:rFonts w:ascii="Times New Roman" w:hAnsi="Times New Roman" w:cs="Times New Roman"/>
          <w:sz w:val="24"/>
          <w:szCs w:val="24"/>
        </w:rPr>
        <w:t xml:space="preserve"> (and other </w:t>
      </w:r>
      <w:r>
        <w:rPr>
          <w:rFonts w:ascii="Times New Roman" w:hAnsi="Times New Roman" w:cs="Times New Roman"/>
          <w:sz w:val="24"/>
          <w:szCs w:val="24"/>
        </w:rPr>
        <w:t>marginal statistics</w:t>
      </w:r>
      <w:r w:rsidR="005F4B37">
        <w:rPr>
          <w:rFonts w:ascii="Times New Roman" w:hAnsi="Times New Roman" w:cs="Times New Roman"/>
          <w:sz w:val="24"/>
          <w:szCs w:val="24"/>
        </w:rPr>
        <w:t>)</w:t>
      </w:r>
      <w:r>
        <w:rPr>
          <w:rFonts w:ascii="Times New Roman" w:hAnsi="Times New Roman" w:cs="Times New Roman"/>
          <w:sz w:val="24"/>
          <w:szCs w:val="24"/>
        </w:rPr>
        <w:t xml:space="preserve"> presented under the column “Simulation method” in Table </w:t>
      </w:r>
      <w:r w:rsidR="00F745CC">
        <w:rPr>
          <w:rFonts w:ascii="Times New Roman" w:hAnsi="Times New Roman" w:cs="Times New Roman"/>
          <w:sz w:val="24"/>
          <w:szCs w:val="24"/>
        </w:rPr>
        <w:t>S8</w:t>
      </w:r>
      <w:r>
        <w:rPr>
          <w:rFonts w:ascii="Times New Roman" w:hAnsi="Times New Roman" w:cs="Times New Roman"/>
          <w:sz w:val="24"/>
          <w:szCs w:val="24"/>
        </w:rPr>
        <w:t xml:space="preserve">.1. </w:t>
      </w:r>
      <w:r w:rsidR="007F7470">
        <w:rPr>
          <w:rFonts w:ascii="Times New Roman" w:hAnsi="Times New Roman" w:cs="Times New Roman"/>
          <w:sz w:val="24"/>
          <w:szCs w:val="24"/>
        </w:rPr>
        <w:t xml:space="preserve">As expected, these statistics </w:t>
      </w:r>
      <w:r w:rsidR="007054A9">
        <w:rPr>
          <w:rFonts w:ascii="Times New Roman" w:hAnsi="Times New Roman" w:cs="Times New Roman"/>
          <w:sz w:val="24"/>
          <w:szCs w:val="24"/>
        </w:rPr>
        <w:t>effectively</w:t>
      </w:r>
      <w:r w:rsidR="007F7470">
        <w:rPr>
          <w:rFonts w:ascii="Times New Roman" w:hAnsi="Times New Roman" w:cs="Times New Roman"/>
          <w:sz w:val="24"/>
          <w:szCs w:val="24"/>
        </w:rPr>
        <w:t xml:space="preserve"> identical to those based on the exact method confirming that our derivations are correct.</w:t>
      </w:r>
    </w:p>
    <w:p w14:paraId="2186F060" w14:textId="77777777" w:rsidR="00A618AE" w:rsidRDefault="00A618AE" w:rsidP="00A618AE">
      <w:pPr>
        <w:spacing w:after="0" w:line="480" w:lineRule="auto"/>
        <w:rPr>
          <w:rFonts w:ascii="Times New Roman" w:hAnsi="Times New Roman" w:cs="Times New Roman"/>
          <w:sz w:val="24"/>
          <w:szCs w:val="24"/>
        </w:rPr>
      </w:pPr>
    </w:p>
    <w:p w14:paraId="130007AD" w14:textId="77777777" w:rsidR="003227CA" w:rsidRDefault="003227CA">
      <w:pPr>
        <w:rPr>
          <w:rFonts w:ascii="Times New Roman" w:hAnsi="Times New Roman" w:cs="Times New Roman"/>
          <w:i/>
          <w:iCs/>
          <w:sz w:val="24"/>
          <w:szCs w:val="24"/>
        </w:rPr>
      </w:pPr>
      <w:r>
        <w:rPr>
          <w:rFonts w:ascii="Times New Roman" w:hAnsi="Times New Roman" w:cs="Times New Roman"/>
          <w:i/>
          <w:iCs/>
          <w:sz w:val="24"/>
          <w:szCs w:val="24"/>
        </w:rPr>
        <w:br w:type="page"/>
      </w:r>
    </w:p>
    <w:p w14:paraId="50C061C6" w14:textId="732A8604" w:rsidR="00A618AE" w:rsidRPr="005B0942" w:rsidRDefault="00A618AE" w:rsidP="00A618AE">
      <w:pPr>
        <w:spacing w:line="480" w:lineRule="auto"/>
        <w:rPr>
          <w:rFonts w:ascii="Times New Roman" w:hAnsi="Times New Roman" w:cs="Times New Roman"/>
          <w:sz w:val="24"/>
          <w:szCs w:val="24"/>
        </w:rPr>
      </w:pPr>
      <w:r w:rsidRPr="00AA139C">
        <w:rPr>
          <w:rFonts w:ascii="Times New Roman" w:hAnsi="Times New Roman" w:cs="Times New Roman"/>
          <w:i/>
          <w:iCs/>
          <w:sz w:val="24"/>
          <w:szCs w:val="24"/>
        </w:rPr>
        <w:t xml:space="preserve">Table </w:t>
      </w:r>
      <w:r w:rsidR="00F745CC">
        <w:rPr>
          <w:rFonts w:ascii="Times New Roman" w:hAnsi="Times New Roman" w:cs="Times New Roman"/>
          <w:i/>
          <w:iCs/>
          <w:sz w:val="24"/>
          <w:szCs w:val="24"/>
        </w:rPr>
        <w:t>S8</w:t>
      </w:r>
      <w:r w:rsidRPr="00AA139C">
        <w:rPr>
          <w:rFonts w:ascii="Times New Roman" w:hAnsi="Times New Roman" w:cs="Times New Roman"/>
          <w:i/>
          <w:iCs/>
          <w:sz w:val="24"/>
          <w:szCs w:val="24"/>
        </w:rPr>
        <w:t>.</w:t>
      </w:r>
      <w:r>
        <w:rPr>
          <w:rFonts w:ascii="Times New Roman" w:hAnsi="Times New Roman" w:cs="Times New Roman"/>
          <w:i/>
          <w:iCs/>
          <w:sz w:val="24"/>
          <w:szCs w:val="24"/>
        </w:rPr>
        <w:t>1</w:t>
      </w:r>
      <w:r>
        <w:rPr>
          <w:rFonts w:ascii="Times New Roman" w:hAnsi="Times New Roman" w:cs="Times New Roman"/>
          <w:sz w:val="24"/>
          <w:szCs w:val="24"/>
        </w:rPr>
        <w:t xml:space="preserve">. Comparison of the estimated marginal statistics for the </w:t>
      </w:r>
      <w:r w:rsidR="007054A9">
        <w:rPr>
          <w:rFonts w:ascii="Times New Roman" w:hAnsi="Times New Roman" w:cs="Times New Roman"/>
          <w:sz w:val="24"/>
          <w:szCs w:val="24"/>
          <w:lang w:val="en-US"/>
        </w:rPr>
        <w:t>t</w:t>
      </w:r>
      <w:r w:rsidRPr="008F566C">
        <w:rPr>
          <w:rFonts w:ascii="Times New Roman" w:hAnsi="Times New Roman" w:cs="Times New Roman"/>
          <w:sz w:val="24"/>
          <w:szCs w:val="24"/>
          <w:lang w:val="en-US"/>
        </w:rPr>
        <w:t>wo-level variance-components</w:t>
      </w:r>
      <w:r>
        <w:rPr>
          <w:rFonts w:ascii="Times New Roman" w:hAnsi="Times New Roman" w:cs="Times New Roman"/>
          <w:sz w:val="24"/>
          <w:szCs w:val="24"/>
          <w:lang w:val="en-US"/>
        </w:rPr>
        <w:t xml:space="preserve"> Poisson</w:t>
      </w:r>
      <w:r w:rsidRPr="008F566C">
        <w:rPr>
          <w:rFonts w:ascii="Times New Roman" w:hAnsi="Times New Roman" w:cs="Times New Roman"/>
          <w:sz w:val="24"/>
          <w:szCs w:val="24"/>
          <w:lang w:val="en-US"/>
        </w:rPr>
        <w:t xml:space="preserve"> mode</w:t>
      </w:r>
      <w:r>
        <w:rPr>
          <w:rFonts w:ascii="Times New Roman" w:hAnsi="Times New Roman" w:cs="Times New Roman"/>
          <w:sz w:val="24"/>
          <w:szCs w:val="24"/>
          <w:lang w:val="en-US"/>
        </w:rPr>
        <w:t xml:space="preserve">l (Model </w:t>
      </w:r>
      <w:r w:rsidR="005F4B37">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Pr>
          <w:rFonts w:ascii="Times New Roman" w:hAnsi="Times New Roman" w:cs="Times New Roman"/>
          <w:sz w:val="24"/>
          <w:szCs w:val="24"/>
        </w:rPr>
        <w:t>based on the exact method and the simulation method.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9"/>
        <w:gridCol w:w="3122"/>
      </w:tblGrid>
      <w:tr w:rsidR="00A618AE" w14:paraId="0C2D95A6" w14:textId="77777777" w:rsidTr="009A0B2C">
        <w:tc>
          <w:tcPr>
            <w:tcW w:w="1666" w:type="pct"/>
            <w:tcBorders>
              <w:top w:val="single" w:sz="4" w:space="0" w:color="auto"/>
            </w:tcBorders>
          </w:tcPr>
          <w:p w14:paraId="7F73CD08" w14:textId="77777777" w:rsidR="00A618AE" w:rsidRDefault="00A618AE" w:rsidP="009A0B2C">
            <w:pPr>
              <w:spacing w:line="480" w:lineRule="auto"/>
              <w:rPr>
                <w:rFonts w:ascii="Times New Roman" w:hAnsi="Times New Roman" w:cs="Times New Roman"/>
                <w:b/>
                <w:bCs/>
                <w:sz w:val="24"/>
                <w:szCs w:val="24"/>
                <w:lang w:val="en-US"/>
              </w:rPr>
            </w:pPr>
          </w:p>
        </w:tc>
        <w:tc>
          <w:tcPr>
            <w:tcW w:w="3334" w:type="pct"/>
            <w:gridSpan w:val="2"/>
            <w:tcBorders>
              <w:top w:val="single" w:sz="4" w:space="0" w:color="auto"/>
              <w:bottom w:val="single" w:sz="4" w:space="0" w:color="auto"/>
            </w:tcBorders>
          </w:tcPr>
          <w:p w14:paraId="188D9F86" w14:textId="77777777" w:rsidR="00A618AE" w:rsidRPr="005B0942" w:rsidRDefault="00A618AE" w:rsidP="009A0B2C">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Marginal statistics</w:t>
            </w:r>
          </w:p>
        </w:tc>
      </w:tr>
      <w:tr w:rsidR="00A618AE" w14:paraId="3D75CA04" w14:textId="77777777" w:rsidTr="009A0B2C">
        <w:tc>
          <w:tcPr>
            <w:tcW w:w="1666" w:type="pct"/>
            <w:tcBorders>
              <w:bottom w:val="single" w:sz="4" w:space="0" w:color="auto"/>
            </w:tcBorders>
          </w:tcPr>
          <w:p w14:paraId="4BD2BD19" w14:textId="77777777" w:rsidR="00A618AE" w:rsidRDefault="00A618AE" w:rsidP="009A0B2C">
            <w:pPr>
              <w:spacing w:line="480" w:lineRule="auto"/>
              <w:rPr>
                <w:rFonts w:ascii="Times New Roman" w:hAnsi="Times New Roman" w:cs="Times New Roman"/>
                <w:b/>
                <w:bCs/>
                <w:sz w:val="24"/>
                <w:szCs w:val="24"/>
                <w:lang w:val="en-US"/>
              </w:rPr>
            </w:pPr>
          </w:p>
        </w:tc>
        <w:tc>
          <w:tcPr>
            <w:tcW w:w="1666" w:type="pct"/>
            <w:tcBorders>
              <w:top w:val="single" w:sz="4" w:space="0" w:color="auto"/>
              <w:bottom w:val="single" w:sz="4" w:space="0" w:color="auto"/>
            </w:tcBorders>
          </w:tcPr>
          <w:p w14:paraId="6EAD3FF8" w14:textId="77777777" w:rsidR="00A618AE" w:rsidRPr="005B0942" w:rsidRDefault="00A618AE" w:rsidP="009A0B2C">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Exact method</w:t>
            </w:r>
          </w:p>
        </w:tc>
        <w:tc>
          <w:tcPr>
            <w:tcW w:w="1668" w:type="pct"/>
            <w:tcBorders>
              <w:top w:val="single" w:sz="4" w:space="0" w:color="auto"/>
              <w:bottom w:val="single" w:sz="4" w:space="0" w:color="auto"/>
            </w:tcBorders>
          </w:tcPr>
          <w:p w14:paraId="077C0FC6" w14:textId="77777777" w:rsidR="00A618AE" w:rsidRPr="005B0942" w:rsidRDefault="00A618AE" w:rsidP="009A0B2C">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Simulation method</w:t>
            </w:r>
          </w:p>
        </w:tc>
      </w:tr>
      <w:tr w:rsidR="00A618AE" w14:paraId="0FD19427" w14:textId="77777777" w:rsidTr="009A0B2C">
        <w:tc>
          <w:tcPr>
            <w:tcW w:w="1666" w:type="pct"/>
            <w:tcBorders>
              <w:top w:val="single" w:sz="4" w:space="0" w:color="auto"/>
            </w:tcBorders>
          </w:tcPr>
          <w:p w14:paraId="6AD3BFEF"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expectation</w:t>
            </w:r>
          </w:p>
        </w:tc>
        <w:tc>
          <w:tcPr>
            <w:tcW w:w="1666" w:type="pct"/>
            <w:tcBorders>
              <w:top w:val="single" w:sz="4" w:space="0" w:color="auto"/>
            </w:tcBorders>
          </w:tcPr>
          <w:p w14:paraId="587734C6" w14:textId="77777777" w:rsidR="00A618AE" w:rsidRDefault="00A618AE" w:rsidP="009A0B2C">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8.46</w:t>
            </w:r>
          </w:p>
        </w:tc>
        <w:tc>
          <w:tcPr>
            <w:tcW w:w="1668" w:type="pct"/>
            <w:tcBorders>
              <w:top w:val="single" w:sz="4" w:space="0" w:color="auto"/>
            </w:tcBorders>
          </w:tcPr>
          <w:p w14:paraId="703080FE" w14:textId="306424CB" w:rsidR="00A618AE" w:rsidRPr="00797F48" w:rsidRDefault="00A618AE" w:rsidP="009A0B2C">
            <w:pPr>
              <w:spacing w:line="480" w:lineRule="auto"/>
              <w:jc w:val="center"/>
              <w:rPr>
                <w:rFonts w:ascii="Times New Roman" w:hAnsi="Times New Roman" w:cs="Times New Roman"/>
                <w:sz w:val="24"/>
                <w:szCs w:val="24"/>
                <w:lang w:val="en-US"/>
              </w:rPr>
            </w:pPr>
            <w:r w:rsidRPr="00797F48">
              <w:rPr>
                <w:rFonts w:ascii="Times New Roman" w:hAnsi="Times New Roman" w:cs="Times New Roman"/>
                <w:sz w:val="24"/>
                <w:szCs w:val="24"/>
                <w:lang w:val="en-US"/>
              </w:rPr>
              <w:t>8.</w:t>
            </w:r>
            <w:r>
              <w:rPr>
                <w:rFonts w:ascii="Times New Roman" w:hAnsi="Times New Roman" w:cs="Times New Roman"/>
                <w:sz w:val="24"/>
                <w:szCs w:val="24"/>
                <w:lang w:val="en-US"/>
              </w:rPr>
              <w:t>4</w:t>
            </w:r>
            <w:r w:rsidR="00BA42B0">
              <w:rPr>
                <w:rFonts w:ascii="Times New Roman" w:hAnsi="Times New Roman" w:cs="Times New Roman"/>
                <w:sz w:val="24"/>
                <w:szCs w:val="24"/>
                <w:lang w:val="en-US"/>
              </w:rPr>
              <w:t>2</w:t>
            </w:r>
          </w:p>
        </w:tc>
      </w:tr>
      <w:tr w:rsidR="00A618AE" w14:paraId="5C9B511F" w14:textId="77777777" w:rsidTr="009A0B2C">
        <w:tc>
          <w:tcPr>
            <w:tcW w:w="1666" w:type="pct"/>
          </w:tcPr>
          <w:p w14:paraId="762D43A7"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variance</w:t>
            </w:r>
          </w:p>
        </w:tc>
        <w:tc>
          <w:tcPr>
            <w:tcW w:w="1666" w:type="pct"/>
          </w:tcPr>
          <w:p w14:paraId="4189534E" w14:textId="77777777" w:rsidR="00A618AE" w:rsidRDefault="00A618AE" w:rsidP="009A0B2C">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15.98</w:t>
            </w:r>
          </w:p>
        </w:tc>
        <w:tc>
          <w:tcPr>
            <w:tcW w:w="1668" w:type="pct"/>
          </w:tcPr>
          <w:p w14:paraId="4C4DB811" w14:textId="2FFFD926" w:rsidR="00A618AE" w:rsidRPr="00797F48" w:rsidRDefault="00A618AE" w:rsidP="009A0B2C">
            <w:pPr>
              <w:spacing w:line="480" w:lineRule="auto"/>
              <w:jc w:val="center"/>
              <w:rPr>
                <w:rFonts w:ascii="Times New Roman" w:hAnsi="Times New Roman" w:cs="Times New Roman"/>
                <w:sz w:val="24"/>
                <w:szCs w:val="24"/>
                <w:lang w:val="en-US"/>
              </w:rPr>
            </w:pPr>
            <w:r w:rsidRPr="00797F48">
              <w:rPr>
                <w:rFonts w:ascii="Times New Roman" w:hAnsi="Times New Roman" w:cs="Times New Roman"/>
                <w:sz w:val="24"/>
                <w:szCs w:val="24"/>
                <w:lang w:val="en-US"/>
              </w:rPr>
              <w:t>1</w:t>
            </w:r>
            <w:r>
              <w:rPr>
                <w:rFonts w:ascii="Times New Roman" w:hAnsi="Times New Roman" w:cs="Times New Roman"/>
                <w:sz w:val="24"/>
                <w:szCs w:val="24"/>
                <w:lang w:val="en-US"/>
              </w:rPr>
              <w:t>6.0</w:t>
            </w:r>
            <w:r w:rsidR="00BA42B0">
              <w:rPr>
                <w:rFonts w:ascii="Times New Roman" w:hAnsi="Times New Roman" w:cs="Times New Roman"/>
                <w:sz w:val="24"/>
                <w:szCs w:val="24"/>
                <w:lang w:val="en-US"/>
              </w:rPr>
              <w:t>2</w:t>
            </w:r>
          </w:p>
        </w:tc>
      </w:tr>
      <w:tr w:rsidR="00A618AE" w14:paraId="6DBC130E" w14:textId="77777777" w:rsidTr="009A0B2C">
        <w:tc>
          <w:tcPr>
            <w:tcW w:w="1666" w:type="pct"/>
          </w:tcPr>
          <w:p w14:paraId="4D83F025"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component</w:t>
            </w:r>
          </w:p>
        </w:tc>
        <w:tc>
          <w:tcPr>
            <w:tcW w:w="1666" w:type="pct"/>
          </w:tcPr>
          <w:p w14:paraId="59A0AC22" w14:textId="77777777" w:rsidR="00A618AE" w:rsidRDefault="00A618AE" w:rsidP="009A0B2C">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7.52</w:t>
            </w:r>
          </w:p>
        </w:tc>
        <w:tc>
          <w:tcPr>
            <w:tcW w:w="1668" w:type="pct"/>
          </w:tcPr>
          <w:p w14:paraId="03F87563" w14:textId="01454113" w:rsidR="00A618AE" w:rsidRPr="00797F48" w:rsidRDefault="00A618AE" w:rsidP="009A0B2C">
            <w:pPr>
              <w:spacing w:line="480" w:lineRule="auto"/>
              <w:jc w:val="center"/>
              <w:rPr>
                <w:rFonts w:ascii="Times New Roman" w:hAnsi="Times New Roman" w:cs="Times New Roman"/>
                <w:sz w:val="24"/>
                <w:szCs w:val="24"/>
                <w:lang w:val="en-US"/>
              </w:rPr>
            </w:pPr>
            <w:r w:rsidRPr="00797F48">
              <w:rPr>
                <w:rFonts w:ascii="Times New Roman" w:hAnsi="Times New Roman" w:cs="Times New Roman"/>
                <w:sz w:val="24"/>
                <w:szCs w:val="24"/>
                <w:lang w:val="en-US"/>
              </w:rPr>
              <w:t>7.</w:t>
            </w:r>
            <w:r w:rsidR="00BA42B0">
              <w:rPr>
                <w:rFonts w:ascii="Times New Roman" w:hAnsi="Times New Roman" w:cs="Times New Roman"/>
                <w:sz w:val="24"/>
                <w:szCs w:val="24"/>
                <w:lang w:val="en-US"/>
              </w:rPr>
              <w:t>61</w:t>
            </w:r>
          </w:p>
        </w:tc>
      </w:tr>
      <w:tr w:rsidR="00A618AE" w14:paraId="66337546" w14:textId="77777777" w:rsidTr="009A0B2C">
        <w:tc>
          <w:tcPr>
            <w:tcW w:w="1666" w:type="pct"/>
          </w:tcPr>
          <w:p w14:paraId="6333F3D9"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component</w:t>
            </w:r>
          </w:p>
        </w:tc>
        <w:tc>
          <w:tcPr>
            <w:tcW w:w="1666" w:type="pct"/>
          </w:tcPr>
          <w:p w14:paraId="5B1EBE19" w14:textId="77777777" w:rsidR="00A618AE" w:rsidRDefault="00A618AE" w:rsidP="009A0B2C">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8.46</w:t>
            </w:r>
          </w:p>
        </w:tc>
        <w:tc>
          <w:tcPr>
            <w:tcW w:w="1668" w:type="pct"/>
          </w:tcPr>
          <w:p w14:paraId="456F9EFF" w14:textId="2FB4749C" w:rsidR="00A618AE" w:rsidRPr="00797F48" w:rsidRDefault="00A618AE" w:rsidP="009A0B2C">
            <w:pPr>
              <w:spacing w:line="480" w:lineRule="auto"/>
              <w:jc w:val="center"/>
              <w:rPr>
                <w:rFonts w:ascii="Times New Roman" w:hAnsi="Times New Roman" w:cs="Times New Roman"/>
                <w:sz w:val="24"/>
                <w:szCs w:val="24"/>
                <w:lang w:val="en-US"/>
              </w:rPr>
            </w:pPr>
            <w:r w:rsidRPr="00797F48">
              <w:rPr>
                <w:rFonts w:ascii="Times New Roman" w:hAnsi="Times New Roman" w:cs="Times New Roman"/>
                <w:sz w:val="24"/>
                <w:szCs w:val="24"/>
                <w:lang w:val="en-US"/>
              </w:rPr>
              <w:t>8.</w:t>
            </w:r>
            <w:r w:rsidR="00BA42B0">
              <w:rPr>
                <w:rFonts w:ascii="Times New Roman" w:hAnsi="Times New Roman" w:cs="Times New Roman"/>
                <w:sz w:val="24"/>
                <w:szCs w:val="24"/>
                <w:lang w:val="en-US"/>
              </w:rPr>
              <w:t>84</w:t>
            </w:r>
          </w:p>
        </w:tc>
      </w:tr>
      <w:tr w:rsidR="00A618AE" w14:paraId="5735A865" w14:textId="77777777" w:rsidTr="009A0B2C">
        <w:tc>
          <w:tcPr>
            <w:tcW w:w="1666" w:type="pct"/>
          </w:tcPr>
          <w:p w14:paraId="5F26FA0F"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VPC</w:t>
            </w:r>
          </w:p>
        </w:tc>
        <w:tc>
          <w:tcPr>
            <w:tcW w:w="1666" w:type="pct"/>
          </w:tcPr>
          <w:p w14:paraId="75540669" w14:textId="77777777" w:rsidR="00A618AE" w:rsidRDefault="00A618AE" w:rsidP="009A0B2C">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0.47</w:t>
            </w:r>
          </w:p>
        </w:tc>
        <w:tc>
          <w:tcPr>
            <w:tcW w:w="1668" w:type="pct"/>
          </w:tcPr>
          <w:p w14:paraId="3386D8BD" w14:textId="77777777" w:rsidR="00A618AE" w:rsidRPr="00797F48" w:rsidRDefault="00A618AE" w:rsidP="009A0B2C">
            <w:pPr>
              <w:spacing w:line="480" w:lineRule="auto"/>
              <w:jc w:val="center"/>
              <w:rPr>
                <w:rFonts w:ascii="Times New Roman" w:hAnsi="Times New Roman" w:cs="Times New Roman"/>
                <w:sz w:val="24"/>
                <w:szCs w:val="24"/>
                <w:lang w:val="en-US"/>
              </w:rPr>
            </w:pPr>
            <w:r w:rsidRPr="00797F48">
              <w:rPr>
                <w:rFonts w:ascii="Times New Roman" w:hAnsi="Times New Roman" w:cs="Times New Roman"/>
                <w:sz w:val="24"/>
                <w:szCs w:val="24"/>
                <w:lang w:val="en-US"/>
              </w:rPr>
              <w:t>0.4</w:t>
            </w:r>
            <w:r>
              <w:rPr>
                <w:rFonts w:ascii="Times New Roman" w:hAnsi="Times New Roman" w:cs="Times New Roman"/>
                <w:sz w:val="24"/>
                <w:szCs w:val="24"/>
                <w:lang w:val="en-US"/>
              </w:rPr>
              <w:t>8</w:t>
            </w:r>
          </w:p>
        </w:tc>
      </w:tr>
      <w:tr w:rsidR="00A618AE" w14:paraId="10FADA64" w14:textId="77777777" w:rsidTr="009A0B2C">
        <w:tc>
          <w:tcPr>
            <w:tcW w:w="1666" w:type="pct"/>
            <w:tcBorders>
              <w:bottom w:val="single" w:sz="4" w:space="0" w:color="auto"/>
            </w:tcBorders>
          </w:tcPr>
          <w:p w14:paraId="408A0D72"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VPC</w:t>
            </w:r>
          </w:p>
        </w:tc>
        <w:tc>
          <w:tcPr>
            <w:tcW w:w="1666" w:type="pct"/>
            <w:tcBorders>
              <w:bottom w:val="single" w:sz="4" w:space="0" w:color="auto"/>
            </w:tcBorders>
          </w:tcPr>
          <w:p w14:paraId="0B32B7B1" w14:textId="77777777" w:rsidR="00A618AE" w:rsidRDefault="00A618AE" w:rsidP="009A0B2C">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0.53</w:t>
            </w:r>
          </w:p>
        </w:tc>
        <w:tc>
          <w:tcPr>
            <w:tcW w:w="1668" w:type="pct"/>
            <w:tcBorders>
              <w:bottom w:val="single" w:sz="4" w:space="0" w:color="auto"/>
            </w:tcBorders>
          </w:tcPr>
          <w:p w14:paraId="33BDBCA5" w14:textId="77777777" w:rsidR="00A618AE" w:rsidRPr="00797F48" w:rsidRDefault="00A618AE" w:rsidP="009A0B2C">
            <w:pPr>
              <w:spacing w:line="480" w:lineRule="auto"/>
              <w:jc w:val="center"/>
              <w:rPr>
                <w:rFonts w:ascii="Times New Roman" w:hAnsi="Times New Roman" w:cs="Times New Roman"/>
                <w:sz w:val="24"/>
                <w:szCs w:val="24"/>
                <w:lang w:val="en-US"/>
              </w:rPr>
            </w:pPr>
            <w:r w:rsidRPr="00797F48">
              <w:rPr>
                <w:rFonts w:ascii="Times New Roman" w:hAnsi="Times New Roman" w:cs="Times New Roman"/>
                <w:sz w:val="24"/>
                <w:szCs w:val="24"/>
                <w:lang w:val="en-US"/>
              </w:rPr>
              <w:t>0.5</w:t>
            </w:r>
            <w:r>
              <w:rPr>
                <w:rFonts w:ascii="Times New Roman" w:hAnsi="Times New Roman" w:cs="Times New Roman"/>
                <w:sz w:val="24"/>
                <w:szCs w:val="24"/>
                <w:lang w:val="en-US"/>
              </w:rPr>
              <w:t>2</w:t>
            </w:r>
          </w:p>
        </w:tc>
      </w:tr>
    </w:tbl>
    <w:p w14:paraId="0E494BEA" w14:textId="0E1C8899" w:rsidR="00A618AE" w:rsidRDefault="00A618AE" w:rsidP="000F4755">
      <w:pPr>
        <w:spacing w:after="0" w:line="480" w:lineRule="auto"/>
        <w:rPr>
          <w:rFonts w:ascii="Times New Roman" w:hAnsi="Times New Roman" w:cs="Times New Roman"/>
          <w:b/>
          <w:bCs/>
          <w:sz w:val="24"/>
          <w:szCs w:val="24"/>
          <w:lang w:val="en-US"/>
        </w:rPr>
      </w:pPr>
      <w:r w:rsidRPr="00AB58A7">
        <w:rPr>
          <w:rFonts w:ascii="Times New Roman" w:hAnsi="Times New Roman" w:cs="Times New Roman"/>
          <w:i/>
          <w:iCs/>
          <w:sz w:val="24"/>
          <w:szCs w:val="24"/>
          <w:lang w:val="en-US"/>
        </w:rPr>
        <w:t>Note</w:t>
      </w:r>
      <w:r>
        <w:rPr>
          <w:rFonts w:ascii="Times New Roman" w:hAnsi="Times New Roman" w:cs="Times New Roman"/>
          <w:sz w:val="24"/>
          <w:szCs w:val="24"/>
          <w:lang w:val="en-US"/>
        </w:rPr>
        <w:t>. Number of simulated schools</w:t>
      </w:r>
      <w:r w:rsidRPr="005B0942">
        <w:rPr>
          <w:rFonts w:ascii="Times New Roman" w:hAnsi="Times New Roman" w:cs="Times New Roman"/>
          <w:sz w:val="24"/>
          <w:szCs w:val="24"/>
          <w:lang w:val="en-US"/>
        </w:rPr>
        <w:t xml:space="preserve"> </w:t>
      </w:r>
      <m:oMath>
        <m:r>
          <w:rPr>
            <w:rFonts w:ascii="Cambria Math" w:hAnsi="Cambria Math" w:cs="Times New Roman"/>
            <w:sz w:val="24"/>
            <w:szCs w:val="24"/>
            <w:lang w:val="en-US"/>
          </w:rPr>
          <m:t>J=10000</m:t>
        </m:r>
      </m:oMath>
      <w:r>
        <w:rPr>
          <w:rFonts w:ascii="Times New Roman" w:eastAsiaTheme="minorEastAsia" w:hAnsi="Times New Roman" w:cs="Times New Roman"/>
          <w:sz w:val="24"/>
          <w:szCs w:val="24"/>
          <w:lang w:val="en-US"/>
        </w:rPr>
        <w:t xml:space="preserve">. Number of simulated students per school </w:t>
      </w:r>
      <m:oMath>
        <m:r>
          <w:rPr>
            <w:rFonts w:ascii="Cambria Math" w:eastAsiaTheme="minorEastAsia" w:hAnsi="Cambria Math" w:cs="Times New Roman"/>
            <w:sz w:val="24"/>
            <w:szCs w:val="24"/>
            <w:lang w:val="en-US"/>
          </w:rPr>
          <m:t>n=1000</m:t>
        </m:r>
      </m:oMath>
      <w:r>
        <w:rPr>
          <w:rFonts w:ascii="Times New Roman" w:eastAsiaTheme="minorEastAsia" w:hAnsi="Times New Roman" w:cs="Times New Roman"/>
          <w:sz w:val="24"/>
          <w:szCs w:val="24"/>
          <w:lang w:val="en-US"/>
        </w:rPr>
        <w:t>. The estimates presented in the “Exact method” column replicate those presented in Table 1 (Model 1).</w:t>
      </w:r>
      <w:r>
        <w:rPr>
          <w:rFonts w:ascii="Times New Roman" w:hAnsi="Times New Roman" w:cs="Times New Roman"/>
          <w:b/>
          <w:bCs/>
          <w:sz w:val="24"/>
          <w:szCs w:val="24"/>
          <w:lang w:val="en-US"/>
        </w:rPr>
        <w:br w:type="page"/>
      </w:r>
    </w:p>
    <w:p w14:paraId="2CF1FD6A" w14:textId="2C8545DD" w:rsidR="00A618AE" w:rsidRDefault="00F745CC" w:rsidP="000F4755">
      <w:pPr>
        <w:pStyle w:val="Heading2"/>
      </w:pPr>
      <w:r>
        <w:t>S8</w:t>
      </w:r>
      <w:r w:rsidR="004946DB">
        <w:t xml:space="preserve">.2 </w:t>
      </w:r>
      <w:r w:rsidR="00A618AE">
        <w:t>Model 2: Two-level variance-components negative binomial model for count responses</w:t>
      </w:r>
    </w:p>
    <w:p w14:paraId="5A93A831" w14:textId="426178BF" w:rsidR="00A618AE" w:rsidRDefault="00A618AE" w:rsidP="000F4755">
      <w:pPr>
        <w:spacing w:after="0" w:line="480" w:lineRule="auto"/>
        <w:ind w:firstLine="720"/>
        <w:rPr>
          <w:rFonts w:ascii="Times New Roman" w:hAnsi="Times New Roman" w:cs="Times New Roman"/>
          <w:sz w:val="24"/>
          <w:szCs w:val="24"/>
          <w:lang w:val="en-US"/>
        </w:rPr>
      </w:pPr>
      <w:r w:rsidRPr="00DD02F4">
        <w:rPr>
          <w:rFonts w:ascii="Times New Roman" w:hAnsi="Times New Roman" w:cs="Times New Roman"/>
          <w:sz w:val="24"/>
          <w:szCs w:val="24"/>
          <w:lang w:val="en-US"/>
        </w:rPr>
        <w:t xml:space="preserve">Model </w:t>
      </w:r>
      <w:r>
        <w:rPr>
          <w:rFonts w:ascii="Times New Roman" w:hAnsi="Times New Roman" w:cs="Times New Roman"/>
          <w:sz w:val="24"/>
          <w:szCs w:val="24"/>
          <w:lang w:val="en-US"/>
        </w:rPr>
        <w:t>2</w:t>
      </w:r>
      <w:r w:rsidRPr="00DD02F4">
        <w:rPr>
          <w:rFonts w:ascii="Times New Roman" w:hAnsi="Times New Roman" w:cs="Times New Roman"/>
          <w:sz w:val="24"/>
          <w:szCs w:val="24"/>
          <w:lang w:val="en-US"/>
        </w:rPr>
        <w:t xml:space="preserve"> is a two-level variance-components </w:t>
      </w:r>
      <w:r w:rsidRPr="007B2F37">
        <w:rPr>
          <w:rFonts w:ascii="Times New Roman" w:hAnsi="Times New Roman" w:cs="Times New Roman"/>
          <w:sz w:val="24"/>
          <w:szCs w:val="24"/>
          <w:lang w:val="en-US"/>
        </w:rPr>
        <w:t>negative binomial</w:t>
      </w:r>
      <w:r>
        <w:rPr>
          <w:rFonts w:ascii="Times New Roman" w:hAnsi="Times New Roman" w:cs="Times New Roman"/>
          <w:b/>
          <w:bCs/>
          <w:sz w:val="24"/>
          <w:szCs w:val="24"/>
          <w:lang w:val="en-US"/>
        </w:rPr>
        <w:t xml:space="preserve"> </w:t>
      </w:r>
      <w:r w:rsidRPr="00DD02F4">
        <w:rPr>
          <w:rFonts w:ascii="Times New Roman" w:hAnsi="Times New Roman" w:cs="Times New Roman"/>
          <w:sz w:val="24"/>
          <w:szCs w:val="24"/>
          <w:lang w:val="en-US"/>
        </w:rPr>
        <w:t>model for count responses</w:t>
      </w:r>
      <w:r>
        <w:rPr>
          <w:rFonts w:ascii="Times New Roman" w:hAnsi="Times New Roman" w:cs="Times New Roman"/>
          <w:sz w:val="24"/>
          <w:szCs w:val="24"/>
          <w:lang w:val="en-US"/>
        </w:rPr>
        <w:t xml:space="preserve"> (Equation </w:t>
      </w:r>
      <w:r w:rsidR="001A7C3F">
        <w:rPr>
          <w:rFonts w:ascii="Times New Roman" w:hAnsi="Times New Roman" w:cs="Times New Roman"/>
          <w:sz w:val="24"/>
          <w:szCs w:val="24"/>
          <w:lang w:val="en-US"/>
        </w:rPr>
        <w:t>9</w:t>
      </w:r>
      <w:r>
        <w:rPr>
          <w:rFonts w:ascii="Times New Roman" w:hAnsi="Times New Roman" w:cs="Times New Roman"/>
          <w:sz w:val="24"/>
          <w:szCs w:val="24"/>
          <w:lang w:val="en-US"/>
        </w:rPr>
        <w:t>)</w:t>
      </w:r>
      <w:r w:rsidRPr="00DD02F4">
        <w:rPr>
          <w:rFonts w:ascii="Times New Roman" w:hAnsi="Times New Roman" w:cs="Times New Roman"/>
          <w:sz w:val="24"/>
          <w:szCs w:val="24"/>
          <w:lang w:val="en-US"/>
        </w:rPr>
        <w:t>.</w:t>
      </w:r>
      <w:r>
        <w:rPr>
          <w:rFonts w:ascii="Times New Roman" w:hAnsi="Times New Roman" w:cs="Times New Roman"/>
          <w:b/>
          <w:bCs/>
          <w:sz w:val="24"/>
          <w:szCs w:val="24"/>
          <w:lang w:val="en-US"/>
        </w:rPr>
        <w:t xml:space="preserve"> </w:t>
      </w:r>
      <w:r w:rsidR="00BA42B0" w:rsidRPr="00AD6DA8">
        <w:rPr>
          <w:rFonts w:ascii="Times New Roman" w:hAnsi="Times New Roman" w:cs="Times New Roman"/>
          <w:sz w:val="24"/>
          <w:szCs w:val="24"/>
          <w:lang w:val="en-US"/>
        </w:rPr>
        <w:t>The model</w:t>
      </w:r>
      <w:r w:rsidR="00BA42B0">
        <w:rPr>
          <w:rFonts w:ascii="Times New Roman" w:hAnsi="Times New Roman" w:cs="Times New Roman"/>
          <w:sz w:val="24"/>
          <w:szCs w:val="24"/>
          <w:lang w:val="en-US"/>
        </w:rPr>
        <w:t>,</w:t>
      </w:r>
      <w:r w:rsidR="00BA42B0" w:rsidRPr="00AD6DA8">
        <w:rPr>
          <w:rFonts w:ascii="Times New Roman" w:hAnsi="Times New Roman" w:cs="Times New Roman"/>
          <w:sz w:val="24"/>
          <w:szCs w:val="24"/>
          <w:lang w:val="en-US"/>
        </w:rPr>
        <w:t xml:space="preserve"> </w:t>
      </w:r>
      <w:r w:rsidR="00BA42B0">
        <w:rPr>
          <w:rFonts w:ascii="Times New Roman" w:hAnsi="Times New Roman" w:cs="Times New Roman"/>
          <w:sz w:val="24"/>
          <w:szCs w:val="24"/>
          <w:lang w:val="en-US"/>
        </w:rPr>
        <w:t>written out again for convenience, is as follows.</w:t>
      </w:r>
    </w:p>
    <w:p w14:paraId="6DA85416" w14:textId="77777777" w:rsidR="00A618AE" w:rsidRDefault="00A618AE" w:rsidP="00A618AE">
      <w:pPr>
        <w:spacing w:after="0" w:line="480" w:lineRule="auto"/>
        <w:rPr>
          <w:rFonts w:ascii="Times New Roman" w:hAnsi="Times New Roman" w:cs="Times New Roman"/>
          <w:b/>
          <w:bCs/>
          <w:sz w:val="24"/>
          <w:szCs w:val="24"/>
          <w:lang w:val="en-US"/>
        </w:rPr>
      </w:pPr>
    </w:p>
    <w:p w14:paraId="6DAECC98" w14:textId="77777777" w:rsidR="00A618AE" w:rsidRPr="008F566C" w:rsidRDefault="00B4298A"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r>
            <m:rPr>
              <m:sty m:val="p"/>
            </m:rPr>
            <w:rPr>
              <w:rFonts w:ascii="Cambria Math" w:hAnsi="Cambria Math" w:cs="Times New Roman"/>
              <w:color w:val="000000" w:themeColor="text1"/>
              <w:sz w:val="24"/>
              <w:szCs w:val="24"/>
              <w:lang w:val="en-US"/>
            </w:rPr>
            <m:t>Poisson</m:t>
          </m:r>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oMath>
      </m:oMathPara>
    </w:p>
    <w:p w14:paraId="65EBE61E" w14:textId="1EBEE99B" w:rsidR="00A618AE" w:rsidRPr="008F566C"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ab/>
      </w:r>
      <m:oMath>
        <m:func>
          <m:funcPr>
            <m:ctrlPr>
              <w:rPr>
                <w:rFonts w:ascii="Cambria Math" w:hAnsi="Cambria Math" w:cs="Times New Roman"/>
                <w:i/>
                <w:color w:val="000000" w:themeColor="text1"/>
                <w:sz w:val="24"/>
                <w:szCs w:val="24"/>
                <w:lang w:val="en-US"/>
              </w:rPr>
            </m:ctrlPr>
          </m:funcPr>
          <m:fName>
            <m:r>
              <m:rPr>
                <m:sty m:val="p"/>
              </m:rPr>
              <w:rPr>
                <w:rFonts w:ascii="Cambria Math" w:hAnsi="Cambria Math" w:cs="Times New Roman"/>
                <w:color w:val="000000" w:themeColor="text1"/>
                <w:sz w:val="24"/>
                <w:szCs w:val="24"/>
                <w:lang w:val="en-US"/>
              </w:rPr>
              <m:t>ln</m:t>
            </m:r>
          </m:fName>
          <m:e>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e>
        </m:func>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e</m:t>
            </m:r>
          </m:e>
          <m:sub>
            <m:r>
              <w:rPr>
                <w:rFonts w:ascii="Cambria Math" w:eastAsiaTheme="minorEastAsia" w:hAnsi="Cambria Math" w:cs="Times New Roman"/>
                <w:color w:val="000000" w:themeColor="text1"/>
                <w:sz w:val="24"/>
                <w:szCs w:val="24"/>
                <w:lang w:val="en-US"/>
              </w:rPr>
              <m:t>ij</m:t>
            </m:r>
          </m:sub>
        </m:sSub>
      </m:oMath>
      <w:r w:rsidRPr="008F566C">
        <w:rPr>
          <w:rFonts w:ascii="Times New Roman" w:eastAsiaTheme="minorEastAsia" w:hAnsi="Times New Roman" w:cs="Times New Roman"/>
          <w:color w:val="000000" w:themeColor="text1"/>
          <w:sz w:val="24"/>
          <w:szCs w:val="24"/>
          <w:lang w:val="en-US"/>
        </w:rPr>
        <w:t xml:space="preserve"> </w:t>
      </w:r>
      <w:r w:rsidRPr="008F566C">
        <w:rPr>
          <w:rFonts w:ascii="Times New Roman" w:eastAsiaTheme="minorEastAsia" w:hAnsi="Times New Roman" w:cs="Times New Roman"/>
          <w:color w:val="000000" w:themeColor="text1"/>
          <w:sz w:val="24"/>
          <w:szCs w:val="24"/>
          <w:lang w:val="en-US"/>
        </w:rPr>
        <w:tab/>
        <w:t>(</w:t>
      </w:r>
      <w:r w:rsidR="00F745CC">
        <w:rPr>
          <w:rFonts w:ascii="Times New Roman" w:eastAsiaTheme="minorEastAsia" w:hAnsi="Times New Roman" w:cs="Times New Roman"/>
          <w:color w:val="000000" w:themeColor="text1"/>
          <w:sz w:val="24"/>
          <w:szCs w:val="24"/>
          <w:lang w:val="en-US"/>
        </w:rPr>
        <w:t>S8</w:t>
      </w:r>
      <w:r>
        <w:rPr>
          <w:rFonts w:ascii="Times New Roman" w:eastAsiaTheme="minorEastAsia" w:hAnsi="Times New Roman" w:cs="Times New Roman"/>
          <w:color w:val="000000" w:themeColor="text1"/>
          <w:sz w:val="24"/>
          <w:szCs w:val="24"/>
          <w:lang w:val="en-US"/>
        </w:rPr>
        <w:t>.2</w:t>
      </w:r>
      <w:r w:rsidRPr="008F566C">
        <w:rPr>
          <w:rFonts w:ascii="Times New Roman" w:eastAsiaTheme="minorEastAsia" w:hAnsi="Times New Roman" w:cs="Times New Roman"/>
          <w:color w:val="000000" w:themeColor="text1"/>
          <w:sz w:val="24"/>
          <w:szCs w:val="24"/>
          <w:lang w:val="en-US"/>
        </w:rPr>
        <w:t>)</w:t>
      </w:r>
    </w:p>
    <w:p w14:paraId="25E7F354" w14:textId="77777777" w:rsidR="00A618AE" w:rsidRPr="008F566C" w:rsidRDefault="00B4298A"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oMath>
      </m:oMathPara>
    </w:p>
    <w:p w14:paraId="4E6E9C9B" w14:textId="77777777" w:rsidR="00A618AE" w:rsidRPr="008F566C" w:rsidRDefault="00B4298A"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e>
              </m:d>
            </m:e>
          </m:func>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Gamma</m:t>
          </m:r>
          <m:d>
            <m:dPr>
              <m:ctrlPr>
                <w:rPr>
                  <w:rFonts w:ascii="Cambria Math" w:eastAsiaTheme="minorEastAsia" w:hAnsi="Cambria Math" w:cs="Times New Roman"/>
                  <w:i/>
                  <w:color w:val="000000" w:themeColor="text1"/>
                  <w:sz w:val="24"/>
                  <w:szCs w:val="24"/>
                  <w:lang w:val="en-US"/>
                </w:rPr>
              </m:ctrlPr>
            </m:dPr>
            <m:e>
              <m:f>
                <m:fPr>
                  <m:ctrlPr>
                    <w:rPr>
                      <w:rFonts w:ascii="Cambria Math" w:eastAsiaTheme="minorEastAsia" w:hAnsi="Cambria Math" w:cs="Times New Roman"/>
                      <w:i/>
                      <w:color w:val="000000" w:themeColor="text1"/>
                      <w:sz w:val="24"/>
                      <w:szCs w:val="24"/>
                      <w:lang w:val="en-US"/>
                    </w:rPr>
                  </m:ctrlPr>
                </m:fPr>
                <m:num>
                  <m:r>
                    <w:rPr>
                      <w:rFonts w:ascii="Cambria Math" w:eastAsiaTheme="minorEastAsia" w:hAnsi="Cambria Math" w:cs="Times New Roman"/>
                      <w:color w:val="000000" w:themeColor="text1"/>
                      <w:sz w:val="24"/>
                      <w:szCs w:val="24"/>
                      <w:lang w:val="en-US"/>
                    </w:rPr>
                    <m:t>1</m:t>
                  </m:r>
                </m:num>
                <m:den>
                  <m:r>
                    <w:rPr>
                      <w:rFonts w:ascii="Cambria Math" w:eastAsiaTheme="minorEastAsia" w:hAnsi="Cambria Math" w:cs="Times New Roman"/>
                      <w:color w:val="000000" w:themeColor="text1"/>
                      <w:sz w:val="24"/>
                      <w:szCs w:val="24"/>
                      <w:lang w:val="en-US"/>
                    </w:rPr>
                    <m:t>α</m:t>
                  </m:r>
                </m:den>
              </m:f>
              <m:r>
                <w:rPr>
                  <w:rFonts w:ascii="Cambria Math" w:eastAsiaTheme="minorEastAsia" w:hAnsi="Cambria Math" w:cs="Times New Roman"/>
                  <w:color w:val="000000" w:themeColor="text1"/>
                  <w:sz w:val="24"/>
                  <w:szCs w:val="24"/>
                  <w:lang w:val="en-US"/>
                </w:rPr>
                <m:t>,α</m:t>
              </m:r>
            </m:e>
          </m:d>
        </m:oMath>
      </m:oMathPara>
    </w:p>
    <w:p w14:paraId="047ABDE7" w14:textId="77777777" w:rsidR="00A618AE" w:rsidRDefault="00A618AE" w:rsidP="00A618AE">
      <w:pPr>
        <w:tabs>
          <w:tab w:val="center" w:pos="4680"/>
          <w:tab w:val="right" w:pos="9360"/>
        </w:tabs>
        <w:spacing w:after="0" w:line="480" w:lineRule="auto"/>
        <w:rPr>
          <w:rFonts w:ascii="Times New Roman" w:hAnsi="Times New Roman" w:cs="Times New Roman"/>
          <w:b/>
          <w:bCs/>
          <w:sz w:val="24"/>
          <w:szCs w:val="24"/>
          <w:lang w:val="en-US"/>
        </w:rPr>
      </w:pPr>
    </w:p>
    <w:p w14:paraId="4C700A22" w14:textId="77777777" w:rsidR="00294E9E" w:rsidRDefault="00294E9E" w:rsidP="00A618AE">
      <w:pPr>
        <w:tabs>
          <w:tab w:val="center" w:pos="4680"/>
          <w:tab w:val="right" w:pos="9360"/>
        </w:tabs>
        <w:spacing w:after="0" w:line="480" w:lineRule="auto"/>
        <w:rPr>
          <w:rFonts w:ascii="Times New Roman" w:hAnsi="Times New Roman" w:cs="Times New Roman"/>
          <w:sz w:val="24"/>
          <w:szCs w:val="24"/>
          <w:lang w:val="en-US"/>
        </w:rPr>
      </w:pPr>
      <w:r w:rsidRPr="00AD6DA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full </w:t>
      </w:r>
      <w:r w:rsidRPr="00AD6DA8">
        <w:rPr>
          <w:rFonts w:ascii="Times New Roman" w:hAnsi="Times New Roman" w:cs="Times New Roman"/>
          <w:sz w:val="24"/>
          <w:szCs w:val="24"/>
          <w:lang w:val="en-US"/>
        </w:rPr>
        <w:t xml:space="preserve">results are presented in Table 1. </w:t>
      </w:r>
    </w:p>
    <w:p w14:paraId="73D4075A" w14:textId="49D13B9C" w:rsidR="00A618AE" w:rsidRDefault="00294E9E" w:rsidP="000F475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1A7C3F">
        <w:rPr>
          <w:rFonts w:ascii="Times New Roman" w:hAnsi="Times New Roman" w:cs="Times New Roman"/>
          <w:sz w:val="24"/>
          <w:szCs w:val="24"/>
          <w:lang w:val="en-US"/>
        </w:rPr>
        <w:t>T</w:t>
      </w:r>
      <w:r w:rsidR="00A618AE" w:rsidRPr="00AD6DA8">
        <w:rPr>
          <w:rFonts w:ascii="Times New Roman" w:hAnsi="Times New Roman" w:cs="Times New Roman"/>
          <w:sz w:val="24"/>
          <w:szCs w:val="24"/>
          <w:lang w:val="en-US"/>
        </w:rPr>
        <w:t xml:space="preserve">he parameter estimates </w:t>
      </w:r>
      <w:r w:rsidR="001A7C3F">
        <w:rPr>
          <w:rFonts w:ascii="Times New Roman" w:hAnsi="Times New Roman" w:cs="Times New Roman"/>
          <w:sz w:val="24"/>
          <w:szCs w:val="24"/>
          <w:lang w:val="en-US"/>
        </w:rPr>
        <w:t>are</w:t>
      </w:r>
      <w:r w:rsidR="00A618AE" w:rsidRPr="00AD6DA8">
        <w:rPr>
          <w:rFonts w:ascii="Times New Roman" w:hAnsi="Times New Roman" w:cs="Times New Roman"/>
          <w:sz w:val="24"/>
          <w:szCs w:val="24"/>
          <w:lang w:val="en-US"/>
        </w:rPr>
        <w:t xml:space="preserve"> </w:t>
      </w:r>
      <m:oMath>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=2.088</m:t>
        </m:r>
      </m:oMath>
      <w:r w:rsidR="00A618AE" w:rsidRPr="00AD6DA8">
        <w:rPr>
          <w:rFonts w:ascii="Times New Roman" w:eastAsiaTheme="minorEastAsia" w:hAnsi="Times New Roman" w:cs="Times New Roman"/>
          <w:color w:val="000000" w:themeColor="text1"/>
          <w:sz w:val="24"/>
          <w:szCs w:val="24"/>
          <w:lang w:val="en-US"/>
        </w:rPr>
        <w:t xml:space="preserve">, </w:t>
      </w:r>
      <m:oMath>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u</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=0.093</m:t>
        </m:r>
      </m:oMath>
      <w:r w:rsidR="00A618AE" w:rsidRPr="00AD6DA8">
        <w:rPr>
          <w:rFonts w:ascii="Times New Roman" w:eastAsiaTheme="minorEastAsia" w:hAnsi="Times New Roman" w:cs="Times New Roman"/>
          <w:color w:val="000000" w:themeColor="text1"/>
          <w:sz w:val="24"/>
          <w:szCs w:val="24"/>
          <w:lang w:val="en-US"/>
        </w:rPr>
        <w:t xml:space="preserv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r>
          <w:rPr>
            <w:rFonts w:ascii="Cambria Math" w:eastAsiaTheme="minorEastAsia" w:hAnsi="Cambria Math" w:cs="Times New Roman"/>
            <w:sz w:val="24"/>
            <w:szCs w:val="24"/>
          </w:rPr>
          <m:t>=0.877</m:t>
        </m:r>
      </m:oMath>
      <w:r w:rsidR="00A618AE">
        <w:rPr>
          <w:rFonts w:ascii="Times New Roman" w:eastAsiaTheme="minorEastAsia" w:hAnsi="Times New Roman" w:cs="Times New Roman"/>
          <w:sz w:val="24"/>
          <w:szCs w:val="24"/>
        </w:rPr>
        <w:t xml:space="preserve"> </w:t>
      </w:r>
      <w:r>
        <w:rPr>
          <w:rFonts w:ascii="Times New Roman" w:hAnsi="Times New Roman" w:cs="Times New Roman"/>
          <w:sz w:val="24"/>
          <w:szCs w:val="24"/>
          <w:lang w:val="en-US"/>
        </w:rPr>
        <w:t>and the VPCs and other marginal statistics are presented in Table S8.2 under the column “exact method”. The simulation method for calculating these statistics consists of the following steps:</w:t>
      </w:r>
    </w:p>
    <w:p w14:paraId="282B0FFE" w14:textId="77777777" w:rsidR="00A618AE" w:rsidRPr="00AD6DA8" w:rsidRDefault="00A618AE" w:rsidP="00A618AE">
      <w:pPr>
        <w:tabs>
          <w:tab w:val="center" w:pos="4680"/>
          <w:tab w:val="right" w:pos="9360"/>
        </w:tabs>
        <w:spacing w:after="0" w:line="480" w:lineRule="auto"/>
        <w:rPr>
          <w:rFonts w:ascii="Times New Roman" w:hAnsi="Times New Roman" w:cs="Times New Roman"/>
          <w:sz w:val="24"/>
          <w:szCs w:val="24"/>
          <w:lang w:val="en-US"/>
        </w:rPr>
      </w:pPr>
    </w:p>
    <w:p w14:paraId="17114656" w14:textId="2B282175" w:rsidR="00A618AE" w:rsidRDefault="00A618AE" w:rsidP="00A618AE">
      <w:pPr>
        <w:pStyle w:val="ListParagraph"/>
        <w:numPr>
          <w:ilvl w:val="0"/>
          <w:numId w:val="15"/>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Create a </w:t>
      </w:r>
      <w:r w:rsidR="00D61376">
        <w:rPr>
          <w:rFonts w:ascii="Times New Roman" w:hAnsi="Times New Roman" w:cs="Times New Roman"/>
          <w:sz w:val="24"/>
          <w:szCs w:val="24"/>
        </w:rPr>
        <w:t xml:space="preserve">new </w:t>
      </w:r>
      <w:r>
        <w:rPr>
          <w:rFonts w:ascii="Times New Roman" w:hAnsi="Times New Roman" w:cs="Times New Roman"/>
          <w:sz w:val="24"/>
          <w:szCs w:val="24"/>
        </w:rPr>
        <w:t xml:space="preserve">two-level dataset with </w:t>
      </w:r>
      <m:oMath>
        <m:r>
          <w:rPr>
            <w:rFonts w:ascii="Cambria Math" w:hAnsi="Cambria Math" w:cs="Times New Roman"/>
            <w:sz w:val="24"/>
            <w:szCs w:val="24"/>
          </w:rPr>
          <m:t>J</m:t>
        </m:r>
      </m:oMath>
      <w:r>
        <w:rPr>
          <w:rFonts w:ascii="Times New Roman" w:hAnsi="Times New Roman" w:cs="Times New Roman"/>
          <w:sz w:val="24"/>
          <w:szCs w:val="24"/>
        </w:rPr>
        <w:t xml:space="preserve"> schools and </w:t>
      </w:r>
      <m:oMath>
        <m:r>
          <w:rPr>
            <w:rFonts w:ascii="Cambria Math" w:hAnsi="Cambria Math" w:cs="Times New Roman"/>
            <w:sz w:val="24"/>
            <w:szCs w:val="24"/>
          </w:rPr>
          <m:t>n</m:t>
        </m:r>
      </m:oMath>
      <w:r>
        <w:rPr>
          <w:rFonts w:ascii="Times New Roman" w:hAnsi="Times New Roman" w:cs="Times New Roman"/>
          <w:sz w:val="24"/>
          <w:szCs w:val="24"/>
        </w:rPr>
        <w:t xml:space="preserve"> students per school</w:t>
      </w:r>
    </w:p>
    <w:p w14:paraId="0CC41A87" w14:textId="77777777" w:rsidR="00A618AE" w:rsidRPr="00417998" w:rsidRDefault="00A618AE" w:rsidP="00A618AE">
      <w:pPr>
        <w:pStyle w:val="ListParagraph"/>
        <w:numPr>
          <w:ilvl w:val="0"/>
          <w:numId w:val="15"/>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Assign each school a random effect value from the </w:t>
      </w:r>
      <w:r w:rsidRPr="00E849A3">
        <w:rPr>
          <w:rFonts w:ascii="Times New Roman" w:hAnsi="Times New Roman" w:cs="Times New Roman"/>
          <w:sz w:val="24"/>
          <w:szCs w:val="24"/>
        </w:rPr>
        <w:t xml:space="preserve">estimated distribution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~N(0,</m:t>
        </m:r>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u</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oMath>
    </w:p>
    <w:p w14:paraId="5A3A52E1" w14:textId="006B8042" w:rsidR="00A618AE" w:rsidRPr="00894473" w:rsidRDefault="00A618AE" w:rsidP="000F4755">
      <w:pPr>
        <w:pStyle w:val="ListParagraph"/>
        <w:numPr>
          <w:ilvl w:val="0"/>
          <w:numId w:val="15"/>
        </w:numPr>
        <w:spacing w:after="0" w:line="480" w:lineRule="auto"/>
        <w:jc w:val="both"/>
        <w:rPr>
          <w:rFonts w:ascii="Times New Roman" w:eastAsiaTheme="minorEastAsia" w:hAnsi="Times New Roman" w:cs="Times New Roman"/>
          <w:sz w:val="24"/>
          <w:szCs w:val="24"/>
        </w:rPr>
      </w:pPr>
      <w:r w:rsidRPr="00894473">
        <w:rPr>
          <w:rFonts w:ascii="Times New Roman" w:hAnsi="Times New Roman" w:cs="Times New Roman"/>
          <w:sz w:val="24"/>
          <w:szCs w:val="24"/>
        </w:rPr>
        <w:t xml:space="preserve">Assign each student an </w:t>
      </w:r>
      <w:r w:rsidRPr="00894473">
        <w:rPr>
          <w:rFonts w:ascii="Times New Roman" w:eastAsiaTheme="minorEastAsia" w:hAnsi="Times New Roman" w:cs="Times New Roman"/>
          <w:sz w:val="24"/>
          <w:szCs w:val="24"/>
        </w:rPr>
        <w:t xml:space="preserve">exponentiated overdispersion random effect </w:t>
      </w:r>
      <w:r>
        <w:rPr>
          <w:rFonts w:ascii="Times New Roman" w:eastAsiaTheme="minorEastAsia" w:hAnsi="Times New Roman" w:cs="Times New Roman"/>
          <w:sz w:val="24"/>
          <w:szCs w:val="24"/>
        </w:rPr>
        <w:t xml:space="preserve">value from the estimated distribution </w:t>
      </w:r>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e>
            </m:d>
          </m:e>
        </m:func>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Gamma</m:t>
        </m:r>
        <m:d>
          <m:dPr>
            <m:ctrlPr>
              <w:rPr>
                <w:rFonts w:ascii="Cambria Math" w:eastAsiaTheme="minorEastAsia" w:hAnsi="Cambria Math" w:cs="Times New Roman"/>
                <w:i/>
                <w:color w:val="000000" w:themeColor="text1"/>
                <w:sz w:val="24"/>
                <w:szCs w:val="24"/>
                <w:lang w:val="en-US"/>
              </w:rPr>
            </m:ctrlPr>
          </m:dPr>
          <m:e>
            <m:f>
              <m:fPr>
                <m:ctrlPr>
                  <w:rPr>
                    <w:rFonts w:ascii="Cambria Math" w:eastAsiaTheme="minorEastAsia" w:hAnsi="Cambria Math" w:cs="Times New Roman"/>
                    <w:i/>
                    <w:color w:val="000000" w:themeColor="text1"/>
                    <w:sz w:val="24"/>
                    <w:szCs w:val="24"/>
                    <w:lang w:val="en-US"/>
                  </w:rPr>
                </m:ctrlPr>
              </m:fPr>
              <m:num>
                <m:r>
                  <w:rPr>
                    <w:rFonts w:ascii="Cambria Math" w:eastAsiaTheme="minorEastAsia" w:hAnsi="Cambria Math" w:cs="Times New Roman"/>
                    <w:color w:val="000000" w:themeColor="text1"/>
                    <w:sz w:val="24"/>
                    <w:szCs w:val="24"/>
                    <w:lang w:val="en-US"/>
                  </w:rPr>
                  <m:t>1</m:t>
                </m:r>
              </m:num>
              <m:den>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den>
            </m:f>
            <m:r>
              <w:rPr>
                <w:rFonts w:ascii="Cambria Math" w:eastAsiaTheme="minorEastAsia" w:hAnsi="Cambria Math" w:cs="Times New Roman"/>
                <w:color w:val="000000" w:themeColor="text1"/>
                <w:sz w:val="24"/>
                <w:szCs w:val="24"/>
                <w:lang w:val="en-US"/>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d>
      </m:oMath>
    </w:p>
    <w:p w14:paraId="0A8A7787" w14:textId="77777777" w:rsidR="00A618AE" w:rsidRPr="00E67BAB" w:rsidRDefault="00A618AE" w:rsidP="00A618AE">
      <w:pPr>
        <w:pStyle w:val="ListParagraph"/>
        <w:numPr>
          <w:ilvl w:val="0"/>
          <w:numId w:val="15"/>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Calculate the expected count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exp</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e>
            </m:d>
          </m:e>
        </m:func>
      </m:oMath>
    </w:p>
    <w:p w14:paraId="7D183E32" w14:textId="77777777" w:rsidR="00A618AE" w:rsidRPr="00C2271B" w:rsidRDefault="00A618AE" w:rsidP="00A618AE">
      <w:pPr>
        <w:pStyle w:val="ListParagraph"/>
        <w:numPr>
          <w:ilvl w:val="0"/>
          <w:numId w:val="15"/>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Simulate the observed counts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r>
          <m:rPr>
            <m:sty m:val="p"/>
          </m:rPr>
          <w:rPr>
            <w:rFonts w:ascii="Cambria Math" w:hAnsi="Cambria Math" w:cs="Times New Roman"/>
            <w:color w:val="000000" w:themeColor="text1"/>
            <w:sz w:val="24"/>
            <w:szCs w:val="24"/>
            <w:lang w:val="en-US"/>
          </w:rPr>
          <m:t>Poisson</m:t>
        </m:r>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oMath>
    </w:p>
    <w:p w14:paraId="2617014C" w14:textId="77777777" w:rsidR="00A618AE" w:rsidRPr="00E849A3" w:rsidRDefault="00A618AE" w:rsidP="00A618AE">
      <w:pPr>
        <w:pStyle w:val="ListParagraph"/>
        <w:numPr>
          <w:ilvl w:val="0"/>
          <w:numId w:val="15"/>
        </w:numPr>
        <w:spacing w:after="0"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Calculate the marginal expectation as the sample mean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p>
    <w:p w14:paraId="5B998145" w14:textId="77777777" w:rsidR="00A618AE" w:rsidRPr="00C80998" w:rsidRDefault="00A618AE" w:rsidP="00A618AE">
      <w:pPr>
        <w:pStyle w:val="ListParagraph"/>
        <w:numPr>
          <w:ilvl w:val="0"/>
          <w:numId w:val="15"/>
        </w:numPr>
        <w:spacing w:after="0" w:line="480" w:lineRule="auto"/>
        <w:rPr>
          <w:rFonts w:ascii="Times New Roman" w:eastAsiaTheme="minorEastAsia" w:hAnsi="Times New Roman" w:cs="Times New Roman"/>
          <w:sz w:val="24"/>
          <w:szCs w:val="24"/>
        </w:rPr>
      </w:pPr>
      <w:r w:rsidRPr="00C80998">
        <w:rPr>
          <w:rFonts w:ascii="Times New Roman" w:eastAsiaTheme="minorEastAsia" w:hAnsi="Times New Roman" w:cs="Times New Roman"/>
          <w:sz w:val="24"/>
          <w:szCs w:val="24"/>
        </w:rPr>
        <w:t xml:space="preserve">Calculate the marginal variance as the sample variance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p>
    <w:p w14:paraId="2B012AE7" w14:textId="77777777" w:rsidR="00A618AE" w:rsidRPr="00C80998" w:rsidRDefault="00A618AE" w:rsidP="00A618AE">
      <w:pPr>
        <w:pStyle w:val="ListParagraph"/>
        <w:numPr>
          <w:ilvl w:val="0"/>
          <w:numId w:val="15"/>
        </w:numPr>
        <w:spacing w:after="0" w:line="480" w:lineRule="auto"/>
        <w:rPr>
          <w:rFonts w:ascii="Times New Roman" w:eastAsiaTheme="minorEastAsia" w:hAnsi="Times New Roman" w:cs="Times New Roman"/>
          <w:sz w:val="24"/>
          <w:szCs w:val="24"/>
        </w:rPr>
      </w:pPr>
      <w:r w:rsidRPr="00C80998">
        <w:rPr>
          <w:rFonts w:ascii="Times New Roman" w:hAnsi="Times New Roman" w:cs="Times New Roman"/>
          <w:sz w:val="24"/>
          <w:szCs w:val="24"/>
        </w:rPr>
        <w:t xml:space="preserve">Calculate the school (level-2) component of the marginal variance as the variance of the school means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r>
        <w:rPr>
          <w:rFonts w:ascii="Times New Roman" w:eastAsiaTheme="minorEastAsia" w:hAnsi="Times New Roman" w:cs="Times New Roman"/>
          <w:color w:val="000000" w:themeColor="text1"/>
          <w:sz w:val="24"/>
          <w:szCs w:val="24"/>
          <w:lang w:val="en-US"/>
        </w:rPr>
        <w:t xml:space="preserve"> </w:t>
      </w:r>
    </w:p>
    <w:p w14:paraId="66D7BCE7" w14:textId="77777777" w:rsidR="00A618AE" w:rsidRPr="00417998" w:rsidRDefault="00A618AE" w:rsidP="00A618AE">
      <w:pPr>
        <w:pStyle w:val="ListParagraph"/>
        <w:numPr>
          <w:ilvl w:val="0"/>
          <w:numId w:val="15"/>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Calculate the student (level-1) component of the marginal variance as the variance of the student observed count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r>
        <w:rPr>
          <w:rFonts w:ascii="Times New Roman" w:eastAsiaTheme="minorEastAsia" w:hAnsi="Times New Roman" w:cs="Times New Roman"/>
          <w:color w:val="000000" w:themeColor="text1"/>
          <w:sz w:val="24"/>
          <w:szCs w:val="24"/>
          <w:lang w:val="en-US"/>
        </w:rPr>
        <w:t xml:space="preserve"> deviated from their school means</w:t>
      </w:r>
    </w:p>
    <w:p w14:paraId="7D76D3B7" w14:textId="77777777" w:rsidR="00A618AE" w:rsidRPr="00E67BAB" w:rsidRDefault="00A618AE" w:rsidP="00A618AE">
      <w:pPr>
        <w:pStyle w:val="ListParagraph"/>
        <w:numPr>
          <w:ilvl w:val="0"/>
          <w:numId w:val="15"/>
        </w:numPr>
        <w:spacing w:after="0" w:line="480" w:lineRule="auto"/>
        <w:rPr>
          <w:rFonts w:ascii="Times New Roman" w:hAnsi="Times New Roman" w:cs="Times New Roman"/>
          <w:sz w:val="24"/>
          <w:szCs w:val="24"/>
        </w:rPr>
      </w:pPr>
      <w:r>
        <w:rPr>
          <w:rFonts w:ascii="Times New Roman" w:eastAsiaTheme="minorEastAsia" w:hAnsi="Times New Roman" w:cs="Times New Roman"/>
          <w:color w:val="000000" w:themeColor="text1"/>
          <w:sz w:val="24"/>
          <w:szCs w:val="24"/>
          <w:lang w:val="en-US"/>
        </w:rPr>
        <w:t>Calculate the school (level-2) VPC as the ratio of the school component of the marginal variance to the overall marginal variance</w:t>
      </w:r>
    </w:p>
    <w:p w14:paraId="52A4FF9A" w14:textId="77777777" w:rsidR="00A618AE" w:rsidRPr="00C2271B" w:rsidRDefault="00A618AE" w:rsidP="00A618AE">
      <w:pPr>
        <w:pStyle w:val="ListParagraph"/>
        <w:numPr>
          <w:ilvl w:val="0"/>
          <w:numId w:val="15"/>
        </w:numPr>
        <w:spacing w:after="0" w:line="480" w:lineRule="auto"/>
        <w:rPr>
          <w:rFonts w:ascii="Times New Roman" w:hAnsi="Times New Roman" w:cs="Times New Roman"/>
          <w:sz w:val="24"/>
          <w:szCs w:val="24"/>
        </w:rPr>
      </w:pPr>
      <w:r>
        <w:rPr>
          <w:rFonts w:ascii="Times New Roman" w:eastAsiaTheme="minorEastAsia" w:hAnsi="Times New Roman" w:cs="Times New Roman"/>
          <w:color w:val="000000" w:themeColor="text1"/>
          <w:sz w:val="24"/>
          <w:szCs w:val="24"/>
          <w:lang w:val="en-US"/>
        </w:rPr>
        <w:t>Calculate the student (level-1) VPC as the ratio of the student component of the marginal variance to the overall marginal variance</w:t>
      </w:r>
    </w:p>
    <w:p w14:paraId="1EEE94FC" w14:textId="77777777" w:rsidR="00A618AE" w:rsidRDefault="00A618AE" w:rsidP="00A618AE">
      <w:pPr>
        <w:spacing w:after="0" w:line="480" w:lineRule="auto"/>
        <w:rPr>
          <w:rFonts w:ascii="Times New Roman" w:hAnsi="Times New Roman" w:cs="Times New Roman"/>
          <w:sz w:val="24"/>
          <w:szCs w:val="24"/>
        </w:rPr>
      </w:pPr>
    </w:p>
    <w:p w14:paraId="60D6ADCC" w14:textId="41644B41" w:rsidR="00F4095C" w:rsidRDefault="00F4095C" w:rsidP="00F4095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Applying this method gives the VPC</w:t>
      </w:r>
      <w:r w:rsidR="002C058D">
        <w:rPr>
          <w:rFonts w:ascii="Times New Roman" w:hAnsi="Times New Roman" w:cs="Times New Roman"/>
          <w:sz w:val="24"/>
          <w:szCs w:val="24"/>
        </w:rPr>
        <w:t>s</w:t>
      </w:r>
      <w:r>
        <w:rPr>
          <w:rFonts w:ascii="Times New Roman" w:hAnsi="Times New Roman" w:cs="Times New Roman"/>
          <w:sz w:val="24"/>
          <w:szCs w:val="24"/>
        </w:rPr>
        <w:t xml:space="preserve"> (and other marginal statistics) presented under the column “Simulation method” in Table S8.2. As expected, these statistics are </w:t>
      </w:r>
      <w:r w:rsidR="007054A9">
        <w:rPr>
          <w:rFonts w:ascii="Times New Roman" w:hAnsi="Times New Roman" w:cs="Times New Roman"/>
          <w:sz w:val="24"/>
          <w:szCs w:val="24"/>
        </w:rPr>
        <w:t>effectively</w:t>
      </w:r>
      <w:r>
        <w:rPr>
          <w:rFonts w:ascii="Times New Roman" w:hAnsi="Times New Roman" w:cs="Times New Roman"/>
          <w:sz w:val="24"/>
          <w:szCs w:val="24"/>
        </w:rPr>
        <w:t xml:space="preserve"> identical to those based on the exact method</w:t>
      </w:r>
      <w:r w:rsidR="007F7470">
        <w:rPr>
          <w:rFonts w:ascii="Times New Roman" w:hAnsi="Times New Roman" w:cs="Times New Roman"/>
          <w:sz w:val="24"/>
          <w:szCs w:val="24"/>
        </w:rPr>
        <w:t xml:space="preserve"> confirming that our derivations are correct.</w:t>
      </w:r>
    </w:p>
    <w:p w14:paraId="5266C991" w14:textId="77777777" w:rsidR="00A618AE" w:rsidRDefault="00A618AE" w:rsidP="00A618AE">
      <w:pPr>
        <w:spacing w:after="0" w:line="480" w:lineRule="auto"/>
        <w:rPr>
          <w:rFonts w:ascii="Times New Roman" w:hAnsi="Times New Roman" w:cs="Times New Roman"/>
          <w:sz w:val="24"/>
          <w:szCs w:val="24"/>
        </w:rPr>
      </w:pPr>
    </w:p>
    <w:p w14:paraId="658C4D28" w14:textId="77777777" w:rsidR="003227CA" w:rsidRDefault="003227CA">
      <w:pPr>
        <w:rPr>
          <w:rFonts w:ascii="Times New Roman" w:hAnsi="Times New Roman" w:cs="Times New Roman"/>
          <w:i/>
          <w:iCs/>
          <w:sz w:val="24"/>
          <w:szCs w:val="24"/>
        </w:rPr>
      </w:pPr>
      <w:r>
        <w:rPr>
          <w:rFonts w:ascii="Times New Roman" w:hAnsi="Times New Roman" w:cs="Times New Roman"/>
          <w:i/>
          <w:iCs/>
          <w:sz w:val="24"/>
          <w:szCs w:val="24"/>
        </w:rPr>
        <w:br w:type="page"/>
      </w:r>
    </w:p>
    <w:p w14:paraId="4C4FA2E1" w14:textId="3FA7C392" w:rsidR="00A618AE" w:rsidRPr="005B0942" w:rsidRDefault="00A618AE" w:rsidP="00A618AE">
      <w:pPr>
        <w:spacing w:line="480" w:lineRule="auto"/>
        <w:rPr>
          <w:rFonts w:ascii="Times New Roman" w:hAnsi="Times New Roman" w:cs="Times New Roman"/>
          <w:sz w:val="24"/>
          <w:szCs w:val="24"/>
        </w:rPr>
      </w:pPr>
      <w:r w:rsidRPr="00AA139C">
        <w:rPr>
          <w:rFonts w:ascii="Times New Roman" w:hAnsi="Times New Roman" w:cs="Times New Roman"/>
          <w:i/>
          <w:iCs/>
          <w:sz w:val="24"/>
          <w:szCs w:val="24"/>
        </w:rPr>
        <w:t xml:space="preserve">Table </w:t>
      </w:r>
      <w:r w:rsidR="00F745CC">
        <w:rPr>
          <w:rFonts w:ascii="Times New Roman" w:hAnsi="Times New Roman" w:cs="Times New Roman"/>
          <w:i/>
          <w:iCs/>
          <w:sz w:val="24"/>
          <w:szCs w:val="24"/>
        </w:rPr>
        <w:t>S8</w:t>
      </w:r>
      <w:r w:rsidRPr="00AA139C">
        <w:rPr>
          <w:rFonts w:ascii="Times New Roman" w:hAnsi="Times New Roman" w:cs="Times New Roman"/>
          <w:i/>
          <w:iCs/>
          <w:sz w:val="24"/>
          <w:szCs w:val="24"/>
        </w:rPr>
        <w:t>.</w:t>
      </w:r>
      <w:r>
        <w:rPr>
          <w:rFonts w:ascii="Times New Roman" w:hAnsi="Times New Roman" w:cs="Times New Roman"/>
          <w:i/>
          <w:iCs/>
          <w:sz w:val="24"/>
          <w:szCs w:val="24"/>
        </w:rPr>
        <w:t>2</w:t>
      </w:r>
      <w:r>
        <w:rPr>
          <w:rFonts w:ascii="Times New Roman" w:hAnsi="Times New Roman" w:cs="Times New Roman"/>
          <w:sz w:val="24"/>
          <w:szCs w:val="24"/>
        </w:rPr>
        <w:t xml:space="preserve">. Comparison of the estimated marginal statistics for the </w:t>
      </w:r>
      <w:r w:rsidR="007054A9">
        <w:rPr>
          <w:rFonts w:ascii="Times New Roman" w:hAnsi="Times New Roman" w:cs="Times New Roman"/>
          <w:sz w:val="24"/>
          <w:szCs w:val="24"/>
          <w:lang w:val="en-US"/>
        </w:rPr>
        <w:t>t</w:t>
      </w:r>
      <w:r w:rsidRPr="008F566C">
        <w:rPr>
          <w:rFonts w:ascii="Times New Roman" w:hAnsi="Times New Roman" w:cs="Times New Roman"/>
          <w:sz w:val="24"/>
          <w:szCs w:val="24"/>
          <w:lang w:val="en-US"/>
        </w:rPr>
        <w:t>wo-level variance-components</w:t>
      </w:r>
      <w:r>
        <w:rPr>
          <w:rFonts w:ascii="Times New Roman" w:hAnsi="Times New Roman" w:cs="Times New Roman"/>
          <w:sz w:val="24"/>
          <w:szCs w:val="24"/>
          <w:lang w:val="en-US"/>
        </w:rPr>
        <w:t xml:space="preserve"> </w:t>
      </w:r>
      <w:r w:rsidRPr="008F566C">
        <w:rPr>
          <w:rFonts w:ascii="Times New Roman" w:hAnsi="Times New Roman" w:cs="Times New Roman"/>
          <w:sz w:val="24"/>
          <w:szCs w:val="24"/>
          <w:lang w:val="en-US"/>
        </w:rPr>
        <w:t>negative binomial mode</w:t>
      </w:r>
      <w:r>
        <w:rPr>
          <w:rFonts w:ascii="Times New Roman" w:hAnsi="Times New Roman" w:cs="Times New Roman"/>
          <w:sz w:val="24"/>
          <w:szCs w:val="24"/>
          <w:lang w:val="en-US"/>
        </w:rPr>
        <w:t>l (Model 2)</w:t>
      </w:r>
      <w:r>
        <w:rPr>
          <w:rFonts w:ascii="Times New Roman" w:hAnsi="Times New Roman" w:cs="Times New Roman"/>
          <w:sz w:val="24"/>
          <w:szCs w:val="24"/>
        </w:rPr>
        <w:t xml:space="preserve"> based on the exact method and the simulation method.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9"/>
        <w:gridCol w:w="3122"/>
      </w:tblGrid>
      <w:tr w:rsidR="00A618AE" w14:paraId="57B98486" w14:textId="77777777" w:rsidTr="009A0B2C">
        <w:tc>
          <w:tcPr>
            <w:tcW w:w="1666" w:type="pct"/>
            <w:tcBorders>
              <w:top w:val="single" w:sz="4" w:space="0" w:color="auto"/>
            </w:tcBorders>
          </w:tcPr>
          <w:p w14:paraId="26287E76" w14:textId="77777777" w:rsidR="00A618AE" w:rsidRDefault="00A618AE" w:rsidP="009A0B2C">
            <w:pPr>
              <w:spacing w:line="480" w:lineRule="auto"/>
              <w:rPr>
                <w:rFonts w:ascii="Times New Roman" w:hAnsi="Times New Roman" w:cs="Times New Roman"/>
                <w:b/>
                <w:bCs/>
                <w:sz w:val="24"/>
                <w:szCs w:val="24"/>
                <w:lang w:val="en-US"/>
              </w:rPr>
            </w:pPr>
          </w:p>
        </w:tc>
        <w:tc>
          <w:tcPr>
            <w:tcW w:w="3334" w:type="pct"/>
            <w:gridSpan w:val="2"/>
            <w:tcBorders>
              <w:top w:val="single" w:sz="4" w:space="0" w:color="auto"/>
              <w:bottom w:val="single" w:sz="4" w:space="0" w:color="auto"/>
            </w:tcBorders>
          </w:tcPr>
          <w:p w14:paraId="7A883DD8" w14:textId="77777777" w:rsidR="00A618AE" w:rsidRPr="005B0942" w:rsidRDefault="00A618AE" w:rsidP="009A0B2C">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Marginal statistics</w:t>
            </w:r>
          </w:p>
        </w:tc>
      </w:tr>
      <w:tr w:rsidR="00A618AE" w14:paraId="3CCB57D4" w14:textId="77777777" w:rsidTr="009A0B2C">
        <w:tc>
          <w:tcPr>
            <w:tcW w:w="1666" w:type="pct"/>
            <w:tcBorders>
              <w:bottom w:val="single" w:sz="4" w:space="0" w:color="auto"/>
            </w:tcBorders>
          </w:tcPr>
          <w:p w14:paraId="031DE8AB" w14:textId="77777777" w:rsidR="00A618AE" w:rsidRDefault="00A618AE" w:rsidP="009A0B2C">
            <w:pPr>
              <w:spacing w:line="480" w:lineRule="auto"/>
              <w:rPr>
                <w:rFonts w:ascii="Times New Roman" w:hAnsi="Times New Roman" w:cs="Times New Roman"/>
                <w:b/>
                <w:bCs/>
                <w:sz w:val="24"/>
                <w:szCs w:val="24"/>
                <w:lang w:val="en-US"/>
              </w:rPr>
            </w:pPr>
          </w:p>
        </w:tc>
        <w:tc>
          <w:tcPr>
            <w:tcW w:w="1666" w:type="pct"/>
            <w:tcBorders>
              <w:top w:val="single" w:sz="4" w:space="0" w:color="auto"/>
              <w:bottom w:val="single" w:sz="4" w:space="0" w:color="auto"/>
            </w:tcBorders>
          </w:tcPr>
          <w:p w14:paraId="2D738F63" w14:textId="77777777" w:rsidR="00A618AE" w:rsidRPr="005B0942" w:rsidRDefault="00A618AE" w:rsidP="009A0B2C">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Exact method</w:t>
            </w:r>
          </w:p>
        </w:tc>
        <w:tc>
          <w:tcPr>
            <w:tcW w:w="1668" w:type="pct"/>
            <w:tcBorders>
              <w:top w:val="single" w:sz="4" w:space="0" w:color="auto"/>
              <w:bottom w:val="single" w:sz="4" w:space="0" w:color="auto"/>
            </w:tcBorders>
          </w:tcPr>
          <w:p w14:paraId="45508356" w14:textId="77777777" w:rsidR="00A618AE" w:rsidRPr="005B0942" w:rsidRDefault="00A618AE" w:rsidP="009A0B2C">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Simulation method</w:t>
            </w:r>
          </w:p>
        </w:tc>
      </w:tr>
      <w:tr w:rsidR="00A618AE" w14:paraId="61B2774A" w14:textId="77777777" w:rsidTr="009A0B2C">
        <w:tc>
          <w:tcPr>
            <w:tcW w:w="1666" w:type="pct"/>
            <w:tcBorders>
              <w:top w:val="single" w:sz="4" w:space="0" w:color="auto"/>
            </w:tcBorders>
          </w:tcPr>
          <w:p w14:paraId="5FF534D5"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expectation</w:t>
            </w:r>
          </w:p>
        </w:tc>
        <w:tc>
          <w:tcPr>
            <w:tcW w:w="1666" w:type="pct"/>
            <w:tcBorders>
              <w:top w:val="single" w:sz="4" w:space="0" w:color="auto"/>
            </w:tcBorders>
          </w:tcPr>
          <w:p w14:paraId="5CF8C0E5" w14:textId="77777777" w:rsidR="00A618AE" w:rsidRDefault="00A618AE" w:rsidP="009A0B2C">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8.4</w:t>
            </w:r>
            <w:r>
              <w:rPr>
                <w:rFonts w:ascii="Times New Roman" w:hAnsi="Times New Roman" w:cs="Times New Roman"/>
                <w:bCs/>
                <w:sz w:val="24"/>
                <w:szCs w:val="24"/>
                <w:lang w:val="en-US"/>
              </w:rPr>
              <w:t>5</w:t>
            </w:r>
          </w:p>
        </w:tc>
        <w:tc>
          <w:tcPr>
            <w:tcW w:w="1668" w:type="pct"/>
            <w:tcBorders>
              <w:top w:val="single" w:sz="4" w:space="0" w:color="auto"/>
            </w:tcBorders>
          </w:tcPr>
          <w:p w14:paraId="4E0CF226" w14:textId="5F75C1F2" w:rsidR="00A618AE" w:rsidRPr="00797F48" w:rsidRDefault="00A618AE"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8.4</w:t>
            </w:r>
            <w:r w:rsidR="00BA42B0">
              <w:rPr>
                <w:rFonts w:ascii="Times New Roman" w:hAnsi="Times New Roman" w:cs="Times New Roman"/>
                <w:sz w:val="24"/>
                <w:szCs w:val="24"/>
                <w:lang w:val="en-US"/>
              </w:rPr>
              <w:t>1</w:t>
            </w:r>
          </w:p>
        </w:tc>
      </w:tr>
      <w:tr w:rsidR="00A618AE" w14:paraId="414E3F86" w14:textId="77777777" w:rsidTr="009A0B2C">
        <w:tc>
          <w:tcPr>
            <w:tcW w:w="1666" w:type="pct"/>
          </w:tcPr>
          <w:p w14:paraId="169749C5"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variance</w:t>
            </w:r>
          </w:p>
        </w:tc>
        <w:tc>
          <w:tcPr>
            <w:tcW w:w="1666" w:type="pct"/>
          </w:tcPr>
          <w:p w14:paraId="44F5D605" w14:textId="77777777" w:rsidR="00A618AE" w:rsidRPr="004E12B6" w:rsidRDefault="00A618AE" w:rsidP="009A0B2C">
            <w:pPr>
              <w:spacing w:line="480" w:lineRule="auto"/>
              <w:jc w:val="center"/>
              <w:rPr>
                <w:rFonts w:ascii="Times New Roman" w:hAnsi="Times New Roman" w:cs="Times New Roman"/>
                <w:sz w:val="24"/>
                <w:szCs w:val="24"/>
                <w:lang w:val="en-US"/>
              </w:rPr>
            </w:pPr>
            <w:r w:rsidRPr="004E12B6">
              <w:rPr>
                <w:rFonts w:ascii="Times New Roman" w:hAnsi="Times New Roman" w:cs="Times New Roman"/>
                <w:sz w:val="24"/>
                <w:szCs w:val="24"/>
                <w:lang w:val="en-US"/>
              </w:rPr>
              <w:t>84.10</w:t>
            </w:r>
          </w:p>
        </w:tc>
        <w:tc>
          <w:tcPr>
            <w:tcW w:w="1668" w:type="pct"/>
          </w:tcPr>
          <w:p w14:paraId="26205449" w14:textId="32E59D03" w:rsidR="00A618AE" w:rsidRPr="00797F48" w:rsidRDefault="00A618AE"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BA42B0">
              <w:rPr>
                <w:rFonts w:ascii="Times New Roman" w:hAnsi="Times New Roman" w:cs="Times New Roman"/>
                <w:sz w:val="24"/>
                <w:szCs w:val="24"/>
                <w:lang w:val="en-US"/>
              </w:rPr>
              <w:t>8.25</w:t>
            </w:r>
          </w:p>
        </w:tc>
      </w:tr>
      <w:tr w:rsidR="00A618AE" w14:paraId="6BE5989D" w14:textId="77777777" w:rsidTr="009A0B2C">
        <w:tc>
          <w:tcPr>
            <w:tcW w:w="1666" w:type="pct"/>
          </w:tcPr>
          <w:p w14:paraId="71E7CAB3"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component</w:t>
            </w:r>
          </w:p>
        </w:tc>
        <w:tc>
          <w:tcPr>
            <w:tcW w:w="1666" w:type="pct"/>
          </w:tcPr>
          <w:p w14:paraId="645818C1" w14:textId="77777777" w:rsidR="00A618AE" w:rsidRPr="004E12B6" w:rsidRDefault="00A618AE" w:rsidP="009A0B2C">
            <w:pPr>
              <w:spacing w:line="480" w:lineRule="auto"/>
              <w:jc w:val="center"/>
              <w:rPr>
                <w:rFonts w:ascii="Times New Roman" w:hAnsi="Times New Roman" w:cs="Times New Roman"/>
                <w:sz w:val="24"/>
                <w:szCs w:val="24"/>
                <w:lang w:val="en-US"/>
              </w:rPr>
            </w:pPr>
            <w:r w:rsidRPr="004E12B6">
              <w:rPr>
                <w:rFonts w:ascii="Times New Roman" w:hAnsi="Times New Roman" w:cs="Times New Roman"/>
                <w:sz w:val="24"/>
                <w:szCs w:val="24"/>
                <w:lang w:val="en-US"/>
              </w:rPr>
              <w:t>6.95</w:t>
            </w:r>
          </w:p>
        </w:tc>
        <w:tc>
          <w:tcPr>
            <w:tcW w:w="1668" w:type="pct"/>
          </w:tcPr>
          <w:p w14:paraId="22BA9B54" w14:textId="49E8BA6F" w:rsidR="00A618AE" w:rsidRPr="00797F48" w:rsidRDefault="00BA42B0"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6.92</w:t>
            </w:r>
          </w:p>
        </w:tc>
      </w:tr>
      <w:tr w:rsidR="00A618AE" w14:paraId="53369D1D" w14:textId="77777777" w:rsidTr="009A0B2C">
        <w:tc>
          <w:tcPr>
            <w:tcW w:w="1666" w:type="pct"/>
          </w:tcPr>
          <w:p w14:paraId="621CBA97"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component</w:t>
            </w:r>
          </w:p>
        </w:tc>
        <w:tc>
          <w:tcPr>
            <w:tcW w:w="1666" w:type="pct"/>
          </w:tcPr>
          <w:p w14:paraId="032F20EE" w14:textId="77777777" w:rsidR="00A618AE" w:rsidRPr="004E12B6" w:rsidRDefault="00A618AE" w:rsidP="009A0B2C">
            <w:pPr>
              <w:spacing w:line="480" w:lineRule="auto"/>
              <w:jc w:val="center"/>
              <w:rPr>
                <w:rFonts w:ascii="Times New Roman" w:hAnsi="Times New Roman" w:cs="Times New Roman"/>
                <w:sz w:val="24"/>
                <w:szCs w:val="24"/>
                <w:lang w:val="en-US"/>
              </w:rPr>
            </w:pPr>
            <w:r w:rsidRPr="004E12B6">
              <w:rPr>
                <w:rFonts w:ascii="Times New Roman" w:hAnsi="Times New Roman" w:cs="Times New Roman"/>
                <w:sz w:val="24"/>
                <w:szCs w:val="24"/>
                <w:lang w:val="en-US"/>
              </w:rPr>
              <w:t>77.15</w:t>
            </w:r>
          </w:p>
        </w:tc>
        <w:tc>
          <w:tcPr>
            <w:tcW w:w="1668" w:type="pct"/>
          </w:tcPr>
          <w:p w14:paraId="420EF76B" w14:textId="5FA38430" w:rsidR="00A618AE" w:rsidRPr="00797F48" w:rsidRDefault="00A618AE"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w:t>
            </w:r>
            <w:r w:rsidR="00BA42B0">
              <w:rPr>
                <w:rFonts w:ascii="Times New Roman" w:hAnsi="Times New Roman" w:cs="Times New Roman"/>
                <w:sz w:val="24"/>
                <w:szCs w:val="24"/>
                <w:lang w:val="en-US"/>
              </w:rPr>
              <w:t>33</w:t>
            </w:r>
          </w:p>
        </w:tc>
      </w:tr>
      <w:tr w:rsidR="00A618AE" w14:paraId="6A9CBD94" w14:textId="77777777" w:rsidTr="009A0B2C">
        <w:tc>
          <w:tcPr>
            <w:tcW w:w="1666" w:type="pct"/>
          </w:tcPr>
          <w:p w14:paraId="713638D3"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VPC</w:t>
            </w:r>
          </w:p>
        </w:tc>
        <w:tc>
          <w:tcPr>
            <w:tcW w:w="1666" w:type="pct"/>
          </w:tcPr>
          <w:p w14:paraId="482EE7F2" w14:textId="77777777" w:rsidR="00A618AE" w:rsidRDefault="00A618AE" w:rsidP="009A0B2C">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0.</w:t>
            </w:r>
            <w:r>
              <w:rPr>
                <w:rFonts w:ascii="Times New Roman" w:hAnsi="Times New Roman" w:cs="Times New Roman"/>
                <w:bCs/>
                <w:sz w:val="24"/>
                <w:szCs w:val="24"/>
                <w:lang w:val="en-US"/>
              </w:rPr>
              <w:t>08</w:t>
            </w:r>
          </w:p>
        </w:tc>
        <w:tc>
          <w:tcPr>
            <w:tcW w:w="1668" w:type="pct"/>
          </w:tcPr>
          <w:p w14:paraId="4A84FAF7" w14:textId="3ACBEAF1" w:rsidR="00A618AE" w:rsidRPr="00797F48" w:rsidRDefault="00A618AE"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w:t>
            </w:r>
            <w:r w:rsidR="00BA42B0">
              <w:rPr>
                <w:rFonts w:ascii="Times New Roman" w:hAnsi="Times New Roman" w:cs="Times New Roman"/>
                <w:sz w:val="24"/>
                <w:szCs w:val="24"/>
                <w:lang w:val="en-US"/>
              </w:rPr>
              <w:t>8</w:t>
            </w:r>
          </w:p>
        </w:tc>
      </w:tr>
      <w:tr w:rsidR="00A618AE" w14:paraId="77A0B4E4" w14:textId="77777777" w:rsidTr="009A0B2C">
        <w:tc>
          <w:tcPr>
            <w:tcW w:w="1666" w:type="pct"/>
            <w:tcBorders>
              <w:bottom w:val="single" w:sz="4" w:space="0" w:color="auto"/>
            </w:tcBorders>
          </w:tcPr>
          <w:p w14:paraId="1A21CD88"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VPC</w:t>
            </w:r>
          </w:p>
        </w:tc>
        <w:tc>
          <w:tcPr>
            <w:tcW w:w="1666" w:type="pct"/>
            <w:tcBorders>
              <w:bottom w:val="single" w:sz="4" w:space="0" w:color="auto"/>
            </w:tcBorders>
          </w:tcPr>
          <w:p w14:paraId="1DD68A10" w14:textId="77777777" w:rsidR="00A618AE" w:rsidRDefault="00A618AE" w:rsidP="009A0B2C">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0.</w:t>
            </w:r>
            <w:r>
              <w:rPr>
                <w:rFonts w:ascii="Times New Roman" w:hAnsi="Times New Roman" w:cs="Times New Roman"/>
                <w:bCs/>
                <w:sz w:val="24"/>
                <w:szCs w:val="24"/>
                <w:lang w:val="en-US"/>
              </w:rPr>
              <w:t>92</w:t>
            </w:r>
          </w:p>
        </w:tc>
        <w:tc>
          <w:tcPr>
            <w:tcW w:w="1668" w:type="pct"/>
            <w:tcBorders>
              <w:bottom w:val="single" w:sz="4" w:space="0" w:color="auto"/>
            </w:tcBorders>
          </w:tcPr>
          <w:p w14:paraId="4A7B4F5E" w14:textId="0D6EF75D" w:rsidR="00A618AE" w:rsidRPr="00797F48" w:rsidRDefault="00A618AE"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w:t>
            </w:r>
            <w:r w:rsidR="00BA42B0">
              <w:rPr>
                <w:rFonts w:ascii="Times New Roman" w:hAnsi="Times New Roman" w:cs="Times New Roman"/>
                <w:sz w:val="24"/>
                <w:szCs w:val="24"/>
                <w:lang w:val="en-US"/>
              </w:rPr>
              <w:t>2</w:t>
            </w:r>
          </w:p>
        </w:tc>
      </w:tr>
    </w:tbl>
    <w:p w14:paraId="6B4896AC" w14:textId="32A79F4F" w:rsidR="00A618AE" w:rsidRDefault="00A618AE" w:rsidP="00A618AE">
      <w:pPr>
        <w:spacing w:after="0" w:line="480" w:lineRule="auto"/>
        <w:rPr>
          <w:rFonts w:ascii="Times New Roman" w:eastAsiaTheme="minorEastAsia" w:hAnsi="Times New Roman" w:cs="Times New Roman"/>
          <w:sz w:val="24"/>
          <w:szCs w:val="24"/>
          <w:lang w:val="en-US"/>
        </w:rPr>
      </w:pPr>
      <w:r w:rsidRPr="00AB58A7">
        <w:rPr>
          <w:rFonts w:ascii="Times New Roman" w:hAnsi="Times New Roman" w:cs="Times New Roman"/>
          <w:i/>
          <w:iCs/>
          <w:sz w:val="24"/>
          <w:szCs w:val="24"/>
          <w:lang w:val="en-US"/>
        </w:rPr>
        <w:t>Note</w:t>
      </w:r>
      <w:r>
        <w:rPr>
          <w:rFonts w:ascii="Times New Roman" w:hAnsi="Times New Roman" w:cs="Times New Roman"/>
          <w:sz w:val="24"/>
          <w:szCs w:val="24"/>
          <w:lang w:val="en-US"/>
        </w:rPr>
        <w:t>. Number of simulated schools</w:t>
      </w:r>
      <w:r w:rsidRPr="005B0942">
        <w:rPr>
          <w:rFonts w:ascii="Times New Roman" w:hAnsi="Times New Roman" w:cs="Times New Roman"/>
          <w:sz w:val="24"/>
          <w:szCs w:val="24"/>
          <w:lang w:val="en-US"/>
        </w:rPr>
        <w:t xml:space="preserve"> </w:t>
      </w:r>
      <m:oMath>
        <m:r>
          <w:rPr>
            <w:rFonts w:ascii="Cambria Math" w:hAnsi="Cambria Math" w:cs="Times New Roman"/>
            <w:sz w:val="24"/>
            <w:szCs w:val="24"/>
            <w:lang w:val="en-US"/>
          </w:rPr>
          <m:t>J=10000</m:t>
        </m:r>
      </m:oMath>
      <w:r>
        <w:rPr>
          <w:rFonts w:ascii="Times New Roman" w:eastAsiaTheme="minorEastAsia" w:hAnsi="Times New Roman" w:cs="Times New Roman"/>
          <w:sz w:val="24"/>
          <w:szCs w:val="24"/>
          <w:lang w:val="en-US"/>
        </w:rPr>
        <w:t xml:space="preserve">. Number of simulated students per school </w:t>
      </w:r>
      <m:oMath>
        <m:r>
          <w:rPr>
            <w:rFonts w:ascii="Cambria Math" w:eastAsiaTheme="minorEastAsia" w:hAnsi="Cambria Math" w:cs="Times New Roman"/>
            <w:sz w:val="24"/>
            <w:szCs w:val="24"/>
            <w:lang w:val="en-US"/>
          </w:rPr>
          <m:t>n=1000</m:t>
        </m:r>
      </m:oMath>
      <w:r>
        <w:rPr>
          <w:rFonts w:ascii="Times New Roman" w:eastAsiaTheme="minorEastAsia" w:hAnsi="Times New Roman" w:cs="Times New Roman"/>
          <w:sz w:val="24"/>
          <w:szCs w:val="24"/>
          <w:lang w:val="en-US"/>
        </w:rPr>
        <w:t>. The estimates presented in the “Exact method” column replicate those presented in Table 1 (Model 2).</w:t>
      </w:r>
    </w:p>
    <w:p w14:paraId="5AC92A76" w14:textId="77777777" w:rsidR="00A618AE" w:rsidRPr="005B0942" w:rsidRDefault="00A618AE" w:rsidP="00A618AE">
      <w:pPr>
        <w:spacing w:after="0" w:line="480" w:lineRule="auto"/>
        <w:rPr>
          <w:rFonts w:ascii="Times New Roman" w:hAnsi="Times New Roman" w:cs="Times New Roman"/>
          <w:sz w:val="24"/>
          <w:szCs w:val="24"/>
          <w:lang w:val="en-US"/>
        </w:rPr>
      </w:pPr>
    </w:p>
    <w:p w14:paraId="726ED2F2" w14:textId="77777777" w:rsidR="00A618AE" w:rsidRDefault="00A618AE" w:rsidP="00A618AE">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209F8534" w14:textId="56366D72" w:rsidR="00A618AE" w:rsidRDefault="00F745CC" w:rsidP="000F4755">
      <w:pPr>
        <w:pStyle w:val="Heading2"/>
      </w:pPr>
      <w:r>
        <w:t>S8</w:t>
      </w:r>
      <w:r w:rsidR="004946DB">
        <w:t xml:space="preserve">.3 </w:t>
      </w:r>
      <w:r w:rsidR="00A618AE">
        <w:t>Model 3: Three-level variance-components negative binomial model for count responses</w:t>
      </w:r>
    </w:p>
    <w:p w14:paraId="22C5D5F6" w14:textId="3E2BA700" w:rsidR="00A618AE" w:rsidRDefault="00A618AE" w:rsidP="000F4755">
      <w:pPr>
        <w:spacing w:after="0" w:line="480" w:lineRule="auto"/>
        <w:ind w:firstLine="720"/>
        <w:rPr>
          <w:rFonts w:ascii="Times New Roman" w:hAnsi="Times New Roman" w:cs="Times New Roman"/>
          <w:sz w:val="24"/>
          <w:szCs w:val="24"/>
          <w:lang w:val="en-US"/>
        </w:rPr>
      </w:pPr>
      <w:r w:rsidRPr="00DD02F4">
        <w:rPr>
          <w:rFonts w:ascii="Times New Roman" w:hAnsi="Times New Roman" w:cs="Times New Roman"/>
          <w:sz w:val="24"/>
          <w:szCs w:val="24"/>
          <w:lang w:val="en-US"/>
        </w:rPr>
        <w:t xml:space="preserve">Model </w:t>
      </w:r>
      <w:r>
        <w:rPr>
          <w:rFonts w:ascii="Times New Roman" w:hAnsi="Times New Roman" w:cs="Times New Roman"/>
          <w:sz w:val="24"/>
          <w:szCs w:val="24"/>
          <w:lang w:val="en-US"/>
        </w:rPr>
        <w:t>3</w:t>
      </w:r>
      <w:r w:rsidRPr="00DD02F4">
        <w:rPr>
          <w:rFonts w:ascii="Times New Roman" w:hAnsi="Times New Roman" w:cs="Times New Roman"/>
          <w:sz w:val="24"/>
          <w:szCs w:val="24"/>
          <w:lang w:val="en-US"/>
        </w:rPr>
        <w:t xml:space="preserve"> is a </w:t>
      </w:r>
      <w:r>
        <w:rPr>
          <w:rFonts w:ascii="Times New Roman" w:hAnsi="Times New Roman" w:cs="Times New Roman"/>
          <w:sz w:val="24"/>
          <w:szCs w:val="24"/>
          <w:lang w:val="en-US"/>
        </w:rPr>
        <w:t>three</w:t>
      </w:r>
      <w:r w:rsidRPr="00DD02F4">
        <w:rPr>
          <w:rFonts w:ascii="Times New Roman" w:hAnsi="Times New Roman" w:cs="Times New Roman"/>
          <w:sz w:val="24"/>
          <w:szCs w:val="24"/>
          <w:lang w:val="en-US"/>
        </w:rPr>
        <w:t xml:space="preserve">-level variance-components </w:t>
      </w:r>
      <w:r w:rsidRPr="007B2F37">
        <w:rPr>
          <w:rFonts w:ascii="Times New Roman" w:hAnsi="Times New Roman" w:cs="Times New Roman"/>
          <w:sz w:val="24"/>
          <w:szCs w:val="24"/>
          <w:lang w:val="en-US"/>
        </w:rPr>
        <w:t>negative binomial</w:t>
      </w:r>
      <w:r>
        <w:rPr>
          <w:rFonts w:ascii="Times New Roman" w:hAnsi="Times New Roman" w:cs="Times New Roman"/>
          <w:b/>
          <w:bCs/>
          <w:sz w:val="24"/>
          <w:szCs w:val="24"/>
          <w:lang w:val="en-US"/>
        </w:rPr>
        <w:t xml:space="preserve"> </w:t>
      </w:r>
      <w:r w:rsidRPr="00DD02F4">
        <w:rPr>
          <w:rFonts w:ascii="Times New Roman" w:hAnsi="Times New Roman" w:cs="Times New Roman"/>
          <w:sz w:val="24"/>
          <w:szCs w:val="24"/>
          <w:lang w:val="en-US"/>
        </w:rPr>
        <w:t>model for count responses</w:t>
      </w:r>
      <w:r>
        <w:rPr>
          <w:rFonts w:ascii="Times New Roman" w:hAnsi="Times New Roman" w:cs="Times New Roman"/>
          <w:sz w:val="24"/>
          <w:szCs w:val="24"/>
          <w:lang w:val="en-US"/>
        </w:rPr>
        <w:t xml:space="preserve"> (Equation </w:t>
      </w:r>
      <w:r w:rsidR="007F7470">
        <w:rPr>
          <w:rFonts w:ascii="Times New Roman" w:hAnsi="Times New Roman" w:cs="Times New Roman"/>
          <w:sz w:val="24"/>
          <w:szCs w:val="24"/>
          <w:lang w:val="en-US"/>
        </w:rPr>
        <w:t>17</w:t>
      </w:r>
      <w:r>
        <w:rPr>
          <w:rFonts w:ascii="Times New Roman" w:hAnsi="Times New Roman" w:cs="Times New Roman"/>
          <w:sz w:val="24"/>
          <w:szCs w:val="24"/>
          <w:lang w:val="en-US"/>
        </w:rPr>
        <w:t>)</w:t>
      </w:r>
      <w:r w:rsidRPr="00DD02F4">
        <w:rPr>
          <w:rFonts w:ascii="Times New Roman" w:hAnsi="Times New Roman" w:cs="Times New Roman"/>
          <w:sz w:val="24"/>
          <w:szCs w:val="24"/>
          <w:lang w:val="en-US"/>
        </w:rPr>
        <w:t>.</w:t>
      </w:r>
      <w:r>
        <w:rPr>
          <w:rFonts w:ascii="Times New Roman" w:hAnsi="Times New Roman" w:cs="Times New Roman"/>
          <w:b/>
          <w:bCs/>
          <w:sz w:val="24"/>
          <w:szCs w:val="24"/>
          <w:lang w:val="en-US"/>
        </w:rPr>
        <w:t xml:space="preserve"> </w:t>
      </w:r>
      <w:r w:rsidR="00BA42B0" w:rsidRPr="00AD6DA8">
        <w:rPr>
          <w:rFonts w:ascii="Times New Roman" w:hAnsi="Times New Roman" w:cs="Times New Roman"/>
          <w:sz w:val="24"/>
          <w:szCs w:val="24"/>
          <w:lang w:val="en-US"/>
        </w:rPr>
        <w:t>The model</w:t>
      </w:r>
      <w:r w:rsidR="00BA42B0">
        <w:rPr>
          <w:rFonts w:ascii="Times New Roman" w:hAnsi="Times New Roman" w:cs="Times New Roman"/>
          <w:sz w:val="24"/>
          <w:szCs w:val="24"/>
          <w:lang w:val="en-US"/>
        </w:rPr>
        <w:t>,</w:t>
      </w:r>
      <w:r w:rsidR="00BA42B0" w:rsidRPr="00AD6DA8">
        <w:rPr>
          <w:rFonts w:ascii="Times New Roman" w:hAnsi="Times New Roman" w:cs="Times New Roman"/>
          <w:sz w:val="24"/>
          <w:szCs w:val="24"/>
          <w:lang w:val="en-US"/>
        </w:rPr>
        <w:t xml:space="preserve"> </w:t>
      </w:r>
      <w:r w:rsidR="00BA42B0">
        <w:rPr>
          <w:rFonts w:ascii="Times New Roman" w:hAnsi="Times New Roman" w:cs="Times New Roman"/>
          <w:sz w:val="24"/>
          <w:szCs w:val="24"/>
          <w:lang w:val="en-US"/>
        </w:rPr>
        <w:t>written out again for convenience, is as follows.</w:t>
      </w:r>
    </w:p>
    <w:p w14:paraId="1AAE0F71" w14:textId="77777777" w:rsidR="00A618AE" w:rsidRDefault="00A618AE" w:rsidP="00A618AE">
      <w:pPr>
        <w:spacing w:after="0" w:line="480" w:lineRule="auto"/>
        <w:rPr>
          <w:rFonts w:ascii="Times New Roman" w:hAnsi="Times New Roman" w:cs="Times New Roman"/>
          <w:b/>
          <w:bCs/>
          <w:sz w:val="24"/>
          <w:szCs w:val="24"/>
          <w:lang w:val="en-US"/>
        </w:rPr>
      </w:pPr>
    </w:p>
    <w:p w14:paraId="22932A0F" w14:textId="77777777" w:rsidR="00A618AE" w:rsidRPr="008F566C" w:rsidRDefault="00B4298A"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ijk</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ijk</m:t>
              </m:r>
            </m:sub>
          </m:sSub>
          <m:r>
            <w:rPr>
              <w:rFonts w:ascii="Cambria Math" w:hAnsi="Cambria Math" w:cs="Times New Roman"/>
              <w:color w:val="000000" w:themeColor="text1"/>
              <w:sz w:val="24"/>
              <w:szCs w:val="24"/>
              <w:lang w:val="en-US"/>
            </w:rPr>
            <m:t>~</m:t>
          </m:r>
          <m:r>
            <m:rPr>
              <m:sty m:val="p"/>
            </m:rPr>
            <w:rPr>
              <w:rFonts w:ascii="Cambria Math" w:hAnsi="Cambria Math" w:cs="Times New Roman"/>
              <w:color w:val="000000" w:themeColor="text1"/>
              <w:sz w:val="24"/>
              <w:szCs w:val="24"/>
              <w:lang w:val="en-US"/>
            </w:rPr>
            <m:t>Poisson</m:t>
          </m:r>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ijk</m:t>
                  </m:r>
                </m:sub>
              </m:sSub>
            </m:e>
          </m:d>
        </m:oMath>
      </m:oMathPara>
    </w:p>
    <w:p w14:paraId="02C14A49" w14:textId="17B66206" w:rsidR="00A618AE" w:rsidRPr="008F566C" w:rsidRDefault="00A618AE"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ab/>
      </w:r>
      <m:oMath>
        <m:func>
          <m:funcPr>
            <m:ctrlPr>
              <w:rPr>
                <w:rFonts w:ascii="Cambria Math" w:hAnsi="Cambria Math" w:cs="Times New Roman"/>
                <w:i/>
                <w:color w:val="000000" w:themeColor="text1"/>
                <w:sz w:val="24"/>
                <w:szCs w:val="24"/>
                <w:lang w:val="en-US"/>
              </w:rPr>
            </m:ctrlPr>
          </m:funcPr>
          <m:fName>
            <m:r>
              <m:rPr>
                <m:sty m:val="p"/>
              </m:rPr>
              <w:rPr>
                <w:rFonts w:ascii="Cambria Math" w:hAnsi="Cambria Math" w:cs="Times New Roman"/>
                <w:color w:val="000000" w:themeColor="text1"/>
                <w:sz w:val="24"/>
                <w:szCs w:val="24"/>
                <w:lang w:val="en-US"/>
              </w:rPr>
              <m:t>ln</m:t>
            </m:r>
          </m:fName>
          <m:e>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ijk</m:t>
                    </m:r>
                  </m:sub>
                </m:sSub>
              </m:e>
            </m:d>
          </m:e>
        </m:func>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r>
          <m:rPr>
            <m:sty m:val="b"/>
          </m:rP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v</m:t>
            </m:r>
          </m:e>
          <m:sub>
            <m:r>
              <w:rPr>
                <w:rFonts w:ascii="Cambria Math" w:hAnsi="Cambria Math" w:cs="Times New Roman"/>
                <w:color w:val="000000" w:themeColor="text1"/>
                <w:sz w:val="24"/>
                <w:szCs w:val="24"/>
                <w:lang w:val="en-US"/>
              </w:rPr>
              <m:t>k</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jk</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e</m:t>
            </m:r>
          </m:e>
          <m:sub>
            <m:r>
              <w:rPr>
                <w:rFonts w:ascii="Cambria Math" w:eastAsiaTheme="minorEastAsia" w:hAnsi="Cambria Math" w:cs="Times New Roman"/>
                <w:color w:val="000000" w:themeColor="text1"/>
                <w:sz w:val="24"/>
                <w:szCs w:val="24"/>
                <w:lang w:val="en-US"/>
              </w:rPr>
              <m:t>ijk</m:t>
            </m:r>
          </m:sub>
        </m:sSub>
      </m:oMath>
      <w:r w:rsidRPr="008F566C">
        <w:rPr>
          <w:rFonts w:ascii="Times New Roman" w:eastAsiaTheme="minorEastAsia" w:hAnsi="Times New Roman" w:cs="Times New Roman"/>
          <w:color w:val="000000" w:themeColor="text1"/>
          <w:sz w:val="24"/>
          <w:szCs w:val="24"/>
          <w:lang w:val="en-US"/>
        </w:rPr>
        <w:tab/>
        <w:t>(</w:t>
      </w:r>
      <w:r w:rsidR="00F745CC">
        <w:rPr>
          <w:rFonts w:ascii="Times New Roman" w:eastAsiaTheme="minorEastAsia" w:hAnsi="Times New Roman" w:cs="Times New Roman"/>
          <w:color w:val="000000" w:themeColor="text1"/>
          <w:sz w:val="24"/>
          <w:szCs w:val="24"/>
          <w:lang w:val="en-US"/>
        </w:rPr>
        <w:t>S8</w:t>
      </w:r>
      <w:r>
        <w:rPr>
          <w:rFonts w:ascii="Times New Roman" w:eastAsiaTheme="minorEastAsia" w:hAnsi="Times New Roman" w:cs="Times New Roman"/>
          <w:color w:val="000000" w:themeColor="text1"/>
          <w:sz w:val="24"/>
          <w:szCs w:val="24"/>
          <w:lang w:val="en-US"/>
        </w:rPr>
        <w:t>.3</w:t>
      </w:r>
      <w:r w:rsidRPr="008F566C">
        <w:rPr>
          <w:rFonts w:ascii="Times New Roman" w:eastAsiaTheme="minorEastAsia" w:hAnsi="Times New Roman" w:cs="Times New Roman"/>
          <w:color w:val="000000" w:themeColor="text1"/>
          <w:sz w:val="24"/>
          <w:szCs w:val="24"/>
          <w:lang w:val="en-US"/>
        </w:rPr>
        <w:t xml:space="preserve">) </w:t>
      </w:r>
    </w:p>
    <w:p w14:paraId="4C4B74E9" w14:textId="77777777" w:rsidR="00A618AE" w:rsidRPr="008F566C" w:rsidRDefault="00B4298A"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v</m:t>
              </m:r>
            </m:e>
            <m:sub>
              <m:r>
                <w:rPr>
                  <w:rFonts w:ascii="Cambria Math" w:hAnsi="Cambria Math" w:cs="Times New Roman"/>
                  <w:color w:val="000000" w:themeColor="text1"/>
                  <w:sz w:val="24"/>
                  <w:szCs w:val="24"/>
                  <w:lang w:val="en-US"/>
                </w:rPr>
                <m:t>k</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v</m:t>
                  </m:r>
                </m:sub>
                <m:sup>
                  <m:r>
                    <w:rPr>
                      <w:rFonts w:ascii="Cambria Math" w:hAnsi="Cambria Math" w:cs="Times New Roman"/>
                      <w:color w:val="000000" w:themeColor="text1"/>
                      <w:sz w:val="24"/>
                      <w:szCs w:val="24"/>
                      <w:lang w:val="en-US"/>
                    </w:rPr>
                    <m:t>2</m:t>
                  </m:r>
                </m:sup>
              </m:sSubSup>
            </m:e>
          </m:d>
        </m:oMath>
      </m:oMathPara>
    </w:p>
    <w:p w14:paraId="05D0F6CD" w14:textId="77777777" w:rsidR="00A618AE" w:rsidRPr="008F566C" w:rsidRDefault="00B4298A"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jk</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oMath>
      </m:oMathPara>
    </w:p>
    <w:p w14:paraId="3C98CD05" w14:textId="77777777" w:rsidR="00A618AE" w:rsidRPr="008F566C" w:rsidRDefault="00B4298A" w:rsidP="00A618AE">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ijk</m:t>
                      </m:r>
                    </m:sub>
                  </m:sSub>
                </m:e>
              </m:d>
            </m:e>
          </m:func>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Gamma</m:t>
          </m:r>
          <m:d>
            <m:dPr>
              <m:ctrlPr>
                <w:rPr>
                  <w:rFonts w:ascii="Cambria Math" w:eastAsiaTheme="minorEastAsia" w:hAnsi="Cambria Math" w:cs="Times New Roman"/>
                  <w:i/>
                  <w:color w:val="000000" w:themeColor="text1"/>
                  <w:sz w:val="24"/>
                  <w:szCs w:val="24"/>
                  <w:lang w:val="en-US"/>
                </w:rPr>
              </m:ctrlPr>
            </m:dPr>
            <m:e>
              <m:f>
                <m:fPr>
                  <m:ctrlPr>
                    <w:rPr>
                      <w:rFonts w:ascii="Cambria Math" w:eastAsiaTheme="minorEastAsia" w:hAnsi="Cambria Math" w:cs="Times New Roman"/>
                      <w:i/>
                      <w:color w:val="000000" w:themeColor="text1"/>
                      <w:sz w:val="24"/>
                      <w:szCs w:val="24"/>
                      <w:lang w:val="en-US"/>
                    </w:rPr>
                  </m:ctrlPr>
                </m:fPr>
                <m:num>
                  <m:r>
                    <w:rPr>
                      <w:rFonts w:ascii="Cambria Math" w:eastAsiaTheme="minorEastAsia" w:hAnsi="Cambria Math" w:cs="Times New Roman"/>
                      <w:color w:val="000000" w:themeColor="text1"/>
                      <w:sz w:val="24"/>
                      <w:szCs w:val="24"/>
                      <w:lang w:val="en-US"/>
                    </w:rPr>
                    <m:t>1</m:t>
                  </m:r>
                </m:num>
                <m:den>
                  <m:r>
                    <w:rPr>
                      <w:rFonts w:ascii="Cambria Math" w:eastAsiaTheme="minorEastAsia" w:hAnsi="Cambria Math" w:cs="Times New Roman"/>
                      <w:color w:val="000000" w:themeColor="text1"/>
                      <w:sz w:val="24"/>
                      <w:szCs w:val="24"/>
                      <w:lang w:val="en-US"/>
                    </w:rPr>
                    <m:t>α</m:t>
                  </m:r>
                </m:den>
              </m:f>
              <m:r>
                <w:rPr>
                  <w:rFonts w:ascii="Cambria Math" w:eastAsiaTheme="minorEastAsia" w:hAnsi="Cambria Math" w:cs="Times New Roman"/>
                  <w:color w:val="000000" w:themeColor="text1"/>
                  <w:sz w:val="24"/>
                  <w:szCs w:val="24"/>
                  <w:lang w:val="en-US"/>
                </w:rPr>
                <m:t>,α</m:t>
              </m:r>
            </m:e>
          </m:d>
        </m:oMath>
      </m:oMathPara>
    </w:p>
    <w:p w14:paraId="4CFE1BA5" w14:textId="77777777" w:rsidR="00A618AE" w:rsidRDefault="00A618AE" w:rsidP="00A618AE">
      <w:pPr>
        <w:tabs>
          <w:tab w:val="center" w:pos="4680"/>
          <w:tab w:val="right" w:pos="9360"/>
        </w:tabs>
        <w:spacing w:after="0" w:line="480" w:lineRule="auto"/>
        <w:rPr>
          <w:rFonts w:ascii="Times New Roman" w:hAnsi="Times New Roman" w:cs="Times New Roman"/>
          <w:b/>
          <w:bCs/>
          <w:sz w:val="24"/>
          <w:szCs w:val="24"/>
          <w:lang w:val="en-US"/>
        </w:rPr>
      </w:pPr>
    </w:p>
    <w:p w14:paraId="3B883BE1" w14:textId="77777777" w:rsidR="00294E9E" w:rsidRDefault="00294E9E" w:rsidP="00A618AE">
      <w:pPr>
        <w:tabs>
          <w:tab w:val="center" w:pos="4680"/>
          <w:tab w:val="right" w:pos="9360"/>
        </w:tabs>
        <w:spacing w:after="0" w:line="480" w:lineRule="auto"/>
        <w:rPr>
          <w:rFonts w:ascii="Times New Roman" w:hAnsi="Times New Roman" w:cs="Times New Roman"/>
          <w:sz w:val="24"/>
          <w:szCs w:val="24"/>
          <w:lang w:val="en-US"/>
        </w:rPr>
      </w:pPr>
      <w:r w:rsidRPr="00AD6DA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full </w:t>
      </w:r>
      <w:r w:rsidRPr="00AD6DA8">
        <w:rPr>
          <w:rFonts w:ascii="Times New Roman" w:hAnsi="Times New Roman" w:cs="Times New Roman"/>
          <w:sz w:val="24"/>
          <w:szCs w:val="24"/>
          <w:lang w:val="en-US"/>
        </w:rPr>
        <w:t xml:space="preserve">results are presented in Table 1. </w:t>
      </w:r>
    </w:p>
    <w:p w14:paraId="4B77792F" w14:textId="0D4CAA00" w:rsidR="00A618AE" w:rsidRDefault="00294E9E" w:rsidP="000F475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2C058D">
        <w:rPr>
          <w:rFonts w:ascii="Times New Roman" w:hAnsi="Times New Roman" w:cs="Times New Roman"/>
          <w:sz w:val="24"/>
          <w:szCs w:val="24"/>
          <w:lang w:val="en-US"/>
        </w:rPr>
        <w:t>T</w:t>
      </w:r>
      <w:r w:rsidR="00A618AE" w:rsidRPr="00AD6DA8">
        <w:rPr>
          <w:rFonts w:ascii="Times New Roman" w:hAnsi="Times New Roman" w:cs="Times New Roman"/>
          <w:sz w:val="24"/>
          <w:szCs w:val="24"/>
          <w:lang w:val="en-US"/>
        </w:rPr>
        <w:t xml:space="preserve">he parameter estimates </w:t>
      </w:r>
      <w:r w:rsidR="002C058D">
        <w:rPr>
          <w:rFonts w:ascii="Times New Roman" w:hAnsi="Times New Roman" w:cs="Times New Roman"/>
          <w:sz w:val="24"/>
          <w:szCs w:val="24"/>
          <w:lang w:val="en-US"/>
        </w:rPr>
        <w:t>are</w:t>
      </w:r>
      <w:r w:rsidR="00A618AE" w:rsidRPr="00AD6DA8">
        <w:rPr>
          <w:rFonts w:ascii="Times New Roman" w:hAnsi="Times New Roman" w:cs="Times New Roman"/>
          <w:sz w:val="24"/>
          <w:szCs w:val="24"/>
          <w:lang w:val="en-US"/>
        </w:rPr>
        <w:t xml:space="preserve"> </w:t>
      </w:r>
      <m:oMath>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=2.088</m:t>
        </m:r>
      </m:oMath>
      <w:r w:rsidR="00A618AE" w:rsidRPr="00AD6DA8">
        <w:rPr>
          <w:rFonts w:ascii="Times New Roman" w:eastAsiaTheme="minorEastAsia" w:hAnsi="Times New Roman" w:cs="Times New Roman"/>
          <w:color w:val="000000" w:themeColor="text1"/>
          <w:sz w:val="24"/>
          <w:szCs w:val="24"/>
          <w:lang w:val="en-US"/>
        </w:rPr>
        <w:t>,</w:t>
      </w:r>
      <w:r w:rsidR="00A618AE">
        <w:rPr>
          <w:rFonts w:ascii="Times New Roman" w:eastAsiaTheme="minorEastAsia" w:hAnsi="Times New Roman" w:cs="Times New Roman"/>
          <w:color w:val="000000" w:themeColor="text1"/>
          <w:sz w:val="24"/>
          <w:szCs w:val="24"/>
          <w:lang w:val="en-US"/>
        </w:rPr>
        <w:t xml:space="preserve"> </w:t>
      </w:r>
      <m:oMath>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v</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=0.006</m:t>
        </m:r>
      </m:oMath>
      <w:r w:rsidR="00A618AE">
        <w:rPr>
          <w:rFonts w:ascii="Times New Roman" w:eastAsiaTheme="minorEastAsia" w:hAnsi="Times New Roman" w:cs="Times New Roman"/>
          <w:color w:val="000000" w:themeColor="text1"/>
          <w:sz w:val="24"/>
          <w:szCs w:val="24"/>
          <w:lang w:val="en-US"/>
        </w:rPr>
        <w:t>,</w:t>
      </w:r>
      <w:r w:rsidR="00A618AE" w:rsidRPr="00AD6DA8">
        <w:rPr>
          <w:rFonts w:ascii="Times New Roman" w:eastAsiaTheme="minorEastAsia" w:hAnsi="Times New Roman" w:cs="Times New Roman"/>
          <w:color w:val="000000" w:themeColor="text1"/>
          <w:sz w:val="24"/>
          <w:szCs w:val="24"/>
          <w:lang w:val="en-US"/>
        </w:rPr>
        <w:t xml:space="preserve"> </w:t>
      </w:r>
      <m:oMath>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u</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=0.087</m:t>
        </m:r>
      </m:oMath>
      <w:r w:rsidR="00A618AE" w:rsidRPr="00AD6DA8">
        <w:rPr>
          <w:rFonts w:ascii="Times New Roman" w:eastAsiaTheme="minorEastAsia" w:hAnsi="Times New Roman" w:cs="Times New Roman"/>
          <w:color w:val="000000" w:themeColor="text1"/>
          <w:sz w:val="24"/>
          <w:szCs w:val="24"/>
          <w:lang w:val="en-US"/>
        </w:rPr>
        <w:t xml:space="preserv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r>
          <w:rPr>
            <w:rFonts w:ascii="Cambria Math" w:eastAsiaTheme="minorEastAsia" w:hAnsi="Cambria Math" w:cs="Times New Roman"/>
            <w:sz w:val="24"/>
            <w:szCs w:val="24"/>
          </w:rPr>
          <m:t>=0.877</m:t>
        </m:r>
      </m:oMath>
      <w:r w:rsidR="00A618AE">
        <w:rPr>
          <w:rFonts w:ascii="Times New Roman" w:eastAsiaTheme="minorEastAsia" w:hAnsi="Times New Roman" w:cs="Times New Roman"/>
          <w:sz w:val="24"/>
          <w:szCs w:val="24"/>
        </w:rPr>
        <w:t xml:space="preserve"> </w:t>
      </w:r>
      <w:r>
        <w:rPr>
          <w:rFonts w:ascii="Times New Roman" w:hAnsi="Times New Roman" w:cs="Times New Roman"/>
          <w:sz w:val="24"/>
          <w:szCs w:val="24"/>
          <w:lang w:val="en-US"/>
        </w:rPr>
        <w:t>and the VPCs and other marginal statistics are presented in Table S8.</w:t>
      </w:r>
      <w:r w:rsidR="00D25649">
        <w:rPr>
          <w:rFonts w:ascii="Times New Roman" w:hAnsi="Times New Roman" w:cs="Times New Roman"/>
          <w:sz w:val="24"/>
          <w:szCs w:val="24"/>
          <w:lang w:val="en-US"/>
        </w:rPr>
        <w:t>3</w:t>
      </w:r>
      <w:r>
        <w:rPr>
          <w:rFonts w:ascii="Times New Roman" w:hAnsi="Times New Roman" w:cs="Times New Roman"/>
          <w:sz w:val="24"/>
          <w:szCs w:val="24"/>
          <w:lang w:val="en-US"/>
        </w:rPr>
        <w:t xml:space="preserve"> under the column “exact method”. The simulation method for calculating these statistics consists of the following steps:</w:t>
      </w:r>
    </w:p>
    <w:p w14:paraId="4170DDA9" w14:textId="77777777" w:rsidR="00A618AE" w:rsidRPr="00AD6DA8" w:rsidRDefault="00A618AE" w:rsidP="00A618AE">
      <w:pPr>
        <w:tabs>
          <w:tab w:val="center" w:pos="4680"/>
          <w:tab w:val="right" w:pos="9360"/>
        </w:tabs>
        <w:spacing w:after="0" w:line="480" w:lineRule="auto"/>
        <w:rPr>
          <w:rFonts w:ascii="Times New Roman" w:hAnsi="Times New Roman" w:cs="Times New Roman"/>
          <w:sz w:val="24"/>
          <w:szCs w:val="24"/>
          <w:lang w:val="en-US"/>
        </w:rPr>
      </w:pPr>
    </w:p>
    <w:p w14:paraId="21F47137" w14:textId="181BB554" w:rsidR="00A618AE" w:rsidRDefault="00A618AE" w:rsidP="00A618AE">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Create a</w:t>
      </w:r>
      <w:r w:rsidR="00D61376" w:rsidRPr="00D61376">
        <w:rPr>
          <w:rFonts w:ascii="Times New Roman" w:hAnsi="Times New Roman" w:cs="Times New Roman"/>
          <w:sz w:val="24"/>
          <w:szCs w:val="24"/>
        </w:rPr>
        <w:t xml:space="preserve"> </w:t>
      </w:r>
      <w:r w:rsidR="00D61376">
        <w:rPr>
          <w:rFonts w:ascii="Times New Roman" w:hAnsi="Times New Roman" w:cs="Times New Roman"/>
          <w:sz w:val="24"/>
          <w:szCs w:val="24"/>
        </w:rPr>
        <w:t>new</w:t>
      </w:r>
      <w:r>
        <w:rPr>
          <w:rFonts w:ascii="Times New Roman" w:hAnsi="Times New Roman" w:cs="Times New Roman"/>
          <w:sz w:val="24"/>
          <w:szCs w:val="24"/>
        </w:rPr>
        <w:t xml:space="preserve"> three-level dataset with </w:t>
      </w:r>
      <m:oMath>
        <m:r>
          <w:rPr>
            <w:rFonts w:ascii="Cambria Math" w:hAnsi="Cambria Math" w:cs="Times New Roman"/>
            <w:sz w:val="24"/>
            <w:szCs w:val="24"/>
          </w:rPr>
          <m:t>K</m:t>
        </m:r>
      </m:oMath>
      <w:r>
        <w:rPr>
          <w:rFonts w:ascii="Times New Roman" w:eastAsiaTheme="minorEastAsia" w:hAnsi="Times New Roman" w:cs="Times New Roman"/>
          <w:sz w:val="24"/>
          <w:szCs w:val="24"/>
        </w:rPr>
        <w:t xml:space="preserve"> districts,</w:t>
      </w:r>
      <w:r>
        <w:rPr>
          <w:rFonts w:ascii="Times New Roman" w:hAnsi="Times New Roman" w:cs="Times New Roman"/>
          <w:sz w:val="24"/>
          <w:szCs w:val="24"/>
        </w:rPr>
        <w:t xml:space="preserve"> </w:t>
      </w:r>
      <m:oMath>
        <m:r>
          <w:rPr>
            <w:rFonts w:ascii="Cambria Math" w:hAnsi="Cambria Math" w:cs="Times New Roman"/>
            <w:sz w:val="24"/>
            <w:szCs w:val="24"/>
          </w:rPr>
          <m:t>J</m:t>
        </m:r>
      </m:oMath>
      <w:r>
        <w:rPr>
          <w:rFonts w:ascii="Times New Roman" w:hAnsi="Times New Roman" w:cs="Times New Roman"/>
          <w:sz w:val="24"/>
          <w:szCs w:val="24"/>
        </w:rPr>
        <w:t xml:space="preserve"> schools per district, and </w:t>
      </w:r>
      <m:oMath>
        <m:r>
          <w:rPr>
            <w:rFonts w:ascii="Cambria Math" w:hAnsi="Cambria Math" w:cs="Times New Roman"/>
            <w:sz w:val="24"/>
            <w:szCs w:val="24"/>
          </w:rPr>
          <m:t>n</m:t>
        </m:r>
      </m:oMath>
      <w:r>
        <w:rPr>
          <w:rFonts w:ascii="Times New Roman" w:hAnsi="Times New Roman" w:cs="Times New Roman"/>
          <w:sz w:val="24"/>
          <w:szCs w:val="24"/>
        </w:rPr>
        <w:t xml:space="preserve"> students per school</w:t>
      </w:r>
    </w:p>
    <w:p w14:paraId="39A81622" w14:textId="77777777" w:rsidR="00A618AE" w:rsidRPr="00417998" w:rsidRDefault="00A618AE" w:rsidP="00A618AE">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Assign each district a random effect value from the </w:t>
      </w:r>
      <w:r w:rsidRPr="00E849A3">
        <w:rPr>
          <w:rFonts w:ascii="Times New Roman" w:hAnsi="Times New Roman" w:cs="Times New Roman"/>
          <w:sz w:val="24"/>
          <w:szCs w:val="24"/>
        </w:rPr>
        <w:t xml:space="preserve">estimated distribution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~N(0,</m:t>
        </m:r>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v</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oMath>
    </w:p>
    <w:p w14:paraId="0065F750" w14:textId="068C1BB9" w:rsidR="00A618AE" w:rsidRPr="00417998" w:rsidRDefault="00A618AE" w:rsidP="00A618AE">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Assign each school a random effect value from the </w:t>
      </w:r>
      <w:r w:rsidRPr="00E849A3">
        <w:rPr>
          <w:rFonts w:ascii="Times New Roman" w:hAnsi="Times New Roman" w:cs="Times New Roman"/>
          <w:sz w:val="24"/>
          <w:szCs w:val="24"/>
        </w:rPr>
        <w:t xml:space="preserve">estimated distribution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jk</m:t>
            </m:r>
          </m:sub>
        </m:sSub>
        <m:r>
          <w:rPr>
            <w:rFonts w:ascii="Cambria Math" w:eastAsiaTheme="minorEastAsia" w:hAnsi="Cambria Math" w:cs="Times New Roman"/>
            <w:sz w:val="24"/>
            <w:szCs w:val="24"/>
          </w:rPr>
          <m:t>~N(0,</m:t>
        </m:r>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u</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oMath>
    </w:p>
    <w:p w14:paraId="62CD6D2F" w14:textId="77777777" w:rsidR="00A618AE" w:rsidRPr="00894473" w:rsidRDefault="00A618AE" w:rsidP="00A618AE">
      <w:pPr>
        <w:pStyle w:val="ListParagraph"/>
        <w:numPr>
          <w:ilvl w:val="0"/>
          <w:numId w:val="14"/>
        </w:numPr>
        <w:spacing w:after="0" w:line="480" w:lineRule="auto"/>
        <w:rPr>
          <w:rFonts w:ascii="Times New Roman" w:eastAsiaTheme="minorEastAsia" w:hAnsi="Times New Roman" w:cs="Times New Roman"/>
          <w:sz w:val="24"/>
          <w:szCs w:val="24"/>
        </w:rPr>
      </w:pPr>
      <w:r w:rsidRPr="00894473">
        <w:rPr>
          <w:rFonts w:ascii="Times New Roman" w:hAnsi="Times New Roman" w:cs="Times New Roman"/>
          <w:sz w:val="24"/>
          <w:szCs w:val="24"/>
        </w:rPr>
        <w:t xml:space="preserve">Assign each student an </w:t>
      </w:r>
      <w:r w:rsidRPr="00894473">
        <w:rPr>
          <w:rFonts w:ascii="Times New Roman" w:eastAsiaTheme="minorEastAsia" w:hAnsi="Times New Roman" w:cs="Times New Roman"/>
          <w:sz w:val="24"/>
          <w:szCs w:val="24"/>
        </w:rPr>
        <w:t xml:space="preserve">exponentiated overdispersion random effect </w:t>
      </w:r>
      <w:r>
        <w:rPr>
          <w:rFonts w:ascii="Times New Roman" w:eastAsiaTheme="minorEastAsia" w:hAnsi="Times New Roman" w:cs="Times New Roman"/>
          <w:sz w:val="24"/>
          <w:szCs w:val="24"/>
        </w:rPr>
        <w:t xml:space="preserve">value from the estimated distribution </w:t>
      </w:r>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ijk</m:t>
                    </m:r>
                  </m:sub>
                </m:sSub>
              </m:e>
            </m:d>
          </m:e>
        </m:func>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Gamma</m:t>
        </m:r>
        <m:d>
          <m:dPr>
            <m:ctrlPr>
              <w:rPr>
                <w:rFonts w:ascii="Cambria Math" w:eastAsiaTheme="minorEastAsia" w:hAnsi="Cambria Math" w:cs="Times New Roman"/>
                <w:i/>
                <w:color w:val="000000" w:themeColor="text1"/>
                <w:sz w:val="24"/>
                <w:szCs w:val="24"/>
                <w:lang w:val="en-US"/>
              </w:rPr>
            </m:ctrlPr>
          </m:dPr>
          <m:e>
            <m:f>
              <m:fPr>
                <m:ctrlPr>
                  <w:rPr>
                    <w:rFonts w:ascii="Cambria Math" w:eastAsiaTheme="minorEastAsia" w:hAnsi="Cambria Math" w:cs="Times New Roman"/>
                    <w:i/>
                    <w:color w:val="000000" w:themeColor="text1"/>
                    <w:sz w:val="24"/>
                    <w:szCs w:val="24"/>
                    <w:lang w:val="en-US"/>
                  </w:rPr>
                </m:ctrlPr>
              </m:fPr>
              <m:num>
                <m:r>
                  <w:rPr>
                    <w:rFonts w:ascii="Cambria Math" w:eastAsiaTheme="minorEastAsia" w:hAnsi="Cambria Math" w:cs="Times New Roman"/>
                    <w:color w:val="000000" w:themeColor="text1"/>
                    <w:sz w:val="24"/>
                    <w:szCs w:val="24"/>
                    <w:lang w:val="en-US"/>
                  </w:rPr>
                  <m:t>1</m:t>
                </m:r>
              </m:num>
              <m:den>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den>
            </m:f>
            <m:r>
              <w:rPr>
                <w:rFonts w:ascii="Cambria Math" w:eastAsiaTheme="minorEastAsia" w:hAnsi="Cambria Math" w:cs="Times New Roman"/>
                <w:color w:val="000000" w:themeColor="text1"/>
                <w:sz w:val="24"/>
                <w:szCs w:val="24"/>
                <w:lang w:val="en-US"/>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d>
      </m:oMath>
    </w:p>
    <w:p w14:paraId="7DE29BF5" w14:textId="77777777" w:rsidR="00A618AE" w:rsidRPr="00E67BAB" w:rsidRDefault="00A618AE" w:rsidP="00A618AE">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Calculate the expected count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ijk</m:t>
            </m:r>
          </m:sub>
        </m:sSub>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exp</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v</m:t>
                    </m:r>
                  </m:e>
                  <m:sub>
                    <m:r>
                      <w:rPr>
                        <w:rFonts w:ascii="Cambria Math" w:hAnsi="Cambria Math" w:cs="Times New Roman"/>
                        <w:color w:val="000000" w:themeColor="text1"/>
                        <w:sz w:val="24"/>
                        <w:szCs w:val="24"/>
                        <w:lang w:val="en-US"/>
                      </w:rPr>
                      <m:t>k</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jk</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ijk</m:t>
                    </m:r>
                  </m:sub>
                </m:sSub>
              </m:e>
            </m:d>
          </m:e>
        </m:func>
      </m:oMath>
    </w:p>
    <w:p w14:paraId="79860634" w14:textId="22069268" w:rsidR="00A618AE" w:rsidRPr="00C2271B" w:rsidRDefault="00A618AE" w:rsidP="00A618AE">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Simulate the observed counts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ijk</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ijk</m:t>
            </m:r>
          </m:sub>
        </m:sSub>
        <m:r>
          <w:rPr>
            <w:rFonts w:ascii="Cambria Math" w:hAnsi="Cambria Math" w:cs="Times New Roman"/>
            <w:color w:val="000000" w:themeColor="text1"/>
            <w:sz w:val="24"/>
            <w:szCs w:val="24"/>
            <w:lang w:val="en-US"/>
          </w:rPr>
          <m:t>~</m:t>
        </m:r>
        <m:r>
          <m:rPr>
            <m:sty m:val="p"/>
          </m:rPr>
          <w:rPr>
            <w:rFonts w:ascii="Cambria Math" w:hAnsi="Cambria Math" w:cs="Times New Roman"/>
            <w:color w:val="000000" w:themeColor="text1"/>
            <w:sz w:val="24"/>
            <w:szCs w:val="24"/>
            <w:lang w:val="en-US"/>
          </w:rPr>
          <m:t>Poisson</m:t>
        </m:r>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ijk</m:t>
                </m:r>
              </m:sub>
            </m:sSub>
          </m:e>
        </m:d>
      </m:oMath>
    </w:p>
    <w:p w14:paraId="25A8F101" w14:textId="77777777" w:rsidR="00A618AE" w:rsidRPr="00E849A3" w:rsidRDefault="00A618AE" w:rsidP="00A618AE">
      <w:pPr>
        <w:pStyle w:val="ListParagraph"/>
        <w:numPr>
          <w:ilvl w:val="0"/>
          <w:numId w:val="14"/>
        </w:numPr>
        <w:spacing w:after="0"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Calculate the marginal expectation as the sample mean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ijk</m:t>
            </m:r>
          </m:sub>
        </m:sSub>
      </m:oMath>
    </w:p>
    <w:p w14:paraId="5D326D6E" w14:textId="77777777" w:rsidR="00A618AE" w:rsidRPr="00C80998" w:rsidRDefault="00A618AE" w:rsidP="00A618AE">
      <w:pPr>
        <w:pStyle w:val="ListParagraph"/>
        <w:numPr>
          <w:ilvl w:val="0"/>
          <w:numId w:val="14"/>
        </w:numPr>
        <w:spacing w:after="0" w:line="480" w:lineRule="auto"/>
        <w:rPr>
          <w:rFonts w:ascii="Times New Roman" w:eastAsiaTheme="minorEastAsia" w:hAnsi="Times New Roman" w:cs="Times New Roman"/>
          <w:sz w:val="24"/>
          <w:szCs w:val="24"/>
        </w:rPr>
      </w:pPr>
      <w:r w:rsidRPr="00C80998">
        <w:rPr>
          <w:rFonts w:ascii="Times New Roman" w:eastAsiaTheme="minorEastAsia" w:hAnsi="Times New Roman" w:cs="Times New Roman"/>
          <w:sz w:val="24"/>
          <w:szCs w:val="24"/>
        </w:rPr>
        <w:t xml:space="preserve">Calculate the marginal variance as the sample variance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ijk</m:t>
            </m:r>
          </m:sub>
        </m:sSub>
      </m:oMath>
    </w:p>
    <w:p w14:paraId="729D0C65" w14:textId="38AD8671" w:rsidR="00A618AE" w:rsidRPr="00C80998" w:rsidRDefault="00A618AE" w:rsidP="00A618AE">
      <w:pPr>
        <w:pStyle w:val="ListParagraph"/>
        <w:numPr>
          <w:ilvl w:val="0"/>
          <w:numId w:val="14"/>
        </w:numPr>
        <w:spacing w:after="0" w:line="480" w:lineRule="auto"/>
        <w:rPr>
          <w:rFonts w:ascii="Times New Roman" w:eastAsiaTheme="minorEastAsia" w:hAnsi="Times New Roman" w:cs="Times New Roman"/>
          <w:sz w:val="24"/>
          <w:szCs w:val="24"/>
        </w:rPr>
      </w:pPr>
      <w:r w:rsidRPr="00C80998">
        <w:rPr>
          <w:rFonts w:ascii="Times New Roman" w:hAnsi="Times New Roman" w:cs="Times New Roman"/>
          <w:sz w:val="24"/>
          <w:szCs w:val="24"/>
        </w:rPr>
        <w:t xml:space="preserve">Calculate the </w:t>
      </w:r>
      <w:r>
        <w:rPr>
          <w:rFonts w:ascii="Times New Roman" w:hAnsi="Times New Roman" w:cs="Times New Roman"/>
          <w:sz w:val="24"/>
          <w:szCs w:val="24"/>
        </w:rPr>
        <w:t>district</w:t>
      </w:r>
      <w:r w:rsidRPr="00C80998">
        <w:rPr>
          <w:rFonts w:ascii="Times New Roman" w:hAnsi="Times New Roman" w:cs="Times New Roman"/>
          <w:sz w:val="24"/>
          <w:szCs w:val="24"/>
        </w:rPr>
        <w:t xml:space="preserve"> (level-</w:t>
      </w:r>
      <w:r>
        <w:rPr>
          <w:rFonts w:ascii="Times New Roman" w:hAnsi="Times New Roman" w:cs="Times New Roman"/>
          <w:sz w:val="24"/>
          <w:szCs w:val="24"/>
        </w:rPr>
        <w:t>3</w:t>
      </w:r>
      <w:r w:rsidRPr="00C80998">
        <w:rPr>
          <w:rFonts w:ascii="Times New Roman" w:hAnsi="Times New Roman" w:cs="Times New Roman"/>
          <w:sz w:val="24"/>
          <w:szCs w:val="24"/>
        </w:rPr>
        <w:t xml:space="preserve">) component of the marginal variance as the variance of the </w:t>
      </w:r>
      <w:r>
        <w:rPr>
          <w:rFonts w:ascii="Times New Roman" w:hAnsi="Times New Roman" w:cs="Times New Roman"/>
          <w:sz w:val="24"/>
          <w:szCs w:val="24"/>
        </w:rPr>
        <w:t>district</w:t>
      </w:r>
      <w:r w:rsidRPr="00C80998">
        <w:rPr>
          <w:rFonts w:ascii="Times New Roman" w:hAnsi="Times New Roman" w:cs="Times New Roman"/>
          <w:sz w:val="24"/>
          <w:szCs w:val="24"/>
        </w:rPr>
        <w:t xml:space="preserve"> means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ijk</m:t>
            </m:r>
          </m:sub>
        </m:sSub>
      </m:oMath>
    </w:p>
    <w:p w14:paraId="0DF16D10" w14:textId="740B5CF6" w:rsidR="00A618AE" w:rsidRPr="00C80998" w:rsidRDefault="00A618AE" w:rsidP="00A618AE">
      <w:pPr>
        <w:pStyle w:val="ListParagraph"/>
        <w:numPr>
          <w:ilvl w:val="0"/>
          <w:numId w:val="14"/>
        </w:numPr>
        <w:spacing w:after="0" w:line="480" w:lineRule="auto"/>
        <w:rPr>
          <w:rFonts w:ascii="Times New Roman" w:eastAsiaTheme="minorEastAsia" w:hAnsi="Times New Roman" w:cs="Times New Roman"/>
          <w:sz w:val="24"/>
          <w:szCs w:val="24"/>
        </w:rPr>
      </w:pPr>
      <w:r w:rsidRPr="00C80998">
        <w:rPr>
          <w:rFonts w:ascii="Times New Roman" w:hAnsi="Times New Roman" w:cs="Times New Roman"/>
          <w:sz w:val="24"/>
          <w:szCs w:val="24"/>
        </w:rPr>
        <w:t xml:space="preserve">Calculate the school (level-2) component of the marginal variance as the variance of the school means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ijk</m:t>
            </m:r>
          </m:sub>
        </m:sSub>
      </m:oMath>
      <w:r>
        <w:rPr>
          <w:rFonts w:ascii="Times New Roman" w:eastAsiaTheme="minorEastAsia" w:hAnsi="Times New Roman" w:cs="Times New Roman"/>
          <w:color w:val="000000" w:themeColor="text1"/>
          <w:sz w:val="24"/>
          <w:szCs w:val="24"/>
          <w:lang w:val="en-US"/>
        </w:rPr>
        <w:t xml:space="preserve"> deviated from their </w:t>
      </w:r>
      <w:r>
        <w:rPr>
          <w:rFonts w:ascii="Times New Roman" w:hAnsi="Times New Roman" w:cs="Times New Roman"/>
          <w:sz w:val="24"/>
          <w:szCs w:val="24"/>
        </w:rPr>
        <w:t>district</w:t>
      </w:r>
      <w:r w:rsidRPr="00C80998">
        <w:rPr>
          <w:rFonts w:ascii="Times New Roman" w:hAnsi="Times New Roman" w:cs="Times New Roman"/>
          <w:sz w:val="24"/>
          <w:szCs w:val="24"/>
        </w:rPr>
        <w:t xml:space="preserve"> means</w:t>
      </w:r>
    </w:p>
    <w:p w14:paraId="01F1C7B9" w14:textId="72FA473E" w:rsidR="00A618AE" w:rsidRPr="00417998" w:rsidRDefault="00A618AE" w:rsidP="00A618AE">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Calculate the student (level-1) component of the marginal variance as the variance of the of the student observed count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ijk</m:t>
            </m:r>
          </m:sub>
        </m:sSub>
      </m:oMath>
      <w:r>
        <w:rPr>
          <w:rFonts w:ascii="Times New Roman" w:eastAsiaTheme="minorEastAsia" w:hAnsi="Times New Roman" w:cs="Times New Roman"/>
          <w:color w:val="000000" w:themeColor="text1"/>
          <w:sz w:val="24"/>
          <w:szCs w:val="24"/>
          <w:lang w:val="en-US"/>
        </w:rPr>
        <w:t xml:space="preserve"> </w:t>
      </w:r>
      <w:r>
        <w:rPr>
          <w:rFonts w:ascii="Times New Roman" w:hAnsi="Times New Roman" w:cs="Times New Roman"/>
          <w:sz w:val="24"/>
          <w:szCs w:val="24"/>
        </w:rPr>
        <w:t xml:space="preserve">deviated </w:t>
      </w:r>
      <w:r>
        <w:rPr>
          <w:rFonts w:ascii="Times New Roman" w:eastAsiaTheme="minorEastAsia" w:hAnsi="Times New Roman" w:cs="Times New Roman"/>
          <w:color w:val="000000" w:themeColor="text1"/>
          <w:sz w:val="24"/>
          <w:szCs w:val="24"/>
          <w:lang w:val="en-US"/>
        </w:rPr>
        <w:t>from their school means</w:t>
      </w:r>
    </w:p>
    <w:p w14:paraId="3387AD92" w14:textId="77777777" w:rsidR="00A618AE" w:rsidRPr="00E67BAB" w:rsidRDefault="00A618AE" w:rsidP="00A618AE">
      <w:pPr>
        <w:pStyle w:val="ListParagraph"/>
        <w:numPr>
          <w:ilvl w:val="0"/>
          <w:numId w:val="14"/>
        </w:numPr>
        <w:spacing w:after="0" w:line="480" w:lineRule="auto"/>
        <w:rPr>
          <w:rFonts w:ascii="Times New Roman" w:hAnsi="Times New Roman" w:cs="Times New Roman"/>
          <w:sz w:val="24"/>
          <w:szCs w:val="24"/>
        </w:rPr>
      </w:pPr>
      <w:r>
        <w:rPr>
          <w:rFonts w:ascii="Times New Roman" w:eastAsiaTheme="minorEastAsia" w:hAnsi="Times New Roman" w:cs="Times New Roman"/>
          <w:color w:val="000000" w:themeColor="text1"/>
          <w:sz w:val="24"/>
          <w:szCs w:val="24"/>
          <w:lang w:val="en-US"/>
        </w:rPr>
        <w:t>Calculate the district (level-3) VPC as the ratio of the district component of the marginal variance to the overall marginal variance</w:t>
      </w:r>
    </w:p>
    <w:p w14:paraId="771A77B4" w14:textId="77777777" w:rsidR="00A618AE" w:rsidRPr="00E67BAB" w:rsidRDefault="00A618AE" w:rsidP="00A618AE">
      <w:pPr>
        <w:pStyle w:val="ListParagraph"/>
        <w:numPr>
          <w:ilvl w:val="0"/>
          <w:numId w:val="14"/>
        </w:numPr>
        <w:spacing w:after="0" w:line="480" w:lineRule="auto"/>
        <w:rPr>
          <w:rFonts w:ascii="Times New Roman" w:hAnsi="Times New Roman" w:cs="Times New Roman"/>
          <w:sz w:val="24"/>
          <w:szCs w:val="24"/>
        </w:rPr>
      </w:pPr>
      <w:r>
        <w:rPr>
          <w:rFonts w:ascii="Times New Roman" w:eastAsiaTheme="minorEastAsia" w:hAnsi="Times New Roman" w:cs="Times New Roman"/>
          <w:color w:val="000000" w:themeColor="text1"/>
          <w:sz w:val="24"/>
          <w:szCs w:val="24"/>
          <w:lang w:val="en-US"/>
        </w:rPr>
        <w:t>Calculate the school (level-2) VPC as the ratio of the school component of the marginal variance to the overall marginal variance</w:t>
      </w:r>
    </w:p>
    <w:p w14:paraId="4D6F380A" w14:textId="77777777" w:rsidR="00A618AE" w:rsidRPr="00C2271B" w:rsidRDefault="00A618AE" w:rsidP="00A618AE">
      <w:pPr>
        <w:pStyle w:val="ListParagraph"/>
        <w:numPr>
          <w:ilvl w:val="0"/>
          <w:numId w:val="14"/>
        </w:numPr>
        <w:spacing w:after="0" w:line="480" w:lineRule="auto"/>
        <w:rPr>
          <w:rFonts w:ascii="Times New Roman" w:hAnsi="Times New Roman" w:cs="Times New Roman"/>
          <w:sz w:val="24"/>
          <w:szCs w:val="24"/>
        </w:rPr>
      </w:pPr>
      <w:r>
        <w:rPr>
          <w:rFonts w:ascii="Times New Roman" w:eastAsiaTheme="minorEastAsia" w:hAnsi="Times New Roman" w:cs="Times New Roman"/>
          <w:color w:val="000000" w:themeColor="text1"/>
          <w:sz w:val="24"/>
          <w:szCs w:val="24"/>
          <w:lang w:val="en-US"/>
        </w:rPr>
        <w:t>Calculate the student (level-1) VPC as the ratio of the student component of the marginal variance to the overall marginal variance</w:t>
      </w:r>
    </w:p>
    <w:p w14:paraId="3EC5B704" w14:textId="77777777" w:rsidR="00A618AE" w:rsidRDefault="00A618AE" w:rsidP="00A618AE">
      <w:pPr>
        <w:spacing w:after="0" w:line="480" w:lineRule="auto"/>
        <w:rPr>
          <w:rFonts w:ascii="Times New Roman" w:hAnsi="Times New Roman" w:cs="Times New Roman"/>
          <w:sz w:val="24"/>
          <w:szCs w:val="24"/>
        </w:rPr>
      </w:pPr>
    </w:p>
    <w:p w14:paraId="0F56C18A" w14:textId="712B5581" w:rsidR="002C058D" w:rsidRDefault="002C058D" w:rsidP="002C05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Applying this method gives the VPCs (and other marginal statistics) presented under the column “Simulation method” in Table S8.3. As expected, these statistics are </w:t>
      </w:r>
      <w:r w:rsidR="007054A9">
        <w:rPr>
          <w:rFonts w:ascii="Times New Roman" w:hAnsi="Times New Roman" w:cs="Times New Roman"/>
          <w:sz w:val="24"/>
          <w:szCs w:val="24"/>
        </w:rPr>
        <w:t xml:space="preserve">effectively </w:t>
      </w:r>
      <w:r>
        <w:rPr>
          <w:rFonts w:ascii="Times New Roman" w:hAnsi="Times New Roman" w:cs="Times New Roman"/>
          <w:sz w:val="24"/>
          <w:szCs w:val="24"/>
        </w:rPr>
        <w:t>identical to those based on the exact method confirming that our derivations are correct.</w:t>
      </w:r>
    </w:p>
    <w:p w14:paraId="39B4D5CA" w14:textId="77777777" w:rsidR="00A618AE" w:rsidRDefault="00A618AE" w:rsidP="00A618AE">
      <w:pPr>
        <w:spacing w:after="0" w:line="480" w:lineRule="auto"/>
        <w:rPr>
          <w:rFonts w:ascii="Times New Roman" w:hAnsi="Times New Roman" w:cs="Times New Roman"/>
          <w:sz w:val="24"/>
          <w:szCs w:val="24"/>
        </w:rPr>
      </w:pPr>
    </w:p>
    <w:p w14:paraId="697A69F7" w14:textId="267C18C5" w:rsidR="00A618AE" w:rsidRPr="005B0942" w:rsidRDefault="00A618AE" w:rsidP="00A618AE">
      <w:pPr>
        <w:spacing w:line="480" w:lineRule="auto"/>
        <w:rPr>
          <w:rFonts w:ascii="Times New Roman" w:hAnsi="Times New Roman" w:cs="Times New Roman"/>
          <w:sz w:val="24"/>
          <w:szCs w:val="24"/>
        </w:rPr>
      </w:pPr>
      <w:r w:rsidRPr="00AA139C">
        <w:rPr>
          <w:rFonts w:ascii="Times New Roman" w:hAnsi="Times New Roman" w:cs="Times New Roman"/>
          <w:i/>
          <w:iCs/>
          <w:sz w:val="24"/>
          <w:szCs w:val="24"/>
        </w:rPr>
        <w:t xml:space="preserve">Table </w:t>
      </w:r>
      <w:r w:rsidR="00F745CC">
        <w:rPr>
          <w:rFonts w:ascii="Times New Roman" w:hAnsi="Times New Roman" w:cs="Times New Roman"/>
          <w:i/>
          <w:iCs/>
          <w:sz w:val="24"/>
          <w:szCs w:val="24"/>
        </w:rPr>
        <w:t>S8</w:t>
      </w:r>
      <w:r w:rsidRPr="00AA139C">
        <w:rPr>
          <w:rFonts w:ascii="Times New Roman" w:hAnsi="Times New Roman" w:cs="Times New Roman"/>
          <w:i/>
          <w:iCs/>
          <w:sz w:val="24"/>
          <w:szCs w:val="24"/>
        </w:rPr>
        <w:t>.</w:t>
      </w:r>
      <w:r>
        <w:rPr>
          <w:rFonts w:ascii="Times New Roman" w:hAnsi="Times New Roman" w:cs="Times New Roman"/>
          <w:i/>
          <w:iCs/>
          <w:sz w:val="24"/>
          <w:szCs w:val="24"/>
        </w:rPr>
        <w:t>3</w:t>
      </w:r>
      <w:r>
        <w:rPr>
          <w:rFonts w:ascii="Times New Roman" w:hAnsi="Times New Roman" w:cs="Times New Roman"/>
          <w:sz w:val="24"/>
          <w:szCs w:val="24"/>
        </w:rPr>
        <w:t xml:space="preserve">. Comparison of the estimated marginal statistics for the </w:t>
      </w:r>
      <w:r w:rsidR="007054A9">
        <w:rPr>
          <w:rFonts w:ascii="Times New Roman" w:hAnsi="Times New Roman" w:cs="Times New Roman"/>
          <w:sz w:val="24"/>
          <w:szCs w:val="24"/>
          <w:lang w:val="en-US"/>
        </w:rPr>
        <w:t>t</w:t>
      </w:r>
      <w:r>
        <w:rPr>
          <w:rFonts w:ascii="Times New Roman" w:hAnsi="Times New Roman" w:cs="Times New Roman"/>
          <w:sz w:val="24"/>
          <w:szCs w:val="24"/>
          <w:lang w:val="en-US"/>
        </w:rPr>
        <w:t>hree</w:t>
      </w:r>
      <w:r w:rsidRPr="008F566C">
        <w:rPr>
          <w:rFonts w:ascii="Times New Roman" w:hAnsi="Times New Roman" w:cs="Times New Roman"/>
          <w:sz w:val="24"/>
          <w:szCs w:val="24"/>
          <w:lang w:val="en-US"/>
        </w:rPr>
        <w:t>-level variance-components</w:t>
      </w:r>
      <w:r>
        <w:rPr>
          <w:rFonts w:ascii="Times New Roman" w:hAnsi="Times New Roman" w:cs="Times New Roman"/>
          <w:sz w:val="24"/>
          <w:szCs w:val="24"/>
          <w:lang w:val="en-US"/>
        </w:rPr>
        <w:t xml:space="preserve"> </w:t>
      </w:r>
      <w:r w:rsidRPr="008F566C">
        <w:rPr>
          <w:rFonts w:ascii="Times New Roman" w:hAnsi="Times New Roman" w:cs="Times New Roman"/>
          <w:sz w:val="24"/>
          <w:szCs w:val="24"/>
          <w:lang w:val="en-US"/>
        </w:rPr>
        <w:t>negative binomial mode</w:t>
      </w:r>
      <w:r>
        <w:rPr>
          <w:rFonts w:ascii="Times New Roman" w:hAnsi="Times New Roman" w:cs="Times New Roman"/>
          <w:sz w:val="24"/>
          <w:szCs w:val="24"/>
          <w:lang w:val="en-US"/>
        </w:rPr>
        <w:t>l (Model 3)</w:t>
      </w:r>
      <w:r>
        <w:rPr>
          <w:rFonts w:ascii="Times New Roman" w:hAnsi="Times New Roman" w:cs="Times New Roman"/>
          <w:sz w:val="24"/>
          <w:szCs w:val="24"/>
        </w:rPr>
        <w:t xml:space="preserve"> based on the exact method and the simulation method.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9"/>
        <w:gridCol w:w="3122"/>
      </w:tblGrid>
      <w:tr w:rsidR="00A618AE" w14:paraId="2130387E" w14:textId="77777777" w:rsidTr="009A0B2C">
        <w:tc>
          <w:tcPr>
            <w:tcW w:w="1666" w:type="pct"/>
            <w:tcBorders>
              <w:top w:val="single" w:sz="4" w:space="0" w:color="auto"/>
            </w:tcBorders>
          </w:tcPr>
          <w:p w14:paraId="184022CB" w14:textId="77777777" w:rsidR="00A618AE" w:rsidRDefault="00A618AE" w:rsidP="009A0B2C">
            <w:pPr>
              <w:spacing w:line="480" w:lineRule="auto"/>
              <w:rPr>
                <w:rFonts w:ascii="Times New Roman" w:hAnsi="Times New Roman" w:cs="Times New Roman"/>
                <w:b/>
                <w:bCs/>
                <w:sz w:val="24"/>
                <w:szCs w:val="24"/>
                <w:lang w:val="en-US"/>
              </w:rPr>
            </w:pPr>
          </w:p>
        </w:tc>
        <w:tc>
          <w:tcPr>
            <w:tcW w:w="3334" w:type="pct"/>
            <w:gridSpan w:val="2"/>
            <w:tcBorders>
              <w:top w:val="single" w:sz="4" w:space="0" w:color="auto"/>
              <w:bottom w:val="single" w:sz="4" w:space="0" w:color="auto"/>
            </w:tcBorders>
          </w:tcPr>
          <w:p w14:paraId="6F837519" w14:textId="77777777" w:rsidR="00A618AE" w:rsidRPr="005B0942" w:rsidRDefault="00A618AE" w:rsidP="009A0B2C">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Marginal statistics</w:t>
            </w:r>
          </w:p>
        </w:tc>
      </w:tr>
      <w:tr w:rsidR="00A618AE" w14:paraId="7A2AFB1F" w14:textId="77777777" w:rsidTr="009A0B2C">
        <w:tc>
          <w:tcPr>
            <w:tcW w:w="1666" w:type="pct"/>
            <w:tcBorders>
              <w:bottom w:val="single" w:sz="4" w:space="0" w:color="auto"/>
            </w:tcBorders>
          </w:tcPr>
          <w:p w14:paraId="51F40FB7" w14:textId="77777777" w:rsidR="00A618AE" w:rsidRDefault="00A618AE" w:rsidP="009A0B2C">
            <w:pPr>
              <w:spacing w:line="480" w:lineRule="auto"/>
              <w:rPr>
                <w:rFonts w:ascii="Times New Roman" w:hAnsi="Times New Roman" w:cs="Times New Roman"/>
                <w:b/>
                <w:bCs/>
                <w:sz w:val="24"/>
                <w:szCs w:val="24"/>
                <w:lang w:val="en-US"/>
              </w:rPr>
            </w:pPr>
          </w:p>
        </w:tc>
        <w:tc>
          <w:tcPr>
            <w:tcW w:w="1666" w:type="pct"/>
            <w:tcBorders>
              <w:top w:val="single" w:sz="4" w:space="0" w:color="auto"/>
              <w:bottom w:val="single" w:sz="4" w:space="0" w:color="auto"/>
            </w:tcBorders>
          </w:tcPr>
          <w:p w14:paraId="1B0BC66F" w14:textId="77777777" w:rsidR="00A618AE" w:rsidRPr="005B0942" w:rsidRDefault="00A618AE" w:rsidP="009A0B2C">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Exact method</w:t>
            </w:r>
          </w:p>
        </w:tc>
        <w:tc>
          <w:tcPr>
            <w:tcW w:w="1667" w:type="pct"/>
            <w:tcBorders>
              <w:top w:val="single" w:sz="4" w:space="0" w:color="auto"/>
              <w:bottom w:val="single" w:sz="4" w:space="0" w:color="auto"/>
            </w:tcBorders>
          </w:tcPr>
          <w:p w14:paraId="2DC859D5" w14:textId="77777777" w:rsidR="00A618AE" w:rsidRPr="005B0942" w:rsidRDefault="00A618AE" w:rsidP="009A0B2C">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Simulation method</w:t>
            </w:r>
          </w:p>
        </w:tc>
      </w:tr>
      <w:tr w:rsidR="00A618AE" w14:paraId="079A8654" w14:textId="77777777" w:rsidTr="009A0B2C">
        <w:tc>
          <w:tcPr>
            <w:tcW w:w="1666" w:type="pct"/>
            <w:tcBorders>
              <w:top w:val="single" w:sz="4" w:space="0" w:color="auto"/>
            </w:tcBorders>
          </w:tcPr>
          <w:p w14:paraId="5DF0BDAF"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expectation</w:t>
            </w:r>
          </w:p>
        </w:tc>
        <w:tc>
          <w:tcPr>
            <w:tcW w:w="1666" w:type="pct"/>
            <w:tcBorders>
              <w:top w:val="single" w:sz="4" w:space="0" w:color="auto"/>
            </w:tcBorders>
          </w:tcPr>
          <w:p w14:paraId="77A9D24A" w14:textId="77777777" w:rsidR="00A618AE" w:rsidRPr="00547254" w:rsidRDefault="00A618AE" w:rsidP="009A0B2C">
            <w:pPr>
              <w:spacing w:line="480" w:lineRule="auto"/>
              <w:jc w:val="center"/>
              <w:rPr>
                <w:rFonts w:ascii="Times New Roman" w:hAnsi="Times New Roman" w:cs="Times New Roman"/>
                <w:sz w:val="24"/>
                <w:szCs w:val="24"/>
                <w:lang w:val="en-US"/>
              </w:rPr>
            </w:pPr>
            <w:r w:rsidRPr="00547254">
              <w:rPr>
                <w:rFonts w:ascii="Times New Roman" w:hAnsi="Times New Roman" w:cs="Times New Roman"/>
                <w:sz w:val="24"/>
                <w:szCs w:val="24"/>
                <w:lang w:val="en-US"/>
              </w:rPr>
              <w:t>8.44</w:t>
            </w:r>
          </w:p>
        </w:tc>
        <w:tc>
          <w:tcPr>
            <w:tcW w:w="1667" w:type="pct"/>
            <w:tcBorders>
              <w:top w:val="single" w:sz="4" w:space="0" w:color="auto"/>
            </w:tcBorders>
          </w:tcPr>
          <w:p w14:paraId="48F55A6B" w14:textId="1BE40D3E" w:rsidR="00A618AE" w:rsidRPr="00797F48" w:rsidRDefault="00A618AE"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BA42B0">
              <w:rPr>
                <w:rFonts w:ascii="Times New Roman" w:hAnsi="Times New Roman" w:cs="Times New Roman"/>
                <w:sz w:val="24"/>
                <w:szCs w:val="24"/>
                <w:lang w:val="en-US"/>
              </w:rPr>
              <w:t>53</w:t>
            </w:r>
          </w:p>
        </w:tc>
      </w:tr>
      <w:tr w:rsidR="00A618AE" w14:paraId="107B6A71" w14:textId="77777777" w:rsidTr="009A0B2C">
        <w:tc>
          <w:tcPr>
            <w:tcW w:w="1666" w:type="pct"/>
          </w:tcPr>
          <w:p w14:paraId="4E1FF49E"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variance</w:t>
            </w:r>
          </w:p>
        </w:tc>
        <w:tc>
          <w:tcPr>
            <w:tcW w:w="1666" w:type="pct"/>
          </w:tcPr>
          <w:p w14:paraId="3AF842C4" w14:textId="77777777" w:rsidR="00A618AE" w:rsidRPr="00547254" w:rsidRDefault="00A618AE" w:rsidP="009A0B2C">
            <w:pPr>
              <w:spacing w:line="480" w:lineRule="auto"/>
              <w:jc w:val="center"/>
              <w:rPr>
                <w:rFonts w:ascii="Times New Roman" w:hAnsi="Times New Roman" w:cs="Times New Roman"/>
                <w:sz w:val="24"/>
                <w:szCs w:val="24"/>
                <w:lang w:val="en-US"/>
              </w:rPr>
            </w:pPr>
            <w:r w:rsidRPr="00547254">
              <w:rPr>
                <w:rFonts w:ascii="Times New Roman" w:hAnsi="Times New Roman" w:cs="Times New Roman"/>
                <w:sz w:val="24"/>
                <w:szCs w:val="24"/>
                <w:lang w:val="en-US"/>
              </w:rPr>
              <w:t>83.79</w:t>
            </w:r>
          </w:p>
        </w:tc>
        <w:tc>
          <w:tcPr>
            <w:tcW w:w="1667" w:type="pct"/>
          </w:tcPr>
          <w:p w14:paraId="61262C39" w14:textId="169749EC" w:rsidR="00A618AE" w:rsidRPr="00797F48" w:rsidRDefault="00A618AE"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BA42B0">
              <w:rPr>
                <w:rFonts w:ascii="Times New Roman" w:hAnsi="Times New Roman" w:cs="Times New Roman"/>
                <w:sz w:val="24"/>
                <w:szCs w:val="24"/>
                <w:lang w:val="en-US"/>
              </w:rPr>
              <w:t>5.32</w:t>
            </w:r>
          </w:p>
        </w:tc>
      </w:tr>
      <w:tr w:rsidR="00A618AE" w14:paraId="1B5581B4" w14:textId="77777777" w:rsidTr="009A0B2C">
        <w:tc>
          <w:tcPr>
            <w:tcW w:w="1666" w:type="pct"/>
          </w:tcPr>
          <w:p w14:paraId="69AF1B75"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District (level-3) component</w:t>
            </w:r>
          </w:p>
        </w:tc>
        <w:tc>
          <w:tcPr>
            <w:tcW w:w="1666" w:type="pct"/>
          </w:tcPr>
          <w:p w14:paraId="7DBD505C" w14:textId="77777777" w:rsidR="00A618AE" w:rsidRPr="00547254" w:rsidRDefault="00A618AE" w:rsidP="009A0B2C">
            <w:pPr>
              <w:spacing w:line="480" w:lineRule="auto"/>
              <w:jc w:val="center"/>
              <w:rPr>
                <w:rFonts w:ascii="Times New Roman" w:hAnsi="Times New Roman" w:cs="Times New Roman"/>
                <w:sz w:val="24"/>
                <w:szCs w:val="24"/>
                <w:lang w:val="en-US"/>
              </w:rPr>
            </w:pPr>
            <w:r w:rsidRPr="00547254">
              <w:rPr>
                <w:rFonts w:ascii="Times New Roman" w:hAnsi="Times New Roman" w:cs="Times New Roman"/>
                <w:sz w:val="24"/>
                <w:szCs w:val="24"/>
                <w:lang w:val="en-US"/>
              </w:rPr>
              <w:t>0.42</w:t>
            </w:r>
          </w:p>
        </w:tc>
        <w:tc>
          <w:tcPr>
            <w:tcW w:w="1667" w:type="pct"/>
          </w:tcPr>
          <w:p w14:paraId="62C0D919" w14:textId="0242CCDB" w:rsidR="00A618AE" w:rsidRPr="00797F48" w:rsidRDefault="00A618AE"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w:t>
            </w:r>
            <w:r w:rsidR="00BA42B0">
              <w:rPr>
                <w:rFonts w:ascii="Times New Roman" w:hAnsi="Times New Roman" w:cs="Times New Roman"/>
                <w:sz w:val="24"/>
                <w:szCs w:val="24"/>
                <w:lang w:val="en-US"/>
              </w:rPr>
              <w:t>2</w:t>
            </w:r>
          </w:p>
        </w:tc>
      </w:tr>
      <w:tr w:rsidR="00A618AE" w14:paraId="79AB19C8" w14:textId="77777777" w:rsidTr="009A0B2C">
        <w:tc>
          <w:tcPr>
            <w:tcW w:w="1666" w:type="pct"/>
          </w:tcPr>
          <w:p w14:paraId="3A5DA644"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component</w:t>
            </w:r>
          </w:p>
        </w:tc>
        <w:tc>
          <w:tcPr>
            <w:tcW w:w="1666" w:type="pct"/>
          </w:tcPr>
          <w:p w14:paraId="35C04A4F" w14:textId="77777777" w:rsidR="00A618AE" w:rsidRPr="00547254" w:rsidRDefault="00A618AE" w:rsidP="009A0B2C">
            <w:pPr>
              <w:spacing w:line="480" w:lineRule="auto"/>
              <w:jc w:val="center"/>
              <w:rPr>
                <w:rFonts w:ascii="Times New Roman" w:hAnsi="Times New Roman" w:cs="Times New Roman"/>
                <w:sz w:val="24"/>
                <w:szCs w:val="24"/>
                <w:lang w:val="en-US"/>
              </w:rPr>
            </w:pPr>
            <w:r w:rsidRPr="00547254">
              <w:rPr>
                <w:rFonts w:ascii="Times New Roman" w:hAnsi="Times New Roman" w:cs="Times New Roman"/>
                <w:sz w:val="24"/>
                <w:szCs w:val="24"/>
                <w:lang w:val="en-US"/>
              </w:rPr>
              <w:t>6.50</w:t>
            </w:r>
          </w:p>
        </w:tc>
        <w:tc>
          <w:tcPr>
            <w:tcW w:w="1667" w:type="pct"/>
          </w:tcPr>
          <w:p w14:paraId="2CEF76BE" w14:textId="344E0107" w:rsidR="00A618AE" w:rsidRPr="00797F48" w:rsidRDefault="00BA42B0"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6.58</w:t>
            </w:r>
          </w:p>
        </w:tc>
      </w:tr>
      <w:tr w:rsidR="00A618AE" w14:paraId="7AE9D440" w14:textId="77777777" w:rsidTr="009A0B2C">
        <w:tc>
          <w:tcPr>
            <w:tcW w:w="1666" w:type="pct"/>
          </w:tcPr>
          <w:p w14:paraId="340907CA"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component</w:t>
            </w:r>
          </w:p>
        </w:tc>
        <w:tc>
          <w:tcPr>
            <w:tcW w:w="1666" w:type="pct"/>
          </w:tcPr>
          <w:p w14:paraId="597CAD38" w14:textId="77777777" w:rsidR="00A618AE" w:rsidRPr="00547254" w:rsidRDefault="00A618AE" w:rsidP="009A0B2C">
            <w:pPr>
              <w:spacing w:line="480" w:lineRule="auto"/>
              <w:jc w:val="center"/>
              <w:rPr>
                <w:rFonts w:ascii="Times New Roman" w:hAnsi="Times New Roman" w:cs="Times New Roman"/>
                <w:sz w:val="24"/>
                <w:szCs w:val="24"/>
                <w:lang w:val="en-US"/>
              </w:rPr>
            </w:pPr>
            <w:r w:rsidRPr="00547254">
              <w:rPr>
                <w:rFonts w:ascii="Times New Roman" w:hAnsi="Times New Roman" w:cs="Times New Roman"/>
                <w:sz w:val="24"/>
                <w:szCs w:val="24"/>
                <w:lang w:val="en-US"/>
              </w:rPr>
              <w:t>76.87</w:t>
            </w:r>
          </w:p>
        </w:tc>
        <w:tc>
          <w:tcPr>
            <w:tcW w:w="1667" w:type="pct"/>
          </w:tcPr>
          <w:p w14:paraId="1F0E1935" w14:textId="516B04F9" w:rsidR="00A618AE" w:rsidRPr="00797F48" w:rsidRDefault="00A618AE"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BA42B0">
              <w:rPr>
                <w:rFonts w:ascii="Times New Roman" w:hAnsi="Times New Roman" w:cs="Times New Roman"/>
                <w:sz w:val="24"/>
                <w:szCs w:val="24"/>
                <w:lang w:val="en-US"/>
              </w:rPr>
              <w:t>8.32</w:t>
            </w:r>
          </w:p>
        </w:tc>
      </w:tr>
      <w:tr w:rsidR="00A618AE" w14:paraId="4A2BDDDC" w14:textId="77777777" w:rsidTr="009A0B2C">
        <w:tc>
          <w:tcPr>
            <w:tcW w:w="1666" w:type="pct"/>
          </w:tcPr>
          <w:p w14:paraId="77809ED2"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District (level-3) VPC</w:t>
            </w:r>
          </w:p>
        </w:tc>
        <w:tc>
          <w:tcPr>
            <w:tcW w:w="1666" w:type="pct"/>
          </w:tcPr>
          <w:p w14:paraId="1C59DCFF" w14:textId="77777777" w:rsidR="00A618AE" w:rsidRPr="00547254" w:rsidRDefault="00A618AE" w:rsidP="009A0B2C">
            <w:pPr>
              <w:spacing w:line="480" w:lineRule="auto"/>
              <w:jc w:val="center"/>
              <w:rPr>
                <w:rFonts w:ascii="Times New Roman" w:hAnsi="Times New Roman" w:cs="Times New Roman"/>
                <w:sz w:val="24"/>
                <w:szCs w:val="24"/>
                <w:lang w:val="en-US"/>
              </w:rPr>
            </w:pPr>
            <w:r w:rsidRPr="00547254">
              <w:rPr>
                <w:rFonts w:ascii="Times New Roman" w:hAnsi="Times New Roman" w:cs="Times New Roman"/>
                <w:sz w:val="24"/>
                <w:szCs w:val="24"/>
                <w:lang w:val="en-US"/>
              </w:rPr>
              <w:t>0.005</w:t>
            </w:r>
          </w:p>
        </w:tc>
        <w:tc>
          <w:tcPr>
            <w:tcW w:w="1667" w:type="pct"/>
          </w:tcPr>
          <w:p w14:paraId="3E7FDC1B" w14:textId="07E5778F" w:rsidR="00A618AE" w:rsidRPr="00797F48" w:rsidRDefault="00A618AE"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r w:rsidR="00BA42B0">
              <w:rPr>
                <w:rFonts w:ascii="Times New Roman" w:hAnsi="Times New Roman" w:cs="Times New Roman"/>
                <w:sz w:val="24"/>
                <w:szCs w:val="24"/>
                <w:lang w:val="en-US"/>
              </w:rPr>
              <w:t>5</w:t>
            </w:r>
          </w:p>
        </w:tc>
      </w:tr>
      <w:tr w:rsidR="00A618AE" w14:paraId="1F9D625F" w14:textId="77777777" w:rsidTr="009A0B2C">
        <w:tc>
          <w:tcPr>
            <w:tcW w:w="1666" w:type="pct"/>
          </w:tcPr>
          <w:p w14:paraId="0FEB29E6"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VPC</w:t>
            </w:r>
          </w:p>
        </w:tc>
        <w:tc>
          <w:tcPr>
            <w:tcW w:w="1666" w:type="pct"/>
          </w:tcPr>
          <w:p w14:paraId="4BB32263" w14:textId="77777777" w:rsidR="00A618AE" w:rsidRPr="00547254" w:rsidRDefault="00A618AE" w:rsidP="009A0B2C">
            <w:pPr>
              <w:spacing w:line="480" w:lineRule="auto"/>
              <w:jc w:val="center"/>
              <w:rPr>
                <w:rFonts w:ascii="Times New Roman" w:hAnsi="Times New Roman" w:cs="Times New Roman"/>
                <w:sz w:val="24"/>
                <w:szCs w:val="24"/>
                <w:lang w:val="en-US"/>
              </w:rPr>
            </w:pPr>
            <w:r w:rsidRPr="00547254">
              <w:rPr>
                <w:rFonts w:ascii="Times New Roman" w:hAnsi="Times New Roman" w:cs="Times New Roman"/>
                <w:sz w:val="24"/>
                <w:szCs w:val="24"/>
                <w:lang w:val="en-US"/>
              </w:rPr>
              <w:t>0.08</w:t>
            </w:r>
          </w:p>
        </w:tc>
        <w:tc>
          <w:tcPr>
            <w:tcW w:w="1667" w:type="pct"/>
          </w:tcPr>
          <w:p w14:paraId="323B14E5" w14:textId="57F24D84" w:rsidR="00A618AE" w:rsidRPr="00797F48" w:rsidRDefault="00A618AE"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w:t>
            </w:r>
            <w:r w:rsidR="00BA42B0">
              <w:rPr>
                <w:rFonts w:ascii="Times New Roman" w:hAnsi="Times New Roman" w:cs="Times New Roman"/>
                <w:sz w:val="24"/>
                <w:szCs w:val="24"/>
                <w:lang w:val="en-US"/>
              </w:rPr>
              <w:t>8</w:t>
            </w:r>
          </w:p>
        </w:tc>
      </w:tr>
      <w:tr w:rsidR="00A618AE" w14:paraId="0C59FEDF" w14:textId="77777777" w:rsidTr="009A0B2C">
        <w:tc>
          <w:tcPr>
            <w:tcW w:w="1666" w:type="pct"/>
            <w:tcBorders>
              <w:bottom w:val="single" w:sz="4" w:space="0" w:color="auto"/>
            </w:tcBorders>
          </w:tcPr>
          <w:p w14:paraId="73D38D6E" w14:textId="77777777" w:rsidR="00A618AE" w:rsidRDefault="00A618AE" w:rsidP="009A0B2C">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VPC</w:t>
            </w:r>
          </w:p>
        </w:tc>
        <w:tc>
          <w:tcPr>
            <w:tcW w:w="1666" w:type="pct"/>
            <w:tcBorders>
              <w:bottom w:val="single" w:sz="4" w:space="0" w:color="auto"/>
            </w:tcBorders>
          </w:tcPr>
          <w:p w14:paraId="15E5BAA3" w14:textId="77777777" w:rsidR="00A618AE" w:rsidRPr="00547254" w:rsidRDefault="00A618AE" w:rsidP="009A0B2C">
            <w:pPr>
              <w:spacing w:line="480" w:lineRule="auto"/>
              <w:jc w:val="center"/>
              <w:rPr>
                <w:rFonts w:ascii="Times New Roman" w:hAnsi="Times New Roman" w:cs="Times New Roman"/>
                <w:sz w:val="24"/>
                <w:szCs w:val="24"/>
                <w:lang w:val="en-US"/>
              </w:rPr>
            </w:pPr>
            <w:r w:rsidRPr="00547254">
              <w:rPr>
                <w:rFonts w:ascii="Times New Roman" w:hAnsi="Times New Roman" w:cs="Times New Roman"/>
                <w:sz w:val="24"/>
                <w:szCs w:val="24"/>
                <w:lang w:val="en-US"/>
              </w:rPr>
              <w:t>0.92</w:t>
            </w:r>
          </w:p>
        </w:tc>
        <w:tc>
          <w:tcPr>
            <w:tcW w:w="1667" w:type="pct"/>
            <w:tcBorders>
              <w:bottom w:val="single" w:sz="4" w:space="0" w:color="auto"/>
            </w:tcBorders>
          </w:tcPr>
          <w:p w14:paraId="2935B47E" w14:textId="31C9867F" w:rsidR="00A618AE" w:rsidRPr="00797F48" w:rsidRDefault="00A618AE" w:rsidP="009A0B2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w:t>
            </w:r>
            <w:r w:rsidR="00BA42B0">
              <w:rPr>
                <w:rFonts w:ascii="Times New Roman" w:hAnsi="Times New Roman" w:cs="Times New Roman"/>
                <w:sz w:val="24"/>
                <w:szCs w:val="24"/>
                <w:lang w:val="en-US"/>
              </w:rPr>
              <w:t>2</w:t>
            </w:r>
          </w:p>
        </w:tc>
      </w:tr>
    </w:tbl>
    <w:p w14:paraId="73937438" w14:textId="0162496E" w:rsidR="00A618AE" w:rsidRDefault="00A618AE" w:rsidP="00A618AE">
      <w:pPr>
        <w:spacing w:after="0" w:line="480" w:lineRule="auto"/>
        <w:rPr>
          <w:rFonts w:ascii="Times New Roman" w:eastAsiaTheme="minorEastAsia" w:hAnsi="Times New Roman" w:cs="Times New Roman"/>
          <w:sz w:val="24"/>
          <w:szCs w:val="24"/>
          <w:lang w:val="en-US"/>
        </w:rPr>
      </w:pPr>
      <w:r w:rsidRPr="00AB58A7">
        <w:rPr>
          <w:rFonts w:ascii="Times New Roman" w:hAnsi="Times New Roman" w:cs="Times New Roman"/>
          <w:i/>
          <w:iCs/>
          <w:sz w:val="24"/>
          <w:szCs w:val="24"/>
          <w:lang w:val="en-US"/>
        </w:rPr>
        <w:t>Note</w:t>
      </w:r>
      <w:r>
        <w:rPr>
          <w:rFonts w:ascii="Times New Roman" w:hAnsi="Times New Roman" w:cs="Times New Roman"/>
          <w:sz w:val="24"/>
          <w:szCs w:val="24"/>
          <w:lang w:val="en-US"/>
        </w:rPr>
        <w:t xml:space="preserve">. Number of simulated districts </w:t>
      </w:r>
      <m:oMath>
        <m:r>
          <w:rPr>
            <w:rFonts w:ascii="Cambria Math" w:hAnsi="Cambria Math" w:cs="Times New Roman"/>
            <w:sz w:val="24"/>
            <w:szCs w:val="24"/>
            <w:lang w:val="en-US"/>
          </w:rPr>
          <m:t>K=100</m:t>
        </m:r>
      </m:oMath>
      <w:r>
        <w:rPr>
          <w:rFonts w:ascii="Times New Roman" w:hAnsi="Times New Roman" w:cs="Times New Roman"/>
          <w:sz w:val="24"/>
          <w:szCs w:val="24"/>
          <w:lang w:val="en-US"/>
        </w:rPr>
        <w:t>.</w:t>
      </w:r>
      <w:r w:rsidRPr="005B0942">
        <w:rPr>
          <w:rFonts w:ascii="Times New Roman" w:hAnsi="Times New Roman" w:cs="Times New Roman"/>
          <w:sz w:val="24"/>
          <w:szCs w:val="24"/>
          <w:lang w:val="en-US"/>
        </w:rPr>
        <w:t xml:space="preserve"> </w:t>
      </w:r>
      <w:r>
        <w:rPr>
          <w:rFonts w:ascii="Times New Roman" w:hAnsi="Times New Roman" w:cs="Times New Roman"/>
          <w:sz w:val="24"/>
          <w:szCs w:val="24"/>
          <w:lang w:val="en-US"/>
        </w:rPr>
        <w:t>Number of simulated schools per district</w:t>
      </w:r>
      <w:r w:rsidRPr="005B0942">
        <w:rPr>
          <w:rFonts w:ascii="Times New Roman" w:hAnsi="Times New Roman" w:cs="Times New Roman"/>
          <w:sz w:val="24"/>
          <w:szCs w:val="24"/>
          <w:lang w:val="en-US"/>
        </w:rPr>
        <w:t xml:space="preserve"> </w:t>
      </w:r>
      <m:oMath>
        <m:r>
          <w:rPr>
            <w:rFonts w:ascii="Cambria Math" w:hAnsi="Cambria Math" w:cs="Times New Roman"/>
            <w:sz w:val="24"/>
            <w:szCs w:val="24"/>
            <w:lang w:val="en-US"/>
          </w:rPr>
          <m:t>J=100</m:t>
        </m:r>
      </m:oMath>
      <w:r>
        <w:rPr>
          <w:rFonts w:ascii="Times New Roman" w:eastAsiaTheme="minorEastAsia" w:hAnsi="Times New Roman" w:cs="Times New Roman"/>
          <w:sz w:val="24"/>
          <w:szCs w:val="24"/>
          <w:lang w:val="en-US"/>
        </w:rPr>
        <w:t xml:space="preserve">. Number of simulated students per school </w:t>
      </w:r>
      <m:oMath>
        <m:r>
          <w:rPr>
            <w:rFonts w:ascii="Cambria Math" w:eastAsiaTheme="minorEastAsia" w:hAnsi="Cambria Math" w:cs="Times New Roman"/>
            <w:sz w:val="24"/>
            <w:szCs w:val="24"/>
            <w:lang w:val="en-US"/>
          </w:rPr>
          <m:t>n=1000</m:t>
        </m:r>
      </m:oMath>
      <w:r>
        <w:rPr>
          <w:rFonts w:ascii="Times New Roman" w:eastAsiaTheme="minorEastAsia" w:hAnsi="Times New Roman" w:cs="Times New Roman"/>
          <w:sz w:val="24"/>
          <w:szCs w:val="24"/>
          <w:lang w:val="en-US"/>
        </w:rPr>
        <w:t>. The estimates presented in the “Exact method” column replicate those presented in Table 1 (Model 3).</w:t>
      </w:r>
    </w:p>
    <w:p w14:paraId="7ADE85EC" w14:textId="77777777" w:rsidR="00A618AE" w:rsidRPr="005B0942" w:rsidRDefault="00A618AE" w:rsidP="00A618AE">
      <w:pPr>
        <w:spacing w:after="0" w:line="480" w:lineRule="auto"/>
        <w:rPr>
          <w:rFonts w:ascii="Times New Roman" w:hAnsi="Times New Roman" w:cs="Times New Roman"/>
          <w:sz w:val="24"/>
          <w:szCs w:val="24"/>
          <w:lang w:val="en-US"/>
        </w:rPr>
      </w:pPr>
    </w:p>
    <w:p w14:paraId="45C4990F" w14:textId="77777777" w:rsidR="00A618AE" w:rsidRDefault="00A618AE" w:rsidP="00A618AE">
      <w:pPr>
        <w:spacing w:after="0" w:line="480" w:lineRule="auto"/>
        <w:rPr>
          <w:rFonts w:ascii="Times New Roman" w:hAnsi="Times New Roman" w:cs="Times New Roman"/>
          <w:b/>
          <w:bCs/>
          <w:sz w:val="24"/>
          <w:szCs w:val="24"/>
          <w:lang w:val="en-US"/>
        </w:rPr>
      </w:pPr>
    </w:p>
    <w:p w14:paraId="2230A4B3" w14:textId="77777777" w:rsidR="00A618AE" w:rsidRDefault="00A618AE" w:rsidP="00A618AE">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F2B2F1C" w14:textId="4E8D55E6" w:rsidR="00A618AE" w:rsidRDefault="00F745CC" w:rsidP="000F4755">
      <w:pPr>
        <w:pStyle w:val="Heading2"/>
      </w:pPr>
      <w:r>
        <w:t>S8</w:t>
      </w:r>
      <w:r w:rsidR="004946DB">
        <w:t xml:space="preserve">.4 </w:t>
      </w:r>
      <w:r w:rsidR="00A618AE">
        <w:t>Model 4: Two-level random-intercept negative binomial model for count responses</w:t>
      </w:r>
    </w:p>
    <w:p w14:paraId="032EE1C5" w14:textId="1DE4E3FB" w:rsidR="002C058D" w:rsidRDefault="002C058D" w:rsidP="000F4755">
      <w:pPr>
        <w:spacing w:after="0" w:line="480" w:lineRule="auto"/>
        <w:ind w:firstLine="720"/>
        <w:rPr>
          <w:rFonts w:ascii="Times New Roman" w:hAnsi="Times New Roman" w:cs="Times New Roman"/>
          <w:sz w:val="24"/>
          <w:szCs w:val="24"/>
          <w:lang w:val="en-US"/>
        </w:rPr>
      </w:pPr>
      <w:r w:rsidRPr="00DD02F4">
        <w:rPr>
          <w:rFonts w:ascii="Times New Roman" w:hAnsi="Times New Roman" w:cs="Times New Roman"/>
          <w:sz w:val="24"/>
          <w:szCs w:val="24"/>
          <w:lang w:val="en-US"/>
        </w:rPr>
        <w:t xml:space="preserve">Model </w:t>
      </w:r>
      <w:r w:rsidR="00BA42B0">
        <w:rPr>
          <w:rFonts w:ascii="Times New Roman" w:hAnsi="Times New Roman" w:cs="Times New Roman"/>
          <w:sz w:val="24"/>
          <w:szCs w:val="24"/>
          <w:lang w:val="en-US"/>
        </w:rPr>
        <w:t>4</w:t>
      </w:r>
      <w:r w:rsidRPr="00DD02F4">
        <w:rPr>
          <w:rFonts w:ascii="Times New Roman" w:hAnsi="Times New Roman" w:cs="Times New Roman"/>
          <w:sz w:val="24"/>
          <w:szCs w:val="24"/>
          <w:lang w:val="en-US"/>
        </w:rPr>
        <w:t xml:space="preserve"> is a </w:t>
      </w:r>
      <w:r w:rsidR="00EC588C">
        <w:rPr>
          <w:rFonts w:ascii="Times New Roman" w:hAnsi="Times New Roman" w:cs="Times New Roman"/>
          <w:sz w:val="24"/>
          <w:szCs w:val="24"/>
          <w:lang w:val="en-US"/>
        </w:rPr>
        <w:t>two-level random-intercept</w:t>
      </w:r>
      <w:r w:rsidRPr="00DD02F4">
        <w:rPr>
          <w:rFonts w:ascii="Times New Roman" w:hAnsi="Times New Roman" w:cs="Times New Roman"/>
          <w:sz w:val="24"/>
          <w:szCs w:val="24"/>
          <w:lang w:val="en-US"/>
        </w:rPr>
        <w:t xml:space="preserve"> </w:t>
      </w:r>
      <w:r w:rsidRPr="007B2F37">
        <w:rPr>
          <w:rFonts w:ascii="Times New Roman" w:hAnsi="Times New Roman" w:cs="Times New Roman"/>
          <w:sz w:val="24"/>
          <w:szCs w:val="24"/>
          <w:lang w:val="en-US"/>
        </w:rPr>
        <w:t>negative binomial</w:t>
      </w:r>
      <w:r>
        <w:rPr>
          <w:rFonts w:ascii="Times New Roman" w:hAnsi="Times New Roman" w:cs="Times New Roman"/>
          <w:b/>
          <w:bCs/>
          <w:sz w:val="24"/>
          <w:szCs w:val="24"/>
          <w:lang w:val="en-US"/>
        </w:rPr>
        <w:t xml:space="preserve"> </w:t>
      </w:r>
      <w:r w:rsidRPr="00DD02F4">
        <w:rPr>
          <w:rFonts w:ascii="Times New Roman" w:hAnsi="Times New Roman" w:cs="Times New Roman"/>
          <w:sz w:val="24"/>
          <w:szCs w:val="24"/>
          <w:lang w:val="en-US"/>
        </w:rPr>
        <w:t>model for count responses</w:t>
      </w:r>
      <w:r>
        <w:rPr>
          <w:rFonts w:ascii="Times New Roman" w:hAnsi="Times New Roman" w:cs="Times New Roman"/>
          <w:sz w:val="24"/>
          <w:szCs w:val="24"/>
          <w:lang w:val="en-US"/>
        </w:rPr>
        <w:t xml:space="preserve"> (Equation </w:t>
      </w:r>
      <w:r w:rsidR="00BA42B0">
        <w:rPr>
          <w:rFonts w:ascii="Times New Roman" w:hAnsi="Times New Roman" w:cs="Times New Roman"/>
          <w:sz w:val="24"/>
          <w:szCs w:val="24"/>
          <w:lang w:val="en-US"/>
        </w:rPr>
        <w:t xml:space="preserve">17 where we have substituted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ijk</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oMath>
      <w:r w:rsidR="00BA42B0" w:rsidRPr="000F4755">
        <w:rPr>
          <w:rFonts w:ascii="Times New Roman" w:eastAsiaTheme="minorEastAsia" w:hAnsi="Times New Roman" w:cs="Times New Roman"/>
          <w:bCs/>
          <w:color w:val="000000" w:themeColor="text1"/>
          <w:sz w:val="24"/>
          <w:szCs w:val="24"/>
          <w:lang w:val="en-US"/>
        </w:rPr>
        <w:t xml:space="preserve"> for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oMath>
      <w:r>
        <w:rPr>
          <w:rFonts w:ascii="Times New Roman" w:hAnsi="Times New Roman" w:cs="Times New Roman"/>
          <w:sz w:val="24"/>
          <w:szCs w:val="24"/>
          <w:lang w:val="en-US"/>
        </w:rPr>
        <w:t>)</w:t>
      </w:r>
      <w:r w:rsidRPr="00DD02F4">
        <w:rPr>
          <w:rFonts w:ascii="Times New Roman" w:hAnsi="Times New Roman" w:cs="Times New Roman"/>
          <w:sz w:val="24"/>
          <w:szCs w:val="24"/>
          <w:lang w:val="en-US"/>
        </w:rPr>
        <w:t>.</w:t>
      </w:r>
      <w:r>
        <w:rPr>
          <w:rFonts w:ascii="Times New Roman" w:hAnsi="Times New Roman" w:cs="Times New Roman"/>
          <w:b/>
          <w:bCs/>
          <w:sz w:val="24"/>
          <w:szCs w:val="24"/>
          <w:lang w:val="en-US"/>
        </w:rPr>
        <w:t xml:space="preserve"> </w:t>
      </w:r>
      <w:r w:rsidRPr="00AD6DA8">
        <w:rPr>
          <w:rFonts w:ascii="Times New Roman" w:hAnsi="Times New Roman" w:cs="Times New Roman"/>
          <w:sz w:val="24"/>
          <w:szCs w:val="24"/>
          <w:lang w:val="en-US"/>
        </w:rPr>
        <w:t>The model</w:t>
      </w:r>
      <w:r w:rsidR="00BA42B0">
        <w:rPr>
          <w:rFonts w:ascii="Times New Roman" w:hAnsi="Times New Roman" w:cs="Times New Roman"/>
          <w:sz w:val="24"/>
          <w:szCs w:val="24"/>
          <w:lang w:val="en-US"/>
        </w:rPr>
        <w:t>,</w:t>
      </w:r>
      <w:r w:rsidRPr="00AD6DA8">
        <w:rPr>
          <w:rFonts w:ascii="Times New Roman" w:hAnsi="Times New Roman" w:cs="Times New Roman"/>
          <w:sz w:val="24"/>
          <w:szCs w:val="24"/>
          <w:lang w:val="en-US"/>
        </w:rPr>
        <w:t xml:space="preserve"> </w:t>
      </w:r>
      <w:r>
        <w:rPr>
          <w:rFonts w:ascii="Times New Roman" w:hAnsi="Times New Roman" w:cs="Times New Roman"/>
          <w:sz w:val="24"/>
          <w:szCs w:val="24"/>
          <w:lang w:val="en-US"/>
        </w:rPr>
        <w:t>written out again for convenience</w:t>
      </w:r>
      <w:r w:rsidR="00BA42B0">
        <w:rPr>
          <w:rFonts w:ascii="Times New Roman" w:hAnsi="Times New Roman" w:cs="Times New Roman"/>
          <w:sz w:val="24"/>
          <w:szCs w:val="24"/>
          <w:lang w:val="en-US"/>
        </w:rPr>
        <w:t>,</w:t>
      </w:r>
      <w:r>
        <w:rPr>
          <w:rFonts w:ascii="Times New Roman" w:hAnsi="Times New Roman" w:cs="Times New Roman"/>
          <w:sz w:val="24"/>
          <w:szCs w:val="24"/>
          <w:lang w:val="en-US"/>
        </w:rPr>
        <w:t xml:space="preserve"> is as follows.</w:t>
      </w:r>
    </w:p>
    <w:p w14:paraId="3897F153" w14:textId="77777777" w:rsidR="002C058D" w:rsidRDefault="002C058D" w:rsidP="002C058D">
      <w:pPr>
        <w:spacing w:after="0" w:line="480" w:lineRule="auto"/>
        <w:rPr>
          <w:rFonts w:ascii="Times New Roman" w:hAnsi="Times New Roman" w:cs="Times New Roman"/>
          <w:b/>
          <w:bCs/>
          <w:sz w:val="24"/>
          <w:szCs w:val="24"/>
          <w:lang w:val="en-US"/>
        </w:rPr>
      </w:pPr>
    </w:p>
    <w:p w14:paraId="3811BDD2" w14:textId="77777777" w:rsidR="002C058D" w:rsidRPr="008F566C" w:rsidRDefault="00B4298A" w:rsidP="002C058D">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r>
            <m:rPr>
              <m:sty m:val="p"/>
            </m:rPr>
            <w:rPr>
              <w:rFonts w:ascii="Cambria Math" w:hAnsi="Cambria Math" w:cs="Times New Roman"/>
              <w:color w:val="000000" w:themeColor="text1"/>
              <w:sz w:val="24"/>
              <w:szCs w:val="24"/>
              <w:lang w:val="en-US"/>
            </w:rPr>
            <m:t>Poisson</m:t>
          </m:r>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oMath>
      </m:oMathPara>
    </w:p>
    <w:p w14:paraId="1BABE267" w14:textId="4352AEE9" w:rsidR="002C058D" w:rsidRPr="008F566C" w:rsidRDefault="002C058D" w:rsidP="002C058D">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ab/>
      </w:r>
      <m:oMath>
        <m:func>
          <m:funcPr>
            <m:ctrlPr>
              <w:rPr>
                <w:rFonts w:ascii="Cambria Math" w:hAnsi="Cambria Math" w:cs="Times New Roman"/>
                <w:i/>
                <w:color w:val="000000" w:themeColor="text1"/>
                <w:sz w:val="24"/>
                <w:szCs w:val="24"/>
                <w:lang w:val="en-US"/>
              </w:rPr>
            </m:ctrlPr>
          </m:funcPr>
          <m:fName>
            <m:r>
              <m:rPr>
                <m:sty m:val="p"/>
              </m:rPr>
              <w:rPr>
                <w:rFonts w:ascii="Cambria Math" w:hAnsi="Cambria Math" w:cs="Times New Roman"/>
                <w:color w:val="000000" w:themeColor="text1"/>
                <w:sz w:val="24"/>
                <w:szCs w:val="24"/>
                <w:lang w:val="en-US"/>
              </w:rPr>
              <m:t>ln</m:t>
            </m:r>
          </m:fName>
          <m:e>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e>
        </m:func>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ijk</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e</m:t>
            </m:r>
          </m:e>
          <m:sub>
            <m:r>
              <w:rPr>
                <w:rFonts w:ascii="Cambria Math" w:eastAsiaTheme="minorEastAsia" w:hAnsi="Cambria Math" w:cs="Times New Roman"/>
                <w:color w:val="000000" w:themeColor="text1"/>
                <w:sz w:val="24"/>
                <w:szCs w:val="24"/>
                <w:lang w:val="en-US"/>
              </w:rPr>
              <m:t>ij</m:t>
            </m:r>
          </m:sub>
        </m:sSub>
      </m:oMath>
      <w:r w:rsidRPr="008F566C">
        <w:rPr>
          <w:rFonts w:ascii="Times New Roman" w:eastAsiaTheme="minorEastAsia" w:hAnsi="Times New Roman" w:cs="Times New Roman"/>
          <w:color w:val="000000" w:themeColor="text1"/>
          <w:sz w:val="24"/>
          <w:szCs w:val="24"/>
          <w:lang w:val="en-US"/>
        </w:rPr>
        <w:t xml:space="preserve"> </w:t>
      </w:r>
      <w:r w:rsidRPr="008F566C">
        <w:rPr>
          <w:rFonts w:ascii="Times New Roman" w:eastAsiaTheme="minorEastAsia" w:hAnsi="Times New Roman" w:cs="Times New Roman"/>
          <w:color w:val="000000" w:themeColor="text1"/>
          <w:sz w:val="24"/>
          <w:szCs w:val="24"/>
          <w:lang w:val="en-US"/>
        </w:rPr>
        <w:tab/>
        <w:t>(</w:t>
      </w:r>
      <w:r>
        <w:rPr>
          <w:rFonts w:ascii="Times New Roman" w:eastAsiaTheme="minorEastAsia" w:hAnsi="Times New Roman" w:cs="Times New Roman"/>
          <w:color w:val="000000" w:themeColor="text1"/>
          <w:sz w:val="24"/>
          <w:szCs w:val="24"/>
          <w:lang w:val="en-US"/>
        </w:rPr>
        <w:t>S8.2</w:t>
      </w:r>
      <w:r w:rsidRPr="008F566C">
        <w:rPr>
          <w:rFonts w:ascii="Times New Roman" w:eastAsiaTheme="minorEastAsia" w:hAnsi="Times New Roman" w:cs="Times New Roman"/>
          <w:color w:val="000000" w:themeColor="text1"/>
          <w:sz w:val="24"/>
          <w:szCs w:val="24"/>
          <w:lang w:val="en-US"/>
        </w:rPr>
        <w:t>)</w:t>
      </w:r>
    </w:p>
    <w:p w14:paraId="2C195D57" w14:textId="77777777" w:rsidR="002C058D" w:rsidRPr="008F566C" w:rsidRDefault="00B4298A" w:rsidP="002C058D">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oMath>
      </m:oMathPara>
    </w:p>
    <w:p w14:paraId="641E96DD" w14:textId="77777777" w:rsidR="002C058D" w:rsidRPr="008F566C" w:rsidRDefault="00B4298A" w:rsidP="002C058D">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e>
              </m:d>
            </m:e>
          </m:func>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Gamma</m:t>
          </m:r>
          <m:d>
            <m:dPr>
              <m:ctrlPr>
                <w:rPr>
                  <w:rFonts w:ascii="Cambria Math" w:eastAsiaTheme="minorEastAsia" w:hAnsi="Cambria Math" w:cs="Times New Roman"/>
                  <w:i/>
                  <w:color w:val="000000" w:themeColor="text1"/>
                  <w:sz w:val="24"/>
                  <w:szCs w:val="24"/>
                  <w:lang w:val="en-US"/>
                </w:rPr>
              </m:ctrlPr>
            </m:dPr>
            <m:e>
              <m:f>
                <m:fPr>
                  <m:ctrlPr>
                    <w:rPr>
                      <w:rFonts w:ascii="Cambria Math" w:eastAsiaTheme="minorEastAsia" w:hAnsi="Cambria Math" w:cs="Times New Roman"/>
                      <w:i/>
                      <w:color w:val="000000" w:themeColor="text1"/>
                      <w:sz w:val="24"/>
                      <w:szCs w:val="24"/>
                      <w:lang w:val="en-US"/>
                    </w:rPr>
                  </m:ctrlPr>
                </m:fPr>
                <m:num>
                  <m:r>
                    <w:rPr>
                      <w:rFonts w:ascii="Cambria Math" w:eastAsiaTheme="minorEastAsia" w:hAnsi="Cambria Math" w:cs="Times New Roman"/>
                      <w:color w:val="000000" w:themeColor="text1"/>
                      <w:sz w:val="24"/>
                      <w:szCs w:val="24"/>
                      <w:lang w:val="en-US"/>
                    </w:rPr>
                    <m:t>1</m:t>
                  </m:r>
                </m:num>
                <m:den>
                  <m:r>
                    <w:rPr>
                      <w:rFonts w:ascii="Cambria Math" w:eastAsiaTheme="minorEastAsia" w:hAnsi="Cambria Math" w:cs="Times New Roman"/>
                      <w:color w:val="000000" w:themeColor="text1"/>
                      <w:sz w:val="24"/>
                      <w:szCs w:val="24"/>
                      <w:lang w:val="en-US"/>
                    </w:rPr>
                    <m:t>α</m:t>
                  </m:r>
                </m:den>
              </m:f>
              <m:r>
                <w:rPr>
                  <w:rFonts w:ascii="Cambria Math" w:eastAsiaTheme="minorEastAsia" w:hAnsi="Cambria Math" w:cs="Times New Roman"/>
                  <w:color w:val="000000" w:themeColor="text1"/>
                  <w:sz w:val="24"/>
                  <w:szCs w:val="24"/>
                  <w:lang w:val="en-US"/>
                </w:rPr>
                <m:t>,α</m:t>
              </m:r>
            </m:e>
          </m:d>
        </m:oMath>
      </m:oMathPara>
    </w:p>
    <w:p w14:paraId="048E8856" w14:textId="23E56D52" w:rsidR="002C058D" w:rsidRDefault="002C058D" w:rsidP="002C058D">
      <w:pPr>
        <w:tabs>
          <w:tab w:val="center" w:pos="4680"/>
          <w:tab w:val="right" w:pos="9360"/>
        </w:tabs>
        <w:spacing w:after="0" w:line="480" w:lineRule="auto"/>
        <w:rPr>
          <w:rFonts w:ascii="Times New Roman" w:hAnsi="Times New Roman" w:cs="Times New Roman"/>
          <w:b/>
          <w:bCs/>
          <w:sz w:val="24"/>
          <w:szCs w:val="24"/>
          <w:lang w:val="en-US"/>
        </w:rPr>
      </w:pPr>
    </w:p>
    <w:p w14:paraId="339FB9DB" w14:textId="01CF0E6B" w:rsidR="00294E9E" w:rsidRDefault="00294E9E" w:rsidP="002C058D">
      <w:pPr>
        <w:tabs>
          <w:tab w:val="center" w:pos="4680"/>
          <w:tab w:val="right" w:pos="9360"/>
        </w:tabs>
        <w:spacing w:after="0" w:line="480" w:lineRule="auto"/>
        <w:rPr>
          <w:rFonts w:ascii="Times New Roman" w:hAnsi="Times New Roman" w:cs="Times New Roman"/>
          <w:sz w:val="24"/>
          <w:szCs w:val="24"/>
          <w:lang w:val="en-US"/>
        </w:rPr>
      </w:pPr>
      <w:r w:rsidRPr="00AD6DA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full </w:t>
      </w:r>
      <w:r w:rsidRPr="00AD6DA8">
        <w:rPr>
          <w:rFonts w:ascii="Times New Roman" w:hAnsi="Times New Roman" w:cs="Times New Roman"/>
          <w:sz w:val="24"/>
          <w:szCs w:val="24"/>
          <w:lang w:val="en-US"/>
        </w:rPr>
        <w:t xml:space="preserve">results are presented in Table </w:t>
      </w:r>
      <w:r w:rsidR="007054A9">
        <w:rPr>
          <w:rFonts w:ascii="Times New Roman" w:hAnsi="Times New Roman" w:cs="Times New Roman"/>
          <w:sz w:val="24"/>
          <w:szCs w:val="24"/>
          <w:lang w:val="en-US"/>
        </w:rPr>
        <w:t>2</w:t>
      </w:r>
      <w:r w:rsidRPr="00AD6DA8">
        <w:rPr>
          <w:rFonts w:ascii="Times New Roman" w:hAnsi="Times New Roman" w:cs="Times New Roman"/>
          <w:sz w:val="24"/>
          <w:szCs w:val="24"/>
          <w:lang w:val="en-US"/>
        </w:rPr>
        <w:t>.</w:t>
      </w:r>
    </w:p>
    <w:p w14:paraId="1F02F17A" w14:textId="07DE974F" w:rsidR="009C3E0F" w:rsidRDefault="00294E9E" w:rsidP="00294E9E">
      <w:pPr>
        <w:spacing w:after="0" w:line="480" w:lineRule="auto"/>
        <w:rPr>
          <w:rFonts w:ascii="Times New Roman" w:eastAsiaTheme="minorEastAsia" w:hAnsi="Times New Roman" w:cs="Times New Roman"/>
          <w:sz w:val="24"/>
          <w:szCs w:val="24"/>
        </w:rPr>
      </w:pPr>
      <w:r>
        <w:rPr>
          <w:rFonts w:ascii="Times New Roman" w:hAnsi="Times New Roman" w:cs="Times New Roman"/>
          <w:sz w:val="24"/>
          <w:szCs w:val="24"/>
          <w:lang w:val="en-US"/>
        </w:rPr>
        <w:tab/>
        <w:t xml:space="preserve">In models with covariates, the VPCs and marginal statistics vary as a function of these covariates. For simplicity, we focus </w:t>
      </w:r>
      <w:r w:rsidR="009C3E0F">
        <w:rPr>
          <w:rFonts w:ascii="Times New Roman" w:hAnsi="Times New Roman" w:cs="Times New Roman"/>
          <w:sz w:val="24"/>
          <w:szCs w:val="24"/>
          <w:lang w:val="en-US"/>
        </w:rPr>
        <w:t xml:space="preserve">first </w:t>
      </w:r>
      <w:r>
        <w:rPr>
          <w:rFonts w:ascii="Times New Roman" w:hAnsi="Times New Roman" w:cs="Times New Roman"/>
          <w:sz w:val="24"/>
          <w:szCs w:val="24"/>
          <w:lang w:val="en-US"/>
        </w:rPr>
        <w:t>on the reference student</w:t>
      </w:r>
      <w:r w:rsidR="009C3E0F">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student who takes a zero value for each covariate</w:t>
      </w:r>
      <w:r w:rsidR="009C3E0F">
        <w:rPr>
          <w:rFonts w:ascii="Times New Roman" w:hAnsi="Times New Roman" w:cs="Times New Roman"/>
          <w:sz w:val="24"/>
          <w:szCs w:val="24"/>
          <w:lang w:val="en-US"/>
        </w:rPr>
        <w:t>)</w:t>
      </w:r>
      <w:r>
        <w:rPr>
          <w:rFonts w:ascii="Times New Roman" w:hAnsi="Times New Roman" w:cs="Times New Roman"/>
          <w:sz w:val="24"/>
          <w:szCs w:val="24"/>
          <w:lang w:val="en-US"/>
        </w:rPr>
        <w:t xml:space="preserve">. The only relevant parameters estimates for calculating the VPC </w:t>
      </w:r>
      <w:r w:rsidR="009C3E0F">
        <w:rPr>
          <w:rFonts w:ascii="Times New Roman" w:hAnsi="Times New Roman" w:cs="Times New Roman"/>
          <w:sz w:val="24"/>
          <w:szCs w:val="24"/>
          <w:lang w:val="en-US"/>
        </w:rPr>
        <w:t xml:space="preserve">for this student </w:t>
      </w:r>
      <w:r>
        <w:rPr>
          <w:rFonts w:ascii="Times New Roman" w:hAnsi="Times New Roman" w:cs="Times New Roman"/>
          <w:sz w:val="24"/>
          <w:szCs w:val="24"/>
          <w:lang w:val="en-US"/>
        </w:rPr>
        <w:t xml:space="preserve">are </w:t>
      </w:r>
      <m:oMath>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=2.126</m:t>
        </m:r>
      </m:oMath>
      <w:r w:rsidR="002C058D" w:rsidRPr="00AD6DA8">
        <w:rPr>
          <w:rFonts w:ascii="Times New Roman" w:eastAsiaTheme="minorEastAsia" w:hAnsi="Times New Roman" w:cs="Times New Roman"/>
          <w:color w:val="000000" w:themeColor="text1"/>
          <w:sz w:val="24"/>
          <w:szCs w:val="24"/>
          <w:lang w:val="en-US"/>
        </w:rPr>
        <w:t xml:space="preserve">, </w:t>
      </w:r>
      <m:oMath>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u</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=0.103</m:t>
        </m:r>
      </m:oMath>
      <w:r w:rsidR="002C058D" w:rsidRPr="00AD6DA8">
        <w:rPr>
          <w:rFonts w:ascii="Times New Roman" w:eastAsiaTheme="minorEastAsia" w:hAnsi="Times New Roman" w:cs="Times New Roman"/>
          <w:color w:val="000000" w:themeColor="text1"/>
          <w:sz w:val="24"/>
          <w:szCs w:val="24"/>
          <w:lang w:val="en-US"/>
        </w:rPr>
        <w:t xml:space="preserv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r>
          <w:rPr>
            <w:rFonts w:ascii="Cambria Math" w:eastAsiaTheme="minorEastAsia" w:hAnsi="Cambria Math" w:cs="Times New Roman"/>
            <w:sz w:val="24"/>
            <w:szCs w:val="24"/>
          </w:rPr>
          <m:t>=0.782</m:t>
        </m:r>
      </m:oMath>
      <w:r>
        <w:rPr>
          <w:rFonts w:ascii="Times New Roman" w:eastAsiaTheme="minorEastAsia" w:hAnsi="Times New Roman" w:cs="Times New Roman"/>
          <w:sz w:val="24"/>
          <w:szCs w:val="24"/>
        </w:rPr>
        <w:t xml:space="preserve">. </w:t>
      </w:r>
      <w:r w:rsidR="009C3E0F">
        <w:rPr>
          <w:rFonts w:ascii="Times New Roman" w:eastAsiaTheme="minorEastAsia" w:hAnsi="Times New Roman" w:cs="Times New Roman"/>
          <w:sz w:val="24"/>
          <w:szCs w:val="24"/>
        </w:rPr>
        <w:t xml:space="preserve">The </w:t>
      </w:r>
      <w:r w:rsidR="009C3E0F">
        <w:rPr>
          <w:rFonts w:ascii="Times New Roman" w:hAnsi="Times New Roman" w:cs="Times New Roman"/>
          <w:sz w:val="24"/>
          <w:szCs w:val="24"/>
          <w:lang w:val="en-US"/>
        </w:rPr>
        <w:t>marginal statistics calculated using o</w:t>
      </w:r>
      <w:r w:rsidR="009D4380">
        <w:rPr>
          <w:rFonts w:ascii="Times New Roman" w:hAnsi="Times New Roman" w:cs="Times New Roman"/>
          <w:sz w:val="24"/>
          <w:szCs w:val="24"/>
          <w:lang w:val="en-US"/>
        </w:rPr>
        <w:t>u</w:t>
      </w:r>
      <w:r w:rsidR="009C3E0F">
        <w:rPr>
          <w:rFonts w:ascii="Times New Roman" w:hAnsi="Times New Roman" w:cs="Times New Roman"/>
          <w:sz w:val="24"/>
          <w:szCs w:val="24"/>
          <w:lang w:val="en-US"/>
        </w:rPr>
        <w:t>r expressions are presented in Table S8.2 under the column “exact method”. The simulation method for calculating these statistics consists of the following steps:</w:t>
      </w:r>
    </w:p>
    <w:p w14:paraId="059B6F6F" w14:textId="77777777" w:rsidR="002C058D" w:rsidRPr="00AD6DA8" w:rsidRDefault="002C058D" w:rsidP="002C058D">
      <w:pPr>
        <w:tabs>
          <w:tab w:val="center" w:pos="4680"/>
          <w:tab w:val="right" w:pos="9360"/>
        </w:tabs>
        <w:spacing w:after="0" w:line="480" w:lineRule="auto"/>
        <w:rPr>
          <w:rFonts w:ascii="Times New Roman" w:hAnsi="Times New Roman" w:cs="Times New Roman"/>
          <w:sz w:val="24"/>
          <w:szCs w:val="24"/>
          <w:lang w:val="en-US"/>
        </w:rPr>
      </w:pPr>
    </w:p>
    <w:p w14:paraId="370EAB80" w14:textId="7A080512" w:rsidR="002C058D" w:rsidRDefault="002C058D" w:rsidP="002C058D">
      <w:pPr>
        <w:pStyle w:val="ListParagraph"/>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Create a </w:t>
      </w:r>
      <w:r w:rsidR="00D61376">
        <w:rPr>
          <w:rFonts w:ascii="Times New Roman" w:hAnsi="Times New Roman" w:cs="Times New Roman"/>
          <w:sz w:val="24"/>
          <w:szCs w:val="24"/>
        </w:rPr>
        <w:t xml:space="preserve">new </w:t>
      </w:r>
      <w:r>
        <w:rPr>
          <w:rFonts w:ascii="Times New Roman" w:hAnsi="Times New Roman" w:cs="Times New Roman"/>
          <w:sz w:val="24"/>
          <w:szCs w:val="24"/>
        </w:rPr>
        <w:t xml:space="preserve">two-level dataset with </w:t>
      </w:r>
      <m:oMath>
        <m:r>
          <w:rPr>
            <w:rFonts w:ascii="Cambria Math" w:hAnsi="Cambria Math" w:cs="Times New Roman"/>
            <w:sz w:val="24"/>
            <w:szCs w:val="24"/>
          </w:rPr>
          <m:t>J</m:t>
        </m:r>
      </m:oMath>
      <w:r>
        <w:rPr>
          <w:rFonts w:ascii="Times New Roman" w:hAnsi="Times New Roman" w:cs="Times New Roman"/>
          <w:sz w:val="24"/>
          <w:szCs w:val="24"/>
        </w:rPr>
        <w:t xml:space="preserve"> schools and </w:t>
      </w:r>
      <m:oMath>
        <m:r>
          <w:rPr>
            <w:rFonts w:ascii="Cambria Math" w:hAnsi="Cambria Math" w:cs="Times New Roman"/>
            <w:sz w:val="24"/>
            <w:szCs w:val="24"/>
          </w:rPr>
          <m:t>n</m:t>
        </m:r>
      </m:oMath>
      <w:r>
        <w:rPr>
          <w:rFonts w:ascii="Times New Roman" w:hAnsi="Times New Roman" w:cs="Times New Roman"/>
          <w:sz w:val="24"/>
          <w:szCs w:val="24"/>
        </w:rPr>
        <w:t xml:space="preserve"> students per school</w:t>
      </w:r>
    </w:p>
    <w:p w14:paraId="48D60D7D" w14:textId="77777777" w:rsidR="002C058D" w:rsidRPr="00417998" w:rsidRDefault="002C058D" w:rsidP="002C058D">
      <w:pPr>
        <w:pStyle w:val="ListParagraph"/>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Assign each school a random effect value from the </w:t>
      </w:r>
      <w:r w:rsidRPr="00E849A3">
        <w:rPr>
          <w:rFonts w:ascii="Times New Roman" w:hAnsi="Times New Roman" w:cs="Times New Roman"/>
          <w:sz w:val="24"/>
          <w:szCs w:val="24"/>
        </w:rPr>
        <w:t xml:space="preserve">estimated distribution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~N(0,</m:t>
        </m:r>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u</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oMath>
    </w:p>
    <w:p w14:paraId="56D052E5" w14:textId="77777777" w:rsidR="002C058D" w:rsidRPr="00894473" w:rsidRDefault="002C058D" w:rsidP="002C058D">
      <w:pPr>
        <w:pStyle w:val="ListParagraph"/>
        <w:numPr>
          <w:ilvl w:val="0"/>
          <w:numId w:val="16"/>
        </w:numPr>
        <w:spacing w:after="0" w:line="480" w:lineRule="auto"/>
        <w:jc w:val="both"/>
        <w:rPr>
          <w:rFonts w:ascii="Times New Roman" w:eastAsiaTheme="minorEastAsia" w:hAnsi="Times New Roman" w:cs="Times New Roman"/>
          <w:sz w:val="24"/>
          <w:szCs w:val="24"/>
        </w:rPr>
      </w:pPr>
      <w:r w:rsidRPr="00894473">
        <w:rPr>
          <w:rFonts w:ascii="Times New Roman" w:hAnsi="Times New Roman" w:cs="Times New Roman"/>
          <w:sz w:val="24"/>
          <w:szCs w:val="24"/>
        </w:rPr>
        <w:t xml:space="preserve">Assign each student an </w:t>
      </w:r>
      <w:r w:rsidRPr="00894473">
        <w:rPr>
          <w:rFonts w:ascii="Times New Roman" w:eastAsiaTheme="minorEastAsia" w:hAnsi="Times New Roman" w:cs="Times New Roman"/>
          <w:sz w:val="24"/>
          <w:szCs w:val="24"/>
        </w:rPr>
        <w:t xml:space="preserve">exponentiated overdispersion random effect </w:t>
      </w:r>
      <w:r>
        <w:rPr>
          <w:rFonts w:ascii="Times New Roman" w:eastAsiaTheme="minorEastAsia" w:hAnsi="Times New Roman" w:cs="Times New Roman"/>
          <w:sz w:val="24"/>
          <w:szCs w:val="24"/>
        </w:rPr>
        <w:t xml:space="preserve">value from the estimated distribution </w:t>
      </w:r>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e>
            </m:d>
          </m:e>
        </m:func>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Gamma</m:t>
        </m:r>
        <m:d>
          <m:dPr>
            <m:ctrlPr>
              <w:rPr>
                <w:rFonts w:ascii="Cambria Math" w:eastAsiaTheme="minorEastAsia" w:hAnsi="Cambria Math" w:cs="Times New Roman"/>
                <w:i/>
                <w:color w:val="000000" w:themeColor="text1"/>
                <w:sz w:val="24"/>
                <w:szCs w:val="24"/>
                <w:lang w:val="en-US"/>
              </w:rPr>
            </m:ctrlPr>
          </m:dPr>
          <m:e>
            <m:f>
              <m:fPr>
                <m:ctrlPr>
                  <w:rPr>
                    <w:rFonts w:ascii="Cambria Math" w:eastAsiaTheme="minorEastAsia" w:hAnsi="Cambria Math" w:cs="Times New Roman"/>
                    <w:i/>
                    <w:color w:val="000000" w:themeColor="text1"/>
                    <w:sz w:val="24"/>
                    <w:szCs w:val="24"/>
                    <w:lang w:val="en-US"/>
                  </w:rPr>
                </m:ctrlPr>
              </m:fPr>
              <m:num>
                <m:r>
                  <w:rPr>
                    <w:rFonts w:ascii="Cambria Math" w:eastAsiaTheme="minorEastAsia" w:hAnsi="Cambria Math" w:cs="Times New Roman"/>
                    <w:color w:val="000000" w:themeColor="text1"/>
                    <w:sz w:val="24"/>
                    <w:szCs w:val="24"/>
                    <w:lang w:val="en-US"/>
                  </w:rPr>
                  <m:t>1</m:t>
                </m:r>
              </m:num>
              <m:den>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den>
            </m:f>
            <m:r>
              <w:rPr>
                <w:rFonts w:ascii="Cambria Math" w:eastAsiaTheme="minorEastAsia" w:hAnsi="Cambria Math" w:cs="Times New Roman"/>
                <w:color w:val="000000" w:themeColor="text1"/>
                <w:sz w:val="24"/>
                <w:szCs w:val="24"/>
                <w:lang w:val="en-US"/>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d>
      </m:oMath>
    </w:p>
    <w:p w14:paraId="1108F6E8" w14:textId="77777777" w:rsidR="002C058D" w:rsidRPr="00E67BAB" w:rsidRDefault="002C058D" w:rsidP="002C058D">
      <w:pPr>
        <w:pStyle w:val="ListParagraph"/>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Calculate the expected count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exp</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e>
            </m:d>
          </m:e>
        </m:func>
      </m:oMath>
    </w:p>
    <w:p w14:paraId="1FF4E259" w14:textId="77777777" w:rsidR="002C058D" w:rsidRPr="00C2271B" w:rsidRDefault="002C058D" w:rsidP="002C058D">
      <w:pPr>
        <w:pStyle w:val="ListParagraph"/>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Simulate the observed counts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r>
          <m:rPr>
            <m:sty m:val="p"/>
          </m:rPr>
          <w:rPr>
            <w:rFonts w:ascii="Cambria Math" w:hAnsi="Cambria Math" w:cs="Times New Roman"/>
            <w:color w:val="000000" w:themeColor="text1"/>
            <w:sz w:val="24"/>
            <w:szCs w:val="24"/>
            <w:lang w:val="en-US"/>
          </w:rPr>
          <m:t>Poisson</m:t>
        </m:r>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oMath>
    </w:p>
    <w:p w14:paraId="109C2F6D" w14:textId="77777777" w:rsidR="002C058D" w:rsidRPr="00E849A3" w:rsidRDefault="002C058D" w:rsidP="002C058D">
      <w:pPr>
        <w:pStyle w:val="ListParagraph"/>
        <w:numPr>
          <w:ilvl w:val="0"/>
          <w:numId w:val="16"/>
        </w:numPr>
        <w:spacing w:after="0"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Calculate the marginal expectation as the sample mean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p>
    <w:p w14:paraId="52D419D3" w14:textId="77777777" w:rsidR="002C058D" w:rsidRPr="00C80998" w:rsidRDefault="002C058D" w:rsidP="002C058D">
      <w:pPr>
        <w:pStyle w:val="ListParagraph"/>
        <w:numPr>
          <w:ilvl w:val="0"/>
          <w:numId w:val="16"/>
        </w:numPr>
        <w:spacing w:after="0" w:line="480" w:lineRule="auto"/>
        <w:rPr>
          <w:rFonts w:ascii="Times New Roman" w:eastAsiaTheme="minorEastAsia" w:hAnsi="Times New Roman" w:cs="Times New Roman"/>
          <w:sz w:val="24"/>
          <w:szCs w:val="24"/>
        </w:rPr>
      </w:pPr>
      <w:r w:rsidRPr="00C80998">
        <w:rPr>
          <w:rFonts w:ascii="Times New Roman" w:eastAsiaTheme="minorEastAsia" w:hAnsi="Times New Roman" w:cs="Times New Roman"/>
          <w:sz w:val="24"/>
          <w:szCs w:val="24"/>
        </w:rPr>
        <w:t xml:space="preserve">Calculate the marginal variance as the sample variance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p>
    <w:p w14:paraId="2DEF9A75" w14:textId="77777777" w:rsidR="002C058D" w:rsidRPr="00C80998" w:rsidRDefault="002C058D" w:rsidP="002C058D">
      <w:pPr>
        <w:pStyle w:val="ListParagraph"/>
        <w:numPr>
          <w:ilvl w:val="0"/>
          <w:numId w:val="16"/>
        </w:numPr>
        <w:spacing w:after="0" w:line="480" w:lineRule="auto"/>
        <w:rPr>
          <w:rFonts w:ascii="Times New Roman" w:eastAsiaTheme="minorEastAsia" w:hAnsi="Times New Roman" w:cs="Times New Roman"/>
          <w:sz w:val="24"/>
          <w:szCs w:val="24"/>
        </w:rPr>
      </w:pPr>
      <w:r w:rsidRPr="00C80998">
        <w:rPr>
          <w:rFonts w:ascii="Times New Roman" w:hAnsi="Times New Roman" w:cs="Times New Roman"/>
          <w:sz w:val="24"/>
          <w:szCs w:val="24"/>
        </w:rPr>
        <w:t xml:space="preserve">Calculate the school (level-2) component of the marginal variance as the variance of the school means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r>
        <w:rPr>
          <w:rFonts w:ascii="Times New Roman" w:eastAsiaTheme="minorEastAsia" w:hAnsi="Times New Roman" w:cs="Times New Roman"/>
          <w:color w:val="000000" w:themeColor="text1"/>
          <w:sz w:val="24"/>
          <w:szCs w:val="24"/>
          <w:lang w:val="en-US"/>
        </w:rPr>
        <w:t xml:space="preserve"> </w:t>
      </w:r>
    </w:p>
    <w:p w14:paraId="5C053612" w14:textId="77777777" w:rsidR="002C058D" w:rsidRPr="00417998" w:rsidRDefault="002C058D" w:rsidP="002C058D">
      <w:pPr>
        <w:pStyle w:val="ListParagraph"/>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Calculate the student (level-1) component of the marginal variance as the variance of the student observed count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r>
        <w:rPr>
          <w:rFonts w:ascii="Times New Roman" w:eastAsiaTheme="minorEastAsia" w:hAnsi="Times New Roman" w:cs="Times New Roman"/>
          <w:color w:val="000000" w:themeColor="text1"/>
          <w:sz w:val="24"/>
          <w:szCs w:val="24"/>
          <w:lang w:val="en-US"/>
        </w:rPr>
        <w:t xml:space="preserve"> deviated from their school means</w:t>
      </w:r>
    </w:p>
    <w:p w14:paraId="4EF839E3" w14:textId="77777777" w:rsidR="002C058D" w:rsidRPr="00E67BAB" w:rsidRDefault="002C058D" w:rsidP="002C058D">
      <w:pPr>
        <w:pStyle w:val="ListParagraph"/>
        <w:numPr>
          <w:ilvl w:val="0"/>
          <w:numId w:val="16"/>
        </w:numPr>
        <w:spacing w:after="0" w:line="480" w:lineRule="auto"/>
        <w:rPr>
          <w:rFonts w:ascii="Times New Roman" w:hAnsi="Times New Roman" w:cs="Times New Roman"/>
          <w:sz w:val="24"/>
          <w:szCs w:val="24"/>
        </w:rPr>
      </w:pPr>
      <w:r>
        <w:rPr>
          <w:rFonts w:ascii="Times New Roman" w:eastAsiaTheme="minorEastAsia" w:hAnsi="Times New Roman" w:cs="Times New Roman"/>
          <w:color w:val="000000" w:themeColor="text1"/>
          <w:sz w:val="24"/>
          <w:szCs w:val="24"/>
          <w:lang w:val="en-US"/>
        </w:rPr>
        <w:t>Calculate the school (level-2) VPC as the ratio of the school component of the marginal variance to the overall marginal variance</w:t>
      </w:r>
    </w:p>
    <w:p w14:paraId="23D1A224" w14:textId="77777777" w:rsidR="002C058D" w:rsidRPr="00C2271B" w:rsidRDefault="002C058D" w:rsidP="002C058D">
      <w:pPr>
        <w:pStyle w:val="ListParagraph"/>
        <w:numPr>
          <w:ilvl w:val="0"/>
          <w:numId w:val="16"/>
        </w:numPr>
        <w:spacing w:after="0" w:line="480" w:lineRule="auto"/>
        <w:rPr>
          <w:rFonts w:ascii="Times New Roman" w:hAnsi="Times New Roman" w:cs="Times New Roman"/>
          <w:sz w:val="24"/>
          <w:szCs w:val="24"/>
        </w:rPr>
      </w:pPr>
      <w:r>
        <w:rPr>
          <w:rFonts w:ascii="Times New Roman" w:eastAsiaTheme="minorEastAsia" w:hAnsi="Times New Roman" w:cs="Times New Roman"/>
          <w:color w:val="000000" w:themeColor="text1"/>
          <w:sz w:val="24"/>
          <w:szCs w:val="24"/>
          <w:lang w:val="en-US"/>
        </w:rPr>
        <w:t>Calculate the student (level-1) VPC as the ratio of the student component of the marginal variance to the overall marginal variance</w:t>
      </w:r>
    </w:p>
    <w:p w14:paraId="3C460F67" w14:textId="4ED7F4CA" w:rsidR="002C058D" w:rsidRDefault="002C058D" w:rsidP="002C058D">
      <w:pPr>
        <w:spacing w:after="0" w:line="480" w:lineRule="auto"/>
        <w:rPr>
          <w:rFonts w:ascii="Times New Roman" w:hAnsi="Times New Roman" w:cs="Times New Roman"/>
          <w:sz w:val="24"/>
          <w:szCs w:val="24"/>
        </w:rPr>
      </w:pPr>
    </w:p>
    <w:p w14:paraId="4DD6B941" w14:textId="75E798BC" w:rsidR="00D25649" w:rsidRDefault="009C3E0F" w:rsidP="002C058D">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Next, w</w:t>
      </w:r>
      <w:r w:rsidR="00D25649">
        <w:rPr>
          <w:rFonts w:ascii="Times New Roman" w:hAnsi="Times New Roman" w:cs="Times New Roman"/>
          <w:sz w:val="24"/>
          <w:szCs w:val="24"/>
          <w:lang w:val="en-US"/>
        </w:rPr>
        <w:t>e contrast this</w:t>
      </w:r>
      <w:r w:rsidR="000558BC">
        <w:rPr>
          <w:rFonts w:ascii="Times New Roman" w:hAnsi="Times New Roman" w:cs="Times New Roman"/>
          <w:sz w:val="24"/>
          <w:szCs w:val="24"/>
          <w:lang w:val="en-US"/>
        </w:rPr>
        <w:t xml:space="preserve"> reference</w:t>
      </w:r>
      <w:r w:rsidR="00D25649">
        <w:rPr>
          <w:rFonts w:ascii="Times New Roman" w:hAnsi="Times New Roman" w:cs="Times New Roman"/>
          <w:sz w:val="24"/>
          <w:szCs w:val="24"/>
          <w:lang w:val="en-US"/>
        </w:rPr>
        <w:t xml:space="preserve"> student to an otherwise equivalent student who is eligible for free school meals</w:t>
      </w:r>
      <w:r w:rsidR="000558BC">
        <w:rPr>
          <w:rFonts w:ascii="Times New Roman" w:hAnsi="Times New Roman" w:cs="Times New Roman"/>
          <w:sz w:val="24"/>
          <w:szCs w:val="24"/>
          <w:lang w:val="en-US"/>
        </w:rPr>
        <w:t xml:space="preserve">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15ij</m:t>
            </m:r>
          </m:sub>
        </m:sSub>
      </m:oMath>
      <w:r w:rsidR="007054A9">
        <w:rPr>
          <w:rFonts w:ascii="Times New Roman" w:eastAsiaTheme="minorEastAsia" w:hAnsi="Times New Roman" w:cs="Times New Roman"/>
          <w:color w:val="000000" w:themeColor="text1"/>
          <w:sz w:val="24"/>
          <w:szCs w:val="24"/>
          <w:lang w:val="en-US"/>
        </w:rPr>
        <w:t xml:space="preserve"> </w:t>
      </w:r>
      <w:r w:rsidR="007054A9">
        <w:rPr>
          <w:rFonts w:ascii="Times New Roman" w:hAnsi="Times New Roman" w:cs="Times New Roman"/>
          <w:sz w:val="24"/>
          <w:szCs w:val="24"/>
          <w:lang w:val="en-US"/>
        </w:rPr>
        <w:t xml:space="preserve">now </w:t>
      </w:r>
      <w:r w:rsidR="000558BC">
        <w:rPr>
          <w:rFonts w:ascii="Times New Roman" w:hAnsi="Times New Roman" w:cs="Times New Roman"/>
          <w:sz w:val="24"/>
          <w:szCs w:val="24"/>
          <w:lang w:val="en-US"/>
        </w:rPr>
        <w:t>takes the value 1</w:t>
      </w:r>
      <w:r w:rsidR="007054A9">
        <w:rPr>
          <w:rFonts w:ascii="Times New Roman" w:hAnsi="Times New Roman" w:cs="Times New Roman"/>
          <w:sz w:val="24"/>
          <w:szCs w:val="24"/>
          <w:lang w:val="en-US"/>
        </w:rPr>
        <w:t xml:space="preserve">, all other covariates continue to be </w:t>
      </w:r>
      <w:r w:rsidR="00D04351">
        <w:rPr>
          <w:rFonts w:ascii="Times New Roman" w:hAnsi="Times New Roman" w:cs="Times New Roman"/>
          <w:sz w:val="24"/>
          <w:szCs w:val="24"/>
          <w:lang w:val="en-US"/>
        </w:rPr>
        <w:t>held</w:t>
      </w:r>
      <w:r w:rsidR="007054A9">
        <w:rPr>
          <w:rFonts w:ascii="Times New Roman" w:hAnsi="Times New Roman" w:cs="Times New Roman"/>
          <w:sz w:val="24"/>
          <w:szCs w:val="24"/>
          <w:lang w:val="en-US"/>
        </w:rPr>
        <w:t xml:space="preserve"> at 0</w:t>
      </w:r>
      <w:r w:rsidR="000558BC">
        <w:rPr>
          <w:rFonts w:ascii="Times New Roman" w:hAnsi="Times New Roman" w:cs="Times New Roman"/>
          <w:sz w:val="24"/>
          <w:szCs w:val="24"/>
          <w:lang w:val="en-US"/>
        </w:rPr>
        <w:t>)</w:t>
      </w:r>
      <w:r w:rsidR="00D25649">
        <w:rPr>
          <w:rFonts w:ascii="Times New Roman" w:hAnsi="Times New Roman" w:cs="Times New Roman"/>
          <w:sz w:val="24"/>
          <w:szCs w:val="24"/>
          <w:lang w:val="en-US"/>
        </w:rPr>
        <w:t xml:space="preserve">. Now we must additionally consider </w:t>
      </w:r>
      <m:oMath>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15</m:t>
            </m:r>
          </m:sub>
        </m:sSub>
        <m:r>
          <w:rPr>
            <w:rFonts w:ascii="Cambria Math" w:hAnsi="Cambria Math" w:cs="Times New Roman"/>
            <w:color w:val="000000" w:themeColor="text1"/>
            <w:sz w:val="24"/>
            <w:szCs w:val="24"/>
            <w:lang w:val="en-US"/>
          </w:rPr>
          <m:t>=0.377</m:t>
        </m:r>
      </m:oMath>
      <w:r w:rsidR="00D25649">
        <w:rPr>
          <w:rFonts w:ascii="Times New Roman" w:hAnsi="Times New Roman" w:cs="Times New Roman"/>
          <w:sz w:val="24"/>
          <w:szCs w:val="24"/>
          <w:lang w:val="en-US"/>
        </w:rPr>
        <w:t>.</w:t>
      </w:r>
      <w:r w:rsidR="005049A8">
        <w:rPr>
          <w:rFonts w:ascii="Times New Roman" w:hAnsi="Times New Roman" w:cs="Times New Roman"/>
          <w:sz w:val="24"/>
          <w:szCs w:val="24"/>
          <w:lang w:val="en-US"/>
        </w:rPr>
        <w:t xml:space="preserve"> Thus we repeat the above steps, but where we now replace Step 4 above with:</w:t>
      </w:r>
    </w:p>
    <w:p w14:paraId="0D65893B" w14:textId="0B4E5382" w:rsidR="005049A8" w:rsidRDefault="005049A8" w:rsidP="002C058D">
      <w:pPr>
        <w:spacing w:after="0" w:line="480" w:lineRule="auto"/>
        <w:rPr>
          <w:rFonts w:ascii="Times New Roman" w:hAnsi="Times New Roman" w:cs="Times New Roman"/>
          <w:sz w:val="24"/>
          <w:szCs w:val="24"/>
          <w:lang w:val="en-US"/>
        </w:rPr>
      </w:pPr>
    </w:p>
    <w:p w14:paraId="56E6691C" w14:textId="624EABA5" w:rsidR="005049A8" w:rsidRPr="000F4755" w:rsidRDefault="005049A8" w:rsidP="000F4755">
      <w:pPr>
        <w:pStyle w:val="ListParagraph"/>
        <w:numPr>
          <w:ilvl w:val="0"/>
          <w:numId w:val="19"/>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Calculate the expected count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exp</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15</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e>
            </m:d>
          </m:e>
        </m:func>
      </m:oMath>
    </w:p>
    <w:p w14:paraId="7B86E62B" w14:textId="4B04EF4A" w:rsidR="00D25649" w:rsidRDefault="00D25649" w:rsidP="002C058D">
      <w:pPr>
        <w:spacing w:after="0" w:line="480" w:lineRule="auto"/>
        <w:rPr>
          <w:rFonts w:ascii="Times New Roman" w:hAnsi="Times New Roman" w:cs="Times New Roman"/>
          <w:sz w:val="24"/>
          <w:szCs w:val="24"/>
        </w:rPr>
      </w:pPr>
    </w:p>
    <w:p w14:paraId="66C9B177" w14:textId="50DB5BBB" w:rsidR="002C058D" w:rsidRDefault="002C058D" w:rsidP="000F4755">
      <w:pPr>
        <w:spacing w:after="0" w:line="480" w:lineRule="auto"/>
        <w:rPr>
          <w:rFonts w:ascii="Times New Roman" w:hAnsi="Times New Roman" w:cs="Times New Roman"/>
          <w:sz w:val="24"/>
          <w:szCs w:val="24"/>
        </w:rPr>
      </w:pPr>
      <w:r>
        <w:rPr>
          <w:rFonts w:ascii="Times New Roman" w:hAnsi="Times New Roman" w:cs="Times New Roman"/>
          <w:sz w:val="24"/>
          <w:szCs w:val="24"/>
        </w:rPr>
        <w:t>Applying this method</w:t>
      </w:r>
      <w:r w:rsidR="005049A8">
        <w:rPr>
          <w:rFonts w:ascii="Times New Roman" w:hAnsi="Times New Roman" w:cs="Times New Roman"/>
          <w:sz w:val="24"/>
          <w:szCs w:val="24"/>
        </w:rPr>
        <w:t xml:space="preserve"> </w:t>
      </w:r>
      <w:r w:rsidR="005049A8">
        <w:rPr>
          <w:rFonts w:ascii="Times New Roman" w:hAnsi="Times New Roman" w:cs="Times New Roman"/>
          <w:sz w:val="24"/>
          <w:szCs w:val="24"/>
          <w:lang w:val="en-US"/>
        </w:rPr>
        <w:t>for these two hypothetical students</w:t>
      </w:r>
      <w:r>
        <w:rPr>
          <w:rFonts w:ascii="Times New Roman" w:hAnsi="Times New Roman" w:cs="Times New Roman"/>
          <w:sz w:val="24"/>
          <w:szCs w:val="24"/>
        </w:rPr>
        <w:t xml:space="preserve"> gives the VPCs (and other marginal statistics) presented under the column “Simulation method” in Table S8.</w:t>
      </w:r>
      <w:r w:rsidR="00D25649">
        <w:rPr>
          <w:rFonts w:ascii="Times New Roman" w:hAnsi="Times New Roman" w:cs="Times New Roman"/>
          <w:sz w:val="24"/>
          <w:szCs w:val="24"/>
        </w:rPr>
        <w:t>4</w:t>
      </w:r>
      <w:r>
        <w:rPr>
          <w:rFonts w:ascii="Times New Roman" w:hAnsi="Times New Roman" w:cs="Times New Roman"/>
          <w:sz w:val="24"/>
          <w:szCs w:val="24"/>
        </w:rPr>
        <w:t xml:space="preserve">. As expected, these statistics are </w:t>
      </w:r>
      <w:r w:rsidR="007054A9">
        <w:rPr>
          <w:rFonts w:ascii="Times New Roman" w:hAnsi="Times New Roman" w:cs="Times New Roman"/>
          <w:sz w:val="24"/>
          <w:szCs w:val="24"/>
        </w:rPr>
        <w:t xml:space="preserve">effectively </w:t>
      </w:r>
      <w:r>
        <w:rPr>
          <w:rFonts w:ascii="Times New Roman" w:hAnsi="Times New Roman" w:cs="Times New Roman"/>
          <w:sz w:val="24"/>
          <w:szCs w:val="24"/>
        </w:rPr>
        <w:t>identical to those based on the exact method confirming that our derivations are correct.</w:t>
      </w:r>
    </w:p>
    <w:p w14:paraId="62AA1445" w14:textId="77777777" w:rsidR="002C058D" w:rsidRDefault="002C058D" w:rsidP="002C058D">
      <w:pPr>
        <w:spacing w:after="0" w:line="480" w:lineRule="auto"/>
        <w:rPr>
          <w:rFonts w:ascii="Times New Roman" w:hAnsi="Times New Roman" w:cs="Times New Roman"/>
          <w:sz w:val="24"/>
          <w:szCs w:val="24"/>
        </w:rPr>
      </w:pPr>
    </w:p>
    <w:p w14:paraId="00163A69" w14:textId="77777777" w:rsidR="003227CA" w:rsidRDefault="003227CA">
      <w:pPr>
        <w:rPr>
          <w:rFonts w:ascii="Times New Roman" w:hAnsi="Times New Roman" w:cs="Times New Roman"/>
          <w:i/>
          <w:iCs/>
          <w:sz w:val="24"/>
          <w:szCs w:val="24"/>
        </w:rPr>
      </w:pPr>
      <w:r>
        <w:rPr>
          <w:rFonts w:ascii="Times New Roman" w:hAnsi="Times New Roman" w:cs="Times New Roman"/>
          <w:i/>
          <w:iCs/>
          <w:sz w:val="24"/>
          <w:szCs w:val="24"/>
        </w:rPr>
        <w:br w:type="page"/>
      </w:r>
    </w:p>
    <w:p w14:paraId="31D88671" w14:textId="0A5B0375" w:rsidR="002C058D" w:rsidRPr="005B0942" w:rsidRDefault="002C058D" w:rsidP="002C058D">
      <w:pPr>
        <w:spacing w:line="480" w:lineRule="auto"/>
        <w:rPr>
          <w:rFonts w:ascii="Times New Roman" w:hAnsi="Times New Roman" w:cs="Times New Roman"/>
          <w:sz w:val="24"/>
          <w:szCs w:val="24"/>
        </w:rPr>
      </w:pPr>
      <w:r w:rsidRPr="00AA139C">
        <w:rPr>
          <w:rFonts w:ascii="Times New Roman" w:hAnsi="Times New Roman" w:cs="Times New Roman"/>
          <w:i/>
          <w:iCs/>
          <w:sz w:val="24"/>
          <w:szCs w:val="24"/>
        </w:rPr>
        <w:t xml:space="preserve">Table </w:t>
      </w:r>
      <w:r>
        <w:rPr>
          <w:rFonts w:ascii="Times New Roman" w:hAnsi="Times New Roman" w:cs="Times New Roman"/>
          <w:i/>
          <w:iCs/>
          <w:sz w:val="24"/>
          <w:szCs w:val="24"/>
        </w:rPr>
        <w:t>S8</w:t>
      </w:r>
      <w:r w:rsidRPr="00AA139C">
        <w:rPr>
          <w:rFonts w:ascii="Times New Roman" w:hAnsi="Times New Roman" w:cs="Times New Roman"/>
          <w:i/>
          <w:iCs/>
          <w:sz w:val="24"/>
          <w:szCs w:val="24"/>
        </w:rPr>
        <w:t>.</w:t>
      </w:r>
      <w:r w:rsidR="00D25649">
        <w:rPr>
          <w:rFonts w:ascii="Times New Roman" w:hAnsi="Times New Roman" w:cs="Times New Roman"/>
          <w:i/>
          <w:iCs/>
          <w:sz w:val="24"/>
          <w:szCs w:val="24"/>
        </w:rPr>
        <w:t>4</w:t>
      </w:r>
      <w:r>
        <w:rPr>
          <w:rFonts w:ascii="Times New Roman" w:hAnsi="Times New Roman" w:cs="Times New Roman"/>
          <w:sz w:val="24"/>
          <w:szCs w:val="24"/>
        </w:rPr>
        <w:t xml:space="preserve">. Comparison of the estimated marginal statistics for the </w:t>
      </w:r>
      <w:r w:rsidR="007054A9">
        <w:rPr>
          <w:rFonts w:ascii="Times New Roman" w:hAnsi="Times New Roman" w:cs="Times New Roman"/>
          <w:sz w:val="24"/>
          <w:szCs w:val="24"/>
          <w:lang w:val="en-US"/>
        </w:rPr>
        <w:t>t</w:t>
      </w:r>
      <w:r w:rsidRPr="008F566C">
        <w:rPr>
          <w:rFonts w:ascii="Times New Roman" w:hAnsi="Times New Roman" w:cs="Times New Roman"/>
          <w:sz w:val="24"/>
          <w:szCs w:val="24"/>
          <w:lang w:val="en-US"/>
        </w:rPr>
        <w:t xml:space="preserve">wo-level </w:t>
      </w:r>
      <w:r w:rsidR="00EC588C">
        <w:rPr>
          <w:rFonts w:ascii="Times New Roman" w:hAnsi="Times New Roman" w:cs="Times New Roman"/>
          <w:sz w:val="24"/>
          <w:szCs w:val="24"/>
          <w:lang w:val="en-US"/>
        </w:rPr>
        <w:t>random-intercept</w:t>
      </w:r>
      <w:r>
        <w:rPr>
          <w:rFonts w:ascii="Times New Roman" w:hAnsi="Times New Roman" w:cs="Times New Roman"/>
          <w:sz w:val="24"/>
          <w:szCs w:val="24"/>
          <w:lang w:val="en-US"/>
        </w:rPr>
        <w:t xml:space="preserve"> </w:t>
      </w:r>
      <w:r w:rsidRPr="008F566C">
        <w:rPr>
          <w:rFonts w:ascii="Times New Roman" w:hAnsi="Times New Roman" w:cs="Times New Roman"/>
          <w:sz w:val="24"/>
          <w:szCs w:val="24"/>
          <w:lang w:val="en-US"/>
        </w:rPr>
        <w:t>negative binomial mode</w:t>
      </w:r>
      <w:r>
        <w:rPr>
          <w:rFonts w:ascii="Times New Roman" w:hAnsi="Times New Roman" w:cs="Times New Roman"/>
          <w:sz w:val="24"/>
          <w:szCs w:val="24"/>
          <w:lang w:val="en-US"/>
        </w:rPr>
        <w:t xml:space="preserve">l (Model </w:t>
      </w:r>
      <w:r w:rsidR="00EC588C">
        <w:rPr>
          <w:rFonts w:ascii="Times New Roman" w:hAnsi="Times New Roman" w:cs="Times New Roman"/>
          <w:sz w:val="24"/>
          <w:szCs w:val="24"/>
          <w:lang w:val="en-US"/>
        </w:rPr>
        <w:t>4</w:t>
      </w:r>
      <w:r>
        <w:rPr>
          <w:rFonts w:ascii="Times New Roman" w:hAnsi="Times New Roman" w:cs="Times New Roman"/>
          <w:sz w:val="24"/>
          <w:szCs w:val="24"/>
          <w:lang w:val="en-US"/>
        </w:rPr>
        <w:t>)</w:t>
      </w:r>
      <w:r>
        <w:rPr>
          <w:rFonts w:ascii="Times New Roman" w:hAnsi="Times New Roman" w:cs="Times New Roman"/>
          <w:sz w:val="24"/>
          <w:szCs w:val="24"/>
        </w:rPr>
        <w:t xml:space="preserve"> based on the exact method and the simulation method.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9"/>
        <w:gridCol w:w="3122"/>
      </w:tblGrid>
      <w:tr w:rsidR="002C058D" w14:paraId="29B61395" w14:textId="77777777" w:rsidTr="00D25649">
        <w:tc>
          <w:tcPr>
            <w:tcW w:w="1666" w:type="pct"/>
            <w:tcBorders>
              <w:top w:val="single" w:sz="4" w:space="0" w:color="auto"/>
            </w:tcBorders>
          </w:tcPr>
          <w:p w14:paraId="5AAA5BB1" w14:textId="77777777" w:rsidR="002C058D" w:rsidRDefault="002C058D" w:rsidP="00D25649">
            <w:pPr>
              <w:spacing w:line="480" w:lineRule="auto"/>
              <w:rPr>
                <w:rFonts w:ascii="Times New Roman" w:hAnsi="Times New Roman" w:cs="Times New Roman"/>
                <w:b/>
                <w:bCs/>
                <w:sz w:val="24"/>
                <w:szCs w:val="24"/>
                <w:lang w:val="en-US"/>
              </w:rPr>
            </w:pPr>
          </w:p>
        </w:tc>
        <w:tc>
          <w:tcPr>
            <w:tcW w:w="3334" w:type="pct"/>
            <w:gridSpan w:val="2"/>
            <w:tcBorders>
              <w:top w:val="single" w:sz="4" w:space="0" w:color="auto"/>
              <w:bottom w:val="single" w:sz="4" w:space="0" w:color="auto"/>
            </w:tcBorders>
          </w:tcPr>
          <w:p w14:paraId="548C6972" w14:textId="77777777" w:rsidR="002C058D" w:rsidRPr="005B0942" w:rsidRDefault="002C058D" w:rsidP="00D25649">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Marginal statistics</w:t>
            </w:r>
          </w:p>
        </w:tc>
      </w:tr>
      <w:tr w:rsidR="002C058D" w14:paraId="75196C71" w14:textId="77777777" w:rsidTr="00D25649">
        <w:tc>
          <w:tcPr>
            <w:tcW w:w="1666" w:type="pct"/>
            <w:tcBorders>
              <w:bottom w:val="single" w:sz="4" w:space="0" w:color="auto"/>
            </w:tcBorders>
          </w:tcPr>
          <w:p w14:paraId="4919F473" w14:textId="77777777" w:rsidR="002C058D" w:rsidRDefault="002C058D" w:rsidP="00D25649">
            <w:pPr>
              <w:spacing w:line="480" w:lineRule="auto"/>
              <w:rPr>
                <w:rFonts w:ascii="Times New Roman" w:hAnsi="Times New Roman" w:cs="Times New Roman"/>
                <w:b/>
                <w:bCs/>
                <w:sz w:val="24"/>
                <w:szCs w:val="24"/>
                <w:lang w:val="en-US"/>
              </w:rPr>
            </w:pPr>
          </w:p>
        </w:tc>
        <w:tc>
          <w:tcPr>
            <w:tcW w:w="1666" w:type="pct"/>
            <w:tcBorders>
              <w:top w:val="single" w:sz="4" w:space="0" w:color="auto"/>
              <w:bottom w:val="single" w:sz="4" w:space="0" w:color="auto"/>
            </w:tcBorders>
          </w:tcPr>
          <w:p w14:paraId="03C3B7E6" w14:textId="77777777" w:rsidR="002C058D" w:rsidRPr="005B0942" w:rsidRDefault="002C058D" w:rsidP="00D25649">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Exact method</w:t>
            </w:r>
          </w:p>
        </w:tc>
        <w:tc>
          <w:tcPr>
            <w:tcW w:w="1668" w:type="pct"/>
            <w:tcBorders>
              <w:top w:val="single" w:sz="4" w:space="0" w:color="auto"/>
              <w:bottom w:val="single" w:sz="4" w:space="0" w:color="auto"/>
            </w:tcBorders>
          </w:tcPr>
          <w:p w14:paraId="0672970C" w14:textId="77777777" w:rsidR="002C058D" w:rsidRPr="005B0942" w:rsidRDefault="002C058D" w:rsidP="00D25649">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Simulation method</w:t>
            </w:r>
          </w:p>
        </w:tc>
      </w:tr>
      <w:tr w:rsidR="00294E9E" w14:paraId="55FAA520" w14:textId="77777777" w:rsidTr="000F4755">
        <w:tc>
          <w:tcPr>
            <w:tcW w:w="1666" w:type="pct"/>
            <w:tcBorders>
              <w:top w:val="single" w:sz="4" w:space="0" w:color="auto"/>
            </w:tcBorders>
          </w:tcPr>
          <w:p w14:paraId="19A2D190" w14:textId="77777777" w:rsidR="00294E9E" w:rsidRPr="008F566C" w:rsidRDefault="00294E9E" w:rsidP="00D25649">
            <w:pPr>
              <w:spacing w:line="480" w:lineRule="auto"/>
              <w:rPr>
                <w:rFonts w:ascii="Times New Roman" w:eastAsiaTheme="minorEastAsia" w:hAnsi="Times New Roman" w:cs="Times New Roman"/>
                <w:sz w:val="24"/>
                <w:szCs w:val="24"/>
                <w:lang w:val="en-US"/>
              </w:rPr>
            </w:pPr>
          </w:p>
        </w:tc>
        <w:tc>
          <w:tcPr>
            <w:tcW w:w="3334" w:type="pct"/>
            <w:gridSpan w:val="2"/>
            <w:tcBorders>
              <w:top w:val="single" w:sz="4" w:space="0" w:color="auto"/>
            </w:tcBorders>
          </w:tcPr>
          <w:p w14:paraId="164E5409" w14:textId="0C662800" w:rsidR="00294E9E" w:rsidRDefault="00294E9E"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Non-FSM student</w:t>
            </w:r>
          </w:p>
        </w:tc>
      </w:tr>
      <w:tr w:rsidR="00294E9E" w:rsidRPr="00797F48" w14:paraId="0668F266" w14:textId="77777777" w:rsidTr="000F4755">
        <w:tc>
          <w:tcPr>
            <w:tcW w:w="1666" w:type="pct"/>
          </w:tcPr>
          <w:p w14:paraId="607310D1" w14:textId="77777777" w:rsidR="00294E9E" w:rsidRDefault="00294E9E"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expectation</w:t>
            </w:r>
          </w:p>
        </w:tc>
        <w:tc>
          <w:tcPr>
            <w:tcW w:w="1666" w:type="pct"/>
          </w:tcPr>
          <w:p w14:paraId="3959038F" w14:textId="77777777" w:rsidR="00294E9E" w:rsidRDefault="00294E9E" w:rsidP="00D25649">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8.</w:t>
            </w:r>
            <w:r>
              <w:rPr>
                <w:rFonts w:ascii="Times New Roman" w:hAnsi="Times New Roman" w:cs="Times New Roman"/>
                <w:bCs/>
                <w:sz w:val="24"/>
                <w:szCs w:val="24"/>
                <w:lang w:val="en-US"/>
              </w:rPr>
              <w:t>82</w:t>
            </w:r>
          </w:p>
        </w:tc>
        <w:tc>
          <w:tcPr>
            <w:tcW w:w="1668" w:type="pct"/>
          </w:tcPr>
          <w:p w14:paraId="26EA526D" w14:textId="77777777" w:rsidR="00294E9E" w:rsidRPr="00797F48" w:rsidRDefault="00294E9E"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8.80</w:t>
            </w:r>
          </w:p>
        </w:tc>
      </w:tr>
      <w:tr w:rsidR="00294E9E" w:rsidRPr="00797F48" w14:paraId="0F550575" w14:textId="77777777" w:rsidTr="00D25649">
        <w:tc>
          <w:tcPr>
            <w:tcW w:w="1666" w:type="pct"/>
          </w:tcPr>
          <w:p w14:paraId="0327DB85" w14:textId="77777777" w:rsidR="00294E9E" w:rsidRDefault="00294E9E"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variance</w:t>
            </w:r>
          </w:p>
        </w:tc>
        <w:tc>
          <w:tcPr>
            <w:tcW w:w="1666" w:type="pct"/>
          </w:tcPr>
          <w:p w14:paraId="2B1D3417" w14:textId="1916BCC2" w:rsidR="00294E9E" w:rsidRPr="004E12B6" w:rsidRDefault="00294E9E" w:rsidP="00D25649">
            <w:pPr>
              <w:spacing w:line="480" w:lineRule="auto"/>
              <w:jc w:val="center"/>
              <w:rPr>
                <w:rFonts w:ascii="Times New Roman" w:hAnsi="Times New Roman" w:cs="Times New Roman"/>
                <w:sz w:val="24"/>
                <w:szCs w:val="24"/>
                <w:lang w:val="en-US"/>
              </w:rPr>
            </w:pPr>
            <w:r w:rsidRPr="004E12B6">
              <w:rPr>
                <w:rFonts w:ascii="Times New Roman" w:hAnsi="Times New Roman" w:cs="Times New Roman"/>
                <w:sz w:val="24"/>
                <w:szCs w:val="24"/>
                <w:lang w:val="en-US"/>
              </w:rPr>
              <w:t>8</w:t>
            </w:r>
            <w:r w:rsidR="00D25649">
              <w:rPr>
                <w:rFonts w:ascii="Times New Roman" w:hAnsi="Times New Roman" w:cs="Times New Roman"/>
                <w:sz w:val="24"/>
                <w:szCs w:val="24"/>
                <w:lang w:val="en-US"/>
              </w:rPr>
              <w:t>4</w:t>
            </w:r>
            <w:r>
              <w:rPr>
                <w:rFonts w:ascii="Times New Roman" w:hAnsi="Times New Roman" w:cs="Times New Roman"/>
                <w:sz w:val="24"/>
                <w:szCs w:val="24"/>
                <w:lang w:val="en-US"/>
              </w:rPr>
              <w:t>.</w:t>
            </w:r>
            <w:r w:rsidR="00D25649">
              <w:rPr>
                <w:rFonts w:ascii="Times New Roman" w:hAnsi="Times New Roman" w:cs="Times New Roman"/>
                <w:sz w:val="24"/>
                <w:szCs w:val="24"/>
                <w:lang w:val="en-US"/>
              </w:rPr>
              <w:t>77</w:t>
            </w:r>
          </w:p>
        </w:tc>
        <w:tc>
          <w:tcPr>
            <w:tcW w:w="1668" w:type="pct"/>
          </w:tcPr>
          <w:p w14:paraId="1A6427BC" w14:textId="18542476" w:rsidR="00294E9E" w:rsidRPr="00797F48" w:rsidRDefault="00294E9E"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D25649">
              <w:rPr>
                <w:rFonts w:ascii="Times New Roman" w:hAnsi="Times New Roman" w:cs="Times New Roman"/>
                <w:sz w:val="24"/>
                <w:szCs w:val="24"/>
                <w:lang w:val="en-US"/>
              </w:rPr>
              <w:t>4.24</w:t>
            </w:r>
          </w:p>
        </w:tc>
      </w:tr>
      <w:tr w:rsidR="00294E9E" w:rsidRPr="00797F48" w14:paraId="513C0939" w14:textId="77777777" w:rsidTr="00D25649">
        <w:tc>
          <w:tcPr>
            <w:tcW w:w="1666" w:type="pct"/>
          </w:tcPr>
          <w:p w14:paraId="4BBF08C9" w14:textId="77777777" w:rsidR="00294E9E" w:rsidRDefault="00294E9E"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component</w:t>
            </w:r>
          </w:p>
        </w:tc>
        <w:tc>
          <w:tcPr>
            <w:tcW w:w="1666" w:type="pct"/>
          </w:tcPr>
          <w:p w14:paraId="7AC0D218" w14:textId="77777777" w:rsidR="00294E9E" w:rsidRPr="004E12B6" w:rsidRDefault="00294E9E"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8.45</w:t>
            </w:r>
          </w:p>
        </w:tc>
        <w:tc>
          <w:tcPr>
            <w:tcW w:w="1668" w:type="pct"/>
          </w:tcPr>
          <w:p w14:paraId="5248E312" w14:textId="6F078F5E" w:rsidR="00294E9E" w:rsidRPr="00797F48" w:rsidRDefault="00294E9E"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8.4</w:t>
            </w:r>
            <w:r w:rsidR="00D25649">
              <w:rPr>
                <w:rFonts w:ascii="Times New Roman" w:hAnsi="Times New Roman" w:cs="Times New Roman"/>
                <w:sz w:val="24"/>
                <w:szCs w:val="24"/>
                <w:lang w:val="en-US"/>
              </w:rPr>
              <w:t>5</w:t>
            </w:r>
          </w:p>
        </w:tc>
      </w:tr>
      <w:tr w:rsidR="00294E9E" w:rsidRPr="00797F48" w14:paraId="5150B6D2" w14:textId="77777777" w:rsidTr="00D25649">
        <w:tc>
          <w:tcPr>
            <w:tcW w:w="1666" w:type="pct"/>
          </w:tcPr>
          <w:p w14:paraId="073AA7D4" w14:textId="77777777" w:rsidR="00294E9E" w:rsidRDefault="00294E9E"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component</w:t>
            </w:r>
          </w:p>
        </w:tc>
        <w:tc>
          <w:tcPr>
            <w:tcW w:w="1666" w:type="pct"/>
          </w:tcPr>
          <w:p w14:paraId="70451481" w14:textId="1013F473" w:rsidR="00294E9E" w:rsidRPr="004E12B6" w:rsidRDefault="00294E9E" w:rsidP="00D25649">
            <w:pPr>
              <w:spacing w:line="480" w:lineRule="auto"/>
              <w:jc w:val="center"/>
              <w:rPr>
                <w:rFonts w:ascii="Times New Roman" w:hAnsi="Times New Roman" w:cs="Times New Roman"/>
                <w:sz w:val="24"/>
                <w:szCs w:val="24"/>
                <w:lang w:val="en-US"/>
              </w:rPr>
            </w:pPr>
            <w:r w:rsidRPr="004E12B6">
              <w:rPr>
                <w:rFonts w:ascii="Times New Roman" w:hAnsi="Times New Roman" w:cs="Times New Roman"/>
                <w:sz w:val="24"/>
                <w:szCs w:val="24"/>
                <w:lang w:val="en-US"/>
              </w:rPr>
              <w:t>7</w:t>
            </w:r>
            <w:r w:rsidR="00D25649">
              <w:rPr>
                <w:rFonts w:ascii="Times New Roman" w:hAnsi="Times New Roman" w:cs="Times New Roman"/>
                <w:sz w:val="24"/>
                <w:szCs w:val="24"/>
                <w:lang w:val="en-US"/>
              </w:rPr>
              <w:t>6.32</w:t>
            </w:r>
          </w:p>
        </w:tc>
        <w:tc>
          <w:tcPr>
            <w:tcW w:w="1668" w:type="pct"/>
          </w:tcPr>
          <w:p w14:paraId="25308450" w14:textId="68959772" w:rsidR="00294E9E" w:rsidRPr="00797F48" w:rsidRDefault="00294E9E"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D25649">
              <w:rPr>
                <w:rFonts w:ascii="Times New Roman" w:hAnsi="Times New Roman" w:cs="Times New Roman"/>
                <w:sz w:val="24"/>
                <w:szCs w:val="24"/>
                <w:lang w:val="en-US"/>
              </w:rPr>
              <w:t>5.79</w:t>
            </w:r>
          </w:p>
        </w:tc>
      </w:tr>
      <w:tr w:rsidR="00294E9E" w:rsidRPr="00797F48" w14:paraId="0CEB6F66" w14:textId="77777777" w:rsidTr="00D25649">
        <w:tc>
          <w:tcPr>
            <w:tcW w:w="1666" w:type="pct"/>
          </w:tcPr>
          <w:p w14:paraId="20827440" w14:textId="77777777" w:rsidR="00294E9E" w:rsidRDefault="00294E9E"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VPC</w:t>
            </w:r>
          </w:p>
        </w:tc>
        <w:tc>
          <w:tcPr>
            <w:tcW w:w="1666" w:type="pct"/>
          </w:tcPr>
          <w:p w14:paraId="47B28C8C" w14:textId="77777777" w:rsidR="00294E9E" w:rsidRDefault="00294E9E" w:rsidP="00D25649">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0.</w:t>
            </w:r>
            <w:r>
              <w:rPr>
                <w:rFonts w:ascii="Times New Roman" w:hAnsi="Times New Roman" w:cs="Times New Roman"/>
                <w:bCs/>
                <w:sz w:val="24"/>
                <w:szCs w:val="24"/>
                <w:lang w:val="en-US"/>
              </w:rPr>
              <w:t>10</w:t>
            </w:r>
          </w:p>
        </w:tc>
        <w:tc>
          <w:tcPr>
            <w:tcW w:w="1668" w:type="pct"/>
          </w:tcPr>
          <w:p w14:paraId="27C6B3C6" w14:textId="77777777" w:rsidR="00294E9E" w:rsidRPr="00797F48" w:rsidRDefault="00294E9E"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0.10</w:t>
            </w:r>
          </w:p>
        </w:tc>
      </w:tr>
      <w:tr w:rsidR="00294E9E" w:rsidRPr="00797F48" w14:paraId="3F1BB5E2" w14:textId="77777777" w:rsidTr="00D25649">
        <w:tc>
          <w:tcPr>
            <w:tcW w:w="1666" w:type="pct"/>
            <w:tcBorders>
              <w:bottom w:val="single" w:sz="4" w:space="0" w:color="auto"/>
            </w:tcBorders>
          </w:tcPr>
          <w:p w14:paraId="3F1D65EF" w14:textId="77777777" w:rsidR="00294E9E" w:rsidRDefault="00294E9E"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VPC</w:t>
            </w:r>
          </w:p>
        </w:tc>
        <w:tc>
          <w:tcPr>
            <w:tcW w:w="1666" w:type="pct"/>
            <w:tcBorders>
              <w:bottom w:val="single" w:sz="4" w:space="0" w:color="auto"/>
            </w:tcBorders>
          </w:tcPr>
          <w:p w14:paraId="65DC5F68" w14:textId="77777777" w:rsidR="00294E9E" w:rsidRDefault="00294E9E" w:rsidP="00D25649">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0.</w:t>
            </w:r>
            <w:r>
              <w:rPr>
                <w:rFonts w:ascii="Times New Roman" w:hAnsi="Times New Roman" w:cs="Times New Roman"/>
                <w:bCs/>
                <w:sz w:val="24"/>
                <w:szCs w:val="24"/>
                <w:lang w:val="en-US"/>
              </w:rPr>
              <w:t>90</w:t>
            </w:r>
          </w:p>
        </w:tc>
        <w:tc>
          <w:tcPr>
            <w:tcW w:w="1668" w:type="pct"/>
            <w:tcBorders>
              <w:bottom w:val="single" w:sz="4" w:space="0" w:color="auto"/>
            </w:tcBorders>
          </w:tcPr>
          <w:p w14:paraId="524513F6" w14:textId="77777777" w:rsidR="00294E9E" w:rsidRPr="00797F48" w:rsidRDefault="00294E9E"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0.90</w:t>
            </w:r>
          </w:p>
        </w:tc>
      </w:tr>
      <w:tr w:rsidR="00294E9E" w14:paraId="4BDFF687" w14:textId="77777777" w:rsidTr="000F4755">
        <w:tc>
          <w:tcPr>
            <w:tcW w:w="1666" w:type="pct"/>
            <w:tcBorders>
              <w:top w:val="single" w:sz="4" w:space="0" w:color="auto"/>
            </w:tcBorders>
          </w:tcPr>
          <w:p w14:paraId="4A31A392" w14:textId="77777777" w:rsidR="00294E9E" w:rsidRPr="008F566C" w:rsidRDefault="00294E9E" w:rsidP="00D25649">
            <w:pPr>
              <w:spacing w:line="480" w:lineRule="auto"/>
              <w:rPr>
                <w:rFonts w:ascii="Times New Roman" w:eastAsiaTheme="minorEastAsia" w:hAnsi="Times New Roman" w:cs="Times New Roman"/>
                <w:sz w:val="24"/>
                <w:szCs w:val="24"/>
                <w:lang w:val="en-US"/>
              </w:rPr>
            </w:pPr>
          </w:p>
        </w:tc>
        <w:tc>
          <w:tcPr>
            <w:tcW w:w="3334" w:type="pct"/>
            <w:gridSpan w:val="2"/>
            <w:tcBorders>
              <w:top w:val="single" w:sz="4" w:space="0" w:color="auto"/>
            </w:tcBorders>
          </w:tcPr>
          <w:p w14:paraId="2136BC3B" w14:textId="34DCEB17" w:rsidR="00294E9E" w:rsidRDefault="00294E9E"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FSM student</w:t>
            </w:r>
          </w:p>
        </w:tc>
      </w:tr>
      <w:tr w:rsidR="002C058D" w14:paraId="47428EE2" w14:textId="77777777" w:rsidTr="000F4755">
        <w:tc>
          <w:tcPr>
            <w:tcW w:w="1666" w:type="pct"/>
          </w:tcPr>
          <w:p w14:paraId="6B621705" w14:textId="77777777" w:rsidR="002C058D" w:rsidRDefault="002C058D"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expectation</w:t>
            </w:r>
          </w:p>
        </w:tc>
        <w:tc>
          <w:tcPr>
            <w:tcW w:w="1666" w:type="pct"/>
          </w:tcPr>
          <w:p w14:paraId="2D1A1148" w14:textId="768F19C3" w:rsidR="002C058D" w:rsidRPr="000F4755" w:rsidRDefault="00294E9E" w:rsidP="00D25649">
            <w:pPr>
              <w:spacing w:line="480" w:lineRule="auto"/>
              <w:jc w:val="center"/>
              <w:rPr>
                <w:rFonts w:ascii="Times New Roman" w:hAnsi="Times New Roman" w:cs="Times New Roman"/>
                <w:sz w:val="24"/>
                <w:szCs w:val="24"/>
                <w:lang w:val="en-US"/>
              </w:rPr>
            </w:pPr>
            <w:r w:rsidRPr="000F4755">
              <w:rPr>
                <w:rFonts w:ascii="Times New Roman" w:hAnsi="Times New Roman" w:cs="Times New Roman"/>
                <w:sz w:val="24"/>
                <w:szCs w:val="24"/>
                <w:lang w:val="en-US"/>
              </w:rPr>
              <w:t>12.86</w:t>
            </w:r>
          </w:p>
        </w:tc>
        <w:tc>
          <w:tcPr>
            <w:tcW w:w="1668" w:type="pct"/>
          </w:tcPr>
          <w:p w14:paraId="5C15B160" w14:textId="353174B7" w:rsidR="002C058D" w:rsidRPr="00797F48" w:rsidRDefault="00EC588C"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12.83</w:t>
            </w:r>
          </w:p>
        </w:tc>
      </w:tr>
      <w:tr w:rsidR="002C058D" w14:paraId="16C96AA3" w14:textId="77777777" w:rsidTr="00D25649">
        <w:tc>
          <w:tcPr>
            <w:tcW w:w="1666" w:type="pct"/>
          </w:tcPr>
          <w:p w14:paraId="5F705A3A" w14:textId="77777777" w:rsidR="002C058D" w:rsidRDefault="002C058D"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variance</w:t>
            </w:r>
          </w:p>
        </w:tc>
        <w:tc>
          <w:tcPr>
            <w:tcW w:w="1666" w:type="pct"/>
          </w:tcPr>
          <w:p w14:paraId="74425303" w14:textId="22E251CA" w:rsidR="002C058D" w:rsidRPr="004E12B6" w:rsidRDefault="00294E9E"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D25649">
              <w:rPr>
                <w:rFonts w:ascii="Times New Roman" w:hAnsi="Times New Roman" w:cs="Times New Roman"/>
                <w:sz w:val="24"/>
                <w:szCs w:val="24"/>
                <w:lang w:val="en-US"/>
              </w:rPr>
              <w:t>74.29</w:t>
            </w:r>
          </w:p>
        </w:tc>
        <w:tc>
          <w:tcPr>
            <w:tcW w:w="1668" w:type="pct"/>
          </w:tcPr>
          <w:p w14:paraId="2F77822B" w14:textId="447FCA6E" w:rsidR="002C058D" w:rsidRPr="00797F48" w:rsidRDefault="00EC588C"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D25649">
              <w:rPr>
                <w:rFonts w:ascii="Times New Roman" w:hAnsi="Times New Roman" w:cs="Times New Roman"/>
                <w:sz w:val="24"/>
                <w:szCs w:val="24"/>
                <w:lang w:val="en-US"/>
              </w:rPr>
              <w:t>73</w:t>
            </w:r>
            <w:r>
              <w:rPr>
                <w:rFonts w:ascii="Times New Roman" w:hAnsi="Times New Roman" w:cs="Times New Roman"/>
                <w:sz w:val="24"/>
                <w:szCs w:val="24"/>
                <w:lang w:val="en-US"/>
              </w:rPr>
              <w:t>.</w:t>
            </w:r>
            <w:r w:rsidR="00D25649">
              <w:rPr>
                <w:rFonts w:ascii="Times New Roman" w:hAnsi="Times New Roman" w:cs="Times New Roman"/>
                <w:sz w:val="24"/>
                <w:szCs w:val="24"/>
                <w:lang w:val="en-US"/>
              </w:rPr>
              <w:t>20</w:t>
            </w:r>
          </w:p>
        </w:tc>
      </w:tr>
      <w:tr w:rsidR="002C058D" w14:paraId="045F8FF0" w14:textId="77777777" w:rsidTr="00D25649">
        <w:tc>
          <w:tcPr>
            <w:tcW w:w="1666" w:type="pct"/>
          </w:tcPr>
          <w:p w14:paraId="480CBFD6" w14:textId="77777777" w:rsidR="002C058D" w:rsidRDefault="002C058D"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component</w:t>
            </w:r>
          </w:p>
        </w:tc>
        <w:tc>
          <w:tcPr>
            <w:tcW w:w="1666" w:type="pct"/>
          </w:tcPr>
          <w:p w14:paraId="2C285FAB" w14:textId="2046EAB1" w:rsidR="002C058D" w:rsidRPr="004E12B6" w:rsidRDefault="00EC588C"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17.96</w:t>
            </w:r>
          </w:p>
        </w:tc>
        <w:tc>
          <w:tcPr>
            <w:tcW w:w="1668" w:type="pct"/>
          </w:tcPr>
          <w:p w14:paraId="23EADE51" w14:textId="7585A6F0" w:rsidR="002C058D" w:rsidRPr="00797F48" w:rsidRDefault="00EC588C"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17.9</w:t>
            </w:r>
            <w:r w:rsidR="00D25649">
              <w:rPr>
                <w:rFonts w:ascii="Times New Roman" w:hAnsi="Times New Roman" w:cs="Times New Roman"/>
                <w:sz w:val="24"/>
                <w:szCs w:val="24"/>
                <w:lang w:val="en-US"/>
              </w:rPr>
              <w:t>4</w:t>
            </w:r>
          </w:p>
        </w:tc>
      </w:tr>
      <w:tr w:rsidR="002C058D" w14:paraId="697FE803" w14:textId="77777777" w:rsidTr="00D25649">
        <w:tc>
          <w:tcPr>
            <w:tcW w:w="1666" w:type="pct"/>
          </w:tcPr>
          <w:p w14:paraId="61219ABD" w14:textId="77777777" w:rsidR="002C058D" w:rsidRDefault="002C058D"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component</w:t>
            </w:r>
          </w:p>
        </w:tc>
        <w:tc>
          <w:tcPr>
            <w:tcW w:w="1666" w:type="pct"/>
          </w:tcPr>
          <w:p w14:paraId="613A3979" w14:textId="2362423F" w:rsidR="002C058D" w:rsidRPr="004E12B6" w:rsidRDefault="00EC588C"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r w:rsidR="00D25649">
              <w:rPr>
                <w:rFonts w:ascii="Times New Roman" w:hAnsi="Times New Roman" w:cs="Times New Roman"/>
                <w:sz w:val="24"/>
                <w:szCs w:val="24"/>
                <w:lang w:val="en-US"/>
              </w:rPr>
              <w:t>6.33</w:t>
            </w:r>
          </w:p>
        </w:tc>
        <w:tc>
          <w:tcPr>
            <w:tcW w:w="1668" w:type="pct"/>
          </w:tcPr>
          <w:p w14:paraId="11BBB79E" w14:textId="0B942483" w:rsidR="002C058D" w:rsidRPr="00797F48" w:rsidRDefault="00EC588C"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D25649">
              <w:rPr>
                <w:rFonts w:ascii="Times New Roman" w:hAnsi="Times New Roman" w:cs="Times New Roman"/>
                <w:sz w:val="24"/>
                <w:szCs w:val="24"/>
                <w:lang w:val="en-US"/>
              </w:rPr>
              <w:t>55.26</w:t>
            </w:r>
          </w:p>
        </w:tc>
      </w:tr>
      <w:tr w:rsidR="002C058D" w14:paraId="50F91A38" w14:textId="77777777" w:rsidTr="00D25649">
        <w:tc>
          <w:tcPr>
            <w:tcW w:w="1666" w:type="pct"/>
          </w:tcPr>
          <w:p w14:paraId="6AF49D18" w14:textId="77777777" w:rsidR="002C058D" w:rsidRDefault="002C058D"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VPC</w:t>
            </w:r>
          </w:p>
        </w:tc>
        <w:tc>
          <w:tcPr>
            <w:tcW w:w="1666" w:type="pct"/>
          </w:tcPr>
          <w:p w14:paraId="453B9209" w14:textId="4D495CDA" w:rsidR="002C058D" w:rsidRDefault="002C058D" w:rsidP="00D25649">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0.</w:t>
            </w:r>
            <w:r>
              <w:rPr>
                <w:rFonts w:ascii="Times New Roman" w:hAnsi="Times New Roman" w:cs="Times New Roman"/>
                <w:bCs/>
                <w:sz w:val="24"/>
                <w:szCs w:val="24"/>
                <w:lang w:val="en-US"/>
              </w:rPr>
              <w:t>1</w:t>
            </w:r>
            <w:r w:rsidR="00D25649">
              <w:rPr>
                <w:rFonts w:ascii="Times New Roman" w:hAnsi="Times New Roman" w:cs="Times New Roman"/>
                <w:bCs/>
                <w:sz w:val="24"/>
                <w:szCs w:val="24"/>
                <w:lang w:val="en-US"/>
              </w:rPr>
              <w:t>0</w:t>
            </w:r>
          </w:p>
        </w:tc>
        <w:tc>
          <w:tcPr>
            <w:tcW w:w="1668" w:type="pct"/>
          </w:tcPr>
          <w:p w14:paraId="195E47E7" w14:textId="127BF7EE" w:rsidR="002C058D" w:rsidRPr="00797F48" w:rsidRDefault="002C058D"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EC588C">
              <w:rPr>
                <w:rFonts w:ascii="Times New Roman" w:hAnsi="Times New Roman" w:cs="Times New Roman"/>
                <w:sz w:val="24"/>
                <w:szCs w:val="24"/>
                <w:lang w:val="en-US"/>
              </w:rPr>
              <w:t>1</w:t>
            </w:r>
            <w:r w:rsidR="00D25649">
              <w:rPr>
                <w:rFonts w:ascii="Times New Roman" w:hAnsi="Times New Roman" w:cs="Times New Roman"/>
                <w:sz w:val="24"/>
                <w:szCs w:val="24"/>
                <w:lang w:val="en-US"/>
              </w:rPr>
              <w:t>0</w:t>
            </w:r>
          </w:p>
        </w:tc>
      </w:tr>
      <w:tr w:rsidR="002C058D" w14:paraId="6D08BA87" w14:textId="77777777" w:rsidTr="00D25649">
        <w:tc>
          <w:tcPr>
            <w:tcW w:w="1666" w:type="pct"/>
            <w:tcBorders>
              <w:bottom w:val="single" w:sz="4" w:space="0" w:color="auto"/>
            </w:tcBorders>
          </w:tcPr>
          <w:p w14:paraId="7F6FC41C" w14:textId="77777777" w:rsidR="002C058D" w:rsidRDefault="002C058D"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VPC</w:t>
            </w:r>
          </w:p>
        </w:tc>
        <w:tc>
          <w:tcPr>
            <w:tcW w:w="1666" w:type="pct"/>
            <w:tcBorders>
              <w:bottom w:val="single" w:sz="4" w:space="0" w:color="auto"/>
            </w:tcBorders>
          </w:tcPr>
          <w:p w14:paraId="7DC36A58" w14:textId="38E32C0B" w:rsidR="002C058D" w:rsidRDefault="002C058D" w:rsidP="00D25649">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0.</w:t>
            </w:r>
            <w:r w:rsidR="00D25649">
              <w:rPr>
                <w:rFonts w:ascii="Times New Roman" w:hAnsi="Times New Roman" w:cs="Times New Roman"/>
                <w:bCs/>
                <w:sz w:val="24"/>
                <w:szCs w:val="24"/>
                <w:lang w:val="en-US"/>
              </w:rPr>
              <w:t>90</w:t>
            </w:r>
          </w:p>
        </w:tc>
        <w:tc>
          <w:tcPr>
            <w:tcW w:w="1668" w:type="pct"/>
            <w:tcBorders>
              <w:bottom w:val="single" w:sz="4" w:space="0" w:color="auto"/>
            </w:tcBorders>
          </w:tcPr>
          <w:p w14:paraId="4CD39BB1" w14:textId="7E1D7FE1" w:rsidR="002C058D" w:rsidRPr="00797F48" w:rsidRDefault="002C058D"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D25649">
              <w:rPr>
                <w:rFonts w:ascii="Times New Roman" w:hAnsi="Times New Roman" w:cs="Times New Roman"/>
                <w:sz w:val="24"/>
                <w:szCs w:val="24"/>
                <w:lang w:val="en-US"/>
              </w:rPr>
              <w:t>90</w:t>
            </w:r>
          </w:p>
        </w:tc>
      </w:tr>
    </w:tbl>
    <w:p w14:paraId="02E8B619" w14:textId="59B897F3" w:rsidR="002C058D" w:rsidRDefault="002C058D" w:rsidP="002C058D">
      <w:pPr>
        <w:spacing w:after="0" w:line="480" w:lineRule="auto"/>
        <w:rPr>
          <w:rFonts w:ascii="Times New Roman" w:eastAsiaTheme="minorEastAsia" w:hAnsi="Times New Roman" w:cs="Times New Roman"/>
          <w:sz w:val="24"/>
          <w:szCs w:val="24"/>
          <w:lang w:val="en-US"/>
        </w:rPr>
      </w:pPr>
      <w:r w:rsidRPr="00AB58A7">
        <w:rPr>
          <w:rFonts w:ascii="Times New Roman" w:hAnsi="Times New Roman" w:cs="Times New Roman"/>
          <w:i/>
          <w:iCs/>
          <w:sz w:val="24"/>
          <w:szCs w:val="24"/>
          <w:lang w:val="en-US"/>
        </w:rPr>
        <w:t>Note</w:t>
      </w:r>
      <w:r>
        <w:rPr>
          <w:rFonts w:ascii="Times New Roman" w:hAnsi="Times New Roman" w:cs="Times New Roman"/>
          <w:sz w:val="24"/>
          <w:szCs w:val="24"/>
          <w:lang w:val="en-US"/>
        </w:rPr>
        <w:t>. Number of simulated schools</w:t>
      </w:r>
      <w:r w:rsidRPr="005B0942">
        <w:rPr>
          <w:rFonts w:ascii="Times New Roman" w:hAnsi="Times New Roman" w:cs="Times New Roman"/>
          <w:sz w:val="24"/>
          <w:szCs w:val="24"/>
          <w:lang w:val="en-US"/>
        </w:rPr>
        <w:t xml:space="preserve"> </w:t>
      </w:r>
      <m:oMath>
        <m:r>
          <w:rPr>
            <w:rFonts w:ascii="Cambria Math" w:hAnsi="Cambria Math" w:cs="Times New Roman"/>
            <w:sz w:val="24"/>
            <w:szCs w:val="24"/>
            <w:lang w:val="en-US"/>
          </w:rPr>
          <m:t>J=10000</m:t>
        </m:r>
      </m:oMath>
      <w:r>
        <w:rPr>
          <w:rFonts w:ascii="Times New Roman" w:eastAsiaTheme="minorEastAsia" w:hAnsi="Times New Roman" w:cs="Times New Roman"/>
          <w:sz w:val="24"/>
          <w:szCs w:val="24"/>
          <w:lang w:val="en-US"/>
        </w:rPr>
        <w:t xml:space="preserve">. Number of simulated students per school </w:t>
      </w:r>
      <m:oMath>
        <m:r>
          <w:rPr>
            <w:rFonts w:ascii="Cambria Math" w:eastAsiaTheme="minorEastAsia" w:hAnsi="Cambria Math" w:cs="Times New Roman"/>
            <w:sz w:val="24"/>
            <w:szCs w:val="24"/>
            <w:lang w:val="en-US"/>
          </w:rPr>
          <m:t>n=1000</m:t>
        </m:r>
      </m:oMath>
      <w:r>
        <w:rPr>
          <w:rFonts w:ascii="Times New Roman" w:eastAsiaTheme="minorEastAsia" w:hAnsi="Times New Roman" w:cs="Times New Roman"/>
          <w:sz w:val="24"/>
          <w:szCs w:val="24"/>
          <w:lang w:val="en-US"/>
        </w:rPr>
        <w:t>.</w:t>
      </w:r>
    </w:p>
    <w:p w14:paraId="76BB14F8" w14:textId="77777777" w:rsidR="00A618AE" w:rsidRDefault="00A618AE" w:rsidP="00A618AE">
      <w:pPr>
        <w:spacing w:after="0" w:line="480" w:lineRule="auto"/>
        <w:rPr>
          <w:rFonts w:ascii="Times New Roman" w:hAnsi="Times New Roman" w:cs="Times New Roman"/>
          <w:b/>
          <w:bCs/>
          <w:sz w:val="24"/>
          <w:szCs w:val="24"/>
          <w:lang w:val="en-US"/>
        </w:rPr>
      </w:pPr>
    </w:p>
    <w:p w14:paraId="293F79C2" w14:textId="77777777" w:rsidR="002C058D" w:rsidRDefault="002C058D">
      <w:pPr>
        <w:rPr>
          <w:rFonts w:ascii="Times New Roman" w:hAnsi="Times New Roman" w:cs="Times New Roman"/>
          <w:b/>
          <w:sz w:val="24"/>
          <w:szCs w:val="24"/>
          <w:lang w:val="en-US"/>
        </w:rPr>
      </w:pPr>
      <w:r>
        <w:br w:type="page"/>
      </w:r>
    </w:p>
    <w:p w14:paraId="02205918" w14:textId="54E32641" w:rsidR="00A618AE" w:rsidRDefault="00F745CC" w:rsidP="000F4755">
      <w:pPr>
        <w:pStyle w:val="Heading2"/>
      </w:pPr>
      <w:r>
        <w:t>S8</w:t>
      </w:r>
      <w:r w:rsidR="004946DB">
        <w:t xml:space="preserve">.5 </w:t>
      </w:r>
      <w:r w:rsidR="00A618AE">
        <w:t>Model 5: Two-level random-coefficient negative binomial model for count responses</w:t>
      </w:r>
    </w:p>
    <w:p w14:paraId="537A7D6F" w14:textId="19AA306D" w:rsidR="00EC588C" w:rsidRDefault="00EC588C" w:rsidP="000F4755">
      <w:pPr>
        <w:spacing w:after="0" w:line="480" w:lineRule="auto"/>
        <w:ind w:firstLine="720"/>
        <w:rPr>
          <w:rFonts w:ascii="Times New Roman" w:hAnsi="Times New Roman" w:cs="Times New Roman"/>
          <w:sz w:val="24"/>
          <w:szCs w:val="24"/>
          <w:lang w:val="en-US"/>
        </w:rPr>
      </w:pPr>
      <w:r w:rsidRPr="00DD02F4">
        <w:rPr>
          <w:rFonts w:ascii="Times New Roman" w:hAnsi="Times New Roman" w:cs="Times New Roman"/>
          <w:sz w:val="24"/>
          <w:szCs w:val="24"/>
          <w:lang w:val="en-US"/>
        </w:rPr>
        <w:t xml:space="preserve">Model </w:t>
      </w:r>
      <w:r>
        <w:rPr>
          <w:rFonts w:ascii="Times New Roman" w:hAnsi="Times New Roman" w:cs="Times New Roman"/>
          <w:sz w:val="24"/>
          <w:szCs w:val="24"/>
          <w:lang w:val="en-US"/>
        </w:rPr>
        <w:t>5</w:t>
      </w:r>
      <w:r w:rsidRPr="00DD02F4">
        <w:rPr>
          <w:rFonts w:ascii="Times New Roman" w:hAnsi="Times New Roman" w:cs="Times New Roman"/>
          <w:sz w:val="24"/>
          <w:szCs w:val="24"/>
          <w:lang w:val="en-US"/>
        </w:rPr>
        <w:t xml:space="preserve"> is a </w:t>
      </w:r>
      <w:r>
        <w:rPr>
          <w:rFonts w:ascii="Times New Roman" w:hAnsi="Times New Roman" w:cs="Times New Roman"/>
          <w:sz w:val="24"/>
          <w:szCs w:val="24"/>
          <w:lang w:val="en-US"/>
        </w:rPr>
        <w:t>two</w:t>
      </w:r>
      <w:r w:rsidRPr="00DD02F4">
        <w:rPr>
          <w:rFonts w:ascii="Times New Roman" w:hAnsi="Times New Roman" w:cs="Times New Roman"/>
          <w:sz w:val="24"/>
          <w:szCs w:val="24"/>
          <w:lang w:val="en-US"/>
        </w:rPr>
        <w:t xml:space="preserve">-level </w:t>
      </w:r>
      <w:r>
        <w:rPr>
          <w:rFonts w:ascii="Times New Roman" w:hAnsi="Times New Roman" w:cs="Times New Roman"/>
          <w:sz w:val="24"/>
          <w:szCs w:val="24"/>
          <w:lang w:val="en-US"/>
        </w:rPr>
        <w:t>random-coefficient</w:t>
      </w:r>
      <w:r w:rsidRPr="00DD02F4">
        <w:rPr>
          <w:rFonts w:ascii="Times New Roman" w:hAnsi="Times New Roman" w:cs="Times New Roman"/>
          <w:sz w:val="24"/>
          <w:szCs w:val="24"/>
          <w:lang w:val="en-US"/>
        </w:rPr>
        <w:t xml:space="preserve"> </w:t>
      </w:r>
      <w:r w:rsidRPr="007B2F37">
        <w:rPr>
          <w:rFonts w:ascii="Times New Roman" w:hAnsi="Times New Roman" w:cs="Times New Roman"/>
          <w:sz w:val="24"/>
          <w:szCs w:val="24"/>
          <w:lang w:val="en-US"/>
        </w:rPr>
        <w:t>negative binomial</w:t>
      </w:r>
      <w:r>
        <w:rPr>
          <w:rFonts w:ascii="Times New Roman" w:hAnsi="Times New Roman" w:cs="Times New Roman"/>
          <w:b/>
          <w:bCs/>
          <w:sz w:val="24"/>
          <w:szCs w:val="24"/>
          <w:lang w:val="en-US"/>
        </w:rPr>
        <w:t xml:space="preserve"> </w:t>
      </w:r>
      <w:r w:rsidRPr="00DD02F4">
        <w:rPr>
          <w:rFonts w:ascii="Times New Roman" w:hAnsi="Times New Roman" w:cs="Times New Roman"/>
          <w:sz w:val="24"/>
          <w:szCs w:val="24"/>
          <w:lang w:val="en-US"/>
        </w:rPr>
        <w:t>model for count responses</w:t>
      </w:r>
      <w:r>
        <w:rPr>
          <w:rFonts w:ascii="Times New Roman" w:hAnsi="Times New Roman" w:cs="Times New Roman"/>
          <w:sz w:val="24"/>
          <w:szCs w:val="24"/>
          <w:lang w:val="en-US"/>
        </w:rPr>
        <w:t xml:space="preserve"> (Equation </w:t>
      </w:r>
      <w:r w:rsidR="00D04351">
        <w:rPr>
          <w:rFonts w:ascii="Times New Roman" w:hAnsi="Times New Roman" w:cs="Times New Roman"/>
          <w:sz w:val="24"/>
          <w:szCs w:val="24"/>
          <w:lang w:val="en-US"/>
        </w:rPr>
        <w:t>21</w:t>
      </w:r>
      <w:r>
        <w:rPr>
          <w:rFonts w:ascii="Times New Roman" w:hAnsi="Times New Roman" w:cs="Times New Roman"/>
          <w:sz w:val="24"/>
          <w:szCs w:val="24"/>
          <w:lang w:val="en-US"/>
        </w:rPr>
        <w:t xml:space="preserve"> where we have substituted </w:t>
      </w:r>
      <m:oMath>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ijk</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oMath>
      <w:r w:rsidRPr="008822D9">
        <w:rPr>
          <w:rFonts w:ascii="Times New Roman" w:eastAsiaTheme="minorEastAsia" w:hAnsi="Times New Roman" w:cs="Times New Roman"/>
          <w:bCs/>
          <w:color w:val="000000" w:themeColor="text1"/>
          <w:sz w:val="24"/>
          <w:szCs w:val="24"/>
          <w:lang w:val="en-US"/>
        </w:rPr>
        <w:t xml:space="preserve"> for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0</m:t>
            </m:r>
          </m:sub>
        </m:sSub>
      </m:oMath>
      <w:r>
        <w:rPr>
          <w:rFonts w:ascii="Times New Roman" w:hAnsi="Times New Roman" w:cs="Times New Roman"/>
          <w:sz w:val="24"/>
          <w:szCs w:val="24"/>
          <w:lang w:val="en-US"/>
        </w:rPr>
        <w:t>)</w:t>
      </w:r>
      <w:r w:rsidRPr="00DD02F4">
        <w:rPr>
          <w:rFonts w:ascii="Times New Roman" w:hAnsi="Times New Roman" w:cs="Times New Roman"/>
          <w:sz w:val="24"/>
          <w:szCs w:val="24"/>
          <w:lang w:val="en-US"/>
        </w:rPr>
        <w:t>.</w:t>
      </w:r>
      <w:r w:rsidRPr="000F4755">
        <w:rPr>
          <w:rFonts w:ascii="Times New Roman" w:hAnsi="Times New Roman" w:cs="Times New Roman"/>
          <w:sz w:val="24"/>
          <w:szCs w:val="24"/>
          <w:lang w:val="en-US"/>
        </w:rPr>
        <w:t xml:space="preserve"> Recall that the model simply extends the previous random-intercept model by allowing the coefficient </w:t>
      </w:r>
      <w:r>
        <w:rPr>
          <w:rFonts w:ascii="Times New Roman" w:hAnsi="Times New Roman" w:cs="Times New Roman"/>
          <w:sz w:val="24"/>
          <w:szCs w:val="24"/>
          <w:lang w:val="en-US"/>
        </w:rPr>
        <w:t xml:space="preserve">on the binary indicator of free school meal (FSM) eligibility </w:t>
      </w:r>
      <w:r w:rsidRPr="000F4755">
        <w:rPr>
          <w:rFonts w:ascii="Times New Roman" w:hAnsi="Times New Roman" w:cs="Times New Roman"/>
          <w:sz w:val="24"/>
          <w:szCs w:val="24"/>
          <w:lang w:val="en-US"/>
        </w:rPr>
        <w:t>to vary randomly across schools.</w:t>
      </w:r>
      <w:r>
        <w:rPr>
          <w:rFonts w:ascii="Times New Roman" w:hAnsi="Times New Roman" w:cs="Times New Roman"/>
          <w:b/>
          <w:bCs/>
          <w:sz w:val="24"/>
          <w:szCs w:val="24"/>
          <w:lang w:val="en-US"/>
        </w:rPr>
        <w:t xml:space="preserve"> </w:t>
      </w:r>
      <w:r w:rsidRPr="00AD6DA8">
        <w:rPr>
          <w:rFonts w:ascii="Times New Roman" w:hAnsi="Times New Roman" w:cs="Times New Roman"/>
          <w:sz w:val="24"/>
          <w:szCs w:val="24"/>
          <w:lang w:val="en-US"/>
        </w:rPr>
        <w:t>The model</w:t>
      </w:r>
      <w:r>
        <w:rPr>
          <w:rFonts w:ascii="Times New Roman" w:hAnsi="Times New Roman" w:cs="Times New Roman"/>
          <w:sz w:val="24"/>
          <w:szCs w:val="24"/>
          <w:lang w:val="en-US"/>
        </w:rPr>
        <w:t>,</w:t>
      </w:r>
      <w:r w:rsidRPr="00AD6DA8">
        <w:rPr>
          <w:rFonts w:ascii="Times New Roman" w:hAnsi="Times New Roman" w:cs="Times New Roman"/>
          <w:sz w:val="24"/>
          <w:szCs w:val="24"/>
          <w:lang w:val="en-US"/>
        </w:rPr>
        <w:t xml:space="preserve"> </w:t>
      </w:r>
      <w:r>
        <w:rPr>
          <w:rFonts w:ascii="Times New Roman" w:hAnsi="Times New Roman" w:cs="Times New Roman"/>
          <w:sz w:val="24"/>
          <w:szCs w:val="24"/>
          <w:lang w:val="en-US"/>
        </w:rPr>
        <w:t>written out again for convenience, is as follows.</w:t>
      </w:r>
    </w:p>
    <w:p w14:paraId="1D2AF4D3" w14:textId="77777777" w:rsidR="00EC588C" w:rsidRDefault="00EC588C" w:rsidP="00EC588C">
      <w:pPr>
        <w:spacing w:after="0" w:line="480" w:lineRule="auto"/>
        <w:rPr>
          <w:rFonts w:ascii="Times New Roman" w:hAnsi="Times New Roman" w:cs="Times New Roman"/>
          <w:b/>
          <w:bCs/>
          <w:sz w:val="24"/>
          <w:szCs w:val="24"/>
          <w:lang w:val="en-US"/>
        </w:rPr>
      </w:pPr>
    </w:p>
    <w:p w14:paraId="13FF12E7" w14:textId="77777777" w:rsidR="00EC588C" w:rsidRPr="008F566C" w:rsidRDefault="00B4298A" w:rsidP="00EC588C">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r>
            <m:rPr>
              <m:sty m:val="p"/>
            </m:rPr>
            <w:rPr>
              <w:rFonts w:ascii="Cambria Math" w:hAnsi="Cambria Math" w:cs="Times New Roman"/>
              <w:color w:val="000000" w:themeColor="text1"/>
              <w:sz w:val="24"/>
              <w:szCs w:val="24"/>
              <w:lang w:val="en-US"/>
            </w:rPr>
            <m:t>Poisson</m:t>
          </m:r>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oMath>
      </m:oMathPara>
    </w:p>
    <w:p w14:paraId="3B84F000" w14:textId="479B32C1" w:rsidR="00EC588C" w:rsidRPr="008F566C" w:rsidRDefault="00EC588C" w:rsidP="00EC588C">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w:r w:rsidRPr="008F566C">
        <w:rPr>
          <w:rFonts w:ascii="Times New Roman" w:eastAsiaTheme="minorEastAsia" w:hAnsi="Times New Roman" w:cs="Times New Roman"/>
          <w:color w:val="000000" w:themeColor="text1"/>
          <w:sz w:val="24"/>
          <w:szCs w:val="24"/>
          <w:lang w:val="en-US"/>
        </w:rPr>
        <w:tab/>
      </w:r>
      <m:oMath>
        <m:func>
          <m:funcPr>
            <m:ctrlPr>
              <w:rPr>
                <w:rFonts w:ascii="Cambria Math" w:hAnsi="Cambria Math" w:cs="Times New Roman"/>
                <w:i/>
                <w:color w:val="000000" w:themeColor="text1"/>
                <w:sz w:val="24"/>
                <w:szCs w:val="24"/>
                <w:lang w:val="en-US"/>
              </w:rPr>
            </m:ctrlPr>
          </m:funcPr>
          <m:fName>
            <m:r>
              <m:rPr>
                <m:sty m:val="p"/>
              </m:rPr>
              <w:rPr>
                <w:rFonts w:ascii="Cambria Math" w:hAnsi="Cambria Math" w:cs="Times New Roman"/>
                <w:color w:val="000000" w:themeColor="text1"/>
                <w:sz w:val="24"/>
                <w:szCs w:val="24"/>
                <w:lang w:val="en-US"/>
              </w:rPr>
              <m:t>ln</m:t>
            </m:r>
          </m:fName>
          <m:e>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e>
        </m:func>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ijk</m:t>
            </m:r>
          </m:sub>
          <m:sup>
            <m:r>
              <w:rPr>
                <w:rFonts w:ascii="Cambria Math" w:hAnsi="Cambria Math" w:cs="Times New Roman"/>
                <w:color w:val="000000" w:themeColor="text1"/>
                <w:sz w:val="24"/>
                <w:szCs w:val="24"/>
                <w:lang w:val="en-US"/>
              </w:rPr>
              <m:t>'</m:t>
            </m:r>
          </m:sup>
        </m:sSubSup>
        <m:r>
          <m:rPr>
            <m:sty m:val="b"/>
          </m:rPr>
          <w:rPr>
            <w:rFonts w:ascii="Cambria Math" w:hAnsi="Cambria Math" w:cs="Times New Roman"/>
            <w:color w:val="000000" w:themeColor="text1"/>
            <w:sz w:val="24"/>
            <w:szCs w:val="24"/>
            <w:lang w:val="en-US"/>
          </w:rPr>
          <m:t>β</m:t>
        </m:r>
        <m: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m:rPr>
                <m:sty m:val="b"/>
              </m:rPr>
              <w:rPr>
                <w:rFonts w:ascii="Cambria Math" w:hAnsi="Cambria Math" w:cs="Times New Roman"/>
                <w:color w:val="000000" w:themeColor="text1"/>
                <w:sz w:val="24"/>
                <w:szCs w:val="24"/>
                <w:lang w:val="en-US"/>
              </w:rPr>
              <m:t>z</m:t>
            </m:r>
          </m:e>
          <m:sub>
            <m:r>
              <w:rPr>
                <w:rFonts w:ascii="Cambria Math" w:hAnsi="Cambria Math" w:cs="Times New Roman"/>
                <w:color w:val="000000" w:themeColor="text1"/>
                <w:sz w:val="24"/>
                <w:szCs w:val="24"/>
                <w:lang w:val="en-US"/>
              </w:rPr>
              <m:t>ijk</m:t>
            </m:r>
          </m:sub>
          <m:sup>
            <m:r>
              <w:rPr>
                <w:rFonts w:ascii="Cambria Math" w:hAnsi="Cambria Math" w:cs="Times New Roman"/>
                <w:color w:val="000000" w:themeColor="text1"/>
                <w:sz w:val="24"/>
                <w:szCs w:val="24"/>
                <w:lang w:val="en-US"/>
              </w:rPr>
              <m:t>'</m:t>
            </m:r>
          </m:sup>
        </m:sSubSup>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eastAsiaTheme="minorEastAsia" w:hAnsi="Cambria Math" w:cs="Times New Roman"/>
            <w:color w:val="000000" w:themeColor="text1"/>
            <w:sz w:val="24"/>
            <w:szCs w:val="24"/>
            <w:lang w:val="en-US"/>
          </w:rPr>
          <m:t>+</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e</m:t>
            </m:r>
          </m:e>
          <m:sub>
            <m:r>
              <w:rPr>
                <w:rFonts w:ascii="Cambria Math" w:eastAsiaTheme="minorEastAsia" w:hAnsi="Cambria Math" w:cs="Times New Roman"/>
                <w:color w:val="000000" w:themeColor="text1"/>
                <w:sz w:val="24"/>
                <w:szCs w:val="24"/>
                <w:lang w:val="en-US"/>
              </w:rPr>
              <m:t>ij</m:t>
            </m:r>
          </m:sub>
        </m:sSub>
      </m:oMath>
      <w:r w:rsidRPr="008F566C">
        <w:rPr>
          <w:rFonts w:ascii="Times New Roman" w:eastAsiaTheme="minorEastAsia" w:hAnsi="Times New Roman" w:cs="Times New Roman"/>
          <w:color w:val="000000" w:themeColor="text1"/>
          <w:sz w:val="24"/>
          <w:szCs w:val="24"/>
          <w:lang w:val="en-US"/>
        </w:rPr>
        <w:t xml:space="preserve"> </w:t>
      </w:r>
      <w:r w:rsidRPr="008F566C">
        <w:rPr>
          <w:rFonts w:ascii="Times New Roman" w:eastAsiaTheme="minorEastAsia" w:hAnsi="Times New Roman" w:cs="Times New Roman"/>
          <w:color w:val="000000" w:themeColor="text1"/>
          <w:sz w:val="24"/>
          <w:szCs w:val="24"/>
          <w:lang w:val="en-US"/>
        </w:rPr>
        <w:tab/>
        <w:t>(</w:t>
      </w:r>
      <w:r>
        <w:rPr>
          <w:rFonts w:ascii="Times New Roman" w:eastAsiaTheme="minorEastAsia" w:hAnsi="Times New Roman" w:cs="Times New Roman"/>
          <w:color w:val="000000" w:themeColor="text1"/>
          <w:sz w:val="24"/>
          <w:szCs w:val="24"/>
          <w:lang w:val="en-US"/>
        </w:rPr>
        <w:t>S8.2</w:t>
      </w:r>
      <w:r w:rsidRPr="008F566C">
        <w:rPr>
          <w:rFonts w:ascii="Times New Roman" w:eastAsiaTheme="minorEastAsia" w:hAnsi="Times New Roman" w:cs="Times New Roman"/>
          <w:color w:val="000000" w:themeColor="text1"/>
          <w:sz w:val="24"/>
          <w:szCs w:val="24"/>
          <w:lang w:val="en-US"/>
        </w:rPr>
        <w:t>)</w:t>
      </w:r>
    </w:p>
    <w:p w14:paraId="75F7FFCC" w14:textId="77777777" w:rsidR="00EC588C" w:rsidRPr="008F566C" w:rsidRDefault="00B4298A" w:rsidP="00EC588C">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j</m:t>
              </m:r>
            </m:sub>
          </m:sSub>
          <m:r>
            <w:rPr>
              <w:rFonts w:ascii="Cambria Math" w:hAnsi="Cambria Math" w:cs="Times New Roman"/>
              <w:color w:val="000000" w:themeColor="text1"/>
              <w:sz w:val="24"/>
              <w:szCs w:val="24"/>
              <w:lang w:val="en-US"/>
            </w:rPr>
            <m:t>~N</m:t>
          </m:r>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0</m:t>
              </m:r>
              <m:r>
                <m:rPr>
                  <m:sty m:val="p"/>
                </m:rPr>
                <w:rPr>
                  <w:rFonts w:ascii="Cambria Math" w:hAnsi="Cambria Math" w:cs="Times New Roman"/>
                  <w:color w:val="000000" w:themeColor="text1"/>
                  <w:sz w:val="24"/>
                  <w:szCs w:val="24"/>
                  <w:lang w:val="en-US"/>
                </w:rPr>
                <m:t>,</m:t>
              </m:r>
              <m:sSubSup>
                <m:sSubSupPr>
                  <m:ctrlPr>
                    <w:rPr>
                      <w:rFonts w:ascii="Cambria Math" w:hAnsi="Cambria Math" w:cs="Times New Roman"/>
                      <w:i/>
                      <w:color w:val="000000" w:themeColor="text1"/>
                      <w:sz w:val="24"/>
                      <w:szCs w:val="24"/>
                      <w:lang w:val="en-US"/>
                    </w:rPr>
                  </m:ctrlPr>
                </m:sSubSupPr>
                <m:e>
                  <m:r>
                    <w:rPr>
                      <w:rFonts w:ascii="Cambria Math" w:hAnsi="Cambria Math" w:cs="Times New Roman"/>
                      <w:color w:val="000000" w:themeColor="text1"/>
                      <w:sz w:val="24"/>
                      <w:szCs w:val="24"/>
                      <w:lang w:val="en-US"/>
                    </w:rPr>
                    <m:t>σ</m:t>
                  </m:r>
                </m:e>
                <m:sub>
                  <m:r>
                    <w:rPr>
                      <w:rFonts w:ascii="Cambria Math" w:hAnsi="Cambria Math" w:cs="Times New Roman"/>
                      <w:color w:val="000000" w:themeColor="text1"/>
                      <w:sz w:val="24"/>
                      <w:szCs w:val="24"/>
                      <w:lang w:val="en-US"/>
                    </w:rPr>
                    <m:t>u</m:t>
                  </m:r>
                </m:sub>
                <m:sup>
                  <m:r>
                    <w:rPr>
                      <w:rFonts w:ascii="Cambria Math" w:hAnsi="Cambria Math" w:cs="Times New Roman"/>
                      <w:color w:val="000000" w:themeColor="text1"/>
                      <w:sz w:val="24"/>
                      <w:szCs w:val="24"/>
                      <w:lang w:val="en-US"/>
                    </w:rPr>
                    <m:t>2</m:t>
                  </m:r>
                </m:sup>
              </m:sSubSup>
            </m:e>
          </m:d>
        </m:oMath>
      </m:oMathPara>
    </w:p>
    <w:p w14:paraId="461D201B" w14:textId="77777777" w:rsidR="00EC588C" w:rsidRPr="008F566C" w:rsidRDefault="00B4298A" w:rsidP="00EC588C">
      <w:pPr>
        <w:tabs>
          <w:tab w:val="center" w:pos="4680"/>
          <w:tab w:val="right" w:pos="9360"/>
        </w:tabs>
        <w:spacing w:after="0" w:line="480" w:lineRule="auto"/>
        <w:rPr>
          <w:rFonts w:ascii="Times New Roman" w:eastAsiaTheme="minorEastAsia" w:hAnsi="Times New Roman" w:cs="Times New Roman"/>
          <w:color w:val="000000" w:themeColor="text1"/>
          <w:sz w:val="24"/>
          <w:szCs w:val="24"/>
          <w:lang w:val="en-US"/>
        </w:rPr>
      </w:pPr>
      <m:oMathPara>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e>
              </m:d>
            </m:e>
          </m:func>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Gamma</m:t>
          </m:r>
          <m:d>
            <m:dPr>
              <m:ctrlPr>
                <w:rPr>
                  <w:rFonts w:ascii="Cambria Math" w:eastAsiaTheme="minorEastAsia" w:hAnsi="Cambria Math" w:cs="Times New Roman"/>
                  <w:i/>
                  <w:color w:val="000000" w:themeColor="text1"/>
                  <w:sz w:val="24"/>
                  <w:szCs w:val="24"/>
                  <w:lang w:val="en-US"/>
                </w:rPr>
              </m:ctrlPr>
            </m:dPr>
            <m:e>
              <m:f>
                <m:fPr>
                  <m:ctrlPr>
                    <w:rPr>
                      <w:rFonts w:ascii="Cambria Math" w:eastAsiaTheme="minorEastAsia" w:hAnsi="Cambria Math" w:cs="Times New Roman"/>
                      <w:i/>
                      <w:color w:val="000000" w:themeColor="text1"/>
                      <w:sz w:val="24"/>
                      <w:szCs w:val="24"/>
                      <w:lang w:val="en-US"/>
                    </w:rPr>
                  </m:ctrlPr>
                </m:fPr>
                <m:num>
                  <m:r>
                    <w:rPr>
                      <w:rFonts w:ascii="Cambria Math" w:eastAsiaTheme="minorEastAsia" w:hAnsi="Cambria Math" w:cs="Times New Roman"/>
                      <w:color w:val="000000" w:themeColor="text1"/>
                      <w:sz w:val="24"/>
                      <w:szCs w:val="24"/>
                      <w:lang w:val="en-US"/>
                    </w:rPr>
                    <m:t>1</m:t>
                  </m:r>
                </m:num>
                <m:den>
                  <m:r>
                    <w:rPr>
                      <w:rFonts w:ascii="Cambria Math" w:eastAsiaTheme="minorEastAsia" w:hAnsi="Cambria Math" w:cs="Times New Roman"/>
                      <w:color w:val="000000" w:themeColor="text1"/>
                      <w:sz w:val="24"/>
                      <w:szCs w:val="24"/>
                      <w:lang w:val="en-US"/>
                    </w:rPr>
                    <m:t>α</m:t>
                  </m:r>
                </m:den>
              </m:f>
              <m:r>
                <w:rPr>
                  <w:rFonts w:ascii="Cambria Math" w:eastAsiaTheme="minorEastAsia" w:hAnsi="Cambria Math" w:cs="Times New Roman"/>
                  <w:color w:val="000000" w:themeColor="text1"/>
                  <w:sz w:val="24"/>
                  <w:szCs w:val="24"/>
                  <w:lang w:val="en-US"/>
                </w:rPr>
                <m:t>,α</m:t>
              </m:r>
            </m:e>
          </m:d>
        </m:oMath>
      </m:oMathPara>
    </w:p>
    <w:p w14:paraId="66659455" w14:textId="77777777" w:rsidR="00EC588C" w:rsidRDefault="00EC588C" w:rsidP="00EC588C">
      <w:pPr>
        <w:tabs>
          <w:tab w:val="center" w:pos="4680"/>
          <w:tab w:val="right" w:pos="9360"/>
        </w:tabs>
        <w:spacing w:after="0" w:line="480" w:lineRule="auto"/>
        <w:rPr>
          <w:rFonts w:ascii="Times New Roman" w:hAnsi="Times New Roman" w:cs="Times New Roman"/>
          <w:b/>
          <w:bCs/>
          <w:sz w:val="24"/>
          <w:szCs w:val="24"/>
          <w:lang w:val="en-US"/>
        </w:rPr>
      </w:pPr>
    </w:p>
    <w:p w14:paraId="61F869A0" w14:textId="311095B2" w:rsidR="00EC588C" w:rsidRDefault="00EC588C" w:rsidP="00EC588C">
      <w:pPr>
        <w:tabs>
          <w:tab w:val="center" w:pos="4680"/>
          <w:tab w:val="right" w:pos="9360"/>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m:oMath>
        <m:sSub>
          <m:sSubPr>
            <m:ctrlPr>
              <w:rPr>
                <w:rFonts w:ascii="Cambria Math" w:hAnsi="Cambria Math" w:cs="Times New Roman"/>
                <w:b/>
                <w:color w:val="000000" w:themeColor="text1"/>
                <w:sz w:val="24"/>
                <w:szCs w:val="24"/>
                <w:lang w:val="en-US"/>
              </w:rPr>
            </m:ctrlPr>
          </m:sSubPr>
          <m:e>
            <m:r>
              <m:rPr>
                <m:sty m:val="b"/>
              </m:rPr>
              <w:rPr>
                <w:rFonts w:ascii="Cambria Math" w:hAnsi="Cambria Math" w:cs="Times New Roman"/>
                <w:color w:val="000000" w:themeColor="text1"/>
                <w:sz w:val="24"/>
                <w:szCs w:val="24"/>
                <w:lang w:val="en-US"/>
              </w:rPr>
              <m:t>z</m:t>
            </m:r>
            <m:ctrlPr>
              <w:rPr>
                <w:rFonts w:ascii="Cambria Math" w:hAnsi="Cambria Math" w:cs="Times New Roman"/>
                <w:i/>
                <w:color w:val="000000" w:themeColor="text1"/>
                <w:sz w:val="24"/>
                <w:szCs w:val="24"/>
                <w:lang w:val="en-US"/>
              </w:rPr>
            </m:ctrlPr>
          </m:e>
          <m:sub>
            <m:r>
              <w:rPr>
                <w:rFonts w:ascii="Cambria Math" w:hAnsi="Cambria Math" w:cs="Times New Roman"/>
                <w:color w:val="000000" w:themeColor="text1"/>
                <w:sz w:val="24"/>
                <w:szCs w:val="24"/>
                <w:lang w:val="en-US"/>
              </w:rPr>
              <m:t>ijk</m:t>
            </m:r>
            <m:ctrlPr>
              <w:rPr>
                <w:rFonts w:ascii="Cambria Math" w:hAnsi="Cambria Math" w:cs="Times New Roman"/>
                <w:i/>
                <w:color w:val="000000" w:themeColor="text1"/>
                <w:sz w:val="24"/>
                <w:szCs w:val="24"/>
                <w:lang w:val="en-US"/>
              </w:rPr>
            </m:ctrlP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15ij</m:t>
            </m:r>
          </m:sub>
        </m:sSub>
      </m:oMath>
      <w:r>
        <w:rPr>
          <w:rFonts w:ascii="Times New Roman" w:eastAsiaTheme="minorEastAsia" w:hAnsi="Times New Roman" w:cs="Times New Roman"/>
          <w:color w:val="000000" w:themeColor="text1"/>
          <w:sz w:val="24"/>
          <w:szCs w:val="24"/>
          <w:lang w:val="en-US"/>
        </w:rPr>
        <w:t xml:space="preserve"> (the </w:t>
      </w:r>
      <w:r>
        <w:rPr>
          <w:rFonts w:ascii="Times New Roman" w:hAnsi="Times New Roman" w:cs="Times New Roman"/>
          <w:sz w:val="24"/>
          <w:szCs w:val="24"/>
          <w:lang w:val="en-US"/>
        </w:rPr>
        <w:t>binary indicator of FSM eligibility)</w:t>
      </w:r>
      <w:r>
        <w:rPr>
          <w:rFonts w:ascii="Times New Roman" w:eastAsiaTheme="minorEastAsia" w:hAnsi="Times New Roman" w:cs="Times New Roman"/>
          <w:color w:val="000000" w:themeColor="text1"/>
          <w:sz w:val="24"/>
          <w:szCs w:val="24"/>
          <w:lang w:val="en-US"/>
        </w:rPr>
        <w:t xml:space="preserve">. </w:t>
      </w:r>
      <w:r w:rsidRPr="00AD6DA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full </w:t>
      </w:r>
      <w:r w:rsidRPr="00AD6DA8">
        <w:rPr>
          <w:rFonts w:ascii="Times New Roman" w:hAnsi="Times New Roman" w:cs="Times New Roman"/>
          <w:sz w:val="24"/>
          <w:szCs w:val="24"/>
          <w:lang w:val="en-US"/>
        </w:rPr>
        <w:t xml:space="preserve">results are presented in Table </w:t>
      </w:r>
      <w:r w:rsidR="00D04351">
        <w:rPr>
          <w:rFonts w:ascii="Times New Roman" w:hAnsi="Times New Roman" w:cs="Times New Roman"/>
          <w:sz w:val="24"/>
          <w:szCs w:val="24"/>
          <w:lang w:val="en-US"/>
        </w:rPr>
        <w:t>2</w:t>
      </w:r>
      <w:r w:rsidRPr="00AD6DA8">
        <w:rPr>
          <w:rFonts w:ascii="Times New Roman" w:hAnsi="Times New Roman" w:cs="Times New Roman"/>
          <w:sz w:val="24"/>
          <w:szCs w:val="24"/>
          <w:lang w:val="en-US"/>
        </w:rPr>
        <w:t>.</w:t>
      </w:r>
    </w:p>
    <w:p w14:paraId="08F7ECE8" w14:textId="7862B37A" w:rsidR="009D4380" w:rsidRDefault="00EC588C" w:rsidP="00EC588C">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DC4395">
        <w:rPr>
          <w:rFonts w:ascii="Times New Roman" w:hAnsi="Times New Roman" w:cs="Times New Roman"/>
          <w:sz w:val="24"/>
          <w:szCs w:val="24"/>
          <w:lang w:val="en-US"/>
        </w:rPr>
        <w:t xml:space="preserve">As in the previous random-intercept model, we </w:t>
      </w:r>
      <w:r w:rsidR="009D4380">
        <w:rPr>
          <w:rFonts w:ascii="Times New Roman" w:hAnsi="Times New Roman" w:cs="Times New Roman"/>
          <w:sz w:val="24"/>
          <w:szCs w:val="24"/>
          <w:lang w:val="en-US"/>
        </w:rPr>
        <w:t xml:space="preserve">first </w:t>
      </w:r>
      <w:r w:rsidR="00DC4395">
        <w:rPr>
          <w:rFonts w:ascii="Times New Roman" w:hAnsi="Times New Roman" w:cs="Times New Roman"/>
          <w:sz w:val="24"/>
          <w:szCs w:val="24"/>
          <w:lang w:val="en-US"/>
        </w:rPr>
        <w:t xml:space="preserve">focus on </w:t>
      </w:r>
      <w:r>
        <w:rPr>
          <w:rFonts w:ascii="Times New Roman" w:hAnsi="Times New Roman" w:cs="Times New Roman"/>
          <w:sz w:val="24"/>
          <w:szCs w:val="24"/>
          <w:lang w:val="en-US"/>
        </w:rPr>
        <w:t>the reference student</w:t>
      </w:r>
      <w:r w:rsidR="009D4380">
        <w:rPr>
          <w:rFonts w:ascii="Times New Roman" w:hAnsi="Times New Roman" w:cs="Times New Roman"/>
          <w:sz w:val="24"/>
          <w:szCs w:val="24"/>
          <w:lang w:val="en-US"/>
        </w:rPr>
        <w:t xml:space="preserve"> (a student who takes a zero value for each covariate).</w:t>
      </w:r>
      <w:r>
        <w:rPr>
          <w:rFonts w:ascii="Times New Roman" w:hAnsi="Times New Roman" w:cs="Times New Roman"/>
          <w:sz w:val="24"/>
          <w:szCs w:val="24"/>
          <w:lang w:val="en-US"/>
        </w:rPr>
        <w:t xml:space="preserve"> </w:t>
      </w:r>
      <w:r w:rsidR="009D4380">
        <w:rPr>
          <w:rFonts w:ascii="Times New Roman" w:hAnsi="Times New Roman" w:cs="Times New Roman"/>
          <w:sz w:val="24"/>
          <w:szCs w:val="24"/>
          <w:lang w:val="en-US"/>
        </w:rPr>
        <w:t>The only relevant parameters estimates for calculating the VPC for this student are</w:t>
      </w:r>
      <w:r w:rsidRPr="00AD6DA8">
        <w:rPr>
          <w:rFonts w:ascii="Times New Roman" w:hAnsi="Times New Roman" w:cs="Times New Roman"/>
          <w:sz w:val="24"/>
          <w:szCs w:val="24"/>
          <w:lang w:val="en-US"/>
        </w:rPr>
        <w:t xml:space="preserve"> </w:t>
      </w:r>
      <m:oMath>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=2.126</m:t>
        </m:r>
      </m:oMath>
      <w:r w:rsidRPr="00AD6DA8">
        <w:rPr>
          <w:rFonts w:ascii="Times New Roman" w:eastAsiaTheme="minorEastAsia" w:hAnsi="Times New Roman" w:cs="Times New Roman"/>
          <w:color w:val="000000" w:themeColor="text1"/>
          <w:sz w:val="24"/>
          <w:szCs w:val="24"/>
          <w:lang w:val="en-US"/>
        </w:rPr>
        <w:t xml:space="preserve">, </w:t>
      </w:r>
      <m:oMath>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u0</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=0.116</m:t>
        </m:r>
      </m:oMath>
      <w:r w:rsidRPr="00AD6DA8">
        <w:rPr>
          <w:rFonts w:ascii="Times New Roman" w:eastAsiaTheme="minorEastAsia" w:hAnsi="Times New Roman" w:cs="Times New Roman"/>
          <w:color w:val="000000" w:themeColor="text1"/>
          <w:sz w:val="24"/>
          <w:szCs w:val="24"/>
          <w:lang w:val="en-US"/>
        </w:rPr>
        <w:t xml:space="preserv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r>
          <w:rPr>
            <w:rFonts w:ascii="Cambria Math" w:eastAsiaTheme="minorEastAsia" w:hAnsi="Cambria Math" w:cs="Times New Roman"/>
            <w:sz w:val="24"/>
            <w:szCs w:val="24"/>
          </w:rPr>
          <m:t>=0.775</m:t>
        </m:r>
      </m:oMath>
      <w:r>
        <w:rPr>
          <w:rFonts w:ascii="Times New Roman" w:eastAsiaTheme="minorEastAsia" w:hAnsi="Times New Roman" w:cs="Times New Roman"/>
          <w:sz w:val="24"/>
          <w:szCs w:val="24"/>
        </w:rPr>
        <w:t xml:space="preserve">. </w:t>
      </w:r>
      <w:r>
        <w:rPr>
          <w:rFonts w:ascii="Times New Roman" w:hAnsi="Times New Roman" w:cs="Times New Roman"/>
          <w:sz w:val="24"/>
          <w:szCs w:val="24"/>
          <w:lang w:val="en-US"/>
        </w:rPr>
        <w:t xml:space="preserve"> </w:t>
      </w:r>
      <w:r w:rsidR="009D4380">
        <w:rPr>
          <w:rFonts w:ascii="Times New Roman" w:eastAsiaTheme="minorEastAsia" w:hAnsi="Times New Roman" w:cs="Times New Roman"/>
          <w:sz w:val="24"/>
          <w:szCs w:val="24"/>
        </w:rPr>
        <w:t xml:space="preserve">The </w:t>
      </w:r>
      <w:r w:rsidR="009D4380">
        <w:rPr>
          <w:rFonts w:ascii="Times New Roman" w:hAnsi="Times New Roman" w:cs="Times New Roman"/>
          <w:sz w:val="24"/>
          <w:szCs w:val="24"/>
          <w:lang w:val="en-US"/>
        </w:rPr>
        <w:t>marginal statistics calculated using our expressions are presented in Table S8.2 under the column “exact method”. The simulation method for calculating these statistics consists of the following steps:</w:t>
      </w:r>
    </w:p>
    <w:p w14:paraId="1CD1EF96" w14:textId="77777777" w:rsidR="00EC588C" w:rsidRPr="00AD6DA8" w:rsidRDefault="00EC588C" w:rsidP="00EC588C">
      <w:pPr>
        <w:tabs>
          <w:tab w:val="center" w:pos="4680"/>
          <w:tab w:val="right" w:pos="9360"/>
        </w:tabs>
        <w:spacing w:after="0" w:line="480" w:lineRule="auto"/>
        <w:rPr>
          <w:rFonts w:ascii="Times New Roman" w:hAnsi="Times New Roman" w:cs="Times New Roman"/>
          <w:sz w:val="24"/>
          <w:szCs w:val="24"/>
          <w:lang w:val="en-US"/>
        </w:rPr>
      </w:pPr>
    </w:p>
    <w:p w14:paraId="3CE1198B" w14:textId="20B76E2A" w:rsidR="00EC588C" w:rsidRDefault="00EC588C" w:rsidP="00EC588C">
      <w:pPr>
        <w:pStyle w:val="ListParagraph"/>
        <w:numPr>
          <w:ilvl w:val="0"/>
          <w:numId w:val="1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Create a </w:t>
      </w:r>
      <w:r w:rsidR="00D61376">
        <w:rPr>
          <w:rFonts w:ascii="Times New Roman" w:hAnsi="Times New Roman" w:cs="Times New Roman"/>
          <w:sz w:val="24"/>
          <w:szCs w:val="24"/>
        </w:rPr>
        <w:t xml:space="preserve">new </w:t>
      </w:r>
      <w:r>
        <w:rPr>
          <w:rFonts w:ascii="Times New Roman" w:hAnsi="Times New Roman" w:cs="Times New Roman"/>
          <w:sz w:val="24"/>
          <w:szCs w:val="24"/>
        </w:rPr>
        <w:t xml:space="preserve">two-level dataset with </w:t>
      </w:r>
      <m:oMath>
        <m:r>
          <w:rPr>
            <w:rFonts w:ascii="Cambria Math" w:hAnsi="Cambria Math" w:cs="Times New Roman"/>
            <w:sz w:val="24"/>
            <w:szCs w:val="24"/>
          </w:rPr>
          <m:t>J</m:t>
        </m:r>
      </m:oMath>
      <w:r>
        <w:rPr>
          <w:rFonts w:ascii="Times New Roman" w:hAnsi="Times New Roman" w:cs="Times New Roman"/>
          <w:sz w:val="24"/>
          <w:szCs w:val="24"/>
        </w:rPr>
        <w:t xml:space="preserve"> schools and </w:t>
      </w:r>
      <m:oMath>
        <m:r>
          <w:rPr>
            <w:rFonts w:ascii="Cambria Math" w:hAnsi="Cambria Math" w:cs="Times New Roman"/>
            <w:sz w:val="24"/>
            <w:szCs w:val="24"/>
          </w:rPr>
          <m:t>n</m:t>
        </m:r>
      </m:oMath>
      <w:r>
        <w:rPr>
          <w:rFonts w:ascii="Times New Roman" w:hAnsi="Times New Roman" w:cs="Times New Roman"/>
          <w:sz w:val="24"/>
          <w:szCs w:val="24"/>
        </w:rPr>
        <w:t xml:space="preserve"> students per school</w:t>
      </w:r>
    </w:p>
    <w:p w14:paraId="229DD159" w14:textId="516D0886" w:rsidR="00EC588C" w:rsidRPr="00417998" w:rsidRDefault="00EC588C" w:rsidP="00EC588C">
      <w:pPr>
        <w:pStyle w:val="ListParagraph"/>
        <w:numPr>
          <w:ilvl w:val="0"/>
          <w:numId w:val="1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Assign each school a random effect value from the </w:t>
      </w:r>
      <w:r w:rsidRPr="00E849A3">
        <w:rPr>
          <w:rFonts w:ascii="Times New Roman" w:hAnsi="Times New Roman" w:cs="Times New Roman"/>
          <w:sz w:val="24"/>
          <w:szCs w:val="24"/>
        </w:rPr>
        <w:t xml:space="preserve">estimated distribution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0j</m:t>
            </m:r>
          </m:sub>
        </m:sSub>
        <m:r>
          <w:rPr>
            <w:rFonts w:ascii="Cambria Math" w:eastAsiaTheme="minorEastAsia" w:hAnsi="Cambria Math" w:cs="Times New Roman"/>
            <w:sz w:val="24"/>
            <w:szCs w:val="24"/>
          </w:rPr>
          <m:t>~N(0,</m:t>
        </m:r>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u0</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oMath>
    </w:p>
    <w:p w14:paraId="1B7513BC" w14:textId="77777777" w:rsidR="00EC588C" w:rsidRPr="00894473" w:rsidRDefault="00EC588C" w:rsidP="00EC588C">
      <w:pPr>
        <w:pStyle w:val="ListParagraph"/>
        <w:numPr>
          <w:ilvl w:val="0"/>
          <w:numId w:val="17"/>
        </w:numPr>
        <w:spacing w:after="0" w:line="480" w:lineRule="auto"/>
        <w:jc w:val="both"/>
        <w:rPr>
          <w:rFonts w:ascii="Times New Roman" w:eastAsiaTheme="minorEastAsia" w:hAnsi="Times New Roman" w:cs="Times New Roman"/>
          <w:sz w:val="24"/>
          <w:szCs w:val="24"/>
        </w:rPr>
      </w:pPr>
      <w:r w:rsidRPr="00894473">
        <w:rPr>
          <w:rFonts w:ascii="Times New Roman" w:hAnsi="Times New Roman" w:cs="Times New Roman"/>
          <w:sz w:val="24"/>
          <w:szCs w:val="24"/>
        </w:rPr>
        <w:t xml:space="preserve">Assign each student an </w:t>
      </w:r>
      <w:r w:rsidRPr="00894473">
        <w:rPr>
          <w:rFonts w:ascii="Times New Roman" w:eastAsiaTheme="minorEastAsia" w:hAnsi="Times New Roman" w:cs="Times New Roman"/>
          <w:sz w:val="24"/>
          <w:szCs w:val="24"/>
        </w:rPr>
        <w:t xml:space="preserve">exponentiated overdispersion random effect </w:t>
      </w:r>
      <w:r>
        <w:rPr>
          <w:rFonts w:ascii="Times New Roman" w:eastAsiaTheme="minorEastAsia" w:hAnsi="Times New Roman" w:cs="Times New Roman"/>
          <w:sz w:val="24"/>
          <w:szCs w:val="24"/>
        </w:rPr>
        <w:t xml:space="preserve">value from the estimated distribution </w:t>
      </w:r>
      <m:oMath>
        <m:func>
          <m:funcPr>
            <m:ctrlPr>
              <w:rPr>
                <w:rFonts w:ascii="Cambria Math" w:eastAsiaTheme="minorEastAsia" w:hAnsi="Cambria Math" w:cs="Times New Roman"/>
                <w:i/>
                <w:color w:val="000000" w:themeColor="text1"/>
                <w:sz w:val="24"/>
                <w:szCs w:val="24"/>
                <w:lang w:val="en-US"/>
              </w:rPr>
            </m:ctrlPr>
          </m:funcPr>
          <m:fName>
            <m:r>
              <m:rPr>
                <m:sty m:val="p"/>
              </m:rPr>
              <w:rPr>
                <w:rFonts w:ascii="Cambria Math" w:eastAsiaTheme="minorEastAsia" w:hAnsi="Cambria Math" w:cs="Times New Roman"/>
                <w:color w:val="000000" w:themeColor="text1"/>
                <w:sz w:val="24"/>
                <w:szCs w:val="24"/>
                <w:lang w:val="en-US"/>
              </w:rPr>
              <m:t>exp</m:t>
            </m:r>
          </m:fName>
          <m:e>
            <m:d>
              <m:dPr>
                <m:ctrlPr>
                  <w:rPr>
                    <w:rFonts w:ascii="Cambria Math" w:eastAsiaTheme="minorEastAsia"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e>
            </m:d>
          </m:e>
        </m:func>
        <m:r>
          <w:rPr>
            <w:rFonts w:ascii="Cambria Math" w:eastAsiaTheme="minorEastAsia" w:hAnsi="Cambria Math" w:cs="Times New Roman"/>
            <w:color w:val="000000" w:themeColor="text1"/>
            <w:sz w:val="24"/>
            <w:szCs w:val="24"/>
            <w:lang w:val="en-US"/>
          </w:rPr>
          <m:t>~</m:t>
        </m:r>
        <m:r>
          <m:rPr>
            <m:sty m:val="p"/>
          </m:rPr>
          <w:rPr>
            <w:rFonts w:ascii="Cambria Math" w:eastAsiaTheme="minorEastAsia" w:hAnsi="Cambria Math" w:cs="Times New Roman"/>
            <w:color w:val="000000" w:themeColor="text1"/>
            <w:sz w:val="24"/>
            <w:szCs w:val="24"/>
            <w:lang w:val="en-US"/>
          </w:rPr>
          <m:t>Gamma</m:t>
        </m:r>
        <m:d>
          <m:dPr>
            <m:ctrlPr>
              <w:rPr>
                <w:rFonts w:ascii="Cambria Math" w:eastAsiaTheme="minorEastAsia" w:hAnsi="Cambria Math" w:cs="Times New Roman"/>
                <w:i/>
                <w:color w:val="000000" w:themeColor="text1"/>
                <w:sz w:val="24"/>
                <w:szCs w:val="24"/>
                <w:lang w:val="en-US"/>
              </w:rPr>
            </m:ctrlPr>
          </m:dPr>
          <m:e>
            <m:f>
              <m:fPr>
                <m:ctrlPr>
                  <w:rPr>
                    <w:rFonts w:ascii="Cambria Math" w:eastAsiaTheme="minorEastAsia" w:hAnsi="Cambria Math" w:cs="Times New Roman"/>
                    <w:i/>
                    <w:color w:val="000000" w:themeColor="text1"/>
                    <w:sz w:val="24"/>
                    <w:szCs w:val="24"/>
                    <w:lang w:val="en-US"/>
                  </w:rPr>
                </m:ctrlPr>
              </m:fPr>
              <m:num>
                <m:r>
                  <w:rPr>
                    <w:rFonts w:ascii="Cambria Math" w:eastAsiaTheme="minorEastAsia" w:hAnsi="Cambria Math" w:cs="Times New Roman"/>
                    <w:color w:val="000000" w:themeColor="text1"/>
                    <w:sz w:val="24"/>
                    <w:szCs w:val="24"/>
                    <w:lang w:val="en-US"/>
                  </w:rPr>
                  <m:t>1</m:t>
                </m:r>
              </m:num>
              <m:den>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den>
            </m:f>
            <m:r>
              <w:rPr>
                <w:rFonts w:ascii="Cambria Math" w:eastAsiaTheme="minorEastAsia" w:hAnsi="Cambria Math" w:cs="Times New Roman"/>
                <w:color w:val="000000" w:themeColor="text1"/>
                <w:sz w:val="24"/>
                <w:szCs w:val="24"/>
                <w:lang w:val="en-US"/>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d>
      </m:oMath>
    </w:p>
    <w:p w14:paraId="7582C2F3" w14:textId="03165899" w:rsidR="00EC588C" w:rsidRPr="00E67BAB" w:rsidRDefault="00EC588C" w:rsidP="00EC588C">
      <w:pPr>
        <w:pStyle w:val="ListParagraph"/>
        <w:numPr>
          <w:ilvl w:val="0"/>
          <w:numId w:val="1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Calculate the expected count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exp</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0j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e>
            </m:d>
          </m:e>
        </m:func>
      </m:oMath>
    </w:p>
    <w:p w14:paraId="347DD233" w14:textId="77777777" w:rsidR="00EC588C" w:rsidRPr="00C2271B" w:rsidRDefault="00EC588C" w:rsidP="00EC588C">
      <w:pPr>
        <w:pStyle w:val="ListParagraph"/>
        <w:numPr>
          <w:ilvl w:val="0"/>
          <w:numId w:val="1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Simulate the observed counts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r>
          <w:rPr>
            <w:rFonts w:ascii="Cambria Math" w:hAnsi="Cambria Math" w:cs="Times New Roman"/>
            <w:color w:val="000000" w:themeColor="text1"/>
            <w:sz w:val="24"/>
            <w:szCs w:val="24"/>
            <w:lang w:val="en-US"/>
          </w:rPr>
          <m:t>~</m:t>
        </m:r>
        <m:r>
          <m:rPr>
            <m:sty m:val="p"/>
          </m:rPr>
          <w:rPr>
            <w:rFonts w:ascii="Cambria Math" w:hAnsi="Cambria Math" w:cs="Times New Roman"/>
            <w:color w:val="000000" w:themeColor="text1"/>
            <w:sz w:val="24"/>
            <w:szCs w:val="24"/>
            <w:lang w:val="en-US"/>
          </w:rPr>
          <m:t>Poisson</m:t>
        </m:r>
        <m:d>
          <m:dPr>
            <m:ctrlPr>
              <w:rPr>
                <w:rFonts w:ascii="Cambria Math" w:hAnsi="Cambria Math" w:cs="Times New Roman"/>
                <w:i/>
                <w:color w:val="000000" w:themeColor="text1"/>
                <w:sz w:val="24"/>
                <w:szCs w:val="24"/>
                <w:lang w:val="en-US"/>
              </w:rPr>
            </m:ctrlPr>
          </m:dPr>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ij</m:t>
                </m:r>
              </m:sub>
            </m:sSub>
          </m:e>
        </m:d>
      </m:oMath>
    </w:p>
    <w:p w14:paraId="59F5B3FC" w14:textId="77777777" w:rsidR="00EC588C" w:rsidRPr="00E849A3" w:rsidRDefault="00EC588C" w:rsidP="00EC588C">
      <w:pPr>
        <w:pStyle w:val="ListParagraph"/>
        <w:numPr>
          <w:ilvl w:val="0"/>
          <w:numId w:val="17"/>
        </w:numPr>
        <w:spacing w:after="0"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Calculate the marginal expectation as the sample mean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p>
    <w:p w14:paraId="4206B2FF" w14:textId="77777777" w:rsidR="00EC588C" w:rsidRPr="00C80998" w:rsidRDefault="00EC588C" w:rsidP="00EC588C">
      <w:pPr>
        <w:pStyle w:val="ListParagraph"/>
        <w:numPr>
          <w:ilvl w:val="0"/>
          <w:numId w:val="17"/>
        </w:numPr>
        <w:spacing w:after="0" w:line="480" w:lineRule="auto"/>
        <w:rPr>
          <w:rFonts w:ascii="Times New Roman" w:eastAsiaTheme="minorEastAsia" w:hAnsi="Times New Roman" w:cs="Times New Roman"/>
          <w:sz w:val="24"/>
          <w:szCs w:val="24"/>
        </w:rPr>
      </w:pPr>
      <w:r w:rsidRPr="00C80998">
        <w:rPr>
          <w:rFonts w:ascii="Times New Roman" w:eastAsiaTheme="minorEastAsia" w:hAnsi="Times New Roman" w:cs="Times New Roman"/>
          <w:sz w:val="24"/>
          <w:szCs w:val="24"/>
        </w:rPr>
        <w:t xml:space="preserve">Calculate the marginal variance as the sample variance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p>
    <w:p w14:paraId="160DC26C" w14:textId="77777777" w:rsidR="00EC588C" w:rsidRPr="00C80998" w:rsidRDefault="00EC588C" w:rsidP="00EC588C">
      <w:pPr>
        <w:pStyle w:val="ListParagraph"/>
        <w:numPr>
          <w:ilvl w:val="0"/>
          <w:numId w:val="17"/>
        </w:numPr>
        <w:spacing w:after="0" w:line="480" w:lineRule="auto"/>
        <w:rPr>
          <w:rFonts w:ascii="Times New Roman" w:eastAsiaTheme="minorEastAsia" w:hAnsi="Times New Roman" w:cs="Times New Roman"/>
          <w:sz w:val="24"/>
          <w:szCs w:val="24"/>
        </w:rPr>
      </w:pPr>
      <w:r w:rsidRPr="00C80998">
        <w:rPr>
          <w:rFonts w:ascii="Times New Roman" w:hAnsi="Times New Roman" w:cs="Times New Roman"/>
          <w:sz w:val="24"/>
          <w:szCs w:val="24"/>
        </w:rPr>
        <w:t xml:space="preserve">Calculate the school (level-2) component of the marginal variance as the variance of the school means of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r>
        <w:rPr>
          <w:rFonts w:ascii="Times New Roman" w:eastAsiaTheme="minorEastAsia" w:hAnsi="Times New Roman" w:cs="Times New Roman"/>
          <w:color w:val="000000" w:themeColor="text1"/>
          <w:sz w:val="24"/>
          <w:szCs w:val="24"/>
          <w:lang w:val="en-US"/>
        </w:rPr>
        <w:t xml:space="preserve"> </w:t>
      </w:r>
    </w:p>
    <w:p w14:paraId="28E85E49" w14:textId="77777777" w:rsidR="00EC588C" w:rsidRPr="00417998" w:rsidRDefault="00EC588C" w:rsidP="00EC588C">
      <w:pPr>
        <w:pStyle w:val="ListParagraph"/>
        <w:numPr>
          <w:ilvl w:val="0"/>
          <w:numId w:val="1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Calculate the student (level-1) component of the marginal variance as the variance of the student observed count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y</m:t>
            </m:r>
          </m:e>
          <m:sub>
            <m:r>
              <w:rPr>
                <w:rFonts w:ascii="Cambria Math" w:hAnsi="Cambria Math" w:cs="Times New Roman"/>
                <w:color w:val="000000" w:themeColor="text1"/>
                <w:sz w:val="24"/>
                <w:szCs w:val="24"/>
                <w:lang w:val="en-US"/>
              </w:rPr>
              <m:t>ij</m:t>
            </m:r>
          </m:sub>
        </m:sSub>
      </m:oMath>
      <w:r>
        <w:rPr>
          <w:rFonts w:ascii="Times New Roman" w:eastAsiaTheme="minorEastAsia" w:hAnsi="Times New Roman" w:cs="Times New Roman"/>
          <w:color w:val="000000" w:themeColor="text1"/>
          <w:sz w:val="24"/>
          <w:szCs w:val="24"/>
          <w:lang w:val="en-US"/>
        </w:rPr>
        <w:t xml:space="preserve"> deviated from their school means</w:t>
      </w:r>
    </w:p>
    <w:p w14:paraId="7575E112" w14:textId="77777777" w:rsidR="00EC588C" w:rsidRPr="00E67BAB" w:rsidRDefault="00EC588C" w:rsidP="00EC588C">
      <w:pPr>
        <w:pStyle w:val="ListParagraph"/>
        <w:numPr>
          <w:ilvl w:val="0"/>
          <w:numId w:val="17"/>
        </w:numPr>
        <w:spacing w:after="0" w:line="480" w:lineRule="auto"/>
        <w:rPr>
          <w:rFonts w:ascii="Times New Roman" w:hAnsi="Times New Roman" w:cs="Times New Roman"/>
          <w:sz w:val="24"/>
          <w:szCs w:val="24"/>
        </w:rPr>
      </w:pPr>
      <w:r>
        <w:rPr>
          <w:rFonts w:ascii="Times New Roman" w:eastAsiaTheme="minorEastAsia" w:hAnsi="Times New Roman" w:cs="Times New Roman"/>
          <w:color w:val="000000" w:themeColor="text1"/>
          <w:sz w:val="24"/>
          <w:szCs w:val="24"/>
          <w:lang w:val="en-US"/>
        </w:rPr>
        <w:t>Calculate the school (level-2) VPC as the ratio of the school component of the marginal variance to the overall marginal variance</w:t>
      </w:r>
    </w:p>
    <w:p w14:paraId="4648657A" w14:textId="77777777" w:rsidR="00EC588C" w:rsidRPr="00C2271B" w:rsidRDefault="00EC588C" w:rsidP="00EC588C">
      <w:pPr>
        <w:pStyle w:val="ListParagraph"/>
        <w:numPr>
          <w:ilvl w:val="0"/>
          <w:numId w:val="17"/>
        </w:numPr>
        <w:spacing w:after="0" w:line="480" w:lineRule="auto"/>
        <w:rPr>
          <w:rFonts w:ascii="Times New Roman" w:hAnsi="Times New Roman" w:cs="Times New Roman"/>
          <w:sz w:val="24"/>
          <w:szCs w:val="24"/>
        </w:rPr>
      </w:pPr>
      <w:r>
        <w:rPr>
          <w:rFonts w:ascii="Times New Roman" w:eastAsiaTheme="minorEastAsia" w:hAnsi="Times New Roman" w:cs="Times New Roman"/>
          <w:color w:val="000000" w:themeColor="text1"/>
          <w:sz w:val="24"/>
          <w:szCs w:val="24"/>
          <w:lang w:val="en-US"/>
        </w:rPr>
        <w:t>Calculate the student (level-1) VPC as the ratio of the student component of the marginal variance to the overall marginal variance</w:t>
      </w:r>
    </w:p>
    <w:p w14:paraId="6269CF90" w14:textId="5BFE634B" w:rsidR="00EC588C" w:rsidRDefault="00EC588C" w:rsidP="00EC588C">
      <w:pPr>
        <w:spacing w:after="0" w:line="480" w:lineRule="auto"/>
        <w:rPr>
          <w:rFonts w:ascii="Times New Roman" w:hAnsi="Times New Roman" w:cs="Times New Roman"/>
          <w:sz w:val="24"/>
          <w:szCs w:val="24"/>
        </w:rPr>
      </w:pPr>
    </w:p>
    <w:p w14:paraId="6D2CD23D" w14:textId="275F2B2B" w:rsidR="009D4380" w:rsidRDefault="009D4380" w:rsidP="000F4755">
      <w:pPr>
        <w:spacing w:after="0" w:line="480" w:lineRule="auto"/>
        <w:ind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Next, we contrast this reference student to an otherwise equivalent student who is eligible for free school meals </w:t>
      </w:r>
      <w:r w:rsidR="00D04351">
        <w:rPr>
          <w:rFonts w:ascii="Times New Roman" w:hAnsi="Times New Roman" w:cs="Times New Roman"/>
          <w:sz w:val="24"/>
          <w:szCs w:val="24"/>
          <w:lang w:val="en-US"/>
        </w:rPr>
        <w:t>(</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15ij</m:t>
            </m:r>
          </m:sub>
        </m:sSub>
      </m:oMath>
      <w:r w:rsidR="00D04351">
        <w:rPr>
          <w:rFonts w:ascii="Times New Roman" w:eastAsiaTheme="minorEastAsia" w:hAnsi="Times New Roman" w:cs="Times New Roman"/>
          <w:color w:val="000000" w:themeColor="text1"/>
          <w:sz w:val="24"/>
          <w:szCs w:val="24"/>
          <w:lang w:val="en-US"/>
        </w:rPr>
        <w:t xml:space="preserve"> </w:t>
      </w:r>
      <w:r w:rsidR="00D04351">
        <w:rPr>
          <w:rFonts w:ascii="Times New Roman" w:hAnsi="Times New Roman" w:cs="Times New Roman"/>
          <w:sz w:val="24"/>
          <w:szCs w:val="24"/>
          <w:lang w:val="en-US"/>
        </w:rPr>
        <w:t>now takes the value 1, all other covariates continue to be held at 0)</w:t>
      </w:r>
      <w:r>
        <w:rPr>
          <w:rFonts w:ascii="Times New Roman" w:hAnsi="Times New Roman" w:cs="Times New Roman"/>
          <w:sz w:val="24"/>
          <w:szCs w:val="24"/>
          <w:lang w:val="en-US"/>
        </w:rPr>
        <w:t xml:space="preserve">. Now we must additionally consider </w:t>
      </w:r>
      <m:oMath>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15</m:t>
            </m:r>
          </m:sub>
        </m:sSub>
        <m:r>
          <w:rPr>
            <w:rFonts w:ascii="Cambria Math" w:hAnsi="Cambria Math" w:cs="Times New Roman"/>
            <w:color w:val="000000" w:themeColor="text1"/>
            <w:sz w:val="24"/>
            <w:szCs w:val="24"/>
            <w:lang w:val="en-US"/>
          </w:rPr>
          <m:t>=0.372</m:t>
        </m:r>
      </m:oMath>
      <w:r>
        <w:rPr>
          <w:rFonts w:ascii="Times New Roman" w:eastAsiaTheme="minorEastAsia" w:hAnsi="Times New Roman" w:cs="Times New Roman"/>
          <w:color w:val="000000" w:themeColor="text1"/>
          <w:sz w:val="24"/>
          <w:szCs w:val="24"/>
          <w:lang w:val="en-US"/>
        </w:rPr>
        <w:t xml:space="preserve">, </w:t>
      </w:r>
      <m:oMath>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u15</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=0.035</m:t>
        </m:r>
      </m:oMath>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σ</m:t>
                </m:r>
              </m:e>
            </m:acc>
          </m:e>
          <m:sub>
            <m:r>
              <w:rPr>
                <w:rFonts w:ascii="Cambria Math" w:eastAsiaTheme="minorEastAsia" w:hAnsi="Cambria Math" w:cs="Times New Roman"/>
                <w:sz w:val="24"/>
                <w:szCs w:val="24"/>
              </w:rPr>
              <m:t>u015</m:t>
            </m:r>
          </m:sub>
        </m:sSub>
        <m:r>
          <w:rPr>
            <w:rFonts w:ascii="Cambria Math" w:eastAsiaTheme="minorEastAsia" w:hAnsi="Cambria Math" w:cs="Times New Roman"/>
            <w:sz w:val="24"/>
            <w:szCs w:val="24"/>
          </w:rPr>
          <m:t>=-0.027</m:t>
        </m:r>
      </m:oMath>
      <w:r>
        <w:rPr>
          <w:rFonts w:ascii="Times New Roman" w:hAnsi="Times New Roman" w:cs="Times New Roman"/>
          <w:sz w:val="24"/>
          <w:szCs w:val="24"/>
          <w:lang w:val="en-US"/>
        </w:rPr>
        <w:t>. Thus we repeat the above steps, but where we now replace Steps 2 and 4 above with:</w:t>
      </w:r>
    </w:p>
    <w:p w14:paraId="1E41643A" w14:textId="51BE90F3" w:rsidR="009D4380" w:rsidRDefault="009D4380" w:rsidP="009D4380">
      <w:pPr>
        <w:spacing w:after="0" w:line="480" w:lineRule="auto"/>
        <w:rPr>
          <w:rFonts w:ascii="Times New Roman" w:hAnsi="Times New Roman" w:cs="Times New Roman"/>
          <w:sz w:val="24"/>
          <w:szCs w:val="24"/>
          <w:lang w:val="en-US"/>
        </w:rPr>
      </w:pPr>
    </w:p>
    <w:p w14:paraId="1ECC88BB" w14:textId="2C1232EA" w:rsidR="009D4380" w:rsidRDefault="009D4380" w:rsidP="009D4380">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Assign each school a random effect value from the </w:t>
      </w:r>
      <w:r w:rsidRPr="00E849A3">
        <w:rPr>
          <w:rFonts w:ascii="Times New Roman" w:hAnsi="Times New Roman" w:cs="Times New Roman"/>
          <w:sz w:val="24"/>
          <w:szCs w:val="24"/>
        </w:rPr>
        <w:t xml:space="preserve">estimated distribution </w:t>
      </w:r>
    </w:p>
    <w:p w14:paraId="52F988A2" w14:textId="77777777" w:rsidR="00860280" w:rsidRPr="000F4755" w:rsidRDefault="00860280" w:rsidP="000F4755">
      <w:pPr>
        <w:spacing w:after="0" w:line="480" w:lineRule="auto"/>
        <w:rPr>
          <w:rFonts w:ascii="Times New Roman" w:hAnsi="Times New Roman" w:cs="Times New Roman"/>
          <w:sz w:val="24"/>
          <w:szCs w:val="24"/>
        </w:rPr>
      </w:pPr>
    </w:p>
    <w:p w14:paraId="5712AFD6" w14:textId="3E798E57" w:rsidR="009D4380" w:rsidRDefault="00B4298A" w:rsidP="009D4380">
      <w:pPr>
        <w:spacing w:after="0" w:line="480" w:lineRule="auto"/>
        <w:rPr>
          <w:rFonts w:ascii="Times New Roman" w:hAnsi="Times New Roman" w:cs="Times New Roman"/>
          <w:sz w:val="24"/>
          <w:szCs w:val="24"/>
        </w:rPr>
      </w:pPr>
      <m:oMathPara>
        <m:oMath>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0j</m:t>
                        </m:r>
                      </m:sub>
                    </m:sSub>
                  </m:e>
                </m:mr>
                <m:m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15j</m:t>
                        </m:r>
                      </m:sub>
                    </m:sSub>
                  </m:e>
                </m:mr>
              </m:m>
            </m:e>
          </m:d>
          <m:r>
            <w:rPr>
              <w:rFonts w:ascii="Cambria Math" w:hAnsi="Cambria Math" w:cs="Times New Roman"/>
              <w:sz w:val="24"/>
              <w:szCs w:val="24"/>
            </w:rPr>
            <m:t>~N</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0</m:t>
                        </m:r>
                      </m:e>
                    </m:mr>
                    <m:mr>
                      <m:e>
                        <m:r>
                          <w:rPr>
                            <w:rFonts w:ascii="Cambria Math" w:hAnsi="Cambria Math" w:cs="Times New Roman"/>
                            <w:sz w:val="24"/>
                            <w:szCs w:val="24"/>
                          </w:rPr>
                          <m:t>0</m:t>
                        </m:r>
                      </m:e>
                    </m:mr>
                  </m:m>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σ</m:t>
                                </m:r>
                              </m:e>
                            </m:acc>
                          </m:e>
                          <m:sub>
                            <m:r>
                              <w:rPr>
                                <w:rFonts w:ascii="Cambria Math" w:hAnsi="Cambria Math" w:cs="Times New Roman"/>
                                <w:sz w:val="24"/>
                                <w:szCs w:val="24"/>
                              </w:rPr>
                              <m:t>u0</m:t>
                            </m:r>
                          </m:sub>
                          <m:sup>
                            <m:r>
                              <w:rPr>
                                <w:rFonts w:ascii="Cambria Math" w:hAnsi="Cambria Math" w:cs="Times New Roman"/>
                                <w:sz w:val="24"/>
                                <w:szCs w:val="24"/>
                              </w:rPr>
                              <m:t>2</m:t>
                            </m:r>
                          </m:sup>
                        </m:sSubSup>
                      </m:e>
                      <m:e/>
                    </m:mr>
                    <m:mr>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σ</m:t>
                                </m:r>
                              </m:e>
                            </m:acc>
                          </m:e>
                          <m:sub>
                            <m:r>
                              <w:rPr>
                                <w:rFonts w:ascii="Cambria Math" w:hAnsi="Cambria Math" w:cs="Times New Roman"/>
                                <w:sz w:val="24"/>
                                <w:szCs w:val="24"/>
                              </w:rPr>
                              <m:t>u015</m:t>
                            </m:r>
                          </m:sub>
                        </m:sSub>
                      </m:e>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σ</m:t>
                                </m:r>
                              </m:e>
                            </m:acc>
                          </m:e>
                          <m:sub>
                            <m:r>
                              <w:rPr>
                                <w:rFonts w:ascii="Cambria Math" w:hAnsi="Cambria Math" w:cs="Times New Roman"/>
                                <w:sz w:val="24"/>
                                <w:szCs w:val="24"/>
                              </w:rPr>
                              <m:t>u15</m:t>
                            </m:r>
                          </m:sub>
                          <m:sup>
                            <m:r>
                              <w:rPr>
                                <w:rFonts w:ascii="Cambria Math" w:hAnsi="Cambria Math" w:cs="Times New Roman"/>
                                <w:sz w:val="24"/>
                                <w:szCs w:val="24"/>
                              </w:rPr>
                              <m:t>2</m:t>
                            </m:r>
                          </m:sup>
                        </m:sSubSup>
                      </m:e>
                    </m:mr>
                  </m:m>
                </m:e>
              </m:d>
            </m:e>
          </m:d>
        </m:oMath>
      </m:oMathPara>
    </w:p>
    <w:p w14:paraId="77C22DDB" w14:textId="5137F899" w:rsidR="009D4380" w:rsidRDefault="001605E9" w:rsidP="009D4380">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9D4380">
        <w:rPr>
          <w:rFonts w:ascii="Times New Roman" w:hAnsi="Times New Roman" w:cs="Times New Roman"/>
          <w:sz w:val="24"/>
          <w:szCs w:val="24"/>
        </w:rPr>
        <w:t>nd</w:t>
      </w:r>
    </w:p>
    <w:p w14:paraId="2CE2E81F" w14:textId="77777777" w:rsidR="009D4380" w:rsidRPr="00B032B9" w:rsidRDefault="009D4380" w:rsidP="00B032B9">
      <w:pPr>
        <w:spacing w:after="0" w:line="480" w:lineRule="auto"/>
        <w:rPr>
          <w:rFonts w:ascii="Times New Roman" w:hAnsi="Times New Roman" w:cs="Times New Roman"/>
          <w:sz w:val="24"/>
          <w:szCs w:val="24"/>
        </w:rPr>
      </w:pPr>
    </w:p>
    <w:p w14:paraId="32165358" w14:textId="0B48643F" w:rsidR="009D4380" w:rsidRPr="00E67BAB" w:rsidRDefault="009D4380" w:rsidP="00B032B9">
      <w:pPr>
        <w:pStyle w:val="ListParagraph"/>
        <w:numPr>
          <w:ilvl w:val="0"/>
          <w:numId w:val="2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Calculate the expected count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exp</m:t>
            </m:r>
            <m:ctrlPr>
              <w:rPr>
                <w:rFonts w:ascii="Cambria Math" w:eastAsiaTheme="minorEastAsia" w:hAnsi="Cambria Math" w:cs="Times New Roman"/>
                <w:i/>
                <w:sz w:val="24"/>
                <w:szCs w:val="24"/>
              </w:rPr>
            </m:ctrlPr>
          </m:fName>
          <m:e>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0</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acc>
                      <m:accPr>
                        <m:ctrlPr>
                          <w:rPr>
                            <w:rFonts w:ascii="Cambria Math" w:hAnsi="Cambria Math" w:cs="Times New Roman"/>
                            <w:i/>
                            <w:color w:val="000000" w:themeColor="text1"/>
                            <w:sz w:val="24"/>
                            <w:szCs w:val="24"/>
                            <w:lang w:val="en-US"/>
                          </w:rPr>
                        </m:ctrlPr>
                      </m:accPr>
                      <m:e>
                        <m:r>
                          <w:rPr>
                            <w:rFonts w:ascii="Cambria Math" w:hAnsi="Cambria Math" w:cs="Times New Roman"/>
                            <w:color w:val="000000" w:themeColor="text1"/>
                            <w:sz w:val="24"/>
                            <w:szCs w:val="24"/>
                            <w:lang w:val="en-US"/>
                          </w:rPr>
                          <m:t>β</m:t>
                        </m:r>
                      </m:e>
                    </m:acc>
                  </m:e>
                  <m:sub>
                    <m:r>
                      <w:rPr>
                        <w:rFonts w:ascii="Cambria Math" w:hAnsi="Cambria Math" w:cs="Times New Roman"/>
                        <w:color w:val="000000" w:themeColor="text1"/>
                        <w:sz w:val="24"/>
                        <w:szCs w:val="24"/>
                        <w:lang w:val="en-US"/>
                      </w:rPr>
                      <m:t>15</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0j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u</m:t>
                    </m:r>
                  </m:e>
                  <m:sub>
                    <m:r>
                      <w:rPr>
                        <w:rFonts w:ascii="Cambria Math" w:hAnsi="Cambria Math" w:cs="Times New Roman"/>
                        <w:color w:val="000000" w:themeColor="text1"/>
                        <w:sz w:val="24"/>
                        <w:szCs w:val="24"/>
                        <w:lang w:val="en-US"/>
                      </w:rPr>
                      <m:t>15j</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e</m:t>
                    </m:r>
                  </m:e>
                  <m:sub>
                    <m:r>
                      <w:rPr>
                        <w:rFonts w:ascii="Cambria Math" w:hAnsi="Cambria Math" w:cs="Times New Roman"/>
                        <w:color w:val="000000" w:themeColor="text1"/>
                        <w:sz w:val="24"/>
                        <w:szCs w:val="24"/>
                        <w:lang w:val="en-US"/>
                      </w:rPr>
                      <m:t>ij</m:t>
                    </m:r>
                  </m:sub>
                </m:sSub>
              </m:e>
            </m:d>
          </m:e>
        </m:func>
      </m:oMath>
    </w:p>
    <w:p w14:paraId="1CA58DFE" w14:textId="77777777" w:rsidR="009D4380" w:rsidRDefault="009D4380" w:rsidP="009D4380">
      <w:pPr>
        <w:spacing w:after="0" w:line="480" w:lineRule="auto"/>
        <w:rPr>
          <w:rFonts w:ascii="Times New Roman" w:hAnsi="Times New Roman" w:cs="Times New Roman"/>
          <w:sz w:val="24"/>
          <w:szCs w:val="24"/>
          <w:lang w:val="en-US"/>
        </w:rPr>
      </w:pPr>
    </w:p>
    <w:p w14:paraId="3B672148" w14:textId="0907D5DC" w:rsidR="009D4380" w:rsidRDefault="009D4380" w:rsidP="000F4755">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Applying this method </w:t>
      </w:r>
      <w:r>
        <w:rPr>
          <w:rFonts w:ascii="Times New Roman" w:hAnsi="Times New Roman" w:cs="Times New Roman"/>
          <w:sz w:val="24"/>
          <w:szCs w:val="24"/>
          <w:lang w:val="en-US"/>
        </w:rPr>
        <w:t>for these two hypothetical students</w:t>
      </w:r>
      <w:r>
        <w:rPr>
          <w:rFonts w:ascii="Times New Roman" w:hAnsi="Times New Roman" w:cs="Times New Roman"/>
          <w:sz w:val="24"/>
          <w:szCs w:val="24"/>
        </w:rPr>
        <w:t xml:space="preserve"> gives the VPCs (and other marginal statistics) presented under the column “Simulation method” in Table S8.5. As expected, these statistics are </w:t>
      </w:r>
      <w:r w:rsidR="007054A9">
        <w:rPr>
          <w:rFonts w:ascii="Times New Roman" w:hAnsi="Times New Roman" w:cs="Times New Roman"/>
          <w:sz w:val="24"/>
          <w:szCs w:val="24"/>
        </w:rPr>
        <w:t xml:space="preserve">effectively </w:t>
      </w:r>
      <w:r>
        <w:rPr>
          <w:rFonts w:ascii="Times New Roman" w:hAnsi="Times New Roman" w:cs="Times New Roman"/>
          <w:sz w:val="24"/>
          <w:szCs w:val="24"/>
        </w:rPr>
        <w:t>identical to those based on the exact method confirming that our derivations are correct.</w:t>
      </w:r>
    </w:p>
    <w:p w14:paraId="50791F52" w14:textId="77777777" w:rsidR="009D4380" w:rsidRDefault="009D4380" w:rsidP="00EC588C">
      <w:pPr>
        <w:spacing w:after="0" w:line="480" w:lineRule="auto"/>
        <w:rPr>
          <w:rFonts w:ascii="Times New Roman" w:hAnsi="Times New Roman" w:cs="Times New Roman"/>
          <w:sz w:val="24"/>
          <w:szCs w:val="24"/>
        </w:rPr>
      </w:pPr>
    </w:p>
    <w:p w14:paraId="6F326BAC" w14:textId="77777777" w:rsidR="003227CA" w:rsidRDefault="003227CA">
      <w:pPr>
        <w:rPr>
          <w:rFonts w:ascii="Times New Roman" w:hAnsi="Times New Roman" w:cs="Times New Roman"/>
          <w:i/>
          <w:iCs/>
          <w:sz w:val="24"/>
          <w:szCs w:val="24"/>
        </w:rPr>
      </w:pPr>
      <w:r>
        <w:rPr>
          <w:rFonts w:ascii="Times New Roman" w:hAnsi="Times New Roman" w:cs="Times New Roman"/>
          <w:i/>
          <w:iCs/>
          <w:sz w:val="24"/>
          <w:szCs w:val="24"/>
        </w:rPr>
        <w:br w:type="page"/>
      </w:r>
    </w:p>
    <w:p w14:paraId="758B376E" w14:textId="0CA4061B" w:rsidR="00D25649" w:rsidRPr="005B0942" w:rsidRDefault="00D25649" w:rsidP="00D25649">
      <w:pPr>
        <w:spacing w:line="480" w:lineRule="auto"/>
        <w:rPr>
          <w:rFonts w:ascii="Times New Roman" w:hAnsi="Times New Roman" w:cs="Times New Roman"/>
          <w:sz w:val="24"/>
          <w:szCs w:val="24"/>
        </w:rPr>
      </w:pPr>
      <w:r w:rsidRPr="00AA139C">
        <w:rPr>
          <w:rFonts w:ascii="Times New Roman" w:hAnsi="Times New Roman" w:cs="Times New Roman"/>
          <w:i/>
          <w:iCs/>
          <w:sz w:val="24"/>
          <w:szCs w:val="24"/>
        </w:rPr>
        <w:t xml:space="preserve">Table </w:t>
      </w:r>
      <w:r>
        <w:rPr>
          <w:rFonts w:ascii="Times New Roman" w:hAnsi="Times New Roman" w:cs="Times New Roman"/>
          <w:i/>
          <w:iCs/>
          <w:sz w:val="24"/>
          <w:szCs w:val="24"/>
        </w:rPr>
        <w:t>S8</w:t>
      </w:r>
      <w:r w:rsidRPr="00AA139C">
        <w:rPr>
          <w:rFonts w:ascii="Times New Roman" w:hAnsi="Times New Roman" w:cs="Times New Roman"/>
          <w:i/>
          <w:iCs/>
          <w:sz w:val="24"/>
          <w:szCs w:val="24"/>
        </w:rPr>
        <w:t>.</w:t>
      </w:r>
      <w:r>
        <w:rPr>
          <w:rFonts w:ascii="Times New Roman" w:hAnsi="Times New Roman" w:cs="Times New Roman"/>
          <w:i/>
          <w:iCs/>
          <w:sz w:val="24"/>
          <w:szCs w:val="24"/>
        </w:rPr>
        <w:t>5</w:t>
      </w:r>
      <w:r>
        <w:rPr>
          <w:rFonts w:ascii="Times New Roman" w:hAnsi="Times New Roman" w:cs="Times New Roman"/>
          <w:sz w:val="24"/>
          <w:szCs w:val="24"/>
        </w:rPr>
        <w:t xml:space="preserve">. Comparison of the estimated marginal statistics for the </w:t>
      </w:r>
      <w:r w:rsidR="007054A9">
        <w:rPr>
          <w:rFonts w:ascii="Times New Roman" w:hAnsi="Times New Roman" w:cs="Times New Roman"/>
          <w:sz w:val="24"/>
          <w:szCs w:val="24"/>
          <w:lang w:val="en-US"/>
        </w:rPr>
        <w:t>t</w:t>
      </w:r>
      <w:r w:rsidRPr="008F566C">
        <w:rPr>
          <w:rFonts w:ascii="Times New Roman" w:hAnsi="Times New Roman" w:cs="Times New Roman"/>
          <w:sz w:val="24"/>
          <w:szCs w:val="24"/>
          <w:lang w:val="en-US"/>
        </w:rPr>
        <w:t xml:space="preserve">wo-level </w:t>
      </w:r>
      <w:r>
        <w:rPr>
          <w:rFonts w:ascii="Times New Roman" w:hAnsi="Times New Roman" w:cs="Times New Roman"/>
          <w:sz w:val="24"/>
          <w:szCs w:val="24"/>
          <w:lang w:val="en-US"/>
        </w:rPr>
        <w:t>random-</w:t>
      </w:r>
      <w:r w:rsidR="00F14DC0">
        <w:rPr>
          <w:rFonts w:ascii="Times New Roman" w:hAnsi="Times New Roman" w:cs="Times New Roman"/>
          <w:sz w:val="24"/>
          <w:szCs w:val="24"/>
          <w:lang w:val="en-US"/>
        </w:rPr>
        <w:t>coefficient</w:t>
      </w:r>
      <w:r>
        <w:rPr>
          <w:rFonts w:ascii="Times New Roman" w:hAnsi="Times New Roman" w:cs="Times New Roman"/>
          <w:sz w:val="24"/>
          <w:szCs w:val="24"/>
          <w:lang w:val="en-US"/>
        </w:rPr>
        <w:t xml:space="preserve"> </w:t>
      </w:r>
      <w:r w:rsidRPr="008F566C">
        <w:rPr>
          <w:rFonts w:ascii="Times New Roman" w:hAnsi="Times New Roman" w:cs="Times New Roman"/>
          <w:sz w:val="24"/>
          <w:szCs w:val="24"/>
          <w:lang w:val="en-US"/>
        </w:rPr>
        <w:t>negative binomial mode</w:t>
      </w:r>
      <w:r>
        <w:rPr>
          <w:rFonts w:ascii="Times New Roman" w:hAnsi="Times New Roman" w:cs="Times New Roman"/>
          <w:sz w:val="24"/>
          <w:szCs w:val="24"/>
          <w:lang w:val="en-US"/>
        </w:rPr>
        <w:t>l (Model 4)</w:t>
      </w:r>
      <w:r>
        <w:rPr>
          <w:rFonts w:ascii="Times New Roman" w:hAnsi="Times New Roman" w:cs="Times New Roman"/>
          <w:sz w:val="24"/>
          <w:szCs w:val="24"/>
        </w:rPr>
        <w:t xml:space="preserve"> based on the exact method and the simulation method.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9"/>
        <w:gridCol w:w="3122"/>
      </w:tblGrid>
      <w:tr w:rsidR="00D25649" w14:paraId="309CFC90" w14:textId="77777777" w:rsidTr="00D25649">
        <w:tc>
          <w:tcPr>
            <w:tcW w:w="1666" w:type="pct"/>
            <w:tcBorders>
              <w:top w:val="single" w:sz="4" w:space="0" w:color="auto"/>
            </w:tcBorders>
          </w:tcPr>
          <w:p w14:paraId="78DA5A8A" w14:textId="77777777" w:rsidR="00D25649" w:rsidRDefault="00D25649" w:rsidP="00D25649">
            <w:pPr>
              <w:spacing w:line="480" w:lineRule="auto"/>
              <w:rPr>
                <w:rFonts w:ascii="Times New Roman" w:hAnsi="Times New Roman" w:cs="Times New Roman"/>
                <w:b/>
                <w:bCs/>
                <w:sz w:val="24"/>
                <w:szCs w:val="24"/>
                <w:lang w:val="en-US"/>
              </w:rPr>
            </w:pPr>
          </w:p>
        </w:tc>
        <w:tc>
          <w:tcPr>
            <w:tcW w:w="3334" w:type="pct"/>
            <w:gridSpan w:val="2"/>
            <w:tcBorders>
              <w:top w:val="single" w:sz="4" w:space="0" w:color="auto"/>
              <w:bottom w:val="single" w:sz="4" w:space="0" w:color="auto"/>
            </w:tcBorders>
          </w:tcPr>
          <w:p w14:paraId="6BD04968" w14:textId="77777777" w:rsidR="00D25649" w:rsidRPr="005B0942" w:rsidRDefault="00D25649" w:rsidP="00D25649">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Marginal statistics</w:t>
            </w:r>
          </w:p>
        </w:tc>
      </w:tr>
      <w:tr w:rsidR="00D25649" w14:paraId="04297AD4" w14:textId="77777777" w:rsidTr="00D25649">
        <w:tc>
          <w:tcPr>
            <w:tcW w:w="1666" w:type="pct"/>
            <w:tcBorders>
              <w:bottom w:val="single" w:sz="4" w:space="0" w:color="auto"/>
            </w:tcBorders>
          </w:tcPr>
          <w:p w14:paraId="1191FBCE" w14:textId="77777777" w:rsidR="00D25649" w:rsidRDefault="00D25649" w:rsidP="00D25649">
            <w:pPr>
              <w:spacing w:line="480" w:lineRule="auto"/>
              <w:rPr>
                <w:rFonts w:ascii="Times New Roman" w:hAnsi="Times New Roman" w:cs="Times New Roman"/>
                <w:b/>
                <w:bCs/>
                <w:sz w:val="24"/>
                <w:szCs w:val="24"/>
                <w:lang w:val="en-US"/>
              </w:rPr>
            </w:pPr>
          </w:p>
        </w:tc>
        <w:tc>
          <w:tcPr>
            <w:tcW w:w="1666" w:type="pct"/>
            <w:tcBorders>
              <w:top w:val="single" w:sz="4" w:space="0" w:color="auto"/>
              <w:bottom w:val="single" w:sz="4" w:space="0" w:color="auto"/>
            </w:tcBorders>
          </w:tcPr>
          <w:p w14:paraId="2875B8FF" w14:textId="77777777" w:rsidR="00D25649" w:rsidRPr="005B0942" w:rsidRDefault="00D25649" w:rsidP="00D25649">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Exact method</w:t>
            </w:r>
          </w:p>
        </w:tc>
        <w:tc>
          <w:tcPr>
            <w:tcW w:w="1668" w:type="pct"/>
            <w:tcBorders>
              <w:top w:val="single" w:sz="4" w:space="0" w:color="auto"/>
              <w:bottom w:val="single" w:sz="4" w:space="0" w:color="auto"/>
            </w:tcBorders>
          </w:tcPr>
          <w:p w14:paraId="4746DA17" w14:textId="77777777" w:rsidR="00D25649" w:rsidRPr="005B0942" w:rsidRDefault="00D25649" w:rsidP="00D25649">
            <w:pPr>
              <w:spacing w:line="480" w:lineRule="auto"/>
              <w:jc w:val="center"/>
              <w:rPr>
                <w:rFonts w:ascii="Times New Roman" w:hAnsi="Times New Roman" w:cs="Times New Roman"/>
                <w:sz w:val="24"/>
                <w:szCs w:val="24"/>
                <w:lang w:val="en-US"/>
              </w:rPr>
            </w:pPr>
            <w:r w:rsidRPr="005B0942">
              <w:rPr>
                <w:rFonts w:ascii="Times New Roman" w:hAnsi="Times New Roman" w:cs="Times New Roman"/>
                <w:sz w:val="24"/>
                <w:szCs w:val="24"/>
                <w:lang w:val="en-US"/>
              </w:rPr>
              <w:t>Simulation method</w:t>
            </w:r>
          </w:p>
        </w:tc>
      </w:tr>
      <w:tr w:rsidR="00D25649" w14:paraId="1C5FA974" w14:textId="77777777" w:rsidTr="00D25649">
        <w:tc>
          <w:tcPr>
            <w:tcW w:w="1666" w:type="pct"/>
            <w:tcBorders>
              <w:top w:val="single" w:sz="4" w:space="0" w:color="auto"/>
            </w:tcBorders>
          </w:tcPr>
          <w:p w14:paraId="4659BBA8" w14:textId="77777777" w:rsidR="00D25649" w:rsidRPr="008F566C" w:rsidRDefault="00D25649" w:rsidP="00D25649">
            <w:pPr>
              <w:spacing w:line="480" w:lineRule="auto"/>
              <w:rPr>
                <w:rFonts w:ascii="Times New Roman" w:eastAsiaTheme="minorEastAsia" w:hAnsi="Times New Roman" w:cs="Times New Roman"/>
                <w:sz w:val="24"/>
                <w:szCs w:val="24"/>
                <w:lang w:val="en-US"/>
              </w:rPr>
            </w:pPr>
          </w:p>
        </w:tc>
        <w:tc>
          <w:tcPr>
            <w:tcW w:w="3334" w:type="pct"/>
            <w:gridSpan w:val="2"/>
            <w:tcBorders>
              <w:top w:val="single" w:sz="4" w:space="0" w:color="auto"/>
            </w:tcBorders>
          </w:tcPr>
          <w:p w14:paraId="7B80EF0C" w14:textId="77777777" w:rsidR="00D25649"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Non-FSM student</w:t>
            </w:r>
          </w:p>
        </w:tc>
      </w:tr>
      <w:tr w:rsidR="00D25649" w:rsidRPr="00797F48" w14:paraId="6BD3E03E" w14:textId="77777777" w:rsidTr="00D25649">
        <w:tc>
          <w:tcPr>
            <w:tcW w:w="1666" w:type="pct"/>
          </w:tcPr>
          <w:p w14:paraId="1CF497FE" w14:textId="77777777" w:rsidR="00D25649" w:rsidRDefault="00D25649"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expectation</w:t>
            </w:r>
          </w:p>
        </w:tc>
        <w:tc>
          <w:tcPr>
            <w:tcW w:w="1666" w:type="pct"/>
          </w:tcPr>
          <w:p w14:paraId="6E779E5F" w14:textId="67762F78" w:rsidR="00D25649" w:rsidRDefault="00D25649" w:rsidP="00D25649">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8.</w:t>
            </w:r>
            <w:r>
              <w:rPr>
                <w:rFonts w:ascii="Times New Roman" w:hAnsi="Times New Roman" w:cs="Times New Roman"/>
                <w:bCs/>
                <w:sz w:val="24"/>
                <w:szCs w:val="24"/>
                <w:lang w:val="en-US"/>
              </w:rPr>
              <w:t>8</w:t>
            </w:r>
            <w:r w:rsidR="00860280">
              <w:rPr>
                <w:rFonts w:ascii="Times New Roman" w:hAnsi="Times New Roman" w:cs="Times New Roman"/>
                <w:bCs/>
                <w:sz w:val="24"/>
                <w:szCs w:val="24"/>
                <w:lang w:val="en-US"/>
              </w:rPr>
              <w:t>8</w:t>
            </w:r>
          </w:p>
        </w:tc>
        <w:tc>
          <w:tcPr>
            <w:tcW w:w="1668" w:type="pct"/>
          </w:tcPr>
          <w:p w14:paraId="7E039E11" w14:textId="3C080F65" w:rsidR="00D25649" w:rsidRPr="00797F48"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8.8</w:t>
            </w:r>
            <w:r w:rsidR="00860280">
              <w:rPr>
                <w:rFonts w:ascii="Times New Roman" w:hAnsi="Times New Roman" w:cs="Times New Roman"/>
                <w:sz w:val="24"/>
                <w:szCs w:val="24"/>
                <w:lang w:val="en-US"/>
              </w:rPr>
              <w:t>5</w:t>
            </w:r>
          </w:p>
        </w:tc>
      </w:tr>
      <w:tr w:rsidR="00D25649" w:rsidRPr="00797F48" w14:paraId="310959B0" w14:textId="77777777" w:rsidTr="00D25649">
        <w:tc>
          <w:tcPr>
            <w:tcW w:w="1666" w:type="pct"/>
          </w:tcPr>
          <w:p w14:paraId="3A4EA448" w14:textId="77777777" w:rsidR="00D25649" w:rsidRDefault="00D25649"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variance</w:t>
            </w:r>
          </w:p>
        </w:tc>
        <w:tc>
          <w:tcPr>
            <w:tcW w:w="1666" w:type="pct"/>
          </w:tcPr>
          <w:p w14:paraId="76013E70" w14:textId="2A6B6735" w:rsidR="00D25649" w:rsidRPr="004E12B6" w:rsidRDefault="00D25649" w:rsidP="00D25649">
            <w:pPr>
              <w:spacing w:line="480" w:lineRule="auto"/>
              <w:jc w:val="center"/>
              <w:rPr>
                <w:rFonts w:ascii="Times New Roman" w:hAnsi="Times New Roman" w:cs="Times New Roman"/>
                <w:sz w:val="24"/>
                <w:szCs w:val="24"/>
                <w:lang w:val="en-US"/>
              </w:rPr>
            </w:pPr>
            <w:r w:rsidRPr="004E12B6">
              <w:rPr>
                <w:rFonts w:ascii="Times New Roman" w:hAnsi="Times New Roman" w:cs="Times New Roman"/>
                <w:sz w:val="24"/>
                <w:szCs w:val="24"/>
                <w:lang w:val="en-US"/>
              </w:rPr>
              <w:t>8</w:t>
            </w:r>
            <w:r w:rsidR="00860280">
              <w:rPr>
                <w:rFonts w:ascii="Times New Roman" w:hAnsi="Times New Roman" w:cs="Times New Roman"/>
                <w:sz w:val="24"/>
                <w:szCs w:val="24"/>
                <w:lang w:val="en-US"/>
              </w:rPr>
              <w:t>7.24</w:t>
            </w:r>
          </w:p>
        </w:tc>
        <w:tc>
          <w:tcPr>
            <w:tcW w:w="1668" w:type="pct"/>
          </w:tcPr>
          <w:p w14:paraId="28C53830" w14:textId="75633232" w:rsidR="00D25649" w:rsidRPr="00797F48"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860280">
              <w:rPr>
                <w:rFonts w:ascii="Times New Roman" w:hAnsi="Times New Roman" w:cs="Times New Roman"/>
                <w:sz w:val="24"/>
                <w:szCs w:val="24"/>
                <w:lang w:val="en-US"/>
              </w:rPr>
              <w:t>6.68</w:t>
            </w:r>
          </w:p>
        </w:tc>
      </w:tr>
      <w:tr w:rsidR="00D25649" w:rsidRPr="00797F48" w14:paraId="53E43D6E" w14:textId="77777777" w:rsidTr="00D25649">
        <w:tc>
          <w:tcPr>
            <w:tcW w:w="1666" w:type="pct"/>
          </w:tcPr>
          <w:p w14:paraId="4EC27D05" w14:textId="77777777" w:rsidR="00D25649" w:rsidRDefault="00D25649"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component</w:t>
            </w:r>
          </w:p>
        </w:tc>
        <w:tc>
          <w:tcPr>
            <w:tcW w:w="1666" w:type="pct"/>
          </w:tcPr>
          <w:p w14:paraId="1642F89E" w14:textId="79898F1D" w:rsidR="00D25649" w:rsidRPr="004E12B6" w:rsidRDefault="00860280"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9.70</w:t>
            </w:r>
          </w:p>
        </w:tc>
        <w:tc>
          <w:tcPr>
            <w:tcW w:w="1668" w:type="pct"/>
          </w:tcPr>
          <w:p w14:paraId="22488A09" w14:textId="2DAD7F58" w:rsidR="00D25649" w:rsidRPr="00797F48" w:rsidRDefault="00860280"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9.71</w:t>
            </w:r>
          </w:p>
        </w:tc>
      </w:tr>
      <w:tr w:rsidR="00D25649" w:rsidRPr="00797F48" w14:paraId="1EF515D4" w14:textId="77777777" w:rsidTr="00D25649">
        <w:tc>
          <w:tcPr>
            <w:tcW w:w="1666" w:type="pct"/>
          </w:tcPr>
          <w:p w14:paraId="76158DB5" w14:textId="77777777" w:rsidR="00D25649" w:rsidRDefault="00D25649"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component</w:t>
            </w:r>
          </w:p>
        </w:tc>
        <w:tc>
          <w:tcPr>
            <w:tcW w:w="1666" w:type="pct"/>
          </w:tcPr>
          <w:p w14:paraId="33EA5669" w14:textId="73FB14C1" w:rsidR="00D25649" w:rsidRPr="004E12B6" w:rsidRDefault="00D25649" w:rsidP="00D25649">
            <w:pPr>
              <w:spacing w:line="480" w:lineRule="auto"/>
              <w:jc w:val="center"/>
              <w:rPr>
                <w:rFonts w:ascii="Times New Roman" w:hAnsi="Times New Roman" w:cs="Times New Roman"/>
                <w:sz w:val="24"/>
                <w:szCs w:val="24"/>
                <w:lang w:val="en-US"/>
              </w:rPr>
            </w:pPr>
            <w:r w:rsidRPr="004E12B6">
              <w:rPr>
                <w:rFonts w:ascii="Times New Roman" w:hAnsi="Times New Roman" w:cs="Times New Roman"/>
                <w:sz w:val="24"/>
                <w:szCs w:val="24"/>
                <w:lang w:val="en-US"/>
              </w:rPr>
              <w:t>7</w:t>
            </w:r>
            <w:r w:rsidR="00860280">
              <w:rPr>
                <w:rFonts w:ascii="Times New Roman" w:hAnsi="Times New Roman" w:cs="Times New Roman"/>
                <w:sz w:val="24"/>
                <w:szCs w:val="24"/>
                <w:lang w:val="en-US"/>
              </w:rPr>
              <w:t>7.54</w:t>
            </w:r>
          </w:p>
        </w:tc>
        <w:tc>
          <w:tcPr>
            <w:tcW w:w="1668" w:type="pct"/>
          </w:tcPr>
          <w:p w14:paraId="4001C526" w14:textId="02581C64" w:rsidR="00D25649" w:rsidRPr="00797F48"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860280">
              <w:rPr>
                <w:rFonts w:ascii="Times New Roman" w:hAnsi="Times New Roman" w:cs="Times New Roman"/>
                <w:sz w:val="24"/>
                <w:szCs w:val="24"/>
                <w:lang w:val="en-US"/>
              </w:rPr>
              <w:t>6.97</w:t>
            </w:r>
          </w:p>
        </w:tc>
      </w:tr>
      <w:tr w:rsidR="00D25649" w:rsidRPr="00797F48" w14:paraId="08EA85E8" w14:textId="77777777" w:rsidTr="00D25649">
        <w:tc>
          <w:tcPr>
            <w:tcW w:w="1666" w:type="pct"/>
          </w:tcPr>
          <w:p w14:paraId="3B532362" w14:textId="77777777" w:rsidR="00D25649" w:rsidRDefault="00D25649"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VPC</w:t>
            </w:r>
          </w:p>
        </w:tc>
        <w:tc>
          <w:tcPr>
            <w:tcW w:w="1666" w:type="pct"/>
          </w:tcPr>
          <w:p w14:paraId="7F81375F" w14:textId="0945C794" w:rsidR="00D25649" w:rsidRDefault="00D25649" w:rsidP="00D25649">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0.</w:t>
            </w:r>
            <w:r>
              <w:rPr>
                <w:rFonts w:ascii="Times New Roman" w:hAnsi="Times New Roman" w:cs="Times New Roman"/>
                <w:bCs/>
                <w:sz w:val="24"/>
                <w:szCs w:val="24"/>
                <w:lang w:val="en-US"/>
              </w:rPr>
              <w:t>1</w:t>
            </w:r>
            <w:r w:rsidR="00860280">
              <w:rPr>
                <w:rFonts w:ascii="Times New Roman" w:hAnsi="Times New Roman" w:cs="Times New Roman"/>
                <w:bCs/>
                <w:sz w:val="24"/>
                <w:szCs w:val="24"/>
                <w:lang w:val="en-US"/>
              </w:rPr>
              <w:t>1</w:t>
            </w:r>
          </w:p>
        </w:tc>
        <w:tc>
          <w:tcPr>
            <w:tcW w:w="1668" w:type="pct"/>
          </w:tcPr>
          <w:p w14:paraId="1B363060" w14:textId="5506226D" w:rsidR="00D25649" w:rsidRPr="00797F48"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w:t>
            </w:r>
            <w:r w:rsidR="00860280">
              <w:rPr>
                <w:rFonts w:ascii="Times New Roman" w:hAnsi="Times New Roman" w:cs="Times New Roman"/>
                <w:sz w:val="24"/>
                <w:szCs w:val="24"/>
                <w:lang w:val="en-US"/>
              </w:rPr>
              <w:t>1</w:t>
            </w:r>
          </w:p>
        </w:tc>
      </w:tr>
      <w:tr w:rsidR="00D25649" w:rsidRPr="00797F48" w14:paraId="045527F7" w14:textId="77777777" w:rsidTr="00D25649">
        <w:tc>
          <w:tcPr>
            <w:tcW w:w="1666" w:type="pct"/>
            <w:tcBorders>
              <w:bottom w:val="single" w:sz="4" w:space="0" w:color="auto"/>
            </w:tcBorders>
          </w:tcPr>
          <w:p w14:paraId="281FBD25" w14:textId="77777777" w:rsidR="00D25649" w:rsidRDefault="00D25649"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VPC</w:t>
            </w:r>
          </w:p>
        </w:tc>
        <w:tc>
          <w:tcPr>
            <w:tcW w:w="1666" w:type="pct"/>
            <w:tcBorders>
              <w:bottom w:val="single" w:sz="4" w:space="0" w:color="auto"/>
            </w:tcBorders>
          </w:tcPr>
          <w:p w14:paraId="64A80031" w14:textId="6763A021" w:rsidR="00D25649" w:rsidRDefault="00D25649" w:rsidP="00D25649">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0.</w:t>
            </w:r>
            <w:r w:rsidR="00860280">
              <w:rPr>
                <w:rFonts w:ascii="Times New Roman" w:hAnsi="Times New Roman" w:cs="Times New Roman"/>
                <w:bCs/>
                <w:sz w:val="24"/>
                <w:szCs w:val="24"/>
                <w:lang w:val="en-US"/>
              </w:rPr>
              <w:t>89</w:t>
            </w:r>
          </w:p>
        </w:tc>
        <w:tc>
          <w:tcPr>
            <w:tcW w:w="1668" w:type="pct"/>
            <w:tcBorders>
              <w:bottom w:val="single" w:sz="4" w:space="0" w:color="auto"/>
            </w:tcBorders>
          </w:tcPr>
          <w:p w14:paraId="1C1C4A25" w14:textId="7402FC29" w:rsidR="00D25649" w:rsidRPr="00797F48"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860280">
              <w:rPr>
                <w:rFonts w:ascii="Times New Roman" w:hAnsi="Times New Roman" w:cs="Times New Roman"/>
                <w:sz w:val="24"/>
                <w:szCs w:val="24"/>
                <w:lang w:val="en-US"/>
              </w:rPr>
              <w:t>89</w:t>
            </w:r>
          </w:p>
        </w:tc>
      </w:tr>
      <w:tr w:rsidR="00D25649" w14:paraId="4944EB40" w14:textId="77777777" w:rsidTr="00D25649">
        <w:tc>
          <w:tcPr>
            <w:tcW w:w="1666" w:type="pct"/>
            <w:tcBorders>
              <w:top w:val="single" w:sz="4" w:space="0" w:color="auto"/>
            </w:tcBorders>
          </w:tcPr>
          <w:p w14:paraId="51EADCE3" w14:textId="77777777" w:rsidR="00D25649" w:rsidRPr="008F566C" w:rsidRDefault="00D25649" w:rsidP="00D25649">
            <w:pPr>
              <w:spacing w:line="480" w:lineRule="auto"/>
              <w:rPr>
                <w:rFonts w:ascii="Times New Roman" w:eastAsiaTheme="minorEastAsia" w:hAnsi="Times New Roman" w:cs="Times New Roman"/>
                <w:sz w:val="24"/>
                <w:szCs w:val="24"/>
                <w:lang w:val="en-US"/>
              </w:rPr>
            </w:pPr>
          </w:p>
        </w:tc>
        <w:tc>
          <w:tcPr>
            <w:tcW w:w="3334" w:type="pct"/>
            <w:gridSpan w:val="2"/>
            <w:tcBorders>
              <w:top w:val="single" w:sz="4" w:space="0" w:color="auto"/>
            </w:tcBorders>
          </w:tcPr>
          <w:p w14:paraId="3A28C61C" w14:textId="77777777" w:rsidR="00D25649"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FSM student</w:t>
            </w:r>
          </w:p>
        </w:tc>
      </w:tr>
      <w:tr w:rsidR="00D25649" w14:paraId="2255E475" w14:textId="77777777" w:rsidTr="00D25649">
        <w:tc>
          <w:tcPr>
            <w:tcW w:w="1666" w:type="pct"/>
          </w:tcPr>
          <w:p w14:paraId="7401D03C" w14:textId="77777777" w:rsidR="00D25649" w:rsidRDefault="00D25649"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expectation</w:t>
            </w:r>
          </w:p>
        </w:tc>
        <w:tc>
          <w:tcPr>
            <w:tcW w:w="1666" w:type="pct"/>
          </w:tcPr>
          <w:p w14:paraId="049E93C6" w14:textId="3190997F" w:rsidR="00D25649" w:rsidRPr="008822D9" w:rsidRDefault="00D25649" w:rsidP="00D25649">
            <w:pPr>
              <w:spacing w:line="480" w:lineRule="auto"/>
              <w:jc w:val="center"/>
              <w:rPr>
                <w:rFonts w:ascii="Times New Roman" w:hAnsi="Times New Roman" w:cs="Times New Roman"/>
                <w:sz w:val="24"/>
                <w:szCs w:val="24"/>
                <w:lang w:val="en-US"/>
              </w:rPr>
            </w:pPr>
            <w:r w:rsidRPr="008822D9">
              <w:rPr>
                <w:rFonts w:ascii="Times New Roman" w:hAnsi="Times New Roman" w:cs="Times New Roman"/>
                <w:sz w:val="24"/>
                <w:szCs w:val="24"/>
                <w:lang w:val="en-US"/>
              </w:rPr>
              <w:t>12.</w:t>
            </w:r>
            <w:r w:rsidR="00860280">
              <w:rPr>
                <w:rFonts w:ascii="Times New Roman" w:hAnsi="Times New Roman" w:cs="Times New Roman"/>
                <w:sz w:val="24"/>
                <w:szCs w:val="24"/>
                <w:lang w:val="en-US"/>
              </w:rPr>
              <w:t>76</w:t>
            </w:r>
          </w:p>
        </w:tc>
        <w:tc>
          <w:tcPr>
            <w:tcW w:w="1668" w:type="pct"/>
          </w:tcPr>
          <w:p w14:paraId="5297BDB7" w14:textId="135D667F" w:rsidR="00D25649" w:rsidRPr="00797F48"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860280">
              <w:rPr>
                <w:rFonts w:ascii="Times New Roman" w:hAnsi="Times New Roman" w:cs="Times New Roman"/>
                <w:sz w:val="24"/>
                <w:szCs w:val="24"/>
                <w:lang w:val="en-US"/>
              </w:rPr>
              <w:t>2.77</w:t>
            </w:r>
          </w:p>
        </w:tc>
      </w:tr>
      <w:tr w:rsidR="00D25649" w14:paraId="3DECB237" w14:textId="77777777" w:rsidTr="00D25649">
        <w:tc>
          <w:tcPr>
            <w:tcW w:w="1666" w:type="pct"/>
          </w:tcPr>
          <w:p w14:paraId="542A2136" w14:textId="77777777" w:rsidR="00D25649" w:rsidRDefault="00D25649"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Marginal variance</w:t>
            </w:r>
          </w:p>
        </w:tc>
        <w:tc>
          <w:tcPr>
            <w:tcW w:w="1666" w:type="pct"/>
          </w:tcPr>
          <w:p w14:paraId="6F49041C" w14:textId="0131C2F3" w:rsidR="00D25649" w:rsidRPr="004E12B6"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860280">
              <w:rPr>
                <w:rFonts w:ascii="Times New Roman" w:hAnsi="Times New Roman" w:cs="Times New Roman"/>
                <w:sz w:val="24"/>
                <w:szCs w:val="24"/>
                <w:lang w:val="en-US"/>
              </w:rPr>
              <w:t>68.44</w:t>
            </w:r>
          </w:p>
        </w:tc>
        <w:tc>
          <w:tcPr>
            <w:tcW w:w="1668" w:type="pct"/>
          </w:tcPr>
          <w:p w14:paraId="5F2F8ACD" w14:textId="2487FD29" w:rsidR="00D25649" w:rsidRPr="00797F48"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860280">
              <w:rPr>
                <w:rFonts w:ascii="Times New Roman" w:hAnsi="Times New Roman" w:cs="Times New Roman"/>
                <w:sz w:val="24"/>
                <w:szCs w:val="24"/>
                <w:lang w:val="en-US"/>
              </w:rPr>
              <w:t>68.84</w:t>
            </w:r>
          </w:p>
        </w:tc>
      </w:tr>
      <w:tr w:rsidR="00D25649" w14:paraId="638825AD" w14:textId="77777777" w:rsidTr="00D25649">
        <w:tc>
          <w:tcPr>
            <w:tcW w:w="1666" w:type="pct"/>
          </w:tcPr>
          <w:p w14:paraId="3C7DB65B" w14:textId="77777777" w:rsidR="00D25649" w:rsidRDefault="00D25649"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component</w:t>
            </w:r>
          </w:p>
        </w:tc>
        <w:tc>
          <w:tcPr>
            <w:tcW w:w="1666" w:type="pct"/>
          </w:tcPr>
          <w:p w14:paraId="3DC99AC0" w14:textId="1007DF1F" w:rsidR="00D25649" w:rsidRPr="004E12B6"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860280">
              <w:rPr>
                <w:rFonts w:ascii="Times New Roman" w:hAnsi="Times New Roman" w:cs="Times New Roman"/>
                <w:sz w:val="24"/>
                <w:szCs w:val="24"/>
                <w:lang w:val="en-US"/>
              </w:rPr>
              <w:t>6.59</w:t>
            </w:r>
          </w:p>
        </w:tc>
        <w:tc>
          <w:tcPr>
            <w:tcW w:w="1668" w:type="pct"/>
          </w:tcPr>
          <w:p w14:paraId="7A427B7B" w14:textId="49C1BA0F" w:rsidR="00D25649" w:rsidRPr="00797F48" w:rsidRDefault="00860280"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16.79</w:t>
            </w:r>
          </w:p>
        </w:tc>
      </w:tr>
      <w:tr w:rsidR="00D25649" w14:paraId="51049858" w14:textId="77777777" w:rsidTr="00D25649">
        <w:tc>
          <w:tcPr>
            <w:tcW w:w="1666" w:type="pct"/>
          </w:tcPr>
          <w:p w14:paraId="791A51C2" w14:textId="77777777" w:rsidR="00D25649" w:rsidRDefault="00D25649"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component</w:t>
            </w:r>
          </w:p>
        </w:tc>
        <w:tc>
          <w:tcPr>
            <w:tcW w:w="1666" w:type="pct"/>
          </w:tcPr>
          <w:p w14:paraId="01BF7F9C" w14:textId="280B9AF5" w:rsidR="00D25649" w:rsidRPr="004E12B6"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r w:rsidR="00860280">
              <w:rPr>
                <w:rFonts w:ascii="Times New Roman" w:hAnsi="Times New Roman" w:cs="Times New Roman"/>
                <w:sz w:val="24"/>
                <w:szCs w:val="24"/>
                <w:lang w:val="en-US"/>
              </w:rPr>
              <w:t>4.85</w:t>
            </w:r>
          </w:p>
        </w:tc>
        <w:tc>
          <w:tcPr>
            <w:tcW w:w="1668" w:type="pct"/>
          </w:tcPr>
          <w:p w14:paraId="2A8F282A" w14:textId="604463BF" w:rsidR="00D25649" w:rsidRPr="00797F48"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860280">
              <w:rPr>
                <w:rFonts w:ascii="Times New Roman" w:hAnsi="Times New Roman" w:cs="Times New Roman"/>
                <w:sz w:val="24"/>
                <w:szCs w:val="24"/>
                <w:lang w:val="en-US"/>
              </w:rPr>
              <w:t>52.05</w:t>
            </w:r>
          </w:p>
        </w:tc>
      </w:tr>
      <w:tr w:rsidR="00D25649" w14:paraId="76E5D424" w14:textId="77777777" w:rsidTr="00D25649">
        <w:tc>
          <w:tcPr>
            <w:tcW w:w="1666" w:type="pct"/>
          </w:tcPr>
          <w:p w14:paraId="38554495" w14:textId="77777777" w:rsidR="00D25649" w:rsidRDefault="00D25649"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School (level-2) VPC</w:t>
            </w:r>
          </w:p>
        </w:tc>
        <w:tc>
          <w:tcPr>
            <w:tcW w:w="1666" w:type="pct"/>
          </w:tcPr>
          <w:p w14:paraId="3A34CF16" w14:textId="133B17D8" w:rsidR="00D25649" w:rsidRDefault="00D25649" w:rsidP="00D25649">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0.</w:t>
            </w:r>
            <w:r w:rsidR="00860280">
              <w:rPr>
                <w:rFonts w:ascii="Times New Roman" w:hAnsi="Times New Roman" w:cs="Times New Roman"/>
                <w:bCs/>
                <w:sz w:val="24"/>
                <w:szCs w:val="24"/>
                <w:lang w:val="en-US"/>
              </w:rPr>
              <w:t>10</w:t>
            </w:r>
          </w:p>
        </w:tc>
        <w:tc>
          <w:tcPr>
            <w:tcW w:w="1668" w:type="pct"/>
          </w:tcPr>
          <w:p w14:paraId="16F9595C" w14:textId="5D0E85AB" w:rsidR="00D25649" w:rsidRPr="00797F48"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w:t>
            </w:r>
            <w:r w:rsidR="00860280">
              <w:rPr>
                <w:rFonts w:ascii="Times New Roman" w:hAnsi="Times New Roman" w:cs="Times New Roman"/>
                <w:sz w:val="24"/>
                <w:szCs w:val="24"/>
                <w:lang w:val="en-US"/>
              </w:rPr>
              <w:t>0</w:t>
            </w:r>
          </w:p>
        </w:tc>
      </w:tr>
      <w:tr w:rsidR="00D25649" w14:paraId="3001728B" w14:textId="77777777" w:rsidTr="00D25649">
        <w:tc>
          <w:tcPr>
            <w:tcW w:w="1666" w:type="pct"/>
            <w:tcBorders>
              <w:bottom w:val="single" w:sz="4" w:space="0" w:color="auto"/>
            </w:tcBorders>
          </w:tcPr>
          <w:p w14:paraId="6A087258" w14:textId="77777777" w:rsidR="00D25649" w:rsidRDefault="00D25649" w:rsidP="00D25649">
            <w:pPr>
              <w:spacing w:line="480" w:lineRule="auto"/>
              <w:rPr>
                <w:rFonts w:ascii="Times New Roman" w:hAnsi="Times New Roman" w:cs="Times New Roman"/>
                <w:b/>
                <w:bCs/>
                <w:sz w:val="24"/>
                <w:szCs w:val="24"/>
                <w:lang w:val="en-US"/>
              </w:rPr>
            </w:pPr>
            <w:r w:rsidRPr="008F566C">
              <w:rPr>
                <w:rFonts w:ascii="Times New Roman" w:eastAsiaTheme="minorEastAsia" w:hAnsi="Times New Roman" w:cs="Times New Roman"/>
                <w:sz w:val="24"/>
                <w:szCs w:val="24"/>
                <w:lang w:val="en-US"/>
              </w:rPr>
              <w:t xml:space="preserve">  Student (level-1) VPC</w:t>
            </w:r>
          </w:p>
        </w:tc>
        <w:tc>
          <w:tcPr>
            <w:tcW w:w="1666" w:type="pct"/>
            <w:tcBorders>
              <w:bottom w:val="single" w:sz="4" w:space="0" w:color="auto"/>
            </w:tcBorders>
          </w:tcPr>
          <w:p w14:paraId="6117912E" w14:textId="77777777" w:rsidR="00D25649" w:rsidRDefault="00D25649" w:rsidP="00D25649">
            <w:pPr>
              <w:spacing w:line="480" w:lineRule="auto"/>
              <w:jc w:val="center"/>
              <w:rPr>
                <w:rFonts w:ascii="Times New Roman" w:hAnsi="Times New Roman" w:cs="Times New Roman"/>
                <w:b/>
                <w:bCs/>
                <w:sz w:val="24"/>
                <w:szCs w:val="24"/>
                <w:lang w:val="en-US"/>
              </w:rPr>
            </w:pPr>
            <w:r w:rsidRPr="008F566C">
              <w:rPr>
                <w:rFonts w:ascii="Times New Roman" w:hAnsi="Times New Roman" w:cs="Times New Roman"/>
                <w:bCs/>
                <w:sz w:val="24"/>
                <w:szCs w:val="24"/>
                <w:lang w:val="en-US"/>
              </w:rPr>
              <w:t>0.</w:t>
            </w:r>
            <w:r>
              <w:rPr>
                <w:rFonts w:ascii="Times New Roman" w:hAnsi="Times New Roman" w:cs="Times New Roman"/>
                <w:bCs/>
                <w:sz w:val="24"/>
                <w:szCs w:val="24"/>
                <w:lang w:val="en-US"/>
              </w:rPr>
              <w:t>90</w:t>
            </w:r>
          </w:p>
        </w:tc>
        <w:tc>
          <w:tcPr>
            <w:tcW w:w="1668" w:type="pct"/>
            <w:tcBorders>
              <w:bottom w:val="single" w:sz="4" w:space="0" w:color="auto"/>
            </w:tcBorders>
          </w:tcPr>
          <w:p w14:paraId="60296B2C" w14:textId="112AE6E9" w:rsidR="00D25649" w:rsidRPr="00797F48" w:rsidRDefault="00D25649" w:rsidP="00D2564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860280">
              <w:rPr>
                <w:rFonts w:ascii="Times New Roman" w:hAnsi="Times New Roman" w:cs="Times New Roman"/>
                <w:sz w:val="24"/>
                <w:szCs w:val="24"/>
                <w:lang w:val="en-US"/>
              </w:rPr>
              <w:t>90</w:t>
            </w:r>
          </w:p>
        </w:tc>
      </w:tr>
    </w:tbl>
    <w:p w14:paraId="42940621" w14:textId="0B8B0198" w:rsidR="00D25649" w:rsidRDefault="00D25649" w:rsidP="00D25649">
      <w:pPr>
        <w:spacing w:after="0" w:line="480" w:lineRule="auto"/>
        <w:rPr>
          <w:rFonts w:ascii="Times New Roman" w:eastAsiaTheme="minorEastAsia" w:hAnsi="Times New Roman" w:cs="Times New Roman"/>
          <w:sz w:val="24"/>
          <w:szCs w:val="24"/>
          <w:lang w:val="en-US"/>
        </w:rPr>
      </w:pPr>
      <w:r w:rsidRPr="00AB58A7">
        <w:rPr>
          <w:rFonts w:ascii="Times New Roman" w:hAnsi="Times New Roman" w:cs="Times New Roman"/>
          <w:i/>
          <w:iCs/>
          <w:sz w:val="24"/>
          <w:szCs w:val="24"/>
          <w:lang w:val="en-US"/>
        </w:rPr>
        <w:t>Note</w:t>
      </w:r>
      <w:r>
        <w:rPr>
          <w:rFonts w:ascii="Times New Roman" w:hAnsi="Times New Roman" w:cs="Times New Roman"/>
          <w:sz w:val="24"/>
          <w:szCs w:val="24"/>
          <w:lang w:val="en-US"/>
        </w:rPr>
        <w:t>. Number of simulated schools</w:t>
      </w:r>
      <w:r w:rsidRPr="005B0942">
        <w:rPr>
          <w:rFonts w:ascii="Times New Roman" w:hAnsi="Times New Roman" w:cs="Times New Roman"/>
          <w:sz w:val="24"/>
          <w:szCs w:val="24"/>
          <w:lang w:val="en-US"/>
        </w:rPr>
        <w:t xml:space="preserve"> </w:t>
      </w:r>
      <m:oMath>
        <m:r>
          <w:rPr>
            <w:rFonts w:ascii="Cambria Math" w:hAnsi="Cambria Math" w:cs="Times New Roman"/>
            <w:sz w:val="24"/>
            <w:szCs w:val="24"/>
            <w:lang w:val="en-US"/>
          </w:rPr>
          <m:t>J=10000</m:t>
        </m:r>
      </m:oMath>
      <w:r>
        <w:rPr>
          <w:rFonts w:ascii="Times New Roman" w:eastAsiaTheme="minorEastAsia" w:hAnsi="Times New Roman" w:cs="Times New Roman"/>
          <w:sz w:val="24"/>
          <w:szCs w:val="24"/>
          <w:lang w:val="en-US"/>
        </w:rPr>
        <w:t xml:space="preserve">. Number of simulated students per school </w:t>
      </w:r>
      <m:oMath>
        <m:r>
          <w:rPr>
            <w:rFonts w:ascii="Cambria Math" w:eastAsiaTheme="minorEastAsia" w:hAnsi="Cambria Math" w:cs="Times New Roman"/>
            <w:sz w:val="24"/>
            <w:szCs w:val="24"/>
            <w:lang w:val="en-US"/>
          </w:rPr>
          <m:t>n=1000</m:t>
        </m:r>
      </m:oMath>
      <w:r>
        <w:rPr>
          <w:rFonts w:ascii="Times New Roman" w:eastAsiaTheme="minorEastAsia" w:hAnsi="Times New Roman" w:cs="Times New Roman"/>
          <w:sz w:val="24"/>
          <w:szCs w:val="24"/>
          <w:lang w:val="en-US"/>
        </w:rPr>
        <w:t>.</w:t>
      </w:r>
    </w:p>
    <w:p w14:paraId="034C44CE" w14:textId="24C18D01" w:rsidR="00A618AE" w:rsidRDefault="00A618AE" w:rsidP="00C90685">
      <w:pPr>
        <w:spacing w:after="0" w:line="480" w:lineRule="auto"/>
        <w:rPr>
          <w:rFonts w:ascii="Times New Roman" w:eastAsiaTheme="minorEastAsia" w:hAnsi="Times New Roman" w:cs="Times New Roman"/>
          <w:b/>
          <w:color w:val="000000" w:themeColor="text1"/>
          <w:sz w:val="24"/>
          <w:szCs w:val="24"/>
          <w:lang w:val="en-US"/>
        </w:rPr>
      </w:pPr>
    </w:p>
    <w:p w14:paraId="5C5EE968" w14:textId="77777777" w:rsidR="00F745CC" w:rsidRDefault="00F745CC">
      <w:r>
        <w:br w:type="page"/>
      </w:r>
    </w:p>
    <w:p w14:paraId="402D312B" w14:textId="6EC8D824" w:rsidR="00F745CC" w:rsidRDefault="00F745CC" w:rsidP="00F745CC">
      <w:pPr>
        <w:pStyle w:val="Heading1"/>
      </w:pPr>
      <w:r>
        <w:t xml:space="preserve">S9. Stata </w:t>
      </w:r>
      <w:r w:rsidR="00D04351">
        <w:t xml:space="preserve">syntax </w:t>
      </w:r>
      <w:r>
        <w:t>and output for student absenteeism application</w:t>
      </w:r>
    </w:p>
    <w:p w14:paraId="20C4182A" w14:textId="2D4BC5C1" w:rsidR="00F745CC" w:rsidRDefault="009D51B5" w:rsidP="00F745CC">
      <w:pPr>
        <w:spacing w:after="0" w:line="480" w:lineRule="auto"/>
        <w:rPr>
          <w:rFonts w:ascii="Times New Roman" w:eastAsiaTheme="minorEastAsia" w:hAnsi="Times New Roman" w:cs="Times New Roman"/>
          <w:bCs/>
          <w:color w:val="000000" w:themeColor="text1"/>
          <w:sz w:val="24"/>
          <w:szCs w:val="24"/>
          <w:lang w:val="en-US"/>
        </w:rPr>
      </w:pPr>
      <w:r w:rsidRPr="009D51B5">
        <w:rPr>
          <w:rFonts w:ascii="Times New Roman" w:eastAsiaTheme="minorEastAsia" w:hAnsi="Times New Roman" w:cs="Times New Roman"/>
          <w:bCs/>
          <w:color w:val="000000" w:themeColor="text1"/>
          <w:sz w:val="24"/>
          <w:szCs w:val="24"/>
          <w:lang w:val="en-US"/>
        </w:rPr>
        <w:t>In this section we present Stata syntax and output to replicate the results for models 1-5 presented in Tables 1 and 2 of the paper.</w:t>
      </w:r>
      <w:r>
        <w:rPr>
          <w:rFonts w:ascii="Times New Roman" w:eastAsiaTheme="minorEastAsia" w:hAnsi="Times New Roman" w:cs="Times New Roman"/>
          <w:bCs/>
          <w:color w:val="000000" w:themeColor="text1"/>
          <w:sz w:val="24"/>
          <w:szCs w:val="24"/>
          <w:lang w:val="en-US"/>
        </w:rPr>
        <w:t xml:space="preserve"> The syntax is annotated to help the reader.</w:t>
      </w:r>
    </w:p>
    <w:p w14:paraId="212832C5" w14:textId="77777777" w:rsidR="00800606" w:rsidRDefault="00800606" w:rsidP="00F745CC">
      <w:pPr>
        <w:spacing w:after="0" w:line="480" w:lineRule="auto"/>
        <w:rPr>
          <w:rFonts w:ascii="Times New Roman" w:eastAsiaTheme="minorEastAsia" w:hAnsi="Times New Roman" w:cs="Times New Roman"/>
          <w:bCs/>
          <w:color w:val="000000" w:themeColor="text1"/>
          <w:sz w:val="24"/>
          <w:szCs w:val="24"/>
          <w:lang w:val="en-US"/>
        </w:rPr>
      </w:pPr>
    </w:p>
    <w:p w14:paraId="4EEE3FCD" w14:textId="4354A419" w:rsidR="008C3302" w:rsidRDefault="00800606" w:rsidP="00E97846">
      <w:pPr>
        <w:pStyle w:val="Heading2"/>
      </w:pPr>
      <w:r>
        <w:t>S9.1 Stata syntax</w:t>
      </w:r>
    </w:p>
    <w:p w14:paraId="626D5C80" w14:textId="77777777" w:rsidR="00800606" w:rsidRPr="00E97846" w:rsidRDefault="00800606" w:rsidP="00E97846">
      <w:pPr>
        <w:pStyle w:val="Syntax"/>
      </w:pPr>
      <w:r w:rsidRPr="00E97846">
        <w:t>********************************************************************************</w:t>
      </w:r>
    </w:p>
    <w:p w14:paraId="18828DBE" w14:textId="77777777" w:rsidR="00800606" w:rsidRPr="00E97846" w:rsidRDefault="00800606" w:rsidP="00E97846">
      <w:pPr>
        <w:pStyle w:val="Syntax"/>
      </w:pPr>
      <w:r w:rsidRPr="00E97846">
        <w:t>* Variance partitioning in multilevel count models</w:t>
      </w:r>
    </w:p>
    <w:p w14:paraId="6384736F" w14:textId="77777777" w:rsidR="00800606" w:rsidRPr="00E97846" w:rsidRDefault="00800606" w:rsidP="00E97846">
      <w:pPr>
        <w:pStyle w:val="Syntax"/>
      </w:pPr>
      <w:r w:rsidRPr="00E97846">
        <w:t>********************************************************************************</w:t>
      </w:r>
    </w:p>
    <w:p w14:paraId="6B4D591D" w14:textId="77777777" w:rsidR="00800606" w:rsidRPr="00E97846" w:rsidRDefault="00800606" w:rsidP="00E97846">
      <w:pPr>
        <w:pStyle w:val="Syntax"/>
      </w:pPr>
      <w:r w:rsidRPr="00E97846">
        <w:t>* Stata do-file to replicate results presented in the article</w:t>
      </w:r>
    </w:p>
    <w:p w14:paraId="1160AE0A" w14:textId="77777777" w:rsidR="00800606" w:rsidRPr="00E97846" w:rsidRDefault="00800606" w:rsidP="00E97846">
      <w:pPr>
        <w:pStyle w:val="Syntax"/>
      </w:pPr>
      <w:r w:rsidRPr="00E97846">
        <w:t>********************************************************************************</w:t>
      </w:r>
    </w:p>
    <w:p w14:paraId="45017CE4" w14:textId="77777777" w:rsidR="00800606" w:rsidRPr="00E97846" w:rsidRDefault="00800606" w:rsidP="00E97846">
      <w:pPr>
        <w:pStyle w:val="Syntax"/>
      </w:pPr>
    </w:p>
    <w:p w14:paraId="652106B3" w14:textId="77777777" w:rsidR="00800606" w:rsidRPr="00E97846" w:rsidRDefault="00800606" w:rsidP="00E97846">
      <w:pPr>
        <w:pStyle w:val="Syntax"/>
      </w:pPr>
      <w:r w:rsidRPr="00E97846">
        <w:t>********************************************************************************</w:t>
      </w:r>
    </w:p>
    <w:p w14:paraId="3F0AF2FE" w14:textId="77777777" w:rsidR="00800606" w:rsidRPr="00E97846" w:rsidRDefault="00800606" w:rsidP="00E97846">
      <w:pPr>
        <w:pStyle w:val="Syntax"/>
      </w:pPr>
      <w:r w:rsidRPr="00E97846">
        <w:t>* Basics</w:t>
      </w:r>
    </w:p>
    <w:p w14:paraId="2218DEAE" w14:textId="77777777" w:rsidR="00800606" w:rsidRPr="00E97846" w:rsidRDefault="00800606" w:rsidP="00E97846">
      <w:pPr>
        <w:pStyle w:val="Syntax"/>
      </w:pPr>
      <w:r w:rsidRPr="00E97846">
        <w:t>********************************************************************************</w:t>
      </w:r>
    </w:p>
    <w:p w14:paraId="2F237BF9" w14:textId="77777777" w:rsidR="00800606" w:rsidRPr="00E97846" w:rsidRDefault="00800606" w:rsidP="00E97846">
      <w:pPr>
        <w:pStyle w:val="Syntax"/>
      </w:pPr>
    </w:p>
    <w:p w14:paraId="7F57D339" w14:textId="77777777" w:rsidR="00800606" w:rsidRPr="00E97846" w:rsidRDefault="00800606" w:rsidP="00E97846">
      <w:pPr>
        <w:pStyle w:val="Syntax"/>
      </w:pPr>
      <w:r w:rsidRPr="00E97846">
        <w:t>* Set model results display format to three decimal places</w:t>
      </w:r>
    </w:p>
    <w:p w14:paraId="674F34C1" w14:textId="77777777" w:rsidR="00800606" w:rsidRPr="00E97846" w:rsidRDefault="00800606" w:rsidP="00E97846">
      <w:pPr>
        <w:pStyle w:val="Syntax"/>
      </w:pPr>
      <w:r w:rsidRPr="00E97846">
        <w:t>set cformat %9.3f</w:t>
      </w:r>
    </w:p>
    <w:p w14:paraId="64A7C47A" w14:textId="77777777" w:rsidR="00800606" w:rsidRPr="00E97846" w:rsidRDefault="00800606" w:rsidP="00E97846">
      <w:pPr>
        <w:pStyle w:val="Syntax"/>
      </w:pPr>
    </w:p>
    <w:p w14:paraId="13295989" w14:textId="77777777" w:rsidR="00800606" w:rsidRPr="00E97846" w:rsidRDefault="00800606" w:rsidP="00E97846">
      <w:pPr>
        <w:pStyle w:val="Syntax"/>
      </w:pPr>
      <w:r w:rsidRPr="00E97846">
        <w:t>* Load the data</w:t>
      </w:r>
    </w:p>
    <w:p w14:paraId="345C8EBF" w14:textId="77777777" w:rsidR="00800606" w:rsidRPr="00E97846" w:rsidRDefault="00800606" w:rsidP="00E97846">
      <w:pPr>
        <w:pStyle w:val="Syntax"/>
      </w:pPr>
      <w:r w:rsidRPr="00E97846">
        <w:t>use "absence.dta", clear</w:t>
      </w:r>
    </w:p>
    <w:p w14:paraId="5DDD1525" w14:textId="77777777" w:rsidR="00800606" w:rsidRPr="00E97846" w:rsidRDefault="00800606" w:rsidP="00E97846">
      <w:pPr>
        <w:pStyle w:val="Syntax"/>
      </w:pPr>
    </w:p>
    <w:p w14:paraId="05810B88" w14:textId="77777777" w:rsidR="00800606" w:rsidRPr="00E97846" w:rsidRDefault="00800606" w:rsidP="00E97846">
      <w:pPr>
        <w:pStyle w:val="Syntax"/>
      </w:pPr>
      <w:r w:rsidRPr="00E97846">
        <w:t>* Figure 1: Spikeplot of days absent</w:t>
      </w:r>
    </w:p>
    <w:p w14:paraId="42A400C7" w14:textId="77777777" w:rsidR="00800606" w:rsidRPr="00E97846" w:rsidRDefault="00800606" w:rsidP="00E97846">
      <w:pPr>
        <w:pStyle w:val="Syntax"/>
      </w:pPr>
      <w:r w:rsidRPr="00E97846">
        <w:t>spikeplot y</w:t>
      </w:r>
    </w:p>
    <w:p w14:paraId="28BE97C1" w14:textId="77777777" w:rsidR="00800606" w:rsidRPr="00E97846" w:rsidRDefault="00800606" w:rsidP="00E97846">
      <w:pPr>
        <w:pStyle w:val="Syntax"/>
      </w:pPr>
    </w:p>
    <w:p w14:paraId="32D08933" w14:textId="77777777" w:rsidR="00800606" w:rsidRPr="00E97846" w:rsidRDefault="00800606" w:rsidP="00E97846">
      <w:pPr>
        <w:pStyle w:val="Syntax"/>
      </w:pPr>
      <w:r w:rsidRPr="00E97846">
        <w:t>* Figure 2: Bar chart of district means</w:t>
      </w:r>
    </w:p>
    <w:p w14:paraId="052C4B50" w14:textId="77777777" w:rsidR="00800606" w:rsidRPr="00E97846" w:rsidRDefault="00800606" w:rsidP="00E97846">
      <w:pPr>
        <w:pStyle w:val="Syntax"/>
      </w:pPr>
      <w:r w:rsidRPr="00E97846">
        <w:t>graph bar (mean) y, over(district, sort(y) label(nolabel))</w:t>
      </w:r>
    </w:p>
    <w:p w14:paraId="0F51F11D" w14:textId="77777777" w:rsidR="00800606" w:rsidRPr="00E97846" w:rsidRDefault="00800606" w:rsidP="00E97846">
      <w:pPr>
        <w:pStyle w:val="Syntax"/>
      </w:pPr>
    </w:p>
    <w:p w14:paraId="559BB016" w14:textId="77777777" w:rsidR="00800606" w:rsidRPr="00E97846" w:rsidRDefault="00800606" w:rsidP="00E97846">
      <w:pPr>
        <w:pStyle w:val="Syntax"/>
      </w:pPr>
      <w:r w:rsidRPr="00E97846">
        <w:t>* Figure 2: Bar chart of school means</w:t>
      </w:r>
    </w:p>
    <w:p w14:paraId="50BF31EE" w14:textId="77777777" w:rsidR="00800606" w:rsidRPr="00E97846" w:rsidRDefault="00800606" w:rsidP="00E97846">
      <w:pPr>
        <w:pStyle w:val="Syntax"/>
      </w:pPr>
      <w:r w:rsidRPr="00E97846">
        <w:t>graph bar (mean) y, over(school, sort(y) label(nolabel))</w:t>
      </w:r>
    </w:p>
    <w:p w14:paraId="51EB4D8E" w14:textId="77777777" w:rsidR="00800606" w:rsidRPr="00E97846" w:rsidRDefault="00800606" w:rsidP="00E97846">
      <w:pPr>
        <w:pStyle w:val="Syntax"/>
      </w:pPr>
    </w:p>
    <w:p w14:paraId="4B0B0F1C" w14:textId="77777777" w:rsidR="00800606" w:rsidRPr="00E97846" w:rsidRDefault="00800606" w:rsidP="00E97846">
      <w:pPr>
        <w:pStyle w:val="Syntax"/>
      </w:pPr>
      <w:r w:rsidRPr="00E97846">
        <w:t>* Table S7.1 Covariate distributions, including mean days absent</w:t>
      </w:r>
    </w:p>
    <w:p w14:paraId="024F8CCD" w14:textId="77777777" w:rsidR="00800606" w:rsidRPr="00E97846" w:rsidRDefault="00800606" w:rsidP="00E97846">
      <w:pPr>
        <w:pStyle w:val="Syntax"/>
      </w:pPr>
      <w:r w:rsidRPr="00E97846">
        <w:t>tabstat y, statistics(count mean) by(quintile) nototal</w:t>
      </w:r>
    </w:p>
    <w:p w14:paraId="40D94FF7" w14:textId="77777777" w:rsidR="00800606" w:rsidRPr="00E97846" w:rsidRDefault="00800606" w:rsidP="00E97846">
      <w:pPr>
        <w:pStyle w:val="Syntax"/>
      </w:pPr>
      <w:r w:rsidRPr="00E97846">
        <w:t>tabstat y, statistics(count mean) by(season) nototal</w:t>
      </w:r>
    </w:p>
    <w:p w14:paraId="6BDD991C" w14:textId="77777777" w:rsidR="00800606" w:rsidRPr="00E97846" w:rsidRDefault="00800606" w:rsidP="00E97846">
      <w:pPr>
        <w:pStyle w:val="Syntax"/>
      </w:pPr>
      <w:r w:rsidRPr="00E97846">
        <w:t>tabstat y, statistics(count mean) by(female) nototal</w:t>
      </w:r>
    </w:p>
    <w:p w14:paraId="2F47CAF9" w14:textId="77777777" w:rsidR="00800606" w:rsidRPr="00E97846" w:rsidRDefault="00800606" w:rsidP="00E97846">
      <w:pPr>
        <w:pStyle w:val="Syntax"/>
      </w:pPr>
      <w:r w:rsidRPr="00E97846">
        <w:t>tabstat y, statistics(count mean) by(ethnicity) nototal</w:t>
      </w:r>
    </w:p>
    <w:p w14:paraId="70427969" w14:textId="77777777" w:rsidR="00800606" w:rsidRPr="00E97846" w:rsidRDefault="00800606" w:rsidP="00E97846">
      <w:pPr>
        <w:pStyle w:val="Syntax"/>
      </w:pPr>
      <w:r w:rsidRPr="00E97846">
        <w:t>tabstat y, statistics(count mean) by(notenglish) nototal</w:t>
      </w:r>
    </w:p>
    <w:p w14:paraId="4138B1DF" w14:textId="77777777" w:rsidR="00800606" w:rsidRPr="00E97846" w:rsidRDefault="00800606" w:rsidP="00E97846">
      <w:pPr>
        <w:pStyle w:val="Syntax"/>
      </w:pPr>
      <w:r w:rsidRPr="00E97846">
        <w:t>tabstat y, statistics(count mean) by(sen) nototal</w:t>
      </w:r>
    </w:p>
    <w:p w14:paraId="370C9440" w14:textId="77777777" w:rsidR="00800606" w:rsidRPr="00E97846" w:rsidRDefault="00800606" w:rsidP="00E97846">
      <w:pPr>
        <w:pStyle w:val="Syntax"/>
      </w:pPr>
      <w:r w:rsidRPr="00E97846">
        <w:t>tabstat y, statistics(count mean) by(fsm) nototal</w:t>
      </w:r>
    </w:p>
    <w:p w14:paraId="78A025BA" w14:textId="77777777" w:rsidR="00800606" w:rsidRPr="00E97846" w:rsidRDefault="00800606" w:rsidP="00E97846">
      <w:pPr>
        <w:pStyle w:val="Syntax"/>
      </w:pPr>
    </w:p>
    <w:p w14:paraId="32D43F8A" w14:textId="77777777" w:rsidR="00800606" w:rsidRPr="00E97846" w:rsidRDefault="00800606" w:rsidP="00E97846">
      <w:pPr>
        <w:pStyle w:val="Syntax"/>
      </w:pPr>
    </w:p>
    <w:p w14:paraId="13966B6D" w14:textId="77777777" w:rsidR="00800606" w:rsidRPr="00E97846" w:rsidRDefault="00800606" w:rsidP="00E97846">
      <w:pPr>
        <w:pStyle w:val="Syntax"/>
      </w:pPr>
    </w:p>
    <w:p w14:paraId="0CA3E35B" w14:textId="77777777" w:rsidR="00800606" w:rsidRPr="00E97846" w:rsidRDefault="00800606" w:rsidP="00E97846">
      <w:pPr>
        <w:pStyle w:val="Syntax"/>
      </w:pPr>
      <w:r w:rsidRPr="00E97846">
        <w:t>********************************************************************************</w:t>
      </w:r>
    </w:p>
    <w:p w14:paraId="0655DABA" w14:textId="77777777" w:rsidR="00800606" w:rsidRPr="00E97846" w:rsidRDefault="00800606" w:rsidP="00E97846">
      <w:pPr>
        <w:pStyle w:val="Syntax"/>
      </w:pPr>
      <w:r w:rsidRPr="00E97846">
        <w:t>* Table 1: Model 1: Two-level variance-components Poisson model</w:t>
      </w:r>
    </w:p>
    <w:p w14:paraId="26B4BBAF" w14:textId="77777777" w:rsidR="00800606" w:rsidRPr="00E97846" w:rsidRDefault="00800606" w:rsidP="00E97846">
      <w:pPr>
        <w:pStyle w:val="Syntax"/>
      </w:pPr>
      <w:r w:rsidRPr="00E97846">
        <w:t>********************************************************************************</w:t>
      </w:r>
    </w:p>
    <w:p w14:paraId="7E90DF32" w14:textId="77777777" w:rsidR="00800606" w:rsidRPr="00E97846" w:rsidRDefault="00800606" w:rsidP="00E97846">
      <w:pPr>
        <w:pStyle w:val="Syntax"/>
      </w:pPr>
    </w:p>
    <w:p w14:paraId="16CF6AF7" w14:textId="77777777" w:rsidR="00800606" w:rsidRPr="00E97846" w:rsidRDefault="00800606" w:rsidP="00E97846">
      <w:pPr>
        <w:pStyle w:val="Syntax"/>
      </w:pPr>
      <w:r w:rsidRPr="00E97846">
        <w:t>* Clear memory</w:t>
      </w:r>
    </w:p>
    <w:p w14:paraId="2E474B7D" w14:textId="77777777" w:rsidR="00800606" w:rsidRPr="00E97846" w:rsidRDefault="00800606" w:rsidP="00E97846">
      <w:pPr>
        <w:pStyle w:val="Syntax"/>
      </w:pPr>
      <w:r w:rsidRPr="00E97846">
        <w:t>clear all</w:t>
      </w:r>
    </w:p>
    <w:p w14:paraId="0027D860" w14:textId="77777777" w:rsidR="00800606" w:rsidRPr="00E97846" w:rsidRDefault="00800606" w:rsidP="00E97846">
      <w:pPr>
        <w:pStyle w:val="Syntax"/>
      </w:pPr>
    </w:p>
    <w:p w14:paraId="13A485D0" w14:textId="77777777" w:rsidR="00800606" w:rsidRPr="00E97846" w:rsidRDefault="00800606" w:rsidP="00E97846">
      <w:pPr>
        <w:pStyle w:val="Syntax"/>
      </w:pPr>
      <w:r w:rsidRPr="00E97846">
        <w:t>* Load the data</w:t>
      </w:r>
    </w:p>
    <w:p w14:paraId="29AE331D" w14:textId="77777777" w:rsidR="00800606" w:rsidRPr="00E97846" w:rsidRDefault="00800606" w:rsidP="00E97846">
      <w:pPr>
        <w:pStyle w:val="Syntax"/>
      </w:pPr>
      <w:r w:rsidRPr="00E97846">
        <w:t>use "absence.dta", clear</w:t>
      </w:r>
    </w:p>
    <w:p w14:paraId="1AEBAA5F" w14:textId="77777777" w:rsidR="00800606" w:rsidRPr="00E97846" w:rsidRDefault="00800606" w:rsidP="00E97846">
      <w:pPr>
        <w:pStyle w:val="Syntax"/>
      </w:pPr>
    </w:p>
    <w:p w14:paraId="5DF3CB76" w14:textId="77777777" w:rsidR="00800606" w:rsidRPr="00E97846" w:rsidRDefault="00800606" w:rsidP="00E97846">
      <w:pPr>
        <w:pStyle w:val="Syntax"/>
      </w:pPr>
      <w:r w:rsidRPr="00E97846">
        <w:t>* Fit model</w:t>
      </w:r>
    </w:p>
    <w:p w14:paraId="6CD15C9C" w14:textId="77777777" w:rsidR="00800606" w:rsidRPr="00E97846" w:rsidRDefault="00800606" w:rsidP="00E97846">
      <w:pPr>
        <w:pStyle w:val="Syntax"/>
      </w:pPr>
      <w:r w:rsidRPr="00E97846">
        <w:t xml:space="preserve">mepoisson y || school:, startvalues(iv) </w:t>
      </w:r>
    </w:p>
    <w:p w14:paraId="36DAB858" w14:textId="77777777" w:rsidR="00800606" w:rsidRPr="00E97846" w:rsidRDefault="00800606" w:rsidP="00E97846">
      <w:pPr>
        <w:pStyle w:val="Syntax"/>
      </w:pPr>
    </w:p>
    <w:p w14:paraId="7FDEE28E" w14:textId="77777777" w:rsidR="00800606" w:rsidRPr="00E97846" w:rsidRDefault="00800606" w:rsidP="00E97846">
      <w:pPr>
        <w:pStyle w:val="Syntax"/>
      </w:pPr>
      <w:r w:rsidRPr="00E97846">
        <w:t>* Deviance</w:t>
      </w:r>
    </w:p>
    <w:p w14:paraId="24A65294" w14:textId="77777777" w:rsidR="00800606" w:rsidRPr="00E97846" w:rsidRDefault="00800606" w:rsidP="00E97846">
      <w:pPr>
        <w:pStyle w:val="Syntax"/>
      </w:pPr>
      <w:r w:rsidRPr="00E97846">
        <w:t>scalar define deviance = -2*e(ll)</w:t>
      </w:r>
    </w:p>
    <w:p w14:paraId="1BBACE4F" w14:textId="77777777" w:rsidR="00800606" w:rsidRPr="00E97846" w:rsidRDefault="00800606" w:rsidP="00E97846">
      <w:pPr>
        <w:pStyle w:val="Syntax"/>
      </w:pPr>
      <w:r w:rsidRPr="00E97846">
        <w:t>scalar list deviance</w:t>
      </w:r>
    </w:p>
    <w:p w14:paraId="68897EAB" w14:textId="77777777" w:rsidR="00800606" w:rsidRPr="00E97846" w:rsidRDefault="00800606" w:rsidP="00E97846">
      <w:pPr>
        <w:pStyle w:val="Syntax"/>
      </w:pPr>
    </w:p>
    <w:p w14:paraId="7DCD5B61" w14:textId="77777777" w:rsidR="00800606" w:rsidRPr="00E97846" w:rsidRDefault="00800606" w:rsidP="00E97846">
      <w:pPr>
        <w:pStyle w:val="Syntax"/>
      </w:pPr>
      <w:r w:rsidRPr="00E97846">
        <w:t>* Intercept</w:t>
      </w:r>
    </w:p>
    <w:p w14:paraId="4A37A2B5" w14:textId="77777777" w:rsidR="00800606" w:rsidRPr="00E97846" w:rsidRDefault="00800606" w:rsidP="00E97846">
      <w:pPr>
        <w:pStyle w:val="Syntax"/>
      </w:pPr>
      <w:r w:rsidRPr="00E97846">
        <w:t>scalar define beta0 = _b[_cons]</w:t>
      </w:r>
    </w:p>
    <w:p w14:paraId="5369C701" w14:textId="77777777" w:rsidR="00800606" w:rsidRPr="00E97846" w:rsidRDefault="00800606" w:rsidP="00E97846">
      <w:pPr>
        <w:pStyle w:val="Syntax"/>
      </w:pPr>
      <w:r w:rsidRPr="00E97846">
        <w:t>scalar list beta0</w:t>
      </w:r>
    </w:p>
    <w:p w14:paraId="1C04559F" w14:textId="77777777" w:rsidR="00800606" w:rsidRPr="00E97846" w:rsidRDefault="00800606" w:rsidP="00E97846">
      <w:pPr>
        <w:pStyle w:val="Syntax"/>
      </w:pPr>
    </w:p>
    <w:p w14:paraId="6D556995" w14:textId="77777777" w:rsidR="00800606" w:rsidRPr="00E97846" w:rsidRDefault="00800606" w:rsidP="00E97846">
      <w:pPr>
        <w:pStyle w:val="Syntax"/>
      </w:pPr>
      <w:r w:rsidRPr="00E97846">
        <w:t>* Cluster variance</w:t>
      </w:r>
    </w:p>
    <w:p w14:paraId="00C07B82" w14:textId="77777777" w:rsidR="00800606" w:rsidRPr="00E97846" w:rsidRDefault="00800606" w:rsidP="00E97846">
      <w:pPr>
        <w:pStyle w:val="Syntax"/>
      </w:pPr>
      <w:r w:rsidRPr="00E97846">
        <w:t>scalar define sigma2u = _b[/var(_cons[school])]</w:t>
      </w:r>
    </w:p>
    <w:p w14:paraId="734EDFCC" w14:textId="77777777" w:rsidR="00800606" w:rsidRPr="00E97846" w:rsidRDefault="00800606" w:rsidP="00E97846">
      <w:pPr>
        <w:pStyle w:val="Syntax"/>
      </w:pPr>
      <w:r w:rsidRPr="00E97846">
        <w:t>scalar list sigma2u</w:t>
      </w:r>
    </w:p>
    <w:p w14:paraId="33EC9072" w14:textId="77777777" w:rsidR="00800606" w:rsidRPr="00E97846" w:rsidRDefault="00800606" w:rsidP="00E97846">
      <w:pPr>
        <w:pStyle w:val="Syntax"/>
      </w:pPr>
    </w:p>
    <w:p w14:paraId="156E23AF" w14:textId="77777777" w:rsidR="00800606" w:rsidRPr="00E97846" w:rsidRDefault="00800606" w:rsidP="00E97846">
      <w:pPr>
        <w:pStyle w:val="Syntax"/>
      </w:pPr>
      <w:r w:rsidRPr="00E97846">
        <w:t>* Marginal expectation</w:t>
      </w:r>
    </w:p>
    <w:p w14:paraId="3D5BA1E1" w14:textId="77777777" w:rsidR="00800606" w:rsidRPr="00E97846" w:rsidRDefault="00800606" w:rsidP="00E97846">
      <w:pPr>
        <w:pStyle w:val="Syntax"/>
      </w:pPr>
      <w:r w:rsidRPr="00E97846">
        <w:t>scalar define expectation = exp(beta0 + sigma2u/2)</w:t>
      </w:r>
    </w:p>
    <w:p w14:paraId="7F5DFC24" w14:textId="77777777" w:rsidR="00800606" w:rsidRPr="00E97846" w:rsidRDefault="00800606" w:rsidP="00E97846">
      <w:pPr>
        <w:pStyle w:val="Syntax"/>
      </w:pPr>
      <w:r w:rsidRPr="00E97846">
        <w:t>scalar list expectation</w:t>
      </w:r>
    </w:p>
    <w:p w14:paraId="539EF540" w14:textId="77777777" w:rsidR="00800606" w:rsidRPr="00E97846" w:rsidRDefault="00800606" w:rsidP="00E97846">
      <w:pPr>
        <w:pStyle w:val="Syntax"/>
      </w:pPr>
    </w:p>
    <w:p w14:paraId="143381FA" w14:textId="77777777" w:rsidR="00800606" w:rsidRPr="00E97846" w:rsidRDefault="00800606" w:rsidP="00E97846">
      <w:pPr>
        <w:pStyle w:val="Syntax"/>
      </w:pPr>
      <w:r w:rsidRPr="00E97846">
        <w:t>* Marginal variance</w:t>
      </w:r>
    </w:p>
    <w:p w14:paraId="170E129D" w14:textId="77777777" w:rsidR="00800606" w:rsidRPr="00E97846" w:rsidRDefault="00800606" w:rsidP="00E97846">
      <w:pPr>
        <w:pStyle w:val="Syntax"/>
      </w:pPr>
      <w:r w:rsidRPr="00E97846">
        <w:t>scalar define variance = expectation + expectation^2*(exp(sigma2u) - 1)</w:t>
      </w:r>
    </w:p>
    <w:p w14:paraId="11ECCCC2" w14:textId="77777777" w:rsidR="00800606" w:rsidRPr="00E97846" w:rsidRDefault="00800606" w:rsidP="00E97846">
      <w:pPr>
        <w:pStyle w:val="Syntax"/>
      </w:pPr>
      <w:r w:rsidRPr="00E97846">
        <w:t>scalar list variance</w:t>
      </w:r>
    </w:p>
    <w:p w14:paraId="4477D909" w14:textId="77777777" w:rsidR="00800606" w:rsidRPr="00E97846" w:rsidRDefault="00800606" w:rsidP="00E97846">
      <w:pPr>
        <w:pStyle w:val="Syntax"/>
      </w:pPr>
    </w:p>
    <w:p w14:paraId="44CE0EB4" w14:textId="77777777" w:rsidR="00800606" w:rsidRPr="00E97846" w:rsidRDefault="00800606" w:rsidP="00E97846">
      <w:pPr>
        <w:pStyle w:val="Syntax"/>
      </w:pPr>
      <w:r w:rsidRPr="00E97846">
        <w:t>* Marginal variance: Level-2 component</w:t>
      </w:r>
    </w:p>
    <w:p w14:paraId="3016E077" w14:textId="77777777" w:rsidR="00800606" w:rsidRPr="00E97846" w:rsidRDefault="00800606" w:rsidP="00E97846">
      <w:pPr>
        <w:pStyle w:val="Syntax"/>
      </w:pPr>
      <w:r w:rsidRPr="00E97846">
        <w:t>scalar define variance2 = expectation^2*(exp(sigma2u) - 1)</w:t>
      </w:r>
    </w:p>
    <w:p w14:paraId="78ADFD3C" w14:textId="77777777" w:rsidR="00800606" w:rsidRPr="00E97846" w:rsidRDefault="00800606" w:rsidP="00E97846">
      <w:pPr>
        <w:pStyle w:val="Syntax"/>
      </w:pPr>
      <w:r w:rsidRPr="00E97846">
        <w:t>scalar list variance2</w:t>
      </w:r>
    </w:p>
    <w:p w14:paraId="45D8D5FE" w14:textId="77777777" w:rsidR="00800606" w:rsidRPr="00E97846" w:rsidRDefault="00800606" w:rsidP="00E97846">
      <w:pPr>
        <w:pStyle w:val="Syntax"/>
      </w:pPr>
    </w:p>
    <w:p w14:paraId="2A963A08" w14:textId="77777777" w:rsidR="00800606" w:rsidRPr="00E97846" w:rsidRDefault="00800606" w:rsidP="00E97846">
      <w:pPr>
        <w:pStyle w:val="Syntax"/>
      </w:pPr>
      <w:r w:rsidRPr="00E97846">
        <w:t>* Marginal variance: Level-1 component</w:t>
      </w:r>
    </w:p>
    <w:p w14:paraId="603D06B1" w14:textId="77777777" w:rsidR="00800606" w:rsidRPr="00E97846" w:rsidRDefault="00800606" w:rsidP="00E97846">
      <w:pPr>
        <w:pStyle w:val="Syntax"/>
      </w:pPr>
      <w:r w:rsidRPr="00E97846">
        <w:t>scalar define variance1 = expectation</w:t>
      </w:r>
    </w:p>
    <w:p w14:paraId="2036A093" w14:textId="77777777" w:rsidR="00800606" w:rsidRPr="00E97846" w:rsidRDefault="00800606" w:rsidP="00E97846">
      <w:pPr>
        <w:pStyle w:val="Syntax"/>
      </w:pPr>
      <w:r w:rsidRPr="00E97846">
        <w:t>scalar list variance1</w:t>
      </w:r>
    </w:p>
    <w:p w14:paraId="6ABAECEF" w14:textId="77777777" w:rsidR="00800606" w:rsidRPr="00E97846" w:rsidRDefault="00800606" w:rsidP="00E97846">
      <w:pPr>
        <w:pStyle w:val="Syntax"/>
      </w:pPr>
    </w:p>
    <w:p w14:paraId="20207C3F" w14:textId="77777777" w:rsidR="00800606" w:rsidRPr="00E97846" w:rsidRDefault="00800606" w:rsidP="00E97846">
      <w:pPr>
        <w:pStyle w:val="Syntax"/>
      </w:pPr>
      <w:r w:rsidRPr="00E97846">
        <w:t>* Level-2 VPC</w:t>
      </w:r>
    </w:p>
    <w:p w14:paraId="194B3430" w14:textId="77777777" w:rsidR="00800606" w:rsidRPr="00E97846" w:rsidRDefault="00800606" w:rsidP="00E97846">
      <w:pPr>
        <w:pStyle w:val="Syntax"/>
      </w:pPr>
      <w:r w:rsidRPr="00E97846">
        <w:t>scalar define vpc2 = variance2/(variance2 + variance1)</w:t>
      </w:r>
    </w:p>
    <w:p w14:paraId="751DCADC" w14:textId="77777777" w:rsidR="00800606" w:rsidRPr="00E97846" w:rsidRDefault="00800606" w:rsidP="00E97846">
      <w:pPr>
        <w:pStyle w:val="Syntax"/>
      </w:pPr>
      <w:r w:rsidRPr="00E97846">
        <w:t>scalar list vpc2</w:t>
      </w:r>
    </w:p>
    <w:p w14:paraId="12FC4752" w14:textId="77777777" w:rsidR="00800606" w:rsidRPr="00E97846" w:rsidRDefault="00800606" w:rsidP="00E97846">
      <w:pPr>
        <w:pStyle w:val="Syntax"/>
      </w:pPr>
    </w:p>
    <w:p w14:paraId="7348CFC1" w14:textId="77777777" w:rsidR="00800606" w:rsidRPr="00E97846" w:rsidRDefault="00800606" w:rsidP="00E97846">
      <w:pPr>
        <w:pStyle w:val="Syntax"/>
      </w:pPr>
      <w:r w:rsidRPr="00E97846">
        <w:t>* Level-1 VPC</w:t>
      </w:r>
    </w:p>
    <w:p w14:paraId="4B571D71" w14:textId="77777777" w:rsidR="00800606" w:rsidRPr="00E97846" w:rsidRDefault="00800606" w:rsidP="00E97846">
      <w:pPr>
        <w:pStyle w:val="Syntax"/>
      </w:pPr>
      <w:r w:rsidRPr="00E97846">
        <w:t>scalar define vpc1 = variance1/(variance2 + variance1)</w:t>
      </w:r>
    </w:p>
    <w:p w14:paraId="68115B7A" w14:textId="77777777" w:rsidR="00800606" w:rsidRPr="00E97846" w:rsidRDefault="00800606" w:rsidP="00E97846">
      <w:pPr>
        <w:pStyle w:val="Syntax"/>
      </w:pPr>
      <w:r w:rsidRPr="00E97846">
        <w:t>scalar list vpc1</w:t>
      </w:r>
    </w:p>
    <w:p w14:paraId="7CEF58F1" w14:textId="77777777" w:rsidR="00800606" w:rsidRPr="00E97846" w:rsidRDefault="00800606" w:rsidP="00E97846">
      <w:pPr>
        <w:pStyle w:val="Syntax"/>
      </w:pPr>
    </w:p>
    <w:p w14:paraId="05341EE6" w14:textId="77777777" w:rsidR="00800606" w:rsidRPr="00E97846" w:rsidRDefault="00800606" w:rsidP="00E97846">
      <w:pPr>
        <w:pStyle w:val="Syntax"/>
      </w:pPr>
    </w:p>
    <w:p w14:paraId="3B920F15" w14:textId="77777777" w:rsidR="00800606" w:rsidRPr="00E97846" w:rsidRDefault="00800606" w:rsidP="00E97846">
      <w:pPr>
        <w:pStyle w:val="Syntax"/>
      </w:pPr>
    </w:p>
    <w:p w14:paraId="6D5974F0" w14:textId="77777777" w:rsidR="00800606" w:rsidRPr="00E97846" w:rsidRDefault="00800606" w:rsidP="00E97846">
      <w:pPr>
        <w:pStyle w:val="Syntax"/>
      </w:pPr>
      <w:r w:rsidRPr="00E97846">
        <w:t>********************************************************************************</w:t>
      </w:r>
    </w:p>
    <w:p w14:paraId="1BE81300" w14:textId="77777777" w:rsidR="00800606" w:rsidRPr="00E97846" w:rsidRDefault="00800606" w:rsidP="00E97846">
      <w:pPr>
        <w:pStyle w:val="Syntax"/>
      </w:pPr>
      <w:r w:rsidRPr="00E97846">
        <w:t>* Table 1: Model 2: Two-level variance-components negative binomial model</w:t>
      </w:r>
    </w:p>
    <w:p w14:paraId="312DAB90" w14:textId="77777777" w:rsidR="00800606" w:rsidRPr="00E97846" w:rsidRDefault="00800606" w:rsidP="00E97846">
      <w:pPr>
        <w:pStyle w:val="Syntax"/>
      </w:pPr>
      <w:r w:rsidRPr="00E97846">
        <w:t>********************************************************************************</w:t>
      </w:r>
    </w:p>
    <w:p w14:paraId="401B6E82" w14:textId="77777777" w:rsidR="00800606" w:rsidRPr="00E97846" w:rsidRDefault="00800606" w:rsidP="00E97846">
      <w:pPr>
        <w:pStyle w:val="Syntax"/>
      </w:pPr>
    </w:p>
    <w:p w14:paraId="776B37BB" w14:textId="77777777" w:rsidR="00800606" w:rsidRPr="00E97846" w:rsidRDefault="00800606" w:rsidP="00E97846">
      <w:pPr>
        <w:pStyle w:val="Syntax"/>
      </w:pPr>
      <w:r w:rsidRPr="00E97846">
        <w:t>* Clear memory</w:t>
      </w:r>
    </w:p>
    <w:p w14:paraId="6745FE36" w14:textId="77777777" w:rsidR="00800606" w:rsidRPr="00E97846" w:rsidRDefault="00800606" w:rsidP="00E97846">
      <w:pPr>
        <w:pStyle w:val="Syntax"/>
      </w:pPr>
      <w:r w:rsidRPr="00E97846">
        <w:t>clear all</w:t>
      </w:r>
    </w:p>
    <w:p w14:paraId="0336526F" w14:textId="77777777" w:rsidR="00800606" w:rsidRPr="00E97846" w:rsidRDefault="00800606" w:rsidP="00E97846">
      <w:pPr>
        <w:pStyle w:val="Syntax"/>
      </w:pPr>
    </w:p>
    <w:p w14:paraId="5605269E" w14:textId="77777777" w:rsidR="00800606" w:rsidRPr="00E97846" w:rsidRDefault="00800606" w:rsidP="00E97846">
      <w:pPr>
        <w:pStyle w:val="Syntax"/>
      </w:pPr>
      <w:r w:rsidRPr="00E97846">
        <w:t>* Load the data</w:t>
      </w:r>
    </w:p>
    <w:p w14:paraId="1EA76161" w14:textId="77777777" w:rsidR="00800606" w:rsidRPr="00E97846" w:rsidRDefault="00800606" w:rsidP="00E97846">
      <w:pPr>
        <w:pStyle w:val="Syntax"/>
      </w:pPr>
      <w:r w:rsidRPr="00E97846">
        <w:t>use "absence.dta", clear</w:t>
      </w:r>
    </w:p>
    <w:p w14:paraId="164F98E3" w14:textId="77777777" w:rsidR="00800606" w:rsidRPr="00E97846" w:rsidRDefault="00800606" w:rsidP="00E97846">
      <w:pPr>
        <w:pStyle w:val="Syntax"/>
      </w:pPr>
    </w:p>
    <w:p w14:paraId="06A8FD5B" w14:textId="77777777" w:rsidR="00800606" w:rsidRPr="00E97846" w:rsidRDefault="00800606" w:rsidP="00E97846">
      <w:pPr>
        <w:pStyle w:val="Syntax"/>
      </w:pPr>
      <w:r w:rsidRPr="00E97846">
        <w:t>* Fit model</w:t>
      </w:r>
    </w:p>
    <w:p w14:paraId="1C0C4B13" w14:textId="77777777" w:rsidR="00800606" w:rsidRPr="00E97846" w:rsidRDefault="00800606" w:rsidP="00E97846">
      <w:pPr>
        <w:pStyle w:val="Syntax"/>
      </w:pPr>
      <w:r w:rsidRPr="00E97846">
        <w:t xml:space="preserve">menbreg y || school:, startvalues(iv) </w:t>
      </w:r>
    </w:p>
    <w:p w14:paraId="1EA8E887" w14:textId="77777777" w:rsidR="00800606" w:rsidRPr="00E97846" w:rsidRDefault="00800606" w:rsidP="00E97846">
      <w:pPr>
        <w:pStyle w:val="Syntax"/>
      </w:pPr>
    </w:p>
    <w:p w14:paraId="50ED479A" w14:textId="77777777" w:rsidR="00800606" w:rsidRPr="00E97846" w:rsidRDefault="00800606" w:rsidP="00E97846">
      <w:pPr>
        <w:pStyle w:val="Syntax"/>
      </w:pPr>
      <w:r w:rsidRPr="00E97846">
        <w:t>* Deviance</w:t>
      </w:r>
    </w:p>
    <w:p w14:paraId="39E0C081" w14:textId="77777777" w:rsidR="00800606" w:rsidRPr="00E97846" w:rsidRDefault="00800606" w:rsidP="00E97846">
      <w:pPr>
        <w:pStyle w:val="Syntax"/>
      </w:pPr>
      <w:r w:rsidRPr="00E97846">
        <w:t>scalar define deviance = -2*e(ll)</w:t>
      </w:r>
    </w:p>
    <w:p w14:paraId="7E45DB5E" w14:textId="77777777" w:rsidR="00800606" w:rsidRPr="00E97846" w:rsidRDefault="00800606" w:rsidP="00E97846">
      <w:pPr>
        <w:pStyle w:val="Syntax"/>
      </w:pPr>
      <w:r w:rsidRPr="00E97846">
        <w:t>scalar list deviance</w:t>
      </w:r>
    </w:p>
    <w:p w14:paraId="58FDA26D" w14:textId="77777777" w:rsidR="00800606" w:rsidRPr="00E97846" w:rsidRDefault="00800606" w:rsidP="00E97846">
      <w:pPr>
        <w:pStyle w:val="Syntax"/>
      </w:pPr>
    </w:p>
    <w:p w14:paraId="154D246A" w14:textId="77777777" w:rsidR="00800606" w:rsidRPr="00E97846" w:rsidRDefault="00800606" w:rsidP="00E97846">
      <w:pPr>
        <w:pStyle w:val="Syntax"/>
      </w:pPr>
      <w:r w:rsidRPr="00E97846">
        <w:t>* Intercept</w:t>
      </w:r>
    </w:p>
    <w:p w14:paraId="4B7AB0CD" w14:textId="77777777" w:rsidR="00800606" w:rsidRPr="00E97846" w:rsidRDefault="00800606" w:rsidP="00E97846">
      <w:pPr>
        <w:pStyle w:val="Syntax"/>
      </w:pPr>
      <w:r w:rsidRPr="00E97846">
        <w:t>scalar define beta0 = _b[_cons]</w:t>
      </w:r>
    </w:p>
    <w:p w14:paraId="3CDD8E73" w14:textId="77777777" w:rsidR="00800606" w:rsidRPr="00E97846" w:rsidRDefault="00800606" w:rsidP="00E97846">
      <w:pPr>
        <w:pStyle w:val="Syntax"/>
      </w:pPr>
      <w:r w:rsidRPr="00E97846">
        <w:t>scalar list beta0</w:t>
      </w:r>
    </w:p>
    <w:p w14:paraId="1AAEB3C9" w14:textId="77777777" w:rsidR="00800606" w:rsidRPr="00E97846" w:rsidRDefault="00800606" w:rsidP="00E97846">
      <w:pPr>
        <w:pStyle w:val="Syntax"/>
      </w:pPr>
    </w:p>
    <w:p w14:paraId="3B33EFF9" w14:textId="77777777" w:rsidR="00800606" w:rsidRPr="00E97846" w:rsidRDefault="00800606" w:rsidP="00E97846">
      <w:pPr>
        <w:pStyle w:val="Syntax"/>
      </w:pPr>
      <w:r w:rsidRPr="00E97846">
        <w:t>* Cluster variance</w:t>
      </w:r>
    </w:p>
    <w:p w14:paraId="528A0803" w14:textId="77777777" w:rsidR="00800606" w:rsidRPr="00E97846" w:rsidRDefault="00800606" w:rsidP="00E97846">
      <w:pPr>
        <w:pStyle w:val="Syntax"/>
      </w:pPr>
      <w:r w:rsidRPr="00E97846">
        <w:t>scalar define sigma2u = _b[/var(_cons[school])]</w:t>
      </w:r>
    </w:p>
    <w:p w14:paraId="14622BCA" w14:textId="77777777" w:rsidR="00800606" w:rsidRPr="00E97846" w:rsidRDefault="00800606" w:rsidP="00E97846">
      <w:pPr>
        <w:pStyle w:val="Syntax"/>
      </w:pPr>
      <w:r w:rsidRPr="00E97846">
        <w:t>scalar list sigma2u</w:t>
      </w:r>
    </w:p>
    <w:p w14:paraId="1536AFEA" w14:textId="77777777" w:rsidR="00800606" w:rsidRPr="00E97846" w:rsidRDefault="00800606" w:rsidP="00E97846">
      <w:pPr>
        <w:pStyle w:val="Syntax"/>
      </w:pPr>
    </w:p>
    <w:p w14:paraId="6E075B14" w14:textId="77777777" w:rsidR="00800606" w:rsidRPr="00E97846" w:rsidRDefault="00800606" w:rsidP="00E97846">
      <w:pPr>
        <w:pStyle w:val="Syntax"/>
      </w:pPr>
      <w:r w:rsidRPr="00E97846">
        <w:t>* Overdispersion parameter</w:t>
      </w:r>
    </w:p>
    <w:p w14:paraId="2B3DFB83" w14:textId="77777777" w:rsidR="00800606" w:rsidRPr="00E97846" w:rsidRDefault="00800606" w:rsidP="00E97846">
      <w:pPr>
        <w:pStyle w:val="Syntax"/>
      </w:pPr>
      <w:r w:rsidRPr="00E97846">
        <w:t>scalar define alpha = exp(_b[/lnalpha])</w:t>
      </w:r>
    </w:p>
    <w:p w14:paraId="03E6A424" w14:textId="77777777" w:rsidR="00800606" w:rsidRPr="00E97846" w:rsidRDefault="00800606" w:rsidP="00E97846">
      <w:pPr>
        <w:pStyle w:val="Syntax"/>
      </w:pPr>
      <w:r w:rsidRPr="00E97846">
        <w:t>scalar list alpha</w:t>
      </w:r>
    </w:p>
    <w:p w14:paraId="42339A7F" w14:textId="77777777" w:rsidR="00800606" w:rsidRPr="00E97846" w:rsidRDefault="00800606" w:rsidP="00E97846">
      <w:pPr>
        <w:pStyle w:val="Syntax"/>
      </w:pPr>
    </w:p>
    <w:p w14:paraId="50BAD46D" w14:textId="77777777" w:rsidR="00800606" w:rsidRPr="00E97846" w:rsidRDefault="00800606" w:rsidP="00E97846">
      <w:pPr>
        <w:pStyle w:val="Syntax"/>
      </w:pPr>
      <w:r w:rsidRPr="00E97846">
        <w:t>* Marginal expectation</w:t>
      </w:r>
    </w:p>
    <w:p w14:paraId="2A742EB8" w14:textId="77777777" w:rsidR="00800606" w:rsidRPr="00E97846" w:rsidRDefault="00800606" w:rsidP="00E97846">
      <w:pPr>
        <w:pStyle w:val="Syntax"/>
      </w:pPr>
      <w:r w:rsidRPr="00E97846">
        <w:t>scalar define expectation = exp(beta0 + sigma2u/2)</w:t>
      </w:r>
    </w:p>
    <w:p w14:paraId="46310982" w14:textId="77777777" w:rsidR="00800606" w:rsidRPr="00E97846" w:rsidRDefault="00800606" w:rsidP="00E97846">
      <w:pPr>
        <w:pStyle w:val="Syntax"/>
      </w:pPr>
      <w:r w:rsidRPr="00E97846">
        <w:t>scalar list expectation</w:t>
      </w:r>
    </w:p>
    <w:p w14:paraId="624690B3" w14:textId="77777777" w:rsidR="00800606" w:rsidRPr="00E97846" w:rsidRDefault="00800606" w:rsidP="00E97846">
      <w:pPr>
        <w:pStyle w:val="Syntax"/>
      </w:pPr>
    </w:p>
    <w:p w14:paraId="482A0003" w14:textId="77777777" w:rsidR="00800606" w:rsidRPr="00E97846" w:rsidRDefault="00800606" w:rsidP="00E97846">
      <w:pPr>
        <w:pStyle w:val="Syntax"/>
      </w:pPr>
      <w:r w:rsidRPr="00E97846">
        <w:t>* Marginal variance</w:t>
      </w:r>
    </w:p>
    <w:p w14:paraId="0E4F5CE4" w14:textId="77777777" w:rsidR="00800606" w:rsidRPr="00E97846" w:rsidRDefault="00800606" w:rsidP="00E97846">
      <w:pPr>
        <w:pStyle w:val="Syntax"/>
      </w:pPr>
      <w:r w:rsidRPr="00E97846">
        <w:t>scalar define variance = expectation ///</w:t>
      </w:r>
    </w:p>
    <w:p w14:paraId="15AB5C97" w14:textId="77777777" w:rsidR="00800606" w:rsidRPr="00E97846" w:rsidRDefault="00800606" w:rsidP="00E97846">
      <w:pPr>
        <w:pStyle w:val="Syntax"/>
      </w:pPr>
      <w:r w:rsidRPr="00E97846">
        <w:t xml:space="preserve">  + expectation^2*(exp(sigma2u)*(1 + alpha) - 1)</w:t>
      </w:r>
    </w:p>
    <w:p w14:paraId="6A0BC473" w14:textId="77777777" w:rsidR="00800606" w:rsidRPr="00E97846" w:rsidRDefault="00800606" w:rsidP="00E97846">
      <w:pPr>
        <w:pStyle w:val="Syntax"/>
      </w:pPr>
      <w:r w:rsidRPr="00E97846">
        <w:t>scalar list variance</w:t>
      </w:r>
    </w:p>
    <w:p w14:paraId="607C6770" w14:textId="77777777" w:rsidR="00800606" w:rsidRPr="00E97846" w:rsidRDefault="00800606" w:rsidP="00E97846">
      <w:pPr>
        <w:pStyle w:val="Syntax"/>
      </w:pPr>
    </w:p>
    <w:p w14:paraId="1F99109A" w14:textId="77777777" w:rsidR="00800606" w:rsidRPr="00E97846" w:rsidRDefault="00800606" w:rsidP="00E97846">
      <w:pPr>
        <w:pStyle w:val="Syntax"/>
      </w:pPr>
      <w:r w:rsidRPr="00E97846">
        <w:t>* Marginal variance: Level-2 component</w:t>
      </w:r>
    </w:p>
    <w:p w14:paraId="4E1EA069" w14:textId="77777777" w:rsidR="00800606" w:rsidRPr="00E97846" w:rsidRDefault="00800606" w:rsidP="00E97846">
      <w:pPr>
        <w:pStyle w:val="Syntax"/>
      </w:pPr>
      <w:r w:rsidRPr="00E97846">
        <w:t>scalar define variance2 = expectation^2*(exp(sigma2u) - 1)</w:t>
      </w:r>
    </w:p>
    <w:p w14:paraId="07FCCC64" w14:textId="77777777" w:rsidR="00800606" w:rsidRPr="00E97846" w:rsidRDefault="00800606" w:rsidP="00E97846">
      <w:pPr>
        <w:pStyle w:val="Syntax"/>
      </w:pPr>
      <w:r w:rsidRPr="00E97846">
        <w:t>scalar list variance2</w:t>
      </w:r>
    </w:p>
    <w:p w14:paraId="0839CF8E" w14:textId="77777777" w:rsidR="00800606" w:rsidRPr="00E97846" w:rsidRDefault="00800606" w:rsidP="00E97846">
      <w:pPr>
        <w:pStyle w:val="Syntax"/>
      </w:pPr>
    </w:p>
    <w:p w14:paraId="2CDC290B" w14:textId="77777777" w:rsidR="00800606" w:rsidRPr="00E97846" w:rsidRDefault="00800606" w:rsidP="00E97846">
      <w:pPr>
        <w:pStyle w:val="Syntax"/>
      </w:pPr>
      <w:r w:rsidRPr="00E97846">
        <w:t>* Marginal variance: Level-1 component</w:t>
      </w:r>
    </w:p>
    <w:p w14:paraId="151F5627" w14:textId="77777777" w:rsidR="00800606" w:rsidRPr="00E97846" w:rsidRDefault="00800606" w:rsidP="00E97846">
      <w:pPr>
        <w:pStyle w:val="Syntax"/>
      </w:pPr>
      <w:r w:rsidRPr="00E97846">
        <w:t>scalar define variance1 = expectation + expectation^2*exp(sigma2u)*alpha</w:t>
      </w:r>
    </w:p>
    <w:p w14:paraId="6E38D0C2" w14:textId="77777777" w:rsidR="00800606" w:rsidRPr="00E97846" w:rsidRDefault="00800606" w:rsidP="00E97846">
      <w:pPr>
        <w:pStyle w:val="Syntax"/>
      </w:pPr>
      <w:r w:rsidRPr="00E97846">
        <w:t>scalar list variance1</w:t>
      </w:r>
    </w:p>
    <w:p w14:paraId="14ADA455" w14:textId="77777777" w:rsidR="00800606" w:rsidRPr="00E97846" w:rsidRDefault="00800606" w:rsidP="00E97846">
      <w:pPr>
        <w:pStyle w:val="Syntax"/>
      </w:pPr>
    </w:p>
    <w:p w14:paraId="6485FC1C" w14:textId="77777777" w:rsidR="00800606" w:rsidRPr="00E97846" w:rsidRDefault="00800606" w:rsidP="00E97846">
      <w:pPr>
        <w:pStyle w:val="Syntax"/>
      </w:pPr>
      <w:r w:rsidRPr="00E97846">
        <w:t>* Level-2 VPC</w:t>
      </w:r>
    </w:p>
    <w:p w14:paraId="0325B6F6" w14:textId="77777777" w:rsidR="00800606" w:rsidRPr="00E97846" w:rsidRDefault="00800606" w:rsidP="00E97846">
      <w:pPr>
        <w:pStyle w:val="Syntax"/>
      </w:pPr>
      <w:r w:rsidRPr="00E97846">
        <w:t>scalar define vpc2 = variance2/(variance2 + variance1)</w:t>
      </w:r>
    </w:p>
    <w:p w14:paraId="58E8A759" w14:textId="77777777" w:rsidR="00800606" w:rsidRPr="00E97846" w:rsidRDefault="00800606" w:rsidP="00E97846">
      <w:pPr>
        <w:pStyle w:val="Syntax"/>
      </w:pPr>
      <w:r w:rsidRPr="00E97846">
        <w:t>scalar list vpc2</w:t>
      </w:r>
    </w:p>
    <w:p w14:paraId="7068F313" w14:textId="77777777" w:rsidR="00800606" w:rsidRPr="00E97846" w:rsidRDefault="00800606" w:rsidP="00E97846">
      <w:pPr>
        <w:pStyle w:val="Syntax"/>
      </w:pPr>
    </w:p>
    <w:p w14:paraId="05420668" w14:textId="77777777" w:rsidR="00800606" w:rsidRPr="00E97846" w:rsidRDefault="00800606" w:rsidP="00E97846">
      <w:pPr>
        <w:pStyle w:val="Syntax"/>
      </w:pPr>
      <w:r w:rsidRPr="00E97846">
        <w:t>* Level-1 VPC</w:t>
      </w:r>
    </w:p>
    <w:p w14:paraId="50FC89D7" w14:textId="77777777" w:rsidR="00800606" w:rsidRPr="00E97846" w:rsidRDefault="00800606" w:rsidP="00E97846">
      <w:pPr>
        <w:pStyle w:val="Syntax"/>
      </w:pPr>
      <w:r w:rsidRPr="00E97846">
        <w:t>scalar define vpc1 = variance1/(variance2 + variance1)</w:t>
      </w:r>
    </w:p>
    <w:p w14:paraId="0340D094" w14:textId="77777777" w:rsidR="00800606" w:rsidRPr="00E97846" w:rsidRDefault="00800606" w:rsidP="00E97846">
      <w:pPr>
        <w:pStyle w:val="Syntax"/>
      </w:pPr>
      <w:r w:rsidRPr="00E97846">
        <w:t>scalar list vpc1</w:t>
      </w:r>
    </w:p>
    <w:p w14:paraId="688E7E94" w14:textId="77777777" w:rsidR="00800606" w:rsidRPr="00E97846" w:rsidRDefault="00800606" w:rsidP="00E97846">
      <w:pPr>
        <w:pStyle w:val="Syntax"/>
      </w:pPr>
    </w:p>
    <w:p w14:paraId="3D9AD22E" w14:textId="77777777" w:rsidR="00800606" w:rsidRPr="00E97846" w:rsidRDefault="00800606" w:rsidP="00E97846">
      <w:pPr>
        <w:pStyle w:val="Syntax"/>
      </w:pPr>
      <w:r w:rsidRPr="00E97846">
        <w:t>* Predict cluster random intercept effects</w:t>
      </w:r>
    </w:p>
    <w:p w14:paraId="777DF417" w14:textId="77777777" w:rsidR="00800606" w:rsidRPr="00E97846" w:rsidRDefault="00800606" w:rsidP="00E97846">
      <w:pPr>
        <w:pStyle w:val="Syntax"/>
      </w:pPr>
      <w:r w:rsidRPr="00E97846">
        <w:t>predict u, reffects</w:t>
      </w:r>
    </w:p>
    <w:p w14:paraId="360A1E34" w14:textId="77777777" w:rsidR="00800606" w:rsidRPr="00E97846" w:rsidRDefault="00800606" w:rsidP="00E97846">
      <w:pPr>
        <w:pStyle w:val="Syntax"/>
      </w:pPr>
    </w:p>
    <w:p w14:paraId="3D357081" w14:textId="77777777" w:rsidR="00800606" w:rsidRPr="00E97846" w:rsidRDefault="00800606" w:rsidP="00E97846">
      <w:pPr>
        <w:pStyle w:val="Syntax"/>
      </w:pPr>
      <w:r w:rsidRPr="00E97846">
        <w:t>* Keep the cluster identifier and the predicted cluster effect</w:t>
      </w:r>
    </w:p>
    <w:p w14:paraId="4629E6DF" w14:textId="77777777" w:rsidR="00800606" w:rsidRPr="00E97846" w:rsidRDefault="00800606" w:rsidP="00E97846">
      <w:pPr>
        <w:pStyle w:val="Syntax"/>
      </w:pPr>
      <w:r w:rsidRPr="00E97846">
        <w:t>keep school u</w:t>
      </w:r>
    </w:p>
    <w:p w14:paraId="508AC2F7" w14:textId="77777777" w:rsidR="00800606" w:rsidRPr="00E97846" w:rsidRDefault="00800606" w:rsidP="00E97846">
      <w:pPr>
        <w:pStyle w:val="Syntax"/>
      </w:pPr>
    </w:p>
    <w:p w14:paraId="76666248" w14:textId="77777777" w:rsidR="00800606" w:rsidRPr="00E97846" w:rsidRDefault="00800606" w:rsidP="00E97846">
      <w:pPr>
        <w:pStyle w:val="Syntax"/>
      </w:pPr>
      <w:r w:rsidRPr="00E97846">
        <w:t>* Collapse the data down to one observation per cluster</w:t>
      </w:r>
    </w:p>
    <w:p w14:paraId="50D55B37" w14:textId="77777777" w:rsidR="00800606" w:rsidRPr="00E97846" w:rsidRDefault="00800606" w:rsidP="00E97846">
      <w:pPr>
        <w:pStyle w:val="Syntax"/>
      </w:pPr>
      <w:r w:rsidRPr="00E97846">
        <w:t>duplicates drop</w:t>
      </w:r>
    </w:p>
    <w:p w14:paraId="24193EF3" w14:textId="77777777" w:rsidR="00800606" w:rsidRPr="00E97846" w:rsidRDefault="00800606" w:rsidP="00E97846">
      <w:pPr>
        <w:pStyle w:val="Syntax"/>
      </w:pPr>
    </w:p>
    <w:p w14:paraId="7790AE51" w14:textId="77777777" w:rsidR="00800606" w:rsidRPr="00E97846" w:rsidRDefault="00800606" w:rsidP="00E97846">
      <w:pPr>
        <w:pStyle w:val="Syntax"/>
      </w:pPr>
      <w:r w:rsidRPr="00E97846">
        <w:t>* Save the predicted cluster effects</w:t>
      </w:r>
    </w:p>
    <w:p w14:paraId="047C428E" w14:textId="77777777" w:rsidR="00800606" w:rsidRPr="00E97846" w:rsidRDefault="00800606" w:rsidP="00E97846">
      <w:pPr>
        <w:pStyle w:val="Syntax"/>
      </w:pPr>
      <w:r w:rsidRPr="00E97846">
        <w:t>save "model2.dta", replace</w:t>
      </w:r>
    </w:p>
    <w:p w14:paraId="2E11EF12" w14:textId="77777777" w:rsidR="00800606" w:rsidRPr="00E97846" w:rsidRDefault="00800606" w:rsidP="00E97846">
      <w:pPr>
        <w:pStyle w:val="Syntax"/>
      </w:pPr>
    </w:p>
    <w:p w14:paraId="010D42D6" w14:textId="77777777" w:rsidR="00800606" w:rsidRPr="00E97846" w:rsidRDefault="00800606" w:rsidP="00E97846">
      <w:pPr>
        <w:pStyle w:val="Syntax"/>
      </w:pPr>
    </w:p>
    <w:p w14:paraId="74C9AF2E" w14:textId="77777777" w:rsidR="00800606" w:rsidRPr="00E97846" w:rsidRDefault="00800606" w:rsidP="00E97846">
      <w:pPr>
        <w:pStyle w:val="Syntax"/>
      </w:pPr>
    </w:p>
    <w:p w14:paraId="785274B0" w14:textId="77777777" w:rsidR="00800606" w:rsidRPr="00E97846" w:rsidRDefault="00800606" w:rsidP="00E97846">
      <w:pPr>
        <w:pStyle w:val="Syntax"/>
      </w:pPr>
      <w:r w:rsidRPr="00E97846">
        <w:t>********************************************************************************</w:t>
      </w:r>
    </w:p>
    <w:p w14:paraId="0E538EC8" w14:textId="77777777" w:rsidR="00800606" w:rsidRPr="00E97846" w:rsidRDefault="00800606" w:rsidP="00E97846">
      <w:pPr>
        <w:pStyle w:val="Syntax"/>
      </w:pPr>
      <w:r w:rsidRPr="00E97846">
        <w:t>* Table 1: Model 3: Three-level variance-components negative binomial model</w:t>
      </w:r>
    </w:p>
    <w:p w14:paraId="36995876" w14:textId="77777777" w:rsidR="00800606" w:rsidRPr="00E97846" w:rsidRDefault="00800606" w:rsidP="00E97846">
      <w:pPr>
        <w:pStyle w:val="Syntax"/>
      </w:pPr>
      <w:r w:rsidRPr="00E97846">
        <w:t>********************************************************************************</w:t>
      </w:r>
    </w:p>
    <w:p w14:paraId="33E37D7C" w14:textId="77777777" w:rsidR="00800606" w:rsidRPr="00E97846" w:rsidRDefault="00800606" w:rsidP="00E97846">
      <w:pPr>
        <w:pStyle w:val="Syntax"/>
      </w:pPr>
    </w:p>
    <w:p w14:paraId="3951D6FD" w14:textId="77777777" w:rsidR="00800606" w:rsidRPr="00E97846" w:rsidRDefault="00800606" w:rsidP="00E97846">
      <w:pPr>
        <w:pStyle w:val="Syntax"/>
      </w:pPr>
      <w:r w:rsidRPr="00E97846">
        <w:t>* Clear memory</w:t>
      </w:r>
    </w:p>
    <w:p w14:paraId="13B172B1" w14:textId="77777777" w:rsidR="00800606" w:rsidRPr="00E97846" w:rsidRDefault="00800606" w:rsidP="00E97846">
      <w:pPr>
        <w:pStyle w:val="Syntax"/>
      </w:pPr>
      <w:r w:rsidRPr="00E97846">
        <w:t>clear all</w:t>
      </w:r>
    </w:p>
    <w:p w14:paraId="1989AE6B" w14:textId="77777777" w:rsidR="00800606" w:rsidRPr="00E97846" w:rsidRDefault="00800606" w:rsidP="00E97846">
      <w:pPr>
        <w:pStyle w:val="Syntax"/>
      </w:pPr>
    </w:p>
    <w:p w14:paraId="51F5089A" w14:textId="77777777" w:rsidR="00800606" w:rsidRPr="00E97846" w:rsidRDefault="00800606" w:rsidP="00E97846">
      <w:pPr>
        <w:pStyle w:val="Syntax"/>
      </w:pPr>
      <w:r w:rsidRPr="00E97846">
        <w:t>* Load the data</w:t>
      </w:r>
    </w:p>
    <w:p w14:paraId="4057CB98" w14:textId="77777777" w:rsidR="00800606" w:rsidRPr="00E97846" w:rsidRDefault="00800606" w:rsidP="00E97846">
      <w:pPr>
        <w:pStyle w:val="Syntax"/>
      </w:pPr>
      <w:r w:rsidRPr="00E97846">
        <w:t>use "absence.dta", clear</w:t>
      </w:r>
    </w:p>
    <w:p w14:paraId="032A6349" w14:textId="77777777" w:rsidR="00800606" w:rsidRPr="00E97846" w:rsidRDefault="00800606" w:rsidP="00E97846">
      <w:pPr>
        <w:pStyle w:val="Syntax"/>
      </w:pPr>
    </w:p>
    <w:p w14:paraId="0C2F8B90" w14:textId="77777777" w:rsidR="00800606" w:rsidRPr="00E97846" w:rsidRDefault="00800606" w:rsidP="00E97846">
      <w:pPr>
        <w:pStyle w:val="Syntax"/>
      </w:pPr>
      <w:r w:rsidRPr="00E97846">
        <w:t>* Fit model</w:t>
      </w:r>
    </w:p>
    <w:p w14:paraId="1709D4F4" w14:textId="77777777" w:rsidR="00800606" w:rsidRPr="00E97846" w:rsidRDefault="00800606" w:rsidP="00E97846">
      <w:pPr>
        <w:pStyle w:val="Syntax"/>
      </w:pPr>
      <w:r w:rsidRPr="00E97846">
        <w:t>menbreg y || district: || school:, startvalues(iv)</w:t>
      </w:r>
    </w:p>
    <w:p w14:paraId="6F3B639A" w14:textId="77777777" w:rsidR="00800606" w:rsidRPr="00E97846" w:rsidRDefault="00800606" w:rsidP="00E97846">
      <w:pPr>
        <w:pStyle w:val="Syntax"/>
      </w:pPr>
    </w:p>
    <w:p w14:paraId="54690D22" w14:textId="77777777" w:rsidR="00800606" w:rsidRPr="00E97846" w:rsidRDefault="00800606" w:rsidP="00E97846">
      <w:pPr>
        <w:pStyle w:val="Syntax"/>
      </w:pPr>
      <w:r w:rsidRPr="00E97846">
        <w:t>* Deviance</w:t>
      </w:r>
    </w:p>
    <w:p w14:paraId="5D29AF16" w14:textId="77777777" w:rsidR="00800606" w:rsidRPr="00E97846" w:rsidRDefault="00800606" w:rsidP="00E97846">
      <w:pPr>
        <w:pStyle w:val="Syntax"/>
      </w:pPr>
      <w:r w:rsidRPr="00E97846">
        <w:t>scalar define deviance = -2*e(ll)</w:t>
      </w:r>
    </w:p>
    <w:p w14:paraId="232EC1C0" w14:textId="77777777" w:rsidR="00800606" w:rsidRPr="00E97846" w:rsidRDefault="00800606" w:rsidP="00E97846">
      <w:pPr>
        <w:pStyle w:val="Syntax"/>
      </w:pPr>
      <w:r w:rsidRPr="00E97846">
        <w:t>scalar list deviance</w:t>
      </w:r>
    </w:p>
    <w:p w14:paraId="53CBA5A9" w14:textId="77777777" w:rsidR="00800606" w:rsidRPr="00E97846" w:rsidRDefault="00800606" w:rsidP="00E97846">
      <w:pPr>
        <w:pStyle w:val="Syntax"/>
      </w:pPr>
    </w:p>
    <w:p w14:paraId="469F261A" w14:textId="77777777" w:rsidR="00800606" w:rsidRPr="00E97846" w:rsidRDefault="00800606" w:rsidP="00E97846">
      <w:pPr>
        <w:pStyle w:val="Syntax"/>
      </w:pPr>
      <w:r w:rsidRPr="00E97846">
        <w:t>* Intercept</w:t>
      </w:r>
    </w:p>
    <w:p w14:paraId="628587E3" w14:textId="77777777" w:rsidR="00800606" w:rsidRPr="00E97846" w:rsidRDefault="00800606" w:rsidP="00E97846">
      <w:pPr>
        <w:pStyle w:val="Syntax"/>
      </w:pPr>
      <w:r w:rsidRPr="00E97846">
        <w:t>scalar define beta0 = _b[_cons]</w:t>
      </w:r>
    </w:p>
    <w:p w14:paraId="37BB0481" w14:textId="77777777" w:rsidR="00800606" w:rsidRPr="00E97846" w:rsidRDefault="00800606" w:rsidP="00E97846">
      <w:pPr>
        <w:pStyle w:val="Syntax"/>
      </w:pPr>
      <w:r w:rsidRPr="00E97846">
        <w:t>scalar list beta0</w:t>
      </w:r>
    </w:p>
    <w:p w14:paraId="1CA89811" w14:textId="77777777" w:rsidR="00800606" w:rsidRPr="00E97846" w:rsidRDefault="00800606" w:rsidP="00E97846">
      <w:pPr>
        <w:pStyle w:val="Syntax"/>
      </w:pPr>
    </w:p>
    <w:p w14:paraId="0ADE776E" w14:textId="77777777" w:rsidR="00800606" w:rsidRPr="00E97846" w:rsidRDefault="00800606" w:rsidP="00E97846">
      <w:pPr>
        <w:pStyle w:val="Syntax"/>
      </w:pPr>
      <w:r w:rsidRPr="00E97846">
        <w:t>* Supercluster variance</w:t>
      </w:r>
    </w:p>
    <w:p w14:paraId="139873BB" w14:textId="77777777" w:rsidR="00800606" w:rsidRPr="00E97846" w:rsidRDefault="00800606" w:rsidP="00E97846">
      <w:pPr>
        <w:pStyle w:val="Syntax"/>
      </w:pPr>
      <w:r w:rsidRPr="00E97846">
        <w:t>scalar define sigma2v = _b[/var(_cons[district])]</w:t>
      </w:r>
    </w:p>
    <w:p w14:paraId="5A9C8C52" w14:textId="77777777" w:rsidR="00800606" w:rsidRPr="00E97846" w:rsidRDefault="00800606" w:rsidP="00E97846">
      <w:pPr>
        <w:pStyle w:val="Syntax"/>
      </w:pPr>
      <w:r w:rsidRPr="00E97846">
        <w:t>scalar list sigma2v</w:t>
      </w:r>
    </w:p>
    <w:p w14:paraId="42C01941" w14:textId="77777777" w:rsidR="00800606" w:rsidRPr="00E97846" w:rsidRDefault="00800606" w:rsidP="00E97846">
      <w:pPr>
        <w:pStyle w:val="Syntax"/>
      </w:pPr>
    </w:p>
    <w:p w14:paraId="5E95A8EE" w14:textId="77777777" w:rsidR="00800606" w:rsidRPr="00E97846" w:rsidRDefault="00800606" w:rsidP="00E97846">
      <w:pPr>
        <w:pStyle w:val="Syntax"/>
      </w:pPr>
      <w:r w:rsidRPr="00E97846">
        <w:t>* Cluster variance</w:t>
      </w:r>
    </w:p>
    <w:p w14:paraId="2E7E95E4" w14:textId="77777777" w:rsidR="00800606" w:rsidRPr="00E97846" w:rsidRDefault="00800606" w:rsidP="00E97846">
      <w:pPr>
        <w:pStyle w:val="Syntax"/>
      </w:pPr>
      <w:r w:rsidRPr="00E97846">
        <w:t>scalar define sigma2u = _b[/var(_cons[school&lt;district])]</w:t>
      </w:r>
    </w:p>
    <w:p w14:paraId="49492717" w14:textId="77777777" w:rsidR="00800606" w:rsidRPr="00E97846" w:rsidRDefault="00800606" w:rsidP="00E97846">
      <w:pPr>
        <w:pStyle w:val="Syntax"/>
      </w:pPr>
      <w:r w:rsidRPr="00E97846">
        <w:t>scalar list sigma2u</w:t>
      </w:r>
    </w:p>
    <w:p w14:paraId="166D8057" w14:textId="77777777" w:rsidR="00800606" w:rsidRPr="00E97846" w:rsidRDefault="00800606" w:rsidP="00E97846">
      <w:pPr>
        <w:pStyle w:val="Syntax"/>
      </w:pPr>
    </w:p>
    <w:p w14:paraId="01E13B10" w14:textId="77777777" w:rsidR="00800606" w:rsidRPr="00E97846" w:rsidRDefault="00800606" w:rsidP="00E97846">
      <w:pPr>
        <w:pStyle w:val="Syntax"/>
      </w:pPr>
      <w:r w:rsidRPr="00E97846">
        <w:t>* Overdispersion parameter</w:t>
      </w:r>
    </w:p>
    <w:p w14:paraId="38A383CB" w14:textId="77777777" w:rsidR="00800606" w:rsidRPr="00E97846" w:rsidRDefault="00800606" w:rsidP="00E97846">
      <w:pPr>
        <w:pStyle w:val="Syntax"/>
      </w:pPr>
      <w:r w:rsidRPr="00E97846">
        <w:t>scalar define alpha = exp(_b[/lnalpha])</w:t>
      </w:r>
    </w:p>
    <w:p w14:paraId="7403D850" w14:textId="77777777" w:rsidR="00800606" w:rsidRPr="00E97846" w:rsidRDefault="00800606" w:rsidP="00E97846">
      <w:pPr>
        <w:pStyle w:val="Syntax"/>
      </w:pPr>
      <w:r w:rsidRPr="00E97846">
        <w:t>scalar list alpha</w:t>
      </w:r>
    </w:p>
    <w:p w14:paraId="528E768A" w14:textId="77777777" w:rsidR="00800606" w:rsidRPr="00E97846" w:rsidRDefault="00800606" w:rsidP="00E97846">
      <w:pPr>
        <w:pStyle w:val="Syntax"/>
      </w:pPr>
    </w:p>
    <w:p w14:paraId="3E66612D" w14:textId="77777777" w:rsidR="00800606" w:rsidRPr="00E97846" w:rsidRDefault="00800606" w:rsidP="00E97846">
      <w:pPr>
        <w:pStyle w:val="Syntax"/>
      </w:pPr>
      <w:r w:rsidRPr="00E97846">
        <w:t>* Marginal expectation</w:t>
      </w:r>
    </w:p>
    <w:p w14:paraId="78AADB67" w14:textId="77777777" w:rsidR="00800606" w:rsidRPr="00E97846" w:rsidRDefault="00800606" w:rsidP="00E97846">
      <w:pPr>
        <w:pStyle w:val="Syntax"/>
      </w:pPr>
      <w:r w:rsidRPr="00E97846">
        <w:t>scalar define expectation = exp(beta0 + sigma2v/2 + sigma2u/2)</w:t>
      </w:r>
    </w:p>
    <w:p w14:paraId="4DAFF960" w14:textId="77777777" w:rsidR="00800606" w:rsidRPr="00E97846" w:rsidRDefault="00800606" w:rsidP="00E97846">
      <w:pPr>
        <w:pStyle w:val="Syntax"/>
      </w:pPr>
      <w:r w:rsidRPr="00E97846">
        <w:t>scalar list expectation</w:t>
      </w:r>
    </w:p>
    <w:p w14:paraId="72FEB48F" w14:textId="77777777" w:rsidR="00800606" w:rsidRPr="00E97846" w:rsidRDefault="00800606" w:rsidP="00E97846">
      <w:pPr>
        <w:pStyle w:val="Syntax"/>
      </w:pPr>
    </w:p>
    <w:p w14:paraId="3061C63D" w14:textId="77777777" w:rsidR="00800606" w:rsidRPr="00E97846" w:rsidRDefault="00800606" w:rsidP="00E97846">
      <w:pPr>
        <w:pStyle w:val="Syntax"/>
      </w:pPr>
      <w:r w:rsidRPr="00E97846">
        <w:t>* Marginal variance</w:t>
      </w:r>
    </w:p>
    <w:p w14:paraId="31FEE867" w14:textId="77777777" w:rsidR="00800606" w:rsidRPr="00E97846" w:rsidRDefault="00800606" w:rsidP="00E97846">
      <w:pPr>
        <w:pStyle w:val="Syntax"/>
      </w:pPr>
      <w:r w:rsidRPr="00E97846">
        <w:t>scalar define variance = expectation ///</w:t>
      </w:r>
    </w:p>
    <w:p w14:paraId="1B2693E2" w14:textId="77777777" w:rsidR="00800606" w:rsidRPr="00E97846" w:rsidRDefault="00800606" w:rsidP="00E97846">
      <w:pPr>
        <w:pStyle w:val="Syntax"/>
      </w:pPr>
      <w:r w:rsidRPr="00E97846">
        <w:t xml:space="preserve">  + expectation^2*(exp(sigma2v + sigma2u)*(1 + alpha) - 1)</w:t>
      </w:r>
    </w:p>
    <w:p w14:paraId="3203FE20" w14:textId="77777777" w:rsidR="00800606" w:rsidRPr="00E97846" w:rsidRDefault="00800606" w:rsidP="00E97846">
      <w:pPr>
        <w:pStyle w:val="Syntax"/>
      </w:pPr>
      <w:r w:rsidRPr="00E97846">
        <w:t>scalar list variance</w:t>
      </w:r>
    </w:p>
    <w:p w14:paraId="5E38CDDE" w14:textId="77777777" w:rsidR="00800606" w:rsidRPr="00E97846" w:rsidRDefault="00800606" w:rsidP="00E97846">
      <w:pPr>
        <w:pStyle w:val="Syntax"/>
      </w:pPr>
    </w:p>
    <w:p w14:paraId="443E98FC" w14:textId="77777777" w:rsidR="00800606" w:rsidRPr="00E97846" w:rsidRDefault="00800606" w:rsidP="00E97846">
      <w:pPr>
        <w:pStyle w:val="Syntax"/>
      </w:pPr>
      <w:r w:rsidRPr="00E97846">
        <w:t>* Marginal variance: Level-3 component</w:t>
      </w:r>
    </w:p>
    <w:p w14:paraId="307FE57F" w14:textId="77777777" w:rsidR="00800606" w:rsidRPr="00E97846" w:rsidRDefault="00800606" w:rsidP="00E97846">
      <w:pPr>
        <w:pStyle w:val="Syntax"/>
      </w:pPr>
      <w:r w:rsidRPr="00E97846">
        <w:t>scalar define variance3 = expectation^2*(exp(sigma2v) - 1)</w:t>
      </w:r>
    </w:p>
    <w:p w14:paraId="35940CD5" w14:textId="77777777" w:rsidR="00800606" w:rsidRPr="00E97846" w:rsidRDefault="00800606" w:rsidP="00E97846">
      <w:pPr>
        <w:pStyle w:val="Syntax"/>
      </w:pPr>
      <w:r w:rsidRPr="00E97846">
        <w:t>scalar list variance3</w:t>
      </w:r>
    </w:p>
    <w:p w14:paraId="0BBD1D1A" w14:textId="77777777" w:rsidR="00800606" w:rsidRPr="00E97846" w:rsidRDefault="00800606" w:rsidP="00E97846">
      <w:pPr>
        <w:pStyle w:val="Syntax"/>
      </w:pPr>
    </w:p>
    <w:p w14:paraId="71121A20" w14:textId="77777777" w:rsidR="00800606" w:rsidRPr="00E97846" w:rsidRDefault="00800606" w:rsidP="00E97846">
      <w:pPr>
        <w:pStyle w:val="Syntax"/>
      </w:pPr>
      <w:r w:rsidRPr="00E97846">
        <w:t>* Marginal variance: Level-2 component</w:t>
      </w:r>
    </w:p>
    <w:p w14:paraId="5E8139DB" w14:textId="77777777" w:rsidR="00800606" w:rsidRPr="00E97846" w:rsidRDefault="00800606" w:rsidP="00E97846">
      <w:pPr>
        <w:pStyle w:val="Syntax"/>
      </w:pPr>
      <w:r w:rsidRPr="00E97846">
        <w:t>scalar define variance2 = expectation^2*exp(sigma2v)*(exp(sigma2u) - 1)</w:t>
      </w:r>
    </w:p>
    <w:p w14:paraId="1E9566B2" w14:textId="77777777" w:rsidR="00800606" w:rsidRPr="00E97846" w:rsidRDefault="00800606" w:rsidP="00E97846">
      <w:pPr>
        <w:pStyle w:val="Syntax"/>
      </w:pPr>
      <w:r w:rsidRPr="00E97846">
        <w:t>scalar list variance2</w:t>
      </w:r>
    </w:p>
    <w:p w14:paraId="64916FDC" w14:textId="77777777" w:rsidR="00800606" w:rsidRPr="00E97846" w:rsidRDefault="00800606" w:rsidP="00E97846">
      <w:pPr>
        <w:pStyle w:val="Syntax"/>
      </w:pPr>
    </w:p>
    <w:p w14:paraId="3A7D49C7" w14:textId="77777777" w:rsidR="00800606" w:rsidRPr="00E97846" w:rsidRDefault="00800606" w:rsidP="00E97846">
      <w:pPr>
        <w:pStyle w:val="Syntax"/>
      </w:pPr>
      <w:r w:rsidRPr="00E97846">
        <w:t>* Marginal variance: Level-1 component</w:t>
      </w:r>
    </w:p>
    <w:p w14:paraId="73841E9F" w14:textId="77777777" w:rsidR="00800606" w:rsidRPr="00E97846" w:rsidRDefault="00800606" w:rsidP="00E97846">
      <w:pPr>
        <w:pStyle w:val="Syntax"/>
      </w:pPr>
      <w:r w:rsidRPr="00E97846">
        <w:t>scalar define variance1 = expectation ///</w:t>
      </w:r>
    </w:p>
    <w:p w14:paraId="2E97B6F8" w14:textId="77777777" w:rsidR="00800606" w:rsidRPr="00E97846" w:rsidRDefault="00800606" w:rsidP="00E97846">
      <w:pPr>
        <w:pStyle w:val="Syntax"/>
      </w:pPr>
      <w:r w:rsidRPr="00E97846">
        <w:t xml:space="preserve">  + expectation^2*exp(sigma2v + sigma2u)*alpha</w:t>
      </w:r>
    </w:p>
    <w:p w14:paraId="0D530FA7" w14:textId="77777777" w:rsidR="00800606" w:rsidRPr="00E97846" w:rsidRDefault="00800606" w:rsidP="00E97846">
      <w:pPr>
        <w:pStyle w:val="Syntax"/>
      </w:pPr>
      <w:r w:rsidRPr="00E97846">
        <w:t>scalar list variance1</w:t>
      </w:r>
    </w:p>
    <w:p w14:paraId="468C3F0D" w14:textId="77777777" w:rsidR="00800606" w:rsidRPr="00E97846" w:rsidRDefault="00800606" w:rsidP="00E97846">
      <w:pPr>
        <w:pStyle w:val="Syntax"/>
      </w:pPr>
    </w:p>
    <w:p w14:paraId="0D5BB735" w14:textId="77777777" w:rsidR="00800606" w:rsidRPr="00E97846" w:rsidRDefault="00800606" w:rsidP="00E97846">
      <w:pPr>
        <w:pStyle w:val="Syntax"/>
      </w:pPr>
      <w:r w:rsidRPr="00E97846">
        <w:t>* Level-3 VPC</w:t>
      </w:r>
    </w:p>
    <w:p w14:paraId="12902BCC" w14:textId="77777777" w:rsidR="00800606" w:rsidRPr="00E97846" w:rsidRDefault="00800606" w:rsidP="00E97846">
      <w:pPr>
        <w:pStyle w:val="Syntax"/>
      </w:pPr>
      <w:r w:rsidRPr="00E97846">
        <w:t>scalar define vpc3 = variance3/(variance3 + variance2 + variance1)</w:t>
      </w:r>
    </w:p>
    <w:p w14:paraId="3FECE5C9" w14:textId="77777777" w:rsidR="00800606" w:rsidRPr="00E97846" w:rsidRDefault="00800606" w:rsidP="00E97846">
      <w:pPr>
        <w:pStyle w:val="Syntax"/>
      </w:pPr>
      <w:r w:rsidRPr="00E97846">
        <w:t>scalar list vpc3</w:t>
      </w:r>
    </w:p>
    <w:p w14:paraId="7E381E17" w14:textId="77777777" w:rsidR="00800606" w:rsidRPr="00E97846" w:rsidRDefault="00800606" w:rsidP="00E97846">
      <w:pPr>
        <w:pStyle w:val="Syntax"/>
      </w:pPr>
    </w:p>
    <w:p w14:paraId="49E762E6" w14:textId="77777777" w:rsidR="00800606" w:rsidRPr="00E97846" w:rsidRDefault="00800606" w:rsidP="00E97846">
      <w:pPr>
        <w:pStyle w:val="Syntax"/>
      </w:pPr>
      <w:r w:rsidRPr="00E97846">
        <w:t>* Level-2 VPC</w:t>
      </w:r>
    </w:p>
    <w:p w14:paraId="4CC9E5D9" w14:textId="77777777" w:rsidR="00800606" w:rsidRPr="00E97846" w:rsidRDefault="00800606" w:rsidP="00E97846">
      <w:pPr>
        <w:pStyle w:val="Syntax"/>
      </w:pPr>
      <w:r w:rsidRPr="00E97846">
        <w:t>scalar define vpc2 = variance2/(variance3 + variance2 + variance1)</w:t>
      </w:r>
    </w:p>
    <w:p w14:paraId="78839CEE" w14:textId="77777777" w:rsidR="00800606" w:rsidRPr="00E97846" w:rsidRDefault="00800606" w:rsidP="00E97846">
      <w:pPr>
        <w:pStyle w:val="Syntax"/>
      </w:pPr>
      <w:r w:rsidRPr="00E97846">
        <w:t>scalar list vpc2</w:t>
      </w:r>
    </w:p>
    <w:p w14:paraId="6C285443" w14:textId="77777777" w:rsidR="00800606" w:rsidRPr="00E97846" w:rsidRDefault="00800606" w:rsidP="00E97846">
      <w:pPr>
        <w:pStyle w:val="Syntax"/>
      </w:pPr>
    </w:p>
    <w:p w14:paraId="62358DA4" w14:textId="77777777" w:rsidR="00800606" w:rsidRPr="00E97846" w:rsidRDefault="00800606" w:rsidP="00E97846">
      <w:pPr>
        <w:pStyle w:val="Syntax"/>
      </w:pPr>
      <w:r w:rsidRPr="00E97846">
        <w:t>* Level-1 VPC</w:t>
      </w:r>
    </w:p>
    <w:p w14:paraId="3B87BDCC" w14:textId="77777777" w:rsidR="00800606" w:rsidRPr="00E97846" w:rsidRDefault="00800606" w:rsidP="00E97846">
      <w:pPr>
        <w:pStyle w:val="Syntax"/>
      </w:pPr>
      <w:r w:rsidRPr="00E97846">
        <w:t>scalar define vpc1 = variance1/(variance3 + variance2 + variance1)</w:t>
      </w:r>
    </w:p>
    <w:p w14:paraId="61890031" w14:textId="77777777" w:rsidR="00800606" w:rsidRPr="00E97846" w:rsidRDefault="00800606" w:rsidP="00E97846">
      <w:pPr>
        <w:pStyle w:val="Syntax"/>
      </w:pPr>
      <w:r w:rsidRPr="00E97846">
        <w:t>scalar list vpc1</w:t>
      </w:r>
    </w:p>
    <w:p w14:paraId="5FD943C5" w14:textId="77777777" w:rsidR="00800606" w:rsidRPr="00E97846" w:rsidRDefault="00800606" w:rsidP="00E97846">
      <w:pPr>
        <w:pStyle w:val="Syntax"/>
      </w:pPr>
    </w:p>
    <w:p w14:paraId="2D09D2F4" w14:textId="77777777" w:rsidR="00800606" w:rsidRPr="00E97846" w:rsidRDefault="00800606" w:rsidP="00E97846">
      <w:pPr>
        <w:pStyle w:val="Syntax"/>
      </w:pPr>
    </w:p>
    <w:p w14:paraId="6CEEB42D" w14:textId="77777777" w:rsidR="00800606" w:rsidRPr="00E97846" w:rsidRDefault="00800606" w:rsidP="00E97846">
      <w:pPr>
        <w:pStyle w:val="Syntax"/>
      </w:pPr>
    </w:p>
    <w:p w14:paraId="1C8324E0" w14:textId="77777777" w:rsidR="00800606" w:rsidRPr="00E97846" w:rsidRDefault="00800606" w:rsidP="00E97846">
      <w:pPr>
        <w:pStyle w:val="Syntax"/>
      </w:pPr>
      <w:r w:rsidRPr="00E97846">
        <w:t>********************************************************************************</w:t>
      </w:r>
    </w:p>
    <w:p w14:paraId="6E2A6908" w14:textId="77777777" w:rsidR="00800606" w:rsidRPr="00E97846" w:rsidRDefault="00800606" w:rsidP="00E97846">
      <w:pPr>
        <w:pStyle w:val="Syntax"/>
      </w:pPr>
      <w:r w:rsidRPr="00E97846">
        <w:t>* Table 2: Model 4: Two-level random-intercept negative binomial model</w:t>
      </w:r>
    </w:p>
    <w:p w14:paraId="6C0C58EE" w14:textId="77777777" w:rsidR="00800606" w:rsidRPr="00E97846" w:rsidRDefault="00800606" w:rsidP="00E97846">
      <w:pPr>
        <w:pStyle w:val="Syntax"/>
      </w:pPr>
      <w:r w:rsidRPr="00E97846">
        <w:t>********************************************************************************</w:t>
      </w:r>
    </w:p>
    <w:p w14:paraId="30BC9A92" w14:textId="77777777" w:rsidR="00800606" w:rsidRPr="00E97846" w:rsidRDefault="00800606" w:rsidP="00E97846">
      <w:pPr>
        <w:pStyle w:val="Syntax"/>
      </w:pPr>
    </w:p>
    <w:p w14:paraId="4E82B379" w14:textId="77777777" w:rsidR="00800606" w:rsidRPr="00E97846" w:rsidRDefault="00800606" w:rsidP="00E97846">
      <w:pPr>
        <w:pStyle w:val="Syntax"/>
      </w:pPr>
      <w:r w:rsidRPr="00E97846">
        <w:t>* Clear memory</w:t>
      </w:r>
    </w:p>
    <w:p w14:paraId="072BFA09" w14:textId="77777777" w:rsidR="00800606" w:rsidRPr="00E97846" w:rsidRDefault="00800606" w:rsidP="00E97846">
      <w:pPr>
        <w:pStyle w:val="Syntax"/>
      </w:pPr>
      <w:r w:rsidRPr="00E97846">
        <w:t>clear all</w:t>
      </w:r>
    </w:p>
    <w:p w14:paraId="3D23CCEA" w14:textId="77777777" w:rsidR="00800606" w:rsidRPr="00E97846" w:rsidRDefault="00800606" w:rsidP="00E97846">
      <w:pPr>
        <w:pStyle w:val="Syntax"/>
      </w:pPr>
    </w:p>
    <w:p w14:paraId="2178F5D7" w14:textId="77777777" w:rsidR="00800606" w:rsidRPr="00E97846" w:rsidRDefault="00800606" w:rsidP="00E97846">
      <w:pPr>
        <w:pStyle w:val="Syntax"/>
      </w:pPr>
      <w:r w:rsidRPr="00E97846">
        <w:t>* Load the data</w:t>
      </w:r>
    </w:p>
    <w:p w14:paraId="387C01DD" w14:textId="77777777" w:rsidR="00800606" w:rsidRPr="00E97846" w:rsidRDefault="00800606" w:rsidP="00E97846">
      <w:pPr>
        <w:pStyle w:val="Syntax"/>
      </w:pPr>
      <w:r w:rsidRPr="00E97846">
        <w:t>use "absence.dta", clear</w:t>
      </w:r>
    </w:p>
    <w:p w14:paraId="08603D13" w14:textId="77777777" w:rsidR="00800606" w:rsidRPr="00E97846" w:rsidRDefault="00800606" w:rsidP="00E97846">
      <w:pPr>
        <w:pStyle w:val="Syntax"/>
      </w:pPr>
    </w:p>
    <w:p w14:paraId="6F13C7CF" w14:textId="77777777" w:rsidR="00800606" w:rsidRPr="00E97846" w:rsidRDefault="00800606" w:rsidP="00E97846">
      <w:pPr>
        <w:pStyle w:val="Syntax"/>
      </w:pPr>
      <w:r w:rsidRPr="00E97846">
        <w:t>* Fit model</w:t>
      </w:r>
    </w:p>
    <w:p w14:paraId="64E53C18" w14:textId="77777777" w:rsidR="00800606" w:rsidRPr="00E97846" w:rsidRDefault="00800606" w:rsidP="00E97846">
      <w:pPr>
        <w:pStyle w:val="Syntax"/>
      </w:pPr>
      <w:r w:rsidRPr="00E97846">
        <w:t>menbreg y x || school:, startvalues(iv)</w:t>
      </w:r>
    </w:p>
    <w:p w14:paraId="493F5423" w14:textId="77777777" w:rsidR="00800606" w:rsidRPr="00E97846" w:rsidRDefault="00800606" w:rsidP="00E97846">
      <w:pPr>
        <w:pStyle w:val="Syntax"/>
      </w:pPr>
    </w:p>
    <w:p w14:paraId="1D8BA061" w14:textId="77777777" w:rsidR="00800606" w:rsidRPr="00E97846" w:rsidRDefault="00800606" w:rsidP="00E97846">
      <w:pPr>
        <w:pStyle w:val="Syntax"/>
      </w:pPr>
      <w:r w:rsidRPr="00E97846">
        <w:t>* Deviance</w:t>
      </w:r>
    </w:p>
    <w:p w14:paraId="10945EAA" w14:textId="77777777" w:rsidR="00800606" w:rsidRPr="00E97846" w:rsidRDefault="00800606" w:rsidP="00E97846">
      <w:pPr>
        <w:pStyle w:val="Syntax"/>
      </w:pPr>
      <w:r w:rsidRPr="00E97846">
        <w:t>scalar define deviance = -2*e(ll)</w:t>
      </w:r>
    </w:p>
    <w:p w14:paraId="270066CB" w14:textId="77777777" w:rsidR="00800606" w:rsidRPr="00E97846" w:rsidRDefault="00800606" w:rsidP="00E97846">
      <w:pPr>
        <w:pStyle w:val="Syntax"/>
      </w:pPr>
      <w:r w:rsidRPr="00E97846">
        <w:t>scalar list deviance</w:t>
      </w:r>
    </w:p>
    <w:p w14:paraId="557434B7" w14:textId="77777777" w:rsidR="00800606" w:rsidRPr="00E97846" w:rsidRDefault="00800606" w:rsidP="00E97846">
      <w:pPr>
        <w:pStyle w:val="Syntax"/>
      </w:pPr>
    </w:p>
    <w:p w14:paraId="66172872" w14:textId="77777777" w:rsidR="00800606" w:rsidRPr="00E97846" w:rsidRDefault="00800606" w:rsidP="00E97846">
      <w:pPr>
        <w:pStyle w:val="Syntax"/>
      </w:pPr>
      <w:r w:rsidRPr="00E97846">
        <w:t>* Linear predictor</w:t>
      </w:r>
    </w:p>
    <w:p w14:paraId="217780B2" w14:textId="77777777" w:rsidR="00800606" w:rsidRPr="00E97846" w:rsidRDefault="00800606" w:rsidP="00E97846">
      <w:pPr>
        <w:pStyle w:val="Syntax"/>
      </w:pPr>
      <w:r w:rsidRPr="00E97846">
        <w:t>predict xb, xb</w:t>
      </w:r>
    </w:p>
    <w:p w14:paraId="0090F9FF" w14:textId="77777777" w:rsidR="00800606" w:rsidRPr="00E97846" w:rsidRDefault="00800606" w:rsidP="00E97846">
      <w:pPr>
        <w:pStyle w:val="Syntax"/>
      </w:pPr>
    </w:p>
    <w:p w14:paraId="54D34A22" w14:textId="77777777" w:rsidR="00800606" w:rsidRPr="00E97846" w:rsidRDefault="00800606" w:rsidP="00E97846">
      <w:pPr>
        <w:pStyle w:val="Syntax"/>
      </w:pPr>
      <w:r w:rsidRPr="00E97846">
        <w:t>* Cluster variance</w:t>
      </w:r>
    </w:p>
    <w:p w14:paraId="48CFD16B" w14:textId="77777777" w:rsidR="00800606" w:rsidRPr="00E97846" w:rsidRDefault="00800606" w:rsidP="00E97846">
      <w:pPr>
        <w:pStyle w:val="Syntax"/>
      </w:pPr>
      <w:r w:rsidRPr="00E97846">
        <w:t>scalar define sigma2u = _b[/var(_cons[school])]</w:t>
      </w:r>
    </w:p>
    <w:p w14:paraId="67A1DDB8" w14:textId="77777777" w:rsidR="00800606" w:rsidRPr="00E97846" w:rsidRDefault="00800606" w:rsidP="00E97846">
      <w:pPr>
        <w:pStyle w:val="Syntax"/>
      </w:pPr>
      <w:r w:rsidRPr="00E97846">
        <w:t>scalar list sigma2u</w:t>
      </w:r>
    </w:p>
    <w:p w14:paraId="47C3D29B" w14:textId="77777777" w:rsidR="00800606" w:rsidRPr="00E97846" w:rsidRDefault="00800606" w:rsidP="00E97846">
      <w:pPr>
        <w:pStyle w:val="Syntax"/>
      </w:pPr>
    </w:p>
    <w:p w14:paraId="3E735A54" w14:textId="77777777" w:rsidR="00800606" w:rsidRPr="00E97846" w:rsidRDefault="00800606" w:rsidP="00E97846">
      <w:pPr>
        <w:pStyle w:val="Syntax"/>
      </w:pPr>
      <w:r w:rsidRPr="00E97846">
        <w:t>* Overdispersion parameter</w:t>
      </w:r>
    </w:p>
    <w:p w14:paraId="6A5D1012" w14:textId="77777777" w:rsidR="00800606" w:rsidRPr="00E97846" w:rsidRDefault="00800606" w:rsidP="00E97846">
      <w:pPr>
        <w:pStyle w:val="Syntax"/>
      </w:pPr>
      <w:r w:rsidRPr="00E97846">
        <w:t>scalar define alpha = exp(_b[/lnalpha])</w:t>
      </w:r>
    </w:p>
    <w:p w14:paraId="0F3E6E4A" w14:textId="77777777" w:rsidR="00800606" w:rsidRPr="00E97846" w:rsidRDefault="00800606" w:rsidP="00E97846">
      <w:pPr>
        <w:pStyle w:val="Syntax"/>
      </w:pPr>
      <w:r w:rsidRPr="00E97846">
        <w:t>scalar list alpha</w:t>
      </w:r>
    </w:p>
    <w:p w14:paraId="6919C800" w14:textId="77777777" w:rsidR="00800606" w:rsidRPr="00E97846" w:rsidRDefault="00800606" w:rsidP="00E97846">
      <w:pPr>
        <w:pStyle w:val="Syntax"/>
      </w:pPr>
    </w:p>
    <w:p w14:paraId="1D1A8DE8" w14:textId="77777777" w:rsidR="00800606" w:rsidRPr="00E97846" w:rsidRDefault="00800606" w:rsidP="00E97846">
      <w:pPr>
        <w:pStyle w:val="Syntax"/>
      </w:pPr>
      <w:r w:rsidRPr="00E97846">
        <w:t>* Marginal expectation</w:t>
      </w:r>
    </w:p>
    <w:p w14:paraId="1EC2B1F5" w14:textId="77777777" w:rsidR="00800606" w:rsidRPr="00E97846" w:rsidRDefault="00800606" w:rsidP="00E97846">
      <w:pPr>
        <w:pStyle w:val="Syntax"/>
      </w:pPr>
      <w:r w:rsidRPr="00E97846">
        <w:t>generate expectation = exp(xb + sigma2u/2)</w:t>
      </w:r>
    </w:p>
    <w:p w14:paraId="2E31D215" w14:textId="77777777" w:rsidR="00800606" w:rsidRPr="00E97846" w:rsidRDefault="00800606" w:rsidP="00E97846">
      <w:pPr>
        <w:pStyle w:val="Syntax"/>
      </w:pPr>
    </w:p>
    <w:p w14:paraId="48552D72" w14:textId="77777777" w:rsidR="00800606" w:rsidRPr="00E97846" w:rsidRDefault="00800606" w:rsidP="00E97846">
      <w:pPr>
        <w:pStyle w:val="Syntax"/>
      </w:pPr>
      <w:r w:rsidRPr="00E97846">
        <w:t>* Marginal variance</w:t>
      </w:r>
    </w:p>
    <w:p w14:paraId="06BD42A3" w14:textId="77777777" w:rsidR="00800606" w:rsidRPr="00E97846" w:rsidRDefault="00800606" w:rsidP="00E97846">
      <w:pPr>
        <w:pStyle w:val="Syntax"/>
      </w:pPr>
      <w:r w:rsidRPr="00E97846">
        <w:t>generate variance = expectation + expectation^2*(exp(sigma2u)*(1 + alpha) - 1)</w:t>
      </w:r>
    </w:p>
    <w:p w14:paraId="25B220FD" w14:textId="77777777" w:rsidR="00800606" w:rsidRPr="00E97846" w:rsidRDefault="00800606" w:rsidP="00E97846">
      <w:pPr>
        <w:pStyle w:val="Syntax"/>
      </w:pPr>
    </w:p>
    <w:p w14:paraId="3DA83F1C" w14:textId="77777777" w:rsidR="00800606" w:rsidRPr="00E97846" w:rsidRDefault="00800606" w:rsidP="00E97846">
      <w:pPr>
        <w:pStyle w:val="Syntax"/>
      </w:pPr>
      <w:r w:rsidRPr="00E97846">
        <w:t>* Marginal variance: Level-2 component</w:t>
      </w:r>
    </w:p>
    <w:p w14:paraId="7A89EDA9" w14:textId="77777777" w:rsidR="00800606" w:rsidRPr="00E97846" w:rsidRDefault="00800606" w:rsidP="00E97846">
      <w:pPr>
        <w:pStyle w:val="Syntax"/>
      </w:pPr>
      <w:r w:rsidRPr="00E97846">
        <w:t>generate variance2 = expectation^2*(exp(sigma2u) - 1)</w:t>
      </w:r>
    </w:p>
    <w:p w14:paraId="186F5A18" w14:textId="77777777" w:rsidR="00800606" w:rsidRPr="00E97846" w:rsidRDefault="00800606" w:rsidP="00E97846">
      <w:pPr>
        <w:pStyle w:val="Syntax"/>
      </w:pPr>
    </w:p>
    <w:p w14:paraId="02DFFB34" w14:textId="77777777" w:rsidR="00800606" w:rsidRPr="00E97846" w:rsidRDefault="00800606" w:rsidP="00E97846">
      <w:pPr>
        <w:pStyle w:val="Syntax"/>
      </w:pPr>
      <w:r w:rsidRPr="00E97846">
        <w:t>* Marginal variance: Level-1 component</w:t>
      </w:r>
    </w:p>
    <w:p w14:paraId="65B49B02" w14:textId="77777777" w:rsidR="00800606" w:rsidRPr="00E97846" w:rsidRDefault="00800606" w:rsidP="00E97846">
      <w:pPr>
        <w:pStyle w:val="Syntax"/>
      </w:pPr>
      <w:r w:rsidRPr="00E97846">
        <w:t>generate variance1 = expectation + expectation^2*exp(sigma2u)*alpha</w:t>
      </w:r>
    </w:p>
    <w:p w14:paraId="5CAB8082" w14:textId="77777777" w:rsidR="00800606" w:rsidRPr="00E97846" w:rsidRDefault="00800606" w:rsidP="00E97846">
      <w:pPr>
        <w:pStyle w:val="Syntax"/>
      </w:pPr>
    </w:p>
    <w:p w14:paraId="3A6DD178" w14:textId="77777777" w:rsidR="00800606" w:rsidRPr="00E97846" w:rsidRDefault="00800606" w:rsidP="00E97846">
      <w:pPr>
        <w:pStyle w:val="Syntax"/>
      </w:pPr>
      <w:r w:rsidRPr="00E97846">
        <w:t>* Level-2 VPC</w:t>
      </w:r>
    </w:p>
    <w:p w14:paraId="2209C50F" w14:textId="77777777" w:rsidR="00800606" w:rsidRPr="00E97846" w:rsidRDefault="00800606" w:rsidP="00E97846">
      <w:pPr>
        <w:pStyle w:val="Syntax"/>
      </w:pPr>
      <w:r w:rsidRPr="00E97846">
        <w:t>generate vpc2 = variance2/(variance2 + variance1)</w:t>
      </w:r>
    </w:p>
    <w:p w14:paraId="6BD98978" w14:textId="77777777" w:rsidR="00800606" w:rsidRPr="00E97846" w:rsidRDefault="00800606" w:rsidP="00E97846">
      <w:pPr>
        <w:pStyle w:val="Syntax"/>
      </w:pPr>
    </w:p>
    <w:p w14:paraId="137BA334" w14:textId="77777777" w:rsidR="00800606" w:rsidRPr="00E97846" w:rsidRDefault="00800606" w:rsidP="00E97846">
      <w:pPr>
        <w:pStyle w:val="Syntax"/>
      </w:pPr>
      <w:r w:rsidRPr="00E97846">
        <w:t>* Level-1 VPC</w:t>
      </w:r>
    </w:p>
    <w:p w14:paraId="0930B6DE" w14:textId="77777777" w:rsidR="00800606" w:rsidRPr="00E97846" w:rsidRDefault="00800606" w:rsidP="00E97846">
      <w:pPr>
        <w:pStyle w:val="Syntax"/>
      </w:pPr>
      <w:r w:rsidRPr="00E97846">
        <w:t>generate vpc1 = variance1/(variance2 + variance1)</w:t>
      </w:r>
    </w:p>
    <w:p w14:paraId="2CE4263C" w14:textId="77777777" w:rsidR="00800606" w:rsidRPr="00E97846" w:rsidRDefault="00800606" w:rsidP="00E97846">
      <w:pPr>
        <w:pStyle w:val="Syntax"/>
      </w:pPr>
    </w:p>
    <w:p w14:paraId="479B9F7E" w14:textId="77777777" w:rsidR="00800606" w:rsidRPr="00E97846" w:rsidRDefault="00800606" w:rsidP="00E97846">
      <w:pPr>
        <w:pStyle w:val="Syntax"/>
      </w:pPr>
      <w:r w:rsidRPr="00E97846">
        <w:t>* Summarize marginal statistics</w:t>
      </w:r>
    </w:p>
    <w:p w14:paraId="38427A7E" w14:textId="77777777" w:rsidR="00800606" w:rsidRPr="00E97846" w:rsidRDefault="00800606" w:rsidP="00E97846">
      <w:pPr>
        <w:pStyle w:val="Syntax"/>
      </w:pPr>
      <w:r w:rsidRPr="00E97846">
        <w:t>summarize expectation variance variance2 variance1 vpc2 vpc1</w:t>
      </w:r>
    </w:p>
    <w:p w14:paraId="696205D1" w14:textId="77777777" w:rsidR="00800606" w:rsidRPr="00E97846" w:rsidRDefault="00800606" w:rsidP="00E97846">
      <w:pPr>
        <w:pStyle w:val="Syntax"/>
      </w:pPr>
    </w:p>
    <w:p w14:paraId="70861F27" w14:textId="77777777" w:rsidR="00800606" w:rsidRPr="00E97846" w:rsidRDefault="00800606" w:rsidP="00E97846">
      <w:pPr>
        <w:pStyle w:val="Syntax"/>
      </w:pPr>
      <w:r w:rsidRPr="00E97846">
        <w:t>* Figure 3: Line plot of Level-2 VPC against the marginal expectation</w:t>
      </w:r>
    </w:p>
    <w:p w14:paraId="64662183" w14:textId="77777777" w:rsidR="00800606" w:rsidRPr="00E97846" w:rsidRDefault="00800606" w:rsidP="00E97846">
      <w:pPr>
        <w:pStyle w:val="Syntax"/>
      </w:pPr>
      <w:r w:rsidRPr="00E97846">
        <w:t>line vpc2 expectation, sort</w:t>
      </w:r>
    </w:p>
    <w:p w14:paraId="3D2092A7" w14:textId="77777777" w:rsidR="00800606" w:rsidRPr="00E97846" w:rsidRDefault="00800606" w:rsidP="00E97846">
      <w:pPr>
        <w:pStyle w:val="Syntax"/>
      </w:pPr>
    </w:p>
    <w:p w14:paraId="25A6F85F" w14:textId="77777777" w:rsidR="00800606" w:rsidRPr="00E97846" w:rsidRDefault="00800606" w:rsidP="00E97846">
      <w:pPr>
        <w:pStyle w:val="Syntax"/>
      </w:pPr>
      <w:r w:rsidRPr="00E97846">
        <w:t>* Figure 3: Spikeplot of marginal expectation</w:t>
      </w:r>
    </w:p>
    <w:p w14:paraId="119316FA" w14:textId="77777777" w:rsidR="00800606" w:rsidRPr="00E97846" w:rsidRDefault="00800606" w:rsidP="00E97846">
      <w:pPr>
        <w:pStyle w:val="Syntax"/>
      </w:pPr>
      <w:r w:rsidRPr="00E97846">
        <w:t>spikeplot expectation</w:t>
      </w:r>
    </w:p>
    <w:p w14:paraId="52E52CB7" w14:textId="77777777" w:rsidR="00800606" w:rsidRPr="00E97846" w:rsidRDefault="00800606" w:rsidP="00E97846">
      <w:pPr>
        <w:pStyle w:val="Syntax"/>
      </w:pPr>
    </w:p>
    <w:p w14:paraId="3CF155A7" w14:textId="77777777" w:rsidR="00800606" w:rsidRPr="00E97846" w:rsidRDefault="00800606" w:rsidP="00E97846">
      <w:pPr>
        <w:pStyle w:val="Syntax"/>
      </w:pPr>
      <w:r w:rsidRPr="00E97846">
        <w:t>* Predict cluster random intercept effects</w:t>
      </w:r>
    </w:p>
    <w:p w14:paraId="116FB419" w14:textId="77777777" w:rsidR="00800606" w:rsidRPr="00E97846" w:rsidRDefault="00800606" w:rsidP="00E97846">
      <w:pPr>
        <w:pStyle w:val="Syntax"/>
      </w:pPr>
      <w:r w:rsidRPr="00E97846">
        <w:t>predict u, reffects</w:t>
      </w:r>
    </w:p>
    <w:p w14:paraId="055CE10D" w14:textId="77777777" w:rsidR="00800606" w:rsidRPr="00E97846" w:rsidRDefault="00800606" w:rsidP="00E97846">
      <w:pPr>
        <w:pStyle w:val="Syntax"/>
      </w:pPr>
    </w:p>
    <w:p w14:paraId="57326B84" w14:textId="77777777" w:rsidR="00800606" w:rsidRPr="00E97846" w:rsidRDefault="00800606" w:rsidP="00E97846">
      <w:pPr>
        <w:pStyle w:val="Syntax"/>
      </w:pPr>
      <w:r w:rsidRPr="00E97846">
        <w:t>* Keep the cluster identifier and the predicted cluster effect</w:t>
      </w:r>
    </w:p>
    <w:p w14:paraId="44537ED8" w14:textId="77777777" w:rsidR="00800606" w:rsidRPr="00E97846" w:rsidRDefault="00800606" w:rsidP="00E97846">
      <w:pPr>
        <w:pStyle w:val="Syntax"/>
      </w:pPr>
      <w:r w:rsidRPr="00E97846">
        <w:t>keep school u</w:t>
      </w:r>
    </w:p>
    <w:p w14:paraId="523600C8" w14:textId="77777777" w:rsidR="00800606" w:rsidRPr="00E97846" w:rsidRDefault="00800606" w:rsidP="00E97846">
      <w:pPr>
        <w:pStyle w:val="Syntax"/>
      </w:pPr>
    </w:p>
    <w:p w14:paraId="7CC8CA1A" w14:textId="77777777" w:rsidR="00800606" w:rsidRPr="00E97846" w:rsidRDefault="00800606" w:rsidP="00E97846">
      <w:pPr>
        <w:pStyle w:val="Syntax"/>
      </w:pPr>
      <w:r w:rsidRPr="00E97846">
        <w:t>* Collapse the data down to one observation per cluster</w:t>
      </w:r>
    </w:p>
    <w:p w14:paraId="3DFE324B" w14:textId="77777777" w:rsidR="00800606" w:rsidRPr="00E97846" w:rsidRDefault="00800606" w:rsidP="00E97846">
      <w:pPr>
        <w:pStyle w:val="Syntax"/>
      </w:pPr>
      <w:r w:rsidRPr="00E97846">
        <w:t>duplicates drop</w:t>
      </w:r>
    </w:p>
    <w:p w14:paraId="5BDC41FC" w14:textId="77777777" w:rsidR="00800606" w:rsidRPr="00E97846" w:rsidRDefault="00800606" w:rsidP="00E97846">
      <w:pPr>
        <w:pStyle w:val="Syntax"/>
      </w:pPr>
    </w:p>
    <w:p w14:paraId="2BDC391D" w14:textId="77777777" w:rsidR="00800606" w:rsidRPr="00E97846" w:rsidRDefault="00800606" w:rsidP="00E97846">
      <w:pPr>
        <w:pStyle w:val="Syntax"/>
      </w:pPr>
      <w:r w:rsidRPr="00E97846">
        <w:t>* Save the predicted cluster effects</w:t>
      </w:r>
    </w:p>
    <w:p w14:paraId="3A87DBD6" w14:textId="77777777" w:rsidR="00800606" w:rsidRPr="00E97846" w:rsidRDefault="00800606" w:rsidP="00E97846">
      <w:pPr>
        <w:pStyle w:val="Syntax"/>
      </w:pPr>
      <w:r w:rsidRPr="00E97846">
        <w:t>save "model4.dta", replace</w:t>
      </w:r>
    </w:p>
    <w:p w14:paraId="09097377" w14:textId="77777777" w:rsidR="00800606" w:rsidRPr="00E97846" w:rsidRDefault="00800606" w:rsidP="00E97846">
      <w:pPr>
        <w:pStyle w:val="Syntax"/>
      </w:pPr>
    </w:p>
    <w:p w14:paraId="4A9F6416" w14:textId="77777777" w:rsidR="00800606" w:rsidRPr="00E97846" w:rsidRDefault="00800606" w:rsidP="00E97846">
      <w:pPr>
        <w:pStyle w:val="Syntax"/>
      </w:pPr>
      <w:r w:rsidRPr="00E97846">
        <w:t>* Load model 2 predicted cluster random effects</w:t>
      </w:r>
    </w:p>
    <w:p w14:paraId="5FCF813F" w14:textId="77777777" w:rsidR="00800606" w:rsidRPr="00E97846" w:rsidRDefault="00800606" w:rsidP="00E97846">
      <w:pPr>
        <w:pStyle w:val="Syntax"/>
      </w:pPr>
      <w:r w:rsidRPr="00E97846">
        <w:t>use "model2.dta", clear</w:t>
      </w:r>
    </w:p>
    <w:p w14:paraId="369E4540" w14:textId="77777777" w:rsidR="00800606" w:rsidRPr="00E97846" w:rsidRDefault="00800606" w:rsidP="00E97846">
      <w:pPr>
        <w:pStyle w:val="Syntax"/>
      </w:pPr>
      <w:r w:rsidRPr="00E97846">
        <w:t>rename u model2u</w:t>
      </w:r>
    </w:p>
    <w:p w14:paraId="70D36949" w14:textId="77777777" w:rsidR="00800606" w:rsidRPr="00E97846" w:rsidRDefault="00800606" w:rsidP="00E97846">
      <w:pPr>
        <w:pStyle w:val="Syntax"/>
      </w:pPr>
    </w:p>
    <w:p w14:paraId="797B08D5" w14:textId="77777777" w:rsidR="00800606" w:rsidRPr="00E97846" w:rsidRDefault="00800606" w:rsidP="00E97846">
      <w:pPr>
        <w:pStyle w:val="Syntax"/>
      </w:pPr>
      <w:r w:rsidRPr="00E97846">
        <w:t>* Merge in model 4 predicted cluster random effects</w:t>
      </w:r>
    </w:p>
    <w:p w14:paraId="000EC234" w14:textId="77777777" w:rsidR="00800606" w:rsidRPr="00E97846" w:rsidRDefault="00800606" w:rsidP="00E97846">
      <w:pPr>
        <w:pStyle w:val="Syntax"/>
      </w:pPr>
      <w:r w:rsidRPr="00E97846">
        <w:t>merge 1:1 school using "model4"</w:t>
      </w:r>
    </w:p>
    <w:p w14:paraId="513CEAE1" w14:textId="77777777" w:rsidR="00800606" w:rsidRPr="00E97846" w:rsidRDefault="00800606" w:rsidP="00E97846">
      <w:pPr>
        <w:pStyle w:val="Syntax"/>
      </w:pPr>
      <w:r w:rsidRPr="00E97846">
        <w:t>rename u model4u</w:t>
      </w:r>
    </w:p>
    <w:p w14:paraId="290B971A" w14:textId="77777777" w:rsidR="00800606" w:rsidRPr="00E97846" w:rsidRDefault="00800606" w:rsidP="00E97846">
      <w:pPr>
        <w:pStyle w:val="Syntax"/>
      </w:pPr>
    </w:p>
    <w:p w14:paraId="3CB08DFF" w14:textId="77777777" w:rsidR="00800606" w:rsidRPr="00E97846" w:rsidRDefault="00800606" w:rsidP="00E97846">
      <w:pPr>
        <w:pStyle w:val="Syntax"/>
      </w:pPr>
      <w:r w:rsidRPr="00E97846">
        <w:t>* Figure 4: Scatterplot of model 4 vs. model 2 predicted cluster random effects</w:t>
      </w:r>
    </w:p>
    <w:p w14:paraId="5C444966" w14:textId="77777777" w:rsidR="00800606" w:rsidRPr="00E97846" w:rsidRDefault="00800606" w:rsidP="00E97846">
      <w:pPr>
        <w:pStyle w:val="Syntax"/>
      </w:pPr>
      <w:r w:rsidRPr="00E97846">
        <w:t>scatter model4u model2u</w:t>
      </w:r>
    </w:p>
    <w:p w14:paraId="42C0BF1F" w14:textId="77777777" w:rsidR="00800606" w:rsidRPr="00E97846" w:rsidRDefault="00800606" w:rsidP="00E97846">
      <w:pPr>
        <w:pStyle w:val="Syntax"/>
      </w:pPr>
      <w:r w:rsidRPr="00E97846">
        <w:t>correlate model4u model2u</w:t>
      </w:r>
    </w:p>
    <w:p w14:paraId="7770E5C5" w14:textId="77777777" w:rsidR="00800606" w:rsidRPr="00E97846" w:rsidRDefault="00800606" w:rsidP="00E97846">
      <w:pPr>
        <w:pStyle w:val="Syntax"/>
      </w:pPr>
    </w:p>
    <w:p w14:paraId="412BAAC8" w14:textId="77777777" w:rsidR="00800606" w:rsidRPr="00E97846" w:rsidRDefault="00800606" w:rsidP="00E97846">
      <w:pPr>
        <w:pStyle w:val="Syntax"/>
      </w:pPr>
      <w:r w:rsidRPr="00E97846">
        <w:t>* Rank the model 2 predicted cluster random effects</w:t>
      </w:r>
    </w:p>
    <w:p w14:paraId="43438A01" w14:textId="77777777" w:rsidR="00800606" w:rsidRPr="00E97846" w:rsidRDefault="00800606" w:rsidP="00E97846">
      <w:pPr>
        <w:pStyle w:val="Syntax"/>
      </w:pPr>
      <w:r w:rsidRPr="00E97846">
        <w:t>sort model2u</w:t>
      </w:r>
    </w:p>
    <w:p w14:paraId="11122FEB" w14:textId="77777777" w:rsidR="00800606" w:rsidRPr="00E97846" w:rsidRDefault="00800606" w:rsidP="00E97846">
      <w:pPr>
        <w:pStyle w:val="Syntax"/>
      </w:pPr>
      <w:r w:rsidRPr="00E97846">
        <w:t>generate model2urank = _n</w:t>
      </w:r>
    </w:p>
    <w:p w14:paraId="01C4FEE6" w14:textId="77777777" w:rsidR="00800606" w:rsidRPr="00E97846" w:rsidRDefault="00800606" w:rsidP="00E97846">
      <w:pPr>
        <w:pStyle w:val="Syntax"/>
      </w:pPr>
    </w:p>
    <w:p w14:paraId="7D737DB1" w14:textId="77777777" w:rsidR="00800606" w:rsidRPr="00E97846" w:rsidRDefault="00800606" w:rsidP="00E97846">
      <w:pPr>
        <w:pStyle w:val="Syntax"/>
      </w:pPr>
      <w:r w:rsidRPr="00E97846">
        <w:t>* Rank the model 4 predicted cluster random effects</w:t>
      </w:r>
    </w:p>
    <w:p w14:paraId="52A9DBB9" w14:textId="77777777" w:rsidR="00800606" w:rsidRPr="00E97846" w:rsidRDefault="00800606" w:rsidP="00E97846">
      <w:pPr>
        <w:pStyle w:val="Syntax"/>
      </w:pPr>
      <w:r w:rsidRPr="00E97846">
        <w:t>sort model4u</w:t>
      </w:r>
    </w:p>
    <w:p w14:paraId="595F32AE" w14:textId="77777777" w:rsidR="00800606" w:rsidRPr="00E97846" w:rsidRDefault="00800606" w:rsidP="00E97846">
      <w:pPr>
        <w:pStyle w:val="Syntax"/>
      </w:pPr>
      <w:r w:rsidRPr="00E97846">
        <w:t>generate model4urank = _n</w:t>
      </w:r>
    </w:p>
    <w:p w14:paraId="34281B52" w14:textId="77777777" w:rsidR="00800606" w:rsidRPr="00E97846" w:rsidRDefault="00800606" w:rsidP="00E97846">
      <w:pPr>
        <w:pStyle w:val="Syntax"/>
      </w:pPr>
    </w:p>
    <w:p w14:paraId="01ACF807" w14:textId="77777777" w:rsidR="00800606" w:rsidRPr="00E97846" w:rsidRDefault="00800606" w:rsidP="00E97846">
      <w:pPr>
        <w:pStyle w:val="Syntax"/>
      </w:pPr>
      <w:r w:rsidRPr="00E97846">
        <w:t>* Figure 4: Scatterplot of ranks of model 4 vs. model 2 predicted effects</w:t>
      </w:r>
    </w:p>
    <w:p w14:paraId="63B3D2D9" w14:textId="77777777" w:rsidR="00800606" w:rsidRPr="00E97846" w:rsidRDefault="00800606" w:rsidP="00E97846">
      <w:pPr>
        <w:pStyle w:val="Syntax"/>
      </w:pPr>
      <w:r w:rsidRPr="00E97846">
        <w:t>scatter model4urank model2urank</w:t>
      </w:r>
    </w:p>
    <w:p w14:paraId="04ACB26B" w14:textId="77777777" w:rsidR="00800606" w:rsidRPr="00E97846" w:rsidRDefault="00800606" w:rsidP="00E97846">
      <w:pPr>
        <w:pStyle w:val="Syntax"/>
      </w:pPr>
      <w:r w:rsidRPr="00E97846">
        <w:t>correlate model4urank model2urank</w:t>
      </w:r>
    </w:p>
    <w:p w14:paraId="70456658" w14:textId="77777777" w:rsidR="00800606" w:rsidRPr="00E97846" w:rsidRDefault="00800606" w:rsidP="00E97846">
      <w:pPr>
        <w:pStyle w:val="Syntax"/>
      </w:pPr>
    </w:p>
    <w:p w14:paraId="31743601" w14:textId="77777777" w:rsidR="00800606" w:rsidRPr="00E97846" w:rsidRDefault="00800606" w:rsidP="00E97846">
      <w:pPr>
        <w:pStyle w:val="Syntax"/>
      </w:pPr>
    </w:p>
    <w:p w14:paraId="52489DE7" w14:textId="77777777" w:rsidR="00800606" w:rsidRPr="00E97846" w:rsidRDefault="00800606" w:rsidP="00E97846">
      <w:pPr>
        <w:pStyle w:val="Syntax"/>
      </w:pPr>
    </w:p>
    <w:p w14:paraId="46DE8314" w14:textId="77777777" w:rsidR="00800606" w:rsidRPr="00E97846" w:rsidRDefault="00800606" w:rsidP="00E97846">
      <w:pPr>
        <w:pStyle w:val="Syntax"/>
      </w:pPr>
      <w:r w:rsidRPr="00E97846">
        <w:t>********************************************************************************</w:t>
      </w:r>
    </w:p>
    <w:p w14:paraId="61578023" w14:textId="77777777" w:rsidR="00800606" w:rsidRPr="00E97846" w:rsidRDefault="00800606" w:rsidP="00E97846">
      <w:pPr>
        <w:pStyle w:val="Syntax"/>
      </w:pPr>
      <w:r w:rsidRPr="00E97846">
        <w:t>* Table 2: Model 5: Two-level random-coefficient negative binomial model</w:t>
      </w:r>
    </w:p>
    <w:p w14:paraId="74DBB1CD" w14:textId="77777777" w:rsidR="00800606" w:rsidRPr="00E97846" w:rsidRDefault="00800606" w:rsidP="00E97846">
      <w:pPr>
        <w:pStyle w:val="Syntax"/>
      </w:pPr>
      <w:r w:rsidRPr="00E97846">
        <w:t>********************************************************************************</w:t>
      </w:r>
    </w:p>
    <w:p w14:paraId="2B4105AD" w14:textId="77777777" w:rsidR="00800606" w:rsidRPr="00E97846" w:rsidRDefault="00800606" w:rsidP="00E97846">
      <w:pPr>
        <w:pStyle w:val="Syntax"/>
      </w:pPr>
    </w:p>
    <w:p w14:paraId="78838F97" w14:textId="77777777" w:rsidR="00800606" w:rsidRPr="00E97846" w:rsidRDefault="00800606" w:rsidP="00E97846">
      <w:pPr>
        <w:pStyle w:val="Syntax"/>
      </w:pPr>
      <w:r w:rsidRPr="00E97846">
        <w:t>* Clear memory</w:t>
      </w:r>
    </w:p>
    <w:p w14:paraId="6A289A93" w14:textId="77777777" w:rsidR="00800606" w:rsidRPr="00E97846" w:rsidRDefault="00800606" w:rsidP="00E97846">
      <w:pPr>
        <w:pStyle w:val="Syntax"/>
      </w:pPr>
      <w:r w:rsidRPr="00E97846">
        <w:t>clear all</w:t>
      </w:r>
    </w:p>
    <w:p w14:paraId="32BEEA05" w14:textId="77777777" w:rsidR="00800606" w:rsidRPr="00E97846" w:rsidRDefault="00800606" w:rsidP="00E97846">
      <w:pPr>
        <w:pStyle w:val="Syntax"/>
      </w:pPr>
    </w:p>
    <w:p w14:paraId="61249BE1" w14:textId="77777777" w:rsidR="00800606" w:rsidRPr="00E97846" w:rsidRDefault="00800606" w:rsidP="00E97846">
      <w:pPr>
        <w:pStyle w:val="Syntax"/>
      </w:pPr>
      <w:r w:rsidRPr="00E97846">
        <w:t>* Load the data</w:t>
      </w:r>
    </w:p>
    <w:p w14:paraId="547CED50" w14:textId="77777777" w:rsidR="00800606" w:rsidRPr="00E97846" w:rsidRDefault="00800606" w:rsidP="00E97846">
      <w:pPr>
        <w:pStyle w:val="Syntax"/>
      </w:pPr>
      <w:r w:rsidRPr="00E97846">
        <w:t>use "absence.dta", clear</w:t>
      </w:r>
    </w:p>
    <w:p w14:paraId="57A90973" w14:textId="77777777" w:rsidR="00800606" w:rsidRPr="00E97846" w:rsidRDefault="00800606" w:rsidP="00E97846">
      <w:pPr>
        <w:pStyle w:val="Syntax"/>
      </w:pPr>
    </w:p>
    <w:p w14:paraId="0ADC767E" w14:textId="77777777" w:rsidR="00800606" w:rsidRPr="00E97846" w:rsidRDefault="00800606" w:rsidP="00E97846">
      <w:pPr>
        <w:pStyle w:val="Syntax"/>
      </w:pPr>
      <w:r w:rsidRPr="00E97846">
        <w:t>* Fit model</w:t>
      </w:r>
    </w:p>
    <w:p w14:paraId="46BA80F6" w14:textId="77777777" w:rsidR="00800606" w:rsidRPr="00E97846" w:rsidRDefault="00800606" w:rsidP="00E97846">
      <w:pPr>
        <w:pStyle w:val="Syntax"/>
      </w:pPr>
      <w:r w:rsidRPr="00E97846">
        <w:t>menbreg y x  ///</w:t>
      </w:r>
    </w:p>
    <w:p w14:paraId="7BF23840" w14:textId="77777777" w:rsidR="00800606" w:rsidRPr="00E97846" w:rsidRDefault="00800606" w:rsidP="00E97846">
      <w:pPr>
        <w:pStyle w:val="Syntax"/>
      </w:pPr>
      <w:r w:rsidRPr="00E97846">
        <w:t xml:space="preserve">  || school: x, covariance(unstructured) ///</w:t>
      </w:r>
    </w:p>
    <w:p w14:paraId="1664FC1E" w14:textId="77777777" w:rsidR="00800606" w:rsidRPr="00E97846" w:rsidRDefault="00800606" w:rsidP="00E97846">
      <w:pPr>
        <w:pStyle w:val="Syntax"/>
      </w:pPr>
      <w:r w:rsidRPr="00E97846">
        <w:t xml:space="preserve">  startvalues(iv)</w:t>
      </w:r>
    </w:p>
    <w:p w14:paraId="3B28D0F5" w14:textId="77777777" w:rsidR="00800606" w:rsidRPr="00E97846" w:rsidRDefault="00800606" w:rsidP="00E97846">
      <w:pPr>
        <w:pStyle w:val="Syntax"/>
      </w:pPr>
    </w:p>
    <w:p w14:paraId="27E51A7A" w14:textId="77777777" w:rsidR="00800606" w:rsidRPr="00E97846" w:rsidRDefault="00800606" w:rsidP="00E97846">
      <w:pPr>
        <w:pStyle w:val="Syntax"/>
      </w:pPr>
      <w:r w:rsidRPr="00E97846">
        <w:t>* Deviance</w:t>
      </w:r>
    </w:p>
    <w:p w14:paraId="1B357B23" w14:textId="77777777" w:rsidR="00800606" w:rsidRPr="00E97846" w:rsidRDefault="00800606" w:rsidP="00E97846">
      <w:pPr>
        <w:pStyle w:val="Syntax"/>
      </w:pPr>
      <w:r w:rsidRPr="00E97846">
        <w:t>scalar define deviance = -2*e(ll)</w:t>
      </w:r>
    </w:p>
    <w:p w14:paraId="6DC1A5C2" w14:textId="77777777" w:rsidR="00800606" w:rsidRPr="00E97846" w:rsidRDefault="00800606" w:rsidP="00E97846">
      <w:pPr>
        <w:pStyle w:val="Syntax"/>
      </w:pPr>
      <w:r w:rsidRPr="00E97846">
        <w:t>scalar list deviance</w:t>
      </w:r>
    </w:p>
    <w:p w14:paraId="3900FE96" w14:textId="77777777" w:rsidR="00800606" w:rsidRPr="00E97846" w:rsidRDefault="00800606" w:rsidP="00E97846">
      <w:pPr>
        <w:pStyle w:val="Syntax"/>
      </w:pPr>
    </w:p>
    <w:p w14:paraId="763384C0" w14:textId="77777777" w:rsidR="00800606" w:rsidRPr="00E97846" w:rsidRDefault="00800606" w:rsidP="00E97846">
      <w:pPr>
        <w:pStyle w:val="Syntax"/>
      </w:pPr>
      <w:r w:rsidRPr="00E97846">
        <w:t>* Linear predictor</w:t>
      </w:r>
    </w:p>
    <w:p w14:paraId="3178A5CC" w14:textId="77777777" w:rsidR="00800606" w:rsidRPr="00E97846" w:rsidRDefault="00800606" w:rsidP="00E97846">
      <w:pPr>
        <w:pStyle w:val="Syntax"/>
      </w:pPr>
      <w:r w:rsidRPr="00E97846">
        <w:t>predict xb, xb</w:t>
      </w:r>
    </w:p>
    <w:p w14:paraId="7C7D5A3F" w14:textId="77777777" w:rsidR="00800606" w:rsidRPr="00E97846" w:rsidRDefault="00800606" w:rsidP="00E97846">
      <w:pPr>
        <w:pStyle w:val="Syntax"/>
      </w:pPr>
    </w:p>
    <w:p w14:paraId="6FFC2C9A" w14:textId="77777777" w:rsidR="00800606" w:rsidRPr="00E97846" w:rsidRDefault="00800606" w:rsidP="00E97846">
      <w:pPr>
        <w:pStyle w:val="Syntax"/>
      </w:pPr>
      <w:r w:rsidRPr="00E97846">
        <w:t>* Cluster intercept variance</w:t>
      </w:r>
    </w:p>
    <w:p w14:paraId="38480AC1" w14:textId="77777777" w:rsidR="00800606" w:rsidRPr="00E97846" w:rsidRDefault="00800606" w:rsidP="00E97846">
      <w:pPr>
        <w:pStyle w:val="Syntax"/>
      </w:pPr>
      <w:r w:rsidRPr="00E97846">
        <w:t>scalar define sigma2u0 = _b[/var(_cons[school])]</w:t>
      </w:r>
    </w:p>
    <w:p w14:paraId="3ED15CDD" w14:textId="77777777" w:rsidR="00800606" w:rsidRPr="00E97846" w:rsidRDefault="00800606" w:rsidP="00E97846">
      <w:pPr>
        <w:pStyle w:val="Syntax"/>
      </w:pPr>
      <w:r w:rsidRPr="00E97846">
        <w:t>scalar list sigma2u0</w:t>
      </w:r>
    </w:p>
    <w:p w14:paraId="00E46075" w14:textId="77777777" w:rsidR="00800606" w:rsidRPr="00E97846" w:rsidRDefault="00800606" w:rsidP="00E97846">
      <w:pPr>
        <w:pStyle w:val="Syntax"/>
      </w:pPr>
    </w:p>
    <w:p w14:paraId="545517A2" w14:textId="77777777" w:rsidR="00800606" w:rsidRPr="00E97846" w:rsidRDefault="00800606" w:rsidP="00E97846">
      <w:pPr>
        <w:pStyle w:val="Syntax"/>
      </w:pPr>
      <w:r w:rsidRPr="00E97846">
        <w:t>* Cluster slope variance</w:t>
      </w:r>
    </w:p>
    <w:p w14:paraId="5F78855B" w14:textId="77777777" w:rsidR="00800606" w:rsidRPr="00E97846" w:rsidRDefault="00800606" w:rsidP="00E97846">
      <w:pPr>
        <w:pStyle w:val="Syntax"/>
      </w:pPr>
      <w:r w:rsidRPr="00E97846">
        <w:t>scalar define sigma2u15 = _b[/var(fsm[school])]</w:t>
      </w:r>
    </w:p>
    <w:p w14:paraId="2DA0E1C1" w14:textId="77777777" w:rsidR="00800606" w:rsidRPr="00E97846" w:rsidRDefault="00800606" w:rsidP="00E97846">
      <w:pPr>
        <w:pStyle w:val="Syntax"/>
      </w:pPr>
      <w:r w:rsidRPr="00E97846">
        <w:t>scalar list sigma2u15</w:t>
      </w:r>
    </w:p>
    <w:p w14:paraId="10017FF5" w14:textId="77777777" w:rsidR="00800606" w:rsidRPr="00E97846" w:rsidRDefault="00800606" w:rsidP="00E97846">
      <w:pPr>
        <w:pStyle w:val="Syntax"/>
      </w:pPr>
    </w:p>
    <w:p w14:paraId="2496A17D" w14:textId="77777777" w:rsidR="00800606" w:rsidRPr="00E97846" w:rsidRDefault="00800606" w:rsidP="00E97846">
      <w:pPr>
        <w:pStyle w:val="Syntax"/>
      </w:pPr>
      <w:r w:rsidRPr="00E97846">
        <w:t>* Cluster intercept-slope covariance</w:t>
      </w:r>
    </w:p>
    <w:p w14:paraId="41BDF6D3" w14:textId="77777777" w:rsidR="00800606" w:rsidRPr="00E97846" w:rsidRDefault="00800606" w:rsidP="00E97846">
      <w:pPr>
        <w:pStyle w:val="Syntax"/>
      </w:pPr>
      <w:r w:rsidRPr="00E97846">
        <w:t>scalar define sigmau015 = _b[/cov(fsm[school],_cons[school])]</w:t>
      </w:r>
    </w:p>
    <w:p w14:paraId="2FB2E242" w14:textId="77777777" w:rsidR="00800606" w:rsidRPr="00E97846" w:rsidRDefault="00800606" w:rsidP="00E97846">
      <w:pPr>
        <w:pStyle w:val="Syntax"/>
      </w:pPr>
      <w:r w:rsidRPr="00E97846">
        <w:t>scalar list sigmau015</w:t>
      </w:r>
    </w:p>
    <w:p w14:paraId="7C9EBD23" w14:textId="77777777" w:rsidR="00800606" w:rsidRPr="00E97846" w:rsidRDefault="00800606" w:rsidP="00E97846">
      <w:pPr>
        <w:pStyle w:val="Syntax"/>
      </w:pPr>
    </w:p>
    <w:p w14:paraId="70CAECA3" w14:textId="77777777" w:rsidR="00800606" w:rsidRPr="00E97846" w:rsidRDefault="00800606" w:rsidP="00E97846">
      <w:pPr>
        <w:pStyle w:val="Syntax"/>
      </w:pPr>
      <w:r w:rsidRPr="00E97846">
        <w:t>* Overdispersion parameter</w:t>
      </w:r>
    </w:p>
    <w:p w14:paraId="33E50C0C" w14:textId="77777777" w:rsidR="00800606" w:rsidRPr="00E97846" w:rsidRDefault="00800606" w:rsidP="00E97846">
      <w:pPr>
        <w:pStyle w:val="Syntax"/>
      </w:pPr>
      <w:r w:rsidRPr="00E97846">
        <w:t>scalar define alpha = exp(_b[/lnalpha])</w:t>
      </w:r>
    </w:p>
    <w:p w14:paraId="750BF250" w14:textId="77777777" w:rsidR="00800606" w:rsidRPr="00E97846" w:rsidRDefault="00800606" w:rsidP="00E97846">
      <w:pPr>
        <w:pStyle w:val="Syntax"/>
      </w:pPr>
      <w:r w:rsidRPr="00E97846">
        <w:t>scalar list alpha</w:t>
      </w:r>
    </w:p>
    <w:p w14:paraId="665BCB9D" w14:textId="77777777" w:rsidR="00800606" w:rsidRPr="00E97846" w:rsidRDefault="00800606" w:rsidP="00E97846">
      <w:pPr>
        <w:pStyle w:val="Syntax"/>
      </w:pPr>
    </w:p>
    <w:p w14:paraId="6A9F3D3E" w14:textId="77777777" w:rsidR="00800606" w:rsidRPr="00E97846" w:rsidRDefault="00800606" w:rsidP="00E97846">
      <w:pPr>
        <w:pStyle w:val="Syntax"/>
      </w:pPr>
      <w:r w:rsidRPr="00E97846">
        <w:t>* Cluster-level variance function</w:t>
      </w:r>
    </w:p>
    <w:p w14:paraId="79FD7359" w14:textId="77777777" w:rsidR="00800606" w:rsidRPr="00E97846" w:rsidRDefault="00800606" w:rsidP="00E97846">
      <w:pPr>
        <w:pStyle w:val="Syntax"/>
      </w:pPr>
      <w:r w:rsidRPr="00E97846">
        <w:t>generate zomegauz = sigma2u0 + 2*sigmau015*fsm + sigma2u15*fsm^2</w:t>
      </w:r>
    </w:p>
    <w:p w14:paraId="0B3F18E4" w14:textId="77777777" w:rsidR="00800606" w:rsidRPr="00E97846" w:rsidRDefault="00800606" w:rsidP="00E97846">
      <w:pPr>
        <w:pStyle w:val="Syntax"/>
      </w:pPr>
    </w:p>
    <w:p w14:paraId="0EAAAA8A" w14:textId="77777777" w:rsidR="00800606" w:rsidRPr="00E97846" w:rsidRDefault="00800606" w:rsidP="00E97846">
      <w:pPr>
        <w:pStyle w:val="Syntax"/>
      </w:pPr>
      <w:r w:rsidRPr="00E97846">
        <w:t>* Marginal expectation</w:t>
      </w:r>
    </w:p>
    <w:p w14:paraId="445D1D17" w14:textId="77777777" w:rsidR="00800606" w:rsidRPr="00E97846" w:rsidRDefault="00800606" w:rsidP="00E97846">
      <w:pPr>
        <w:pStyle w:val="Syntax"/>
      </w:pPr>
      <w:r w:rsidRPr="00E97846">
        <w:t>generate expectation = exp(xb + zomegauz/2)</w:t>
      </w:r>
    </w:p>
    <w:p w14:paraId="4331D498" w14:textId="77777777" w:rsidR="00800606" w:rsidRPr="00E97846" w:rsidRDefault="00800606" w:rsidP="00E97846">
      <w:pPr>
        <w:pStyle w:val="Syntax"/>
      </w:pPr>
    </w:p>
    <w:p w14:paraId="69B5B1DE" w14:textId="77777777" w:rsidR="00800606" w:rsidRPr="00E97846" w:rsidRDefault="00800606" w:rsidP="00E97846">
      <w:pPr>
        <w:pStyle w:val="Syntax"/>
      </w:pPr>
      <w:r w:rsidRPr="00E97846">
        <w:t>* Marginal variance</w:t>
      </w:r>
    </w:p>
    <w:p w14:paraId="7A758C01" w14:textId="77777777" w:rsidR="00800606" w:rsidRPr="00E97846" w:rsidRDefault="00800606" w:rsidP="00E97846">
      <w:pPr>
        <w:pStyle w:val="Syntax"/>
      </w:pPr>
      <w:r w:rsidRPr="00E97846">
        <w:t>generate variance = expectation + expectation^2*(exp(zomegauz)*(1 + alpha) - 1)</w:t>
      </w:r>
    </w:p>
    <w:p w14:paraId="0A88F3F5" w14:textId="77777777" w:rsidR="00800606" w:rsidRPr="00E97846" w:rsidRDefault="00800606" w:rsidP="00E97846">
      <w:pPr>
        <w:pStyle w:val="Syntax"/>
      </w:pPr>
    </w:p>
    <w:p w14:paraId="4303BF91" w14:textId="77777777" w:rsidR="00800606" w:rsidRPr="00E97846" w:rsidRDefault="00800606" w:rsidP="00E97846">
      <w:pPr>
        <w:pStyle w:val="Syntax"/>
      </w:pPr>
      <w:r w:rsidRPr="00E97846">
        <w:t>* Marginal variance: Level-2 component</w:t>
      </w:r>
    </w:p>
    <w:p w14:paraId="01D8F50C" w14:textId="77777777" w:rsidR="00800606" w:rsidRPr="00E97846" w:rsidRDefault="00800606" w:rsidP="00E97846">
      <w:pPr>
        <w:pStyle w:val="Syntax"/>
      </w:pPr>
      <w:r w:rsidRPr="00E97846">
        <w:t>generate variance2 = expectation^2*(exp(zomegauz) - 1)</w:t>
      </w:r>
    </w:p>
    <w:p w14:paraId="7B3D78E4" w14:textId="77777777" w:rsidR="00800606" w:rsidRPr="00E97846" w:rsidRDefault="00800606" w:rsidP="00E97846">
      <w:pPr>
        <w:pStyle w:val="Syntax"/>
      </w:pPr>
    </w:p>
    <w:p w14:paraId="0053B121" w14:textId="77777777" w:rsidR="00800606" w:rsidRPr="00E97846" w:rsidRDefault="00800606" w:rsidP="00E97846">
      <w:pPr>
        <w:pStyle w:val="Syntax"/>
      </w:pPr>
      <w:r w:rsidRPr="00E97846">
        <w:t>* Marginal variance: Level-1 component</w:t>
      </w:r>
    </w:p>
    <w:p w14:paraId="25BEF191" w14:textId="77777777" w:rsidR="00800606" w:rsidRPr="00E97846" w:rsidRDefault="00800606" w:rsidP="00E97846">
      <w:pPr>
        <w:pStyle w:val="Syntax"/>
      </w:pPr>
      <w:r w:rsidRPr="00E97846">
        <w:t>generate variance1 = expectation + expectation^2*exp(zomegauz)*alpha</w:t>
      </w:r>
    </w:p>
    <w:p w14:paraId="29461275" w14:textId="77777777" w:rsidR="00800606" w:rsidRPr="00E97846" w:rsidRDefault="00800606" w:rsidP="00E97846">
      <w:pPr>
        <w:pStyle w:val="Syntax"/>
      </w:pPr>
    </w:p>
    <w:p w14:paraId="003EDF03" w14:textId="77777777" w:rsidR="00800606" w:rsidRPr="00E97846" w:rsidRDefault="00800606" w:rsidP="00E97846">
      <w:pPr>
        <w:pStyle w:val="Syntax"/>
      </w:pPr>
      <w:r w:rsidRPr="00E97846">
        <w:t>* Level-2 VPC</w:t>
      </w:r>
    </w:p>
    <w:p w14:paraId="06FE14AA" w14:textId="77777777" w:rsidR="00800606" w:rsidRPr="00E97846" w:rsidRDefault="00800606" w:rsidP="00E97846">
      <w:pPr>
        <w:pStyle w:val="Syntax"/>
      </w:pPr>
      <w:r w:rsidRPr="00E97846">
        <w:t>generate vpc2 = variance2/(variance2 + variance1)</w:t>
      </w:r>
    </w:p>
    <w:p w14:paraId="5C6B756E" w14:textId="77777777" w:rsidR="00800606" w:rsidRPr="00E97846" w:rsidRDefault="00800606" w:rsidP="00E97846">
      <w:pPr>
        <w:pStyle w:val="Syntax"/>
      </w:pPr>
    </w:p>
    <w:p w14:paraId="2184E39B" w14:textId="77777777" w:rsidR="00800606" w:rsidRPr="00E97846" w:rsidRDefault="00800606" w:rsidP="00E97846">
      <w:pPr>
        <w:pStyle w:val="Syntax"/>
      </w:pPr>
      <w:r w:rsidRPr="00E97846">
        <w:t>* Level-1 VPC</w:t>
      </w:r>
    </w:p>
    <w:p w14:paraId="021C7606" w14:textId="77777777" w:rsidR="00800606" w:rsidRPr="00E97846" w:rsidRDefault="00800606" w:rsidP="00E97846">
      <w:pPr>
        <w:pStyle w:val="Syntax"/>
      </w:pPr>
      <w:r w:rsidRPr="00E97846">
        <w:t>generate vpc1 = variance1/(variance2 + variance1)</w:t>
      </w:r>
    </w:p>
    <w:p w14:paraId="18E866F3" w14:textId="77777777" w:rsidR="00800606" w:rsidRPr="00E97846" w:rsidRDefault="00800606" w:rsidP="00E97846">
      <w:pPr>
        <w:pStyle w:val="Syntax"/>
      </w:pPr>
    </w:p>
    <w:p w14:paraId="26C2368C" w14:textId="77777777" w:rsidR="00800606" w:rsidRPr="00E97846" w:rsidRDefault="00800606" w:rsidP="00E97846">
      <w:pPr>
        <w:pStyle w:val="Syntax"/>
      </w:pPr>
      <w:r w:rsidRPr="00E97846">
        <w:t>* Summarize marginal statistics</w:t>
      </w:r>
    </w:p>
    <w:p w14:paraId="03B3612B" w14:textId="77777777" w:rsidR="00800606" w:rsidRPr="00E97846" w:rsidRDefault="00800606" w:rsidP="00E97846">
      <w:pPr>
        <w:pStyle w:val="Syntax"/>
      </w:pPr>
      <w:r w:rsidRPr="00E97846">
        <w:t>summarize expectation variance variance2 variance1 vpc2 vpc1</w:t>
      </w:r>
    </w:p>
    <w:p w14:paraId="13A36CF7" w14:textId="77777777" w:rsidR="00800606" w:rsidRPr="00E97846" w:rsidRDefault="00800606" w:rsidP="00E97846">
      <w:pPr>
        <w:pStyle w:val="Syntax"/>
      </w:pPr>
    </w:p>
    <w:p w14:paraId="7F97F800" w14:textId="77777777" w:rsidR="00800606" w:rsidRPr="00E97846" w:rsidRDefault="00800606" w:rsidP="00E97846">
      <w:pPr>
        <w:pStyle w:val="Syntax"/>
      </w:pPr>
      <w:r w:rsidRPr="00E97846">
        <w:t>* Figure 5: Line plot of Level-2 VPC against the marginal expectation by FSM status</w:t>
      </w:r>
    </w:p>
    <w:p w14:paraId="041201A7" w14:textId="77777777" w:rsidR="00800606" w:rsidRPr="00E97846" w:rsidRDefault="00800606" w:rsidP="00E97846">
      <w:pPr>
        <w:pStyle w:val="Syntax"/>
      </w:pPr>
      <w:r w:rsidRPr="00E97846">
        <w:t>line vpc2 expectation, sort by(fsm)</w:t>
      </w:r>
    </w:p>
    <w:p w14:paraId="41D61BA4" w14:textId="77777777" w:rsidR="00800606" w:rsidRPr="00E97846" w:rsidRDefault="00800606" w:rsidP="00E97846">
      <w:pPr>
        <w:pStyle w:val="Syntax"/>
      </w:pPr>
    </w:p>
    <w:p w14:paraId="4DEF305A" w14:textId="77777777" w:rsidR="00800606" w:rsidRPr="00E97846" w:rsidRDefault="00800606" w:rsidP="00E97846">
      <w:pPr>
        <w:pStyle w:val="Syntax"/>
      </w:pPr>
      <w:r w:rsidRPr="00E97846">
        <w:t>* Figure 5: Spikeplot of marginal expectation by FSM status</w:t>
      </w:r>
    </w:p>
    <w:p w14:paraId="6C1EDB5D" w14:textId="77777777" w:rsidR="00800606" w:rsidRPr="00E97846" w:rsidRDefault="00800606" w:rsidP="00E97846">
      <w:pPr>
        <w:pStyle w:val="Syntax"/>
      </w:pPr>
      <w:r w:rsidRPr="00E97846">
        <w:t>spikeplot expectation,  by(fsm)</w:t>
      </w:r>
    </w:p>
    <w:p w14:paraId="76D2637C" w14:textId="77777777" w:rsidR="00800606" w:rsidRPr="00E97846" w:rsidRDefault="00800606" w:rsidP="00E97846">
      <w:pPr>
        <w:pStyle w:val="Syntax"/>
      </w:pPr>
    </w:p>
    <w:p w14:paraId="003F910C" w14:textId="77777777" w:rsidR="00800606" w:rsidRPr="00E97846" w:rsidRDefault="00800606" w:rsidP="00E97846">
      <w:pPr>
        <w:pStyle w:val="Syntax"/>
      </w:pPr>
    </w:p>
    <w:p w14:paraId="21AC3CB9" w14:textId="77777777" w:rsidR="00800606" w:rsidRPr="00E97846" w:rsidRDefault="00800606" w:rsidP="00E97846">
      <w:pPr>
        <w:pStyle w:val="Syntax"/>
      </w:pPr>
    </w:p>
    <w:p w14:paraId="67A243FF" w14:textId="77777777" w:rsidR="00800606" w:rsidRPr="00E97846" w:rsidRDefault="00800606" w:rsidP="00E97846">
      <w:pPr>
        <w:pStyle w:val="Syntax"/>
      </w:pPr>
      <w:r w:rsidRPr="00E97846">
        <w:t>********************************************************************************</w:t>
      </w:r>
    </w:p>
    <w:p w14:paraId="288B9A36" w14:textId="57177E1A" w:rsidR="00800606" w:rsidRPr="00E97846" w:rsidRDefault="00800606" w:rsidP="00E97846">
      <w:pPr>
        <w:pStyle w:val="Syntax"/>
      </w:pPr>
      <w:r w:rsidRPr="00E97846">
        <w:t>exit</w:t>
      </w:r>
    </w:p>
    <w:p w14:paraId="3197D44E" w14:textId="28B8741A" w:rsidR="00800606" w:rsidRDefault="00800606" w:rsidP="00F745CC">
      <w:pPr>
        <w:spacing w:after="0" w:line="480" w:lineRule="auto"/>
        <w:rPr>
          <w:rFonts w:ascii="Times New Roman" w:eastAsiaTheme="minorEastAsia" w:hAnsi="Times New Roman" w:cs="Times New Roman"/>
          <w:bCs/>
          <w:color w:val="000000" w:themeColor="text1"/>
          <w:sz w:val="24"/>
          <w:szCs w:val="24"/>
          <w:lang w:val="en-US"/>
        </w:rPr>
      </w:pPr>
    </w:p>
    <w:p w14:paraId="74309735" w14:textId="717876D0" w:rsidR="00800606" w:rsidRDefault="00800606" w:rsidP="00800606">
      <w:pPr>
        <w:pStyle w:val="Heading2"/>
      </w:pPr>
      <w:r>
        <w:t>S9.2 Stata output</w:t>
      </w:r>
    </w:p>
    <w:p w14:paraId="3060318C" w14:textId="77777777" w:rsidR="008C3302" w:rsidRPr="00E97846" w:rsidRDefault="008C3302" w:rsidP="00E97846">
      <w:pPr>
        <w:pStyle w:val="Syntax"/>
      </w:pPr>
      <w:r w:rsidRPr="00E97846">
        <w:t>. ********************************************************************************</w:t>
      </w:r>
    </w:p>
    <w:p w14:paraId="75599D6D" w14:textId="77777777" w:rsidR="008C3302" w:rsidRPr="00E97846" w:rsidRDefault="008C3302" w:rsidP="00E97846">
      <w:pPr>
        <w:pStyle w:val="Syntax"/>
      </w:pPr>
      <w:r w:rsidRPr="00E97846">
        <w:t>. * Variance partitioning in multilevel count models</w:t>
      </w:r>
    </w:p>
    <w:p w14:paraId="09F94913" w14:textId="77777777" w:rsidR="008C3302" w:rsidRPr="00E97846" w:rsidRDefault="008C3302" w:rsidP="00E97846">
      <w:pPr>
        <w:pStyle w:val="Syntax"/>
      </w:pPr>
      <w:r w:rsidRPr="00E97846">
        <w:t>. ********************************************************************************</w:t>
      </w:r>
    </w:p>
    <w:p w14:paraId="3B7515B9" w14:textId="77777777" w:rsidR="008C3302" w:rsidRPr="00E97846" w:rsidRDefault="008C3302" w:rsidP="00E97846">
      <w:pPr>
        <w:pStyle w:val="Syntax"/>
      </w:pPr>
      <w:r w:rsidRPr="00E97846">
        <w:t>. * Stata do-file to replicate results presented in the article</w:t>
      </w:r>
    </w:p>
    <w:p w14:paraId="15CF406A" w14:textId="77777777" w:rsidR="008C3302" w:rsidRPr="00E97846" w:rsidRDefault="008C3302" w:rsidP="00E97846">
      <w:pPr>
        <w:pStyle w:val="Syntax"/>
      </w:pPr>
      <w:r w:rsidRPr="00E97846">
        <w:t>. ********************************************************************************</w:t>
      </w:r>
    </w:p>
    <w:p w14:paraId="4AE6CCB1" w14:textId="77777777" w:rsidR="008C3302" w:rsidRPr="00E97846" w:rsidRDefault="008C3302" w:rsidP="00E97846">
      <w:pPr>
        <w:pStyle w:val="Syntax"/>
      </w:pPr>
      <w:r w:rsidRPr="00E97846">
        <w:t xml:space="preserve">. </w:t>
      </w:r>
    </w:p>
    <w:p w14:paraId="13478642" w14:textId="77777777" w:rsidR="008C3302" w:rsidRPr="00E97846" w:rsidRDefault="008C3302" w:rsidP="00E97846">
      <w:pPr>
        <w:pStyle w:val="Syntax"/>
      </w:pPr>
      <w:r w:rsidRPr="00E97846">
        <w:t>. ********************************************************************************</w:t>
      </w:r>
    </w:p>
    <w:p w14:paraId="39F6514B" w14:textId="77777777" w:rsidR="008C3302" w:rsidRPr="00E97846" w:rsidRDefault="008C3302" w:rsidP="00E97846">
      <w:pPr>
        <w:pStyle w:val="Syntax"/>
      </w:pPr>
      <w:r w:rsidRPr="00E97846">
        <w:t>. * Basics</w:t>
      </w:r>
    </w:p>
    <w:p w14:paraId="39997061" w14:textId="77777777" w:rsidR="008C3302" w:rsidRPr="00E97846" w:rsidRDefault="008C3302" w:rsidP="00E97846">
      <w:pPr>
        <w:pStyle w:val="Syntax"/>
      </w:pPr>
      <w:r w:rsidRPr="00E97846">
        <w:t>. ********************************************************************************</w:t>
      </w:r>
    </w:p>
    <w:p w14:paraId="4E7913AD" w14:textId="77777777" w:rsidR="008C3302" w:rsidRPr="00E97846" w:rsidRDefault="008C3302" w:rsidP="00E97846">
      <w:pPr>
        <w:pStyle w:val="Syntax"/>
      </w:pPr>
      <w:r w:rsidRPr="00E97846">
        <w:t xml:space="preserve">. </w:t>
      </w:r>
    </w:p>
    <w:p w14:paraId="15F4B6E8" w14:textId="77777777" w:rsidR="008C3302" w:rsidRPr="00E97846" w:rsidRDefault="008C3302" w:rsidP="00E97846">
      <w:pPr>
        <w:pStyle w:val="Syntax"/>
      </w:pPr>
      <w:r w:rsidRPr="00E97846">
        <w:t>. * Set model results display format to three decimal places</w:t>
      </w:r>
    </w:p>
    <w:p w14:paraId="68199AB3" w14:textId="77777777" w:rsidR="008C3302" w:rsidRPr="00E97846" w:rsidRDefault="008C3302" w:rsidP="00E97846">
      <w:pPr>
        <w:pStyle w:val="Syntax"/>
      </w:pPr>
      <w:r w:rsidRPr="00E97846">
        <w:t>. set cformat %9.3f</w:t>
      </w:r>
    </w:p>
    <w:p w14:paraId="3950BC9D" w14:textId="77777777" w:rsidR="008C3302" w:rsidRPr="00E97846" w:rsidRDefault="008C3302" w:rsidP="00E97846">
      <w:pPr>
        <w:pStyle w:val="Syntax"/>
      </w:pPr>
    </w:p>
    <w:p w14:paraId="6960A8FA" w14:textId="77777777" w:rsidR="008C3302" w:rsidRPr="00E97846" w:rsidRDefault="008C3302" w:rsidP="00E97846">
      <w:pPr>
        <w:pStyle w:val="Syntax"/>
      </w:pPr>
      <w:r w:rsidRPr="00E97846">
        <w:t xml:space="preserve">. </w:t>
      </w:r>
    </w:p>
    <w:p w14:paraId="3C3F65C6" w14:textId="77777777" w:rsidR="008C3302" w:rsidRPr="00E97846" w:rsidRDefault="008C3302" w:rsidP="00E97846">
      <w:pPr>
        <w:pStyle w:val="Syntax"/>
      </w:pPr>
      <w:r w:rsidRPr="00E97846">
        <w:t>. * Load the data</w:t>
      </w:r>
    </w:p>
    <w:p w14:paraId="6730266F" w14:textId="77777777" w:rsidR="008C3302" w:rsidRPr="00E97846" w:rsidRDefault="008C3302" w:rsidP="00E97846">
      <w:pPr>
        <w:pStyle w:val="Syntax"/>
      </w:pPr>
      <w:r w:rsidRPr="00E97846">
        <w:t>. use "absence.dta", clear</w:t>
      </w:r>
    </w:p>
    <w:p w14:paraId="3D3F516F" w14:textId="77777777" w:rsidR="008C3302" w:rsidRPr="00E97846" w:rsidRDefault="008C3302" w:rsidP="00E97846">
      <w:pPr>
        <w:pStyle w:val="Syntax"/>
      </w:pPr>
    </w:p>
    <w:p w14:paraId="4123D263" w14:textId="77777777" w:rsidR="008C3302" w:rsidRPr="00E97846" w:rsidRDefault="008C3302" w:rsidP="00E97846">
      <w:pPr>
        <w:pStyle w:val="Syntax"/>
      </w:pPr>
      <w:r w:rsidRPr="00E97846">
        <w:t xml:space="preserve">. </w:t>
      </w:r>
    </w:p>
    <w:p w14:paraId="164AE93F" w14:textId="77777777" w:rsidR="008C3302" w:rsidRPr="00E97846" w:rsidRDefault="008C3302" w:rsidP="00E97846">
      <w:pPr>
        <w:pStyle w:val="Syntax"/>
      </w:pPr>
      <w:r w:rsidRPr="00E97846">
        <w:t>. * Figure 1: Spikeplot of days absent</w:t>
      </w:r>
    </w:p>
    <w:p w14:paraId="52E2E217" w14:textId="77777777" w:rsidR="008C3302" w:rsidRPr="00E97846" w:rsidRDefault="008C3302" w:rsidP="00E97846">
      <w:pPr>
        <w:pStyle w:val="Syntax"/>
      </w:pPr>
      <w:r w:rsidRPr="00E97846">
        <w:t>. spikeplot y</w:t>
      </w:r>
    </w:p>
    <w:p w14:paraId="65085BC7" w14:textId="77777777" w:rsidR="008C3302" w:rsidRPr="00E97846" w:rsidRDefault="008C3302" w:rsidP="00E97846">
      <w:pPr>
        <w:pStyle w:val="Syntax"/>
      </w:pPr>
    </w:p>
    <w:p w14:paraId="0CB5CFD1" w14:textId="77777777" w:rsidR="008C3302" w:rsidRPr="00E97846" w:rsidRDefault="008C3302" w:rsidP="00E97846">
      <w:pPr>
        <w:pStyle w:val="Syntax"/>
      </w:pPr>
      <w:r w:rsidRPr="00E97846">
        <w:t xml:space="preserve">. </w:t>
      </w:r>
    </w:p>
    <w:p w14:paraId="35F23555" w14:textId="454484DA" w:rsidR="008C3302" w:rsidRPr="00E97846" w:rsidRDefault="008C3302" w:rsidP="00E97846">
      <w:pPr>
        <w:pStyle w:val="Syntax"/>
      </w:pPr>
      <w:r w:rsidRPr="00E97846">
        <w:t>. * Figure 2: Bar chart of district means</w:t>
      </w:r>
    </w:p>
    <w:p w14:paraId="27F4BE65" w14:textId="77777777" w:rsidR="008C3302" w:rsidRPr="00E97846" w:rsidRDefault="008C3302" w:rsidP="00E97846">
      <w:pPr>
        <w:pStyle w:val="Syntax"/>
      </w:pPr>
      <w:r w:rsidRPr="00E97846">
        <w:t>. graph bar (mean) y, over(district, sort(y) label(nolabel))</w:t>
      </w:r>
    </w:p>
    <w:p w14:paraId="7338EB3A" w14:textId="77777777" w:rsidR="008C3302" w:rsidRPr="00E97846" w:rsidRDefault="008C3302" w:rsidP="00E97846">
      <w:pPr>
        <w:pStyle w:val="Syntax"/>
      </w:pPr>
    </w:p>
    <w:p w14:paraId="69A4F54C" w14:textId="77777777" w:rsidR="008C3302" w:rsidRPr="00E97846" w:rsidRDefault="008C3302" w:rsidP="00E97846">
      <w:pPr>
        <w:pStyle w:val="Syntax"/>
      </w:pPr>
      <w:r w:rsidRPr="00E97846">
        <w:t xml:space="preserve">. </w:t>
      </w:r>
    </w:p>
    <w:p w14:paraId="78634DBB" w14:textId="77777777" w:rsidR="008C3302" w:rsidRPr="00E97846" w:rsidRDefault="008C3302" w:rsidP="00E97846">
      <w:pPr>
        <w:pStyle w:val="Syntax"/>
      </w:pPr>
      <w:r w:rsidRPr="00E97846">
        <w:t>. * Figure 2: Bar chart of school means</w:t>
      </w:r>
    </w:p>
    <w:p w14:paraId="14A9F912" w14:textId="77777777" w:rsidR="008C3302" w:rsidRPr="00E97846" w:rsidRDefault="008C3302" w:rsidP="00E97846">
      <w:pPr>
        <w:pStyle w:val="Syntax"/>
      </w:pPr>
      <w:r w:rsidRPr="00E97846">
        <w:t>. graph bar (mean) y, over(school, sort(y) label(nolabel))</w:t>
      </w:r>
    </w:p>
    <w:p w14:paraId="57C4DE03" w14:textId="77777777" w:rsidR="008C3302" w:rsidRPr="00E97846" w:rsidRDefault="008C3302" w:rsidP="00E97846">
      <w:pPr>
        <w:pStyle w:val="Syntax"/>
      </w:pPr>
    </w:p>
    <w:p w14:paraId="3685F4F4" w14:textId="77777777" w:rsidR="008C3302" w:rsidRPr="00E97846" w:rsidRDefault="008C3302" w:rsidP="00E97846">
      <w:pPr>
        <w:pStyle w:val="Syntax"/>
      </w:pPr>
      <w:r w:rsidRPr="00E97846">
        <w:t xml:space="preserve">. </w:t>
      </w:r>
    </w:p>
    <w:p w14:paraId="4C1302A4" w14:textId="77777777" w:rsidR="008C3302" w:rsidRPr="00E97846" w:rsidRDefault="008C3302" w:rsidP="00E97846">
      <w:pPr>
        <w:pStyle w:val="Syntax"/>
      </w:pPr>
      <w:r w:rsidRPr="00E97846">
        <w:t>. * Table S7.1 Covariate distributions, including mean days absent</w:t>
      </w:r>
    </w:p>
    <w:p w14:paraId="10592ACB" w14:textId="77777777" w:rsidR="008C3302" w:rsidRPr="00E97846" w:rsidRDefault="008C3302" w:rsidP="00E97846">
      <w:pPr>
        <w:pStyle w:val="Syntax"/>
      </w:pPr>
      <w:r w:rsidRPr="00E97846">
        <w:t>. tabstat y, statistics(count mean) by(quintile) nototal</w:t>
      </w:r>
    </w:p>
    <w:p w14:paraId="47CB5FB9" w14:textId="77777777" w:rsidR="008C3302" w:rsidRPr="00E97846" w:rsidRDefault="008C3302" w:rsidP="00E97846">
      <w:pPr>
        <w:pStyle w:val="Syntax"/>
      </w:pPr>
    </w:p>
    <w:p w14:paraId="60241BF7" w14:textId="77777777" w:rsidR="008C3302" w:rsidRPr="00E97846" w:rsidRDefault="008C3302" w:rsidP="00E97846">
      <w:pPr>
        <w:pStyle w:val="Syntax"/>
      </w:pPr>
      <w:r w:rsidRPr="00E97846">
        <w:t>Summary for variables: y</w:t>
      </w:r>
    </w:p>
    <w:p w14:paraId="6451B1D0" w14:textId="77777777" w:rsidR="008C3302" w:rsidRPr="00E97846" w:rsidRDefault="008C3302" w:rsidP="00E97846">
      <w:pPr>
        <w:pStyle w:val="Syntax"/>
      </w:pPr>
      <w:r w:rsidRPr="00E97846">
        <w:t xml:space="preserve">     by categories of: quintile (5 quantiles of x)</w:t>
      </w:r>
    </w:p>
    <w:p w14:paraId="2D1F65A9" w14:textId="77777777" w:rsidR="008C3302" w:rsidRPr="00E97846" w:rsidRDefault="008C3302" w:rsidP="00E97846">
      <w:pPr>
        <w:pStyle w:val="Syntax"/>
      </w:pPr>
    </w:p>
    <w:p w14:paraId="288BC9DB" w14:textId="77777777" w:rsidR="008C3302" w:rsidRPr="00E97846" w:rsidRDefault="008C3302" w:rsidP="00E97846">
      <w:pPr>
        <w:pStyle w:val="Syntax"/>
      </w:pPr>
      <w:r w:rsidRPr="00E97846">
        <w:t>quintile |         N      mean</w:t>
      </w:r>
    </w:p>
    <w:p w14:paraId="15CB98A6" w14:textId="77777777" w:rsidR="008C3302" w:rsidRPr="00E97846" w:rsidRDefault="008C3302" w:rsidP="00E97846">
      <w:pPr>
        <w:pStyle w:val="Syntax"/>
      </w:pPr>
      <w:r w:rsidRPr="00E97846">
        <w:t>---------+--------------------</w:t>
      </w:r>
    </w:p>
    <w:p w14:paraId="3EABD3B9" w14:textId="77777777" w:rsidR="008C3302" w:rsidRPr="00E97846" w:rsidRDefault="008C3302" w:rsidP="00E97846">
      <w:pPr>
        <w:pStyle w:val="Syntax"/>
      </w:pPr>
      <w:r w:rsidRPr="00E97846">
        <w:t xml:space="preserve">       1 |     14366  10.05972</w:t>
      </w:r>
    </w:p>
    <w:p w14:paraId="60E63B9E" w14:textId="77777777" w:rsidR="008C3302" w:rsidRPr="00E97846" w:rsidRDefault="008C3302" w:rsidP="00E97846">
      <w:pPr>
        <w:pStyle w:val="Syntax"/>
      </w:pPr>
      <w:r w:rsidRPr="00E97846">
        <w:t xml:space="preserve">       2 |     13288  8.992023</w:t>
      </w:r>
    </w:p>
    <w:p w14:paraId="7B8A0D50" w14:textId="77777777" w:rsidR="008C3302" w:rsidRPr="00E97846" w:rsidRDefault="008C3302" w:rsidP="00E97846">
      <w:pPr>
        <w:pStyle w:val="Syntax"/>
      </w:pPr>
      <w:r w:rsidRPr="00E97846">
        <w:t xml:space="preserve">       3 |     12703  8.334567</w:t>
      </w:r>
    </w:p>
    <w:p w14:paraId="7A2DABFF" w14:textId="77777777" w:rsidR="008C3302" w:rsidRPr="00E97846" w:rsidRDefault="008C3302" w:rsidP="00E97846">
      <w:pPr>
        <w:pStyle w:val="Syntax"/>
      </w:pPr>
      <w:r w:rsidRPr="00E97846">
        <w:t xml:space="preserve">       4 |     16000  7.421375</w:t>
      </w:r>
    </w:p>
    <w:p w14:paraId="452C523E" w14:textId="77777777" w:rsidR="008C3302" w:rsidRPr="00E97846" w:rsidRDefault="008C3302" w:rsidP="00E97846">
      <w:pPr>
        <w:pStyle w:val="Syntax"/>
      </w:pPr>
      <w:r w:rsidRPr="00E97846">
        <w:t xml:space="preserve">       5 |     10598  7.029251</w:t>
      </w:r>
    </w:p>
    <w:p w14:paraId="505BF10F" w14:textId="77777777" w:rsidR="008C3302" w:rsidRPr="00E97846" w:rsidRDefault="008C3302" w:rsidP="00E97846">
      <w:pPr>
        <w:pStyle w:val="Syntax"/>
      </w:pPr>
      <w:r w:rsidRPr="00E97846">
        <w:t>------------------------------</w:t>
      </w:r>
    </w:p>
    <w:p w14:paraId="723BB2CC" w14:textId="77777777" w:rsidR="008C3302" w:rsidRPr="00E97846" w:rsidRDefault="008C3302" w:rsidP="00E97846">
      <w:pPr>
        <w:pStyle w:val="Syntax"/>
      </w:pPr>
    </w:p>
    <w:p w14:paraId="774740F4" w14:textId="77777777" w:rsidR="008C3302" w:rsidRPr="00E97846" w:rsidRDefault="008C3302" w:rsidP="00E97846">
      <w:pPr>
        <w:pStyle w:val="Syntax"/>
      </w:pPr>
      <w:r w:rsidRPr="00E97846">
        <w:t>. tabstat y, statistics(count mean) by(season) nototal</w:t>
      </w:r>
    </w:p>
    <w:p w14:paraId="0393D2CC" w14:textId="77777777" w:rsidR="008C3302" w:rsidRPr="00E97846" w:rsidRDefault="008C3302" w:rsidP="00E97846">
      <w:pPr>
        <w:pStyle w:val="Syntax"/>
      </w:pPr>
    </w:p>
    <w:p w14:paraId="590A7CDA" w14:textId="77777777" w:rsidR="008C3302" w:rsidRPr="00E97846" w:rsidRDefault="008C3302" w:rsidP="00E97846">
      <w:pPr>
        <w:pStyle w:val="Syntax"/>
      </w:pPr>
      <w:r w:rsidRPr="00E97846">
        <w:t>Summary for variables: y</w:t>
      </w:r>
    </w:p>
    <w:p w14:paraId="02649F80" w14:textId="77777777" w:rsidR="008C3302" w:rsidRPr="00E97846" w:rsidRDefault="008C3302" w:rsidP="00E97846">
      <w:pPr>
        <w:pStyle w:val="Syntax"/>
      </w:pPr>
      <w:r w:rsidRPr="00E97846">
        <w:t xml:space="preserve">     by categories of: season </w:t>
      </w:r>
    </w:p>
    <w:p w14:paraId="69479EFB" w14:textId="77777777" w:rsidR="008C3302" w:rsidRPr="00E97846" w:rsidRDefault="008C3302" w:rsidP="00E97846">
      <w:pPr>
        <w:pStyle w:val="Syntax"/>
      </w:pPr>
    </w:p>
    <w:p w14:paraId="7BAAE6D6" w14:textId="77777777" w:rsidR="008C3302" w:rsidRPr="00E97846" w:rsidRDefault="008C3302" w:rsidP="00E97846">
      <w:pPr>
        <w:pStyle w:val="Syntax"/>
      </w:pPr>
      <w:r w:rsidRPr="00E97846">
        <w:t>season |         N      mean</w:t>
      </w:r>
    </w:p>
    <w:p w14:paraId="6666A6E9" w14:textId="77777777" w:rsidR="008C3302" w:rsidRPr="00E97846" w:rsidRDefault="008C3302" w:rsidP="00E97846">
      <w:pPr>
        <w:pStyle w:val="Syntax"/>
      </w:pPr>
      <w:r w:rsidRPr="00E97846">
        <w:t>-------+--------------------</w:t>
      </w:r>
    </w:p>
    <w:p w14:paraId="0B1E2C90" w14:textId="77777777" w:rsidR="008C3302" w:rsidRPr="00E97846" w:rsidRDefault="008C3302" w:rsidP="00E97846">
      <w:pPr>
        <w:pStyle w:val="Syntax"/>
      </w:pPr>
      <w:r w:rsidRPr="00E97846">
        <w:t>Summer |     17032  8.120538</w:t>
      </w:r>
    </w:p>
    <w:p w14:paraId="1FA043B7" w14:textId="77777777" w:rsidR="008C3302" w:rsidRPr="00E97846" w:rsidRDefault="008C3302" w:rsidP="00E97846">
      <w:pPr>
        <w:pStyle w:val="Syntax"/>
      </w:pPr>
      <w:r w:rsidRPr="00E97846">
        <w:t>Spring |     16495  8.225523</w:t>
      </w:r>
    </w:p>
    <w:p w14:paraId="62528E2F" w14:textId="77777777" w:rsidR="008C3302" w:rsidRPr="00E97846" w:rsidRDefault="008C3302" w:rsidP="00E97846">
      <w:pPr>
        <w:pStyle w:val="Syntax"/>
      </w:pPr>
      <w:r w:rsidRPr="00E97846">
        <w:t>Winter |     16551  8.540995</w:t>
      </w:r>
    </w:p>
    <w:p w14:paraId="14257E96" w14:textId="77777777" w:rsidR="008C3302" w:rsidRPr="00E97846" w:rsidRDefault="008C3302" w:rsidP="00E97846">
      <w:pPr>
        <w:pStyle w:val="Syntax"/>
      </w:pPr>
      <w:r w:rsidRPr="00E97846">
        <w:t>Autumn |     16877  8.755407</w:t>
      </w:r>
    </w:p>
    <w:p w14:paraId="7D760E57" w14:textId="77777777" w:rsidR="008C3302" w:rsidRPr="00E97846" w:rsidRDefault="008C3302" w:rsidP="00E97846">
      <w:pPr>
        <w:pStyle w:val="Syntax"/>
      </w:pPr>
      <w:r w:rsidRPr="00E97846">
        <w:t>----------------------------</w:t>
      </w:r>
    </w:p>
    <w:p w14:paraId="3511153E" w14:textId="77777777" w:rsidR="008C3302" w:rsidRPr="00E97846" w:rsidRDefault="008C3302" w:rsidP="00E97846">
      <w:pPr>
        <w:pStyle w:val="Syntax"/>
      </w:pPr>
    </w:p>
    <w:p w14:paraId="6B68CC41" w14:textId="77777777" w:rsidR="008C3302" w:rsidRPr="00E97846" w:rsidRDefault="008C3302" w:rsidP="00E97846">
      <w:pPr>
        <w:pStyle w:val="Syntax"/>
      </w:pPr>
      <w:r w:rsidRPr="00E97846">
        <w:t>. tabstat y, statistics(count mean) by(female) nototal</w:t>
      </w:r>
    </w:p>
    <w:p w14:paraId="2E70C68F" w14:textId="77777777" w:rsidR="008C3302" w:rsidRPr="00E97846" w:rsidRDefault="008C3302" w:rsidP="00E97846">
      <w:pPr>
        <w:pStyle w:val="Syntax"/>
      </w:pPr>
    </w:p>
    <w:p w14:paraId="377E39FC" w14:textId="77777777" w:rsidR="008C3302" w:rsidRPr="00E97846" w:rsidRDefault="008C3302" w:rsidP="00E97846">
      <w:pPr>
        <w:pStyle w:val="Syntax"/>
      </w:pPr>
      <w:r w:rsidRPr="00E97846">
        <w:t>Summary for variables: y</w:t>
      </w:r>
    </w:p>
    <w:p w14:paraId="008350D1" w14:textId="77777777" w:rsidR="008C3302" w:rsidRPr="00E97846" w:rsidRDefault="008C3302" w:rsidP="00E97846">
      <w:pPr>
        <w:pStyle w:val="Syntax"/>
      </w:pPr>
      <w:r w:rsidRPr="00E97846">
        <w:t xml:space="preserve">     by categories of: female (Female)</w:t>
      </w:r>
    </w:p>
    <w:p w14:paraId="48C0145A" w14:textId="77777777" w:rsidR="008C3302" w:rsidRPr="00E97846" w:rsidRDefault="008C3302" w:rsidP="00E97846">
      <w:pPr>
        <w:pStyle w:val="Syntax"/>
      </w:pPr>
    </w:p>
    <w:p w14:paraId="0BD9A3E8" w14:textId="77777777" w:rsidR="008C3302" w:rsidRPr="00E97846" w:rsidRDefault="008C3302" w:rsidP="00E97846">
      <w:pPr>
        <w:pStyle w:val="Syntax"/>
      </w:pPr>
      <w:r w:rsidRPr="00E97846">
        <w:t xml:space="preserve">  female |         N      mean</w:t>
      </w:r>
    </w:p>
    <w:p w14:paraId="3771A6BE" w14:textId="77777777" w:rsidR="008C3302" w:rsidRPr="00E97846" w:rsidRDefault="008C3302" w:rsidP="00E97846">
      <w:pPr>
        <w:pStyle w:val="Syntax"/>
      </w:pPr>
      <w:r w:rsidRPr="00E97846">
        <w:t>---------+--------------------</w:t>
      </w:r>
    </w:p>
    <w:p w14:paraId="1E1687FD" w14:textId="77777777" w:rsidR="008C3302" w:rsidRPr="00E97846" w:rsidRDefault="008C3302" w:rsidP="00E97846">
      <w:pPr>
        <w:pStyle w:val="Syntax"/>
      </w:pPr>
      <w:r w:rsidRPr="00E97846">
        <w:t xml:space="preserve">       0 |     33628  8.025009</w:t>
      </w:r>
    </w:p>
    <w:p w14:paraId="616BBAE4" w14:textId="77777777" w:rsidR="008C3302" w:rsidRPr="00E97846" w:rsidRDefault="008C3302" w:rsidP="00E97846">
      <w:pPr>
        <w:pStyle w:val="Syntax"/>
      </w:pPr>
      <w:r w:rsidRPr="00E97846">
        <w:t xml:space="preserve">       1 |     33327  8.799202</w:t>
      </w:r>
    </w:p>
    <w:p w14:paraId="7CEDAFB1" w14:textId="77777777" w:rsidR="008C3302" w:rsidRPr="00E97846" w:rsidRDefault="008C3302" w:rsidP="00E97846">
      <w:pPr>
        <w:pStyle w:val="Syntax"/>
      </w:pPr>
      <w:r w:rsidRPr="00E97846">
        <w:t>------------------------------</w:t>
      </w:r>
    </w:p>
    <w:p w14:paraId="457A0499" w14:textId="77777777" w:rsidR="008C3302" w:rsidRPr="00E97846" w:rsidRDefault="008C3302" w:rsidP="00E97846">
      <w:pPr>
        <w:pStyle w:val="Syntax"/>
      </w:pPr>
    </w:p>
    <w:p w14:paraId="750F3F9D" w14:textId="77777777" w:rsidR="008C3302" w:rsidRPr="00E97846" w:rsidRDefault="008C3302" w:rsidP="00E97846">
      <w:pPr>
        <w:pStyle w:val="Syntax"/>
      </w:pPr>
      <w:r w:rsidRPr="00E97846">
        <w:t>. tabstat y, statistics(count mean) by(ethnicity) nototal</w:t>
      </w:r>
    </w:p>
    <w:p w14:paraId="650868A9" w14:textId="77777777" w:rsidR="008C3302" w:rsidRPr="00E97846" w:rsidRDefault="008C3302" w:rsidP="00E97846">
      <w:pPr>
        <w:pStyle w:val="Syntax"/>
      </w:pPr>
    </w:p>
    <w:p w14:paraId="0EA41AB3" w14:textId="77777777" w:rsidR="008C3302" w:rsidRPr="00E97846" w:rsidRDefault="008C3302" w:rsidP="00E97846">
      <w:pPr>
        <w:pStyle w:val="Syntax"/>
      </w:pPr>
      <w:r w:rsidRPr="00E97846">
        <w:t>Summary for variables: y</w:t>
      </w:r>
    </w:p>
    <w:p w14:paraId="48A10FCE" w14:textId="77777777" w:rsidR="008C3302" w:rsidRPr="00E97846" w:rsidRDefault="008C3302" w:rsidP="00E97846">
      <w:pPr>
        <w:pStyle w:val="Syntax"/>
      </w:pPr>
      <w:r w:rsidRPr="00E97846">
        <w:t xml:space="preserve">     by categories of: ethnicity (Ethnicity)</w:t>
      </w:r>
    </w:p>
    <w:p w14:paraId="65E83650" w14:textId="77777777" w:rsidR="008C3302" w:rsidRPr="00E97846" w:rsidRDefault="008C3302" w:rsidP="00E97846">
      <w:pPr>
        <w:pStyle w:val="Syntax"/>
      </w:pPr>
    </w:p>
    <w:p w14:paraId="18788B28" w14:textId="77777777" w:rsidR="008C3302" w:rsidRPr="00E97846" w:rsidRDefault="008C3302" w:rsidP="00E97846">
      <w:pPr>
        <w:pStyle w:val="Syntax"/>
      </w:pPr>
      <w:r w:rsidRPr="00E97846">
        <w:t>ethnicity |         N      mean</w:t>
      </w:r>
    </w:p>
    <w:p w14:paraId="637F4D2E" w14:textId="77777777" w:rsidR="008C3302" w:rsidRPr="00E97846" w:rsidRDefault="008C3302" w:rsidP="00E97846">
      <w:pPr>
        <w:pStyle w:val="Syntax"/>
      </w:pPr>
      <w:r w:rsidRPr="00E97846">
        <w:t>----------+--------------------</w:t>
      </w:r>
    </w:p>
    <w:p w14:paraId="25C0BAC6" w14:textId="77777777" w:rsidR="008C3302" w:rsidRPr="00E97846" w:rsidRDefault="008C3302" w:rsidP="00E97846">
      <w:pPr>
        <w:pStyle w:val="Syntax"/>
      </w:pPr>
      <w:r w:rsidRPr="00E97846">
        <w:t xml:space="preserve">    White |     27803  9.608711</w:t>
      </w:r>
    </w:p>
    <w:p w14:paraId="6DCA0855" w14:textId="77777777" w:rsidR="008C3302" w:rsidRPr="00E97846" w:rsidRDefault="008C3302" w:rsidP="00E97846">
      <w:pPr>
        <w:pStyle w:val="Syntax"/>
      </w:pPr>
      <w:r w:rsidRPr="00E97846">
        <w:t xml:space="preserve">    Mixed |      6181  9.639541</w:t>
      </w:r>
    </w:p>
    <w:p w14:paraId="7AAE8CE0" w14:textId="77777777" w:rsidR="008C3302" w:rsidRPr="00E97846" w:rsidRDefault="008C3302" w:rsidP="00E97846">
      <w:pPr>
        <w:pStyle w:val="Syntax"/>
      </w:pPr>
      <w:r w:rsidRPr="00E97846">
        <w:t xml:space="preserve">    Asian |     13914  7.072229</w:t>
      </w:r>
    </w:p>
    <w:p w14:paraId="155F7213" w14:textId="77777777" w:rsidR="008C3302" w:rsidRPr="00E97846" w:rsidRDefault="008C3302" w:rsidP="00E97846">
      <w:pPr>
        <w:pStyle w:val="Syntax"/>
      </w:pPr>
      <w:r w:rsidRPr="00E97846">
        <w:t xml:space="preserve">    Black |     14409  7.013672</w:t>
      </w:r>
    </w:p>
    <w:p w14:paraId="09A810C2" w14:textId="77777777" w:rsidR="008C3302" w:rsidRPr="00E97846" w:rsidRDefault="008C3302" w:rsidP="00E97846">
      <w:pPr>
        <w:pStyle w:val="Syntax"/>
      </w:pPr>
      <w:r w:rsidRPr="00E97846">
        <w:t xml:space="preserve">    Other |      4648  7.943201</w:t>
      </w:r>
    </w:p>
    <w:p w14:paraId="0F978B64" w14:textId="77777777" w:rsidR="008C3302" w:rsidRPr="00E97846" w:rsidRDefault="008C3302" w:rsidP="00E97846">
      <w:pPr>
        <w:pStyle w:val="Syntax"/>
      </w:pPr>
      <w:r w:rsidRPr="00E97846">
        <w:t>-------------------------------</w:t>
      </w:r>
    </w:p>
    <w:p w14:paraId="43CB358C" w14:textId="77777777" w:rsidR="008C3302" w:rsidRPr="00E97846" w:rsidRDefault="008C3302" w:rsidP="00E97846">
      <w:pPr>
        <w:pStyle w:val="Syntax"/>
      </w:pPr>
    </w:p>
    <w:p w14:paraId="65D21ADE" w14:textId="77777777" w:rsidR="008C3302" w:rsidRPr="00E97846" w:rsidRDefault="008C3302" w:rsidP="00E97846">
      <w:pPr>
        <w:pStyle w:val="Syntax"/>
      </w:pPr>
      <w:r w:rsidRPr="00E97846">
        <w:t>. tabstat y, statistics(count mean) by(notenglish) nototal</w:t>
      </w:r>
    </w:p>
    <w:p w14:paraId="485D9CC7" w14:textId="77777777" w:rsidR="008C3302" w:rsidRPr="00E97846" w:rsidRDefault="008C3302" w:rsidP="00E97846">
      <w:pPr>
        <w:pStyle w:val="Syntax"/>
      </w:pPr>
    </w:p>
    <w:p w14:paraId="4A5447DF" w14:textId="77777777" w:rsidR="008C3302" w:rsidRPr="00E97846" w:rsidRDefault="008C3302" w:rsidP="00E97846">
      <w:pPr>
        <w:pStyle w:val="Syntax"/>
      </w:pPr>
      <w:r w:rsidRPr="00E97846">
        <w:t>Summary for variables: y</w:t>
      </w:r>
    </w:p>
    <w:p w14:paraId="1E561E17" w14:textId="77777777" w:rsidR="008C3302" w:rsidRPr="00E97846" w:rsidRDefault="008C3302" w:rsidP="00E97846">
      <w:pPr>
        <w:pStyle w:val="Syntax"/>
      </w:pPr>
      <w:r w:rsidRPr="00E97846">
        <w:t xml:space="preserve">     by categories of: notenglish (English as an additional language)</w:t>
      </w:r>
    </w:p>
    <w:p w14:paraId="68CD174B" w14:textId="77777777" w:rsidR="008C3302" w:rsidRPr="00E97846" w:rsidRDefault="008C3302" w:rsidP="00E97846">
      <w:pPr>
        <w:pStyle w:val="Syntax"/>
      </w:pPr>
    </w:p>
    <w:p w14:paraId="1F038844" w14:textId="77777777" w:rsidR="008C3302" w:rsidRPr="00E97846" w:rsidRDefault="008C3302" w:rsidP="00E97846">
      <w:pPr>
        <w:pStyle w:val="Syntax"/>
      </w:pPr>
      <w:r w:rsidRPr="00E97846">
        <w:t>notenglish |         N      mean</w:t>
      </w:r>
    </w:p>
    <w:p w14:paraId="658F6162" w14:textId="77777777" w:rsidR="008C3302" w:rsidRPr="00E97846" w:rsidRDefault="008C3302" w:rsidP="00E97846">
      <w:pPr>
        <w:pStyle w:val="Syntax"/>
      </w:pPr>
      <w:r w:rsidRPr="00E97846">
        <w:t>-----------+--------------------</w:t>
      </w:r>
    </w:p>
    <w:p w14:paraId="4897CDC9" w14:textId="77777777" w:rsidR="008C3302" w:rsidRPr="00E97846" w:rsidRDefault="008C3302" w:rsidP="00E97846">
      <w:pPr>
        <w:pStyle w:val="Syntax"/>
      </w:pPr>
      <w:r w:rsidRPr="00E97846">
        <w:t xml:space="preserve">         0 |     40529  9.231439</w:t>
      </w:r>
    </w:p>
    <w:p w14:paraId="02BE620E" w14:textId="77777777" w:rsidR="008C3302" w:rsidRPr="00E97846" w:rsidRDefault="008C3302" w:rsidP="00E97846">
      <w:pPr>
        <w:pStyle w:val="Syntax"/>
      </w:pPr>
      <w:r w:rsidRPr="00E97846">
        <w:t xml:space="preserve">         1 |     26426  7.151101</w:t>
      </w:r>
    </w:p>
    <w:p w14:paraId="5CC451E1" w14:textId="77777777" w:rsidR="008C3302" w:rsidRPr="00E97846" w:rsidRDefault="008C3302" w:rsidP="00E97846">
      <w:pPr>
        <w:pStyle w:val="Syntax"/>
      </w:pPr>
      <w:r w:rsidRPr="00E97846">
        <w:t>--------------------------------</w:t>
      </w:r>
    </w:p>
    <w:p w14:paraId="728617AE" w14:textId="77777777" w:rsidR="008C3302" w:rsidRPr="00E97846" w:rsidRDefault="008C3302" w:rsidP="00E97846">
      <w:pPr>
        <w:pStyle w:val="Syntax"/>
      </w:pPr>
    </w:p>
    <w:p w14:paraId="1D47511E" w14:textId="77777777" w:rsidR="008C3302" w:rsidRPr="00E97846" w:rsidRDefault="008C3302" w:rsidP="00E97846">
      <w:pPr>
        <w:pStyle w:val="Syntax"/>
      </w:pPr>
      <w:r w:rsidRPr="00E97846">
        <w:t>. tabstat y, statistics(count mean) by(sen) nototal</w:t>
      </w:r>
    </w:p>
    <w:p w14:paraId="53FFBCBF" w14:textId="77777777" w:rsidR="008C3302" w:rsidRPr="00E97846" w:rsidRDefault="008C3302" w:rsidP="00E97846">
      <w:pPr>
        <w:pStyle w:val="Syntax"/>
      </w:pPr>
    </w:p>
    <w:p w14:paraId="14F8C4DB" w14:textId="77777777" w:rsidR="008C3302" w:rsidRPr="00E97846" w:rsidRDefault="008C3302" w:rsidP="00E97846">
      <w:pPr>
        <w:pStyle w:val="Syntax"/>
      </w:pPr>
      <w:r w:rsidRPr="00E97846">
        <w:t>Summary for variables: y</w:t>
      </w:r>
    </w:p>
    <w:p w14:paraId="26A4B464" w14:textId="77777777" w:rsidR="008C3302" w:rsidRPr="00E97846" w:rsidRDefault="008C3302" w:rsidP="00E97846">
      <w:pPr>
        <w:pStyle w:val="Syntax"/>
      </w:pPr>
      <w:r w:rsidRPr="00E97846">
        <w:t xml:space="preserve">     by categories of: sen (SEN)</w:t>
      </w:r>
    </w:p>
    <w:p w14:paraId="17A927F6" w14:textId="77777777" w:rsidR="008C3302" w:rsidRPr="00E97846" w:rsidRDefault="008C3302" w:rsidP="00E97846">
      <w:pPr>
        <w:pStyle w:val="Syntax"/>
      </w:pPr>
    </w:p>
    <w:p w14:paraId="4F6ED4B8" w14:textId="77777777" w:rsidR="008C3302" w:rsidRPr="00E97846" w:rsidRDefault="008C3302" w:rsidP="00E97846">
      <w:pPr>
        <w:pStyle w:val="Syntax"/>
      </w:pPr>
      <w:r w:rsidRPr="00E97846">
        <w:t xml:space="preserve">     sen |         N      mean</w:t>
      </w:r>
    </w:p>
    <w:p w14:paraId="69E37434" w14:textId="77777777" w:rsidR="008C3302" w:rsidRPr="00E97846" w:rsidRDefault="008C3302" w:rsidP="00E97846">
      <w:pPr>
        <w:pStyle w:val="Syntax"/>
      </w:pPr>
      <w:r w:rsidRPr="00E97846">
        <w:t>---------+--------------------</w:t>
      </w:r>
    </w:p>
    <w:p w14:paraId="55EDD52B" w14:textId="77777777" w:rsidR="008C3302" w:rsidRPr="00E97846" w:rsidRDefault="008C3302" w:rsidP="00E97846">
      <w:pPr>
        <w:pStyle w:val="Syntax"/>
      </w:pPr>
      <w:r w:rsidRPr="00E97846">
        <w:t xml:space="preserve">       0 |     57157  7.892612</w:t>
      </w:r>
    </w:p>
    <w:p w14:paraId="2017AA24" w14:textId="77777777" w:rsidR="008C3302" w:rsidRPr="00E97846" w:rsidRDefault="008C3302" w:rsidP="00E97846">
      <w:pPr>
        <w:pStyle w:val="Syntax"/>
      </w:pPr>
      <w:r w:rsidRPr="00E97846">
        <w:t xml:space="preserve">       1 |      9798   11.4307</w:t>
      </w:r>
    </w:p>
    <w:p w14:paraId="46E6E08C" w14:textId="77777777" w:rsidR="008C3302" w:rsidRPr="00E97846" w:rsidRDefault="008C3302" w:rsidP="00E97846">
      <w:pPr>
        <w:pStyle w:val="Syntax"/>
      </w:pPr>
      <w:r w:rsidRPr="00E97846">
        <w:t>------------------------------</w:t>
      </w:r>
    </w:p>
    <w:p w14:paraId="224140EA" w14:textId="77777777" w:rsidR="008C3302" w:rsidRPr="00E97846" w:rsidRDefault="008C3302" w:rsidP="00E97846">
      <w:pPr>
        <w:pStyle w:val="Syntax"/>
      </w:pPr>
    </w:p>
    <w:p w14:paraId="3C64139F" w14:textId="77777777" w:rsidR="008C3302" w:rsidRPr="00E97846" w:rsidRDefault="008C3302" w:rsidP="00E97846">
      <w:pPr>
        <w:pStyle w:val="Syntax"/>
      </w:pPr>
      <w:r w:rsidRPr="00E97846">
        <w:t>. tabstat y, statistics(count mean) by(fsm) nototal</w:t>
      </w:r>
    </w:p>
    <w:p w14:paraId="66518098" w14:textId="77777777" w:rsidR="008C3302" w:rsidRPr="00E97846" w:rsidRDefault="008C3302" w:rsidP="00E97846">
      <w:pPr>
        <w:pStyle w:val="Syntax"/>
      </w:pPr>
    </w:p>
    <w:p w14:paraId="5FBF2C25" w14:textId="77777777" w:rsidR="008C3302" w:rsidRPr="00E97846" w:rsidRDefault="008C3302" w:rsidP="00E97846">
      <w:pPr>
        <w:pStyle w:val="Syntax"/>
      </w:pPr>
      <w:r w:rsidRPr="00E97846">
        <w:t>Summary for variables: y</w:t>
      </w:r>
    </w:p>
    <w:p w14:paraId="440D7AFB" w14:textId="77777777" w:rsidR="008C3302" w:rsidRPr="00E97846" w:rsidRDefault="008C3302" w:rsidP="00E97846">
      <w:pPr>
        <w:pStyle w:val="Syntax"/>
      </w:pPr>
      <w:r w:rsidRPr="00E97846">
        <w:t xml:space="preserve">     by categories of: fsm (FSM)</w:t>
      </w:r>
    </w:p>
    <w:p w14:paraId="5433CC78" w14:textId="77777777" w:rsidR="008C3302" w:rsidRPr="00E97846" w:rsidRDefault="008C3302" w:rsidP="00E97846">
      <w:pPr>
        <w:pStyle w:val="Syntax"/>
      </w:pPr>
    </w:p>
    <w:p w14:paraId="6237F6E7" w14:textId="77777777" w:rsidR="008C3302" w:rsidRPr="00E97846" w:rsidRDefault="008C3302" w:rsidP="00E97846">
      <w:pPr>
        <w:pStyle w:val="Syntax"/>
      </w:pPr>
      <w:r w:rsidRPr="00E97846">
        <w:t xml:space="preserve">     fsm |         N      mean</w:t>
      </w:r>
    </w:p>
    <w:p w14:paraId="1807D78F" w14:textId="77777777" w:rsidR="008C3302" w:rsidRPr="00E97846" w:rsidRDefault="008C3302" w:rsidP="00E97846">
      <w:pPr>
        <w:pStyle w:val="Syntax"/>
      </w:pPr>
      <w:r w:rsidRPr="00E97846">
        <w:t>---------+--------------------</w:t>
      </w:r>
    </w:p>
    <w:p w14:paraId="7FE5420A" w14:textId="77777777" w:rsidR="008C3302" w:rsidRPr="00E97846" w:rsidRDefault="008C3302" w:rsidP="00E97846">
      <w:pPr>
        <w:pStyle w:val="Syntax"/>
      </w:pPr>
      <w:r w:rsidRPr="00E97846">
        <w:t xml:space="preserve">       0 |     41606  7.311253</w:t>
      </w:r>
    </w:p>
    <w:p w14:paraId="19238993" w14:textId="77777777" w:rsidR="008C3302" w:rsidRPr="00E97846" w:rsidRDefault="008C3302" w:rsidP="00E97846">
      <w:pPr>
        <w:pStyle w:val="Syntax"/>
      </w:pPr>
      <w:r w:rsidRPr="00E97846">
        <w:t xml:space="preserve">       1 |     25349  10.21437</w:t>
      </w:r>
    </w:p>
    <w:p w14:paraId="03617D56" w14:textId="77777777" w:rsidR="008C3302" w:rsidRPr="00E97846" w:rsidRDefault="008C3302" w:rsidP="00E97846">
      <w:pPr>
        <w:pStyle w:val="Syntax"/>
      </w:pPr>
      <w:r w:rsidRPr="00E97846">
        <w:t>------------------------------</w:t>
      </w:r>
    </w:p>
    <w:p w14:paraId="4E11F0CF" w14:textId="77777777" w:rsidR="008C3302" w:rsidRPr="00E97846" w:rsidRDefault="008C3302" w:rsidP="00E97846">
      <w:pPr>
        <w:pStyle w:val="Syntax"/>
      </w:pPr>
    </w:p>
    <w:p w14:paraId="21500141" w14:textId="77777777" w:rsidR="008C3302" w:rsidRPr="00E97846" w:rsidRDefault="008C3302" w:rsidP="00E97846">
      <w:pPr>
        <w:pStyle w:val="Syntax"/>
      </w:pPr>
      <w:r w:rsidRPr="00E97846">
        <w:t xml:space="preserve">. </w:t>
      </w:r>
    </w:p>
    <w:p w14:paraId="154CDC1B" w14:textId="77777777" w:rsidR="008C3302" w:rsidRPr="00E97846" w:rsidRDefault="008C3302" w:rsidP="00E97846">
      <w:pPr>
        <w:pStyle w:val="Syntax"/>
      </w:pPr>
      <w:r w:rsidRPr="00E97846">
        <w:t xml:space="preserve">. </w:t>
      </w:r>
    </w:p>
    <w:p w14:paraId="40A4A1D8" w14:textId="77777777" w:rsidR="008C3302" w:rsidRPr="00E97846" w:rsidRDefault="008C3302" w:rsidP="00E97846">
      <w:pPr>
        <w:pStyle w:val="Syntax"/>
      </w:pPr>
      <w:r w:rsidRPr="00E97846">
        <w:t>. ********************************************************************************</w:t>
      </w:r>
    </w:p>
    <w:p w14:paraId="06E1B17E" w14:textId="77777777" w:rsidR="008C3302" w:rsidRPr="00E97846" w:rsidRDefault="008C3302" w:rsidP="00E97846">
      <w:pPr>
        <w:pStyle w:val="Syntax"/>
      </w:pPr>
      <w:r w:rsidRPr="00E97846">
        <w:t>. * Table 1: Model 1: Two-level variance-components Poisson model</w:t>
      </w:r>
    </w:p>
    <w:p w14:paraId="1B62CFF8" w14:textId="77777777" w:rsidR="008C3302" w:rsidRPr="00E97846" w:rsidRDefault="008C3302" w:rsidP="00E97846">
      <w:pPr>
        <w:pStyle w:val="Syntax"/>
      </w:pPr>
      <w:r w:rsidRPr="00E97846">
        <w:t>. ********************************************************************************</w:t>
      </w:r>
    </w:p>
    <w:p w14:paraId="38D1227A" w14:textId="77777777" w:rsidR="008C3302" w:rsidRPr="00E97846" w:rsidRDefault="008C3302" w:rsidP="00E97846">
      <w:pPr>
        <w:pStyle w:val="Syntax"/>
      </w:pPr>
      <w:r w:rsidRPr="00E97846">
        <w:t xml:space="preserve">. </w:t>
      </w:r>
    </w:p>
    <w:p w14:paraId="4A2483CD" w14:textId="77777777" w:rsidR="008C3302" w:rsidRPr="00E97846" w:rsidRDefault="008C3302" w:rsidP="00E97846">
      <w:pPr>
        <w:pStyle w:val="Syntax"/>
      </w:pPr>
      <w:r w:rsidRPr="00E97846">
        <w:t>. * Clear memory</w:t>
      </w:r>
    </w:p>
    <w:p w14:paraId="75E1355F" w14:textId="77777777" w:rsidR="008C3302" w:rsidRPr="00E97846" w:rsidRDefault="008C3302" w:rsidP="00E97846">
      <w:pPr>
        <w:pStyle w:val="Syntax"/>
      </w:pPr>
      <w:r w:rsidRPr="00E97846">
        <w:t>. clear all</w:t>
      </w:r>
    </w:p>
    <w:p w14:paraId="5BC97EE9" w14:textId="77777777" w:rsidR="008C3302" w:rsidRPr="00E97846" w:rsidRDefault="008C3302" w:rsidP="00E97846">
      <w:pPr>
        <w:pStyle w:val="Syntax"/>
      </w:pPr>
    </w:p>
    <w:p w14:paraId="5C16A528" w14:textId="77777777" w:rsidR="008C3302" w:rsidRPr="00E97846" w:rsidRDefault="008C3302" w:rsidP="00E97846">
      <w:pPr>
        <w:pStyle w:val="Syntax"/>
      </w:pPr>
      <w:r w:rsidRPr="00E97846">
        <w:t xml:space="preserve">. </w:t>
      </w:r>
    </w:p>
    <w:p w14:paraId="6BCADAAD" w14:textId="77777777" w:rsidR="008C3302" w:rsidRPr="00E97846" w:rsidRDefault="008C3302" w:rsidP="00E97846">
      <w:pPr>
        <w:pStyle w:val="Syntax"/>
      </w:pPr>
      <w:r w:rsidRPr="00E97846">
        <w:t>. * Load the data</w:t>
      </w:r>
    </w:p>
    <w:p w14:paraId="6034154F" w14:textId="77777777" w:rsidR="008C3302" w:rsidRPr="00E97846" w:rsidRDefault="008C3302" w:rsidP="00E97846">
      <w:pPr>
        <w:pStyle w:val="Syntax"/>
      </w:pPr>
      <w:r w:rsidRPr="00E97846">
        <w:t>. use "absence.dta", clear</w:t>
      </w:r>
    </w:p>
    <w:p w14:paraId="49225848" w14:textId="77777777" w:rsidR="008C3302" w:rsidRPr="00E97846" w:rsidRDefault="008C3302" w:rsidP="00E97846">
      <w:pPr>
        <w:pStyle w:val="Syntax"/>
      </w:pPr>
    </w:p>
    <w:p w14:paraId="45A1A12A" w14:textId="77777777" w:rsidR="008C3302" w:rsidRPr="00E97846" w:rsidRDefault="008C3302" w:rsidP="00E97846">
      <w:pPr>
        <w:pStyle w:val="Syntax"/>
      </w:pPr>
      <w:r w:rsidRPr="00E97846">
        <w:t xml:space="preserve">. </w:t>
      </w:r>
    </w:p>
    <w:p w14:paraId="64B0AE62" w14:textId="77777777" w:rsidR="008C3302" w:rsidRPr="00E97846" w:rsidRDefault="008C3302" w:rsidP="00E97846">
      <w:pPr>
        <w:pStyle w:val="Syntax"/>
      </w:pPr>
      <w:r w:rsidRPr="00E97846">
        <w:t>. * Fit model</w:t>
      </w:r>
    </w:p>
    <w:p w14:paraId="691ED58B" w14:textId="77777777" w:rsidR="008C3302" w:rsidRPr="00E97846" w:rsidRDefault="008C3302" w:rsidP="00E97846">
      <w:pPr>
        <w:pStyle w:val="Syntax"/>
      </w:pPr>
      <w:r w:rsidRPr="00E97846">
        <w:t xml:space="preserve">. mepoisson y || school:, startvalues(iv) </w:t>
      </w:r>
    </w:p>
    <w:p w14:paraId="5EF31D92" w14:textId="77777777" w:rsidR="008C3302" w:rsidRPr="00E97846" w:rsidRDefault="008C3302" w:rsidP="00E97846">
      <w:pPr>
        <w:pStyle w:val="Syntax"/>
      </w:pPr>
    </w:p>
    <w:p w14:paraId="2FC24F58" w14:textId="77777777" w:rsidR="008C3302" w:rsidRPr="00E97846" w:rsidRDefault="008C3302" w:rsidP="00E97846">
      <w:pPr>
        <w:pStyle w:val="Syntax"/>
      </w:pPr>
      <w:r w:rsidRPr="00E97846">
        <w:t>Fitting fixed-effects model:</w:t>
      </w:r>
    </w:p>
    <w:p w14:paraId="4C6AAC9F" w14:textId="77777777" w:rsidR="008C3302" w:rsidRPr="00E97846" w:rsidRDefault="008C3302" w:rsidP="00E97846">
      <w:pPr>
        <w:pStyle w:val="Syntax"/>
      </w:pPr>
    </w:p>
    <w:p w14:paraId="336D3ECE" w14:textId="77777777" w:rsidR="008C3302" w:rsidRPr="00E97846" w:rsidRDefault="008C3302" w:rsidP="00E97846">
      <w:pPr>
        <w:pStyle w:val="Syntax"/>
      </w:pPr>
      <w:r w:rsidRPr="00E97846">
        <w:t xml:space="preserve">Iteration 0:   log likelihood = -761235.06  </w:t>
      </w:r>
    </w:p>
    <w:p w14:paraId="010F4606" w14:textId="77777777" w:rsidR="008C3302" w:rsidRPr="00E97846" w:rsidRDefault="008C3302" w:rsidP="00E97846">
      <w:pPr>
        <w:pStyle w:val="Syntax"/>
      </w:pPr>
      <w:r w:rsidRPr="00E97846">
        <w:t xml:space="preserve">Iteration 1:   log likelihood =  -421985.3  </w:t>
      </w:r>
    </w:p>
    <w:p w14:paraId="41FDF7D9" w14:textId="77777777" w:rsidR="008C3302" w:rsidRPr="00E97846" w:rsidRDefault="008C3302" w:rsidP="00E97846">
      <w:pPr>
        <w:pStyle w:val="Syntax"/>
      </w:pPr>
      <w:r w:rsidRPr="00E97846">
        <w:t xml:space="preserve">Iteration 2:   log likelihood = -419174.27  </w:t>
      </w:r>
    </w:p>
    <w:p w14:paraId="471A04FE" w14:textId="77777777" w:rsidR="008C3302" w:rsidRPr="00E97846" w:rsidRDefault="008C3302" w:rsidP="00E97846">
      <w:pPr>
        <w:pStyle w:val="Syntax"/>
      </w:pPr>
      <w:r w:rsidRPr="00E97846">
        <w:t xml:space="preserve">Iteration 3:   log likelihood = -419168.08  </w:t>
      </w:r>
    </w:p>
    <w:p w14:paraId="4C3E5C50" w14:textId="77777777" w:rsidR="008C3302" w:rsidRPr="00E97846" w:rsidRDefault="008C3302" w:rsidP="00E97846">
      <w:pPr>
        <w:pStyle w:val="Syntax"/>
      </w:pPr>
      <w:r w:rsidRPr="00E97846">
        <w:t xml:space="preserve">Iteration 4:   log likelihood = -419168.08  </w:t>
      </w:r>
    </w:p>
    <w:p w14:paraId="0F685350" w14:textId="77777777" w:rsidR="008C3302" w:rsidRPr="00E97846" w:rsidRDefault="008C3302" w:rsidP="00E97846">
      <w:pPr>
        <w:pStyle w:val="Syntax"/>
      </w:pPr>
    </w:p>
    <w:p w14:paraId="3050ED45" w14:textId="77777777" w:rsidR="008C3302" w:rsidRPr="00E97846" w:rsidRDefault="008C3302" w:rsidP="00E97846">
      <w:pPr>
        <w:pStyle w:val="Syntax"/>
      </w:pPr>
      <w:r w:rsidRPr="00E97846">
        <w:t>Refining starting values:</w:t>
      </w:r>
    </w:p>
    <w:p w14:paraId="2BAB354D" w14:textId="77777777" w:rsidR="008C3302" w:rsidRPr="00E97846" w:rsidRDefault="008C3302" w:rsidP="00E97846">
      <w:pPr>
        <w:pStyle w:val="Syntax"/>
      </w:pPr>
    </w:p>
    <w:p w14:paraId="62289E84" w14:textId="77777777" w:rsidR="008C3302" w:rsidRPr="00E97846" w:rsidRDefault="008C3302" w:rsidP="00E97846">
      <w:pPr>
        <w:pStyle w:val="Syntax"/>
      </w:pPr>
      <w:r w:rsidRPr="00E97846">
        <w:t>Grid node 0:   log likelihood = -393452.09</w:t>
      </w:r>
    </w:p>
    <w:p w14:paraId="4B561C19" w14:textId="77777777" w:rsidR="008C3302" w:rsidRPr="00E97846" w:rsidRDefault="008C3302" w:rsidP="00E97846">
      <w:pPr>
        <w:pStyle w:val="Syntax"/>
      </w:pPr>
    </w:p>
    <w:p w14:paraId="4180C55F" w14:textId="77777777" w:rsidR="008C3302" w:rsidRPr="00E97846" w:rsidRDefault="008C3302" w:rsidP="00E97846">
      <w:pPr>
        <w:pStyle w:val="Syntax"/>
      </w:pPr>
      <w:r w:rsidRPr="00E97846">
        <w:t>Refining starting values (unscaled likelihoods):</w:t>
      </w:r>
    </w:p>
    <w:p w14:paraId="0420A2A2" w14:textId="77777777" w:rsidR="008C3302" w:rsidRPr="00E97846" w:rsidRDefault="008C3302" w:rsidP="00E97846">
      <w:pPr>
        <w:pStyle w:val="Syntax"/>
      </w:pPr>
    </w:p>
    <w:p w14:paraId="730BE183" w14:textId="77777777" w:rsidR="008C3302" w:rsidRPr="00E97846" w:rsidRDefault="008C3302" w:rsidP="00E97846">
      <w:pPr>
        <w:pStyle w:val="Syntax"/>
      </w:pPr>
      <w:r w:rsidRPr="00E97846">
        <w:t>Grid node 0:   log likelihood = -393459.83</w:t>
      </w:r>
    </w:p>
    <w:p w14:paraId="29D7556E" w14:textId="77777777" w:rsidR="008C3302" w:rsidRPr="00E97846" w:rsidRDefault="008C3302" w:rsidP="00E97846">
      <w:pPr>
        <w:pStyle w:val="Syntax"/>
      </w:pPr>
    </w:p>
    <w:p w14:paraId="44F513BC" w14:textId="77777777" w:rsidR="008C3302" w:rsidRPr="00E97846" w:rsidRDefault="008C3302" w:rsidP="00E97846">
      <w:pPr>
        <w:pStyle w:val="Syntax"/>
      </w:pPr>
      <w:r w:rsidRPr="00E97846">
        <w:t>Fitting full model:</w:t>
      </w:r>
    </w:p>
    <w:p w14:paraId="0902E4AC" w14:textId="77777777" w:rsidR="008C3302" w:rsidRPr="00E97846" w:rsidRDefault="008C3302" w:rsidP="00E97846">
      <w:pPr>
        <w:pStyle w:val="Syntax"/>
      </w:pPr>
    </w:p>
    <w:p w14:paraId="4F0B5800" w14:textId="77777777" w:rsidR="008C3302" w:rsidRPr="00E97846" w:rsidRDefault="008C3302" w:rsidP="00E97846">
      <w:pPr>
        <w:pStyle w:val="Syntax"/>
      </w:pPr>
      <w:r w:rsidRPr="00E97846">
        <w:t>Iteration 0:   log likelihood = -393459.83  (not concave)</w:t>
      </w:r>
    </w:p>
    <w:p w14:paraId="013BD6B7" w14:textId="77777777" w:rsidR="008C3302" w:rsidRPr="00E97846" w:rsidRDefault="008C3302" w:rsidP="00E97846">
      <w:pPr>
        <w:pStyle w:val="Syntax"/>
      </w:pPr>
      <w:r w:rsidRPr="00E97846">
        <w:t xml:space="preserve">Iteration 1:   log likelihood = -393002.29  </w:t>
      </w:r>
    </w:p>
    <w:p w14:paraId="6FA8CE5E" w14:textId="77777777" w:rsidR="008C3302" w:rsidRPr="00E97846" w:rsidRDefault="008C3302" w:rsidP="00E97846">
      <w:pPr>
        <w:pStyle w:val="Syntax"/>
      </w:pPr>
      <w:r w:rsidRPr="00E97846">
        <w:t xml:space="preserve">Iteration 2:   log likelihood = -392866.51  </w:t>
      </w:r>
    </w:p>
    <w:p w14:paraId="3A01EC94" w14:textId="77777777" w:rsidR="008C3302" w:rsidRPr="00E97846" w:rsidRDefault="008C3302" w:rsidP="00E97846">
      <w:pPr>
        <w:pStyle w:val="Syntax"/>
      </w:pPr>
      <w:r w:rsidRPr="00E97846">
        <w:t xml:space="preserve">Iteration 3:   log likelihood = -392768.39  </w:t>
      </w:r>
    </w:p>
    <w:p w14:paraId="76DDB584" w14:textId="77777777" w:rsidR="008C3302" w:rsidRPr="00E97846" w:rsidRDefault="008C3302" w:rsidP="00E97846">
      <w:pPr>
        <w:pStyle w:val="Syntax"/>
      </w:pPr>
      <w:r w:rsidRPr="00E97846">
        <w:t xml:space="preserve">Iteration 4:   log likelihood = -392698.35  </w:t>
      </w:r>
    </w:p>
    <w:p w14:paraId="32897B4B" w14:textId="77777777" w:rsidR="008C3302" w:rsidRPr="00E97846" w:rsidRDefault="008C3302" w:rsidP="00E97846">
      <w:pPr>
        <w:pStyle w:val="Syntax"/>
      </w:pPr>
      <w:r w:rsidRPr="00E97846">
        <w:t xml:space="preserve">Iteration 5:   log likelihood = -392649.56  </w:t>
      </w:r>
    </w:p>
    <w:p w14:paraId="5F4BCD47" w14:textId="77777777" w:rsidR="008C3302" w:rsidRPr="00E97846" w:rsidRDefault="008C3302" w:rsidP="00E97846">
      <w:pPr>
        <w:pStyle w:val="Syntax"/>
      </w:pPr>
      <w:r w:rsidRPr="00E97846">
        <w:t xml:space="preserve">Iteration 6:   log likelihood = -392616.78  </w:t>
      </w:r>
    </w:p>
    <w:p w14:paraId="7A0EFF3F" w14:textId="77777777" w:rsidR="008C3302" w:rsidRPr="00E97846" w:rsidRDefault="008C3302" w:rsidP="00E97846">
      <w:pPr>
        <w:pStyle w:val="Syntax"/>
      </w:pPr>
      <w:r w:rsidRPr="00E97846">
        <w:t xml:space="preserve">Iteration 7:   log likelihood = -392595.86  </w:t>
      </w:r>
    </w:p>
    <w:p w14:paraId="2C6307A7" w14:textId="77777777" w:rsidR="008C3302" w:rsidRPr="00E97846" w:rsidRDefault="008C3302" w:rsidP="00E97846">
      <w:pPr>
        <w:pStyle w:val="Syntax"/>
      </w:pPr>
      <w:r w:rsidRPr="00E97846">
        <w:t xml:space="preserve">Iteration 8:   log likelihood = -392583.38  </w:t>
      </w:r>
    </w:p>
    <w:p w14:paraId="6E295D91" w14:textId="77777777" w:rsidR="008C3302" w:rsidRPr="00E97846" w:rsidRDefault="008C3302" w:rsidP="00E97846">
      <w:pPr>
        <w:pStyle w:val="Syntax"/>
      </w:pPr>
      <w:r w:rsidRPr="00E97846">
        <w:t xml:space="preserve">Iteration 9:   log likelihood = -392572.82  </w:t>
      </w:r>
    </w:p>
    <w:p w14:paraId="43F783F4" w14:textId="77777777" w:rsidR="008C3302" w:rsidRPr="00E97846" w:rsidRDefault="008C3302" w:rsidP="00E97846">
      <w:pPr>
        <w:pStyle w:val="Syntax"/>
      </w:pPr>
      <w:r w:rsidRPr="00E97846">
        <w:t xml:space="preserve">Iteration 10:  log likelihood = -392571.14  </w:t>
      </w:r>
    </w:p>
    <w:p w14:paraId="098E0049" w14:textId="77777777" w:rsidR="008C3302" w:rsidRPr="00E97846" w:rsidRDefault="008C3302" w:rsidP="00E97846">
      <w:pPr>
        <w:pStyle w:val="Syntax"/>
      </w:pPr>
      <w:r w:rsidRPr="00E97846">
        <w:t xml:space="preserve">Iteration 11:  log likelihood = -392571.07  </w:t>
      </w:r>
    </w:p>
    <w:p w14:paraId="27AD9F6D" w14:textId="77777777" w:rsidR="008C3302" w:rsidRPr="00E97846" w:rsidRDefault="008C3302" w:rsidP="00E97846">
      <w:pPr>
        <w:pStyle w:val="Syntax"/>
      </w:pPr>
      <w:r w:rsidRPr="00E97846">
        <w:t xml:space="preserve">Iteration 12:  log likelihood = -392571.07  </w:t>
      </w:r>
    </w:p>
    <w:p w14:paraId="4AC9E732" w14:textId="77777777" w:rsidR="008C3302" w:rsidRPr="00E97846" w:rsidRDefault="008C3302" w:rsidP="00E97846">
      <w:pPr>
        <w:pStyle w:val="Syntax"/>
      </w:pPr>
    </w:p>
    <w:p w14:paraId="3EB757C2" w14:textId="77777777" w:rsidR="008C3302" w:rsidRPr="00E97846" w:rsidRDefault="008C3302" w:rsidP="00E97846">
      <w:pPr>
        <w:pStyle w:val="Syntax"/>
      </w:pPr>
      <w:r w:rsidRPr="00E97846">
        <w:t>Mixed-effects Poisson regression                Number of obs     =     66,955</w:t>
      </w:r>
    </w:p>
    <w:p w14:paraId="1AAE8B37" w14:textId="77777777" w:rsidR="008C3302" w:rsidRPr="00E97846" w:rsidRDefault="008C3302" w:rsidP="00E97846">
      <w:pPr>
        <w:pStyle w:val="Syntax"/>
      </w:pPr>
      <w:r w:rsidRPr="00E97846">
        <w:t>Group variable:          school                 Number of groups  =        434</w:t>
      </w:r>
    </w:p>
    <w:p w14:paraId="351F7960" w14:textId="77777777" w:rsidR="008C3302" w:rsidRPr="00E97846" w:rsidRDefault="008C3302" w:rsidP="00E97846">
      <w:pPr>
        <w:pStyle w:val="Syntax"/>
      </w:pPr>
    </w:p>
    <w:p w14:paraId="13801ACA" w14:textId="77777777" w:rsidR="008C3302" w:rsidRPr="00E97846" w:rsidRDefault="008C3302" w:rsidP="00E97846">
      <w:pPr>
        <w:pStyle w:val="Syntax"/>
      </w:pPr>
      <w:r w:rsidRPr="00E97846">
        <w:t xml:space="preserve">                                                Obs per group:</w:t>
      </w:r>
    </w:p>
    <w:p w14:paraId="349072BA" w14:textId="77777777" w:rsidR="008C3302" w:rsidRPr="00E97846" w:rsidRDefault="008C3302" w:rsidP="00E97846">
      <w:pPr>
        <w:pStyle w:val="Syntax"/>
      </w:pPr>
      <w:r w:rsidRPr="00E97846">
        <w:t xml:space="preserve">                                                              min =         31</w:t>
      </w:r>
    </w:p>
    <w:p w14:paraId="248E1E04" w14:textId="77777777" w:rsidR="008C3302" w:rsidRPr="00E97846" w:rsidRDefault="008C3302" w:rsidP="00E97846">
      <w:pPr>
        <w:pStyle w:val="Syntax"/>
      </w:pPr>
      <w:r w:rsidRPr="00E97846">
        <w:t xml:space="preserve">                                                              avg =      154.3</w:t>
      </w:r>
    </w:p>
    <w:p w14:paraId="7B224E20" w14:textId="77777777" w:rsidR="008C3302" w:rsidRPr="00E97846" w:rsidRDefault="008C3302" w:rsidP="00E97846">
      <w:pPr>
        <w:pStyle w:val="Syntax"/>
      </w:pPr>
      <w:r w:rsidRPr="00E97846">
        <w:t xml:space="preserve">                                                              max =        315</w:t>
      </w:r>
    </w:p>
    <w:p w14:paraId="6E1C172F" w14:textId="77777777" w:rsidR="008C3302" w:rsidRPr="00E97846" w:rsidRDefault="008C3302" w:rsidP="00E97846">
      <w:pPr>
        <w:pStyle w:val="Syntax"/>
      </w:pPr>
    </w:p>
    <w:p w14:paraId="46B26620" w14:textId="77777777" w:rsidR="008C3302" w:rsidRPr="00E97846" w:rsidRDefault="008C3302" w:rsidP="00E97846">
      <w:pPr>
        <w:pStyle w:val="Syntax"/>
      </w:pPr>
      <w:r w:rsidRPr="00E97846">
        <w:t>Integration method: mvaghermite                 Integration pts.  =          7</w:t>
      </w:r>
    </w:p>
    <w:p w14:paraId="4504C3CC" w14:textId="77777777" w:rsidR="008C3302" w:rsidRPr="00E97846" w:rsidRDefault="008C3302" w:rsidP="00E97846">
      <w:pPr>
        <w:pStyle w:val="Syntax"/>
      </w:pPr>
    </w:p>
    <w:p w14:paraId="62D851B5" w14:textId="77777777" w:rsidR="008C3302" w:rsidRPr="00E97846" w:rsidRDefault="008C3302" w:rsidP="00E97846">
      <w:pPr>
        <w:pStyle w:val="Syntax"/>
      </w:pPr>
      <w:r w:rsidRPr="00E97846">
        <w:t xml:space="preserve">                                                Wald chi2(0)      =          .</w:t>
      </w:r>
    </w:p>
    <w:p w14:paraId="1FC37C79" w14:textId="77777777" w:rsidR="008C3302" w:rsidRPr="00E97846" w:rsidRDefault="008C3302" w:rsidP="00E97846">
      <w:pPr>
        <w:pStyle w:val="Syntax"/>
      </w:pPr>
      <w:r w:rsidRPr="00E97846">
        <w:t>Log likelihood = -392571.07                     Prob &gt; chi2       =          .</w:t>
      </w:r>
    </w:p>
    <w:p w14:paraId="298B0121" w14:textId="77777777" w:rsidR="008C3302" w:rsidRPr="00E97846" w:rsidRDefault="008C3302" w:rsidP="00E97846">
      <w:pPr>
        <w:pStyle w:val="Syntax"/>
      </w:pPr>
      <w:r w:rsidRPr="00E97846">
        <w:t>------------------------------------------------------------------------------</w:t>
      </w:r>
    </w:p>
    <w:p w14:paraId="54B71A4A" w14:textId="77777777" w:rsidR="008C3302" w:rsidRPr="00E97846" w:rsidRDefault="008C3302" w:rsidP="00E97846">
      <w:pPr>
        <w:pStyle w:val="Syntax"/>
      </w:pPr>
      <w:r w:rsidRPr="00E97846">
        <w:t xml:space="preserve">           y |      Coef.   Std. Err.      z    P&gt;|z|     [95% Conf. Interval]</w:t>
      </w:r>
    </w:p>
    <w:p w14:paraId="0F7877C8" w14:textId="77777777" w:rsidR="008C3302" w:rsidRPr="00E97846" w:rsidRDefault="008C3302" w:rsidP="00E97846">
      <w:pPr>
        <w:pStyle w:val="Syntax"/>
      </w:pPr>
      <w:r w:rsidRPr="00E97846">
        <w:t>-------------+----------------------------------------------------------------</w:t>
      </w:r>
    </w:p>
    <w:p w14:paraId="1B97E08A" w14:textId="77777777" w:rsidR="008C3302" w:rsidRPr="00E97846" w:rsidRDefault="008C3302" w:rsidP="00E97846">
      <w:pPr>
        <w:pStyle w:val="Syntax"/>
      </w:pPr>
      <w:r w:rsidRPr="00E97846">
        <w:t xml:space="preserve">       _cons |      2.085      0.015   136.72   0.000        2.055       2.115</w:t>
      </w:r>
    </w:p>
    <w:p w14:paraId="2C8DE068" w14:textId="77777777" w:rsidR="008C3302" w:rsidRPr="00E97846" w:rsidRDefault="008C3302" w:rsidP="00E97846">
      <w:pPr>
        <w:pStyle w:val="Syntax"/>
      </w:pPr>
      <w:r w:rsidRPr="00E97846">
        <w:t>-------------+----------------------------------------------------------------</w:t>
      </w:r>
    </w:p>
    <w:p w14:paraId="59E6BA31" w14:textId="77777777" w:rsidR="008C3302" w:rsidRPr="00E97846" w:rsidRDefault="008C3302" w:rsidP="00E97846">
      <w:pPr>
        <w:pStyle w:val="Syntax"/>
      </w:pPr>
      <w:r w:rsidRPr="00E97846">
        <w:t>school       |</w:t>
      </w:r>
    </w:p>
    <w:p w14:paraId="0381BD6D" w14:textId="77777777" w:rsidR="008C3302" w:rsidRPr="00E97846" w:rsidRDefault="008C3302" w:rsidP="00E97846">
      <w:pPr>
        <w:pStyle w:val="Syntax"/>
      </w:pPr>
      <w:r w:rsidRPr="00E97846">
        <w:t xml:space="preserve">   var(_cons)|      0.100      0.007                         0.087       0.114</w:t>
      </w:r>
    </w:p>
    <w:p w14:paraId="234CA6FC" w14:textId="77777777" w:rsidR="008C3302" w:rsidRPr="00E97846" w:rsidRDefault="008C3302" w:rsidP="00E97846">
      <w:pPr>
        <w:pStyle w:val="Syntax"/>
      </w:pPr>
      <w:r w:rsidRPr="00E97846">
        <w:t>------------------------------------------------------------------------------</w:t>
      </w:r>
    </w:p>
    <w:p w14:paraId="4EAEE7B7" w14:textId="77777777" w:rsidR="008C3302" w:rsidRPr="00E97846" w:rsidRDefault="008C3302" w:rsidP="00E97846">
      <w:pPr>
        <w:pStyle w:val="Syntax"/>
      </w:pPr>
      <w:r w:rsidRPr="00E97846">
        <w:t>LR test vs. Poisson model: chibar2(01) = 53194.02     Prob &gt;= chibar2 = 0.0000</w:t>
      </w:r>
    </w:p>
    <w:p w14:paraId="26FC2CFA" w14:textId="77777777" w:rsidR="008C3302" w:rsidRPr="00E97846" w:rsidRDefault="008C3302" w:rsidP="00E97846">
      <w:pPr>
        <w:pStyle w:val="Syntax"/>
      </w:pPr>
    </w:p>
    <w:p w14:paraId="33562FF7" w14:textId="77777777" w:rsidR="008C3302" w:rsidRPr="00E97846" w:rsidRDefault="008C3302" w:rsidP="00E97846">
      <w:pPr>
        <w:pStyle w:val="Syntax"/>
      </w:pPr>
      <w:r w:rsidRPr="00E97846">
        <w:t xml:space="preserve">. </w:t>
      </w:r>
    </w:p>
    <w:p w14:paraId="0C7AD29A" w14:textId="77777777" w:rsidR="008C3302" w:rsidRPr="00E97846" w:rsidRDefault="008C3302" w:rsidP="00E97846">
      <w:pPr>
        <w:pStyle w:val="Syntax"/>
      </w:pPr>
      <w:r w:rsidRPr="00E97846">
        <w:t>. * Deviance</w:t>
      </w:r>
    </w:p>
    <w:p w14:paraId="5EEE1671" w14:textId="77777777" w:rsidR="008C3302" w:rsidRPr="00E97846" w:rsidRDefault="008C3302" w:rsidP="00E97846">
      <w:pPr>
        <w:pStyle w:val="Syntax"/>
      </w:pPr>
      <w:r w:rsidRPr="00E97846">
        <w:t>. scalar define deviance = -2*e(ll)</w:t>
      </w:r>
    </w:p>
    <w:p w14:paraId="6EDFC53D" w14:textId="77777777" w:rsidR="008C3302" w:rsidRPr="00E97846" w:rsidRDefault="008C3302" w:rsidP="00E97846">
      <w:pPr>
        <w:pStyle w:val="Syntax"/>
      </w:pPr>
    </w:p>
    <w:p w14:paraId="199EAD59" w14:textId="77777777" w:rsidR="008C3302" w:rsidRPr="00E97846" w:rsidRDefault="008C3302" w:rsidP="00E97846">
      <w:pPr>
        <w:pStyle w:val="Syntax"/>
      </w:pPr>
      <w:r w:rsidRPr="00E97846">
        <w:t>. scalar list deviance</w:t>
      </w:r>
    </w:p>
    <w:p w14:paraId="776CF04B" w14:textId="77777777" w:rsidR="008C3302" w:rsidRPr="00E97846" w:rsidRDefault="008C3302" w:rsidP="00E97846">
      <w:pPr>
        <w:pStyle w:val="Syntax"/>
      </w:pPr>
      <w:r w:rsidRPr="00E97846">
        <w:t xml:space="preserve">  deviance =  785142.14</w:t>
      </w:r>
    </w:p>
    <w:p w14:paraId="294B5998" w14:textId="77777777" w:rsidR="008C3302" w:rsidRPr="00E97846" w:rsidRDefault="008C3302" w:rsidP="00E97846">
      <w:pPr>
        <w:pStyle w:val="Syntax"/>
      </w:pPr>
    </w:p>
    <w:p w14:paraId="4AB8E8DF" w14:textId="77777777" w:rsidR="008C3302" w:rsidRPr="00E97846" w:rsidRDefault="008C3302" w:rsidP="00E97846">
      <w:pPr>
        <w:pStyle w:val="Syntax"/>
      </w:pPr>
      <w:r w:rsidRPr="00E97846">
        <w:t xml:space="preserve">. </w:t>
      </w:r>
    </w:p>
    <w:p w14:paraId="32CA85E2" w14:textId="77777777" w:rsidR="008C3302" w:rsidRPr="00E97846" w:rsidRDefault="008C3302" w:rsidP="00E97846">
      <w:pPr>
        <w:pStyle w:val="Syntax"/>
      </w:pPr>
      <w:r w:rsidRPr="00E97846">
        <w:t>. * Intercept</w:t>
      </w:r>
    </w:p>
    <w:p w14:paraId="1E7F04E6" w14:textId="77777777" w:rsidR="008C3302" w:rsidRPr="00E97846" w:rsidRDefault="008C3302" w:rsidP="00E97846">
      <w:pPr>
        <w:pStyle w:val="Syntax"/>
      </w:pPr>
      <w:r w:rsidRPr="00E97846">
        <w:t>. scalar define beta0 = _b[_cons]</w:t>
      </w:r>
    </w:p>
    <w:p w14:paraId="09EB9E36" w14:textId="77777777" w:rsidR="008C3302" w:rsidRPr="00E97846" w:rsidRDefault="008C3302" w:rsidP="00E97846">
      <w:pPr>
        <w:pStyle w:val="Syntax"/>
      </w:pPr>
    </w:p>
    <w:p w14:paraId="2F212901" w14:textId="77777777" w:rsidR="008C3302" w:rsidRPr="00E97846" w:rsidRDefault="008C3302" w:rsidP="00E97846">
      <w:pPr>
        <w:pStyle w:val="Syntax"/>
      </w:pPr>
      <w:r w:rsidRPr="00E97846">
        <w:t>. scalar list beta0</w:t>
      </w:r>
    </w:p>
    <w:p w14:paraId="262EC55C" w14:textId="77777777" w:rsidR="008C3302" w:rsidRPr="00E97846" w:rsidRDefault="008C3302" w:rsidP="00E97846">
      <w:pPr>
        <w:pStyle w:val="Syntax"/>
      </w:pPr>
      <w:r w:rsidRPr="00E97846">
        <w:t xml:space="preserve">     beta0 =  2.0852543</w:t>
      </w:r>
    </w:p>
    <w:p w14:paraId="6B562486" w14:textId="77777777" w:rsidR="008C3302" w:rsidRPr="00E97846" w:rsidRDefault="008C3302" w:rsidP="00E97846">
      <w:pPr>
        <w:pStyle w:val="Syntax"/>
      </w:pPr>
    </w:p>
    <w:p w14:paraId="62C41B2B" w14:textId="77777777" w:rsidR="008C3302" w:rsidRPr="00E97846" w:rsidRDefault="008C3302" w:rsidP="00E97846">
      <w:pPr>
        <w:pStyle w:val="Syntax"/>
      </w:pPr>
      <w:r w:rsidRPr="00E97846">
        <w:t xml:space="preserve">. </w:t>
      </w:r>
    </w:p>
    <w:p w14:paraId="18532F71" w14:textId="77777777" w:rsidR="008C3302" w:rsidRPr="00E97846" w:rsidRDefault="008C3302" w:rsidP="00E97846">
      <w:pPr>
        <w:pStyle w:val="Syntax"/>
      </w:pPr>
      <w:r w:rsidRPr="00E97846">
        <w:t>. * Cluster variance</w:t>
      </w:r>
    </w:p>
    <w:p w14:paraId="4A4FCE54" w14:textId="77777777" w:rsidR="008C3302" w:rsidRPr="00E97846" w:rsidRDefault="008C3302" w:rsidP="00E97846">
      <w:pPr>
        <w:pStyle w:val="Syntax"/>
      </w:pPr>
      <w:r w:rsidRPr="00E97846">
        <w:t>. scalar define sigma2u = _b[/var(_cons[school])]</w:t>
      </w:r>
    </w:p>
    <w:p w14:paraId="72AB42E8" w14:textId="77777777" w:rsidR="008C3302" w:rsidRPr="00E97846" w:rsidRDefault="008C3302" w:rsidP="00E97846">
      <w:pPr>
        <w:pStyle w:val="Syntax"/>
      </w:pPr>
    </w:p>
    <w:p w14:paraId="2F32A8AE" w14:textId="77777777" w:rsidR="008C3302" w:rsidRPr="00E97846" w:rsidRDefault="008C3302" w:rsidP="00E97846">
      <w:pPr>
        <w:pStyle w:val="Syntax"/>
      </w:pPr>
      <w:r w:rsidRPr="00E97846">
        <w:t>. scalar list sigma2u</w:t>
      </w:r>
    </w:p>
    <w:p w14:paraId="457DF25A" w14:textId="77777777" w:rsidR="008C3302" w:rsidRPr="00E97846" w:rsidRDefault="008C3302" w:rsidP="00E97846">
      <w:pPr>
        <w:pStyle w:val="Syntax"/>
      </w:pPr>
      <w:r w:rsidRPr="00E97846">
        <w:t xml:space="preserve">   sigma2u =  .09998112</w:t>
      </w:r>
    </w:p>
    <w:p w14:paraId="0BC74A0E" w14:textId="77777777" w:rsidR="008C3302" w:rsidRPr="00E97846" w:rsidRDefault="008C3302" w:rsidP="00E97846">
      <w:pPr>
        <w:pStyle w:val="Syntax"/>
      </w:pPr>
    </w:p>
    <w:p w14:paraId="7770A904" w14:textId="77777777" w:rsidR="008C3302" w:rsidRPr="00E97846" w:rsidRDefault="008C3302" w:rsidP="00E97846">
      <w:pPr>
        <w:pStyle w:val="Syntax"/>
      </w:pPr>
      <w:r w:rsidRPr="00E97846">
        <w:t xml:space="preserve">. </w:t>
      </w:r>
    </w:p>
    <w:p w14:paraId="3810E58E" w14:textId="77777777" w:rsidR="008C3302" w:rsidRPr="00E97846" w:rsidRDefault="008C3302" w:rsidP="00E97846">
      <w:pPr>
        <w:pStyle w:val="Syntax"/>
      </w:pPr>
      <w:r w:rsidRPr="00E97846">
        <w:t>. * Marginal expectation</w:t>
      </w:r>
    </w:p>
    <w:p w14:paraId="7B435006" w14:textId="77777777" w:rsidR="008C3302" w:rsidRPr="00E97846" w:rsidRDefault="008C3302" w:rsidP="00E97846">
      <w:pPr>
        <w:pStyle w:val="Syntax"/>
      </w:pPr>
      <w:r w:rsidRPr="00E97846">
        <w:t>. scalar define expectation = exp(beta0 + sigma2u/2)</w:t>
      </w:r>
    </w:p>
    <w:p w14:paraId="6061F568" w14:textId="77777777" w:rsidR="008C3302" w:rsidRPr="00E97846" w:rsidRDefault="008C3302" w:rsidP="00E97846">
      <w:pPr>
        <w:pStyle w:val="Syntax"/>
      </w:pPr>
    </w:p>
    <w:p w14:paraId="2910811B" w14:textId="77777777" w:rsidR="008C3302" w:rsidRPr="00E97846" w:rsidRDefault="008C3302" w:rsidP="00E97846">
      <w:pPr>
        <w:pStyle w:val="Syntax"/>
      </w:pPr>
      <w:r w:rsidRPr="00E97846">
        <w:t>. scalar list expectation</w:t>
      </w:r>
    </w:p>
    <w:p w14:paraId="7935B8FB" w14:textId="77777777" w:rsidR="008C3302" w:rsidRPr="00E97846" w:rsidRDefault="008C3302" w:rsidP="00E97846">
      <w:pPr>
        <w:pStyle w:val="Syntax"/>
      </w:pPr>
      <w:r w:rsidRPr="00E97846">
        <w:t>expectation =  8.4591173</w:t>
      </w:r>
    </w:p>
    <w:p w14:paraId="1D065CA9" w14:textId="77777777" w:rsidR="008C3302" w:rsidRPr="00E97846" w:rsidRDefault="008C3302" w:rsidP="00E97846">
      <w:pPr>
        <w:pStyle w:val="Syntax"/>
      </w:pPr>
    </w:p>
    <w:p w14:paraId="181D9364" w14:textId="77777777" w:rsidR="008C3302" w:rsidRPr="00E97846" w:rsidRDefault="008C3302" w:rsidP="00E97846">
      <w:pPr>
        <w:pStyle w:val="Syntax"/>
      </w:pPr>
      <w:r w:rsidRPr="00E97846">
        <w:t xml:space="preserve">. </w:t>
      </w:r>
    </w:p>
    <w:p w14:paraId="41AC2E8E" w14:textId="77777777" w:rsidR="008C3302" w:rsidRPr="00E97846" w:rsidRDefault="008C3302" w:rsidP="00E97846">
      <w:pPr>
        <w:pStyle w:val="Syntax"/>
      </w:pPr>
      <w:r w:rsidRPr="00E97846">
        <w:t>. * Marginal variance</w:t>
      </w:r>
    </w:p>
    <w:p w14:paraId="0582E584" w14:textId="77777777" w:rsidR="008C3302" w:rsidRPr="00E97846" w:rsidRDefault="008C3302" w:rsidP="00E97846">
      <w:pPr>
        <w:pStyle w:val="Syntax"/>
      </w:pPr>
      <w:r w:rsidRPr="00E97846">
        <w:t>. scalar define variance = expectation + expectation^2*(exp(sigma2u) - 1)</w:t>
      </w:r>
    </w:p>
    <w:p w14:paraId="09ABA9F6" w14:textId="77777777" w:rsidR="008C3302" w:rsidRPr="00E97846" w:rsidRDefault="008C3302" w:rsidP="00E97846">
      <w:pPr>
        <w:pStyle w:val="Syntax"/>
      </w:pPr>
    </w:p>
    <w:p w14:paraId="19A3EDE7" w14:textId="77777777" w:rsidR="008C3302" w:rsidRPr="00E97846" w:rsidRDefault="008C3302" w:rsidP="00E97846">
      <w:pPr>
        <w:pStyle w:val="Syntax"/>
      </w:pPr>
      <w:r w:rsidRPr="00E97846">
        <w:t>. scalar list variance</w:t>
      </w:r>
    </w:p>
    <w:p w14:paraId="40EA7ED9" w14:textId="77777777" w:rsidR="008C3302" w:rsidRPr="00E97846" w:rsidRDefault="008C3302" w:rsidP="00E97846">
      <w:pPr>
        <w:pStyle w:val="Syntax"/>
      </w:pPr>
      <w:r w:rsidRPr="00E97846">
        <w:t xml:space="preserve">  variance =  15.983304</w:t>
      </w:r>
    </w:p>
    <w:p w14:paraId="7F11330E" w14:textId="77777777" w:rsidR="008C3302" w:rsidRPr="00E97846" w:rsidRDefault="008C3302" w:rsidP="00E97846">
      <w:pPr>
        <w:pStyle w:val="Syntax"/>
      </w:pPr>
    </w:p>
    <w:p w14:paraId="51E09353" w14:textId="77777777" w:rsidR="008C3302" w:rsidRPr="00E97846" w:rsidRDefault="008C3302" w:rsidP="00E97846">
      <w:pPr>
        <w:pStyle w:val="Syntax"/>
      </w:pPr>
      <w:r w:rsidRPr="00E97846">
        <w:t xml:space="preserve">. </w:t>
      </w:r>
    </w:p>
    <w:p w14:paraId="2F80BF14" w14:textId="77777777" w:rsidR="008C3302" w:rsidRPr="00E97846" w:rsidRDefault="008C3302" w:rsidP="00E97846">
      <w:pPr>
        <w:pStyle w:val="Syntax"/>
      </w:pPr>
      <w:r w:rsidRPr="00E97846">
        <w:t>. * Marginal variance: Level-2 component</w:t>
      </w:r>
    </w:p>
    <w:p w14:paraId="792F39A1" w14:textId="77777777" w:rsidR="008C3302" w:rsidRPr="00E97846" w:rsidRDefault="008C3302" w:rsidP="00E97846">
      <w:pPr>
        <w:pStyle w:val="Syntax"/>
      </w:pPr>
      <w:r w:rsidRPr="00E97846">
        <w:t>. scalar define variance2 = expectation^2*(exp(sigma2u) - 1)</w:t>
      </w:r>
    </w:p>
    <w:p w14:paraId="23C2CDC0" w14:textId="77777777" w:rsidR="008C3302" w:rsidRPr="00E97846" w:rsidRDefault="008C3302" w:rsidP="00E97846">
      <w:pPr>
        <w:pStyle w:val="Syntax"/>
      </w:pPr>
    </w:p>
    <w:p w14:paraId="035C06C3" w14:textId="77777777" w:rsidR="008C3302" w:rsidRPr="00E97846" w:rsidRDefault="008C3302" w:rsidP="00E97846">
      <w:pPr>
        <w:pStyle w:val="Syntax"/>
      </w:pPr>
      <w:r w:rsidRPr="00E97846">
        <w:t>. scalar list variance2</w:t>
      </w:r>
    </w:p>
    <w:p w14:paraId="7C7C094E" w14:textId="77777777" w:rsidR="008C3302" w:rsidRPr="00E97846" w:rsidRDefault="008C3302" w:rsidP="00E97846">
      <w:pPr>
        <w:pStyle w:val="Syntax"/>
      </w:pPr>
      <w:r w:rsidRPr="00E97846">
        <w:t xml:space="preserve"> variance2 =  7.5241871</w:t>
      </w:r>
    </w:p>
    <w:p w14:paraId="3D7DE475" w14:textId="77777777" w:rsidR="008C3302" w:rsidRPr="00E97846" w:rsidRDefault="008C3302" w:rsidP="00E97846">
      <w:pPr>
        <w:pStyle w:val="Syntax"/>
      </w:pPr>
    </w:p>
    <w:p w14:paraId="21B21E5E" w14:textId="77777777" w:rsidR="008C3302" w:rsidRPr="00E97846" w:rsidRDefault="008C3302" w:rsidP="00E97846">
      <w:pPr>
        <w:pStyle w:val="Syntax"/>
      </w:pPr>
      <w:r w:rsidRPr="00E97846">
        <w:t xml:space="preserve">. </w:t>
      </w:r>
    </w:p>
    <w:p w14:paraId="4943C906" w14:textId="77777777" w:rsidR="008C3302" w:rsidRPr="00E97846" w:rsidRDefault="008C3302" w:rsidP="00E97846">
      <w:pPr>
        <w:pStyle w:val="Syntax"/>
      </w:pPr>
      <w:r w:rsidRPr="00E97846">
        <w:t>. * Marginal variance: Level-1 component</w:t>
      </w:r>
    </w:p>
    <w:p w14:paraId="4883D2F5" w14:textId="77777777" w:rsidR="008C3302" w:rsidRPr="00E97846" w:rsidRDefault="008C3302" w:rsidP="00E97846">
      <w:pPr>
        <w:pStyle w:val="Syntax"/>
      </w:pPr>
      <w:r w:rsidRPr="00E97846">
        <w:t>. scalar define variance1 = expectation</w:t>
      </w:r>
    </w:p>
    <w:p w14:paraId="0440CA70" w14:textId="77777777" w:rsidR="008C3302" w:rsidRPr="00E97846" w:rsidRDefault="008C3302" w:rsidP="00E97846">
      <w:pPr>
        <w:pStyle w:val="Syntax"/>
      </w:pPr>
    </w:p>
    <w:p w14:paraId="44A2DE77" w14:textId="77777777" w:rsidR="008C3302" w:rsidRPr="00E97846" w:rsidRDefault="008C3302" w:rsidP="00E97846">
      <w:pPr>
        <w:pStyle w:val="Syntax"/>
      </w:pPr>
      <w:r w:rsidRPr="00E97846">
        <w:t>. scalar list variance1</w:t>
      </w:r>
    </w:p>
    <w:p w14:paraId="373D426A" w14:textId="77777777" w:rsidR="008C3302" w:rsidRPr="00E97846" w:rsidRDefault="008C3302" w:rsidP="00E97846">
      <w:pPr>
        <w:pStyle w:val="Syntax"/>
      </w:pPr>
      <w:r w:rsidRPr="00E97846">
        <w:t xml:space="preserve"> variance1 =  8.4591173</w:t>
      </w:r>
    </w:p>
    <w:p w14:paraId="4429A56A" w14:textId="77777777" w:rsidR="008C3302" w:rsidRPr="00E97846" w:rsidRDefault="008C3302" w:rsidP="00E97846">
      <w:pPr>
        <w:pStyle w:val="Syntax"/>
      </w:pPr>
    </w:p>
    <w:p w14:paraId="0CBBA33C" w14:textId="77777777" w:rsidR="008C3302" w:rsidRPr="00E97846" w:rsidRDefault="008C3302" w:rsidP="00E97846">
      <w:pPr>
        <w:pStyle w:val="Syntax"/>
      </w:pPr>
      <w:r w:rsidRPr="00E97846">
        <w:t xml:space="preserve">. </w:t>
      </w:r>
    </w:p>
    <w:p w14:paraId="1571F277" w14:textId="77777777" w:rsidR="008C3302" w:rsidRPr="00E97846" w:rsidRDefault="008C3302" w:rsidP="00E97846">
      <w:pPr>
        <w:pStyle w:val="Syntax"/>
      </w:pPr>
      <w:r w:rsidRPr="00E97846">
        <w:t>. * Level-2 VPC</w:t>
      </w:r>
    </w:p>
    <w:p w14:paraId="4F6F8583" w14:textId="77777777" w:rsidR="008C3302" w:rsidRPr="00E97846" w:rsidRDefault="008C3302" w:rsidP="00E97846">
      <w:pPr>
        <w:pStyle w:val="Syntax"/>
      </w:pPr>
      <w:r w:rsidRPr="00E97846">
        <w:t>. scalar define vpc2 = variance2/(variance2 + variance1)</w:t>
      </w:r>
    </w:p>
    <w:p w14:paraId="0461DAF8" w14:textId="77777777" w:rsidR="008C3302" w:rsidRPr="00E97846" w:rsidRDefault="008C3302" w:rsidP="00E97846">
      <w:pPr>
        <w:pStyle w:val="Syntax"/>
      </w:pPr>
    </w:p>
    <w:p w14:paraId="391A108B" w14:textId="77777777" w:rsidR="008C3302" w:rsidRPr="00E97846" w:rsidRDefault="008C3302" w:rsidP="00E97846">
      <w:pPr>
        <w:pStyle w:val="Syntax"/>
      </w:pPr>
      <w:r w:rsidRPr="00E97846">
        <w:t>. scalar list vpc2</w:t>
      </w:r>
    </w:p>
    <w:p w14:paraId="37F98408" w14:textId="77777777" w:rsidR="008C3302" w:rsidRPr="00E97846" w:rsidRDefault="008C3302" w:rsidP="00E97846">
      <w:pPr>
        <w:pStyle w:val="Syntax"/>
      </w:pPr>
      <w:r w:rsidRPr="00E97846">
        <w:t xml:space="preserve">      vpc2 =  .47075291</w:t>
      </w:r>
    </w:p>
    <w:p w14:paraId="7A4AF115" w14:textId="77777777" w:rsidR="008C3302" w:rsidRPr="00E97846" w:rsidRDefault="008C3302" w:rsidP="00E97846">
      <w:pPr>
        <w:pStyle w:val="Syntax"/>
      </w:pPr>
    </w:p>
    <w:p w14:paraId="280FAC17" w14:textId="77777777" w:rsidR="008C3302" w:rsidRPr="00E97846" w:rsidRDefault="008C3302" w:rsidP="00E97846">
      <w:pPr>
        <w:pStyle w:val="Syntax"/>
      </w:pPr>
      <w:r w:rsidRPr="00E97846">
        <w:t xml:space="preserve">. </w:t>
      </w:r>
    </w:p>
    <w:p w14:paraId="7C49B2C3" w14:textId="77777777" w:rsidR="008C3302" w:rsidRPr="00E97846" w:rsidRDefault="008C3302" w:rsidP="00E97846">
      <w:pPr>
        <w:pStyle w:val="Syntax"/>
      </w:pPr>
      <w:r w:rsidRPr="00E97846">
        <w:t>. * Level-1 VPC</w:t>
      </w:r>
    </w:p>
    <w:p w14:paraId="325BDCD3" w14:textId="77777777" w:rsidR="008C3302" w:rsidRPr="00E97846" w:rsidRDefault="008C3302" w:rsidP="00E97846">
      <w:pPr>
        <w:pStyle w:val="Syntax"/>
      </w:pPr>
      <w:r w:rsidRPr="00E97846">
        <w:t>. scalar define vpc1 = variance1/(variance2 + variance1)</w:t>
      </w:r>
    </w:p>
    <w:p w14:paraId="09335968" w14:textId="77777777" w:rsidR="008C3302" w:rsidRPr="00E97846" w:rsidRDefault="008C3302" w:rsidP="00E97846">
      <w:pPr>
        <w:pStyle w:val="Syntax"/>
      </w:pPr>
    </w:p>
    <w:p w14:paraId="11F99A97" w14:textId="77777777" w:rsidR="008C3302" w:rsidRPr="00E97846" w:rsidRDefault="008C3302" w:rsidP="00E97846">
      <w:pPr>
        <w:pStyle w:val="Syntax"/>
      </w:pPr>
      <w:r w:rsidRPr="00E97846">
        <w:t>. scalar list vpc1</w:t>
      </w:r>
    </w:p>
    <w:p w14:paraId="2FAC41FD" w14:textId="77777777" w:rsidR="008C3302" w:rsidRPr="00E97846" w:rsidRDefault="008C3302" w:rsidP="00E97846">
      <w:pPr>
        <w:pStyle w:val="Syntax"/>
      </w:pPr>
      <w:r w:rsidRPr="00E97846">
        <w:t xml:space="preserve">      vpc1 =  .52924709</w:t>
      </w:r>
    </w:p>
    <w:p w14:paraId="7E6C440C" w14:textId="77777777" w:rsidR="008C3302" w:rsidRPr="00E97846" w:rsidRDefault="008C3302" w:rsidP="00E97846">
      <w:pPr>
        <w:pStyle w:val="Syntax"/>
      </w:pPr>
    </w:p>
    <w:p w14:paraId="1A7B88F5" w14:textId="77777777" w:rsidR="008C3302" w:rsidRPr="00E97846" w:rsidRDefault="008C3302" w:rsidP="00E97846">
      <w:pPr>
        <w:pStyle w:val="Syntax"/>
      </w:pPr>
      <w:r w:rsidRPr="00E97846">
        <w:t xml:space="preserve">. </w:t>
      </w:r>
    </w:p>
    <w:p w14:paraId="1041D794" w14:textId="77777777" w:rsidR="008C3302" w:rsidRPr="00E97846" w:rsidRDefault="008C3302" w:rsidP="00E97846">
      <w:pPr>
        <w:pStyle w:val="Syntax"/>
      </w:pPr>
      <w:r w:rsidRPr="00E97846">
        <w:t xml:space="preserve">. </w:t>
      </w:r>
    </w:p>
    <w:p w14:paraId="48F80190" w14:textId="77777777" w:rsidR="008C3302" w:rsidRPr="00E97846" w:rsidRDefault="008C3302" w:rsidP="00E97846">
      <w:pPr>
        <w:pStyle w:val="Syntax"/>
      </w:pPr>
      <w:r w:rsidRPr="00E97846">
        <w:t xml:space="preserve">. </w:t>
      </w:r>
    </w:p>
    <w:p w14:paraId="6D60BF03" w14:textId="77777777" w:rsidR="008C3302" w:rsidRPr="00E97846" w:rsidRDefault="008C3302" w:rsidP="00E97846">
      <w:pPr>
        <w:pStyle w:val="Syntax"/>
      </w:pPr>
      <w:r w:rsidRPr="00E97846">
        <w:t>. ********************************************************************************</w:t>
      </w:r>
    </w:p>
    <w:p w14:paraId="338CBDCB" w14:textId="77777777" w:rsidR="008C3302" w:rsidRPr="00E97846" w:rsidRDefault="008C3302" w:rsidP="00E97846">
      <w:pPr>
        <w:pStyle w:val="Syntax"/>
      </w:pPr>
      <w:r w:rsidRPr="00E97846">
        <w:t>. * Table 1: Model 2: Two-level variance-components negative binomial model</w:t>
      </w:r>
    </w:p>
    <w:p w14:paraId="3959D735" w14:textId="77777777" w:rsidR="008C3302" w:rsidRPr="00E97846" w:rsidRDefault="008C3302" w:rsidP="00E97846">
      <w:pPr>
        <w:pStyle w:val="Syntax"/>
      </w:pPr>
      <w:r w:rsidRPr="00E97846">
        <w:t>. ********************************************************************************</w:t>
      </w:r>
    </w:p>
    <w:p w14:paraId="46A1EA83" w14:textId="77777777" w:rsidR="008C3302" w:rsidRPr="00E97846" w:rsidRDefault="008C3302" w:rsidP="00E97846">
      <w:pPr>
        <w:pStyle w:val="Syntax"/>
      </w:pPr>
      <w:r w:rsidRPr="00E97846">
        <w:t xml:space="preserve">. </w:t>
      </w:r>
    </w:p>
    <w:p w14:paraId="4CAE90C3" w14:textId="77777777" w:rsidR="008C3302" w:rsidRPr="00E97846" w:rsidRDefault="008C3302" w:rsidP="00E97846">
      <w:pPr>
        <w:pStyle w:val="Syntax"/>
      </w:pPr>
      <w:r w:rsidRPr="00E97846">
        <w:t>. * Clear memory</w:t>
      </w:r>
    </w:p>
    <w:p w14:paraId="5FF45544" w14:textId="77777777" w:rsidR="008C3302" w:rsidRPr="00E97846" w:rsidRDefault="008C3302" w:rsidP="00E97846">
      <w:pPr>
        <w:pStyle w:val="Syntax"/>
      </w:pPr>
      <w:r w:rsidRPr="00E97846">
        <w:t>. clear all</w:t>
      </w:r>
    </w:p>
    <w:p w14:paraId="3B77F608" w14:textId="77777777" w:rsidR="008C3302" w:rsidRPr="00E97846" w:rsidRDefault="008C3302" w:rsidP="00E97846">
      <w:pPr>
        <w:pStyle w:val="Syntax"/>
      </w:pPr>
    </w:p>
    <w:p w14:paraId="04267311" w14:textId="77777777" w:rsidR="008C3302" w:rsidRPr="00E97846" w:rsidRDefault="008C3302" w:rsidP="00E97846">
      <w:pPr>
        <w:pStyle w:val="Syntax"/>
      </w:pPr>
      <w:r w:rsidRPr="00E97846">
        <w:t xml:space="preserve">. </w:t>
      </w:r>
    </w:p>
    <w:p w14:paraId="521904B4" w14:textId="77777777" w:rsidR="008C3302" w:rsidRPr="00E97846" w:rsidRDefault="008C3302" w:rsidP="00E97846">
      <w:pPr>
        <w:pStyle w:val="Syntax"/>
      </w:pPr>
      <w:r w:rsidRPr="00E97846">
        <w:t>. * Load the data</w:t>
      </w:r>
    </w:p>
    <w:p w14:paraId="24D649B4" w14:textId="77777777" w:rsidR="008C3302" w:rsidRPr="00E97846" w:rsidRDefault="008C3302" w:rsidP="00E97846">
      <w:pPr>
        <w:pStyle w:val="Syntax"/>
      </w:pPr>
      <w:r w:rsidRPr="00E97846">
        <w:t>. use "absence.dta", clear</w:t>
      </w:r>
    </w:p>
    <w:p w14:paraId="4BD64FD6" w14:textId="77777777" w:rsidR="008C3302" w:rsidRPr="00E97846" w:rsidRDefault="008C3302" w:rsidP="00E97846">
      <w:pPr>
        <w:pStyle w:val="Syntax"/>
      </w:pPr>
    </w:p>
    <w:p w14:paraId="77C1AF96" w14:textId="77777777" w:rsidR="008C3302" w:rsidRPr="00E97846" w:rsidRDefault="008C3302" w:rsidP="00E97846">
      <w:pPr>
        <w:pStyle w:val="Syntax"/>
      </w:pPr>
      <w:r w:rsidRPr="00E97846">
        <w:t xml:space="preserve">. </w:t>
      </w:r>
    </w:p>
    <w:p w14:paraId="5C7A0E71" w14:textId="77777777" w:rsidR="008C3302" w:rsidRPr="00E97846" w:rsidRDefault="008C3302" w:rsidP="00E97846">
      <w:pPr>
        <w:pStyle w:val="Syntax"/>
      </w:pPr>
      <w:r w:rsidRPr="00E97846">
        <w:t>. * Fit model</w:t>
      </w:r>
    </w:p>
    <w:p w14:paraId="5188F61E" w14:textId="77777777" w:rsidR="008C3302" w:rsidRPr="00E97846" w:rsidRDefault="008C3302" w:rsidP="00E97846">
      <w:pPr>
        <w:pStyle w:val="Syntax"/>
      </w:pPr>
      <w:r w:rsidRPr="00E97846">
        <w:t xml:space="preserve">. menbreg y || school:, startvalues(iv) </w:t>
      </w:r>
    </w:p>
    <w:p w14:paraId="0E56BA6A" w14:textId="77777777" w:rsidR="008C3302" w:rsidRPr="00E97846" w:rsidRDefault="008C3302" w:rsidP="00E97846">
      <w:pPr>
        <w:pStyle w:val="Syntax"/>
      </w:pPr>
    </w:p>
    <w:p w14:paraId="303A1BFF" w14:textId="77777777" w:rsidR="008C3302" w:rsidRPr="00E97846" w:rsidRDefault="008C3302" w:rsidP="00E97846">
      <w:pPr>
        <w:pStyle w:val="Syntax"/>
      </w:pPr>
      <w:r w:rsidRPr="00E97846">
        <w:t>Fitting fixed-effects model:</w:t>
      </w:r>
    </w:p>
    <w:p w14:paraId="4050D4E9" w14:textId="77777777" w:rsidR="008C3302" w:rsidRPr="00E97846" w:rsidRDefault="008C3302" w:rsidP="00E97846">
      <w:pPr>
        <w:pStyle w:val="Syntax"/>
      </w:pPr>
    </w:p>
    <w:p w14:paraId="7804CF39" w14:textId="77777777" w:rsidR="008C3302" w:rsidRPr="00E97846" w:rsidRDefault="008C3302" w:rsidP="00E97846">
      <w:pPr>
        <w:pStyle w:val="Syntax"/>
      </w:pPr>
      <w:r w:rsidRPr="00E97846">
        <w:t xml:space="preserve">Iteration 0:   log likelihood =  -216299.9  </w:t>
      </w:r>
    </w:p>
    <w:p w14:paraId="6B8EC314" w14:textId="77777777" w:rsidR="008C3302" w:rsidRPr="00E97846" w:rsidRDefault="008C3302" w:rsidP="00E97846">
      <w:pPr>
        <w:pStyle w:val="Syntax"/>
      </w:pPr>
      <w:r w:rsidRPr="00E97846">
        <w:t xml:space="preserve">Iteration 1:   log likelihood = -213455.56  </w:t>
      </w:r>
    </w:p>
    <w:p w14:paraId="5EDEBC64" w14:textId="77777777" w:rsidR="008C3302" w:rsidRPr="00E97846" w:rsidRDefault="008C3302" w:rsidP="00E97846">
      <w:pPr>
        <w:pStyle w:val="Syntax"/>
      </w:pPr>
      <w:r w:rsidRPr="00E97846">
        <w:t xml:space="preserve">Iteration 2:   log likelihood = -213346.63  </w:t>
      </w:r>
    </w:p>
    <w:p w14:paraId="21EE3859" w14:textId="77777777" w:rsidR="008C3302" w:rsidRPr="00E97846" w:rsidRDefault="008C3302" w:rsidP="00E97846">
      <w:pPr>
        <w:pStyle w:val="Syntax"/>
      </w:pPr>
      <w:r w:rsidRPr="00E97846">
        <w:t xml:space="preserve">Iteration 3:   log likelihood = -213346.62  </w:t>
      </w:r>
    </w:p>
    <w:p w14:paraId="4AF47703" w14:textId="77777777" w:rsidR="008C3302" w:rsidRPr="00E97846" w:rsidRDefault="008C3302" w:rsidP="00E97846">
      <w:pPr>
        <w:pStyle w:val="Syntax"/>
      </w:pPr>
    </w:p>
    <w:p w14:paraId="1F868F46" w14:textId="77777777" w:rsidR="008C3302" w:rsidRPr="00E97846" w:rsidRDefault="008C3302" w:rsidP="00E97846">
      <w:pPr>
        <w:pStyle w:val="Syntax"/>
      </w:pPr>
      <w:r w:rsidRPr="00E97846">
        <w:t>Refining starting values:</w:t>
      </w:r>
    </w:p>
    <w:p w14:paraId="08333A76" w14:textId="77777777" w:rsidR="008C3302" w:rsidRPr="00E97846" w:rsidRDefault="008C3302" w:rsidP="00E97846">
      <w:pPr>
        <w:pStyle w:val="Syntax"/>
      </w:pPr>
    </w:p>
    <w:p w14:paraId="30568607" w14:textId="77777777" w:rsidR="008C3302" w:rsidRPr="00E97846" w:rsidRDefault="008C3302" w:rsidP="00E97846">
      <w:pPr>
        <w:pStyle w:val="Syntax"/>
      </w:pPr>
      <w:r w:rsidRPr="00E97846">
        <w:t>Grid node 0:   log likelihood = -211608.67</w:t>
      </w:r>
    </w:p>
    <w:p w14:paraId="02608720" w14:textId="77777777" w:rsidR="008C3302" w:rsidRPr="00E97846" w:rsidRDefault="008C3302" w:rsidP="00E97846">
      <w:pPr>
        <w:pStyle w:val="Syntax"/>
      </w:pPr>
    </w:p>
    <w:p w14:paraId="4C2C7C2A" w14:textId="77777777" w:rsidR="008C3302" w:rsidRPr="00E97846" w:rsidRDefault="008C3302" w:rsidP="00E97846">
      <w:pPr>
        <w:pStyle w:val="Syntax"/>
      </w:pPr>
      <w:r w:rsidRPr="00E97846">
        <w:t>Fitting full model:</w:t>
      </w:r>
    </w:p>
    <w:p w14:paraId="61A4312C" w14:textId="77777777" w:rsidR="008C3302" w:rsidRPr="00E97846" w:rsidRDefault="008C3302" w:rsidP="00E97846">
      <w:pPr>
        <w:pStyle w:val="Syntax"/>
      </w:pPr>
    </w:p>
    <w:p w14:paraId="72FF54A0" w14:textId="77777777" w:rsidR="008C3302" w:rsidRPr="00E97846" w:rsidRDefault="008C3302" w:rsidP="00E97846">
      <w:pPr>
        <w:pStyle w:val="Syntax"/>
      </w:pPr>
      <w:r w:rsidRPr="00E97846">
        <w:t xml:space="preserve">Iteration 0:   log likelihood = -211608.67  </w:t>
      </w:r>
    </w:p>
    <w:p w14:paraId="485E70B1" w14:textId="77777777" w:rsidR="008C3302" w:rsidRPr="00E97846" w:rsidRDefault="008C3302" w:rsidP="00E97846">
      <w:pPr>
        <w:pStyle w:val="Syntax"/>
      </w:pPr>
      <w:r w:rsidRPr="00E97846">
        <w:t xml:space="preserve">Iteration 1:   log likelihood = -211226.32  </w:t>
      </w:r>
    </w:p>
    <w:p w14:paraId="6A1605CC" w14:textId="77777777" w:rsidR="008C3302" w:rsidRPr="00E97846" w:rsidRDefault="008C3302" w:rsidP="00E97846">
      <w:pPr>
        <w:pStyle w:val="Syntax"/>
      </w:pPr>
      <w:r w:rsidRPr="00E97846">
        <w:t xml:space="preserve">Iteration 2:   log likelihood = -211072.56  </w:t>
      </w:r>
    </w:p>
    <w:p w14:paraId="69E95898" w14:textId="77777777" w:rsidR="008C3302" w:rsidRPr="00E97846" w:rsidRDefault="008C3302" w:rsidP="00E97846">
      <w:pPr>
        <w:pStyle w:val="Syntax"/>
      </w:pPr>
      <w:r w:rsidRPr="00E97846">
        <w:t xml:space="preserve">Iteration 3:   log likelihood = -211029.19  </w:t>
      </w:r>
    </w:p>
    <w:p w14:paraId="37F8B83B" w14:textId="77777777" w:rsidR="008C3302" w:rsidRPr="00E97846" w:rsidRDefault="008C3302" w:rsidP="00E97846">
      <w:pPr>
        <w:pStyle w:val="Syntax"/>
      </w:pPr>
      <w:r w:rsidRPr="00E97846">
        <w:t xml:space="preserve">Iteration 4:   log likelihood = -211023.25  </w:t>
      </w:r>
    </w:p>
    <w:p w14:paraId="5BC07052" w14:textId="77777777" w:rsidR="008C3302" w:rsidRPr="00E97846" w:rsidRDefault="008C3302" w:rsidP="00E97846">
      <w:pPr>
        <w:pStyle w:val="Syntax"/>
      </w:pPr>
      <w:r w:rsidRPr="00E97846">
        <w:t xml:space="preserve">Iteration 5:   log likelihood = -211023.09  </w:t>
      </w:r>
    </w:p>
    <w:p w14:paraId="00A1DF2C" w14:textId="77777777" w:rsidR="008C3302" w:rsidRPr="00E97846" w:rsidRDefault="008C3302" w:rsidP="00E97846">
      <w:pPr>
        <w:pStyle w:val="Syntax"/>
      </w:pPr>
      <w:r w:rsidRPr="00E97846">
        <w:t xml:space="preserve">Iteration 6:   log likelihood = -211023.09  </w:t>
      </w:r>
    </w:p>
    <w:p w14:paraId="5CFB453E" w14:textId="77777777" w:rsidR="008C3302" w:rsidRPr="00E97846" w:rsidRDefault="008C3302" w:rsidP="00E97846">
      <w:pPr>
        <w:pStyle w:val="Syntax"/>
      </w:pPr>
    </w:p>
    <w:p w14:paraId="2E9C4673" w14:textId="77777777" w:rsidR="008C3302" w:rsidRPr="00E97846" w:rsidRDefault="008C3302" w:rsidP="00E97846">
      <w:pPr>
        <w:pStyle w:val="Syntax"/>
      </w:pPr>
      <w:r w:rsidRPr="00E97846">
        <w:t>Mixed-effects nbinomial regression              Number of obs     =     66,955</w:t>
      </w:r>
    </w:p>
    <w:p w14:paraId="3C47706F" w14:textId="77777777" w:rsidR="008C3302" w:rsidRPr="00E97846" w:rsidRDefault="008C3302" w:rsidP="00E97846">
      <w:pPr>
        <w:pStyle w:val="Syntax"/>
      </w:pPr>
      <w:r w:rsidRPr="00E97846">
        <w:t>Overdispersion:            mean</w:t>
      </w:r>
    </w:p>
    <w:p w14:paraId="1BB1372E" w14:textId="77777777" w:rsidR="008C3302" w:rsidRPr="00E97846" w:rsidRDefault="008C3302" w:rsidP="00E97846">
      <w:pPr>
        <w:pStyle w:val="Syntax"/>
      </w:pPr>
      <w:r w:rsidRPr="00E97846">
        <w:t>Group variable:          school                 Number of groups  =        434</w:t>
      </w:r>
    </w:p>
    <w:p w14:paraId="789EA5EA" w14:textId="77777777" w:rsidR="008C3302" w:rsidRPr="00E97846" w:rsidRDefault="008C3302" w:rsidP="00E97846">
      <w:pPr>
        <w:pStyle w:val="Syntax"/>
      </w:pPr>
    </w:p>
    <w:p w14:paraId="795009C6" w14:textId="77777777" w:rsidR="008C3302" w:rsidRPr="00E97846" w:rsidRDefault="008C3302" w:rsidP="00E97846">
      <w:pPr>
        <w:pStyle w:val="Syntax"/>
      </w:pPr>
      <w:r w:rsidRPr="00E97846">
        <w:t xml:space="preserve">                                                Obs per group:</w:t>
      </w:r>
    </w:p>
    <w:p w14:paraId="0E93F63B" w14:textId="77777777" w:rsidR="008C3302" w:rsidRPr="00E97846" w:rsidRDefault="008C3302" w:rsidP="00E97846">
      <w:pPr>
        <w:pStyle w:val="Syntax"/>
      </w:pPr>
      <w:r w:rsidRPr="00E97846">
        <w:t xml:space="preserve">                                                              min =         31</w:t>
      </w:r>
    </w:p>
    <w:p w14:paraId="5D59EE4D" w14:textId="77777777" w:rsidR="008C3302" w:rsidRPr="00E97846" w:rsidRDefault="008C3302" w:rsidP="00E97846">
      <w:pPr>
        <w:pStyle w:val="Syntax"/>
      </w:pPr>
      <w:r w:rsidRPr="00E97846">
        <w:t xml:space="preserve">                                                              avg =      154.3</w:t>
      </w:r>
    </w:p>
    <w:p w14:paraId="5E17FB01" w14:textId="77777777" w:rsidR="008C3302" w:rsidRPr="00E97846" w:rsidRDefault="008C3302" w:rsidP="00E97846">
      <w:pPr>
        <w:pStyle w:val="Syntax"/>
      </w:pPr>
      <w:r w:rsidRPr="00E97846">
        <w:t xml:space="preserve">                                                              max =        315</w:t>
      </w:r>
    </w:p>
    <w:p w14:paraId="590538F1" w14:textId="77777777" w:rsidR="008C3302" w:rsidRPr="00E97846" w:rsidRDefault="008C3302" w:rsidP="00E97846">
      <w:pPr>
        <w:pStyle w:val="Syntax"/>
      </w:pPr>
    </w:p>
    <w:p w14:paraId="38665EC0" w14:textId="77777777" w:rsidR="008C3302" w:rsidRPr="00E97846" w:rsidRDefault="008C3302" w:rsidP="00E97846">
      <w:pPr>
        <w:pStyle w:val="Syntax"/>
      </w:pPr>
      <w:r w:rsidRPr="00E97846">
        <w:t>Integration method: mvaghermite                 Integration pts.  =          7</w:t>
      </w:r>
    </w:p>
    <w:p w14:paraId="4A4DC67D" w14:textId="77777777" w:rsidR="008C3302" w:rsidRPr="00E97846" w:rsidRDefault="008C3302" w:rsidP="00E97846">
      <w:pPr>
        <w:pStyle w:val="Syntax"/>
      </w:pPr>
    </w:p>
    <w:p w14:paraId="24C481FA" w14:textId="77777777" w:rsidR="008C3302" w:rsidRPr="00E97846" w:rsidRDefault="008C3302" w:rsidP="00E97846">
      <w:pPr>
        <w:pStyle w:val="Syntax"/>
      </w:pPr>
      <w:r w:rsidRPr="00E97846">
        <w:t xml:space="preserve">                                                Wald chi2(0)      =          .</w:t>
      </w:r>
    </w:p>
    <w:p w14:paraId="21BB221F" w14:textId="77777777" w:rsidR="008C3302" w:rsidRPr="00E97846" w:rsidRDefault="008C3302" w:rsidP="00E97846">
      <w:pPr>
        <w:pStyle w:val="Syntax"/>
      </w:pPr>
      <w:r w:rsidRPr="00E97846">
        <w:t>Log likelihood = -211023.09                     Prob &gt; chi2       =          .</w:t>
      </w:r>
    </w:p>
    <w:p w14:paraId="2318D1FC" w14:textId="77777777" w:rsidR="008C3302" w:rsidRPr="00E97846" w:rsidRDefault="008C3302" w:rsidP="00E97846">
      <w:pPr>
        <w:pStyle w:val="Syntax"/>
      </w:pPr>
      <w:r w:rsidRPr="00E97846">
        <w:t>------------------------------------------------------------------------------</w:t>
      </w:r>
    </w:p>
    <w:p w14:paraId="0A3C7868" w14:textId="77777777" w:rsidR="008C3302" w:rsidRPr="00E97846" w:rsidRDefault="008C3302" w:rsidP="00E97846">
      <w:pPr>
        <w:pStyle w:val="Syntax"/>
      </w:pPr>
      <w:r w:rsidRPr="00E97846">
        <w:t xml:space="preserve">           y |      Coef.   Std. Err.      z    P&gt;|z|     [95% Conf. Interval]</w:t>
      </w:r>
    </w:p>
    <w:p w14:paraId="4CE3E8AD" w14:textId="77777777" w:rsidR="008C3302" w:rsidRPr="00E97846" w:rsidRDefault="008C3302" w:rsidP="00E97846">
      <w:pPr>
        <w:pStyle w:val="Syntax"/>
      </w:pPr>
      <w:r w:rsidRPr="00E97846">
        <w:t>-------------+----------------------------------------------------------------</w:t>
      </w:r>
    </w:p>
    <w:p w14:paraId="5E6205D8" w14:textId="77777777" w:rsidR="008C3302" w:rsidRPr="00E97846" w:rsidRDefault="008C3302" w:rsidP="00E97846">
      <w:pPr>
        <w:pStyle w:val="Syntax"/>
      </w:pPr>
      <w:r w:rsidRPr="00E97846">
        <w:t xml:space="preserve">       _cons |      2.088      0.015   137.30   0.000        2.058       2.118</w:t>
      </w:r>
    </w:p>
    <w:p w14:paraId="718716DE" w14:textId="77777777" w:rsidR="008C3302" w:rsidRPr="00E97846" w:rsidRDefault="008C3302" w:rsidP="00E97846">
      <w:pPr>
        <w:pStyle w:val="Syntax"/>
      </w:pPr>
      <w:r w:rsidRPr="00E97846">
        <w:t>-------------+----------------------------------------------------------------</w:t>
      </w:r>
    </w:p>
    <w:p w14:paraId="668535F6" w14:textId="77777777" w:rsidR="008C3302" w:rsidRPr="00E97846" w:rsidRDefault="008C3302" w:rsidP="00E97846">
      <w:pPr>
        <w:pStyle w:val="Syntax"/>
      </w:pPr>
      <w:r w:rsidRPr="00E97846">
        <w:t xml:space="preserve">    /lnalpha |     -0.132      0.006   -21.24   0.000       -0.144      -0.120</w:t>
      </w:r>
    </w:p>
    <w:p w14:paraId="1F740D30" w14:textId="77777777" w:rsidR="008C3302" w:rsidRPr="00E97846" w:rsidRDefault="008C3302" w:rsidP="00E97846">
      <w:pPr>
        <w:pStyle w:val="Syntax"/>
      </w:pPr>
      <w:r w:rsidRPr="00E97846">
        <w:t>-------------+----------------------------------------------------------------</w:t>
      </w:r>
    </w:p>
    <w:p w14:paraId="422AB6B7" w14:textId="77777777" w:rsidR="008C3302" w:rsidRPr="00E97846" w:rsidRDefault="008C3302" w:rsidP="00E97846">
      <w:pPr>
        <w:pStyle w:val="Syntax"/>
      </w:pPr>
      <w:r w:rsidRPr="00E97846">
        <w:t>school       |</w:t>
      </w:r>
    </w:p>
    <w:p w14:paraId="7BB060DF" w14:textId="77777777" w:rsidR="008C3302" w:rsidRPr="00E97846" w:rsidRDefault="008C3302" w:rsidP="00E97846">
      <w:pPr>
        <w:pStyle w:val="Syntax"/>
      </w:pPr>
      <w:r w:rsidRPr="00E97846">
        <w:t xml:space="preserve">   var(_cons)|      0.093      0.007                         0.080       0.107</w:t>
      </w:r>
    </w:p>
    <w:p w14:paraId="38813569" w14:textId="77777777" w:rsidR="008C3302" w:rsidRPr="00E97846" w:rsidRDefault="008C3302" w:rsidP="00E97846">
      <w:pPr>
        <w:pStyle w:val="Syntax"/>
      </w:pPr>
      <w:r w:rsidRPr="00E97846">
        <w:t>------------------------------------------------------------------------------</w:t>
      </w:r>
    </w:p>
    <w:p w14:paraId="4FEAD449" w14:textId="77777777" w:rsidR="008C3302" w:rsidRPr="00E97846" w:rsidRDefault="008C3302" w:rsidP="00E97846">
      <w:pPr>
        <w:pStyle w:val="Syntax"/>
      </w:pPr>
      <w:r w:rsidRPr="00E97846">
        <w:t>LR test vs. nbinomial model: chibar2(01) = 4647.07    Prob &gt;= chibar2 = 0.0000</w:t>
      </w:r>
    </w:p>
    <w:p w14:paraId="7EDED7DF" w14:textId="77777777" w:rsidR="008C3302" w:rsidRPr="00E97846" w:rsidRDefault="008C3302" w:rsidP="00E97846">
      <w:pPr>
        <w:pStyle w:val="Syntax"/>
      </w:pPr>
    </w:p>
    <w:p w14:paraId="460C80AB" w14:textId="77777777" w:rsidR="008C3302" w:rsidRPr="00E97846" w:rsidRDefault="008C3302" w:rsidP="00E97846">
      <w:pPr>
        <w:pStyle w:val="Syntax"/>
      </w:pPr>
      <w:r w:rsidRPr="00E97846">
        <w:t xml:space="preserve">. </w:t>
      </w:r>
    </w:p>
    <w:p w14:paraId="68B1074C" w14:textId="77777777" w:rsidR="008C3302" w:rsidRPr="00E97846" w:rsidRDefault="008C3302" w:rsidP="00E97846">
      <w:pPr>
        <w:pStyle w:val="Syntax"/>
      </w:pPr>
      <w:r w:rsidRPr="00E97846">
        <w:t>. * Deviance</w:t>
      </w:r>
    </w:p>
    <w:p w14:paraId="6A71CD04" w14:textId="77777777" w:rsidR="008C3302" w:rsidRPr="00E97846" w:rsidRDefault="008C3302" w:rsidP="00E97846">
      <w:pPr>
        <w:pStyle w:val="Syntax"/>
      </w:pPr>
      <w:r w:rsidRPr="00E97846">
        <w:t>. scalar define deviance = -2*e(ll)</w:t>
      </w:r>
    </w:p>
    <w:p w14:paraId="2AD30D90" w14:textId="77777777" w:rsidR="008C3302" w:rsidRPr="00E97846" w:rsidRDefault="008C3302" w:rsidP="00E97846">
      <w:pPr>
        <w:pStyle w:val="Syntax"/>
      </w:pPr>
    </w:p>
    <w:p w14:paraId="7DBC117E" w14:textId="77777777" w:rsidR="008C3302" w:rsidRPr="00E97846" w:rsidRDefault="008C3302" w:rsidP="00E97846">
      <w:pPr>
        <w:pStyle w:val="Syntax"/>
      </w:pPr>
      <w:r w:rsidRPr="00E97846">
        <w:t>. scalar list deviance</w:t>
      </w:r>
    </w:p>
    <w:p w14:paraId="32F81A37" w14:textId="77777777" w:rsidR="008C3302" w:rsidRPr="00E97846" w:rsidRDefault="008C3302" w:rsidP="00E97846">
      <w:pPr>
        <w:pStyle w:val="Syntax"/>
      </w:pPr>
      <w:r w:rsidRPr="00E97846">
        <w:t xml:space="preserve">  deviance =  422046.17</w:t>
      </w:r>
    </w:p>
    <w:p w14:paraId="73128B2A" w14:textId="77777777" w:rsidR="008C3302" w:rsidRPr="00E97846" w:rsidRDefault="008C3302" w:rsidP="00E97846">
      <w:pPr>
        <w:pStyle w:val="Syntax"/>
      </w:pPr>
    </w:p>
    <w:p w14:paraId="2971CCA2" w14:textId="77777777" w:rsidR="008C3302" w:rsidRPr="00E97846" w:rsidRDefault="008C3302" w:rsidP="00E97846">
      <w:pPr>
        <w:pStyle w:val="Syntax"/>
      </w:pPr>
      <w:r w:rsidRPr="00E97846">
        <w:t xml:space="preserve">. </w:t>
      </w:r>
    </w:p>
    <w:p w14:paraId="0DC43ECB" w14:textId="77777777" w:rsidR="008C3302" w:rsidRPr="00E97846" w:rsidRDefault="008C3302" w:rsidP="00E97846">
      <w:pPr>
        <w:pStyle w:val="Syntax"/>
      </w:pPr>
      <w:r w:rsidRPr="00E97846">
        <w:t>. * Intercept</w:t>
      </w:r>
    </w:p>
    <w:p w14:paraId="3CA9A05A" w14:textId="77777777" w:rsidR="008C3302" w:rsidRPr="00E97846" w:rsidRDefault="008C3302" w:rsidP="00E97846">
      <w:pPr>
        <w:pStyle w:val="Syntax"/>
      </w:pPr>
      <w:r w:rsidRPr="00E97846">
        <w:t>. scalar define beta0 = _b[_cons]</w:t>
      </w:r>
    </w:p>
    <w:p w14:paraId="527975C9" w14:textId="77777777" w:rsidR="008C3302" w:rsidRPr="00E97846" w:rsidRDefault="008C3302" w:rsidP="00E97846">
      <w:pPr>
        <w:pStyle w:val="Syntax"/>
      </w:pPr>
    </w:p>
    <w:p w14:paraId="18A878BD" w14:textId="77777777" w:rsidR="008C3302" w:rsidRPr="00E97846" w:rsidRDefault="008C3302" w:rsidP="00E97846">
      <w:pPr>
        <w:pStyle w:val="Syntax"/>
      </w:pPr>
      <w:r w:rsidRPr="00E97846">
        <w:t>. scalar list beta0</w:t>
      </w:r>
    </w:p>
    <w:p w14:paraId="122CA089" w14:textId="77777777" w:rsidR="008C3302" w:rsidRPr="00E97846" w:rsidRDefault="008C3302" w:rsidP="00E97846">
      <w:pPr>
        <w:pStyle w:val="Syntax"/>
      </w:pPr>
      <w:r w:rsidRPr="00E97846">
        <w:t xml:space="preserve">     beta0 =  2.0878598</w:t>
      </w:r>
    </w:p>
    <w:p w14:paraId="5517723F" w14:textId="77777777" w:rsidR="008C3302" w:rsidRPr="00E97846" w:rsidRDefault="008C3302" w:rsidP="00E97846">
      <w:pPr>
        <w:pStyle w:val="Syntax"/>
      </w:pPr>
    </w:p>
    <w:p w14:paraId="7F86C9DA" w14:textId="77777777" w:rsidR="008C3302" w:rsidRPr="00E97846" w:rsidRDefault="008C3302" w:rsidP="00E97846">
      <w:pPr>
        <w:pStyle w:val="Syntax"/>
      </w:pPr>
      <w:r w:rsidRPr="00E97846">
        <w:t xml:space="preserve">. </w:t>
      </w:r>
    </w:p>
    <w:p w14:paraId="70FAB0C5" w14:textId="77777777" w:rsidR="008C3302" w:rsidRPr="00E97846" w:rsidRDefault="008C3302" w:rsidP="00E97846">
      <w:pPr>
        <w:pStyle w:val="Syntax"/>
      </w:pPr>
      <w:r w:rsidRPr="00E97846">
        <w:t>. * Cluster variance</w:t>
      </w:r>
    </w:p>
    <w:p w14:paraId="5C5C6A14" w14:textId="77777777" w:rsidR="008C3302" w:rsidRPr="00E97846" w:rsidRDefault="008C3302" w:rsidP="00E97846">
      <w:pPr>
        <w:pStyle w:val="Syntax"/>
      </w:pPr>
      <w:r w:rsidRPr="00E97846">
        <w:t>. scalar define sigma2u = _b[/var(_cons[school])]</w:t>
      </w:r>
    </w:p>
    <w:p w14:paraId="605E6C7D" w14:textId="77777777" w:rsidR="008C3302" w:rsidRPr="00E97846" w:rsidRDefault="008C3302" w:rsidP="00E97846">
      <w:pPr>
        <w:pStyle w:val="Syntax"/>
      </w:pPr>
    </w:p>
    <w:p w14:paraId="2174CE7B" w14:textId="77777777" w:rsidR="008C3302" w:rsidRPr="00E97846" w:rsidRDefault="008C3302" w:rsidP="00E97846">
      <w:pPr>
        <w:pStyle w:val="Syntax"/>
      </w:pPr>
      <w:r w:rsidRPr="00E97846">
        <w:t>. scalar list sigma2u</w:t>
      </w:r>
    </w:p>
    <w:p w14:paraId="1921FAB6" w14:textId="77777777" w:rsidR="008C3302" w:rsidRPr="00E97846" w:rsidRDefault="008C3302" w:rsidP="00E97846">
      <w:pPr>
        <w:pStyle w:val="Syntax"/>
      </w:pPr>
      <w:r w:rsidRPr="00E97846">
        <w:t xml:space="preserve">   sigma2u =  .09284542</w:t>
      </w:r>
    </w:p>
    <w:p w14:paraId="479BCA2B" w14:textId="77777777" w:rsidR="008C3302" w:rsidRPr="00E97846" w:rsidRDefault="008C3302" w:rsidP="00E97846">
      <w:pPr>
        <w:pStyle w:val="Syntax"/>
      </w:pPr>
    </w:p>
    <w:p w14:paraId="3EA7BA59" w14:textId="77777777" w:rsidR="008C3302" w:rsidRPr="00E97846" w:rsidRDefault="008C3302" w:rsidP="00E97846">
      <w:pPr>
        <w:pStyle w:val="Syntax"/>
      </w:pPr>
      <w:r w:rsidRPr="00E97846">
        <w:t xml:space="preserve">. </w:t>
      </w:r>
    </w:p>
    <w:p w14:paraId="43A4C34C" w14:textId="77777777" w:rsidR="008C3302" w:rsidRPr="00E97846" w:rsidRDefault="008C3302" w:rsidP="00E97846">
      <w:pPr>
        <w:pStyle w:val="Syntax"/>
      </w:pPr>
      <w:r w:rsidRPr="00E97846">
        <w:t>. * Overdispersion parameter</w:t>
      </w:r>
    </w:p>
    <w:p w14:paraId="22E501B8" w14:textId="77777777" w:rsidR="008C3302" w:rsidRPr="00E97846" w:rsidRDefault="008C3302" w:rsidP="00E97846">
      <w:pPr>
        <w:pStyle w:val="Syntax"/>
      </w:pPr>
      <w:r w:rsidRPr="00E97846">
        <w:t>. scalar define alpha = exp(_b[/lnalpha])</w:t>
      </w:r>
    </w:p>
    <w:p w14:paraId="467FB1C8" w14:textId="77777777" w:rsidR="008C3302" w:rsidRPr="00E97846" w:rsidRDefault="008C3302" w:rsidP="00E97846">
      <w:pPr>
        <w:pStyle w:val="Syntax"/>
      </w:pPr>
    </w:p>
    <w:p w14:paraId="2BD41981" w14:textId="77777777" w:rsidR="008C3302" w:rsidRPr="00E97846" w:rsidRDefault="008C3302" w:rsidP="00E97846">
      <w:pPr>
        <w:pStyle w:val="Syntax"/>
      </w:pPr>
      <w:r w:rsidRPr="00E97846">
        <w:t>. scalar list alpha</w:t>
      </w:r>
    </w:p>
    <w:p w14:paraId="02E32729" w14:textId="77777777" w:rsidR="008C3302" w:rsidRPr="00E97846" w:rsidRDefault="008C3302" w:rsidP="00E97846">
      <w:pPr>
        <w:pStyle w:val="Syntax"/>
      </w:pPr>
      <w:r w:rsidRPr="00E97846">
        <w:t xml:space="preserve">     alpha =    .876623</w:t>
      </w:r>
    </w:p>
    <w:p w14:paraId="5F61F356" w14:textId="77777777" w:rsidR="008C3302" w:rsidRPr="00E97846" w:rsidRDefault="008C3302" w:rsidP="00E97846">
      <w:pPr>
        <w:pStyle w:val="Syntax"/>
      </w:pPr>
    </w:p>
    <w:p w14:paraId="4BC100DC" w14:textId="77777777" w:rsidR="008C3302" w:rsidRPr="00E97846" w:rsidRDefault="008C3302" w:rsidP="00E97846">
      <w:pPr>
        <w:pStyle w:val="Syntax"/>
      </w:pPr>
      <w:r w:rsidRPr="00E97846">
        <w:t xml:space="preserve">. </w:t>
      </w:r>
    </w:p>
    <w:p w14:paraId="464AE7DD" w14:textId="77777777" w:rsidR="008C3302" w:rsidRPr="00E97846" w:rsidRDefault="008C3302" w:rsidP="00E97846">
      <w:pPr>
        <w:pStyle w:val="Syntax"/>
      </w:pPr>
      <w:r w:rsidRPr="00E97846">
        <w:t>. * Marginal expectation</w:t>
      </w:r>
    </w:p>
    <w:p w14:paraId="42ADF15C" w14:textId="77777777" w:rsidR="008C3302" w:rsidRPr="00E97846" w:rsidRDefault="008C3302" w:rsidP="00E97846">
      <w:pPr>
        <w:pStyle w:val="Syntax"/>
      </w:pPr>
      <w:r w:rsidRPr="00E97846">
        <w:t>. scalar define expectation = exp(beta0 + sigma2u/2)</w:t>
      </w:r>
    </w:p>
    <w:p w14:paraId="26113BBA" w14:textId="77777777" w:rsidR="008C3302" w:rsidRPr="00E97846" w:rsidRDefault="008C3302" w:rsidP="00E97846">
      <w:pPr>
        <w:pStyle w:val="Syntax"/>
      </w:pPr>
    </w:p>
    <w:p w14:paraId="7E2D1839" w14:textId="77777777" w:rsidR="008C3302" w:rsidRPr="00E97846" w:rsidRDefault="008C3302" w:rsidP="00E97846">
      <w:pPr>
        <w:pStyle w:val="Syntax"/>
      </w:pPr>
      <w:r w:rsidRPr="00E97846">
        <w:t>. scalar list expectation</w:t>
      </w:r>
    </w:p>
    <w:p w14:paraId="230731C1" w14:textId="77777777" w:rsidR="008C3302" w:rsidRPr="00E97846" w:rsidRDefault="008C3302" w:rsidP="00E97846">
      <w:pPr>
        <w:pStyle w:val="Syntax"/>
      </w:pPr>
      <w:r w:rsidRPr="00E97846">
        <w:t>expectation =  8.4509804</w:t>
      </w:r>
    </w:p>
    <w:p w14:paraId="660C7414" w14:textId="77777777" w:rsidR="008C3302" w:rsidRPr="00E97846" w:rsidRDefault="008C3302" w:rsidP="00E97846">
      <w:pPr>
        <w:pStyle w:val="Syntax"/>
      </w:pPr>
    </w:p>
    <w:p w14:paraId="06CE2199" w14:textId="77777777" w:rsidR="008C3302" w:rsidRPr="00E97846" w:rsidRDefault="008C3302" w:rsidP="00E97846">
      <w:pPr>
        <w:pStyle w:val="Syntax"/>
      </w:pPr>
      <w:r w:rsidRPr="00E97846">
        <w:t xml:space="preserve">. </w:t>
      </w:r>
    </w:p>
    <w:p w14:paraId="2CEBA780" w14:textId="77777777" w:rsidR="008C3302" w:rsidRPr="00E97846" w:rsidRDefault="008C3302" w:rsidP="00E97846">
      <w:pPr>
        <w:pStyle w:val="Syntax"/>
      </w:pPr>
      <w:r w:rsidRPr="00E97846">
        <w:t>. * Marginal variance</w:t>
      </w:r>
    </w:p>
    <w:p w14:paraId="6785A6D3" w14:textId="77777777" w:rsidR="008C3302" w:rsidRPr="00E97846" w:rsidRDefault="008C3302" w:rsidP="00E97846">
      <w:pPr>
        <w:pStyle w:val="Syntax"/>
      </w:pPr>
      <w:r w:rsidRPr="00E97846">
        <w:t>. scalar define variance = expectation ///</w:t>
      </w:r>
    </w:p>
    <w:p w14:paraId="0D5DD7E1" w14:textId="77777777" w:rsidR="008C3302" w:rsidRPr="00E97846" w:rsidRDefault="008C3302" w:rsidP="00E97846">
      <w:pPr>
        <w:pStyle w:val="Syntax"/>
      </w:pPr>
      <w:r w:rsidRPr="00E97846">
        <w:t>&gt;   + expectation^2*(exp(sigma2u)*(1 + alpha) - 1)</w:t>
      </w:r>
    </w:p>
    <w:p w14:paraId="642F8371" w14:textId="77777777" w:rsidR="008C3302" w:rsidRPr="00E97846" w:rsidRDefault="008C3302" w:rsidP="00E97846">
      <w:pPr>
        <w:pStyle w:val="Syntax"/>
      </w:pPr>
    </w:p>
    <w:p w14:paraId="0DD26271" w14:textId="77777777" w:rsidR="008C3302" w:rsidRPr="00E97846" w:rsidRDefault="008C3302" w:rsidP="00E97846">
      <w:pPr>
        <w:pStyle w:val="Syntax"/>
      </w:pPr>
      <w:r w:rsidRPr="00E97846">
        <w:t>. scalar list variance</w:t>
      </w:r>
    </w:p>
    <w:p w14:paraId="5B173B1A" w14:textId="77777777" w:rsidR="008C3302" w:rsidRPr="00E97846" w:rsidRDefault="008C3302" w:rsidP="00E97846">
      <w:pPr>
        <w:pStyle w:val="Syntax"/>
      </w:pPr>
      <w:r w:rsidRPr="00E97846">
        <w:t xml:space="preserve">  variance =  84.098316</w:t>
      </w:r>
    </w:p>
    <w:p w14:paraId="25433B2D" w14:textId="77777777" w:rsidR="008C3302" w:rsidRPr="00E97846" w:rsidRDefault="008C3302" w:rsidP="00E97846">
      <w:pPr>
        <w:pStyle w:val="Syntax"/>
      </w:pPr>
    </w:p>
    <w:p w14:paraId="1F41E1F3" w14:textId="77777777" w:rsidR="008C3302" w:rsidRPr="00E97846" w:rsidRDefault="008C3302" w:rsidP="00E97846">
      <w:pPr>
        <w:pStyle w:val="Syntax"/>
      </w:pPr>
      <w:r w:rsidRPr="00E97846">
        <w:t xml:space="preserve">. </w:t>
      </w:r>
    </w:p>
    <w:p w14:paraId="3D85EE63" w14:textId="77777777" w:rsidR="008C3302" w:rsidRPr="00E97846" w:rsidRDefault="008C3302" w:rsidP="00E97846">
      <w:pPr>
        <w:pStyle w:val="Syntax"/>
      </w:pPr>
      <w:r w:rsidRPr="00E97846">
        <w:t>. * Marginal variance: Level-2 component</w:t>
      </w:r>
    </w:p>
    <w:p w14:paraId="56170DE7" w14:textId="77777777" w:rsidR="008C3302" w:rsidRPr="00E97846" w:rsidRDefault="008C3302" w:rsidP="00E97846">
      <w:pPr>
        <w:pStyle w:val="Syntax"/>
      </w:pPr>
      <w:r w:rsidRPr="00E97846">
        <w:t>. scalar define variance2 = expectation^2*(exp(sigma2u) - 1)</w:t>
      </w:r>
    </w:p>
    <w:p w14:paraId="4D7D2AC3" w14:textId="77777777" w:rsidR="008C3302" w:rsidRPr="00E97846" w:rsidRDefault="008C3302" w:rsidP="00E97846">
      <w:pPr>
        <w:pStyle w:val="Syntax"/>
      </w:pPr>
    </w:p>
    <w:p w14:paraId="55DE5E7E" w14:textId="77777777" w:rsidR="008C3302" w:rsidRPr="00E97846" w:rsidRDefault="008C3302" w:rsidP="00E97846">
      <w:pPr>
        <w:pStyle w:val="Syntax"/>
      </w:pPr>
      <w:r w:rsidRPr="00E97846">
        <w:t>. scalar list variance2</w:t>
      </w:r>
    </w:p>
    <w:p w14:paraId="4EDBF7F1" w14:textId="77777777" w:rsidR="008C3302" w:rsidRPr="00E97846" w:rsidRDefault="008C3302" w:rsidP="00E97846">
      <w:pPr>
        <w:pStyle w:val="Syntax"/>
      </w:pPr>
      <w:r w:rsidRPr="00E97846">
        <w:t xml:space="preserve"> variance2 =  6.9485112</w:t>
      </w:r>
    </w:p>
    <w:p w14:paraId="67C3AF2A" w14:textId="77777777" w:rsidR="008C3302" w:rsidRPr="00E97846" w:rsidRDefault="008C3302" w:rsidP="00E97846">
      <w:pPr>
        <w:pStyle w:val="Syntax"/>
      </w:pPr>
    </w:p>
    <w:p w14:paraId="5923DD8F" w14:textId="77777777" w:rsidR="008C3302" w:rsidRPr="00E97846" w:rsidRDefault="008C3302" w:rsidP="00E97846">
      <w:pPr>
        <w:pStyle w:val="Syntax"/>
      </w:pPr>
      <w:r w:rsidRPr="00E97846">
        <w:t xml:space="preserve">. </w:t>
      </w:r>
    </w:p>
    <w:p w14:paraId="4FF7A817" w14:textId="77777777" w:rsidR="008C3302" w:rsidRPr="00E97846" w:rsidRDefault="008C3302" w:rsidP="00E97846">
      <w:pPr>
        <w:pStyle w:val="Syntax"/>
      </w:pPr>
      <w:r w:rsidRPr="00E97846">
        <w:t>. * Marginal variance: Level-1 component</w:t>
      </w:r>
    </w:p>
    <w:p w14:paraId="6AF85ED5" w14:textId="77777777" w:rsidR="008C3302" w:rsidRPr="00E97846" w:rsidRDefault="008C3302" w:rsidP="00E97846">
      <w:pPr>
        <w:pStyle w:val="Syntax"/>
      </w:pPr>
      <w:r w:rsidRPr="00E97846">
        <w:t>. scalar define variance1 = expectation + expectation^2*exp(sigma2u)*alpha</w:t>
      </w:r>
    </w:p>
    <w:p w14:paraId="555B0178" w14:textId="77777777" w:rsidR="008C3302" w:rsidRPr="00E97846" w:rsidRDefault="008C3302" w:rsidP="00E97846">
      <w:pPr>
        <w:pStyle w:val="Syntax"/>
      </w:pPr>
    </w:p>
    <w:p w14:paraId="1F544E9C" w14:textId="77777777" w:rsidR="008C3302" w:rsidRPr="00E97846" w:rsidRDefault="008C3302" w:rsidP="00E97846">
      <w:pPr>
        <w:pStyle w:val="Syntax"/>
      </w:pPr>
      <w:r w:rsidRPr="00E97846">
        <w:t>. scalar list variance1</w:t>
      </w:r>
    </w:p>
    <w:p w14:paraId="00586D60" w14:textId="77777777" w:rsidR="008C3302" w:rsidRPr="00E97846" w:rsidRDefault="008C3302" w:rsidP="00E97846">
      <w:pPr>
        <w:pStyle w:val="Syntax"/>
      </w:pPr>
      <w:r w:rsidRPr="00E97846">
        <w:t xml:space="preserve"> variance1 =  77.149805</w:t>
      </w:r>
    </w:p>
    <w:p w14:paraId="5B689FEA" w14:textId="77777777" w:rsidR="008C3302" w:rsidRPr="00E97846" w:rsidRDefault="008C3302" w:rsidP="00E97846">
      <w:pPr>
        <w:pStyle w:val="Syntax"/>
      </w:pPr>
    </w:p>
    <w:p w14:paraId="57CBBC02" w14:textId="77777777" w:rsidR="008C3302" w:rsidRPr="00E97846" w:rsidRDefault="008C3302" w:rsidP="00E97846">
      <w:pPr>
        <w:pStyle w:val="Syntax"/>
      </w:pPr>
      <w:r w:rsidRPr="00E97846">
        <w:t xml:space="preserve">. </w:t>
      </w:r>
    </w:p>
    <w:p w14:paraId="3DF88573" w14:textId="77777777" w:rsidR="008C3302" w:rsidRPr="00E97846" w:rsidRDefault="008C3302" w:rsidP="00E97846">
      <w:pPr>
        <w:pStyle w:val="Syntax"/>
      </w:pPr>
      <w:r w:rsidRPr="00E97846">
        <w:t>. * Level-2 VPC</w:t>
      </w:r>
    </w:p>
    <w:p w14:paraId="022455C3" w14:textId="77777777" w:rsidR="008C3302" w:rsidRPr="00E97846" w:rsidRDefault="008C3302" w:rsidP="00E97846">
      <w:pPr>
        <w:pStyle w:val="Syntax"/>
      </w:pPr>
      <w:r w:rsidRPr="00E97846">
        <w:t>. scalar define vpc2 = variance2/(variance2 + variance1)</w:t>
      </w:r>
    </w:p>
    <w:p w14:paraId="46FACA2B" w14:textId="77777777" w:rsidR="008C3302" w:rsidRPr="00E97846" w:rsidRDefault="008C3302" w:rsidP="00E97846">
      <w:pPr>
        <w:pStyle w:val="Syntax"/>
      </w:pPr>
    </w:p>
    <w:p w14:paraId="1E2AB389" w14:textId="77777777" w:rsidR="008C3302" w:rsidRPr="00E97846" w:rsidRDefault="008C3302" w:rsidP="00E97846">
      <w:pPr>
        <w:pStyle w:val="Syntax"/>
      </w:pPr>
      <w:r w:rsidRPr="00E97846">
        <w:t>. scalar list vpc2</w:t>
      </w:r>
    </w:p>
    <w:p w14:paraId="67364611" w14:textId="77777777" w:rsidR="008C3302" w:rsidRPr="00E97846" w:rsidRDefault="008C3302" w:rsidP="00E97846">
      <w:pPr>
        <w:pStyle w:val="Syntax"/>
      </w:pPr>
      <w:r w:rsidRPr="00E97846">
        <w:t xml:space="preserve">      vpc2 =  .08262367</w:t>
      </w:r>
    </w:p>
    <w:p w14:paraId="282AD5F7" w14:textId="77777777" w:rsidR="008C3302" w:rsidRPr="00E97846" w:rsidRDefault="008C3302" w:rsidP="00E97846">
      <w:pPr>
        <w:pStyle w:val="Syntax"/>
      </w:pPr>
    </w:p>
    <w:p w14:paraId="0E5F2BC4" w14:textId="77777777" w:rsidR="008C3302" w:rsidRPr="00E97846" w:rsidRDefault="008C3302" w:rsidP="00E97846">
      <w:pPr>
        <w:pStyle w:val="Syntax"/>
      </w:pPr>
      <w:r w:rsidRPr="00E97846">
        <w:t xml:space="preserve">. </w:t>
      </w:r>
    </w:p>
    <w:p w14:paraId="741EB92B" w14:textId="77777777" w:rsidR="008C3302" w:rsidRPr="00E97846" w:rsidRDefault="008C3302" w:rsidP="00E97846">
      <w:pPr>
        <w:pStyle w:val="Syntax"/>
      </w:pPr>
      <w:r w:rsidRPr="00E97846">
        <w:t>. * Level-1 VPC</w:t>
      </w:r>
    </w:p>
    <w:p w14:paraId="59B2A4F3" w14:textId="77777777" w:rsidR="008C3302" w:rsidRPr="00E97846" w:rsidRDefault="008C3302" w:rsidP="00E97846">
      <w:pPr>
        <w:pStyle w:val="Syntax"/>
      </w:pPr>
      <w:r w:rsidRPr="00E97846">
        <w:t>. scalar define vpc1 = variance1/(variance2 + variance1)</w:t>
      </w:r>
    </w:p>
    <w:p w14:paraId="356EE1B5" w14:textId="77777777" w:rsidR="008C3302" w:rsidRPr="00E97846" w:rsidRDefault="008C3302" w:rsidP="00E97846">
      <w:pPr>
        <w:pStyle w:val="Syntax"/>
      </w:pPr>
    </w:p>
    <w:p w14:paraId="79D5B803" w14:textId="77777777" w:rsidR="008C3302" w:rsidRPr="00E97846" w:rsidRDefault="008C3302" w:rsidP="00E97846">
      <w:pPr>
        <w:pStyle w:val="Syntax"/>
      </w:pPr>
      <w:r w:rsidRPr="00E97846">
        <w:t>. scalar list vpc1</w:t>
      </w:r>
    </w:p>
    <w:p w14:paraId="17015470" w14:textId="77777777" w:rsidR="008C3302" w:rsidRPr="00E97846" w:rsidRDefault="008C3302" w:rsidP="00E97846">
      <w:pPr>
        <w:pStyle w:val="Syntax"/>
      </w:pPr>
      <w:r w:rsidRPr="00E97846">
        <w:t xml:space="preserve">      vpc1 =  .91737633</w:t>
      </w:r>
    </w:p>
    <w:p w14:paraId="2910FE38" w14:textId="77777777" w:rsidR="008C3302" w:rsidRPr="00E97846" w:rsidRDefault="008C3302" w:rsidP="00E97846">
      <w:pPr>
        <w:pStyle w:val="Syntax"/>
      </w:pPr>
    </w:p>
    <w:p w14:paraId="0BF5604C" w14:textId="77777777" w:rsidR="008C3302" w:rsidRPr="00E97846" w:rsidRDefault="008C3302" w:rsidP="00E97846">
      <w:pPr>
        <w:pStyle w:val="Syntax"/>
      </w:pPr>
      <w:r w:rsidRPr="00E97846">
        <w:t xml:space="preserve">. </w:t>
      </w:r>
    </w:p>
    <w:p w14:paraId="5F7BEEB1" w14:textId="77777777" w:rsidR="008C3302" w:rsidRPr="00E97846" w:rsidRDefault="008C3302" w:rsidP="00E97846">
      <w:pPr>
        <w:pStyle w:val="Syntax"/>
      </w:pPr>
      <w:r w:rsidRPr="00E97846">
        <w:t>. * Predict cluster random intercept effects</w:t>
      </w:r>
    </w:p>
    <w:p w14:paraId="3080E726" w14:textId="77777777" w:rsidR="008C3302" w:rsidRPr="00E97846" w:rsidRDefault="008C3302" w:rsidP="00E97846">
      <w:pPr>
        <w:pStyle w:val="Syntax"/>
      </w:pPr>
      <w:r w:rsidRPr="00E97846">
        <w:t>. predict u, reffects</w:t>
      </w:r>
    </w:p>
    <w:p w14:paraId="5C307764" w14:textId="77777777" w:rsidR="008C3302" w:rsidRPr="00E97846" w:rsidRDefault="008C3302" w:rsidP="00E97846">
      <w:pPr>
        <w:pStyle w:val="Syntax"/>
      </w:pPr>
      <w:r w:rsidRPr="00E97846">
        <w:t>(calculating posterior means of random effects)</w:t>
      </w:r>
    </w:p>
    <w:p w14:paraId="4A612852" w14:textId="77777777" w:rsidR="008C3302" w:rsidRPr="00E97846" w:rsidRDefault="008C3302" w:rsidP="00E97846">
      <w:pPr>
        <w:pStyle w:val="Syntax"/>
      </w:pPr>
      <w:r w:rsidRPr="00E97846">
        <w:t>(using 7 quadrature points)</w:t>
      </w:r>
    </w:p>
    <w:p w14:paraId="0C54A856" w14:textId="77777777" w:rsidR="008C3302" w:rsidRPr="00E97846" w:rsidRDefault="008C3302" w:rsidP="00E97846">
      <w:pPr>
        <w:pStyle w:val="Syntax"/>
      </w:pPr>
    </w:p>
    <w:p w14:paraId="26CA96DA" w14:textId="77777777" w:rsidR="008C3302" w:rsidRPr="00E97846" w:rsidRDefault="008C3302" w:rsidP="00E97846">
      <w:pPr>
        <w:pStyle w:val="Syntax"/>
      </w:pPr>
      <w:r w:rsidRPr="00E97846">
        <w:t xml:space="preserve">. </w:t>
      </w:r>
    </w:p>
    <w:p w14:paraId="4509F818" w14:textId="77777777" w:rsidR="008C3302" w:rsidRPr="00E97846" w:rsidRDefault="008C3302" w:rsidP="00E97846">
      <w:pPr>
        <w:pStyle w:val="Syntax"/>
      </w:pPr>
      <w:r w:rsidRPr="00E97846">
        <w:t>. * Keep the cluster identifier and the predicted cluster effect</w:t>
      </w:r>
    </w:p>
    <w:p w14:paraId="2A7F94D3" w14:textId="77777777" w:rsidR="008C3302" w:rsidRPr="00E97846" w:rsidRDefault="008C3302" w:rsidP="00E97846">
      <w:pPr>
        <w:pStyle w:val="Syntax"/>
      </w:pPr>
      <w:r w:rsidRPr="00E97846">
        <w:t>. keep school u</w:t>
      </w:r>
    </w:p>
    <w:p w14:paraId="7B7D2FE6" w14:textId="77777777" w:rsidR="008C3302" w:rsidRPr="00E97846" w:rsidRDefault="008C3302" w:rsidP="00E97846">
      <w:pPr>
        <w:pStyle w:val="Syntax"/>
      </w:pPr>
    </w:p>
    <w:p w14:paraId="0CA3952D" w14:textId="77777777" w:rsidR="008C3302" w:rsidRPr="00E97846" w:rsidRDefault="008C3302" w:rsidP="00E97846">
      <w:pPr>
        <w:pStyle w:val="Syntax"/>
      </w:pPr>
      <w:r w:rsidRPr="00E97846">
        <w:t xml:space="preserve">. </w:t>
      </w:r>
    </w:p>
    <w:p w14:paraId="7A9E9452" w14:textId="77777777" w:rsidR="008C3302" w:rsidRPr="00E97846" w:rsidRDefault="008C3302" w:rsidP="00E97846">
      <w:pPr>
        <w:pStyle w:val="Syntax"/>
      </w:pPr>
      <w:r w:rsidRPr="00E97846">
        <w:t>. * Collapse the data down to one observation per cluster</w:t>
      </w:r>
    </w:p>
    <w:p w14:paraId="30ACF7BD" w14:textId="77777777" w:rsidR="008C3302" w:rsidRPr="00E97846" w:rsidRDefault="008C3302" w:rsidP="00E97846">
      <w:pPr>
        <w:pStyle w:val="Syntax"/>
      </w:pPr>
      <w:r w:rsidRPr="00E97846">
        <w:t>. duplicates drop</w:t>
      </w:r>
    </w:p>
    <w:p w14:paraId="76A8E180" w14:textId="77777777" w:rsidR="008C3302" w:rsidRPr="00E97846" w:rsidRDefault="008C3302" w:rsidP="00E97846">
      <w:pPr>
        <w:pStyle w:val="Syntax"/>
      </w:pPr>
    </w:p>
    <w:p w14:paraId="47DFF585" w14:textId="77777777" w:rsidR="008C3302" w:rsidRPr="00E97846" w:rsidRDefault="008C3302" w:rsidP="00E97846">
      <w:pPr>
        <w:pStyle w:val="Syntax"/>
      </w:pPr>
      <w:r w:rsidRPr="00E97846">
        <w:t>Duplicates in terms of all variables</w:t>
      </w:r>
    </w:p>
    <w:p w14:paraId="75DAB945" w14:textId="77777777" w:rsidR="008C3302" w:rsidRPr="00E97846" w:rsidRDefault="008C3302" w:rsidP="00E97846">
      <w:pPr>
        <w:pStyle w:val="Syntax"/>
      </w:pPr>
    </w:p>
    <w:p w14:paraId="6302709E" w14:textId="77777777" w:rsidR="008C3302" w:rsidRPr="00E97846" w:rsidRDefault="008C3302" w:rsidP="00E97846">
      <w:pPr>
        <w:pStyle w:val="Syntax"/>
      </w:pPr>
      <w:r w:rsidRPr="00E97846">
        <w:t>(66,521 observations deleted)</w:t>
      </w:r>
    </w:p>
    <w:p w14:paraId="6FA7549B" w14:textId="77777777" w:rsidR="008C3302" w:rsidRPr="00E97846" w:rsidRDefault="008C3302" w:rsidP="00E97846">
      <w:pPr>
        <w:pStyle w:val="Syntax"/>
      </w:pPr>
    </w:p>
    <w:p w14:paraId="0165BE24" w14:textId="77777777" w:rsidR="008C3302" w:rsidRPr="00E97846" w:rsidRDefault="008C3302" w:rsidP="00E97846">
      <w:pPr>
        <w:pStyle w:val="Syntax"/>
      </w:pPr>
      <w:r w:rsidRPr="00E97846">
        <w:t xml:space="preserve">. </w:t>
      </w:r>
    </w:p>
    <w:p w14:paraId="373C1A0F" w14:textId="77777777" w:rsidR="008C3302" w:rsidRPr="00E97846" w:rsidRDefault="008C3302" w:rsidP="00E97846">
      <w:pPr>
        <w:pStyle w:val="Syntax"/>
      </w:pPr>
      <w:r w:rsidRPr="00E97846">
        <w:t>. * Save the predicted cluster effects</w:t>
      </w:r>
    </w:p>
    <w:p w14:paraId="17C08705" w14:textId="77777777" w:rsidR="008C3302" w:rsidRPr="00E97846" w:rsidRDefault="008C3302" w:rsidP="00E97846">
      <w:pPr>
        <w:pStyle w:val="Syntax"/>
      </w:pPr>
      <w:r w:rsidRPr="00E97846">
        <w:t>. save "model2.dta", replace</w:t>
      </w:r>
    </w:p>
    <w:p w14:paraId="50089A64" w14:textId="77777777" w:rsidR="008C3302" w:rsidRPr="00E97846" w:rsidRDefault="008C3302" w:rsidP="00E97846">
      <w:pPr>
        <w:pStyle w:val="Syntax"/>
      </w:pPr>
      <w:r w:rsidRPr="00E97846">
        <w:t>file model2.dta saved</w:t>
      </w:r>
    </w:p>
    <w:p w14:paraId="7517C46B" w14:textId="77777777" w:rsidR="008C3302" w:rsidRPr="00E97846" w:rsidRDefault="008C3302" w:rsidP="00E97846">
      <w:pPr>
        <w:pStyle w:val="Syntax"/>
      </w:pPr>
    </w:p>
    <w:p w14:paraId="2BD731C3" w14:textId="77777777" w:rsidR="008C3302" w:rsidRPr="00E97846" w:rsidRDefault="008C3302" w:rsidP="00E97846">
      <w:pPr>
        <w:pStyle w:val="Syntax"/>
      </w:pPr>
      <w:r w:rsidRPr="00E97846">
        <w:t xml:space="preserve">. </w:t>
      </w:r>
    </w:p>
    <w:p w14:paraId="799CC719" w14:textId="77777777" w:rsidR="008C3302" w:rsidRPr="00E97846" w:rsidRDefault="008C3302" w:rsidP="00E97846">
      <w:pPr>
        <w:pStyle w:val="Syntax"/>
      </w:pPr>
      <w:r w:rsidRPr="00E97846">
        <w:t xml:space="preserve">. </w:t>
      </w:r>
    </w:p>
    <w:p w14:paraId="0E8F124E" w14:textId="77777777" w:rsidR="008C3302" w:rsidRPr="00E97846" w:rsidRDefault="008C3302" w:rsidP="00E97846">
      <w:pPr>
        <w:pStyle w:val="Syntax"/>
      </w:pPr>
      <w:r w:rsidRPr="00E97846">
        <w:t xml:space="preserve">. </w:t>
      </w:r>
    </w:p>
    <w:p w14:paraId="21BDF681" w14:textId="77777777" w:rsidR="008C3302" w:rsidRPr="00E97846" w:rsidRDefault="008C3302" w:rsidP="00E97846">
      <w:pPr>
        <w:pStyle w:val="Syntax"/>
      </w:pPr>
      <w:r w:rsidRPr="00E97846">
        <w:t>. ********************************************************************************</w:t>
      </w:r>
    </w:p>
    <w:p w14:paraId="0FA6873C" w14:textId="77777777" w:rsidR="008C3302" w:rsidRPr="00E97846" w:rsidRDefault="008C3302" w:rsidP="00E97846">
      <w:pPr>
        <w:pStyle w:val="Syntax"/>
      </w:pPr>
      <w:r w:rsidRPr="00E97846">
        <w:t>. * Table 1: Model 3: Three-level variance-components negative binomial model</w:t>
      </w:r>
    </w:p>
    <w:p w14:paraId="029ED082" w14:textId="77777777" w:rsidR="008C3302" w:rsidRPr="00E97846" w:rsidRDefault="008C3302" w:rsidP="00E97846">
      <w:pPr>
        <w:pStyle w:val="Syntax"/>
      </w:pPr>
      <w:r w:rsidRPr="00E97846">
        <w:t>. ********************************************************************************</w:t>
      </w:r>
    </w:p>
    <w:p w14:paraId="21B1B830" w14:textId="77777777" w:rsidR="008C3302" w:rsidRPr="00E97846" w:rsidRDefault="008C3302" w:rsidP="00E97846">
      <w:pPr>
        <w:pStyle w:val="Syntax"/>
      </w:pPr>
      <w:r w:rsidRPr="00E97846">
        <w:t xml:space="preserve">. </w:t>
      </w:r>
    </w:p>
    <w:p w14:paraId="39F3BC51" w14:textId="77777777" w:rsidR="008C3302" w:rsidRPr="00E97846" w:rsidRDefault="008C3302" w:rsidP="00E97846">
      <w:pPr>
        <w:pStyle w:val="Syntax"/>
      </w:pPr>
      <w:r w:rsidRPr="00E97846">
        <w:t>. * Clear memory</w:t>
      </w:r>
    </w:p>
    <w:p w14:paraId="568C46B7" w14:textId="77777777" w:rsidR="008C3302" w:rsidRPr="00E97846" w:rsidRDefault="008C3302" w:rsidP="00E97846">
      <w:pPr>
        <w:pStyle w:val="Syntax"/>
      </w:pPr>
      <w:r w:rsidRPr="00E97846">
        <w:t>. clear all</w:t>
      </w:r>
    </w:p>
    <w:p w14:paraId="5E81CBC5" w14:textId="77777777" w:rsidR="008C3302" w:rsidRPr="00E97846" w:rsidRDefault="008C3302" w:rsidP="00E97846">
      <w:pPr>
        <w:pStyle w:val="Syntax"/>
      </w:pPr>
    </w:p>
    <w:p w14:paraId="347336FC" w14:textId="77777777" w:rsidR="008C3302" w:rsidRPr="00E97846" w:rsidRDefault="008C3302" w:rsidP="00E97846">
      <w:pPr>
        <w:pStyle w:val="Syntax"/>
      </w:pPr>
      <w:r w:rsidRPr="00E97846">
        <w:t xml:space="preserve">. </w:t>
      </w:r>
    </w:p>
    <w:p w14:paraId="43112309" w14:textId="77777777" w:rsidR="008C3302" w:rsidRPr="00E97846" w:rsidRDefault="008C3302" w:rsidP="00E97846">
      <w:pPr>
        <w:pStyle w:val="Syntax"/>
      </w:pPr>
      <w:r w:rsidRPr="00E97846">
        <w:t>. * Load the data</w:t>
      </w:r>
    </w:p>
    <w:p w14:paraId="0379E0AC" w14:textId="77777777" w:rsidR="008C3302" w:rsidRPr="00E97846" w:rsidRDefault="008C3302" w:rsidP="00E97846">
      <w:pPr>
        <w:pStyle w:val="Syntax"/>
      </w:pPr>
      <w:r w:rsidRPr="00E97846">
        <w:t>. use "absence.dta", clear</w:t>
      </w:r>
    </w:p>
    <w:p w14:paraId="75ACD623" w14:textId="77777777" w:rsidR="008C3302" w:rsidRPr="00E97846" w:rsidRDefault="008C3302" w:rsidP="00E97846">
      <w:pPr>
        <w:pStyle w:val="Syntax"/>
      </w:pPr>
    </w:p>
    <w:p w14:paraId="029FEAA4" w14:textId="77777777" w:rsidR="008C3302" w:rsidRPr="00E97846" w:rsidRDefault="008C3302" w:rsidP="00E97846">
      <w:pPr>
        <w:pStyle w:val="Syntax"/>
      </w:pPr>
      <w:r w:rsidRPr="00E97846">
        <w:t xml:space="preserve">. </w:t>
      </w:r>
    </w:p>
    <w:p w14:paraId="4BF934AC" w14:textId="77777777" w:rsidR="008C3302" w:rsidRPr="00E97846" w:rsidRDefault="008C3302" w:rsidP="00E97846">
      <w:pPr>
        <w:pStyle w:val="Syntax"/>
      </w:pPr>
      <w:r w:rsidRPr="00E97846">
        <w:t>. * Fit model</w:t>
      </w:r>
    </w:p>
    <w:p w14:paraId="326692F0" w14:textId="77777777" w:rsidR="008C3302" w:rsidRPr="00E97846" w:rsidRDefault="008C3302" w:rsidP="00E97846">
      <w:pPr>
        <w:pStyle w:val="Syntax"/>
      </w:pPr>
      <w:r w:rsidRPr="00E97846">
        <w:t>. menbreg y || district: || school:, startvalues(iv)</w:t>
      </w:r>
    </w:p>
    <w:p w14:paraId="241FD39C" w14:textId="77777777" w:rsidR="008C3302" w:rsidRPr="00E97846" w:rsidRDefault="008C3302" w:rsidP="00E97846">
      <w:pPr>
        <w:pStyle w:val="Syntax"/>
      </w:pPr>
    </w:p>
    <w:p w14:paraId="7405DA04" w14:textId="77777777" w:rsidR="008C3302" w:rsidRPr="00E97846" w:rsidRDefault="008C3302" w:rsidP="00E97846">
      <w:pPr>
        <w:pStyle w:val="Syntax"/>
      </w:pPr>
      <w:r w:rsidRPr="00E97846">
        <w:t>Fitting fixed-effects model:</w:t>
      </w:r>
    </w:p>
    <w:p w14:paraId="1F89BD32" w14:textId="77777777" w:rsidR="008C3302" w:rsidRPr="00E97846" w:rsidRDefault="008C3302" w:rsidP="00E97846">
      <w:pPr>
        <w:pStyle w:val="Syntax"/>
      </w:pPr>
    </w:p>
    <w:p w14:paraId="022BF6D1" w14:textId="77777777" w:rsidR="008C3302" w:rsidRPr="00E97846" w:rsidRDefault="008C3302" w:rsidP="00E97846">
      <w:pPr>
        <w:pStyle w:val="Syntax"/>
      </w:pPr>
      <w:r w:rsidRPr="00E97846">
        <w:t xml:space="preserve">Iteration 0:   log likelihood =  -216299.9  </w:t>
      </w:r>
    </w:p>
    <w:p w14:paraId="6BA8669F" w14:textId="77777777" w:rsidR="008C3302" w:rsidRPr="00E97846" w:rsidRDefault="008C3302" w:rsidP="00E97846">
      <w:pPr>
        <w:pStyle w:val="Syntax"/>
      </w:pPr>
      <w:r w:rsidRPr="00E97846">
        <w:t xml:space="preserve">Iteration 1:   log likelihood = -213455.56  </w:t>
      </w:r>
    </w:p>
    <w:p w14:paraId="3675D288" w14:textId="77777777" w:rsidR="008C3302" w:rsidRPr="00E97846" w:rsidRDefault="008C3302" w:rsidP="00E97846">
      <w:pPr>
        <w:pStyle w:val="Syntax"/>
      </w:pPr>
      <w:r w:rsidRPr="00E97846">
        <w:t xml:space="preserve">Iteration 2:   log likelihood = -213346.63  </w:t>
      </w:r>
    </w:p>
    <w:p w14:paraId="611A840B" w14:textId="77777777" w:rsidR="008C3302" w:rsidRPr="00E97846" w:rsidRDefault="008C3302" w:rsidP="00E97846">
      <w:pPr>
        <w:pStyle w:val="Syntax"/>
      </w:pPr>
      <w:r w:rsidRPr="00E97846">
        <w:t xml:space="preserve">Iteration 3:   log likelihood = -213346.62  </w:t>
      </w:r>
    </w:p>
    <w:p w14:paraId="514895A1" w14:textId="77777777" w:rsidR="008C3302" w:rsidRPr="00E97846" w:rsidRDefault="008C3302" w:rsidP="00E97846">
      <w:pPr>
        <w:pStyle w:val="Syntax"/>
      </w:pPr>
    </w:p>
    <w:p w14:paraId="68A11016" w14:textId="77777777" w:rsidR="008C3302" w:rsidRPr="00E97846" w:rsidRDefault="008C3302" w:rsidP="00E97846">
      <w:pPr>
        <w:pStyle w:val="Syntax"/>
      </w:pPr>
      <w:r w:rsidRPr="00E97846">
        <w:t>Refining starting values:</w:t>
      </w:r>
    </w:p>
    <w:p w14:paraId="05F30A97" w14:textId="77777777" w:rsidR="008C3302" w:rsidRPr="00E97846" w:rsidRDefault="008C3302" w:rsidP="00E97846">
      <w:pPr>
        <w:pStyle w:val="Syntax"/>
      </w:pPr>
    </w:p>
    <w:p w14:paraId="57E9FA3A" w14:textId="77777777" w:rsidR="008C3302" w:rsidRPr="00E97846" w:rsidRDefault="008C3302" w:rsidP="00E97846">
      <w:pPr>
        <w:pStyle w:val="Syntax"/>
      </w:pPr>
      <w:r w:rsidRPr="00E97846">
        <w:t>Grid node 0:   log likelihood = -211551.43</w:t>
      </w:r>
    </w:p>
    <w:p w14:paraId="463165D3" w14:textId="77777777" w:rsidR="008C3302" w:rsidRPr="00E97846" w:rsidRDefault="008C3302" w:rsidP="00E97846">
      <w:pPr>
        <w:pStyle w:val="Syntax"/>
      </w:pPr>
    </w:p>
    <w:p w14:paraId="701C38ED" w14:textId="77777777" w:rsidR="008C3302" w:rsidRPr="00E97846" w:rsidRDefault="008C3302" w:rsidP="00E97846">
      <w:pPr>
        <w:pStyle w:val="Syntax"/>
      </w:pPr>
      <w:r w:rsidRPr="00E97846">
        <w:t>Fitting full model:</w:t>
      </w:r>
    </w:p>
    <w:p w14:paraId="05C0BDCF" w14:textId="77777777" w:rsidR="008C3302" w:rsidRPr="00E97846" w:rsidRDefault="008C3302" w:rsidP="00E97846">
      <w:pPr>
        <w:pStyle w:val="Syntax"/>
      </w:pPr>
    </w:p>
    <w:p w14:paraId="4E3E5C48" w14:textId="77777777" w:rsidR="008C3302" w:rsidRPr="00E97846" w:rsidRDefault="008C3302" w:rsidP="00E97846">
      <w:pPr>
        <w:pStyle w:val="Syntax"/>
      </w:pPr>
      <w:r w:rsidRPr="00E97846">
        <w:t xml:space="preserve">Iteration 0:   log likelihood = -211551.43  </w:t>
      </w:r>
    </w:p>
    <w:p w14:paraId="496704D5" w14:textId="77777777" w:rsidR="008C3302" w:rsidRPr="00E97846" w:rsidRDefault="008C3302" w:rsidP="00E97846">
      <w:pPr>
        <w:pStyle w:val="Syntax"/>
      </w:pPr>
      <w:r w:rsidRPr="00E97846">
        <w:t xml:space="preserve">Iteration 1:   log likelihood = -211198.25  </w:t>
      </w:r>
    </w:p>
    <w:p w14:paraId="10312E95" w14:textId="77777777" w:rsidR="008C3302" w:rsidRPr="00E97846" w:rsidRDefault="008C3302" w:rsidP="00E97846">
      <w:pPr>
        <w:pStyle w:val="Syntax"/>
      </w:pPr>
      <w:r w:rsidRPr="00E97846">
        <w:t xml:space="preserve">Iteration 2:   log likelihood = -211061.47  </w:t>
      </w:r>
    </w:p>
    <w:p w14:paraId="49D4BD61" w14:textId="77777777" w:rsidR="008C3302" w:rsidRPr="00E97846" w:rsidRDefault="008C3302" w:rsidP="00E97846">
      <w:pPr>
        <w:pStyle w:val="Syntax"/>
      </w:pPr>
      <w:r w:rsidRPr="00E97846">
        <w:t xml:space="preserve">Iteration 3:   log likelihood = -211024.08  </w:t>
      </w:r>
    </w:p>
    <w:p w14:paraId="0172155F" w14:textId="77777777" w:rsidR="008C3302" w:rsidRPr="00E97846" w:rsidRDefault="008C3302" w:rsidP="00E97846">
      <w:pPr>
        <w:pStyle w:val="Syntax"/>
      </w:pPr>
      <w:r w:rsidRPr="00E97846">
        <w:t xml:space="preserve">Iteration 4:   log likelihood = -211019.52  </w:t>
      </w:r>
    </w:p>
    <w:p w14:paraId="10AA9CE7" w14:textId="77777777" w:rsidR="008C3302" w:rsidRPr="00E97846" w:rsidRDefault="008C3302" w:rsidP="00E97846">
      <w:pPr>
        <w:pStyle w:val="Syntax"/>
      </w:pPr>
      <w:r w:rsidRPr="00E97846">
        <w:t xml:space="preserve">Iteration 5:   log likelihood = -211019.44  </w:t>
      </w:r>
    </w:p>
    <w:p w14:paraId="7C521704" w14:textId="77777777" w:rsidR="008C3302" w:rsidRPr="00E97846" w:rsidRDefault="008C3302" w:rsidP="00E97846">
      <w:pPr>
        <w:pStyle w:val="Syntax"/>
      </w:pPr>
      <w:r w:rsidRPr="00E97846">
        <w:t xml:space="preserve">Iteration 6:   log likelihood = -211019.44  </w:t>
      </w:r>
    </w:p>
    <w:p w14:paraId="7449FCA2" w14:textId="77777777" w:rsidR="008C3302" w:rsidRPr="00E97846" w:rsidRDefault="008C3302" w:rsidP="00E97846">
      <w:pPr>
        <w:pStyle w:val="Syntax"/>
      </w:pPr>
    </w:p>
    <w:p w14:paraId="556DC4F7" w14:textId="77777777" w:rsidR="008C3302" w:rsidRPr="00E97846" w:rsidRDefault="008C3302" w:rsidP="00E97846">
      <w:pPr>
        <w:pStyle w:val="Syntax"/>
      </w:pPr>
      <w:r w:rsidRPr="00E97846">
        <w:t>Mixed-effects nbinomial regression              Number of obs     =     66,955</w:t>
      </w:r>
    </w:p>
    <w:p w14:paraId="6F2A2A25" w14:textId="77777777" w:rsidR="008C3302" w:rsidRPr="00E97846" w:rsidRDefault="008C3302" w:rsidP="00E97846">
      <w:pPr>
        <w:pStyle w:val="Syntax"/>
      </w:pPr>
      <w:r w:rsidRPr="00E97846">
        <w:t>Overdispersion:            mean</w:t>
      </w:r>
    </w:p>
    <w:p w14:paraId="3F9FB54B" w14:textId="77777777" w:rsidR="008C3302" w:rsidRPr="00E97846" w:rsidRDefault="008C3302" w:rsidP="00E97846">
      <w:pPr>
        <w:pStyle w:val="Syntax"/>
      </w:pPr>
    </w:p>
    <w:p w14:paraId="6CFACECB" w14:textId="77777777" w:rsidR="008C3302" w:rsidRPr="00E97846" w:rsidRDefault="008C3302" w:rsidP="00E97846">
      <w:pPr>
        <w:pStyle w:val="Syntax"/>
      </w:pPr>
      <w:r w:rsidRPr="00E97846">
        <w:t>-------------------------------------------------------------</w:t>
      </w:r>
    </w:p>
    <w:p w14:paraId="6CDC25B3" w14:textId="77777777" w:rsidR="008C3302" w:rsidRPr="00E97846" w:rsidRDefault="008C3302" w:rsidP="00E97846">
      <w:pPr>
        <w:pStyle w:val="Syntax"/>
      </w:pPr>
      <w:r w:rsidRPr="00E97846">
        <w:t xml:space="preserve">                |     No. of       Observations per Group</w:t>
      </w:r>
    </w:p>
    <w:p w14:paraId="549F29DB" w14:textId="77777777" w:rsidR="008C3302" w:rsidRPr="00E97846" w:rsidRDefault="008C3302" w:rsidP="00E97846">
      <w:pPr>
        <w:pStyle w:val="Syntax"/>
      </w:pPr>
      <w:r w:rsidRPr="00E97846">
        <w:t xml:space="preserve"> Group Variable |     Groups    Minimum    Average    Maximum</w:t>
      </w:r>
    </w:p>
    <w:p w14:paraId="79158AB3" w14:textId="77777777" w:rsidR="008C3302" w:rsidRPr="00E97846" w:rsidRDefault="008C3302" w:rsidP="00E97846">
      <w:pPr>
        <w:pStyle w:val="Syntax"/>
      </w:pPr>
      <w:r w:rsidRPr="00E97846">
        <w:t>----------------+--------------------------------------------</w:t>
      </w:r>
    </w:p>
    <w:p w14:paraId="4A76F48E" w14:textId="77777777" w:rsidR="008C3302" w:rsidRPr="00E97846" w:rsidRDefault="008C3302" w:rsidP="00E97846">
      <w:pPr>
        <w:pStyle w:val="Syntax"/>
      </w:pPr>
      <w:r w:rsidRPr="00E97846">
        <w:t xml:space="preserve">       district |         32        665    2,092.3      3,182</w:t>
      </w:r>
    </w:p>
    <w:p w14:paraId="5090CB6B" w14:textId="77777777" w:rsidR="008C3302" w:rsidRPr="00E97846" w:rsidRDefault="008C3302" w:rsidP="00E97846">
      <w:pPr>
        <w:pStyle w:val="Syntax"/>
      </w:pPr>
      <w:r w:rsidRPr="00E97846">
        <w:t xml:space="preserve">         school |        434         31      154.3        315</w:t>
      </w:r>
    </w:p>
    <w:p w14:paraId="5DD8ADEC" w14:textId="77777777" w:rsidR="008C3302" w:rsidRPr="00E97846" w:rsidRDefault="008C3302" w:rsidP="00E97846">
      <w:pPr>
        <w:pStyle w:val="Syntax"/>
      </w:pPr>
      <w:r w:rsidRPr="00E97846">
        <w:t>-------------------------------------------------------------</w:t>
      </w:r>
    </w:p>
    <w:p w14:paraId="5C951FB5" w14:textId="77777777" w:rsidR="008C3302" w:rsidRPr="00E97846" w:rsidRDefault="008C3302" w:rsidP="00E97846">
      <w:pPr>
        <w:pStyle w:val="Syntax"/>
      </w:pPr>
    </w:p>
    <w:p w14:paraId="5FEE4EF3" w14:textId="77777777" w:rsidR="008C3302" w:rsidRPr="00E97846" w:rsidRDefault="008C3302" w:rsidP="00E97846">
      <w:pPr>
        <w:pStyle w:val="Syntax"/>
      </w:pPr>
      <w:r w:rsidRPr="00E97846">
        <w:t>Integration method: mvaghermite                 Integration pts.  =          7</w:t>
      </w:r>
    </w:p>
    <w:p w14:paraId="5457A534" w14:textId="77777777" w:rsidR="008C3302" w:rsidRPr="00E97846" w:rsidRDefault="008C3302" w:rsidP="00E97846">
      <w:pPr>
        <w:pStyle w:val="Syntax"/>
      </w:pPr>
    </w:p>
    <w:p w14:paraId="4169AF6E" w14:textId="77777777" w:rsidR="008C3302" w:rsidRPr="00E97846" w:rsidRDefault="008C3302" w:rsidP="00E97846">
      <w:pPr>
        <w:pStyle w:val="Syntax"/>
      </w:pPr>
      <w:r w:rsidRPr="00E97846">
        <w:t xml:space="preserve">                                                Wald chi2(0)      =          .</w:t>
      </w:r>
    </w:p>
    <w:p w14:paraId="0E7BEC40" w14:textId="77777777" w:rsidR="008C3302" w:rsidRPr="00E97846" w:rsidRDefault="008C3302" w:rsidP="00E97846">
      <w:pPr>
        <w:pStyle w:val="Syntax"/>
      </w:pPr>
      <w:r w:rsidRPr="00E97846">
        <w:t>Log likelihood = -211019.44                     Prob &gt; chi2       =          .</w:t>
      </w:r>
    </w:p>
    <w:p w14:paraId="43230C32" w14:textId="77777777" w:rsidR="008C3302" w:rsidRPr="00E97846" w:rsidRDefault="008C3302" w:rsidP="00E97846">
      <w:pPr>
        <w:pStyle w:val="Syntax"/>
      </w:pPr>
      <w:r w:rsidRPr="00E97846">
        <w:t>---------------------------------------------------------------------------------</w:t>
      </w:r>
    </w:p>
    <w:p w14:paraId="3297B5CD" w14:textId="77777777" w:rsidR="008C3302" w:rsidRPr="00E97846" w:rsidRDefault="008C3302" w:rsidP="00E97846">
      <w:pPr>
        <w:pStyle w:val="Syntax"/>
      </w:pPr>
      <w:r w:rsidRPr="00E97846">
        <w:t xml:space="preserve">              y |      Coef.   Std. Err.      z    P&gt;|z|     [95% Conf. Interval]</w:t>
      </w:r>
    </w:p>
    <w:p w14:paraId="012658EF" w14:textId="77777777" w:rsidR="008C3302" w:rsidRPr="00E97846" w:rsidRDefault="008C3302" w:rsidP="00E97846">
      <w:pPr>
        <w:pStyle w:val="Syntax"/>
      </w:pPr>
      <w:r w:rsidRPr="00E97846">
        <w:t>----------------+----------------------------------------------------------------</w:t>
      </w:r>
    </w:p>
    <w:p w14:paraId="372E8C09" w14:textId="77777777" w:rsidR="008C3302" w:rsidRPr="00E97846" w:rsidRDefault="008C3302" w:rsidP="00E97846">
      <w:pPr>
        <w:pStyle w:val="Syntax"/>
      </w:pPr>
      <w:r w:rsidRPr="00E97846">
        <w:t xml:space="preserve">          _cons |      2.086      0.020   103.17   0.000        2.046       2.126</w:t>
      </w:r>
    </w:p>
    <w:p w14:paraId="0FBF0C7E" w14:textId="77777777" w:rsidR="008C3302" w:rsidRPr="00E97846" w:rsidRDefault="008C3302" w:rsidP="00E97846">
      <w:pPr>
        <w:pStyle w:val="Syntax"/>
      </w:pPr>
      <w:r w:rsidRPr="00E97846">
        <w:t>----------------+----------------------------------------------------------------</w:t>
      </w:r>
    </w:p>
    <w:p w14:paraId="2F4EE6D6" w14:textId="77777777" w:rsidR="008C3302" w:rsidRPr="00E97846" w:rsidRDefault="008C3302" w:rsidP="00E97846">
      <w:pPr>
        <w:pStyle w:val="Syntax"/>
      </w:pPr>
      <w:r w:rsidRPr="00E97846">
        <w:t xml:space="preserve">       /lnalpha |     -0.132      0.006   -21.24   0.000       -0.144      -0.120</w:t>
      </w:r>
    </w:p>
    <w:p w14:paraId="00FA67E7" w14:textId="77777777" w:rsidR="008C3302" w:rsidRPr="00E97846" w:rsidRDefault="008C3302" w:rsidP="00E97846">
      <w:pPr>
        <w:pStyle w:val="Syntax"/>
      </w:pPr>
      <w:r w:rsidRPr="00E97846">
        <w:t>----------------+----------------------------------------------------------------</w:t>
      </w:r>
    </w:p>
    <w:p w14:paraId="2170B953" w14:textId="77777777" w:rsidR="008C3302" w:rsidRPr="00E97846" w:rsidRDefault="008C3302" w:rsidP="00E97846">
      <w:pPr>
        <w:pStyle w:val="Syntax"/>
      </w:pPr>
      <w:r w:rsidRPr="00E97846">
        <w:t>district        |</w:t>
      </w:r>
    </w:p>
    <w:p w14:paraId="7C8265AA" w14:textId="77777777" w:rsidR="008C3302" w:rsidRPr="00E97846" w:rsidRDefault="008C3302" w:rsidP="00E97846">
      <w:pPr>
        <w:pStyle w:val="Syntax"/>
      </w:pPr>
      <w:r w:rsidRPr="00E97846">
        <w:t xml:space="preserve">      var(_cons)|      0.006      0.003                         0.002       0.017</w:t>
      </w:r>
    </w:p>
    <w:p w14:paraId="31831F29" w14:textId="77777777" w:rsidR="008C3302" w:rsidRPr="00E97846" w:rsidRDefault="008C3302" w:rsidP="00E97846">
      <w:pPr>
        <w:pStyle w:val="Syntax"/>
      </w:pPr>
      <w:r w:rsidRPr="00E97846">
        <w:t>----------------+----------------------------------------------------------------</w:t>
      </w:r>
    </w:p>
    <w:p w14:paraId="0E4F3573" w14:textId="77777777" w:rsidR="008C3302" w:rsidRPr="00E97846" w:rsidRDefault="008C3302" w:rsidP="00E97846">
      <w:pPr>
        <w:pStyle w:val="Syntax"/>
      </w:pPr>
      <w:r w:rsidRPr="00E97846">
        <w:t>district&gt;school |</w:t>
      </w:r>
    </w:p>
    <w:p w14:paraId="0FC2302E" w14:textId="77777777" w:rsidR="008C3302" w:rsidRPr="00E97846" w:rsidRDefault="008C3302" w:rsidP="00E97846">
      <w:pPr>
        <w:pStyle w:val="Syntax"/>
      </w:pPr>
      <w:r w:rsidRPr="00E97846">
        <w:t xml:space="preserve">      var(_cons)|      0.087      0.007                         0.075       0.101</w:t>
      </w:r>
    </w:p>
    <w:p w14:paraId="27BF1F6B" w14:textId="77777777" w:rsidR="008C3302" w:rsidRPr="00E97846" w:rsidRDefault="008C3302" w:rsidP="00E97846">
      <w:pPr>
        <w:pStyle w:val="Syntax"/>
      </w:pPr>
      <w:r w:rsidRPr="00E97846">
        <w:t>---------------------------------------------------------------------------------</w:t>
      </w:r>
    </w:p>
    <w:p w14:paraId="6A250304" w14:textId="77777777" w:rsidR="008C3302" w:rsidRPr="00E97846" w:rsidRDefault="008C3302" w:rsidP="00E97846">
      <w:pPr>
        <w:pStyle w:val="Syntax"/>
      </w:pPr>
      <w:r w:rsidRPr="00E97846">
        <w:t>LR test vs. nbinomial model: chi2(2) = 4654.36            Prob &gt; chi2 = 0.0000</w:t>
      </w:r>
    </w:p>
    <w:p w14:paraId="28F1A4AB" w14:textId="77777777" w:rsidR="008C3302" w:rsidRPr="00E97846" w:rsidRDefault="008C3302" w:rsidP="00E97846">
      <w:pPr>
        <w:pStyle w:val="Syntax"/>
      </w:pPr>
    </w:p>
    <w:p w14:paraId="59470365" w14:textId="77777777" w:rsidR="008C3302" w:rsidRPr="00E97846" w:rsidRDefault="008C3302" w:rsidP="00E97846">
      <w:pPr>
        <w:pStyle w:val="Syntax"/>
      </w:pPr>
      <w:r w:rsidRPr="00E97846">
        <w:t>Note: LR test is conservative and provided only for reference.</w:t>
      </w:r>
    </w:p>
    <w:p w14:paraId="145A1A47" w14:textId="77777777" w:rsidR="008C3302" w:rsidRPr="00E97846" w:rsidRDefault="008C3302" w:rsidP="00E97846">
      <w:pPr>
        <w:pStyle w:val="Syntax"/>
      </w:pPr>
    </w:p>
    <w:p w14:paraId="5FAECE70" w14:textId="77777777" w:rsidR="008C3302" w:rsidRPr="00E97846" w:rsidRDefault="008C3302" w:rsidP="00E97846">
      <w:pPr>
        <w:pStyle w:val="Syntax"/>
      </w:pPr>
      <w:r w:rsidRPr="00E97846">
        <w:t xml:space="preserve">. </w:t>
      </w:r>
    </w:p>
    <w:p w14:paraId="503284D0" w14:textId="77777777" w:rsidR="008C3302" w:rsidRPr="00E97846" w:rsidRDefault="008C3302" w:rsidP="00E97846">
      <w:pPr>
        <w:pStyle w:val="Syntax"/>
      </w:pPr>
      <w:r w:rsidRPr="00E97846">
        <w:t>. * Deviance</w:t>
      </w:r>
    </w:p>
    <w:p w14:paraId="3D1E0F82" w14:textId="77777777" w:rsidR="008C3302" w:rsidRPr="00E97846" w:rsidRDefault="008C3302" w:rsidP="00E97846">
      <w:pPr>
        <w:pStyle w:val="Syntax"/>
      </w:pPr>
      <w:r w:rsidRPr="00E97846">
        <w:t>. scalar define deviance = -2*e(ll)</w:t>
      </w:r>
    </w:p>
    <w:p w14:paraId="4545AFF0" w14:textId="77777777" w:rsidR="008C3302" w:rsidRPr="00E97846" w:rsidRDefault="008C3302" w:rsidP="00E97846">
      <w:pPr>
        <w:pStyle w:val="Syntax"/>
      </w:pPr>
    </w:p>
    <w:p w14:paraId="1D7B6F7E" w14:textId="77777777" w:rsidR="008C3302" w:rsidRPr="00E97846" w:rsidRDefault="008C3302" w:rsidP="00E97846">
      <w:pPr>
        <w:pStyle w:val="Syntax"/>
      </w:pPr>
      <w:r w:rsidRPr="00E97846">
        <w:t>. scalar list deviance</w:t>
      </w:r>
    </w:p>
    <w:p w14:paraId="2370FE6E" w14:textId="77777777" w:rsidR="008C3302" w:rsidRPr="00E97846" w:rsidRDefault="008C3302" w:rsidP="00E97846">
      <w:pPr>
        <w:pStyle w:val="Syntax"/>
      </w:pPr>
      <w:r w:rsidRPr="00E97846">
        <w:t xml:space="preserve">  deviance =  422038.88</w:t>
      </w:r>
    </w:p>
    <w:p w14:paraId="40DD8AA4" w14:textId="77777777" w:rsidR="008C3302" w:rsidRPr="00E97846" w:rsidRDefault="008C3302" w:rsidP="00E97846">
      <w:pPr>
        <w:pStyle w:val="Syntax"/>
      </w:pPr>
    </w:p>
    <w:p w14:paraId="0E1C96C3" w14:textId="77777777" w:rsidR="008C3302" w:rsidRPr="00E97846" w:rsidRDefault="008C3302" w:rsidP="00E97846">
      <w:pPr>
        <w:pStyle w:val="Syntax"/>
      </w:pPr>
      <w:r w:rsidRPr="00E97846">
        <w:t xml:space="preserve">. </w:t>
      </w:r>
    </w:p>
    <w:p w14:paraId="79D080DE" w14:textId="77777777" w:rsidR="008C3302" w:rsidRPr="00E97846" w:rsidRDefault="008C3302" w:rsidP="00E97846">
      <w:pPr>
        <w:pStyle w:val="Syntax"/>
      </w:pPr>
      <w:r w:rsidRPr="00E97846">
        <w:t>. * Intercept</w:t>
      </w:r>
    </w:p>
    <w:p w14:paraId="4EECB02C" w14:textId="77777777" w:rsidR="008C3302" w:rsidRPr="00E97846" w:rsidRDefault="008C3302" w:rsidP="00E97846">
      <w:pPr>
        <w:pStyle w:val="Syntax"/>
      </w:pPr>
      <w:r w:rsidRPr="00E97846">
        <w:t>. scalar define beta0 = _b[_cons]</w:t>
      </w:r>
    </w:p>
    <w:p w14:paraId="692F54A2" w14:textId="77777777" w:rsidR="008C3302" w:rsidRPr="00E97846" w:rsidRDefault="008C3302" w:rsidP="00E97846">
      <w:pPr>
        <w:pStyle w:val="Syntax"/>
      </w:pPr>
    </w:p>
    <w:p w14:paraId="57CEC416" w14:textId="77777777" w:rsidR="008C3302" w:rsidRPr="00E97846" w:rsidRDefault="008C3302" w:rsidP="00E97846">
      <w:pPr>
        <w:pStyle w:val="Syntax"/>
      </w:pPr>
      <w:r w:rsidRPr="00E97846">
        <w:t>. scalar list beta0</w:t>
      </w:r>
    </w:p>
    <w:p w14:paraId="324555C9" w14:textId="77777777" w:rsidR="008C3302" w:rsidRPr="00E97846" w:rsidRDefault="008C3302" w:rsidP="00E97846">
      <w:pPr>
        <w:pStyle w:val="Syntax"/>
      </w:pPr>
      <w:r w:rsidRPr="00E97846">
        <w:t xml:space="preserve">     beta0 =  2.0860497</w:t>
      </w:r>
    </w:p>
    <w:p w14:paraId="28F8D909" w14:textId="77777777" w:rsidR="008C3302" w:rsidRPr="00E97846" w:rsidRDefault="008C3302" w:rsidP="00E97846">
      <w:pPr>
        <w:pStyle w:val="Syntax"/>
      </w:pPr>
    </w:p>
    <w:p w14:paraId="6DAB0004" w14:textId="77777777" w:rsidR="008C3302" w:rsidRPr="00E97846" w:rsidRDefault="008C3302" w:rsidP="00E97846">
      <w:pPr>
        <w:pStyle w:val="Syntax"/>
      </w:pPr>
      <w:r w:rsidRPr="00E97846">
        <w:t xml:space="preserve">. </w:t>
      </w:r>
    </w:p>
    <w:p w14:paraId="542C79CF" w14:textId="77777777" w:rsidR="008C3302" w:rsidRPr="00E97846" w:rsidRDefault="008C3302" w:rsidP="00E97846">
      <w:pPr>
        <w:pStyle w:val="Syntax"/>
      </w:pPr>
      <w:r w:rsidRPr="00E97846">
        <w:t>. * Supercluster variance</w:t>
      </w:r>
    </w:p>
    <w:p w14:paraId="4949EAD1" w14:textId="77777777" w:rsidR="008C3302" w:rsidRPr="00E97846" w:rsidRDefault="008C3302" w:rsidP="00E97846">
      <w:pPr>
        <w:pStyle w:val="Syntax"/>
      </w:pPr>
      <w:r w:rsidRPr="00E97846">
        <w:t>. scalar define sigma2v = _b[/var(_cons[district])]</w:t>
      </w:r>
    </w:p>
    <w:p w14:paraId="33C22DFE" w14:textId="77777777" w:rsidR="008C3302" w:rsidRPr="00E97846" w:rsidRDefault="008C3302" w:rsidP="00E97846">
      <w:pPr>
        <w:pStyle w:val="Syntax"/>
      </w:pPr>
    </w:p>
    <w:p w14:paraId="3B6B297D" w14:textId="77777777" w:rsidR="008C3302" w:rsidRPr="00E97846" w:rsidRDefault="008C3302" w:rsidP="00E97846">
      <w:pPr>
        <w:pStyle w:val="Syntax"/>
      </w:pPr>
      <w:r w:rsidRPr="00E97846">
        <w:t>. scalar list sigma2v</w:t>
      </w:r>
    </w:p>
    <w:p w14:paraId="19236D70" w14:textId="77777777" w:rsidR="008C3302" w:rsidRPr="00E97846" w:rsidRDefault="008C3302" w:rsidP="00E97846">
      <w:pPr>
        <w:pStyle w:val="Syntax"/>
      </w:pPr>
      <w:r w:rsidRPr="00E97846">
        <w:t xml:space="preserve">   sigma2v =  .00582819</w:t>
      </w:r>
    </w:p>
    <w:p w14:paraId="7F2A3108" w14:textId="77777777" w:rsidR="008C3302" w:rsidRPr="00E97846" w:rsidRDefault="008C3302" w:rsidP="00E97846">
      <w:pPr>
        <w:pStyle w:val="Syntax"/>
      </w:pPr>
    </w:p>
    <w:p w14:paraId="10A80DD3" w14:textId="77777777" w:rsidR="008C3302" w:rsidRPr="00E97846" w:rsidRDefault="008C3302" w:rsidP="00E97846">
      <w:pPr>
        <w:pStyle w:val="Syntax"/>
      </w:pPr>
      <w:r w:rsidRPr="00E97846">
        <w:t xml:space="preserve">. </w:t>
      </w:r>
    </w:p>
    <w:p w14:paraId="1A270C54" w14:textId="77777777" w:rsidR="008C3302" w:rsidRPr="00E97846" w:rsidRDefault="008C3302" w:rsidP="00E97846">
      <w:pPr>
        <w:pStyle w:val="Syntax"/>
      </w:pPr>
      <w:r w:rsidRPr="00E97846">
        <w:t>. * Cluster variance</w:t>
      </w:r>
    </w:p>
    <w:p w14:paraId="6710C097" w14:textId="77777777" w:rsidR="008C3302" w:rsidRPr="00E97846" w:rsidRDefault="008C3302" w:rsidP="00E97846">
      <w:pPr>
        <w:pStyle w:val="Syntax"/>
      </w:pPr>
      <w:r w:rsidRPr="00E97846">
        <w:t>. scalar define sigma2u = _b[/var(_cons[school&lt;district])]</w:t>
      </w:r>
    </w:p>
    <w:p w14:paraId="08B9450A" w14:textId="77777777" w:rsidR="008C3302" w:rsidRPr="00E97846" w:rsidRDefault="008C3302" w:rsidP="00E97846">
      <w:pPr>
        <w:pStyle w:val="Syntax"/>
      </w:pPr>
    </w:p>
    <w:p w14:paraId="469A3E7D" w14:textId="77777777" w:rsidR="008C3302" w:rsidRPr="00E97846" w:rsidRDefault="008C3302" w:rsidP="00E97846">
      <w:pPr>
        <w:pStyle w:val="Syntax"/>
      </w:pPr>
      <w:r w:rsidRPr="00E97846">
        <w:t>. scalar list sigma2u</w:t>
      </w:r>
    </w:p>
    <w:p w14:paraId="265C218C" w14:textId="77777777" w:rsidR="008C3302" w:rsidRPr="00E97846" w:rsidRDefault="008C3302" w:rsidP="00E97846">
      <w:pPr>
        <w:pStyle w:val="Syntax"/>
      </w:pPr>
      <w:r w:rsidRPr="00E97846">
        <w:t xml:space="preserve">   sigma2u =  .08692447</w:t>
      </w:r>
    </w:p>
    <w:p w14:paraId="377FAD0F" w14:textId="77777777" w:rsidR="008C3302" w:rsidRPr="00E97846" w:rsidRDefault="008C3302" w:rsidP="00E97846">
      <w:pPr>
        <w:pStyle w:val="Syntax"/>
      </w:pPr>
    </w:p>
    <w:p w14:paraId="381EF0F1" w14:textId="77777777" w:rsidR="008C3302" w:rsidRPr="00E97846" w:rsidRDefault="008C3302" w:rsidP="00E97846">
      <w:pPr>
        <w:pStyle w:val="Syntax"/>
      </w:pPr>
      <w:r w:rsidRPr="00E97846">
        <w:t xml:space="preserve">. </w:t>
      </w:r>
    </w:p>
    <w:p w14:paraId="160E14E3" w14:textId="77777777" w:rsidR="008C3302" w:rsidRPr="00E97846" w:rsidRDefault="008C3302" w:rsidP="00E97846">
      <w:pPr>
        <w:pStyle w:val="Syntax"/>
      </w:pPr>
      <w:r w:rsidRPr="00E97846">
        <w:t>. * Overdispersion parameter</w:t>
      </w:r>
    </w:p>
    <w:p w14:paraId="3543F8F2" w14:textId="77777777" w:rsidR="008C3302" w:rsidRPr="00E97846" w:rsidRDefault="008C3302" w:rsidP="00E97846">
      <w:pPr>
        <w:pStyle w:val="Syntax"/>
      </w:pPr>
      <w:r w:rsidRPr="00E97846">
        <w:t>. scalar define alpha = exp(_b[/lnalpha])</w:t>
      </w:r>
    </w:p>
    <w:p w14:paraId="0BB22366" w14:textId="77777777" w:rsidR="008C3302" w:rsidRPr="00E97846" w:rsidRDefault="008C3302" w:rsidP="00E97846">
      <w:pPr>
        <w:pStyle w:val="Syntax"/>
      </w:pPr>
    </w:p>
    <w:p w14:paraId="4C04BE78" w14:textId="77777777" w:rsidR="008C3302" w:rsidRPr="00E97846" w:rsidRDefault="008C3302" w:rsidP="00E97846">
      <w:pPr>
        <w:pStyle w:val="Syntax"/>
      </w:pPr>
      <w:r w:rsidRPr="00E97846">
        <w:t>. scalar list alpha</w:t>
      </w:r>
    </w:p>
    <w:p w14:paraId="6D0BE732" w14:textId="77777777" w:rsidR="008C3302" w:rsidRPr="00E97846" w:rsidRDefault="008C3302" w:rsidP="00E97846">
      <w:pPr>
        <w:pStyle w:val="Syntax"/>
      </w:pPr>
      <w:r w:rsidRPr="00E97846">
        <w:t xml:space="preserve">     alpha =   .8766216</w:t>
      </w:r>
    </w:p>
    <w:p w14:paraId="7CB14EB0" w14:textId="77777777" w:rsidR="008C3302" w:rsidRPr="00E97846" w:rsidRDefault="008C3302" w:rsidP="00E97846">
      <w:pPr>
        <w:pStyle w:val="Syntax"/>
      </w:pPr>
    </w:p>
    <w:p w14:paraId="3924BAF0" w14:textId="77777777" w:rsidR="008C3302" w:rsidRPr="00E97846" w:rsidRDefault="008C3302" w:rsidP="00E97846">
      <w:pPr>
        <w:pStyle w:val="Syntax"/>
      </w:pPr>
      <w:r w:rsidRPr="00E97846">
        <w:t xml:space="preserve">. </w:t>
      </w:r>
    </w:p>
    <w:p w14:paraId="51244C8C" w14:textId="77777777" w:rsidR="008C3302" w:rsidRPr="00E97846" w:rsidRDefault="008C3302" w:rsidP="00E97846">
      <w:pPr>
        <w:pStyle w:val="Syntax"/>
      </w:pPr>
      <w:r w:rsidRPr="00E97846">
        <w:t>. * Marginal expectation</w:t>
      </w:r>
    </w:p>
    <w:p w14:paraId="78997C02" w14:textId="77777777" w:rsidR="008C3302" w:rsidRPr="00E97846" w:rsidRDefault="008C3302" w:rsidP="00E97846">
      <w:pPr>
        <w:pStyle w:val="Syntax"/>
      </w:pPr>
      <w:r w:rsidRPr="00E97846">
        <w:t>. scalar define expectation = exp(beta0 + sigma2v/2 + sigma2u/2)</w:t>
      </w:r>
    </w:p>
    <w:p w14:paraId="3337612C" w14:textId="77777777" w:rsidR="008C3302" w:rsidRPr="00E97846" w:rsidRDefault="008C3302" w:rsidP="00E97846">
      <w:pPr>
        <w:pStyle w:val="Syntax"/>
      </w:pPr>
    </w:p>
    <w:p w14:paraId="6E97A5FB" w14:textId="77777777" w:rsidR="008C3302" w:rsidRPr="00E97846" w:rsidRDefault="008C3302" w:rsidP="00E97846">
      <w:pPr>
        <w:pStyle w:val="Syntax"/>
      </w:pPr>
      <w:r w:rsidRPr="00E97846">
        <w:t>. scalar list expectation</w:t>
      </w:r>
    </w:p>
    <w:p w14:paraId="4AC77596" w14:textId="77777777" w:rsidR="008C3302" w:rsidRPr="00E97846" w:rsidRDefault="008C3302" w:rsidP="00E97846">
      <w:pPr>
        <w:pStyle w:val="Syntax"/>
      </w:pPr>
      <w:r w:rsidRPr="00E97846">
        <w:t>expectation =  8.4353062</w:t>
      </w:r>
    </w:p>
    <w:p w14:paraId="60F6C871" w14:textId="77777777" w:rsidR="008C3302" w:rsidRPr="00E97846" w:rsidRDefault="008C3302" w:rsidP="00E97846">
      <w:pPr>
        <w:pStyle w:val="Syntax"/>
      </w:pPr>
    </w:p>
    <w:p w14:paraId="767485CB" w14:textId="77777777" w:rsidR="008C3302" w:rsidRPr="00E97846" w:rsidRDefault="008C3302" w:rsidP="00E97846">
      <w:pPr>
        <w:pStyle w:val="Syntax"/>
      </w:pPr>
      <w:r w:rsidRPr="00E97846">
        <w:t xml:space="preserve">. </w:t>
      </w:r>
    </w:p>
    <w:p w14:paraId="6F3DA86A" w14:textId="77777777" w:rsidR="008C3302" w:rsidRPr="00E97846" w:rsidRDefault="008C3302" w:rsidP="00E97846">
      <w:pPr>
        <w:pStyle w:val="Syntax"/>
      </w:pPr>
      <w:r w:rsidRPr="00E97846">
        <w:t>. * Marginal variance</w:t>
      </w:r>
    </w:p>
    <w:p w14:paraId="2B72EB76" w14:textId="77777777" w:rsidR="008C3302" w:rsidRPr="00E97846" w:rsidRDefault="008C3302" w:rsidP="00E97846">
      <w:pPr>
        <w:pStyle w:val="Syntax"/>
      </w:pPr>
      <w:r w:rsidRPr="00E97846">
        <w:t>. scalar define variance = expectation ///</w:t>
      </w:r>
    </w:p>
    <w:p w14:paraId="72BFD891" w14:textId="77777777" w:rsidR="008C3302" w:rsidRPr="00E97846" w:rsidRDefault="008C3302" w:rsidP="00E97846">
      <w:pPr>
        <w:pStyle w:val="Syntax"/>
      </w:pPr>
      <w:r w:rsidRPr="00E97846">
        <w:t>&gt;   + expectation^2*(exp(sigma2v + sigma2u)*(1 + alpha) - 1)</w:t>
      </w:r>
    </w:p>
    <w:p w14:paraId="44E4368D" w14:textId="77777777" w:rsidR="008C3302" w:rsidRPr="00E97846" w:rsidRDefault="008C3302" w:rsidP="00E97846">
      <w:pPr>
        <w:pStyle w:val="Syntax"/>
      </w:pPr>
    </w:p>
    <w:p w14:paraId="020D8D14" w14:textId="77777777" w:rsidR="008C3302" w:rsidRPr="00E97846" w:rsidRDefault="008C3302" w:rsidP="00E97846">
      <w:pPr>
        <w:pStyle w:val="Syntax"/>
      </w:pPr>
      <w:r w:rsidRPr="00E97846">
        <w:t>. scalar list variance</w:t>
      </w:r>
    </w:p>
    <w:p w14:paraId="5CE9E12D" w14:textId="77777777" w:rsidR="008C3302" w:rsidRPr="00E97846" w:rsidRDefault="008C3302" w:rsidP="00E97846">
      <w:pPr>
        <w:pStyle w:val="Syntax"/>
      </w:pPr>
      <w:r w:rsidRPr="00E97846">
        <w:t xml:space="preserve">  variance =  83.788592</w:t>
      </w:r>
    </w:p>
    <w:p w14:paraId="13705BF0" w14:textId="77777777" w:rsidR="008C3302" w:rsidRPr="00E97846" w:rsidRDefault="008C3302" w:rsidP="00E97846">
      <w:pPr>
        <w:pStyle w:val="Syntax"/>
      </w:pPr>
    </w:p>
    <w:p w14:paraId="5883AF79" w14:textId="77777777" w:rsidR="008C3302" w:rsidRPr="00E97846" w:rsidRDefault="008C3302" w:rsidP="00E97846">
      <w:pPr>
        <w:pStyle w:val="Syntax"/>
      </w:pPr>
      <w:r w:rsidRPr="00E97846">
        <w:t xml:space="preserve">. </w:t>
      </w:r>
    </w:p>
    <w:p w14:paraId="4EEF9204" w14:textId="77777777" w:rsidR="008C3302" w:rsidRPr="00E97846" w:rsidRDefault="008C3302" w:rsidP="00E97846">
      <w:pPr>
        <w:pStyle w:val="Syntax"/>
      </w:pPr>
      <w:r w:rsidRPr="00E97846">
        <w:t>. * Marginal variance: Level-3 component</w:t>
      </w:r>
    </w:p>
    <w:p w14:paraId="57C19438" w14:textId="77777777" w:rsidR="008C3302" w:rsidRPr="00E97846" w:rsidRDefault="008C3302" w:rsidP="00E97846">
      <w:pPr>
        <w:pStyle w:val="Syntax"/>
      </w:pPr>
      <w:r w:rsidRPr="00E97846">
        <w:t>. scalar define variance3 = expectation^2*(exp(sigma2v) - 1)</w:t>
      </w:r>
    </w:p>
    <w:p w14:paraId="38601058" w14:textId="77777777" w:rsidR="008C3302" w:rsidRPr="00E97846" w:rsidRDefault="008C3302" w:rsidP="00E97846">
      <w:pPr>
        <w:pStyle w:val="Syntax"/>
      </w:pPr>
    </w:p>
    <w:p w14:paraId="585FDE4D" w14:textId="77777777" w:rsidR="008C3302" w:rsidRPr="00E97846" w:rsidRDefault="008C3302" w:rsidP="00E97846">
      <w:pPr>
        <w:pStyle w:val="Syntax"/>
      </w:pPr>
      <w:r w:rsidRPr="00E97846">
        <w:t>. scalar list variance3</w:t>
      </w:r>
    </w:p>
    <w:p w14:paraId="70E0241C" w14:textId="77777777" w:rsidR="008C3302" w:rsidRPr="00E97846" w:rsidRDefault="008C3302" w:rsidP="00E97846">
      <w:pPr>
        <w:pStyle w:val="Syntax"/>
      </w:pPr>
      <w:r w:rsidRPr="00E97846">
        <w:t xml:space="preserve"> variance3 =  .41591198</w:t>
      </w:r>
    </w:p>
    <w:p w14:paraId="61D634D7" w14:textId="77777777" w:rsidR="008C3302" w:rsidRPr="00E97846" w:rsidRDefault="008C3302" w:rsidP="00E97846">
      <w:pPr>
        <w:pStyle w:val="Syntax"/>
      </w:pPr>
    </w:p>
    <w:p w14:paraId="71B600E2" w14:textId="77777777" w:rsidR="008C3302" w:rsidRPr="00E97846" w:rsidRDefault="008C3302" w:rsidP="00E97846">
      <w:pPr>
        <w:pStyle w:val="Syntax"/>
      </w:pPr>
      <w:r w:rsidRPr="00E97846">
        <w:t xml:space="preserve">. </w:t>
      </w:r>
    </w:p>
    <w:p w14:paraId="6E4CC3B4" w14:textId="77777777" w:rsidR="008C3302" w:rsidRPr="00E97846" w:rsidRDefault="008C3302" w:rsidP="00E97846">
      <w:pPr>
        <w:pStyle w:val="Syntax"/>
      </w:pPr>
      <w:r w:rsidRPr="00E97846">
        <w:t>. * Marginal variance: Level-2 component</w:t>
      </w:r>
    </w:p>
    <w:p w14:paraId="11FCB5EC" w14:textId="77777777" w:rsidR="008C3302" w:rsidRPr="00E97846" w:rsidRDefault="008C3302" w:rsidP="00E97846">
      <w:pPr>
        <w:pStyle w:val="Syntax"/>
      </w:pPr>
      <w:r w:rsidRPr="00E97846">
        <w:t>. scalar define variance2 = expectation^2*exp(sigma2v)*(exp(sigma2u) - 1)</w:t>
      </w:r>
    </w:p>
    <w:p w14:paraId="26DBD702" w14:textId="77777777" w:rsidR="008C3302" w:rsidRPr="00E97846" w:rsidRDefault="008C3302" w:rsidP="00E97846">
      <w:pPr>
        <w:pStyle w:val="Syntax"/>
      </w:pPr>
    </w:p>
    <w:p w14:paraId="5AD42B03" w14:textId="77777777" w:rsidR="008C3302" w:rsidRPr="00E97846" w:rsidRDefault="008C3302" w:rsidP="00E97846">
      <w:pPr>
        <w:pStyle w:val="Syntax"/>
      </w:pPr>
      <w:r w:rsidRPr="00E97846">
        <w:t>. scalar list variance2</w:t>
      </w:r>
    </w:p>
    <w:p w14:paraId="1882F047" w14:textId="77777777" w:rsidR="008C3302" w:rsidRPr="00E97846" w:rsidRDefault="008C3302" w:rsidP="00E97846">
      <w:pPr>
        <w:pStyle w:val="Syntax"/>
      </w:pPr>
      <w:r w:rsidRPr="00E97846">
        <w:t xml:space="preserve"> variance2 =  6.4996057</w:t>
      </w:r>
    </w:p>
    <w:p w14:paraId="724893A1" w14:textId="77777777" w:rsidR="008C3302" w:rsidRPr="00E97846" w:rsidRDefault="008C3302" w:rsidP="00E97846">
      <w:pPr>
        <w:pStyle w:val="Syntax"/>
      </w:pPr>
    </w:p>
    <w:p w14:paraId="65547E66" w14:textId="77777777" w:rsidR="008C3302" w:rsidRPr="00E97846" w:rsidRDefault="008C3302" w:rsidP="00E97846">
      <w:pPr>
        <w:pStyle w:val="Syntax"/>
      </w:pPr>
      <w:r w:rsidRPr="00E97846">
        <w:t xml:space="preserve">. </w:t>
      </w:r>
    </w:p>
    <w:p w14:paraId="7581F315" w14:textId="77777777" w:rsidR="008C3302" w:rsidRPr="00E97846" w:rsidRDefault="008C3302" w:rsidP="00E97846">
      <w:pPr>
        <w:pStyle w:val="Syntax"/>
      </w:pPr>
      <w:r w:rsidRPr="00E97846">
        <w:t>. * Marginal variance: Level-1 component</w:t>
      </w:r>
    </w:p>
    <w:p w14:paraId="15575947" w14:textId="77777777" w:rsidR="008C3302" w:rsidRPr="00E97846" w:rsidRDefault="008C3302" w:rsidP="00E97846">
      <w:pPr>
        <w:pStyle w:val="Syntax"/>
      </w:pPr>
      <w:r w:rsidRPr="00E97846">
        <w:t>. scalar define variance1 = expectation ///</w:t>
      </w:r>
    </w:p>
    <w:p w14:paraId="5308BAF4" w14:textId="77777777" w:rsidR="008C3302" w:rsidRPr="00E97846" w:rsidRDefault="008C3302" w:rsidP="00E97846">
      <w:pPr>
        <w:pStyle w:val="Syntax"/>
      </w:pPr>
      <w:r w:rsidRPr="00E97846">
        <w:t>&gt;   + expectation^2*exp(sigma2v + sigma2u)*alpha</w:t>
      </w:r>
    </w:p>
    <w:p w14:paraId="10F90B65" w14:textId="77777777" w:rsidR="008C3302" w:rsidRPr="00E97846" w:rsidRDefault="008C3302" w:rsidP="00E97846">
      <w:pPr>
        <w:pStyle w:val="Syntax"/>
      </w:pPr>
    </w:p>
    <w:p w14:paraId="3D36D29F" w14:textId="77777777" w:rsidR="008C3302" w:rsidRPr="00E97846" w:rsidRDefault="008C3302" w:rsidP="00E97846">
      <w:pPr>
        <w:pStyle w:val="Syntax"/>
      </w:pPr>
      <w:r w:rsidRPr="00E97846">
        <w:t>. scalar list variance1</w:t>
      </w:r>
    </w:p>
    <w:p w14:paraId="7B3AE8B0" w14:textId="77777777" w:rsidR="008C3302" w:rsidRPr="00E97846" w:rsidRDefault="008C3302" w:rsidP="00E97846">
      <w:pPr>
        <w:pStyle w:val="Syntax"/>
      </w:pPr>
      <w:r w:rsidRPr="00E97846">
        <w:t xml:space="preserve"> variance1 =  76.873075</w:t>
      </w:r>
    </w:p>
    <w:p w14:paraId="1DFD9A5B" w14:textId="77777777" w:rsidR="008C3302" w:rsidRPr="00E97846" w:rsidRDefault="008C3302" w:rsidP="00E97846">
      <w:pPr>
        <w:pStyle w:val="Syntax"/>
      </w:pPr>
    </w:p>
    <w:p w14:paraId="2517569F" w14:textId="77777777" w:rsidR="008C3302" w:rsidRPr="00E97846" w:rsidRDefault="008C3302" w:rsidP="00E97846">
      <w:pPr>
        <w:pStyle w:val="Syntax"/>
      </w:pPr>
      <w:r w:rsidRPr="00E97846">
        <w:t xml:space="preserve">. </w:t>
      </w:r>
    </w:p>
    <w:p w14:paraId="0B62E922" w14:textId="77777777" w:rsidR="008C3302" w:rsidRPr="00E97846" w:rsidRDefault="008C3302" w:rsidP="00E97846">
      <w:pPr>
        <w:pStyle w:val="Syntax"/>
      </w:pPr>
      <w:r w:rsidRPr="00E97846">
        <w:t>. * Level-3 VPC</w:t>
      </w:r>
    </w:p>
    <w:p w14:paraId="6C9668E2" w14:textId="77777777" w:rsidR="008C3302" w:rsidRPr="00E97846" w:rsidRDefault="008C3302" w:rsidP="00E97846">
      <w:pPr>
        <w:pStyle w:val="Syntax"/>
      </w:pPr>
      <w:r w:rsidRPr="00E97846">
        <w:t>. scalar define vpc3 = variance3/(variance3 + variance2 + variance1)</w:t>
      </w:r>
    </w:p>
    <w:p w14:paraId="61429465" w14:textId="77777777" w:rsidR="008C3302" w:rsidRPr="00E97846" w:rsidRDefault="008C3302" w:rsidP="00E97846">
      <w:pPr>
        <w:pStyle w:val="Syntax"/>
      </w:pPr>
    </w:p>
    <w:p w14:paraId="5243CEEA" w14:textId="77777777" w:rsidR="008C3302" w:rsidRPr="00E97846" w:rsidRDefault="008C3302" w:rsidP="00E97846">
      <w:pPr>
        <w:pStyle w:val="Syntax"/>
      </w:pPr>
      <w:r w:rsidRPr="00E97846">
        <w:t>. scalar list vpc3</w:t>
      </w:r>
    </w:p>
    <w:p w14:paraId="0E65DA40" w14:textId="77777777" w:rsidR="008C3302" w:rsidRPr="00E97846" w:rsidRDefault="008C3302" w:rsidP="00E97846">
      <w:pPr>
        <w:pStyle w:val="Syntax"/>
      </w:pPr>
      <w:r w:rsidRPr="00E97846">
        <w:t xml:space="preserve">      vpc3 =  .00496383</w:t>
      </w:r>
    </w:p>
    <w:p w14:paraId="74728AA9" w14:textId="77777777" w:rsidR="008C3302" w:rsidRPr="00E97846" w:rsidRDefault="008C3302" w:rsidP="00E97846">
      <w:pPr>
        <w:pStyle w:val="Syntax"/>
      </w:pPr>
    </w:p>
    <w:p w14:paraId="693E652F" w14:textId="77777777" w:rsidR="008C3302" w:rsidRPr="00E97846" w:rsidRDefault="008C3302" w:rsidP="00E97846">
      <w:pPr>
        <w:pStyle w:val="Syntax"/>
      </w:pPr>
      <w:r w:rsidRPr="00E97846">
        <w:t xml:space="preserve">. </w:t>
      </w:r>
    </w:p>
    <w:p w14:paraId="19BCBC94" w14:textId="77777777" w:rsidR="008C3302" w:rsidRPr="00E97846" w:rsidRDefault="008C3302" w:rsidP="00E97846">
      <w:pPr>
        <w:pStyle w:val="Syntax"/>
      </w:pPr>
      <w:r w:rsidRPr="00E97846">
        <w:t>. * Level-2 VPC</w:t>
      </w:r>
    </w:p>
    <w:p w14:paraId="789B40F2" w14:textId="77777777" w:rsidR="008C3302" w:rsidRPr="00E97846" w:rsidRDefault="008C3302" w:rsidP="00E97846">
      <w:pPr>
        <w:pStyle w:val="Syntax"/>
      </w:pPr>
      <w:r w:rsidRPr="00E97846">
        <w:t>. scalar define vpc2 = variance2/(variance3 + variance2 + variance1)</w:t>
      </w:r>
    </w:p>
    <w:p w14:paraId="7717732E" w14:textId="77777777" w:rsidR="008C3302" w:rsidRPr="00E97846" w:rsidRDefault="008C3302" w:rsidP="00E97846">
      <w:pPr>
        <w:pStyle w:val="Syntax"/>
      </w:pPr>
    </w:p>
    <w:p w14:paraId="59AAA1DF" w14:textId="77777777" w:rsidR="008C3302" w:rsidRPr="00E97846" w:rsidRDefault="008C3302" w:rsidP="00E97846">
      <w:pPr>
        <w:pStyle w:val="Syntax"/>
      </w:pPr>
      <w:r w:rsidRPr="00E97846">
        <w:t>. scalar list vpc2</w:t>
      </w:r>
    </w:p>
    <w:p w14:paraId="0210D317" w14:textId="77777777" w:rsidR="008C3302" w:rsidRPr="00E97846" w:rsidRDefault="008C3302" w:rsidP="00E97846">
      <w:pPr>
        <w:pStyle w:val="Syntax"/>
      </w:pPr>
      <w:r w:rsidRPr="00E97846">
        <w:t xml:space="preserve">      vpc2 =  .07757149</w:t>
      </w:r>
    </w:p>
    <w:p w14:paraId="5A7EBC1F" w14:textId="77777777" w:rsidR="008C3302" w:rsidRPr="00E97846" w:rsidRDefault="008C3302" w:rsidP="00E97846">
      <w:pPr>
        <w:pStyle w:val="Syntax"/>
      </w:pPr>
    </w:p>
    <w:p w14:paraId="4B03D5E4" w14:textId="77777777" w:rsidR="008C3302" w:rsidRPr="00E97846" w:rsidRDefault="008C3302" w:rsidP="00E97846">
      <w:pPr>
        <w:pStyle w:val="Syntax"/>
      </w:pPr>
      <w:r w:rsidRPr="00E97846">
        <w:t xml:space="preserve">. </w:t>
      </w:r>
    </w:p>
    <w:p w14:paraId="6D317A7F" w14:textId="77777777" w:rsidR="008C3302" w:rsidRPr="00E97846" w:rsidRDefault="008C3302" w:rsidP="00E97846">
      <w:pPr>
        <w:pStyle w:val="Syntax"/>
      </w:pPr>
      <w:r w:rsidRPr="00E97846">
        <w:t>. * Level-1 VPC</w:t>
      </w:r>
    </w:p>
    <w:p w14:paraId="1E353ED8" w14:textId="77777777" w:rsidR="008C3302" w:rsidRPr="00E97846" w:rsidRDefault="008C3302" w:rsidP="00E97846">
      <w:pPr>
        <w:pStyle w:val="Syntax"/>
      </w:pPr>
      <w:r w:rsidRPr="00E97846">
        <w:t>. scalar define vpc1 = variance1/(variance3 + variance2 + variance1)</w:t>
      </w:r>
    </w:p>
    <w:p w14:paraId="7BB89CBD" w14:textId="77777777" w:rsidR="008C3302" w:rsidRPr="00E97846" w:rsidRDefault="008C3302" w:rsidP="00E97846">
      <w:pPr>
        <w:pStyle w:val="Syntax"/>
      </w:pPr>
    </w:p>
    <w:p w14:paraId="7461E84E" w14:textId="77777777" w:rsidR="008C3302" w:rsidRPr="00E97846" w:rsidRDefault="008C3302" w:rsidP="00E97846">
      <w:pPr>
        <w:pStyle w:val="Syntax"/>
      </w:pPr>
      <w:r w:rsidRPr="00E97846">
        <w:t>. scalar list vpc1</w:t>
      </w:r>
    </w:p>
    <w:p w14:paraId="6B19FD08" w14:textId="77777777" w:rsidR="008C3302" w:rsidRPr="00E97846" w:rsidRDefault="008C3302" w:rsidP="00E97846">
      <w:pPr>
        <w:pStyle w:val="Syntax"/>
      </w:pPr>
      <w:r w:rsidRPr="00E97846">
        <w:t xml:space="preserve">      vpc1 =  .91746469</w:t>
      </w:r>
    </w:p>
    <w:p w14:paraId="5F0D101E" w14:textId="77777777" w:rsidR="008C3302" w:rsidRPr="00E97846" w:rsidRDefault="008C3302" w:rsidP="00E97846">
      <w:pPr>
        <w:pStyle w:val="Syntax"/>
      </w:pPr>
    </w:p>
    <w:p w14:paraId="1330449D" w14:textId="77777777" w:rsidR="008C3302" w:rsidRPr="00E97846" w:rsidRDefault="008C3302" w:rsidP="00E97846">
      <w:pPr>
        <w:pStyle w:val="Syntax"/>
      </w:pPr>
      <w:r w:rsidRPr="00E97846">
        <w:t xml:space="preserve">. </w:t>
      </w:r>
    </w:p>
    <w:p w14:paraId="3DC4FC39" w14:textId="77777777" w:rsidR="008C3302" w:rsidRPr="00E97846" w:rsidRDefault="008C3302" w:rsidP="00E97846">
      <w:pPr>
        <w:pStyle w:val="Syntax"/>
      </w:pPr>
      <w:r w:rsidRPr="00E97846">
        <w:t xml:space="preserve">. </w:t>
      </w:r>
    </w:p>
    <w:p w14:paraId="490CF198" w14:textId="77777777" w:rsidR="008C3302" w:rsidRPr="00E97846" w:rsidRDefault="008C3302" w:rsidP="00E97846">
      <w:pPr>
        <w:pStyle w:val="Syntax"/>
      </w:pPr>
      <w:r w:rsidRPr="00E97846">
        <w:t xml:space="preserve">. </w:t>
      </w:r>
    </w:p>
    <w:p w14:paraId="109D3AB9" w14:textId="77777777" w:rsidR="008C3302" w:rsidRPr="00E97846" w:rsidRDefault="008C3302" w:rsidP="00E97846">
      <w:pPr>
        <w:pStyle w:val="Syntax"/>
      </w:pPr>
      <w:r w:rsidRPr="00E97846">
        <w:t>. ********************************************************************************</w:t>
      </w:r>
    </w:p>
    <w:p w14:paraId="7AE29143" w14:textId="77777777" w:rsidR="008C3302" w:rsidRPr="00E97846" w:rsidRDefault="008C3302" w:rsidP="00E97846">
      <w:pPr>
        <w:pStyle w:val="Syntax"/>
      </w:pPr>
      <w:r w:rsidRPr="00E97846">
        <w:t>. * Table 2: Model 4: Two-level random-intercept negative binomial model</w:t>
      </w:r>
    </w:p>
    <w:p w14:paraId="60EBB12C" w14:textId="77777777" w:rsidR="008C3302" w:rsidRPr="00E97846" w:rsidRDefault="008C3302" w:rsidP="00E97846">
      <w:pPr>
        <w:pStyle w:val="Syntax"/>
      </w:pPr>
      <w:r w:rsidRPr="00E97846">
        <w:t>. ********************************************************************************</w:t>
      </w:r>
    </w:p>
    <w:p w14:paraId="4CF8CC4F" w14:textId="77777777" w:rsidR="008C3302" w:rsidRPr="00E97846" w:rsidRDefault="008C3302" w:rsidP="00E97846">
      <w:pPr>
        <w:pStyle w:val="Syntax"/>
      </w:pPr>
      <w:r w:rsidRPr="00E97846">
        <w:t xml:space="preserve">. </w:t>
      </w:r>
    </w:p>
    <w:p w14:paraId="7FC2DF0B" w14:textId="77777777" w:rsidR="008C3302" w:rsidRPr="00E97846" w:rsidRDefault="008C3302" w:rsidP="00E97846">
      <w:pPr>
        <w:pStyle w:val="Syntax"/>
      </w:pPr>
      <w:r w:rsidRPr="00E97846">
        <w:t>. * Clear memory</w:t>
      </w:r>
    </w:p>
    <w:p w14:paraId="71F39BDC" w14:textId="77777777" w:rsidR="008C3302" w:rsidRPr="00E97846" w:rsidRDefault="008C3302" w:rsidP="00E97846">
      <w:pPr>
        <w:pStyle w:val="Syntax"/>
      </w:pPr>
      <w:r w:rsidRPr="00E97846">
        <w:t>. clear all</w:t>
      </w:r>
    </w:p>
    <w:p w14:paraId="29AF324C" w14:textId="77777777" w:rsidR="008C3302" w:rsidRPr="00E97846" w:rsidRDefault="008C3302" w:rsidP="00E97846">
      <w:pPr>
        <w:pStyle w:val="Syntax"/>
      </w:pPr>
    </w:p>
    <w:p w14:paraId="41294C53" w14:textId="77777777" w:rsidR="008C3302" w:rsidRPr="00E97846" w:rsidRDefault="008C3302" w:rsidP="00E97846">
      <w:pPr>
        <w:pStyle w:val="Syntax"/>
      </w:pPr>
      <w:r w:rsidRPr="00E97846">
        <w:t xml:space="preserve">. </w:t>
      </w:r>
    </w:p>
    <w:p w14:paraId="6861E743" w14:textId="77777777" w:rsidR="008C3302" w:rsidRPr="00E97846" w:rsidRDefault="008C3302" w:rsidP="00E97846">
      <w:pPr>
        <w:pStyle w:val="Syntax"/>
      </w:pPr>
      <w:r w:rsidRPr="00E97846">
        <w:t>. * Load the data</w:t>
      </w:r>
    </w:p>
    <w:p w14:paraId="0EF1F0C0" w14:textId="77777777" w:rsidR="008C3302" w:rsidRPr="00E97846" w:rsidRDefault="008C3302" w:rsidP="00E97846">
      <w:pPr>
        <w:pStyle w:val="Syntax"/>
      </w:pPr>
      <w:r w:rsidRPr="00E97846">
        <w:t>. use "absence.dta", clear</w:t>
      </w:r>
    </w:p>
    <w:p w14:paraId="72ADAF71" w14:textId="77777777" w:rsidR="008C3302" w:rsidRPr="00E97846" w:rsidRDefault="008C3302" w:rsidP="00E97846">
      <w:pPr>
        <w:pStyle w:val="Syntax"/>
      </w:pPr>
    </w:p>
    <w:p w14:paraId="0C307D03" w14:textId="77777777" w:rsidR="008C3302" w:rsidRPr="00E97846" w:rsidRDefault="008C3302" w:rsidP="00E97846">
      <w:pPr>
        <w:pStyle w:val="Syntax"/>
      </w:pPr>
      <w:r w:rsidRPr="00E97846">
        <w:t xml:space="preserve">. </w:t>
      </w:r>
    </w:p>
    <w:p w14:paraId="3B38926A" w14:textId="77777777" w:rsidR="008C3302" w:rsidRPr="00E97846" w:rsidRDefault="008C3302" w:rsidP="00E97846">
      <w:pPr>
        <w:pStyle w:val="Syntax"/>
      </w:pPr>
      <w:r w:rsidRPr="00E97846">
        <w:t>. * Fit model</w:t>
      </w:r>
    </w:p>
    <w:p w14:paraId="0455BA70" w14:textId="77777777" w:rsidR="008C3302" w:rsidRPr="00E97846" w:rsidRDefault="008C3302" w:rsidP="00E97846">
      <w:pPr>
        <w:pStyle w:val="Syntax"/>
      </w:pPr>
      <w:r w:rsidRPr="00E97846">
        <w:t>. menbreg y quintile2 quintile3 quintile4 quintile5 spring winter autumn ///</w:t>
      </w:r>
    </w:p>
    <w:p w14:paraId="67DE0A91" w14:textId="77777777" w:rsidR="008C3302" w:rsidRPr="00E97846" w:rsidRDefault="008C3302" w:rsidP="00E97846">
      <w:pPr>
        <w:pStyle w:val="Syntax"/>
      </w:pPr>
      <w:r w:rsidRPr="00E97846">
        <w:t>&gt;   female mixed asian black other notenglish sen fsm || school:, startvalues(iv)</w:t>
      </w:r>
    </w:p>
    <w:p w14:paraId="4C483923" w14:textId="77777777" w:rsidR="008C3302" w:rsidRPr="00E97846" w:rsidRDefault="008C3302" w:rsidP="00E97846">
      <w:pPr>
        <w:pStyle w:val="Syntax"/>
      </w:pPr>
    </w:p>
    <w:p w14:paraId="09C4D31A" w14:textId="77777777" w:rsidR="008C3302" w:rsidRPr="00E97846" w:rsidRDefault="008C3302" w:rsidP="00E97846">
      <w:pPr>
        <w:pStyle w:val="Syntax"/>
      </w:pPr>
      <w:r w:rsidRPr="00E97846">
        <w:t>Fitting fixed-effects model:</w:t>
      </w:r>
    </w:p>
    <w:p w14:paraId="5EE348B0" w14:textId="77777777" w:rsidR="008C3302" w:rsidRPr="00E97846" w:rsidRDefault="008C3302" w:rsidP="00E97846">
      <w:pPr>
        <w:pStyle w:val="Syntax"/>
      </w:pPr>
    </w:p>
    <w:p w14:paraId="50686346" w14:textId="77777777" w:rsidR="008C3302" w:rsidRPr="00E97846" w:rsidRDefault="008C3302" w:rsidP="00E97846">
      <w:pPr>
        <w:pStyle w:val="Syntax"/>
      </w:pPr>
      <w:r w:rsidRPr="00E97846">
        <w:t xml:space="preserve">Iteration 0:   log likelihood = -213128.96  </w:t>
      </w:r>
    </w:p>
    <w:p w14:paraId="4FB55E61" w14:textId="77777777" w:rsidR="008C3302" w:rsidRPr="00E97846" w:rsidRDefault="008C3302" w:rsidP="00E97846">
      <w:pPr>
        <w:pStyle w:val="Syntax"/>
      </w:pPr>
      <w:r w:rsidRPr="00E97846">
        <w:t xml:space="preserve">Iteration 1:   log likelihood = -210651.83  </w:t>
      </w:r>
    </w:p>
    <w:p w14:paraId="7BF282EE" w14:textId="77777777" w:rsidR="008C3302" w:rsidRPr="00E97846" w:rsidRDefault="008C3302" w:rsidP="00E97846">
      <w:pPr>
        <w:pStyle w:val="Syntax"/>
      </w:pPr>
      <w:r w:rsidRPr="00E97846">
        <w:t xml:space="preserve">Iteration 2:   log likelihood = -210545.23  </w:t>
      </w:r>
    </w:p>
    <w:p w14:paraId="2195E08B" w14:textId="77777777" w:rsidR="008C3302" w:rsidRPr="00E97846" w:rsidRDefault="008C3302" w:rsidP="00E97846">
      <w:pPr>
        <w:pStyle w:val="Syntax"/>
      </w:pPr>
      <w:r w:rsidRPr="00E97846">
        <w:t xml:space="preserve">Iteration 3:   log likelihood = -210545.17  </w:t>
      </w:r>
    </w:p>
    <w:p w14:paraId="0DD4068C" w14:textId="77777777" w:rsidR="008C3302" w:rsidRPr="00E97846" w:rsidRDefault="008C3302" w:rsidP="00E97846">
      <w:pPr>
        <w:pStyle w:val="Syntax"/>
      </w:pPr>
      <w:r w:rsidRPr="00E97846">
        <w:t xml:space="preserve">Iteration 4:   log likelihood = -210545.17  </w:t>
      </w:r>
    </w:p>
    <w:p w14:paraId="1A0BD85E" w14:textId="77777777" w:rsidR="008C3302" w:rsidRPr="00E97846" w:rsidRDefault="008C3302" w:rsidP="00E97846">
      <w:pPr>
        <w:pStyle w:val="Syntax"/>
      </w:pPr>
    </w:p>
    <w:p w14:paraId="537847C4" w14:textId="77777777" w:rsidR="008C3302" w:rsidRPr="00E97846" w:rsidRDefault="008C3302" w:rsidP="00E97846">
      <w:pPr>
        <w:pStyle w:val="Syntax"/>
      </w:pPr>
      <w:r w:rsidRPr="00E97846">
        <w:t>Refining starting values:</w:t>
      </w:r>
    </w:p>
    <w:p w14:paraId="48661E31" w14:textId="77777777" w:rsidR="008C3302" w:rsidRPr="00E97846" w:rsidRDefault="008C3302" w:rsidP="00E97846">
      <w:pPr>
        <w:pStyle w:val="Syntax"/>
      </w:pPr>
    </w:p>
    <w:p w14:paraId="10A11E89" w14:textId="77777777" w:rsidR="008C3302" w:rsidRPr="00E97846" w:rsidRDefault="008C3302" w:rsidP="00E97846">
      <w:pPr>
        <w:pStyle w:val="Syntax"/>
      </w:pPr>
      <w:r w:rsidRPr="00E97846">
        <w:t>Grid node 0:   log likelihood = -208325.29</w:t>
      </w:r>
    </w:p>
    <w:p w14:paraId="101D345B" w14:textId="77777777" w:rsidR="008C3302" w:rsidRPr="00E97846" w:rsidRDefault="008C3302" w:rsidP="00E97846">
      <w:pPr>
        <w:pStyle w:val="Syntax"/>
      </w:pPr>
    </w:p>
    <w:p w14:paraId="4B6E3E95" w14:textId="77777777" w:rsidR="008C3302" w:rsidRPr="00E97846" w:rsidRDefault="008C3302" w:rsidP="00E97846">
      <w:pPr>
        <w:pStyle w:val="Syntax"/>
      </w:pPr>
      <w:r w:rsidRPr="00E97846">
        <w:t>Fitting full model:</w:t>
      </w:r>
    </w:p>
    <w:p w14:paraId="5F63A475" w14:textId="77777777" w:rsidR="008C3302" w:rsidRPr="00E97846" w:rsidRDefault="008C3302" w:rsidP="00E97846">
      <w:pPr>
        <w:pStyle w:val="Syntax"/>
      </w:pPr>
    </w:p>
    <w:p w14:paraId="0CA8FD8A" w14:textId="77777777" w:rsidR="008C3302" w:rsidRPr="00E97846" w:rsidRDefault="008C3302" w:rsidP="00E97846">
      <w:pPr>
        <w:pStyle w:val="Syntax"/>
      </w:pPr>
      <w:r w:rsidRPr="00E97846">
        <w:t xml:space="preserve">Iteration 0:   log likelihood = -208325.29  </w:t>
      </w:r>
    </w:p>
    <w:p w14:paraId="4A13533A" w14:textId="77777777" w:rsidR="008C3302" w:rsidRPr="00E97846" w:rsidRDefault="008C3302" w:rsidP="00E97846">
      <w:pPr>
        <w:pStyle w:val="Syntax"/>
      </w:pPr>
      <w:r w:rsidRPr="00E97846">
        <w:t xml:space="preserve">Iteration 1:   log likelihood = -207903.92  </w:t>
      </w:r>
    </w:p>
    <w:p w14:paraId="626CA578" w14:textId="77777777" w:rsidR="008C3302" w:rsidRPr="00E97846" w:rsidRDefault="008C3302" w:rsidP="00E97846">
      <w:pPr>
        <w:pStyle w:val="Syntax"/>
      </w:pPr>
      <w:r w:rsidRPr="00E97846">
        <w:t xml:space="preserve">Iteration 2:   log likelihood = -207750.23  </w:t>
      </w:r>
    </w:p>
    <w:p w14:paraId="7D14DEC8" w14:textId="77777777" w:rsidR="008C3302" w:rsidRPr="00E97846" w:rsidRDefault="008C3302" w:rsidP="00E97846">
      <w:pPr>
        <w:pStyle w:val="Syntax"/>
      </w:pPr>
      <w:r w:rsidRPr="00E97846">
        <w:t xml:space="preserve">Iteration 3:   log likelihood = -207720.21  </w:t>
      </w:r>
    </w:p>
    <w:p w14:paraId="24B397F8" w14:textId="77777777" w:rsidR="008C3302" w:rsidRPr="00E97846" w:rsidRDefault="008C3302" w:rsidP="00E97846">
      <w:pPr>
        <w:pStyle w:val="Syntax"/>
      </w:pPr>
      <w:r w:rsidRPr="00E97846">
        <w:t xml:space="preserve">Iteration 4:   log likelihood = -207718.81  </w:t>
      </w:r>
    </w:p>
    <w:p w14:paraId="18D9BB92" w14:textId="77777777" w:rsidR="008C3302" w:rsidRPr="00E97846" w:rsidRDefault="008C3302" w:rsidP="00E97846">
      <w:pPr>
        <w:pStyle w:val="Syntax"/>
      </w:pPr>
      <w:r w:rsidRPr="00E97846">
        <w:t xml:space="preserve">Iteration 5:   log likelihood =  -207718.8  </w:t>
      </w:r>
    </w:p>
    <w:p w14:paraId="73FD8589" w14:textId="77777777" w:rsidR="008C3302" w:rsidRPr="00E97846" w:rsidRDefault="008C3302" w:rsidP="00E97846">
      <w:pPr>
        <w:pStyle w:val="Syntax"/>
      </w:pPr>
    </w:p>
    <w:p w14:paraId="5FF8CD22" w14:textId="77777777" w:rsidR="008C3302" w:rsidRPr="00E97846" w:rsidRDefault="008C3302" w:rsidP="00E97846">
      <w:pPr>
        <w:pStyle w:val="Syntax"/>
      </w:pPr>
      <w:r w:rsidRPr="00E97846">
        <w:t>Mixed-effects nbinomial regression              Number of obs     =     66,955</w:t>
      </w:r>
    </w:p>
    <w:p w14:paraId="66E26EA3" w14:textId="77777777" w:rsidR="008C3302" w:rsidRPr="00E97846" w:rsidRDefault="008C3302" w:rsidP="00E97846">
      <w:pPr>
        <w:pStyle w:val="Syntax"/>
      </w:pPr>
      <w:r w:rsidRPr="00E97846">
        <w:t>Overdispersion:            mean</w:t>
      </w:r>
    </w:p>
    <w:p w14:paraId="17BB4287" w14:textId="77777777" w:rsidR="008C3302" w:rsidRPr="00E97846" w:rsidRDefault="008C3302" w:rsidP="00E97846">
      <w:pPr>
        <w:pStyle w:val="Syntax"/>
      </w:pPr>
      <w:r w:rsidRPr="00E97846">
        <w:t>Group variable:          school                 Number of groups  =        434</w:t>
      </w:r>
    </w:p>
    <w:p w14:paraId="05F3EA52" w14:textId="77777777" w:rsidR="008C3302" w:rsidRPr="00E97846" w:rsidRDefault="008C3302" w:rsidP="00E97846">
      <w:pPr>
        <w:pStyle w:val="Syntax"/>
      </w:pPr>
    </w:p>
    <w:p w14:paraId="797104E2" w14:textId="77777777" w:rsidR="008C3302" w:rsidRPr="00E97846" w:rsidRDefault="008C3302" w:rsidP="00E97846">
      <w:pPr>
        <w:pStyle w:val="Syntax"/>
      </w:pPr>
      <w:r w:rsidRPr="00E97846">
        <w:t xml:space="preserve">                                                Obs per group:</w:t>
      </w:r>
    </w:p>
    <w:p w14:paraId="7FD53BAC" w14:textId="77777777" w:rsidR="008C3302" w:rsidRPr="00E97846" w:rsidRDefault="008C3302" w:rsidP="00E97846">
      <w:pPr>
        <w:pStyle w:val="Syntax"/>
      </w:pPr>
      <w:r w:rsidRPr="00E97846">
        <w:t xml:space="preserve">                                                              min =         31</w:t>
      </w:r>
    </w:p>
    <w:p w14:paraId="325F3324" w14:textId="77777777" w:rsidR="008C3302" w:rsidRPr="00E97846" w:rsidRDefault="008C3302" w:rsidP="00E97846">
      <w:pPr>
        <w:pStyle w:val="Syntax"/>
      </w:pPr>
      <w:r w:rsidRPr="00E97846">
        <w:t xml:space="preserve">                                                              avg =      154.3</w:t>
      </w:r>
    </w:p>
    <w:p w14:paraId="0939B716" w14:textId="77777777" w:rsidR="008C3302" w:rsidRPr="00E97846" w:rsidRDefault="008C3302" w:rsidP="00E97846">
      <w:pPr>
        <w:pStyle w:val="Syntax"/>
      </w:pPr>
      <w:r w:rsidRPr="00E97846">
        <w:t xml:space="preserve">                                                              max =        315</w:t>
      </w:r>
    </w:p>
    <w:p w14:paraId="063173A7" w14:textId="77777777" w:rsidR="008C3302" w:rsidRPr="00E97846" w:rsidRDefault="008C3302" w:rsidP="00E97846">
      <w:pPr>
        <w:pStyle w:val="Syntax"/>
      </w:pPr>
    </w:p>
    <w:p w14:paraId="322E8B09" w14:textId="77777777" w:rsidR="008C3302" w:rsidRPr="00E97846" w:rsidRDefault="008C3302" w:rsidP="00E97846">
      <w:pPr>
        <w:pStyle w:val="Syntax"/>
      </w:pPr>
      <w:r w:rsidRPr="00E97846">
        <w:t>Integration method: mvaghermite                 Integration pts.  =          7</w:t>
      </w:r>
    </w:p>
    <w:p w14:paraId="3E98A90B" w14:textId="77777777" w:rsidR="008C3302" w:rsidRPr="00E97846" w:rsidRDefault="008C3302" w:rsidP="00E97846">
      <w:pPr>
        <w:pStyle w:val="Syntax"/>
      </w:pPr>
    </w:p>
    <w:p w14:paraId="0199DD7F" w14:textId="77777777" w:rsidR="008C3302" w:rsidRPr="00E97846" w:rsidRDefault="008C3302" w:rsidP="00E97846">
      <w:pPr>
        <w:pStyle w:val="Syntax"/>
      </w:pPr>
      <w:r w:rsidRPr="00E97846">
        <w:t xml:space="preserve">                                                Wald chi2(15)     =    6724.95</w:t>
      </w:r>
    </w:p>
    <w:p w14:paraId="06D30417" w14:textId="77777777" w:rsidR="008C3302" w:rsidRPr="00E97846" w:rsidRDefault="008C3302" w:rsidP="00E97846">
      <w:pPr>
        <w:pStyle w:val="Syntax"/>
      </w:pPr>
      <w:r w:rsidRPr="00E97846">
        <w:t>Log likelihood =  -207718.8                     Prob &gt; chi2       =     0.0000</w:t>
      </w:r>
    </w:p>
    <w:p w14:paraId="6850AD9C" w14:textId="77777777" w:rsidR="008C3302" w:rsidRPr="00E97846" w:rsidRDefault="008C3302" w:rsidP="00E97846">
      <w:pPr>
        <w:pStyle w:val="Syntax"/>
      </w:pPr>
      <w:r w:rsidRPr="00E97846">
        <w:t>------------------------------------------------------------------------------</w:t>
      </w:r>
    </w:p>
    <w:p w14:paraId="7A213B68" w14:textId="77777777" w:rsidR="008C3302" w:rsidRPr="00E97846" w:rsidRDefault="008C3302" w:rsidP="00E97846">
      <w:pPr>
        <w:pStyle w:val="Syntax"/>
      </w:pPr>
      <w:r w:rsidRPr="00E97846">
        <w:t xml:space="preserve">           y |      Coef.   Std. Err.      z    P&gt;|z|     [95% Conf. Interval]</w:t>
      </w:r>
    </w:p>
    <w:p w14:paraId="67F1055B" w14:textId="77777777" w:rsidR="008C3302" w:rsidRPr="00E97846" w:rsidRDefault="008C3302" w:rsidP="00E97846">
      <w:pPr>
        <w:pStyle w:val="Syntax"/>
      </w:pPr>
      <w:r w:rsidRPr="00E97846">
        <w:t>-------------+----------------------------------------------------------------</w:t>
      </w:r>
    </w:p>
    <w:p w14:paraId="24676893" w14:textId="77777777" w:rsidR="008C3302" w:rsidRPr="00E97846" w:rsidRDefault="008C3302" w:rsidP="00E97846">
      <w:pPr>
        <w:pStyle w:val="Syntax"/>
      </w:pPr>
      <w:r w:rsidRPr="00E97846">
        <w:t xml:space="preserve">   quintile2 |     -0.051      0.012    -4.34   0.000       -0.074      -0.028</w:t>
      </w:r>
    </w:p>
    <w:p w14:paraId="2E239430" w14:textId="77777777" w:rsidR="008C3302" w:rsidRPr="00E97846" w:rsidRDefault="008C3302" w:rsidP="00E97846">
      <w:pPr>
        <w:pStyle w:val="Syntax"/>
      </w:pPr>
      <w:r w:rsidRPr="00E97846">
        <w:t xml:space="preserve">   quintile3 |     -0.118      0.012    -9.71   0.000       -0.142      -0.094</w:t>
      </w:r>
    </w:p>
    <w:p w14:paraId="25F8C58A" w14:textId="77777777" w:rsidR="008C3302" w:rsidRPr="00E97846" w:rsidRDefault="008C3302" w:rsidP="00E97846">
      <w:pPr>
        <w:pStyle w:val="Syntax"/>
      </w:pPr>
      <w:r w:rsidRPr="00E97846">
        <w:t xml:space="preserve">   quintile4 |     -0.222      0.012   -18.77   0.000       -0.245      -0.199</w:t>
      </w:r>
    </w:p>
    <w:p w14:paraId="53BEF947" w14:textId="77777777" w:rsidR="008C3302" w:rsidRPr="00E97846" w:rsidRDefault="008C3302" w:rsidP="00E97846">
      <w:pPr>
        <w:pStyle w:val="Syntax"/>
      </w:pPr>
      <w:r w:rsidRPr="00E97846">
        <w:t xml:space="preserve">   quintile5 |     -0.330      0.014   -23.60   0.000       -0.358      -0.303</w:t>
      </w:r>
    </w:p>
    <w:p w14:paraId="606DF0D5" w14:textId="77777777" w:rsidR="008C3302" w:rsidRPr="00E97846" w:rsidRDefault="008C3302" w:rsidP="00E97846">
      <w:pPr>
        <w:pStyle w:val="Syntax"/>
      </w:pPr>
      <w:r w:rsidRPr="00E97846">
        <w:t xml:space="preserve">      spring |      0.026      0.011     2.50   0.013        0.006       0.047</w:t>
      </w:r>
    </w:p>
    <w:p w14:paraId="74BD05A0" w14:textId="77777777" w:rsidR="008C3302" w:rsidRPr="00E97846" w:rsidRDefault="008C3302" w:rsidP="00E97846">
      <w:pPr>
        <w:pStyle w:val="Syntax"/>
      </w:pPr>
      <w:r w:rsidRPr="00E97846">
        <w:t xml:space="preserve">      winter |      0.077      0.011     7.33   0.000        0.057       0.098</w:t>
      </w:r>
    </w:p>
    <w:p w14:paraId="128DBAB2" w14:textId="77777777" w:rsidR="008C3302" w:rsidRPr="00E97846" w:rsidRDefault="008C3302" w:rsidP="00E97846">
      <w:pPr>
        <w:pStyle w:val="Syntax"/>
      </w:pPr>
      <w:r w:rsidRPr="00E97846">
        <w:t xml:space="preserve">      autumn |      0.112      0.011    10.59   0.000        0.091       0.132</w:t>
      </w:r>
    </w:p>
    <w:p w14:paraId="624003F9" w14:textId="77777777" w:rsidR="008C3302" w:rsidRPr="00E97846" w:rsidRDefault="008C3302" w:rsidP="00E97846">
      <w:pPr>
        <w:pStyle w:val="Syntax"/>
      </w:pPr>
      <w:r w:rsidRPr="00E97846">
        <w:t xml:space="preserve">      female |      0.122      0.009    13.83   0.000        0.104       0.139</w:t>
      </w:r>
    </w:p>
    <w:p w14:paraId="4CE541F8" w14:textId="77777777" w:rsidR="008C3302" w:rsidRPr="00E97846" w:rsidRDefault="008C3302" w:rsidP="00E97846">
      <w:pPr>
        <w:pStyle w:val="Syntax"/>
      </w:pPr>
      <w:r w:rsidRPr="00E97846">
        <w:t xml:space="preserve">       mixed |     -0.073      0.014    -5.28   0.000       -0.100      -0.046</w:t>
      </w:r>
    </w:p>
    <w:p w14:paraId="1220B11F" w14:textId="77777777" w:rsidR="008C3302" w:rsidRPr="00E97846" w:rsidRDefault="008C3302" w:rsidP="00E97846">
      <w:pPr>
        <w:pStyle w:val="Syntax"/>
      </w:pPr>
      <w:r w:rsidRPr="00E97846">
        <w:t xml:space="preserve">       asian |     -0.194      0.013   -15.25   0.000       -0.219      -0.169</w:t>
      </w:r>
    </w:p>
    <w:p w14:paraId="0B37A691" w14:textId="77777777" w:rsidR="008C3302" w:rsidRPr="00E97846" w:rsidRDefault="008C3302" w:rsidP="00E97846">
      <w:pPr>
        <w:pStyle w:val="Syntax"/>
      </w:pPr>
      <w:r w:rsidRPr="00E97846">
        <w:t xml:space="preserve">       black |     -0.422      0.011   -38.32   0.000       -0.444      -0.400</w:t>
      </w:r>
    </w:p>
    <w:p w14:paraId="70FDB3E8" w14:textId="77777777" w:rsidR="008C3302" w:rsidRPr="00E97846" w:rsidRDefault="008C3302" w:rsidP="00E97846">
      <w:pPr>
        <w:pStyle w:val="Syntax"/>
      </w:pPr>
      <w:r w:rsidRPr="00E97846">
        <w:t xml:space="preserve">       other |     -0.194      0.017   -11.49   0.000       -0.227      -0.161</w:t>
      </w:r>
    </w:p>
    <w:p w14:paraId="4FEBC411" w14:textId="77777777" w:rsidR="008C3302" w:rsidRPr="00E97846" w:rsidRDefault="008C3302" w:rsidP="00E97846">
      <w:pPr>
        <w:pStyle w:val="Syntax"/>
      </w:pPr>
      <w:r w:rsidRPr="00E97846">
        <w:t xml:space="preserve">  notenglish |     -0.244      0.009   -26.01   0.000       -0.262      -0.226</w:t>
      </w:r>
    </w:p>
    <w:p w14:paraId="22CD9286" w14:textId="77777777" w:rsidR="008C3302" w:rsidRPr="00E97846" w:rsidRDefault="008C3302" w:rsidP="00E97846">
      <w:pPr>
        <w:pStyle w:val="Syntax"/>
      </w:pPr>
      <w:r w:rsidRPr="00E97846">
        <w:t xml:space="preserve">         sen |      0.267      0.011    23.42   0.000        0.245       0.290</w:t>
      </w:r>
    </w:p>
    <w:p w14:paraId="437AEA0F" w14:textId="77777777" w:rsidR="008C3302" w:rsidRPr="00E97846" w:rsidRDefault="008C3302" w:rsidP="00E97846">
      <w:pPr>
        <w:pStyle w:val="Syntax"/>
      </w:pPr>
      <w:r w:rsidRPr="00E97846">
        <w:t xml:space="preserve">         fsm |      0.377      0.008    44.91   0.000        0.360       0.393</w:t>
      </w:r>
    </w:p>
    <w:p w14:paraId="5D7210F2" w14:textId="77777777" w:rsidR="008C3302" w:rsidRPr="00E97846" w:rsidRDefault="008C3302" w:rsidP="00E97846">
      <w:pPr>
        <w:pStyle w:val="Syntax"/>
      </w:pPr>
      <w:r w:rsidRPr="00E97846">
        <w:t xml:space="preserve">       _cons |      2.126      0.021   103.07   0.000        2.086       2.167</w:t>
      </w:r>
    </w:p>
    <w:p w14:paraId="7C010966" w14:textId="77777777" w:rsidR="008C3302" w:rsidRPr="00E97846" w:rsidRDefault="008C3302" w:rsidP="00E97846">
      <w:pPr>
        <w:pStyle w:val="Syntax"/>
      </w:pPr>
      <w:r w:rsidRPr="00E97846">
        <w:t>-------------+----------------------------------------------------------------</w:t>
      </w:r>
    </w:p>
    <w:p w14:paraId="4ED28710" w14:textId="77777777" w:rsidR="008C3302" w:rsidRPr="00E97846" w:rsidRDefault="008C3302" w:rsidP="00E97846">
      <w:pPr>
        <w:pStyle w:val="Syntax"/>
      </w:pPr>
      <w:r w:rsidRPr="00E97846">
        <w:t xml:space="preserve">    /lnalpha |     -0.246      0.006   -38.41   0.000       -0.259      -0.234</w:t>
      </w:r>
    </w:p>
    <w:p w14:paraId="7D945823" w14:textId="77777777" w:rsidR="008C3302" w:rsidRPr="00E97846" w:rsidRDefault="008C3302" w:rsidP="00E97846">
      <w:pPr>
        <w:pStyle w:val="Syntax"/>
      </w:pPr>
      <w:r w:rsidRPr="00E97846">
        <w:t>-------------+----------------------------------------------------------------</w:t>
      </w:r>
    </w:p>
    <w:p w14:paraId="3F062310" w14:textId="77777777" w:rsidR="008C3302" w:rsidRPr="00E97846" w:rsidRDefault="008C3302" w:rsidP="00E97846">
      <w:pPr>
        <w:pStyle w:val="Syntax"/>
      </w:pPr>
      <w:r w:rsidRPr="00E97846">
        <w:t>school       |</w:t>
      </w:r>
    </w:p>
    <w:p w14:paraId="697BE976" w14:textId="77777777" w:rsidR="008C3302" w:rsidRPr="00E97846" w:rsidRDefault="008C3302" w:rsidP="00E97846">
      <w:pPr>
        <w:pStyle w:val="Syntax"/>
      </w:pPr>
      <w:r w:rsidRPr="00E97846">
        <w:t xml:space="preserve">   var(_cons)|      0.103      0.007                         0.089       0.118</w:t>
      </w:r>
    </w:p>
    <w:p w14:paraId="51B84D1A" w14:textId="77777777" w:rsidR="008C3302" w:rsidRPr="00E97846" w:rsidRDefault="008C3302" w:rsidP="00E97846">
      <w:pPr>
        <w:pStyle w:val="Syntax"/>
      </w:pPr>
      <w:r w:rsidRPr="00E97846">
        <w:t>------------------------------------------------------------------------------</w:t>
      </w:r>
    </w:p>
    <w:p w14:paraId="2672B43D" w14:textId="77777777" w:rsidR="008C3302" w:rsidRPr="00E97846" w:rsidRDefault="008C3302" w:rsidP="00E97846">
      <w:pPr>
        <w:pStyle w:val="Syntax"/>
      </w:pPr>
      <w:r w:rsidRPr="00E97846">
        <w:t>LR test vs. nbinomial model: chibar2(01) = 5652.76    Prob &gt;= chibar2 = 0.0000</w:t>
      </w:r>
    </w:p>
    <w:p w14:paraId="1979612D" w14:textId="77777777" w:rsidR="008C3302" w:rsidRPr="00E97846" w:rsidRDefault="008C3302" w:rsidP="00E97846">
      <w:pPr>
        <w:pStyle w:val="Syntax"/>
      </w:pPr>
    </w:p>
    <w:p w14:paraId="6091CD18" w14:textId="77777777" w:rsidR="008C3302" w:rsidRPr="00E97846" w:rsidRDefault="008C3302" w:rsidP="00E97846">
      <w:pPr>
        <w:pStyle w:val="Syntax"/>
      </w:pPr>
      <w:r w:rsidRPr="00E97846">
        <w:t xml:space="preserve">. </w:t>
      </w:r>
    </w:p>
    <w:p w14:paraId="5475F213" w14:textId="77777777" w:rsidR="008C3302" w:rsidRPr="00E97846" w:rsidRDefault="008C3302" w:rsidP="00E97846">
      <w:pPr>
        <w:pStyle w:val="Syntax"/>
      </w:pPr>
      <w:r w:rsidRPr="00E97846">
        <w:t>. * Deviance</w:t>
      </w:r>
    </w:p>
    <w:p w14:paraId="4BD4B35F" w14:textId="77777777" w:rsidR="008C3302" w:rsidRPr="00E97846" w:rsidRDefault="008C3302" w:rsidP="00E97846">
      <w:pPr>
        <w:pStyle w:val="Syntax"/>
      </w:pPr>
      <w:r w:rsidRPr="00E97846">
        <w:t>. scalar define deviance = -2*e(ll)</w:t>
      </w:r>
    </w:p>
    <w:p w14:paraId="39F20FA4" w14:textId="77777777" w:rsidR="008C3302" w:rsidRPr="00E97846" w:rsidRDefault="008C3302" w:rsidP="00E97846">
      <w:pPr>
        <w:pStyle w:val="Syntax"/>
      </w:pPr>
    </w:p>
    <w:p w14:paraId="164ECF09" w14:textId="77777777" w:rsidR="008C3302" w:rsidRPr="00E97846" w:rsidRDefault="008C3302" w:rsidP="00E97846">
      <w:pPr>
        <w:pStyle w:val="Syntax"/>
      </w:pPr>
      <w:r w:rsidRPr="00E97846">
        <w:t>. scalar list deviance</w:t>
      </w:r>
    </w:p>
    <w:p w14:paraId="6869588B" w14:textId="77777777" w:rsidR="008C3302" w:rsidRPr="00E97846" w:rsidRDefault="008C3302" w:rsidP="00E97846">
      <w:pPr>
        <w:pStyle w:val="Syntax"/>
      </w:pPr>
      <w:r w:rsidRPr="00E97846">
        <w:t xml:space="preserve">  deviance =  415437.59</w:t>
      </w:r>
    </w:p>
    <w:p w14:paraId="2C76C941" w14:textId="77777777" w:rsidR="008C3302" w:rsidRPr="00E97846" w:rsidRDefault="008C3302" w:rsidP="00E97846">
      <w:pPr>
        <w:pStyle w:val="Syntax"/>
      </w:pPr>
    </w:p>
    <w:p w14:paraId="641386A5" w14:textId="77777777" w:rsidR="008C3302" w:rsidRPr="00E97846" w:rsidRDefault="008C3302" w:rsidP="00E97846">
      <w:pPr>
        <w:pStyle w:val="Syntax"/>
      </w:pPr>
      <w:r w:rsidRPr="00E97846">
        <w:t xml:space="preserve">. </w:t>
      </w:r>
    </w:p>
    <w:p w14:paraId="5C216572" w14:textId="77777777" w:rsidR="008C3302" w:rsidRPr="00E97846" w:rsidRDefault="008C3302" w:rsidP="00E97846">
      <w:pPr>
        <w:pStyle w:val="Syntax"/>
      </w:pPr>
      <w:r w:rsidRPr="00E97846">
        <w:t>. * Linear predictor</w:t>
      </w:r>
    </w:p>
    <w:p w14:paraId="083DA9C6" w14:textId="77777777" w:rsidR="008C3302" w:rsidRPr="00E97846" w:rsidRDefault="008C3302" w:rsidP="00E97846">
      <w:pPr>
        <w:pStyle w:val="Syntax"/>
      </w:pPr>
      <w:r w:rsidRPr="00E97846">
        <w:t>. predict xb, xb</w:t>
      </w:r>
    </w:p>
    <w:p w14:paraId="40A6BEDC" w14:textId="77777777" w:rsidR="008C3302" w:rsidRPr="00E97846" w:rsidRDefault="008C3302" w:rsidP="00E97846">
      <w:pPr>
        <w:pStyle w:val="Syntax"/>
      </w:pPr>
    </w:p>
    <w:p w14:paraId="57F4E506" w14:textId="77777777" w:rsidR="008C3302" w:rsidRPr="00E97846" w:rsidRDefault="008C3302" w:rsidP="00E97846">
      <w:pPr>
        <w:pStyle w:val="Syntax"/>
      </w:pPr>
      <w:r w:rsidRPr="00E97846">
        <w:t xml:space="preserve">. </w:t>
      </w:r>
    </w:p>
    <w:p w14:paraId="6902EE9E" w14:textId="77777777" w:rsidR="008C3302" w:rsidRPr="00E97846" w:rsidRDefault="008C3302" w:rsidP="00E97846">
      <w:pPr>
        <w:pStyle w:val="Syntax"/>
      </w:pPr>
      <w:r w:rsidRPr="00E97846">
        <w:t>. * Cluster variance</w:t>
      </w:r>
    </w:p>
    <w:p w14:paraId="308922A1" w14:textId="77777777" w:rsidR="008C3302" w:rsidRPr="00E97846" w:rsidRDefault="008C3302" w:rsidP="00E97846">
      <w:pPr>
        <w:pStyle w:val="Syntax"/>
      </w:pPr>
      <w:r w:rsidRPr="00E97846">
        <w:t>. scalar define sigma2u = _b[/var(_cons[school])]</w:t>
      </w:r>
    </w:p>
    <w:p w14:paraId="18023E4D" w14:textId="77777777" w:rsidR="008C3302" w:rsidRPr="00E97846" w:rsidRDefault="008C3302" w:rsidP="00E97846">
      <w:pPr>
        <w:pStyle w:val="Syntax"/>
      </w:pPr>
    </w:p>
    <w:p w14:paraId="291CD236" w14:textId="77777777" w:rsidR="008C3302" w:rsidRPr="00E97846" w:rsidRDefault="008C3302" w:rsidP="00E97846">
      <w:pPr>
        <w:pStyle w:val="Syntax"/>
      </w:pPr>
      <w:r w:rsidRPr="00E97846">
        <w:t>. scalar list sigma2u</w:t>
      </w:r>
    </w:p>
    <w:p w14:paraId="51B92AF9" w14:textId="77777777" w:rsidR="008C3302" w:rsidRPr="00E97846" w:rsidRDefault="008C3302" w:rsidP="00E97846">
      <w:pPr>
        <w:pStyle w:val="Syntax"/>
      </w:pPr>
      <w:r w:rsidRPr="00E97846">
        <w:t xml:space="preserve">   sigma2u =  .10259547</w:t>
      </w:r>
    </w:p>
    <w:p w14:paraId="47B265A1" w14:textId="77777777" w:rsidR="008C3302" w:rsidRPr="00E97846" w:rsidRDefault="008C3302" w:rsidP="00E97846">
      <w:pPr>
        <w:pStyle w:val="Syntax"/>
      </w:pPr>
    </w:p>
    <w:p w14:paraId="21F19CCB" w14:textId="77777777" w:rsidR="008C3302" w:rsidRPr="00E97846" w:rsidRDefault="008C3302" w:rsidP="00E97846">
      <w:pPr>
        <w:pStyle w:val="Syntax"/>
      </w:pPr>
      <w:r w:rsidRPr="00E97846">
        <w:t xml:space="preserve">. </w:t>
      </w:r>
    </w:p>
    <w:p w14:paraId="4D18E047" w14:textId="77777777" w:rsidR="008C3302" w:rsidRPr="00E97846" w:rsidRDefault="008C3302" w:rsidP="00E97846">
      <w:pPr>
        <w:pStyle w:val="Syntax"/>
      </w:pPr>
      <w:r w:rsidRPr="00E97846">
        <w:t>. * Overdispersion parameter</w:t>
      </w:r>
    </w:p>
    <w:p w14:paraId="4E60D70A" w14:textId="77777777" w:rsidR="008C3302" w:rsidRPr="00E97846" w:rsidRDefault="008C3302" w:rsidP="00E97846">
      <w:pPr>
        <w:pStyle w:val="Syntax"/>
      </w:pPr>
      <w:r w:rsidRPr="00E97846">
        <w:t>. scalar define alpha = exp(_b[/lnalpha])</w:t>
      </w:r>
    </w:p>
    <w:p w14:paraId="74266CE7" w14:textId="77777777" w:rsidR="008C3302" w:rsidRPr="00E97846" w:rsidRDefault="008C3302" w:rsidP="00E97846">
      <w:pPr>
        <w:pStyle w:val="Syntax"/>
      </w:pPr>
    </w:p>
    <w:p w14:paraId="012CC4B2" w14:textId="77777777" w:rsidR="008C3302" w:rsidRPr="00E97846" w:rsidRDefault="008C3302" w:rsidP="00E97846">
      <w:pPr>
        <w:pStyle w:val="Syntax"/>
      </w:pPr>
      <w:r w:rsidRPr="00E97846">
        <w:t>. scalar list alpha</w:t>
      </w:r>
    </w:p>
    <w:p w14:paraId="2D828DFF" w14:textId="77777777" w:rsidR="008C3302" w:rsidRPr="00E97846" w:rsidRDefault="008C3302" w:rsidP="00E97846">
      <w:pPr>
        <w:pStyle w:val="Syntax"/>
      </w:pPr>
      <w:r w:rsidRPr="00E97846">
        <w:t xml:space="preserve">     alpha =  .78186163</w:t>
      </w:r>
    </w:p>
    <w:p w14:paraId="048E455C" w14:textId="77777777" w:rsidR="008C3302" w:rsidRPr="00E97846" w:rsidRDefault="008C3302" w:rsidP="00E97846">
      <w:pPr>
        <w:pStyle w:val="Syntax"/>
      </w:pPr>
    </w:p>
    <w:p w14:paraId="6107919B" w14:textId="77777777" w:rsidR="008C3302" w:rsidRPr="00E97846" w:rsidRDefault="008C3302" w:rsidP="00E97846">
      <w:pPr>
        <w:pStyle w:val="Syntax"/>
      </w:pPr>
      <w:r w:rsidRPr="00E97846">
        <w:t xml:space="preserve">. </w:t>
      </w:r>
    </w:p>
    <w:p w14:paraId="7A69CBD2" w14:textId="77777777" w:rsidR="008C3302" w:rsidRPr="00E97846" w:rsidRDefault="008C3302" w:rsidP="00E97846">
      <w:pPr>
        <w:pStyle w:val="Syntax"/>
      </w:pPr>
      <w:r w:rsidRPr="00E97846">
        <w:t>. * Marginal expectation</w:t>
      </w:r>
    </w:p>
    <w:p w14:paraId="47BD3E03" w14:textId="77777777" w:rsidR="008C3302" w:rsidRPr="00E97846" w:rsidRDefault="008C3302" w:rsidP="00E97846">
      <w:pPr>
        <w:pStyle w:val="Syntax"/>
      </w:pPr>
      <w:r w:rsidRPr="00E97846">
        <w:t>. generate expectation = exp(xb + sigma2u/2)</w:t>
      </w:r>
    </w:p>
    <w:p w14:paraId="4200C358" w14:textId="77777777" w:rsidR="008C3302" w:rsidRPr="00E97846" w:rsidRDefault="008C3302" w:rsidP="00E97846">
      <w:pPr>
        <w:pStyle w:val="Syntax"/>
      </w:pPr>
    </w:p>
    <w:p w14:paraId="3252E109" w14:textId="77777777" w:rsidR="008C3302" w:rsidRPr="00E97846" w:rsidRDefault="008C3302" w:rsidP="00E97846">
      <w:pPr>
        <w:pStyle w:val="Syntax"/>
      </w:pPr>
      <w:r w:rsidRPr="00E97846">
        <w:t xml:space="preserve">. </w:t>
      </w:r>
    </w:p>
    <w:p w14:paraId="308FD67C" w14:textId="77777777" w:rsidR="008C3302" w:rsidRPr="00E97846" w:rsidRDefault="008C3302" w:rsidP="00E97846">
      <w:pPr>
        <w:pStyle w:val="Syntax"/>
      </w:pPr>
      <w:r w:rsidRPr="00E97846">
        <w:t>. * Marginal variance</w:t>
      </w:r>
    </w:p>
    <w:p w14:paraId="19242013" w14:textId="77777777" w:rsidR="008C3302" w:rsidRPr="00E97846" w:rsidRDefault="008C3302" w:rsidP="00E97846">
      <w:pPr>
        <w:pStyle w:val="Syntax"/>
      </w:pPr>
      <w:r w:rsidRPr="00E97846">
        <w:t>. generate variance = expectation + expectation^2*(exp(sigma2u)*(1 + alpha) - 1)</w:t>
      </w:r>
    </w:p>
    <w:p w14:paraId="19EF4841" w14:textId="77777777" w:rsidR="008C3302" w:rsidRPr="00E97846" w:rsidRDefault="008C3302" w:rsidP="00E97846">
      <w:pPr>
        <w:pStyle w:val="Syntax"/>
      </w:pPr>
    </w:p>
    <w:p w14:paraId="0BB3A6CE" w14:textId="77777777" w:rsidR="008C3302" w:rsidRPr="00E97846" w:rsidRDefault="008C3302" w:rsidP="00E97846">
      <w:pPr>
        <w:pStyle w:val="Syntax"/>
      </w:pPr>
      <w:r w:rsidRPr="00E97846">
        <w:t xml:space="preserve">. </w:t>
      </w:r>
    </w:p>
    <w:p w14:paraId="0612E15D" w14:textId="77777777" w:rsidR="008C3302" w:rsidRPr="00E97846" w:rsidRDefault="008C3302" w:rsidP="00E97846">
      <w:pPr>
        <w:pStyle w:val="Syntax"/>
      </w:pPr>
      <w:r w:rsidRPr="00E97846">
        <w:t>. * Marginal variance: Level-2 component</w:t>
      </w:r>
    </w:p>
    <w:p w14:paraId="1D5C6CED" w14:textId="77777777" w:rsidR="008C3302" w:rsidRPr="00E97846" w:rsidRDefault="008C3302" w:rsidP="00E97846">
      <w:pPr>
        <w:pStyle w:val="Syntax"/>
      </w:pPr>
      <w:r w:rsidRPr="00E97846">
        <w:t>. generate variance2 = expectation^2*(exp(sigma2u) - 1)</w:t>
      </w:r>
    </w:p>
    <w:p w14:paraId="7DCB8627" w14:textId="77777777" w:rsidR="008C3302" w:rsidRPr="00E97846" w:rsidRDefault="008C3302" w:rsidP="00E97846">
      <w:pPr>
        <w:pStyle w:val="Syntax"/>
      </w:pPr>
    </w:p>
    <w:p w14:paraId="03E68001" w14:textId="77777777" w:rsidR="008C3302" w:rsidRPr="00E97846" w:rsidRDefault="008C3302" w:rsidP="00E97846">
      <w:pPr>
        <w:pStyle w:val="Syntax"/>
      </w:pPr>
      <w:r w:rsidRPr="00E97846">
        <w:t xml:space="preserve">. </w:t>
      </w:r>
    </w:p>
    <w:p w14:paraId="3CC96754" w14:textId="77777777" w:rsidR="008C3302" w:rsidRPr="00E97846" w:rsidRDefault="008C3302" w:rsidP="00E97846">
      <w:pPr>
        <w:pStyle w:val="Syntax"/>
      </w:pPr>
      <w:r w:rsidRPr="00E97846">
        <w:t>. * Marginal variance: Level-1 component</w:t>
      </w:r>
    </w:p>
    <w:p w14:paraId="158DC780" w14:textId="77777777" w:rsidR="008C3302" w:rsidRPr="00E97846" w:rsidRDefault="008C3302" w:rsidP="00E97846">
      <w:pPr>
        <w:pStyle w:val="Syntax"/>
      </w:pPr>
      <w:r w:rsidRPr="00E97846">
        <w:t>. generate variance1 = expectation + expectation^2*exp(sigma2u)*alpha</w:t>
      </w:r>
    </w:p>
    <w:p w14:paraId="7B2B4600" w14:textId="77777777" w:rsidR="008C3302" w:rsidRPr="00E97846" w:rsidRDefault="008C3302" w:rsidP="00E97846">
      <w:pPr>
        <w:pStyle w:val="Syntax"/>
      </w:pPr>
    </w:p>
    <w:p w14:paraId="4629594C" w14:textId="77777777" w:rsidR="008C3302" w:rsidRPr="00E97846" w:rsidRDefault="008C3302" w:rsidP="00E97846">
      <w:pPr>
        <w:pStyle w:val="Syntax"/>
      </w:pPr>
      <w:r w:rsidRPr="00E97846">
        <w:t xml:space="preserve">. </w:t>
      </w:r>
    </w:p>
    <w:p w14:paraId="3B5396A5" w14:textId="77777777" w:rsidR="008C3302" w:rsidRPr="00E97846" w:rsidRDefault="008C3302" w:rsidP="00E97846">
      <w:pPr>
        <w:pStyle w:val="Syntax"/>
      </w:pPr>
      <w:r w:rsidRPr="00E97846">
        <w:t>. * Level-2 VPC</w:t>
      </w:r>
    </w:p>
    <w:p w14:paraId="10C71036" w14:textId="77777777" w:rsidR="008C3302" w:rsidRPr="00E97846" w:rsidRDefault="008C3302" w:rsidP="00E97846">
      <w:pPr>
        <w:pStyle w:val="Syntax"/>
      </w:pPr>
      <w:r w:rsidRPr="00E97846">
        <w:t>. generate vpc2 = variance2/(variance2 + variance1)</w:t>
      </w:r>
    </w:p>
    <w:p w14:paraId="3FC59A0B" w14:textId="77777777" w:rsidR="008C3302" w:rsidRPr="00E97846" w:rsidRDefault="008C3302" w:rsidP="00E97846">
      <w:pPr>
        <w:pStyle w:val="Syntax"/>
      </w:pPr>
    </w:p>
    <w:p w14:paraId="1AB37B34" w14:textId="77777777" w:rsidR="008C3302" w:rsidRPr="00E97846" w:rsidRDefault="008C3302" w:rsidP="00E97846">
      <w:pPr>
        <w:pStyle w:val="Syntax"/>
      </w:pPr>
      <w:r w:rsidRPr="00E97846">
        <w:t xml:space="preserve">. </w:t>
      </w:r>
    </w:p>
    <w:p w14:paraId="728A403F" w14:textId="77777777" w:rsidR="008C3302" w:rsidRPr="00E97846" w:rsidRDefault="008C3302" w:rsidP="00E97846">
      <w:pPr>
        <w:pStyle w:val="Syntax"/>
      </w:pPr>
      <w:r w:rsidRPr="00E97846">
        <w:t>. * Level-1 VPC</w:t>
      </w:r>
    </w:p>
    <w:p w14:paraId="3CCFA03B" w14:textId="77777777" w:rsidR="008C3302" w:rsidRPr="00E97846" w:rsidRDefault="008C3302" w:rsidP="00E97846">
      <w:pPr>
        <w:pStyle w:val="Syntax"/>
      </w:pPr>
      <w:r w:rsidRPr="00E97846">
        <w:t>. generate vpc1 = variance1/(variance2 + variance1)</w:t>
      </w:r>
    </w:p>
    <w:p w14:paraId="0442CE48" w14:textId="77777777" w:rsidR="008C3302" w:rsidRPr="00E97846" w:rsidRDefault="008C3302" w:rsidP="00E97846">
      <w:pPr>
        <w:pStyle w:val="Syntax"/>
      </w:pPr>
    </w:p>
    <w:p w14:paraId="11F04147" w14:textId="77777777" w:rsidR="008C3302" w:rsidRPr="00E97846" w:rsidRDefault="008C3302" w:rsidP="00E97846">
      <w:pPr>
        <w:pStyle w:val="Syntax"/>
      </w:pPr>
      <w:r w:rsidRPr="00E97846">
        <w:t xml:space="preserve">. </w:t>
      </w:r>
    </w:p>
    <w:p w14:paraId="4904FF35" w14:textId="77777777" w:rsidR="008C3302" w:rsidRPr="00E97846" w:rsidRDefault="008C3302" w:rsidP="00E97846">
      <w:pPr>
        <w:pStyle w:val="Syntax"/>
      </w:pPr>
      <w:r w:rsidRPr="00E97846">
        <w:t>. * Summarize marginal statistics</w:t>
      </w:r>
    </w:p>
    <w:p w14:paraId="5FBF79DB" w14:textId="77777777" w:rsidR="008C3302" w:rsidRPr="00E97846" w:rsidRDefault="008C3302" w:rsidP="00E97846">
      <w:pPr>
        <w:pStyle w:val="Syntax"/>
      </w:pPr>
      <w:r w:rsidRPr="00E97846">
        <w:t>. summarize expectation variance variance2 variance1 vpc2 vpc1</w:t>
      </w:r>
    </w:p>
    <w:p w14:paraId="4FB2AC16" w14:textId="77777777" w:rsidR="008C3302" w:rsidRPr="00E97846" w:rsidRDefault="008C3302" w:rsidP="00E97846">
      <w:pPr>
        <w:pStyle w:val="Syntax"/>
      </w:pPr>
    </w:p>
    <w:p w14:paraId="1480A68E" w14:textId="77777777" w:rsidR="008C3302" w:rsidRPr="00E97846" w:rsidRDefault="008C3302" w:rsidP="00E97846">
      <w:pPr>
        <w:pStyle w:val="Syntax"/>
      </w:pPr>
      <w:r w:rsidRPr="00E97846">
        <w:t xml:space="preserve">    Variable |        Obs        Mean    Std. Dev.       Min        Max</w:t>
      </w:r>
    </w:p>
    <w:p w14:paraId="268251E8" w14:textId="77777777" w:rsidR="008C3302" w:rsidRPr="00E97846" w:rsidRDefault="008C3302" w:rsidP="00E97846">
      <w:pPr>
        <w:pStyle w:val="Syntax"/>
      </w:pPr>
      <w:r w:rsidRPr="00E97846">
        <w:t>-------------+---------------------------------------------------------</w:t>
      </w:r>
    </w:p>
    <w:p w14:paraId="708CED39" w14:textId="77777777" w:rsidR="008C3302" w:rsidRPr="00E97846" w:rsidRDefault="008C3302" w:rsidP="00E97846">
      <w:pPr>
        <w:pStyle w:val="Syntax"/>
      </w:pPr>
      <w:r w:rsidRPr="00E97846">
        <w:t xml:space="preserve"> expectation |     66,955    8.502207    2.885131   3.258426   21.21049</w:t>
      </w:r>
    </w:p>
    <w:p w14:paraId="69758988" w14:textId="77777777" w:rsidR="008C3302" w:rsidRPr="00E97846" w:rsidRDefault="008C3302" w:rsidP="00E97846">
      <w:pPr>
        <w:pStyle w:val="Syntax"/>
      </w:pPr>
      <w:r w:rsidRPr="00E97846">
        <w:t xml:space="preserve">    variance |     66,955    87.04828    61.42828   13.60374   459.5689</w:t>
      </w:r>
    </w:p>
    <w:p w14:paraId="5D2A20EA" w14:textId="77777777" w:rsidR="008C3302" w:rsidRPr="00E97846" w:rsidRDefault="008C3302" w:rsidP="00E97846">
      <w:pPr>
        <w:pStyle w:val="Syntax"/>
      </w:pPr>
      <w:r w:rsidRPr="00E97846">
        <w:t xml:space="preserve">   variance2 |     66,955    8.709502    6.498338    1.14713   48.60693</w:t>
      </w:r>
    </w:p>
    <w:p w14:paraId="343D8A2C" w14:textId="77777777" w:rsidR="008C3302" w:rsidRPr="00E97846" w:rsidRDefault="008C3302" w:rsidP="00E97846">
      <w:pPr>
        <w:pStyle w:val="Syntax"/>
      </w:pPr>
      <w:r w:rsidRPr="00E97846">
        <w:t xml:space="preserve">   variance1 |     66,955    78.33878     54.9303   12.45661   410.9619</w:t>
      </w:r>
    </w:p>
    <w:p w14:paraId="37EA99AB" w14:textId="77777777" w:rsidR="008C3302" w:rsidRPr="00E97846" w:rsidRDefault="008C3302" w:rsidP="00E97846">
      <w:pPr>
        <w:pStyle w:val="Syntax"/>
      </w:pPr>
      <w:r w:rsidRPr="00E97846">
        <w:t xml:space="preserve">        vpc2 |     66,955    .0979414    .0035452   .0843246   .1057664</w:t>
      </w:r>
    </w:p>
    <w:p w14:paraId="3E160D3D" w14:textId="77777777" w:rsidR="008C3302" w:rsidRPr="00E97846" w:rsidRDefault="008C3302" w:rsidP="00E97846">
      <w:pPr>
        <w:pStyle w:val="Syntax"/>
      </w:pPr>
      <w:r w:rsidRPr="00E97846">
        <w:t>-------------+---------------------------------------------------------</w:t>
      </w:r>
    </w:p>
    <w:p w14:paraId="6F06A803" w14:textId="77777777" w:rsidR="008C3302" w:rsidRPr="00E97846" w:rsidRDefault="008C3302" w:rsidP="00E97846">
      <w:pPr>
        <w:pStyle w:val="Syntax"/>
      </w:pPr>
      <w:r w:rsidRPr="00E97846">
        <w:t xml:space="preserve">        vpc1 |     66,955    .9020586    .0035452   .8942336   .9156754</w:t>
      </w:r>
    </w:p>
    <w:p w14:paraId="6D686689" w14:textId="77777777" w:rsidR="008C3302" w:rsidRPr="00E97846" w:rsidRDefault="008C3302" w:rsidP="00E97846">
      <w:pPr>
        <w:pStyle w:val="Syntax"/>
      </w:pPr>
    </w:p>
    <w:p w14:paraId="593281E4" w14:textId="77777777" w:rsidR="008C3302" w:rsidRPr="00E97846" w:rsidRDefault="008C3302" w:rsidP="00E97846">
      <w:pPr>
        <w:pStyle w:val="Syntax"/>
      </w:pPr>
      <w:r w:rsidRPr="00E97846">
        <w:t xml:space="preserve">. </w:t>
      </w:r>
    </w:p>
    <w:p w14:paraId="01ADE5DE" w14:textId="77777777" w:rsidR="008C3302" w:rsidRPr="00E97846" w:rsidRDefault="008C3302" w:rsidP="00E97846">
      <w:pPr>
        <w:pStyle w:val="Syntax"/>
      </w:pPr>
      <w:r w:rsidRPr="00E97846">
        <w:t>. * Figure 3: Line plot of Level-2 VPC against the marginal expectation</w:t>
      </w:r>
    </w:p>
    <w:p w14:paraId="0758278E" w14:textId="77777777" w:rsidR="008C3302" w:rsidRPr="00E97846" w:rsidRDefault="008C3302" w:rsidP="00E97846">
      <w:pPr>
        <w:pStyle w:val="Syntax"/>
      </w:pPr>
      <w:r w:rsidRPr="00E97846">
        <w:t>. line vpc2 expectation, sort</w:t>
      </w:r>
    </w:p>
    <w:p w14:paraId="5BF22503" w14:textId="77777777" w:rsidR="008C3302" w:rsidRPr="00E97846" w:rsidRDefault="008C3302" w:rsidP="00E97846">
      <w:pPr>
        <w:pStyle w:val="Syntax"/>
      </w:pPr>
    </w:p>
    <w:p w14:paraId="7382DE49" w14:textId="77777777" w:rsidR="008C3302" w:rsidRPr="00E97846" w:rsidRDefault="008C3302" w:rsidP="00E97846">
      <w:pPr>
        <w:pStyle w:val="Syntax"/>
      </w:pPr>
      <w:r w:rsidRPr="00E97846">
        <w:t xml:space="preserve">. </w:t>
      </w:r>
    </w:p>
    <w:p w14:paraId="7E969140" w14:textId="77777777" w:rsidR="008C3302" w:rsidRPr="00E97846" w:rsidRDefault="008C3302" w:rsidP="00E97846">
      <w:pPr>
        <w:pStyle w:val="Syntax"/>
      </w:pPr>
      <w:r w:rsidRPr="00E97846">
        <w:t>. * Figure 3: Spikeplot of marginal expectation</w:t>
      </w:r>
    </w:p>
    <w:p w14:paraId="714F3278" w14:textId="77777777" w:rsidR="008C3302" w:rsidRPr="00E97846" w:rsidRDefault="008C3302" w:rsidP="00E97846">
      <w:pPr>
        <w:pStyle w:val="Syntax"/>
      </w:pPr>
      <w:r w:rsidRPr="00E97846">
        <w:t>. spikeplot expectation</w:t>
      </w:r>
    </w:p>
    <w:p w14:paraId="065006EE" w14:textId="77777777" w:rsidR="008C3302" w:rsidRPr="00E97846" w:rsidRDefault="008C3302" w:rsidP="00E97846">
      <w:pPr>
        <w:pStyle w:val="Syntax"/>
      </w:pPr>
    </w:p>
    <w:p w14:paraId="47268A23" w14:textId="77777777" w:rsidR="008C3302" w:rsidRPr="00E97846" w:rsidRDefault="008C3302" w:rsidP="00E97846">
      <w:pPr>
        <w:pStyle w:val="Syntax"/>
      </w:pPr>
      <w:r w:rsidRPr="00E97846">
        <w:t xml:space="preserve">. </w:t>
      </w:r>
    </w:p>
    <w:p w14:paraId="2C8E4AF7" w14:textId="77777777" w:rsidR="008C3302" w:rsidRPr="00E97846" w:rsidRDefault="008C3302" w:rsidP="00E97846">
      <w:pPr>
        <w:pStyle w:val="Syntax"/>
      </w:pPr>
      <w:r w:rsidRPr="00E97846">
        <w:t>. * Predict cluster random intercept effects</w:t>
      </w:r>
    </w:p>
    <w:p w14:paraId="69DEAEEF" w14:textId="77777777" w:rsidR="008C3302" w:rsidRPr="00E97846" w:rsidRDefault="008C3302" w:rsidP="00E97846">
      <w:pPr>
        <w:pStyle w:val="Syntax"/>
      </w:pPr>
      <w:r w:rsidRPr="00E97846">
        <w:t>. predict u, reffects</w:t>
      </w:r>
    </w:p>
    <w:p w14:paraId="1EE9F26C" w14:textId="77777777" w:rsidR="008C3302" w:rsidRPr="00E97846" w:rsidRDefault="008C3302" w:rsidP="00E97846">
      <w:pPr>
        <w:pStyle w:val="Syntax"/>
      </w:pPr>
      <w:r w:rsidRPr="00E97846">
        <w:t>(calculating posterior means of random effects)</w:t>
      </w:r>
    </w:p>
    <w:p w14:paraId="1005ECC8" w14:textId="77777777" w:rsidR="008C3302" w:rsidRPr="00E97846" w:rsidRDefault="008C3302" w:rsidP="00E97846">
      <w:pPr>
        <w:pStyle w:val="Syntax"/>
      </w:pPr>
      <w:r w:rsidRPr="00E97846">
        <w:t>(using 7 quadrature points)</w:t>
      </w:r>
    </w:p>
    <w:p w14:paraId="4E597C70" w14:textId="77777777" w:rsidR="008C3302" w:rsidRPr="00E97846" w:rsidRDefault="008C3302" w:rsidP="00E97846">
      <w:pPr>
        <w:pStyle w:val="Syntax"/>
      </w:pPr>
    </w:p>
    <w:p w14:paraId="5A07AEFA" w14:textId="77777777" w:rsidR="008C3302" w:rsidRPr="00E97846" w:rsidRDefault="008C3302" w:rsidP="00E97846">
      <w:pPr>
        <w:pStyle w:val="Syntax"/>
      </w:pPr>
      <w:r w:rsidRPr="00E97846">
        <w:t xml:space="preserve">. </w:t>
      </w:r>
    </w:p>
    <w:p w14:paraId="73D081F0" w14:textId="77777777" w:rsidR="008C3302" w:rsidRPr="00E97846" w:rsidRDefault="008C3302" w:rsidP="00E97846">
      <w:pPr>
        <w:pStyle w:val="Syntax"/>
      </w:pPr>
      <w:r w:rsidRPr="00E97846">
        <w:t>. * Keep the cluster identifier and the predicted cluster effect</w:t>
      </w:r>
    </w:p>
    <w:p w14:paraId="2115BB37" w14:textId="77777777" w:rsidR="008C3302" w:rsidRPr="00E97846" w:rsidRDefault="008C3302" w:rsidP="00E97846">
      <w:pPr>
        <w:pStyle w:val="Syntax"/>
      </w:pPr>
      <w:r w:rsidRPr="00E97846">
        <w:t>. keep school u</w:t>
      </w:r>
    </w:p>
    <w:p w14:paraId="59BBFD87" w14:textId="77777777" w:rsidR="008C3302" w:rsidRPr="00E97846" w:rsidRDefault="008C3302" w:rsidP="00E97846">
      <w:pPr>
        <w:pStyle w:val="Syntax"/>
      </w:pPr>
    </w:p>
    <w:p w14:paraId="1BFA0800" w14:textId="77777777" w:rsidR="008C3302" w:rsidRPr="00E97846" w:rsidRDefault="008C3302" w:rsidP="00E97846">
      <w:pPr>
        <w:pStyle w:val="Syntax"/>
      </w:pPr>
      <w:r w:rsidRPr="00E97846">
        <w:t xml:space="preserve">. </w:t>
      </w:r>
    </w:p>
    <w:p w14:paraId="6211A750" w14:textId="77777777" w:rsidR="008C3302" w:rsidRPr="00E97846" w:rsidRDefault="008C3302" w:rsidP="00E97846">
      <w:pPr>
        <w:pStyle w:val="Syntax"/>
      </w:pPr>
      <w:r w:rsidRPr="00E97846">
        <w:t>. * Collapse the data down to one observation per cluster</w:t>
      </w:r>
    </w:p>
    <w:p w14:paraId="5A4C948F" w14:textId="77777777" w:rsidR="008C3302" w:rsidRPr="00E97846" w:rsidRDefault="008C3302" w:rsidP="00E97846">
      <w:pPr>
        <w:pStyle w:val="Syntax"/>
      </w:pPr>
      <w:r w:rsidRPr="00E97846">
        <w:t>. duplicates drop</w:t>
      </w:r>
    </w:p>
    <w:p w14:paraId="46EC0C63" w14:textId="77777777" w:rsidR="008C3302" w:rsidRPr="00E97846" w:rsidRDefault="008C3302" w:rsidP="00E97846">
      <w:pPr>
        <w:pStyle w:val="Syntax"/>
      </w:pPr>
    </w:p>
    <w:p w14:paraId="68A41505" w14:textId="77777777" w:rsidR="008C3302" w:rsidRPr="00E97846" w:rsidRDefault="008C3302" w:rsidP="00E97846">
      <w:pPr>
        <w:pStyle w:val="Syntax"/>
      </w:pPr>
      <w:r w:rsidRPr="00E97846">
        <w:t>Duplicates in terms of all variables</w:t>
      </w:r>
    </w:p>
    <w:p w14:paraId="79C73F99" w14:textId="77777777" w:rsidR="008C3302" w:rsidRPr="00E97846" w:rsidRDefault="008C3302" w:rsidP="00E97846">
      <w:pPr>
        <w:pStyle w:val="Syntax"/>
      </w:pPr>
    </w:p>
    <w:p w14:paraId="6BDFC82A" w14:textId="77777777" w:rsidR="008C3302" w:rsidRPr="00E97846" w:rsidRDefault="008C3302" w:rsidP="00E97846">
      <w:pPr>
        <w:pStyle w:val="Syntax"/>
      </w:pPr>
      <w:r w:rsidRPr="00E97846">
        <w:t>(66,521 observations deleted)</w:t>
      </w:r>
    </w:p>
    <w:p w14:paraId="030EEF91" w14:textId="77777777" w:rsidR="008C3302" w:rsidRPr="00E97846" w:rsidRDefault="008C3302" w:rsidP="00E97846">
      <w:pPr>
        <w:pStyle w:val="Syntax"/>
      </w:pPr>
    </w:p>
    <w:p w14:paraId="6F094E56" w14:textId="77777777" w:rsidR="008C3302" w:rsidRPr="00E97846" w:rsidRDefault="008C3302" w:rsidP="00E97846">
      <w:pPr>
        <w:pStyle w:val="Syntax"/>
      </w:pPr>
      <w:r w:rsidRPr="00E97846">
        <w:t xml:space="preserve">. </w:t>
      </w:r>
    </w:p>
    <w:p w14:paraId="530F3014" w14:textId="77777777" w:rsidR="008C3302" w:rsidRPr="00E97846" w:rsidRDefault="008C3302" w:rsidP="00E97846">
      <w:pPr>
        <w:pStyle w:val="Syntax"/>
      </w:pPr>
      <w:r w:rsidRPr="00E97846">
        <w:t>. * Save the predicted cluster effects</w:t>
      </w:r>
    </w:p>
    <w:p w14:paraId="08B46355" w14:textId="77777777" w:rsidR="008C3302" w:rsidRPr="00E97846" w:rsidRDefault="008C3302" w:rsidP="00E97846">
      <w:pPr>
        <w:pStyle w:val="Syntax"/>
      </w:pPr>
      <w:r w:rsidRPr="00E97846">
        <w:t>. save "model4.dta", replace</w:t>
      </w:r>
    </w:p>
    <w:p w14:paraId="0B537538" w14:textId="77777777" w:rsidR="008C3302" w:rsidRPr="00E97846" w:rsidRDefault="008C3302" w:rsidP="00E97846">
      <w:pPr>
        <w:pStyle w:val="Syntax"/>
      </w:pPr>
      <w:r w:rsidRPr="00E97846">
        <w:t>file model4.dta saved</w:t>
      </w:r>
    </w:p>
    <w:p w14:paraId="1BC4A7CF" w14:textId="77777777" w:rsidR="008C3302" w:rsidRPr="00E97846" w:rsidRDefault="008C3302" w:rsidP="00E97846">
      <w:pPr>
        <w:pStyle w:val="Syntax"/>
      </w:pPr>
    </w:p>
    <w:p w14:paraId="62666818" w14:textId="77777777" w:rsidR="008C3302" w:rsidRPr="00E97846" w:rsidRDefault="008C3302" w:rsidP="00E97846">
      <w:pPr>
        <w:pStyle w:val="Syntax"/>
      </w:pPr>
      <w:r w:rsidRPr="00E97846">
        <w:t xml:space="preserve">. </w:t>
      </w:r>
    </w:p>
    <w:p w14:paraId="0DB44DE5" w14:textId="77777777" w:rsidR="008C3302" w:rsidRPr="00E97846" w:rsidRDefault="008C3302" w:rsidP="00E97846">
      <w:pPr>
        <w:pStyle w:val="Syntax"/>
      </w:pPr>
      <w:r w:rsidRPr="00E97846">
        <w:t>. * Load model 2 predicted cluster random effects</w:t>
      </w:r>
    </w:p>
    <w:p w14:paraId="591CF041" w14:textId="77777777" w:rsidR="008C3302" w:rsidRPr="00E97846" w:rsidRDefault="008C3302" w:rsidP="00E97846">
      <w:pPr>
        <w:pStyle w:val="Syntax"/>
      </w:pPr>
      <w:r w:rsidRPr="00E97846">
        <w:t>. use "model2.dta", clear</w:t>
      </w:r>
    </w:p>
    <w:p w14:paraId="4639D1F1" w14:textId="77777777" w:rsidR="008C3302" w:rsidRPr="00E97846" w:rsidRDefault="008C3302" w:rsidP="00E97846">
      <w:pPr>
        <w:pStyle w:val="Syntax"/>
      </w:pPr>
    </w:p>
    <w:p w14:paraId="3337ECB5" w14:textId="77777777" w:rsidR="008C3302" w:rsidRPr="00E97846" w:rsidRDefault="008C3302" w:rsidP="00E97846">
      <w:pPr>
        <w:pStyle w:val="Syntax"/>
      </w:pPr>
      <w:r w:rsidRPr="00E97846">
        <w:t>. rename u model2u</w:t>
      </w:r>
    </w:p>
    <w:p w14:paraId="0380B3A6" w14:textId="77777777" w:rsidR="008C3302" w:rsidRPr="00E97846" w:rsidRDefault="008C3302" w:rsidP="00E97846">
      <w:pPr>
        <w:pStyle w:val="Syntax"/>
      </w:pPr>
    </w:p>
    <w:p w14:paraId="7B789D40" w14:textId="77777777" w:rsidR="008C3302" w:rsidRPr="00E97846" w:rsidRDefault="008C3302" w:rsidP="00E97846">
      <w:pPr>
        <w:pStyle w:val="Syntax"/>
      </w:pPr>
      <w:r w:rsidRPr="00E97846">
        <w:t xml:space="preserve">. </w:t>
      </w:r>
    </w:p>
    <w:p w14:paraId="5D35980F" w14:textId="77777777" w:rsidR="008C3302" w:rsidRPr="00E97846" w:rsidRDefault="008C3302" w:rsidP="00E97846">
      <w:pPr>
        <w:pStyle w:val="Syntax"/>
      </w:pPr>
      <w:r w:rsidRPr="00E97846">
        <w:t>. * Merge in model 4 predicted cluster random effects</w:t>
      </w:r>
    </w:p>
    <w:p w14:paraId="6C17625F" w14:textId="77777777" w:rsidR="008C3302" w:rsidRPr="00E97846" w:rsidRDefault="008C3302" w:rsidP="00E97846">
      <w:pPr>
        <w:pStyle w:val="Syntax"/>
      </w:pPr>
      <w:r w:rsidRPr="00E97846">
        <w:t>. merge 1:1 school using "model4"</w:t>
      </w:r>
    </w:p>
    <w:p w14:paraId="5825B811" w14:textId="77777777" w:rsidR="008C3302" w:rsidRPr="00E97846" w:rsidRDefault="008C3302" w:rsidP="00E97846">
      <w:pPr>
        <w:pStyle w:val="Syntax"/>
      </w:pPr>
      <w:r w:rsidRPr="00E97846">
        <w:t>(label urn already defined)</w:t>
      </w:r>
    </w:p>
    <w:p w14:paraId="3A135132" w14:textId="77777777" w:rsidR="008C3302" w:rsidRPr="00E97846" w:rsidRDefault="008C3302" w:rsidP="00E97846">
      <w:pPr>
        <w:pStyle w:val="Syntax"/>
      </w:pPr>
    </w:p>
    <w:p w14:paraId="121ED005" w14:textId="77777777" w:rsidR="008C3302" w:rsidRPr="00E97846" w:rsidRDefault="008C3302" w:rsidP="00E97846">
      <w:pPr>
        <w:pStyle w:val="Syntax"/>
      </w:pPr>
      <w:r w:rsidRPr="00E97846">
        <w:t xml:space="preserve">    Result                           # of obs.</w:t>
      </w:r>
    </w:p>
    <w:p w14:paraId="431F1606" w14:textId="77777777" w:rsidR="008C3302" w:rsidRPr="00E97846" w:rsidRDefault="008C3302" w:rsidP="00E97846">
      <w:pPr>
        <w:pStyle w:val="Syntax"/>
      </w:pPr>
      <w:r w:rsidRPr="00E97846">
        <w:t xml:space="preserve">    -----------------------------------------</w:t>
      </w:r>
    </w:p>
    <w:p w14:paraId="1A9CC597" w14:textId="77777777" w:rsidR="008C3302" w:rsidRPr="00E97846" w:rsidRDefault="008C3302" w:rsidP="00E97846">
      <w:pPr>
        <w:pStyle w:val="Syntax"/>
      </w:pPr>
      <w:r w:rsidRPr="00E97846">
        <w:t xml:space="preserve">    not matched                             0</w:t>
      </w:r>
    </w:p>
    <w:p w14:paraId="0B54EA6E" w14:textId="77777777" w:rsidR="008C3302" w:rsidRPr="00E97846" w:rsidRDefault="008C3302" w:rsidP="00E97846">
      <w:pPr>
        <w:pStyle w:val="Syntax"/>
      </w:pPr>
      <w:r w:rsidRPr="00E97846">
        <w:t xml:space="preserve">    matched                               434  (_merge==3)</w:t>
      </w:r>
    </w:p>
    <w:p w14:paraId="53B236C1" w14:textId="77777777" w:rsidR="008C3302" w:rsidRPr="00E97846" w:rsidRDefault="008C3302" w:rsidP="00E97846">
      <w:pPr>
        <w:pStyle w:val="Syntax"/>
      </w:pPr>
      <w:r w:rsidRPr="00E97846">
        <w:t xml:space="preserve">    -----------------------------------------</w:t>
      </w:r>
    </w:p>
    <w:p w14:paraId="76EB7E2D" w14:textId="77777777" w:rsidR="008C3302" w:rsidRPr="00E97846" w:rsidRDefault="008C3302" w:rsidP="00E97846">
      <w:pPr>
        <w:pStyle w:val="Syntax"/>
      </w:pPr>
    </w:p>
    <w:p w14:paraId="43546C0C" w14:textId="77777777" w:rsidR="008C3302" w:rsidRPr="00E97846" w:rsidRDefault="008C3302" w:rsidP="00E97846">
      <w:pPr>
        <w:pStyle w:val="Syntax"/>
      </w:pPr>
      <w:r w:rsidRPr="00E97846">
        <w:t>. rename u model4u</w:t>
      </w:r>
    </w:p>
    <w:p w14:paraId="18C1F130" w14:textId="77777777" w:rsidR="008C3302" w:rsidRPr="00E97846" w:rsidRDefault="008C3302" w:rsidP="00E97846">
      <w:pPr>
        <w:pStyle w:val="Syntax"/>
      </w:pPr>
    </w:p>
    <w:p w14:paraId="634E7655" w14:textId="77777777" w:rsidR="008C3302" w:rsidRPr="00E97846" w:rsidRDefault="008C3302" w:rsidP="00E97846">
      <w:pPr>
        <w:pStyle w:val="Syntax"/>
      </w:pPr>
      <w:r w:rsidRPr="00E97846">
        <w:t xml:space="preserve">. </w:t>
      </w:r>
    </w:p>
    <w:p w14:paraId="541E880C" w14:textId="77777777" w:rsidR="008C3302" w:rsidRPr="00E97846" w:rsidRDefault="008C3302" w:rsidP="00E97846">
      <w:pPr>
        <w:pStyle w:val="Syntax"/>
      </w:pPr>
      <w:r w:rsidRPr="00E97846">
        <w:t>. * Figure 4: Scatterplot of model 4 vs. model 2 predicted cluster random effects</w:t>
      </w:r>
    </w:p>
    <w:p w14:paraId="32562727" w14:textId="77777777" w:rsidR="008C3302" w:rsidRPr="00E97846" w:rsidRDefault="008C3302" w:rsidP="00E97846">
      <w:pPr>
        <w:pStyle w:val="Syntax"/>
      </w:pPr>
      <w:r w:rsidRPr="00E97846">
        <w:t>. scatter model4u model2u</w:t>
      </w:r>
    </w:p>
    <w:p w14:paraId="2E28C123" w14:textId="77777777" w:rsidR="008C3302" w:rsidRPr="00E97846" w:rsidRDefault="008C3302" w:rsidP="00E97846">
      <w:pPr>
        <w:pStyle w:val="Syntax"/>
      </w:pPr>
    </w:p>
    <w:p w14:paraId="6C861781" w14:textId="77777777" w:rsidR="008C3302" w:rsidRPr="00E97846" w:rsidRDefault="008C3302" w:rsidP="00E97846">
      <w:pPr>
        <w:pStyle w:val="Syntax"/>
      </w:pPr>
      <w:r w:rsidRPr="00E97846">
        <w:t>. correlate model4u model2u</w:t>
      </w:r>
    </w:p>
    <w:p w14:paraId="6F40AE1D" w14:textId="77777777" w:rsidR="008C3302" w:rsidRPr="00E97846" w:rsidRDefault="008C3302" w:rsidP="00E97846">
      <w:pPr>
        <w:pStyle w:val="Syntax"/>
      </w:pPr>
      <w:r w:rsidRPr="00E97846">
        <w:t>(obs=434)</w:t>
      </w:r>
    </w:p>
    <w:p w14:paraId="1F64914A" w14:textId="77777777" w:rsidR="008C3302" w:rsidRPr="00E97846" w:rsidRDefault="008C3302" w:rsidP="00E97846">
      <w:pPr>
        <w:pStyle w:val="Syntax"/>
      </w:pPr>
    </w:p>
    <w:p w14:paraId="70267602" w14:textId="77777777" w:rsidR="008C3302" w:rsidRPr="00E97846" w:rsidRDefault="008C3302" w:rsidP="00E97846">
      <w:pPr>
        <w:pStyle w:val="Syntax"/>
      </w:pPr>
      <w:r w:rsidRPr="00E97846">
        <w:t xml:space="preserve">             |  model4u  model2u</w:t>
      </w:r>
    </w:p>
    <w:p w14:paraId="0E8A186D" w14:textId="77777777" w:rsidR="008C3302" w:rsidRPr="00E97846" w:rsidRDefault="008C3302" w:rsidP="00E97846">
      <w:pPr>
        <w:pStyle w:val="Syntax"/>
      </w:pPr>
      <w:r w:rsidRPr="00E97846">
        <w:t>-------------+------------------</w:t>
      </w:r>
    </w:p>
    <w:p w14:paraId="62D7BE13" w14:textId="77777777" w:rsidR="008C3302" w:rsidRPr="00E97846" w:rsidRDefault="008C3302" w:rsidP="00E97846">
      <w:pPr>
        <w:pStyle w:val="Syntax"/>
      </w:pPr>
      <w:r w:rsidRPr="00E97846">
        <w:t xml:space="preserve">     model4u |   1.0000</w:t>
      </w:r>
    </w:p>
    <w:p w14:paraId="09A3CCC0" w14:textId="77777777" w:rsidR="008C3302" w:rsidRPr="00E97846" w:rsidRDefault="008C3302" w:rsidP="00E97846">
      <w:pPr>
        <w:pStyle w:val="Syntax"/>
      </w:pPr>
      <w:r w:rsidRPr="00E97846">
        <w:t xml:space="preserve">     model2u |   0.9184   1.0000</w:t>
      </w:r>
    </w:p>
    <w:p w14:paraId="6BF2A02A" w14:textId="77777777" w:rsidR="008C3302" w:rsidRPr="00E97846" w:rsidRDefault="008C3302" w:rsidP="00E97846">
      <w:pPr>
        <w:pStyle w:val="Syntax"/>
      </w:pPr>
    </w:p>
    <w:p w14:paraId="55F750DC" w14:textId="77777777" w:rsidR="008C3302" w:rsidRPr="00E97846" w:rsidRDefault="008C3302" w:rsidP="00E97846">
      <w:pPr>
        <w:pStyle w:val="Syntax"/>
      </w:pPr>
    </w:p>
    <w:p w14:paraId="0BE5ED74" w14:textId="77777777" w:rsidR="008C3302" w:rsidRPr="00E97846" w:rsidRDefault="008C3302" w:rsidP="00E97846">
      <w:pPr>
        <w:pStyle w:val="Syntax"/>
      </w:pPr>
      <w:r w:rsidRPr="00E97846">
        <w:t xml:space="preserve">. </w:t>
      </w:r>
    </w:p>
    <w:p w14:paraId="0ED33357" w14:textId="77777777" w:rsidR="008C3302" w:rsidRPr="00E97846" w:rsidRDefault="008C3302" w:rsidP="00E97846">
      <w:pPr>
        <w:pStyle w:val="Syntax"/>
      </w:pPr>
      <w:r w:rsidRPr="00E97846">
        <w:t>. * Rank the model 2 predicted cluster random effects</w:t>
      </w:r>
    </w:p>
    <w:p w14:paraId="57654CEC" w14:textId="77777777" w:rsidR="008C3302" w:rsidRPr="00E97846" w:rsidRDefault="008C3302" w:rsidP="00E97846">
      <w:pPr>
        <w:pStyle w:val="Syntax"/>
      </w:pPr>
      <w:r w:rsidRPr="00E97846">
        <w:t>. sort model2u</w:t>
      </w:r>
    </w:p>
    <w:p w14:paraId="6444DC0A" w14:textId="77777777" w:rsidR="008C3302" w:rsidRPr="00E97846" w:rsidRDefault="008C3302" w:rsidP="00E97846">
      <w:pPr>
        <w:pStyle w:val="Syntax"/>
      </w:pPr>
    </w:p>
    <w:p w14:paraId="40BA5176" w14:textId="77777777" w:rsidR="008C3302" w:rsidRPr="00E97846" w:rsidRDefault="008C3302" w:rsidP="00E97846">
      <w:pPr>
        <w:pStyle w:val="Syntax"/>
      </w:pPr>
      <w:r w:rsidRPr="00E97846">
        <w:t>. generate model2urank = _n</w:t>
      </w:r>
    </w:p>
    <w:p w14:paraId="46D3EFF0" w14:textId="77777777" w:rsidR="008C3302" w:rsidRPr="00E97846" w:rsidRDefault="008C3302" w:rsidP="00E97846">
      <w:pPr>
        <w:pStyle w:val="Syntax"/>
      </w:pPr>
    </w:p>
    <w:p w14:paraId="4BA89C62" w14:textId="77777777" w:rsidR="008C3302" w:rsidRPr="00E97846" w:rsidRDefault="008C3302" w:rsidP="00E97846">
      <w:pPr>
        <w:pStyle w:val="Syntax"/>
      </w:pPr>
      <w:r w:rsidRPr="00E97846">
        <w:t xml:space="preserve">. </w:t>
      </w:r>
    </w:p>
    <w:p w14:paraId="1E843F69" w14:textId="77777777" w:rsidR="008C3302" w:rsidRPr="00E97846" w:rsidRDefault="008C3302" w:rsidP="00E97846">
      <w:pPr>
        <w:pStyle w:val="Syntax"/>
      </w:pPr>
      <w:r w:rsidRPr="00E97846">
        <w:t>. * Rank the model 4 predicted cluster random effects</w:t>
      </w:r>
    </w:p>
    <w:p w14:paraId="52815085" w14:textId="77777777" w:rsidR="008C3302" w:rsidRPr="00E97846" w:rsidRDefault="008C3302" w:rsidP="00E97846">
      <w:pPr>
        <w:pStyle w:val="Syntax"/>
      </w:pPr>
      <w:r w:rsidRPr="00E97846">
        <w:t>. sort model4u</w:t>
      </w:r>
    </w:p>
    <w:p w14:paraId="45FAF30E" w14:textId="77777777" w:rsidR="008C3302" w:rsidRPr="00E97846" w:rsidRDefault="008C3302" w:rsidP="00E97846">
      <w:pPr>
        <w:pStyle w:val="Syntax"/>
      </w:pPr>
    </w:p>
    <w:p w14:paraId="474B39C6" w14:textId="77777777" w:rsidR="008C3302" w:rsidRPr="00E97846" w:rsidRDefault="008C3302" w:rsidP="00E97846">
      <w:pPr>
        <w:pStyle w:val="Syntax"/>
      </w:pPr>
      <w:r w:rsidRPr="00E97846">
        <w:t>. generate model4urank = _n</w:t>
      </w:r>
    </w:p>
    <w:p w14:paraId="2BF44B08" w14:textId="77777777" w:rsidR="008C3302" w:rsidRPr="00E97846" w:rsidRDefault="008C3302" w:rsidP="00E97846">
      <w:pPr>
        <w:pStyle w:val="Syntax"/>
      </w:pPr>
    </w:p>
    <w:p w14:paraId="55EF2D2C" w14:textId="77777777" w:rsidR="008C3302" w:rsidRPr="00E97846" w:rsidRDefault="008C3302" w:rsidP="00E97846">
      <w:pPr>
        <w:pStyle w:val="Syntax"/>
      </w:pPr>
      <w:r w:rsidRPr="00E97846">
        <w:t xml:space="preserve">. </w:t>
      </w:r>
    </w:p>
    <w:p w14:paraId="53A4E4D3" w14:textId="77777777" w:rsidR="008C3302" w:rsidRPr="00E97846" w:rsidRDefault="008C3302" w:rsidP="00E97846">
      <w:pPr>
        <w:pStyle w:val="Syntax"/>
      </w:pPr>
      <w:r w:rsidRPr="00E97846">
        <w:t>. * Figure 4: Scatterplot of ranks of model 4 vs. model 2 predicted effects</w:t>
      </w:r>
    </w:p>
    <w:p w14:paraId="77EB4572" w14:textId="77777777" w:rsidR="008C3302" w:rsidRPr="00E97846" w:rsidRDefault="008C3302" w:rsidP="00E97846">
      <w:pPr>
        <w:pStyle w:val="Syntax"/>
      </w:pPr>
      <w:r w:rsidRPr="00E97846">
        <w:t>. scatter model4urank model2urank</w:t>
      </w:r>
    </w:p>
    <w:p w14:paraId="17D41B9B" w14:textId="77777777" w:rsidR="008C3302" w:rsidRPr="00E97846" w:rsidRDefault="008C3302" w:rsidP="00E97846">
      <w:pPr>
        <w:pStyle w:val="Syntax"/>
      </w:pPr>
    </w:p>
    <w:p w14:paraId="3F33C015" w14:textId="77777777" w:rsidR="008C3302" w:rsidRPr="00E97846" w:rsidRDefault="008C3302" w:rsidP="00E97846">
      <w:pPr>
        <w:pStyle w:val="Syntax"/>
      </w:pPr>
      <w:r w:rsidRPr="00E97846">
        <w:t>. correlate model4urank model2urank</w:t>
      </w:r>
    </w:p>
    <w:p w14:paraId="3F5CB700" w14:textId="77777777" w:rsidR="008C3302" w:rsidRPr="00E97846" w:rsidRDefault="008C3302" w:rsidP="00E97846">
      <w:pPr>
        <w:pStyle w:val="Syntax"/>
      </w:pPr>
      <w:r w:rsidRPr="00E97846">
        <w:t>(obs=434)</w:t>
      </w:r>
    </w:p>
    <w:p w14:paraId="62E55EE1" w14:textId="77777777" w:rsidR="008C3302" w:rsidRPr="00E97846" w:rsidRDefault="008C3302" w:rsidP="00E97846">
      <w:pPr>
        <w:pStyle w:val="Syntax"/>
      </w:pPr>
    </w:p>
    <w:p w14:paraId="1475BC73" w14:textId="77777777" w:rsidR="008C3302" w:rsidRPr="00E97846" w:rsidRDefault="008C3302" w:rsidP="00E97846">
      <w:pPr>
        <w:pStyle w:val="Syntax"/>
      </w:pPr>
      <w:r w:rsidRPr="00E97846">
        <w:t xml:space="preserve">             | model4~k model2~k</w:t>
      </w:r>
    </w:p>
    <w:p w14:paraId="03CB5209" w14:textId="77777777" w:rsidR="008C3302" w:rsidRPr="00E97846" w:rsidRDefault="008C3302" w:rsidP="00E97846">
      <w:pPr>
        <w:pStyle w:val="Syntax"/>
      </w:pPr>
      <w:r w:rsidRPr="00E97846">
        <w:t>-------------+------------------</w:t>
      </w:r>
    </w:p>
    <w:p w14:paraId="2A16D6F9" w14:textId="77777777" w:rsidR="008C3302" w:rsidRPr="00E97846" w:rsidRDefault="008C3302" w:rsidP="00E97846">
      <w:pPr>
        <w:pStyle w:val="Syntax"/>
      </w:pPr>
      <w:r w:rsidRPr="00E97846">
        <w:t xml:space="preserve"> model4urank |   1.0000</w:t>
      </w:r>
    </w:p>
    <w:p w14:paraId="4941CEAC" w14:textId="77777777" w:rsidR="008C3302" w:rsidRPr="00E97846" w:rsidRDefault="008C3302" w:rsidP="00E97846">
      <w:pPr>
        <w:pStyle w:val="Syntax"/>
      </w:pPr>
      <w:r w:rsidRPr="00E97846">
        <w:t xml:space="preserve"> model2urank |   0.9091   1.0000</w:t>
      </w:r>
    </w:p>
    <w:p w14:paraId="7CA26982" w14:textId="77777777" w:rsidR="008C3302" w:rsidRPr="00E97846" w:rsidRDefault="008C3302" w:rsidP="00E97846">
      <w:pPr>
        <w:pStyle w:val="Syntax"/>
      </w:pPr>
    </w:p>
    <w:p w14:paraId="7DB695EF" w14:textId="77777777" w:rsidR="008C3302" w:rsidRPr="00E97846" w:rsidRDefault="008C3302" w:rsidP="00E97846">
      <w:pPr>
        <w:pStyle w:val="Syntax"/>
      </w:pPr>
    </w:p>
    <w:p w14:paraId="60A2FFD0" w14:textId="77777777" w:rsidR="008C3302" w:rsidRPr="00E97846" w:rsidRDefault="008C3302" w:rsidP="00E97846">
      <w:pPr>
        <w:pStyle w:val="Syntax"/>
      </w:pPr>
      <w:r w:rsidRPr="00E97846">
        <w:t xml:space="preserve">. </w:t>
      </w:r>
    </w:p>
    <w:p w14:paraId="683CB07E" w14:textId="77777777" w:rsidR="008C3302" w:rsidRPr="00E97846" w:rsidRDefault="008C3302" w:rsidP="00E97846">
      <w:pPr>
        <w:pStyle w:val="Syntax"/>
      </w:pPr>
      <w:r w:rsidRPr="00E97846">
        <w:t xml:space="preserve">. </w:t>
      </w:r>
    </w:p>
    <w:p w14:paraId="7B4BBB1F" w14:textId="77777777" w:rsidR="008C3302" w:rsidRPr="00E97846" w:rsidRDefault="008C3302" w:rsidP="00E97846">
      <w:pPr>
        <w:pStyle w:val="Syntax"/>
      </w:pPr>
      <w:r w:rsidRPr="00E97846">
        <w:t>. ********************************************************************************</w:t>
      </w:r>
    </w:p>
    <w:p w14:paraId="23567CF0" w14:textId="77777777" w:rsidR="008C3302" w:rsidRPr="00E97846" w:rsidRDefault="008C3302" w:rsidP="00E97846">
      <w:pPr>
        <w:pStyle w:val="Syntax"/>
      </w:pPr>
      <w:r w:rsidRPr="00E97846">
        <w:t>. * Table 2: Model 5: Two-level random-coefficient negative binomial model</w:t>
      </w:r>
    </w:p>
    <w:p w14:paraId="4803D396" w14:textId="77777777" w:rsidR="008C3302" w:rsidRPr="00E97846" w:rsidRDefault="008C3302" w:rsidP="00E97846">
      <w:pPr>
        <w:pStyle w:val="Syntax"/>
      </w:pPr>
      <w:r w:rsidRPr="00E97846">
        <w:t>. ********************************************************************************</w:t>
      </w:r>
    </w:p>
    <w:p w14:paraId="55D8F782" w14:textId="77777777" w:rsidR="008C3302" w:rsidRPr="00E97846" w:rsidRDefault="008C3302" w:rsidP="00E97846">
      <w:pPr>
        <w:pStyle w:val="Syntax"/>
      </w:pPr>
      <w:r w:rsidRPr="00E97846">
        <w:t xml:space="preserve">. </w:t>
      </w:r>
    </w:p>
    <w:p w14:paraId="7F9C2425" w14:textId="77777777" w:rsidR="008C3302" w:rsidRPr="00E97846" w:rsidRDefault="008C3302" w:rsidP="00E97846">
      <w:pPr>
        <w:pStyle w:val="Syntax"/>
      </w:pPr>
      <w:r w:rsidRPr="00E97846">
        <w:t>. * Clear memory</w:t>
      </w:r>
    </w:p>
    <w:p w14:paraId="24238B31" w14:textId="77777777" w:rsidR="008C3302" w:rsidRPr="00E97846" w:rsidRDefault="008C3302" w:rsidP="00E97846">
      <w:pPr>
        <w:pStyle w:val="Syntax"/>
      </w:pPr>
      <w:r w:rsidRPr="00E97846">
        <w:t>. clear all</w:t>
      </w:r>
    </w:p>
    <w:p w14:paraId="029F9213" w14:textId="77777777" w:rsidR="008C3302" w:rsidRPr="00E97846" w:rsidRDefault="008C3302" w:rsidP="00E97846">
      <w:pPr>
        <w:pStyle w:val="Syntax"/>
      </w:pPr>
    </w:p>
    <w:p w14:paraId="3EB38A04" w14:textId="77777777" w:rsidR="008C3302" w:rsidRPr="00E97846" w:rsidRDefault="008C3302" w:rsidP="00E97846">
      <w:pPr>
        <w:pStyle w:val="Syntax"/>
      </w:pPr>
      <w:r w:rsidRPr="00E97846">
        <w:t xml:space="preserve">. </w:t>
      </w:r>
    </w:p>
    <w:p w14:paraId="08C28E41" w14:textId="77777777" w:rsidR="008C3302" w:rsidRPr="00E97846" w:rsidRDefault="008C3302" w:rsidP="00E97846">
      <w:pPr>
        <w:pStyle w:val="Syntax"/>
      </w:pPr>
      <w:r w:rsidRPr="00E97846">
        <w:t>. * Load the data</w:t>
      </w:r>
    </w:p>
    <w:p w14:paraId="2AD81314" w14:textId="77777777" w:rsidR="008C3302" w:rsidRPr="00E97846" w:rsidRDefault="008C3302" w:rsidP="00E97846">
      <w:pPr>
        <w:pStyle w:val="Syntax"/>
      </w:pPr>
      <w:r w:rsidRPr="00E97846">
        <w:t>. use "absence.dta", clear</w:t>
      </w:r>
    </w:p>
    <w:p w14:paraId="3E60BA56" w14:textId="77777777" w:rsidR="008C3302" w:rsidRPr="00E97846" w:rsidRDefault="008C3302" w:rsidP="00E97846">
      <w:pPr>
        <w:pStyle w:val="Syntax"/>
      </w:pPr>
    </w:p>
    <w:p w14:paraId="1FD94771" w14:textId="77777777" w:rsidR="008C3302" w:rsidRPr="00E97846" w:rsidRDefault="008C3302" w:rsidP="00E97846">
      <w:pPr>
        <w:pStyle w:val="Syntax"/>
      </w:pPr>
      <w:r w:rsidRPr="00E97846">
        <w:t xml:space="preserve">. </w:t>
      </w:r>
    </w:p>
    <w:p w14:paraId="6D96777D" w14:textId="77777777" w:rsidR="008C3302" w:rsidRPr="00E97846" w:rsidRDefault="008C3302" w:rsidP="00E97846">
      <w:pPr>
        <w:pStyle w:val="Syntax"/>
      </w:pPr>
      <w:r w:rsidRPr="00E97846">
        <w:t>. * Fit model</w:t>
      </w:r>
    </w:p>
    <w:p w14:paraId="4072F484" w14:textId="77777777" w:rsidR="008C3302" w:rsidRPr="00E97846" w:rsidRDefault="008C3302" w:rsidP="00E97846">
      <w:pPr>
        <w:pStyle w:val="Syntax"/>
      </w:pPr>
      <w:r w:rsidRPr="00E97846">
        <w:t>. menbreg y quintile2 quintile3 quintile4 quintile5 spring winter autumn ///</w:t>
      </w:r>
    </w:p>
    <w:p w14:paraId="151B3A68" w14:textId="77777777" w:rsidR="008C3302" w:rsidRPr="00E97846" w:rsidRDefault="008C3302" w:rsidP="00E97846">
      <w:pPr>
        <w:pStyle w:val="Syntax"/>
      </w:pPr>
      <w:r w:rsidRPr="00E97846">
        <w:t>&gt;   female mixed asian black other notenglish sen fsm  ///</w:t>
      </w:r>
    </w:p>
    <w:p w14:paraId="509C6213" w14:textId="77777777" w:rsidR="008C3302" w:rsidRPr="00E97846" w:rsidRDefault="008C3302" w:rsidP="00E97846">
      <w:pPr>
        <w:pStyle w:val="Syntax"/>
      </w:pPr>
      <w:r w:rsidRPr="00E97846">
        <w:t>&gt;   || school: fsm, covariance(unstructured) ///</w:t>
      </w:r>
    </w:p>
    <w:p w14:paraId="1A6B58E2" w14:textId="77777777" w:rsidR="008C3302" w:rsidRPr="00E97846" w:rsidRDefault="008C3302" w:rsidP="00E97846">
      <w:pPr>
        <w:pStyle w:val="Syntax"/>
      </w:pPr>
      <w:r w:rsidRPr="00E97846">
        <w:t>&gt;   startvalues(iv)</w:t>
      </w:r>
    </w:p>
    <w:p w14:paraId="233D91BF" w14:textId="77777777" w:rsidR="008C3302" w:rsidRPr="00E97846" w:rsidRDefault="008C3302" w:rsidP="00E97846">
      <w:pPr>
        <w:pStyle w:val="Syntax"/>
      </w:pPr>
    </w:p>
    <w:p w14:paraId="0C0D1658" w14:textId="77777777" w:rsidR="008C3302" w:rsidRPr="00E97846" w:rsidRDefault="008C3302" w:rsidP="00E97846">
      <w:pPr>
        <w:pStyle w:val="Syntax"/>
      </w:pPr>
      <w:r w:rsidRPr="00E97846">
        <w:t>Fitting fixed-effects model:</w:t>
      </w:r>
    </w:p>
    <w:p w14:paraId="6D1EEC28" w14:textId="77777777" w:rsidR="008C3302" w:rsidRPr="00E97846" w:rsidRDefault="008C3302" w:rsidP="00E97846">
      <w:pPr>
        <w:pStyle w:val="Syntax"/>
      </w:pPr>
    </w:p>
    <w:p w14:paraId="5656B197" w14:textId="77777777" w:rsidR="008C3302" w:rsidRPr="00E97846" w:rsidRDefault="008C3302" w:rsidP="00E97846">
      <w:pPr>
        <w:pStyle w:val="Syntax"/>
      </w:pPr>
      <w:r w:rsidRPr="00E97846">
        <w:t xml:space="preserve">Iteration 0:   log likelihood = -213128.96  </w:t>
      </w:r>
    </w:p>
    <w:p w14:paraId="56E7DFD2" w14:textId="77777777" w:rsidR="008C3302" w:rsidRPr="00E97846" w:rsidRDefault="008C3302" w:rsidP="00E97846">
      <w:pPr>
        <w:pStyle w:val="Syntax"/>
      </w:pPr>
      <w:r w:rsidRPr="00E97846">
        <w:t xml:space="preserve">Iteration 1:   log likelihood = -210651.83  </w:t>
      </w:r>
    </w:p>
    <w:p w14:paraId="18825FB2" w14:textId="77777777" w:rsidR="008C3302" w:rsidRPr="00E97846" w:rsidRDefault="008C3302" w:rsidP="00E97846">
      <w:pPr>
        <w:pStyle w:val="Syntax"/>
      </w:pPr>
      <w:r w:rsidRPr="00E97846">
        <w:t xml:space="preserve">Iteration 2:   log likelihood = -210545.23  </w:t>
      </w:r>
    </w:p>
    <w:p w14:paraId="5C9DF26C" w14:textId="77777777" w:rsidR="008C3302" w:rsidRPr="00E97846" w:rsidRDefault="008C3302" w:rsidP="00E97846">
      <w:pPr>
        <w:pStyle w:val="Syntax"/>
      </w:pPr>
      <w:r w:rsidRPr="00E97846">
        <w:t xml:space="preserve">Iteration 3:   log likelihood = -210545.17  </w:t>
      </w:r>
    </w:p>
    <w:p w14:paraId="326A135E" w14:textId="77777777" w:rsidR="008C3302" w:rsidRPr="00E97846" w:rsidRDefault="008C3302" w:rsidP="00E97846">
      <w:pPr>
        <w:pStyle w:val="Syntax"/>
      </w:pPr>
      <w:r w:rsidRPr="00E97846">
        <w:t xml:space="preserve">Iteration 4:   log likelihood = -210545.17  </w:t>
      </w:r>
    </w:p>
    <w:p w14:paraId="2A75D9D6" w14:textId="77777777" w:rsidR="008C3302" w:rsidRPr="00E97846" w:rsidRDefault="008C3302" w:rsidP="00E97846">
      <w:pPr>
        <w:pStyle w:val="Syntax"/>
      </w:pPr>
    </w:p>
    <w:p w14:paraId="0632B4AC" w14:textId="77777777" w:rsidR="008C3302" w:rsidRPr="00E97846" w:rsidRDefault="008C3302" w:rsidP="00E97846">
      <w:pPr>
        <w:pStyle w:val="Syntax"/>
      </w:pPr>
      <w:r w:rsidRPr="00E97846">
        <w:t>Refining starting values:</w:t>
      </w:r>
    </w:p>
    <w:p w14:paraId="6249DA5D" w14:textId="77777777" w:rsidR="008C3302" w:rsidRPr="00E97846" w:rsidRDefault="008C3302" w:rsidP="00E97846">
      <w:pPr>
        <w:pStyle w:val="Syntax"/>
      </w:pPr>
    </w:p>
    <w:p w14:paraId="464AFE3F" w14:textId="77777777" w:rsidR="008C3302" w:rsidRPr="00E97846" w:rsidRDefault="008C3302" w:rsidP="00E97846">
      <w:pPr>
        <w:pStyle w:val="Syntax"/>
      </w:pPr>
      <w:r w:rsidRPr="00E97846">
        <w:t>Grid node 0:   log likelihood = -208637.83</w:t>
      </w:r>
    </w:p>
    <w:p w14:paraId="46089645" w14:textId="77777777" w:rsidR="008C3302" w:rsidRPr="00E97846" w:rsidRDefault="008C3302" w:rsidP="00E97846">
      <w:pPr>
        <w:pStyle w:val="Syntax"/>
      </w:pPr>
    </w:p>
    <w:p w14:paraId="5279B7AC" w14:textId="77777777" w:rsidR="008C3302" w:rsidRPr="00E97846" w:rsidRDefault="008C3302" w:rsidP="00E97846">
      <w:pPr>
        <w:pStyle w:val="Syntax"/>
      </w:pPr>
      <w:r w:rsidRPr="00E97846">
        <w:t>Fitting full model:</w:t>
      </w:r>
    </w:p>
    <w:p w14:paraId="22881CD3" w14:textId="77777777" w:rsidR="008C3302" w:rsidRPr="00E97846" w:rsidRDefault="008C3302" w:rsidP="00E97846">
      <w:pPr>
        <w:pStyle w:val="Syntax"/>
      </w:pPr>
    </w:p>
    <w:p w14:paraId="5AC68E3D" w14:textId="77777777" w:rsidR="008C3302" w:rsidRPr="00E97846" w:rsidRDefault="008C3302" w:rsidP="00E97846">
      <w:pPr>
        <w:pStyle w:val="Syntax"/>
      </w:pPr>
      <w:r w:rsidRPr="00E97846">
        <w:t>Iteration 0:   log likelihood = -208637.83  (not concave)</w:t>
      </w:r>
    </w:p>
    <w:p w14:paraId="0E4B8DDC" w14:textId="77777777" w:rsidR="008C3302" w:rsidRPr="00E97846" w:rsidRDefault="008C3302" w:rsidP="00E97846">
      <w:pPr>
        <w:pStyle w:val="Syntax"/>
      </w:pPr>
      <w:r w:rsidRPr="00E97846">
        <w:t>Iteration 1:   log likelihood = -208461.37  (not concave)</w:t>
      </w:r>
    </w:p>
    <w:p w14:paraId="038DE048" w14:textId="77777777" w:rsidR="008C3302" w:rsidRPr="00E97846" w:rsidRDefault="008C3302" w:rsidP="00E97846">
      <w:pPr>
        <w:pStyle w:val="Syntax"/>
      </w:pPr>
      <w:r w:rsidRPr="00E97846">
        <w:t>Iteration 2:   log likelihood =  -208287.8  (not concave)</w:t>
      </w:r>
    </w:p>
    <w:p w14:paraId="74E1D5D6" w14:textId="77777777" w:rsidR="008C3302" w:rsidRPr="00E97846" w:rsidRDefault="008C3302" w:rsidP="00E97846">
      <w:pPr>
        <w:pStyle w:val="Syntax"/>
      </w:pPr>
      <w:r w:rsidRPr="00E97846">
        <w:t xml:space="preserve">Iteration 3:   log likelihood = -208213.99  </w:t>
      </w:r>
    </w:p>
    <w:p w14:paraId="16D56EFA" w14:textId="77777777" w:rsidR="008C3302" w:rsidRPr="00E97846" w:rsidRDefault="008C3302" w:rsidP="00E97846">
      <w:pPr>
        <w:pStyle w:val="Syntax"/>
      </w:pPr>
      <w:r w:rsidRPr="00E97846">
        <w:t xml:space="preserve">Iteration 4:   log likelihood = -208042.22  </w:t>
      </w:r>
    </w:p>
    <w:p w14:paraId="150F2698" w14:textId="77777777" w:rsidR="008C3302" w:rsidRPr="00E97846" w:rsidRDefault="008C3302" w:rsidP="00E97846">
      <w:pPr>
        <w:pStyle w:val="Syntax"/>
      </w:pPr>
      <w:r w:rsidRPr="00E97846">
        <w:t xml:space="preserve">Iteration 5:   log likelihood = -207760.47  </w:t>
      </w:r>
    </w:p>
    <w:p w14:paraId="01484A6C" w14:textId="77777777" w:rsidR="008C3302" w:rsidRPr="00E97846" w:rsidRDefault="008C3302" w:rsidP="00E97846">
      <w:pPr>
        <w:pStyle w:val="Syntax"/>
      </w:pPr>
      <w:r w:rsidRPr="00E97846">
        <w:t xml:space="preserve">Iteration 6:   log likelihood =  -207661.3  </w:t>
      </w:r>
    </w:p>
    <w:p w14:paraId="4D5BC35C" w14:textId="77777777" w:rsidR="008C3302" w:rsidRPr="00E97846" w:rsidRDefault="008C3302" w:rsidP="00E97846">
      <w:pPr>
        <w:pStyle w:val="Syntax"/>
      </w:pPr>
      <w:r w:rsidRPr="00E97846">
        <w:t xml:space="preserve">Iteration 7:   log likelihood = -207635.69  </w:t>
      </w:r>
    </w:p>
    <w:p w14:paraId="54628E1E" w14:textId="77777777" w:rsidR="008C3302" w:rsidRPr="00E97846" w:rsidRDefault="008C3302" w:rsidP="00E97846">
      <w:pPr>
        <w:pStyle w:val="Syntax"/>
      </w:pPr>
      <w:r w:rsidRPr="00E97846">
        <w:t xml:space="preserve">Iteration 8:   log likelihood = -207633.84  </w:t>
      </w:r>
    </w:p>
    <w:p w14:paraId="63F2F734" w14:textId="77777777" w:rsidR="008C3302" w:rsidRPr="00E97846" w:rsidRDefault="008C3302" w:rsidP="00E97846">
      <w:pPr>
        <w:pStyle w:val="Syntax"/>
      </w:pPr>
      <w:r w:rsidRPr="00E97846">
        <w:t xml:space="preserve">Iteration 9:   log likelihood = -207633.82  </w:t>
      </w:r>
    </w:p>
    <w:p w14:paraId="7B026BB7" w14:textId="77777777" w:rsidR="008C3302" w:rsidRPr="00E97846" w:rsidRDefault="008C3302" w:rsidP="00E97846">
      <w:pPr>
        <w:pStyle w:val="Syntax"/>
      </w:pPr>
      <w:r w:rsidRPr="00E97846">
        <w:t xml:space="preserve">Iteration 10:  log likelihood = -207633.82  </w:t>
      </w:r>
    </w:p>
    <w:p w14:paraId="26EB45EA" w14:textId="77777777" w:rsidR="008C3302" w:rsidRPr="00E97846" w:rsidRDefault="008C3302" w:rsidP="00E97846">
      <w:pPr>
        <w:pStyle w:val="Syntax"/>
      </w:pPr>
    </w:p>
    <w:p w14:paraId="2AE5F45B" w14:textId="77777777" w:rsidR="008C3302" w:rsidRPr="00E97846" w:rsidRDefault="008C3302" w:rsidP="00E97846">
      <w:pPr>
        <w:pStyle w:val="Syntax"/>
      </w:pPr>
      <w:r w:rsidRPr="00E97846">
        <w:t>Mixed-effects nbinomial regression              Number of obs     =     66,955</w:t>
      </w:r>
    </w:p>
    <w:p w14:paraId="52DC1270" w14:textId="77777777" w:rsidR="008C3302" w:rsidRPr="00E97846" w:rsidRDefault="008C3302" w:rsidP="00E97846">
      <w:pPr>
        <w:pStyle w:val="Syntax"/>
      </w:pPr>
      <w:r w:rsidRPr="00E97846">
        <w:t>Overdispersion:            mean</w:t>
      </w:r>
    </w:p>
    <w:p w14:paraId="5FBC222F" w14:textId="77777777" w:rsidR="008C3302" w:rsidRPr="00E97846" w:rsidRDefault="008C3302" w:rsidP="00E97846">
      <w:pPr>
        <w:pStyle w:val="Syntax"/>
      </w:pPr>
      <w:r w:rsidRPr="00E97846">
        <w:t>Group variable:          school                 Number of groups  =        434</w:t>
      </w:r>
    </w:p>
    <w:p w14:paraId="4F785A90" w14:textId="77777777" w:rsidR="008C3302" w:rsidRPr="00E97846" w:rsidRDefault="008C3302" w:rsidP="00E97846">
      <w:pPr>
        <w:pStyle w:val="Syntax"/>
      </w:pPr>
    </w:p>
    <w:p w14:paraId="573718F5" w14:textId="77777777" w:rsidR="008C3302" w:rsidRPr="00E97846" w:rsidRDefault="008C3302" w:rsidP="00E97846">
      <w:pPr>
        <w:pStyle w:val="Syntax"/>
      </w:pPr>
      <w:r w:rsidRPr="00E97846">
        <w:t xml:space="preserve">                                                Obs per group:</w:t>
      </w:r>
    </w:p>
    <w:p w14:paraId="77C55641" w14:textId="77777777" w:rsidR="008C3302" w:rsidRPr="00E97846" w:rsidRDefault="008C3302" w:rsidP="00E97846">
      <w:pPr>
        <w:pStyle w:val="Syntax"/>
      </w:pPr>
      <w:r w:rsidRPr="00E97846">
        <w:t xml:space="preserve">                                                              min =         31</w:t>
      </w:r>
    </w:p>
    <w:p w14:paraId="688AE0FD" w14:textId="77777777" w:rsidR="008C3302" w:rsidRPr="00E97846" w:rsidRDefault="008C3302" w:rsidP="00E97846">
      <w:pPr>
        <w:pStyle w:val="Syntax"/>
      </w:pPr>
      <w:r w:rsidRPr="00E97846">
        <w:t xml:space="preserve">                                                              avg =      154.3</w:t>
      </w:r>
    </w:p>
    <w:p w14:paraId="32E640F9" w14:textId="77777777" w:rsidR="008C3302" w:rsidRPr="00E97846" w:rsidRDefault="008C3302" w:rsidP="00E97846">
      <w:pPr>
        <w:pStyle w:val="Syntax"/>
      </w:pPr>
      <w:r w:rsidRPr="00E97846">
        <w:t xml:space="preserve">                                                              max =        315</w:t>
      </w:r>
    </w:p>
    <w:p w14:paraId="46575BFC" w14:textId="77777777" w:rsidR="008C3302" w:rsidRPr="00E97846" w:rsidRDefault="008C3302" w:rsidP="00E97846">
      <w:pPr>
        <w:pStyle w:val="Syntax"/>
      </w:pPr>
    </w:p>
    <w:p w14:paraId="2070AFFC" w14:textId="77777777" w:rsidR="008C3302" w:rsidRPr="00E97846" w:rsidRDefault="008C3302" w:rsidP="00E97846">
      <w:pPr>
        <w:pStyle w:val="Syntax"/>
      </w:pPr>
      <w:r w:rsidRPr="00E97846">
        <w:t>Integration method: mvaghermite                 Integration pts.  =          7</w:t>
      </w:r>
    </w:p>
    <w:p w14:paraId="1E1C1D6E" w14:textId="77777777" w:rsidR="008C3302" w:rsidRPr="00E97846" w:rsidRDefault="008C3302" w:rsidP="00E97846">
      <w:pPr>
        <w:pStyle w:val="Syntax"/>
      </w:pPr>
    </w:p>
    <w:p w14:paraId="37A1D85B" w14:textId="77777777" w:rsidR="008C3302" w:rsidRPr="00E97846" w:rsidRDefault="008C3302" w:rsidP="00E97846">
      <w:pPr>
        <w:pStyle w:val="Syntax"/>
      </w:pPr>
      <w:r w:rsidRPr="00E97846">
        <w:t xml:space="preserve">                                                Wald chi2(15)     =    5401.93</w:t>
      </w:r>
    </w:p>
    <w:p w14:paraId="56F5FB44" w14:textId="77777777" w:rsidR="008C3302" w:rsidRPr="00E97846" w:rsidRDefault="008C3302" w:rsidP="00E97846">
      <w:pPr>
        <w:pStyle w:val="Syntax"/>
      </w:pPr>
      <w:r w:rsidRPr="00E97846">
        <w:t>Log likelihood = -207633.82                     Prob &gt; chi2       =     0.0000</w:t>
      </w:r>
    </w:p>
    <w:p w14:paraId="35B5423C" w14:textId="77777777" w:rsidR="008C3302" w:rsidRPr="00E97846" w:rsidRDefault="008C3302" w:rsidP="00E97846">
      <w:pPr>
        <w:pStyle w:val="Syntax"/>
      </w:pPr>
      <w:r w:rsidRPr="00E97846">
        <w:t>-------------------------------------------------------------------------------</w:t>
      </w:r>
    </w:p>
    <w:p w14:paraId="05BACC2C" w14:textId="77777777" w:rsidR="008C3302" w:rsidRPr="00E97846" w:rsidRDefault="008C3302" w:rsidP="00E97846">
      <w:pPr>
        <w:pStyle w:val="Syntax"/>
      </w:pPr>
      <w:r w:rsidRPr="00E97846">
        <w:t xml:space="preserve">            y |      Coef.   Std. Err.      z    P&gt;|z|     [95% Conf. Interval]</w:t>
      </w:r>
    </w:p>
    <w:p w14:paraId="6A375553" w14:textId="77777777" w:rsidR="008C3302" w:rsidRPr="00E97846" w:rsidRDefault="008C3302" w:rsidP="00E97846">
      <w:pPr>
        <w:pStyle w:val="Syntax"/>
      </w:pPr>
      <w:r w:rsidRPr="00E97846">
        <w:t>--------------+----------------------------------------------------------------</w:t>
      </w:r>
    </w:p>
    <w:p w14:paraId="67D14AD5" w14:textId="77777777" w:rsidR="008C3302" w:rsidRPr="00E97846" w:rsidRDefault="008C3302" w:rsidP="00E97846">
      <w:pPr>
        <w:pStyle w:val="Syntax"/>
      </w:pPr>
      <w:r w:rsidRPr="00E97846">
        <w:t xml:space="preserve">    quintile2 |     -0.048      0.012    -4.09   0.000       -0.072      -0.025</w:t>
      </w:r>
    </w:p>
    <w:p w14:paraId="6330CCFB" w14:textId="77777777" w:rsidR="008C3302" w:rsidRPr="00E97846" w:rsidRDefault="008C3302" w:rsidP="00E97846">
      <w:pPr>
        <w:pStyle w:val="Syntax"/>
      </w:pPr>
      <w:r w:rsidRPr="00E97846">
        <w:t xml:space="preserve">    quintile3 |     -0.116      0.012    -9.52   0.000       -0.140      -0.092</w:t>
      </w:r>
    </w:p>
    <w:p w14:paraId="62349FD5" w14:textId="77777777" w:rsidR="008C3302" w:rsidRPr="00E97846" w:rsidRDefault="008C3302" w:rsidP="00E97846">
      <w:pPr>
        <w:pStyle w:val="Syntax"/>
      </w:pPr>
      <w:r w:rsidRPr="00E97846">
        <w:t xml:space="preserve">    quintile4 |     -0.219      0.012   -18.49   0.000       -0.242      -0.196</w:t>
      </w:r>
    </w:p>
    <w:p w14:paraId="17E4A8BD" w14:textId="77777777" w:rsidR="008C3302" w:rsidRPr="00E97846" w:rsidRDefault="008C3302" w:rsidP="00E97846">
      <w:pPr>
        <w:pStyle w:val="Syntax"/>
      </w:pPr>
      <w:r w:rsidRPr="00E97846">
        <w:t xml:space="preserve">    quintile5 |     -0.326      0.014   -23.25   0.000       -0.353      -0.299</w:t>
      </w:r>
    </w:p>
    <w:p w14:paraId="3A2A25E4" w14:textId="77777777" w:rsidR="008C3302" w:rsidRPr="00E97846" w:rsidRDefault="008C3302" w:rsidP="00E97846">
      <w:pPr>
        <w:pStyle w:val="Syntax"/>
      </w:pPr>
      <w:r w:rsidRPr="00E97846">
        <w:t xml:space="preserve">       spring |      0.026      0.011     2.47   0.014        0.005       0.047</w:t>
      </w:r>
    </w:p>
    <w:p w14:paraId="7DFC5D63" w14:textId="77777777" w:rsidR="008C3302" w:rsidRPr="00E97846" w:rsidRDefault="008C3302" w:rsidP="00E97846">
      <w:pPr>
        <w:pStyle w:val="Syntax"/>
      </w:pPr>
      <w:r w:rsidRPr="00E97846">
        <w:t xml:space="preserve">       winter |      0.078      0.011     7.37   0.000        0.057       0.099</w:t>
      </w:r>
    </w:p>
    <w:p w14:paraId="55979CB2" w14:textId="77777777" w:rsidR="008C3302" w:rsidRPr="00E97846" w:rsidRDefault="008C3302" w:rsidP="00E97846">
      <w:pPr>
        <w:pStyle w:val="Syntax"/>
      </w:pPr>
      <w:r w:rsidRPr="00E97846">
        <w:t xml:space="preserve">       autumn |      0.112      0.011    10.64   0.000        0.091       0.133</w:t>
      </w:r>
    </w:p>
    <w:p w14:paraId="34632AB6" w14:textId="77777777" w:rsidR="008C3302" w:rsidRPr="00E97846" w:rsidRDefault="008C3302" w:rsidP="00E97846">
      <w:pPr>
        <w:pStyle w:val="Syntax"/>
      </w:pPr>
      <w:r w:rsidRPr="00E97846">
        <w:t xml:space="preserve">       female |      0.122      0.009    13.86   0.000        0.105       0.139</w:t>
      </w:r>
    </w:p>
    <w:p w14:paraId="5B6A5DFC" w14:textId="77777777" w:rsidR="008C3302" w:rsidRPr="00E97846" w:rsidRDefault="008C3302" w:rsidP="00E97846">
      <w:pPr>
        <w:pStyle w:val="Syntax"/>
      </w:pPr>
      <w:r w:rsidRPr="00E97846">
        <w:t xml:space="preserve">        mixed |     -0.074      0.014    -5.36   0.000       -0.101      -0.047</w:t>
      </w:r>
    </w:p>
    <w:p w14:paraId="1AA46C88" w14:textId="77777777" w:rsidR="008C3302" w:rsidRPr="00E97846" w:rsidRDefault="008C3302" w:rsidP="00E97846">
      <w:pPr>
        <w:pStyle w:val="Syntax"/>
      </w:pPr>
      <w:r w:rsidRPr="00E97846">
        <w:t xml:space="preserve">        asian |     -0.198      0.013   -15.49   0.000       -0.223      -0.173</w:t>
      </w:r>
    </w:p>
    <w:p w14:paraId="30E46B09" w14:textId="77777777" w:rsidR="008C3302" w:rsidRPr="00E97846" w:rsidRDefault="008C3302" w:rsidP="00E97846">
      <w:pPr>
        <w:pStyle w:val="Syntax"/>
      </w:pPr>
      <w:r w:rsidRPr="00E97846">
        <w:t xml:space="preserve">        black |     -0.421      0.011   -38.14   0.000       -0.443      -0.400</w:t>
      </w:r>
    </w:p>
    <w:p w14:paraId="45EAF2A3" w14:textId="77777777" w:rsidR="008C3302" w:rsidRPr="00E97846" w:rsidRDefault="008C3302" w:rsidP="00E97846">
      <w:pPr>
        <w:pStyle w:val="Syntax"/>
      </w:pPr>
      <w:r w:rsidRPr="00E97846">
        <w:t xml:space="preserve">        other |     -0.195      0.017   -11.56   0.000       -0.228      -0.162</w:t>
      </w:r>
    </w:p>
    <w:p w14:paraId="616B4429" w14:textId="77777777" w:rsidR="008C3302" w:rsidRPr="00E97846" w:rsidRDefault="008C3302" w:rsidP="00E97846">
      <w:pPr>
        <w:pStyle w:val="Syntax"/>
      </w:pPr>
      <w:r w:rsidRPr="00E97846">
        <w:t xml:space="preserve">   notenglish |     -0.242      0.009   -25.81   0.000       -0.261      -0.224</w:t>
      </w:r>
    </w:p>
    <w:p w14:paraId="6B22B6C7" w14:textId="77777777" w:rsidR="008C3302" w:rsidRPr="00E97846" w:rsidRDefault="008C3302" w:rsidP="00E97846">
      <w:pPr>
        <w:pStyle w:val="Syntax"/>
      </w:pPr>
      <w:r w:rsidRPr="00E97846">
        <w:t xml:space="preserve">          sen |      0.267      0.011    23.35   0.000        0.244       0.289</w:t>
      </w:r>
    </w:p>
    <w:p w14:paraId="2DCAE0FD" w14:textId="77777777" w:rsidR="008C3302" w:rsidRPr="00E97846" w:rsidRDefault="008C3302" w:rsidP="00E97846">
      <w:pPr>
        <w:pStyle w:val="Syntax"/>
      </w:pPr>
      <w:r w:rsidRPr="00E97846">
        <w:t xml:space="preserve">          fsm |      0.372      0.013    29.56   0.000        0.347       0.397</w:t>
      </w:r>
    </w:p>
    <w:p w14:paraId="5B260494" w14:textId="77777777" w:rsidR="008C3302" w:rsidRPr="00E97846" w:rsidRDefault="008C3302" w:rsidP="00E97846">
      <w:pPr>
        <w:pStyle w:val="Syntax"/>
      </w:pPr>
      <w:r w:rsidRPr="00E97846">
        <w:t xml:space="preserve">        _cons |      2.126      0.021    99.26   0.000        2.084       2.168</w:t>
      </w:r>
    </w:p>
    <w:p w14:paraId="5C8A8438" w14:textId="77777777" w:rsidR="008C3302" w:rsidRPr="00E97846" w:rsidRDefault="008C3302" w:rsidP="00E97846">
      <w:pPr>
        <w:pStyle w:val="Syntax"/>
      </w:pPr>
      <w:r w:rsidRPr="00E97846">
        <w:t>--------------+----------------------------------------------------------------</w:t>
      </w:r>
    </w:p>
    <w:p w14:paraId="48FF4C1C" w14:textId="77777777" w:rsidR="008C3302" w:rsidRPr="00E97846" w:rsidRDefault="008C3302" w:rsidP="00E97846">
      <w:pPr>
        <w:pStyle w:val="Syntax"/>
      </w:pPr>
      <w:r w:rsidRPr="00E97846">
        <w:t xml:space="preserve">     /lnalpha |     -0.255      0.006   -39.51   0.000       -0.267      -0.242</w:t>
      </w:r>
    </w:p>
    <w:p w14:paraId="05179A01" w14:textId="77777777" w:rsidR="008C3302" w:rsidRPr="00E97846" w:rsidRDefault="008C3302" w:rsidP="00E97846">
      <w:pPr>
        <w:pStyle w:val="Syntax"/>
      </w:pPr>
      <w:r w:rsidRPr="00E97846">
        <w:t>--------------+----------------------------------------------------------------</w:t>
      </w:r>
    </w:p>
    <w:p w14:paraId="757BC4F1" w14:textId="77777777" w:rsidR="008C3302" w:rsidRPr="00E97846" w:rsidRDefault="008C3302" w:rsidP="00E97846">
      <w:pPr>
        <w:pStyle w:val="Syntax"/>
      </w:pPr>
      <w:r w:rsidRPr="00E97846">
        <w:t>school        |</w:t>
      </w:r>
    </w:p>
    <w:p w14:paraId="283F54AD" w14:textId="77777777" w:rsidR="008C3302" w:rsidRPr="00E97846" w:rsidRDefault="008C3302" w:rsidP="00E97846">
      <w:pPr>
        <w:pStyle w:val="Syntax"/>
      </w:pPr>
      <w:r w:rsidRPr="00E97846">
        <w:t xml:space="preserve">      var(fsm)|      0.035      0.005                         0.027       0.046</w:t>
      </w:r>
    </w:p>
    <w:p w14:paraId="20A045E5" w14:textId="77777777" w:rsidR="008C3302" w:rsidRPr="00E97846" w:rsidRDefault="008C3302" w:rsidP="00E97846">
      <w:pPr>
        <w:pStyle w:val="Syntax"/>
      </w:pPr>
      <w:r w:rsidRPr="00E97846">
        <w:t xml:space="preserve">    var(_cons)|      0.116      0.009                         0.100       0.135</w:t>
      </w:r>
    </w:p>
    <w:p w14:paraId="3FA61BE3" w14:textId="77777777" w:rsidR="008C3302" w:rsidRPr="00E97846" w:rsidRDefault="008C3302" w:rsidP="00E97846">
      <w:pPr>
        <w:pStyle w:val="Syntax"/>
      </w:pPr>
      <w:r w:rsidRPr="00E97846">
        <w:t>--------------+----------------------------------------------------------------</w:t>
      </w:r>
    </w:p>
    <w:p w14:paraId="6288A80F" w14:textId="77777777" w:rsidR="008C3302" w:rsidRPr="00E97846" w:rsidRDefault="008C3302" w:rsidP="00E97846">
      <w:pPr>
        <w:pStyle w:val="Syntax"/>
      </w:pPr>
      <w:r w:rsidRPr="00E97846">
        <w:t>school        |</w:t>
      </w:r>
    </w:p>
    <w:p w14:paraId="2FA42410" w14:textId="77777777" w:rsidR="008C3302" w:rsidRPr="00E97846" w:rsidRDefault="008C3302" w:rsidP="00E97846">
      <w:pPr>
        <w:pStyle w:val="Syntax"/>
      </w:pPr>
      <w:r w:rsidRPr="00E97846">
        <w:t>cov(_cons,fsm)|     -0.027      0.005    -5.23   0.000       -0.037      -0.017</w:t>
      </w:r>
    </w:p>
    <w:p w14:paraId="470840C5" w14:textId="77777777" w:rsidR="008C3302" w:rsidRPr="00E97846" w:rsidRDefault="008C3302" w:rsidP="00E97846">
      <w:pPr>
        <w:pStyle w:val="Syntax"/>
      </w:pPr>
      <w:r w:rsidRPr="00E97846">
        <w:t>-------------------------------------------------------------------------------</w:t>
      </w:r>
    </w:p>
    <w:p w14:paraId="22A99FEF" w14:textId="77777777" w:rsidR="008C3302" w:rsidRPr="00E97846" w:rsidRDefault="008C3302" w:rsidP="00E97846">
      <w:pPr>
        <w:pStyle w:val="Syntax"/>
      </w:pPr>
      <w:r w:rsidRPr="00E97846">
        <w:t>LR test vs. nbinomial model: chi2(3) = 5822.71            Prob &gt; chi2 = 0.0000</w:t>
      </w:r>
    </w:p>
    <w:p w14:paraId="6069498C" w14:textId="77777777" w:rsidR="008C3302" w:rsidRPr="00E97846" w:rsidRDefault="008C3302" w:rsidP="00E97846">
      <w:pPr>
        <w:pStyle w:val="Syntax"/>
      </w:pPr>
    </w:p>
    <w:p w14:paraId="423762C4" w14:textId="77777777" w:rsidR="008C3302" w:rsidRPr="00E97846" w:rsidRDefault="008C3302" w:rsidP="00E97846">
      <w:pPr>
        <w:pStyle w:val="Syntax"/>
      </w:pPr>
      <w:r w:rsidRPr="00E97846">
        <w:t>Note: LR test is conservative and provided only for reference.</w:t>
      </w:r>
    </w:p>
    <w:p w14:paraId="61D4CA0D" w14:textId="77777777" w:rsidR="008C3302" w:rsidRPr="00E97846" w:rsidRDefault="008C3302" w:rsidP="00E97846">
      <w:pPr>
        <w:pStyle w:val="Syntax"/>
      </w:pPr>
    </w:p>
    <w:p w14:paraId="3B582E30" w14:textId="77777777" w:rsidR="008C3302" w:rsidRPr="00E97846" w:rsidRDefault="008C3302" w:rsidP="00E97846">
      <w:pPr>
        <w:pStyle w:val="Syntax"/>
      </w:pPr>
      <w:r w:rsidRPr="00E97846">
        <w:t xml:space="preserve">. </w:t>
      </w:r>
    </w:p>
    <w:p w14:paraId="40F0BCA2" w14:textId="77777777" w:rsidR="008C3302" w:rsidRPr="00E97846" w:rsidRDefault="008C3302" w:rsidP="00E97846">
      <w:pPr>
        <w:pStyle w:val="Syntax"/>
      </w:pPr>
      <w:r w:rsidRPr="00E97846">
        <w:t>. * Deviance</w:t>
      </w:r>
    </w:p>
    <w:p w14:paraId="6E815A7B" w14:textId="77777777" w:rsidR="008C3302" w:rsidRPr="00E97846" w:rsidRDefault="008C3302" w:rsidP="00E97846">
      <w:pPr>
        <w:pStyle w:val="Syntax"/>
      </w:pPr>
      <w:r w:rsidRPr="00E97846">
        <w:t>. scalar define deviance = -2*e(ll)</w:t>
      </w:r>
    </w:p>
    <w:p w14:paraId="73791365" w14:textId="77777777" w:rsidR="008C3302" w:rsidRPr="00E97846" w:rsidRDefault="008C3302" w:rsidP="00E97846">
      <w:pPr>
        <w:pStyle w:val="Syntax"/>
      </w:pPr>
    </w:p>
    <w:p w14:paraId="06EA0D7E" w14:textId="77777777" w:rsidR="008C3302" w:rsidRPr="00E97846" w:rsidRDefault="008C3302" w:rsidP="00E97846">
      <w:pPr>
        <w:pStyle w:val="Syntax"/>
      </w:pPr>
      <w:r w:rsidRPr="00E97846">
        <w:t>. scalar list deviance</w:t>
      </w:r>
    </w:p>
    <w:p w14:paraId="5C1461BB" w14:textId="77777777" w:rsidR="008C3302" w:rsidRPr="00E97846" w:rsidRDefault="008C3302" w:rsidP="00E97846">
      <w:pPr>
        <w:pStyle w:val="Syntax"/>
      </w:pPr>
      <w:r w:rsidRPr="00E97846">
        <w:t xml:space="preserve">  deviance =  415267.64</w:t>
      </w:r>
    </w:p>
    <w:p w14:paraId="14F61D4D" w14:textId="77777777" w:rsidR="008C3302" w:rsidRPr="00E97846" w:rsidRDefault="008C3302" w:rsidP="00E97846">
      <w:pPr>
        <w:pStyle w:val="Syntax"/>
      </w:pPr>
    </w:p>
    <w:p w14:paraId="40CEC8B2" w14:textId="77777777" w:rsidR="008C3302" w:rsidRPr="00E97846" w:rsidRDefault="008C3302" w:rsidP="00E97846">
      <w:pPr>
        <w:pStyle w:val="Syntax"/>
      </w:pPr>
      <w:r w:rsidRPr="00E97846">
        <w:t xml:space="preserve">. </w:t>
      </w:r>
    </w:p>
    <w:p w14:paraId="57F63791" w14:textId="77777777" w:rsidR="008C3302" w:rsidRPr="00E97846" w:rsidRDefault="008C3302" w:rsidP="00E97846">
      <w:pPr>
        <w:pStyle w:val="Syntax"/>
      </w:pPr>
      <w:r w:rsidRPr="00E97846">
        <w:t>. * Linear predictor</w:t>
      </w:r>
    </w:p>
    <w:p w14:paraId="1BBEACE4" w14:textId="77777777" w:rsidR="008C3302" w:rsidRPr="00E97846" w:rsidRDefault="008C3302" w:rsidP="00E97846">
      <w:pPr>
        <w:pStyle w:val="Syntax"/>
      </w:pPr>
      <w:r w:rsidRPr="00E97846">
        <w:t>. predict xb, xb</w:t>
      </w:r>
    </w:p>
    <w:p w14:paraId="7CFB59ED" w14:textId="77777777" w:rsidR="008C3302" w:rsidRPr="00E97846" w:rsidRDefault="008C3302" w:rsidP="00E97846">
      <w:pPr>
        <w:pStyle w:val="Syntax"/>
      </w:pPr>
    </w:p>
    <w:p w14:paraId="51B5D4A7" w14:textId="77777777" w:rsidR="008C3302" w:rsidRPr="00E97846" w:rsidRDefault="008C3302" w:rsidP="00E97846">
      <w:pPr>
        <w:pStyle w:val="Syntax"/>
      </w:pPr>
      <w:r w:rsidRPr="00E97846">
        <w:t xml:space="preserve">. </w:t>
      </w:r>
    </w:p>
    <w:p w14:paraId="47ABF8BD" w14:textId="77777777" w:rsidR="008C3302" w:rsidRPr="00E97846" w:rsidRDefault="008C3302" w:rsidP="00E97846">
      <w:pPr>
        <w:pStyle w:val="Syntax"/>
      </w:pPr>
      <w:r w:rsidRPr="00E97846">
        <w:t>. * Cluster intercept variance</w:t>
      </w:r>
    </w:p>
    <w:p w14:paraId="2B723DFB" w14:textId="77777777" w:rsidR="008C3302" w:rsidRPr="00E97846" w:rsidRDefault="008C3302" w:rsidP="00E97846">
      <w:pPr>
        <w:pStyle w:val="Syntax"/>
      </w:pPr>
      <w:r w:rsidRPr="00E97846">
        <w:t>. scalar define sigma2u0 = _b[/var(_cons[school])]</w:t>
      </w:r>
    </w:p>
    <w:p w14:paraId="58C09F6C" w14:textId="77777777" w:rsidR="008C3302" w:rsidRPr="00E97846" w:rsidRDefault="008C3302" w:rsidP="00E97846">
      <w:pPr>
        <w:pStyle w:val="Syntax"/>
      </w:pPr>
    </w:p>
    <w:p w14:paraId="70B0D8E2" w14:textId="77777777" w:rsidR="008C3302" w:rsidRPr="00E97846" w:rsidRDefault="008C3302" w:rsidP="00E97846">
      <w:pPr>
        <w:pStyle w:val="Syntax"/>
      </w:pPr>
      <w:r w:rsidRPr="00E97846">
        <w:t>. scalar list sigma2u0</w:t>
      </w:r>
    </w:p>
    <w:p w14:paraId="4B7D5076" w14:textId="77777777" w:rsidR="008C3302" w:rsidRPr="00E97846" w:rsidRDefault="008C3302" w:rsidP="00E97846">
      <w:pPr>
        <w:pStyle w:val="Syntax"/>
      </w:pPr>
      <w:r w:rsidRPr="00E97846">
        <w:t xml:space="preserve">  sigma2u0 =  .11603906</w:t>
      </w:r>
    </w:p>
    <w:p w14:paraId="21848A2C" w14:textId="77777777" w:rsidR="008C3302" w:rsidRPr="00E97846" w:rsidRDefault="008C3302" w:rsidP="00E97846">
      <w:pPr>
        <w:pStyle w:val="Syntax"/>
      </w:pPr>
    </w:p>
    <w:p w14:paraId="74B58283" w14:textId="77777777" w:rsidR="008C3302" w:rsidRPr="00E97846" w:rsidRDefault="008C3302" w:rsidP="00E97846">
      <w:pPr>
        <w:pStyle w:val="Syntax"/>
      </w:pPr>
      <w:r w:rsidRPr="00E97846">
        <w:t xml:space="preserve">. </w:t>
      </w:r>
    </w:p>
    <w:p w14:paraId="725CD532" w14:textId="77777777" w:rsidR="008C3302" w:rsidRPr="00E97846" w:rsidRDefault="008C3302" w:rsidP="00E97846">
      <w:pPr>
        <w:pStyle w:val="Syntax"/>
      </w:pPr>
      <w:r w:rsidRPr="00E97846">
        <w:t>. * Cluster slope variance</w:t>
      </w:r>
    </w:p>
    <w:p w14:paraId="6E6BD7DF" w14:textId="77777777" w:rsidR="008C3302" w:rsidRPr="00E97846" w:rsidRDefault="008C3302" w:rsidP="00E97846">
      <w:pPr>
        <w:pStyle w:val="Syntax"/>
      </w:pPr>
      <w:r w:rsidRPr="00E97846">
        <w:t>. scalar define sigma2u15 = _b[/var(fsm[school])]</w:t>
      </w:r>
    </w:p>
    <w:p w14:paraId="3A4577D4" w14:textId="77777777" w:rsidR="008C3302" w:rsidRPr="00E97846" w:rsidRDefault="008C3302" w:rsidP="00E97846">
      <w:pPr>
        <w:pStyle w:val="Syntax"/>
      </w:pPr>
    </w:p>
    <w:p w14:paraId="1612D690" w14:textId="77777777" w:rsidR="008C3302" w:rsidRPr="00E97846" w:rsidRDefault="008C3302" w:rsidP="00E97846">
      <w:pPr>
        <w:pStyle w:val="Syntax"/>
      </w:pPr>
      <w:r w:rsidRPr="00E97846">
        <w:t>. scalar list sigma2u15</w:t>
      </w:r>
    </w:p>
    <w:p w14:paraId="6BBDFDEB" w14:textId="77777777" w:rsidR="008C3302" w:rsidRPr="00E97846" w:rsidRDefault="008C3302" w:rsidP="00E97846">
      <w:pPr>
        <w:pStyle w:val="Syntax"/>
      </w:pPr>
      <w:r w:rsidRPr="00E97846">
        <w:t xml:space="preserve"> sigma2u15 =  .03503611</w:t>
      </w:r>
    </w:p>
    <w:p w14:paraId="72C315A2" w14:textId="77777777" w:rsidR="008C3302" w:rsidRPr="00E97846" w:rsidRDefault="008C3302" w:rsidP="00E97846">
      <w:pPr>
        <w:pStyle w:val="Syntax"/>
      </w:pPr>
    </w:p>
    <w:p w14:paraId="4121CC08" w14:textId="77777777" w:rsidR="008C3302" w:rsidRPr="00E97846" w:rsidRDefault="008C3302" w:rsidP="00E97846">
      <w:pPr>
        <w:pStyle w:val="Syntax"/>
      </w:pPr>
      <w:r w:rsidRPr="00E97846">
        <w:t xml:space="preserve">. </w:t>
      </w:r>
    </w:p>
    <w:p w14:paraId="489D2333" w14:textId="77777777" w:rsidR="008C3302" w:rsidRPr="00E97846" w:rsidRDefault="008C3302" w:rsidP="00E97846">
      <w:pPr>
        <w:pStyle w:val="Syntax"/>
      </w:pPr>
      <w:r w:rsidRPr="00E97846">
        <w:t>. * Cluster intercept-slope covariance</w:t>
      </w:r>
    </w:p>
    <w:p w14:paraId="4F5C42A1" w14:textId="77777777" w:rsidR="008C3302" w:rsidRPr="00E97846" w:rsidRDefault="008C3302" w:rsidP="00E97846">
      <w:pPr>
        <w:pStyle w:val="Syntax"/>
      </w:pPr>
      <w:r w:rsidRPr="00E97846">
        <w:t>. scalar define sigmau015 = _b[/cov(fsm[school],_cons[school])]</w:t>
      </w:r>
    </w:p>
    <w:p w14:paraId="2174F1EF" w14:textId="77777777" w:rsidR="008C3302" w:rsidRPr="00E97846" w:rsidRDefault="008C3302" w:rsidP="00E97846">
      <w:pPr>
        <w:pStyle w:val="Syntax"/>
      </w:pPr>
    </w:p>
    <w:p w14:paraId="1E721054" w14:textId="77777777" w:rsidR="008C3302" w:rsidRPr="00E97846" w:rsidRDefault="008C3302" w:rsidP="00E97846">
      <w:pPr>
        <w:pStyle w:val="Syntax"/>
      </w:pPr>
      <w:r w:rsidRPr="00E97846">
        <w:t>. scalar list sigmau015</w:t>
      </w:r>
    </w:p>
    <w:p w14:paraId="18E92A54" w14:textId="77777777" w:rsidR="008C3302" w:rsidRPr="00E97846" w:rsidRDefault="008C3302" w:rsidP="00E97846">
      <w:pPr>
        <w:pStyle w:val="Syntax"/>
      </w:pPr>
      <w:r w:rsidRPr="00E97846">
        <w:t xml:space="preserve"> sigmau015 = -.02662019</w:t>
      </w:r>
    </w:p>
    <w:p w14:paraId="44099AC1" w14:textId="77777777" w:rsidR="008C3302" w:rsidRPr="00E97846" w:rsidRDefault="008C3302" w:rsidP="00E97846">
      <w:pPr>
        <w:pStyle w:val="Syntax"/>
      </w:pPr>
    </w:p>
    <w:p w14:paraId="3F82A778" w14:textId="77777777" w:rsidR="008C3302" w:rsidRPr="00E97846" w:rsidRDefault="008C3302" w:rsidP="00E97846">
      <w:pPr>
        <w:pStyle w:val="Syntax"/>
      </w:pPr>
      <w:r w:rsidRPr="00E97846">
        <w:t xml:space="preserve">. </w:t>
      </w:r>
    </w:p>
    <w:p w14:paraId="125F79C4" w14:textId="77777777" w:rsidR="008C3302" w:rsidRPr="00E97846" w:rsidRDefault="008C3302" w:rsidP="00E97846">
      <w:pPr>
        <w:pStyle w:val="Syntax"/>
      </w:pPr>
      <w:r w:rsidRPr="00E97846">
        <w:t>. * Overdispersion parameter</w:t>
      </w:r>
    </w:p>
    <w:p w14:paraId="73CF1F81" w14:textId="77777777" w:rsidR="008C3302" w:rsidRPr="00E97846" w:rsidRDefault="008C3302" w:rsidP="00E97846">
      <w:pPr>
        <w:pStyle w:val="Syntax"/>
      </w:pPr>
      <w:r w:rsidRPr="00E97846">
        <w:t>. scalar define alpha = exp(_b[/lnalpha])</w:t>
      </w:r>
    </w:p>
    <w:p w14:paraId="6BF886C1" w14:textId="77777777" w:rsidR="008C3302" w:rsidRPr="00E97846" w:rsidRDefault="008C3302" w:rsidP="00E97846">
      <w:pPr>
        <w:pStyle w:val="Syntax"/>
      </w:pPr>
    </w:p>
    <w:p w14:paraId="385693B9" w14:textId="77777777" w:rsidR="008C3302" w:rsidRPr="00E97846" w:rsidRDefault="008C3302" w:rsidP="00E97846">
      <w:pPr>
        <w:pStyle w:val="Syntax"/>
      </w:pPr>
      <w:r w:rsidRPr="00E97846">
        <w:t>. scalar list alpha</w:t>
      </w:r>
    </w:p>
    <w:p w14:paraId="6C6DF28D" w14:textId="77777777" w:rsidR="008C3302" w:rsidRPr="00E97846" w:rsidRDefault="008C3302" w:rsidP="00E97846">
      <w:pPr>
        <w:pStyle w:val="Syntax"/>
      </w:pPr>
      <w:r w:rsidRPr="00E97846">
        <w:t xml:space="preserve">     alpha =  .77526043</w:t>
      </w:r>
    </w:p>
    <w:p w14:paraId="50FEFCF7" w14:textId="77777777" w:rsidR="008C3302" w:rsidRPr="00E97846" w:rsidRDefault="008C3302" w:rsidP="00E97846">
      <w:pPr>
        <w:pStyle w:val="Syntax"/>
      </w:pPr>
    </w:p>
    <w:p w14:paraId="613B5F61" w14:textId="77777777" w:rsidR="008C3302" w:rsidRPr="00E97846" w:rsidRDefault="008C3302" w:rsidP="00E97846">
      <w:pPr>
        <w:pStyle w:val="Syntax"/>
      </w:pPr>
      <w:r w:rsidRPr="00E97846">
        <w:t xml:space="preserve">. </w:t>
      </w:r>
    </w:p>
    <w:p w14:paraId="3DC6E94D" w14:textId="77777777" w:rsidR="008C3302" w:rsidRPr="00E97846" w:rsidRDefault="008C3302" w:rsidP="00E97846">
      <w:pPr>
        <w:pStyle w:val="Syntax"/>
      </w:pPr>
      <w:r w:rsidRPr="00E97846">
        <w:t>. * Cluster-level variance function</w:t>
      </w:r>
    </w:p>
    <w:p w14:paraId="12F0F961" w14:textId="77777777" w:rsidR="008C3302" w:rsidRPr="00E97846" w:rsidRDefault="008C3302" w:rsidP="00E97846">
      <w:pPr>
        <w:pStyle w:val="Syntax"/>
      </w:pPr>
      <w:r w:rsidRPr="00E97846">
        <w:t>. generate zomegauz = sigma2u0 + 2*sigmau015*fsm + sigma2u15*fsm^2</w:t>
      </w:r>
    </w:p>
    <w:p w14:paraId="419BBFE0" w14:textId="77777777" w:rsidR="008C3302" w:rsidRPr="00E97846" w:rsidRDefault="008C3302" w:rsidP="00E97846">
      <w:pPr>
        <w:pStyle w:val="Syntax"/>
      </w:pPr>
    </w:p>
    <w:p w14:paraId="0F1CD2B7" w14:textId="77777777" w:rsidR="008C3302" w:rsidRPr="00E97846" w:rsidRDefault="008C3302" w:rsidP="00E97846">
      <w:pPr>
        <w:pStyle w:val="Syntax"/>
      </w:pPr>
      <w:r w:rsidRPr="00E97846">
        <w:t xml:space="preserve">. </w:t>
      </w:r>
    </w:p>
    <w:p w14:paraId="5FCC5DE4" w14:textId="77777777" w:rsidR="008C3302" w:rsidRPr="00E97846" w:rsidRDefault="008C3302" w:rsidP="00E97846">
      <w:pPr>
        <w:pStyle w:val="Syntax"/>
      </w:pPr>
      <w:r w:rsidRPr="00E97846">
        <w:t>. * Marginal expectation</w:t>
      </w:r>
    </w:p>
    <w:p w14:paraId="3E3AE27F" w14:textId="77777777" w:rsidR="008C3302" w:rsidRPr="00E97846" w:rsidRDefault="008C3302" w:rsidP="00E97846">
      <w:pPr>
        <w:pStyle w:val="Syntax"/>
      </w:pPr>
      <w:r w:rsidRPr="00E97846">
        <w:t>. generate expectation = exp(xb + zomegauz/2)</w:t>
      </w:r>
    </w:p>
    <w:p w14:paraId="741006D6" w14:textId="77777777" w:rsidR="008C3302" w:rsidRPr="00E97846" w:rsidRDefault="008C3302" w:rsidP="00E97846">
      <w:pPr>
        <w:pStyle w:val="Syntax"/>
      </w:pPr>
    </w:p>
    <w:p w14:paraId="25E344BE" w14:textId="77777777" w:rsidR="008C3302" w:rsidRPr="00E97846" w:rsidRDefault="008C3302" w:rsidP="00E97846">
      <w:pPr>
        <w:pStyle w:val="Syntax"/>
      </w:pPr>
      <w:r w:rsidRPr="00E97846">
        <w:t xml:space="preserve">. </w:t>
      </w:r>
    </w:p>
    <w:p w14:paraId="1AD0F063" w14:textId="77777777" w:rsidR="008C3302" w:rsidRPr="00E97846" w:rsidRDefault="008C3302" w:rsidP="00E97846">
      <w:pPr>
        <w:pStyle w:val="Syntax"/>
      </w:pPr>
      <w:r w:rsidRPr="00E97846">
        <w:t>. * Marginal variance</w:t>
      </w:r>
    </w:p>
    <w:p w14:paraId="5CA2C4C1" w14:textId="77777777" w:rsidR="008C3302" w:rsidRPr="00E97846" w:rsidRDefault="008C3302" w:rsidP="00E97846">
      <w:pPr>
        <w:pStyle w:val="Syntax"/>
      </w:pPr>
      <w:r w:rsidRPr="00E97846">
        <w:t>. generate variance = expectation + expectation^2*(exp(zomegauz)*(1 + alpha) - 1)</w:t>
      </w:r>
    </w:p>
    <w:p w14:paraId="6B630231" w14:textId="77777777" w:rsidR="008C3302" w:rsidRPr="00E97846" w:rsidRDefault="008C3302" w:rsidP="00E97846">
      <w:pPr>
        <w:pStyle w:val="Syntax"/>
      </w:pPr>
    </w:p>
    <w:p w14:paraId="50580916" w14:textId="77777777" w:rsidR="008C3302" w:rsidRPr="00E97846" w:rsidRDefault="008C3302" w:rsidP="00E97846">
      <w:pPr>
        <w:pStyle w:val="Syntax"/>
      </w:pPr>
      <w:r w:rsidRPr="00E97846">
        <w:t xml:space="preserve">. </w:t>
      </w:r>
    </w:p>
    <w:p w14:paraId="5C61716C" w14:textId="77777777" w:rsidR="008C3302" w:rsidRPr="00E97846" w:rsidRDefault="008C3302" w:rsidP="00E97846">
      <w:pPr>
        <w:pStyle w:val="Syntax"/>
      </w:pPr>
      <w:r w:rsidRPr="00E97846">
        <w:t>. * Marginal variance: Level-2 component</w:t>
      </w:r>
    </w:p>
    <w:p w14:paraId="214933AC" w14:textId="77777777" w:rsidR="008C3302" w:rsidRPr="00E97846" w:rsidRDefault="008C3302" w:rsidP="00E97846">
      <w:pPr>
        <w:pStyle w:val="Syntax"/>
      </w:pPr>
      <w:r w:rsidRPr="00E97846">
        <w:t>. generate variance2 = expectation^2*(exp(zomegauz) - 1)</w:t>
      </w:r>
    </w:p>
    <w:p w14:paraId="1050157E" w14:textId="77777777" w:rsidR="008C3302" w:rsidRPr="00E97846" w:rsidRDefault="008C3302" w:rsidP="00E97846">
      <w:pPr>
        <w:pStyle w:val="Syntax"/>
      </w:pPr>
    </w:p>
    <w:p w14:paraId="6B554B9A" w14:textId="77777777" w:rsidR="008C3302" w:rsidRPr="00E97846" w:rsidRDefault="008C3302" w:rsidP="00E97846">
      <w:pPr>
        <w:pStyle w:val="Syntax"/>
      </w:pPr>
      <w:r w:rsidRPr="00E97846">
        <w:t xml:space="preserve">. </w:t>
      </w:r>
    </w:p>
    <w:p w14:paraId="42424210" w14:textId="77777777" w:rsidR="008C3302" w:rsidRPr="00E97846" w:rsidRDefault="008C3302" w:rsidP="00E97846">
      <w:pPr>
        <w:pStyle w:val="Syntax"/>
      </w:pPr>
      <w:r w:rsidRPr="00E97846">
        <w:t>. * Marginal variance: Level-1 component</w:t>
      </w:r>
    </w:p>
    <w:p w14:paraId="02ED480B" w14:textId="77777777" w:rsidR="008C3302" w:rsidRPr="00E97846" w:rsidRDefault="008C3302" w:rsidP="00E97846">
      <w:pPr>
        <w:pStyle w:val="Syntax"/>
      </w:pPr>
      <w:r w:rsidRPr="00E97846">
        <w:t>. generate variance1 = expectation + expectation^2*exp(zomegauz)*alpha</w:t>
      </w:r>
    </w:p>
    <w:p w14:paraId="63F17482" w14:textId="77777777" w:rsidR="008C3302" w:rsidRPr="00E97846" w:rsidRDefault="008C3302" w:rsidP="00E97846">
      <w:pPr>
        <w:pStyle w:val="Syntax"/>
      </w:pPr>
    </w:p>
    <w:p w14:paraId="410F8701" w14:textId="77777777" w:rsidR="008C3302" w:rsidRPr="00E97846" w:rsidRDefault="008C3302" w:rsidP="00E97846">
      <w:pPr>
        <w:pStyle w:val="Syntax"/>
      </w:pPr>
      <w:r w:rsidRPr="00E97846">
        <w:t xml:space="preserve">. </w:t>
      </w:r>
    </w:p>
    <w:p w14:paraId="0BBB11CD" w14:textId="77777777" w:rsidR="008C3302" w:rsidRPr="00E97846" w:rsidRDefault="008C3302" w:rsidP="00E97846">
      <w:pPr>
        <w:pStyle w:val="Syntax"/>
      </w:pPr>
      <w:r w:rsidRPr="00E97846">
        <w:t>. * Level-2 VPC</w:t>
      </w:r>
    </w:p>
    <w:p w14:paraId="22A6902F" w14:textId="77777777" w:rsidR="008C3302" w:rsidRPr="00E97846" w:rsidRDefault="008C3302" w:rsidP="00E97846">
      <w:pPr>
        <w:pStyle w:val="Syntax"/>
      </w:pPr>
      <w:r w:rsidRPr="00E97846">
        <w:t>. generate vpc2 = variance2/(variance2 + variance1)</w:t>
      </w:r>
    </w:p>
    <w:p w14:paraId="6AF62314" w14:textId="77777777" w:rsidR="008C3302" w:rsidRPr="00E97846" w:rsidRDefault="008C3302" w:rsidP="00E97846">
      <w:pPr>
        <w:pStyle w:val="Syntax"/>
      </w:pPr>
    </w:p>
    <w:p w14:paraId="7FACA575" w14:textId="77777777" w:rsidR="008C3302" w:rsidRPr="00E97846" w:rsidRDefault="008C3302" w:rsidP="00E97846">
      <w:pPr>
        <w:pStyle w:val="Syntax"/>
      </w:pPr>
      <w:r w:rsidRPr="00E97846">
        <w:t xml:space="preserve">. </w:t>
      </w:r>
    </w:p>
    <w:p w14:paraId="1D5468A0" w14:textId="77777777" w:rsidR="008C3302" w:rsidRPr="00E97846" w:rsidRDefault="008C3302" w:rsidP="00E97846">
      <w:pPr>
        <w:pStyle w:val="Syntax"/>
      </w:pPr>
      <w:r w:rsidRPr="00E97846">
        <w:t>. * Level-1 VPC</w:t>
      </w:r>
    </w:p>
    <w:p w14:paraId="4A3E83FD" w14:textId="77777777" w:rsidR="008C3302" w:rsidRPr="00E97846" w:rsidRDefault="008C3302" w:rsidP="00E97846">
      <w:pPr>
        <w:pStyle w:val="Syntax"/>
      </w:pPr>
      <w:r w:rsidRPr="00E97846">
        <w:t>. generate vpc1 = variance1/(variance2 + variance1)</w:t>
      </w:r>
    </w:p>
    <w:p w14:paraId="5B5A4DC9" w14:textId="77777777" w:rsidR="008C3302" w:rsidRPr="00E97846" w:rsidRDefault="008C3302" w:rsidP="00E97846">
      <w:pPr>
        <w:pStyle w:val="Syntax"/>
      </w:pPr>
    </w:p>
    <w:p w14:paraId="3266FFCC" w14:textId="77777777" w:rsidR="008C3302" w:rsidRPr="00E97846" w:rsidRDefault="008C3302" w:rsidP="00E97846">
      <w:pPr>
        <w:pStyle w:val="Syntax"/>
      </w:pPr>
      <w:r w:rsidRPr="00E97846">
        <w:t xml:space="preserve">. </w:t>
      </w:r>
    </w:p>
    <w:p w14:paraId="346FFE8A" w14:textId="77777777" w:rsidR="008C3302" w:rsidRPr="00E97846" w:rsidRDefault="008C3302" w:rsidP="00E97846">
      <w:pPr>
        <w:pStyle w:val="Syntax"/>
      </w:pPr>
      <w:r w:rsidRPr="00E97846">
        <w:t>. * Summarize marginal statistics</w:t>
      </w:r>
    </w:p>
    <w:p w14:paraId="4784CE45" w14:textId="77777777" w:rsidR="008C3302" w:rsidRPr="00E97846" w:rsidRDefault="008C3302" w:rsidP="00E97846">
      <w:pPr>
        <w:pStyle w:val="Syntax"/>
      </w:pPr>
      <w:r w:rsidRPr="00E97846">
        <w:t>. summarize expectation variance variance2 variance1 vpc2 vpc1</w:t>
      </w:r>
    </w:p>
    <w:p w14:paraId="4CEA1A9C" w14:textId="77777777" w:rsidR="008C3302" w:rsidRPr="00E97846" w:rsidRDefault="008C3302" w:rsidP="00E97846">
      <w:pPr>
        <w:pStyle w:val="Syntax"/>
      </w:pPr>
    </w:p>
    <w:p w14:paraId="4C0BC1F1" w14:textId="77777777" w:rsidR="008C3302" w:rsidRPr="00E97846" w:rsidRDefault="008C3302" w:rsidP="00E97846">
      <w:pPr>
        <w:pStyle w:val="Syntax"/>
      </w:pPr>
      <w:r w:rsidRPr="00E97846">
        <w:t xml:space="preserve">    Variable |        Obs        Mean    Std. Dev.       Min        Max</w:t>
      </w:r>
    </w:p>
    <w:p w14:paraId="7A1C0A45" w14:textId="77777777" w:rsidR="008C3302" w:rsidRPr="00E97846" w:rsidRDefault="008C3302" w:rsidP="00E97846">
      <w:pPr>
        <w:pStyle w:val="Syntax"/>
      </w:pPr>
      <w:r w:rsidRPr="00E97846">
        <w:t>-------------+---------------------------------------------------------</w:t>
      </w:r>
    </w:p>
    <w:p w14:paraId="20C30376" w14:textId="77777777" w:rsidR="008C3302" w:rsidRPr="00E97846" w:rsidRDefault="008C3302" w:rsidP="00E97846">
      <w:pPr>
        <w:pStyle w:val="Syntax"/>
      </w:pPr>
      <w:r w:rsidRPr="00E97846">
        <w:t xml:space="preserve"> expectation |     66,955    8.524475    2.850676   3.302331   21.06587</w:t>
      </w:r>
    </w:p>
    <w:p w14:paraId="74688C39" w14:textId="77777777" w:rsidR="008C3302" w:rsidRPr="00E97846" w:rsidRDefault="008C3302" w:rsidP="00E97846">
      <w:pPr>
        <w:pStyle w:val="Syntax"/>
      </w:pPr>
      <w:r w:rsidRPr="00E97846">
        <w:t xml:space="preserve">    variance |     66,955    87.20277     59.4723   14.13889   446.0752</w:t>
      </w:r>
    </w:p>
    <w:p w14:paraId="69D8560C" w14:textId="77777777" w:rsidR="008C3302" w:rsidRPr="00E97846" w:rsidRDefault="008C3302" w:rsidP="00E97846">
      <w:pPr>
        <w:pStyle w:val="Syntax"/>
      </w:pPr>
      <w:r w:rsidRPr="00E97846">
        <w:t xml:space="preserve">   variance2 |     66,955    9.036841    6.074755   1.341797   45.61101</w:t>
      </w:r>
    </w:p>
    <w:p w14:paraId="2B6A0791" w14:textId="77777777" w:rsidR="008C3302" w:rsidRPr="00E97846" w:rsidRDefault="008C3302" w:rsidP="00E97846">
      <w:pPr>
        <w:pStyle w:val="Syntax"/>
      </w:pPr>
      <w:r w:rsidRPr="00E97846">
        <w:t xml:space="preserve">   variance1 |     66,955    78.16592    53.43194   12.79709   400.4642</w:t>
      </w:r>
    </w:p>
    <w:p w14:paraId="1DB10D29" w14:textId="77777777" w:rsidR="008C3302" w:rsidRPr="00E97846" w:rsidRDefault="008C3302" w:rsidP="00E97846">
      <w:pPr>
        <w:pStyle w:val="Syntax"/>
      </w:pPr>
      <w:r w:rsidRPr="00E97846">
        <w:t xml:space="preserve">        vpc2 |     66,955    .1038891    .0063813   .0879661   .1158658</w:t>
      </w:r>
    </w:p>
    <w:p w14:paraId="2C529C50" w14:textId="77777777" w:rsidR="008C3302" w:rsidRPr="00E97846" w:rsidRDefault="008C3302" w:rsidP="00E97846">
      <w:pPr>
        <w:pStyle w:val="Syntax"/>
      </w:pPr>
      <w:r w:rsidRPr="00E97846">
        <w:t>-------------+---------------------------------------------------------</w:t>
      </w:r>
    </w:p>
    <w:p w14:paraId="7843684D" w14:textId="77777777" w:rsidR="008C3302" w:rsidRPr="00E97846" w:rsidRDefault="008C3302" w:rsidP="00E97846">
      <w:pPr>
        <w:pStyle w:val="Syntax"/>
      </w:pPr>
      <w:r w:rsidRPr="00E97846">
        <w:t xml:space="preserve">        vpc1 |     66,955    .8961109    .0063813   .8841342   .9120339</w:t>
      </w:r>
    </w:p>
    <w:p w14:paraId="4D053780" w14:textId="77777777" w:rsidR="008C3302" w:rsidRPr="00E97846" w:rsidRDefault="008C3302" w:rsidP="00E97846">
      <w:pPr>
        <w:pStyle w:val="Syntax"/>
      </w:pPr>
    </w:p>
    <w:p w14:paraId="5C2F0822" w14:textId="77777777" w:rsidR="008C3302" w:rsidRPr="00E97846" w:rsidRDefault="008C3302" w:rsidP="00E97846">
      <w:pPr>
        <w:pStyle w:val="Syntax"/>
      </w:pPr>
      <w:r w:rsidRPr="00E97846">
        <w:t xml:space="preserve">. </w:t>
      </w:r>
    </w:p>
    <w:p w14:paraId="1357EA01" w14:textId="77777777" w:rsidR="008C3302" w:rsidRPr="00E97846" w:rsidRDefault="008C3302" w:rsidP="00E97846">
      <w:pPr>
        <w:pStyle w:val="Syntax"/>
      </w:pPr>
      <w:r w:rsidRPr="00E97846">
        <w:t>. * Figure 5: Line plot of Level-2 VPC against the marginal expectation by FSM status</w:t>
      </w:r>
    </w:p>
    <w:p w14:paraId="2EB8E030" w14:textId="77777777" w:rsidR="008C3302" w:rsidRPr="00E97846" w:rsidRDefault="008C3302" w:rsidP="00E97846">
      <w:pPr>
        <w:pStyle w:val="Syntax"/>
      </w:pPr>
      <w:r w:rsidRPr="00E97846">
        <w:t>. line vpc2 expectation, sort by(fsm)</w:t>
      </w:r>
    </w:p>
    <w:p w14:paraId="057D5148" w14:textId="77777777" w:rsidR="008C3302" w:rsidRPr="00E97846" w:rsidRDefault="008C3302" w:rsidP="00E97846">
      <w:pPr>
        <w:pStyle w:val="Syntax"/>
      </w:pPr>
    </w:p>
    <w:p w14:paraId="33A3E158" w14:textId="77777777" w:rsidR="008C3302" w:rsidRPr="00E97846" w:rsidRDefault="008C3302" w:rsidP="00E97846">
      <w:pPr>
        <w:pStyle w:val="Syntax"/>
      </w:pPr>
      <w:r w:rsidRPr="00E97846">
        <w:t xml:space="preserve">. </w:t>
      </w:r>
    </w:p>
    <w:p w14:paraId="3108AA90" w14:textId="77777777" w:rsidR="008C3302" w:rsidRPr="00E97846" w:rsidRDefault="008C3302" w:rsidP="00E97846">
      <w:pPr>
        <w:pStyle w:val="Syntax"/>
      </w:pPr>
      <w:r w:rsidRPr="00E97846">
        <w:t>. * Figure 5: Spikeplot of marginal expectation by FSM status</w:t>
      </w:r>
    </w:p>
    <w:p w14:paraId="348415A1" w14:textId="77777777" w:rsidR="008C3302" w:rsidRPr="00E97846" w:rsidRDefault="008C3302" w:rsidP="00E97846">
      <w:pPr>
        <w:pStyle w:val="Syntax"/>
      </w:pPr>
      <w:r w:rsidRPr="00E97846">
        <w:t>. spikeplot expectation,  by(fsm)</w:t>
      </w:r>
    </w:p>
    <w:p w14:paraId="4A3E879F" w14:textId="77777777" w:rsidR="008C3302" w:rsidRPr="00E97846" w:rsidRDefault="008C3302" w:rsidP="00E97846">
      <w:pPr>
        <w:pStyle w:val="Syntax"/>
      </w:pPr>
    </w:p>
    <w:p w14:paraId="5BE5B933" w14:textId="77777777" w:rsidR="008C3302" w:rsidRPr="00E97846" w:rsidRDefault="008C3302" w:rsidP="00E97846">
      <w:pPr>
        <w:pStyle w:val="Syntax"/>
      </w:pPr>
      <w:r w:rsidRPr="00E97846">
        <w:t xml:space="preserve">. </w:t>
      </w:r>
    </w:p>
    <w:p w14:paraId="16FEBC96" w14:textId="77777777" w:rsidR="008C3302" w:rsidRPr="00E97846" w:rsidRDefault="008C3302" w:rsidP="00E97846">
      <w:pPr>
        <w:pStyle w:val="Syntax"/>
      </w:pPr>
      <w:r w:rsidRPr="00E97846">
        <w:t xml:space="preserve">. </w:t>
      </w:r>
    </w:p>
    <w:p w14:paraId="45957EEA" w14:textId="77777777" w:rsidR="008C3302" w:rsidRPr="00E97846" w:rsidRDefault="008C3302" w:rsidP="00E97846">
      <w:pPr>
        <w:pStyle w:val="Syntax"/>
      </w:pPr>
      <w:r w:rsidRPr="00E97846">
        <w:t xml:space="preserve">. </w:t>
      </w:r>
    </w:p>
    <w:p w14:paraId="1332A83C" w14:textId="77777777" w:rsidR="008C3302" w:rsidRPr="00E97846" w:rsidRDefault="008C3302" w:rsidP="00E97846">
      <w:pPr>
        <w:pStyle w:val="Syntax"/>
      </w:pPr>
      <w:r w:rsidRPr="00E97846">
        <w:t>. ********************************************************************************</w:t>
      </w:r>
    </w:p>
    <w:p w14:paraId="1DDFB90F" w14:textId="2A18D890" w:rsidR="00F745CC" w:rsidRDefault="008C3302" w:rsidP="00E97846">
      <w:pPr>
        <w:pStyle w:val="Syntax"/>
        <w:rPr>
          <w:rFonts w:ascii="Times New Roman" w:hAnsi="Times New Roman" w:cs="Times New Roman"/>
          <w:b/>
          <w:sz w:val="24"/>
          <w:szCs w:val="24"/>
        </w:rPr>
      </w:pPr>
      <w:r w:rsidRPr="00E97846">
        <w:t>. exit</w:t>
      </w:r>
      <w:r w:rsidR="00F745CC">
        <w:br w:type="page"/>
      </w:r>
    </w:p>
    <w:p w14:paraId="2ACB37F6" w14:textId="1638CCFA" w:rsidR="00F745CC" w:rsidRPr="00B97AF9" w:rsidRDefault="00F745CC" w:rsidP="00F745CC">
      <w:pPr>
        <w:pStyle w:val="Heading1"/>
      </w:pPr>
      <w:r>
        <w:t>S10. R code for student absenteeism application</w:t>
      </w:r>
    </w:p>
    <w:p w14:paraId="388820CC" w14:textId="1C1C634C" w:rsidR="002D28FC" w:rsidRDefault="002D28FC" w:rsidP="002D28FC">
      <w:pPr>
        <w:spacing w:after="0" w:line="480" w:lineRule="auto"/>
        <w:rPr>
          <w:rFonts w:ascii="Times New Roman" w:eastAsiaTheme="minorEastAsia" w:hAnsi="Times New Roman" w:cs="Times New Roman"/>
          <w:bCs/>
          <w:color w:val="000000" w:themeColor="text1"/>
          <w:sz w:val="24"/>
          <w:szCs w:val="24"/>
          <w:lang w:val="en-US"/>
        </w:rPr>
      </w:pPr>
      <w:r w:rsidRPr="009D51B5">
        <w:rPr>
          <w:rFonts w:ascii="Times New Roman" w:eastAsiaTheme="minorEastAsia" w:hAnsi="Times New Roman" w:cs="Times New Roman"/>
          <w:bCs/>
          <w:color w:val="000000" w:themeColor="text1"/>
          <w:sz w:val="24"/>
          <w:szCs w:val="24"/>
          <w:lang w:val="en-US"/>
        </w:rPr>
        <w:t xml:space="preserve">In this section we present </w:t>
      </w:r>
      <w:r>
        <w:rPr>
          <w:rFonts w:ascii="Times New Roman" w:eastAsiaTheme="minorEastAsia" w:hAnsi="Times New Roman" w:cs="Times New Roman"/>
          <w:bCs/>
          <w:color w:val="000000" w:themeColor="text1"/>
          <w:sz w:val="24"/>
          <w:szCs w:val="24"/>
          <w:lang w:val="en-US"/>
        </w:rPr>
        <w:t>R</w:t>
      </w:r>
      <w:r w:rsidRPr="009D51B5">
        <w:rPr>
          <w:rFonts w:ascii="Times New Roman" w:eastAsiaTheme="minorEastAsia" w:hAnsi="Times New Roman" w:cs="Times New Roman"/>
          <w:bCs/>
          <w:color w:val="000000" w:themeColor="text1"/>
          <w:sz w:val="24"/>
          <w:szCs w:val="24"/>
          <w:lang w:val="en-US"/>
        </w:rPr>
        <w:t xml:space="preserve"> </w:t>
      </w:r>
      <w:r>
        <w:rPr>
          <w:rFonts w:ascii="Times New Roman" w:eastAsiaTheme="minorEastAsia" w:hAnsi="Times New Roman" w:cs="Times New Roman"/>
          <w:bCs/>
          <w:color w:val="000000" w:themeColor="text1"/>
          <w:sz w:val="24"/>
          <w:szCs w:val="24"/>
          <w:lang w:val="en-US"/>
        </w:rPr>
        <w:t>code</w:t>
      </w:r>
      <w:r w:rsidRPr="009D51B5">
        <w:rPr>
          <w:rFonts w:ascii="Times New Roman" w:eastAsiaTheme="minorEastAsia" w:hAnsi="Times New Roman" w:cs="Times New Roman"/>
          <w:bCs/>
          <w:color w:val="000000" w:themeColor="text1"/>
          <w:sz w:val="24"/>
          <w:szCs w:val="24"/>
          <w:lang w:val="en-US"/>
        </w:rPr>
        <w:t xml:space="preserve"> to replicate the results for models 1-5 presented in Tables 1 and 2 of the paper.</w:t>
      </w:r>
      <w:r>
        <w:rPr>
          <w:rFonts w:ascii="Times New Roman" w:eastAsiaTheme="minorEastAsia" w:hAnsi="Times New Roman" w:cs="Times New Roman"/>
          <w:bCs/>
          <w:color w:val="000000" w:themeColor="text1"/>
          <w:sz w:val="24"/>
          <w:szCs w:val="24"/>
          <w:lang w:val="en-US"/>
        </w:rPr>
        <w:t xml:space="preserve"> The </w:t>
      </w:r>
      <w:r w:rsidR="00DB717D">
        <w:rPr>
          <w:rFonts w:ascii="Times New Roman" w:eastAsiaTheme="minorEastAsia" w:hAnsi="Times New Roman" w:cs="Times New Roman"/>
          <w:bCs/>
          <w:color w:val="000000" w:themeColor="text1"/>
          <w:sz w:val="24"/>
          <w:szCs w:val="24"/>
          <w:lang w:val="en-US"/>
        </w:rPr>
        <w:t>code</w:t>
      </w:r>
      <w:r>
        <w:rPr>
          <w:rFonts w:ascii="Times New Roman" w:eastAsiaTheme="minorEastAsia" w:hAnsi="Times New Roman" w:cs="Times New Roman"/>
          <w:bCs/>
          <w:color w:val="000000" w:themeColor="text1"/>
          <w:sz w:val="24"/>
          <w:szCs w:val="24"/>
          <w:lang w:val="en-US"/>
        </w:rPr>
        <w:t xml:space="preserve"> is annotated to help the reader.</w:t>
      </w:r>
    </w:p>
    <w:p w14:paraId="156AC2A5" w14:textId="3BB9F73A" w:rsidR="00800606" w:rsidRDefault="00800606" w:rsidP="002D28FC">
      <w:pPr>
        <w:spacing w:after="0" w:line="480" w:lineRule="auto"/>
        <w:rPr>
          <w:rFonts w:ascii="Times New Roman" w:eastAsiaTheme="minorEastAsia" w:hAnsi="Times New Roman" w:cs="Times New Roman"/>
          <w:bCs/>
          <w:color w:val="000000" w:themeColor="text1"/>
          <w:sz w:val="24"/>
          <w:szCs w:val="24"/>
          <w:lang w:val="en-US"/>
        </w:rPr>
      </w:pPr>
    </w:p>
    <w:p w14:paraId="684E4A41" w14:textId="0EB83444" w:rsidR="00800606" w:rsidRDefault="00800606" w:rsidP="00800606">
      <w:pPr>
        <w:pStyle w:val="Heading2"/>
      </w:pPr>
      <w:r>
        <w:t>10.1 R code</w:t>
      </w:r>
    </w:p>
    <w:p w14:paraId="4BB9DC1C" w14:textId="343DFBFC" w:rsidR="006615AD" w:rsidRDefault="006615AD" w:rsidP="006615AD">
      <w:pPr>
        <w:rPr>
          <w:lang w:val="en-US"/>
        </w:rPr>
      </w:pPr>
    </w:p>
    <w:p w14:paraId="1DA239AF" w14:textId="77777777" w:rsidR="005D279E" w:rsidRPr="005D279E" w:rsidRDefault="005D279E" w:rsidP="005D279E">
      <w:pPr>
        <w:pStyle w:val="Syntax"/>
      </w:pPr>
      <w:r w:rsidRPr="005D279E">
        <w:t>################################################################################</w:t>
      </w:r>
    </w:p>
    <w:p w14:paraId="738BA113" w14:textId="77777777" w:rsidR="005D279E" w:rsidRPr="005D279E" w:rsidRDefault="005D279E" w:rsidP="005D279E">
      <w:pPr>
        <w:pStyle w:val="Syntax"/>
      </w:pPr>
      <w:r w:rsidRPr="005D279E">
        <w:t># Variance partitioning in multilevel count models</w:t>
      </w:r>
    </w:p>
    <w:p w14:paraId="4EAF4013" w14:textId="77777777" w:rsidR="005D279E" w:rsidRPr="005D279E" w:rsidRDefault="005D279E" w:rsidP="005D279E">
      <w:pPr>
        <w:pStyle w:val="Syntax"/>
      </w:pPr>
      <w:r w:rsidRPr="005D279E">
        <w:t>################################################################################</w:t>
      </w:r>
    </w:p>
    <w:p w14:paraId="343A0194" w14:textId="77777777" w:rsidR="005D279E" w:rsidRPr="005D279E" w:rsidRDefault="005D279E" w:rsidP="005D279E">
      <w:pPr>
        <w:pStyle w:val="Syntax"/>
      </w:pPr>
      <w:r w:rsidRPr="005D279E">
        <w:t># R script file to replicate results presented in the article</w:t>
      </w:r>
    </w:p>
    <w:p w14:paraId="305B5B17" w14:textId="77777777" w:rsidR="005D279E" w:rsidRPr="005D279E" w:rsidRDefault="005D279E" w:rsidP="005D279E">
      <w:pPr>
        <w:pStyle w:val="Syntax"/>
      </w:pPr>
      <w:r w:rsidRPr="005D279E">
        <w:t>################################################################################</w:t>
      </w:r>
    </w:p>
    <w:p w14:paraId="3BC25068" w14:textId="77777777" w:rsidR="005D279E" w:rsidRPr="005D279E" w:rsidRDefault="005D279E" w:rsidP="005D279E">
      <w:pPr>
        <w:pStyle w:val="Syntax"/>
      </w:pPr>
    </w:p>
    <w:p w14:paraId="28937176" w14:textId="77777777" w:rsidR="005D279E" w:rsidRPr="005D279E" w:rsidRDefault="005D279E" w:rsidP="005D279E">
      <w:pPr>
        <w:pStyle w:val="Syntax"/>
      </w:pPr>
      <w:r w:rsidRPr="005D279E">
        <w:t>################################################################################</w:t>
      </w:r>
    </w:p>
    <w:p w14:paraId="3B7480E0" w14:textId="77777777" w:rsidR="005D279E" w:rsidRPr="005D279E" w:rsidRDefault="005D279E" w:rsidP="005D279E">
      <w:pPr>
        <w:pStyle w:val="Syntax"/>
      </w:pPr>
      <w:r w:rsidRPr="005D279E">
        <w:t># Basics</w:t>
      </w:r>
    </w:p>
    <w:p w14:paraId="7F80F660" w14:textId="77777777" w:rsidR="005D279E" w:rsidRPr="005D279E" w:rsidRDefault="005D279E" w:rsidP="005D279E">
      <w:pPr>
        <w:pStyle w:val="Syntax"/>
      </w:pPr>
      <w:r w:rsidRPr="005D279E">
        <w:t>################################################################################</w:t>
      </w:r>
    </w:p>
    <w:p w14:paraId="1178BB63" w14:textId="77777777" w:rsidR="005D279E" w:rsidRPr="005D279E" w:rsidRDefault="005D279E" w:rsidP="005D279E">
      <w:pPr>
        <w:pStyle w:val="Syntax"/>
      </w:pPr>
    </w:p>
    <w:p w14:paraId="5FB977D7" w14:textId="77777777" w:rsidR="005D279E" w:rsidRPr="005D279E" w:rsidRDefault="005D279E" w:rsidP="005D279E">
      <w:pPr>
        <w:pStyle w:val="Syntax"/>
      </w:pPr>
      <w:r w:rsidRPr="005D279E">
        <w:t># Load library</w:t>
      </w:r>
    </w:p>
    <w:p w14:paraId="693759C1" w14:textId="77777777" w:rsidR="005D279E" w:rsidRPr="005D279E" w:rsidRDefault="005D279E" w:rsidP="005D279E">
      <w:pPr>
        <w:pStyle w:val="Syntax"/>
      </w:pPr>
      <w:r w:rsidRPr="005D279E">
        <w:t>#library(lme4)</w:t>
      </w:r>
    </w:p>
    <w:p w14:paraId="0B7B3B7A" w14:textId="77777777" w:rsidR="005D279E" w:rsidRPr="005D279E" w:rsidRDefault="005D279E" w:rsidP="005D279E">
      <w:pPr>
        <w:pStyle w:val="Syntax"/>
      </w:pPr>
      <w:r w:rsidRPr="005D279E">
        <w:t>library(haven)</w:t>
      </w:r>
    </w:p>
    <w:p w14:paraId="11A55C30" w14:textId="77777777" w:rsidR="005D279E" w:rsidRPr="005D279E" w:rsidRDefault="005D279E" w:rsidP="005D279E">
      <w:pPr>
        <w:pStyle w:val="Syntax"/>
      </w:pPr>
      <w:r w:rsidRPr="005D279E">
        <w:t>library(ggplot2)</w:t>
      </w:r>
    </w:p>
    <w:p w14:paraId="0FCE5F01" w14:textId="77777777" w:rsidR="005D279E" w:rsidRPr="005D279E" w:rsidRDefault="005D279E" w:rsidP="005D279E">
      <w:pPr>
        <w:pStyle w:val="Syntax"/>
      </w:pPr>
      <w:r w:rsidRPr="005D279E">
        <w:t>library(glmmTMB)</w:t>
      </w:r>
    </w:p>
    <w:p w14:paraId="7B1F5A5D" w14:textId="77777777" w:rsidR="005D279E" w:rsidRPr="005D279E" w:rsidRDefault="005D279E" w:rsidP="005D279E">
      <w:pPr>
        <w:pStyle w:val="Syntax"/>
      </w:pPr>
    </w:p>
    <w:p w14:paraId="7CDA9A0B" w14:textId="77777777" w:rsidR="005D279E" w:rsidRPr="005D279E" w:rsidRDefault="005D279E" w:rsidP="005D279E">
      <w:pPr>
        <w:pStyle w:val="Syntax"/>
      </w:pPr>
      <w:r w:rsidRPr="005D279E">
        <w:t># Load the data</w:t>
      </w:r>
    </w:p>
    <w:p w14:paraId="6954865D" w14:textId="77777777" w:rsidR="005D279E" w:rsidRPr="005D279E" w:rsidRDefault="005D279E" w:rsidP="005D279E">
      <w:pPr>
        <w:pStyle w:val="Syntax"/>
      </w:pPr>
      <w:r w:rsidRPr="005D279E">
        <w:t>absence &lt;- read_dta("absence.dta")</w:t>
      </w:r>
    </w:p>
    <w:p w14:paraId="6AB38D0D" w14:textId="77777777" w:rsidR="005D279E" w:rsidRPr="005D279E" w:rsidRDefault="005D279E" w:rsidP="005D279E">
      <w:pPr>
        <w:pStyle w:val="Syntax"/>
      </w:pPr>
      <w:r w:rsidRPr="005D279E">
        <w:t>head(absence)</w:t>
      </w:r>
    </w:p>
    <w:p w14:paraId="053721D0" w14:textId="77777777" w:rsidR="005D279E" w:rsidRPr="005D279E" w:rsidRDefault="005D279E" w:rsidP="005D279E">
      <w:pPr>
        <w:pStyle w:val="Syntax"/>
      </w:pPr>
    </w:p>
    <w:p w14:paraId="2F18E63B" w14:textId="77777777" w:rsidR="005D279E" w:rsidRPr="005D279E" w:rsidRDefault="005D279E" w:rsidP="005D279E">
      <w:pPr>
        <w:pStyle w:val="Syntax"/>
      </w:pPr>
      <w:r w:rsidRPr="005D279E">
        <w:t># Figure 1: Spikeplot of days absent</w:t>
      </w:r>
    </w:p>
    <w:p w14:paraId="69452BB7" w14:textId="77777777" w:rsidR="005D279E" w:rsidRPr="005D279E" w:rsidRDefault="005D279E" w:rsidP="005D279E">
      <w:pPr>
        <w:pStyle w:val="Syntax"/>
      </w:pPr>
      <w:r w:rsidRPr="005D279E">
        <w:t>ggplot(data = absence, mapping = aes(x = y)) + geom_bar()</w:t>
      </w:r>
    </w:p>
    <w:p w14:paraId="1DAAF3DC" w14:textId="77777777" w:rsidR="005D279E" w:rsidRPr="005D279E" w:rsidRDefault="005D279E" w:rsidP="005D279E">
      <w:pPr>
        <w:pStyle w:val="Syntax"/>
      </w:pPr>
    </w:p>
    <w:p w14:paraId="4259F35F" w14:textId="77777777" w:rsidR="005D279E" w:rsidRPr="005D279E" w:rsidRDefault="005D279E" w:rsidP="005D279E">
      <w:pPr>
        <w:pStyle w:val="Syntax"/>
      </w:pPr>
      <w:r w:rsidRPr="005D279E">
        <w:t># Figure 2: Bar chart of district means</w:t>
      </w:r>
    </w:p>
    <w:p w14:paraId="0FDA630C" w14:textId="77777777" w:rsidR="005D279E" w:rsidRPr="005D279E" w:rsidRDefault="005D279E" w:rsidP="005D279E">
      <w:pPr>
        <w:pStyle w:val="Syntax"/>
      </w:pPr>
      <w:r w:rsidRPr="005D279E">
        <w:t xml:space="preserve">ggplot(data = absence, mapping = aes(x = reorder(district, y), y = y)) + </w:t>
      </w:r>
    </w:p>
    <w:p w14:paraId="48168D8A" w14:textId="77777777" w:rsidR="005D279E" w:rsidRPr="005D279E" w:rsidRDefault="005D279E" w:rsidP="005D279E">
      <w:pPr>
        <w:pStyle w:val="Syntax"/>
      </w:pPr>
      <w:r w:rsidRPr="005D279E">
        <w:t xml:space="preserve">  geom_bar(stat = "summary", fun.y = "mean")</w:t>
      </w:r>
    </w:p>
    <w:p w14:paraId="2440BA3B" w14:textId="77777777" w:rsidR="005D279E" w:rsidRPr="005D279E" w:rsidRDefault="005D279E" w:rsidP="005D279E">
      <w:pPr>
        <w:pStyle w:val="Syntax"/>
      </w:pPr>
    </w:p>
    <w:p w14:paraId="62352DC4" w14:textId="77777777" w:rsidR="005D279E" w:rsidRPr="005D279E" w:rsidRDefault="005D279E" w:rsidP="005D279E">
      <w:pPr>
        <w:pStyle w:val="Syntax"/>
      </w:pPr>
      <w:r w:rsidRPr="005D279E">
        <w:t># Figure 2: Bar chart of school means</w:t>
      </w:r>
    </w:p>
    <w:p w14:paraId="2D29AB38" w14:textId="77777777" w:rsidR="005D279E" w:rsidRPr="005D279E" w:rsidRDefault="005D279E" w:rsidP="005D279E">
      <w:pPr>
        <w:pStyle w:val="Syntax"/>
      </w:pPr>
      <w:r w:rsidRPr="005D279E">
        <w:t>ggplot(data = absence, mapping = aes(x = reorder(school, y),</w:t>
      </w:r>
      <w:bookmarkStart w:id="9" w:name="_GoBack"/>
      <w:bookmarkEnd w:id="9"/>
      <w:r w:rsidRPr="005D279E">
        <w:t xml:space="preserve"> y = y)) + </w:t>
      </w:r>
    </w:p>
    <w:p w14:paraId="329A5637" w14:textId="77777777" w:rsidR="005D279E" w:rsidRPr="005D279E" w:rsidRDefault="005D279E" w:rsidP="005D279E">
      <w:pPr>
        <w:pStyle w:val="Syntax"/>
      </w:pPr>
      <w:r w:rsidRPr="005D279E">
        <w:t xml:space="preserve">  geom_bar(stat = "summary", fun.y = "mean")</w:t>
      </w:r>
    </w:p>
    <w:p w14:paraId="65EA51C5" w14:textId="77777777" w:rsidR="005D279E" w:rsidRPr="005D279E" w:rsidRDefault="005D279E" w:rsidP="005D279E">
      <w:pPr>
        <w:pStyle w:val="Syntax"/>
      </w:pPr>
    </w:p>
    <w:p w14:paraId="694FF1F1" w14:textId="77777777" w:rsidR="005D279E" w:rsidRPr="005D279E" w:rsidRDefault="005D279E" w:rsidP="005D279E">
      <w:pPr>
        <w:pStyle w:val="Syntax"/>
      </w:pPr>
      <w:r w:rsidRPr="005D279E">
        <w:t># Table S7.1 Covariate distributions, including mean days absent</w:t>
      </w:r>
    </w:p>
    <w:p w14:paraId="3B01A2A9" w14:textId="77777777" w:rsidR="005D279E" w:rsidRPr="005D279E" w:rsidRDefault="005D279E" w:rsidP="005D279E">
      <w:pPr>
        <w:pStyle w:val="Syntax"/>
      </w:pPr>
      <w:r w:rsidRPr="005D279E">
        <w:t>by(absence$y, absence$quintile, function(x) c(N = length(x), mean = mean(x)))</w:t>
      </w:r>
    </w:p>
    <w:p w14:paraId="48CA0DC1" w14:textId="77777777" w:rsidR="005D279E" w:rsidRPr="005D279E" w:rsidRDefault="005D279E" w:rsidP="005D279E">
      <w:pPr>
        <w:pStyle w:val="Syntax"/>
      </w:pPr>
      <w:r w:rsidRPr="005D279E">
        <w:t>by(absence$y, absence$season, function(x) c(N = length(x), mean = mean(x)))</w:t>
      </w:r>
    </w:p>
    <w:p w14:paraId="0A7E6F39" w14:textId="77777777" w:rsidR="005D279E" w:rsidRPr="005D279E" w:rsidRDefault="005D279E" w:rsidP="005D279E">
      <w:pPr>
        <w:pStyle w:val="Syntax"/>
      </w:pPr>
      <w:r w:rsidRPr="005D279E">
        <w:t>by(absence$y, absence$female, function(x) c(N = length(x), mean = mean(x)))</w:t>
      </w:r>
    </w:p>
    <w:p w14:paraId="2F7D8379" w14:textId="77777777" w:rsidR="005D279E" w:rsidRPr="005D279E" w:rsidRDefault="005D279E" w:rsidP="005D279E">
      <w:pPr>
        <w:pStyle w:val="Syntax"/>
      </w:pPr>
      <w:r w:rsidRPr="005D279E">
        <w:t>by(absence$y, absence$ethnicity, function(x) c(N = length(x), mean = mean(x)))</w:t>
      </w:r>
    </w:p>
    <w:p w14:paraId="7D298169" w14:textId="77777777" w:rsidR="005D279E" w:rsidRPr="005D279E" w:rsidRDefault="005D279E" w:rsidP="005D279E">
      <w:pPr>
        <w:pStyle w:val="Syntax"/>
      </w:pPr>
      <w:r w:rsidRPr="005D279E">
        <w:t>by(absence$y, absence$notenglish, function(x) c(N = length(x), mean = mean(x)))</w:t>
      </w:r>
    </w:p>
    <w:p w14:paraId="3C568BC9" w14:textId="77777777" w:rsidR="005D279E" w:rsidRPr="005D279E" w:rsidRDefault="005D279E" w:rsidP="005D279E">
      <w:pPr>
        <w:pStyle w:val="Syntax"/>
      </w:pPr>
      <w:r w:rsidRPr="005D279E">
        <w:t>by(absence$y, absence$sen, function(x) c(N = length(x), mean = mean(x)))</w:t>
      </w:r>
    </w:p>
    <w:p w14:paraId="5F3D748F" w14:textId="77777777" w:rsidR="005D279E" w:rsidRPr="005D279E" w:rsidRDefault="005D279E" w:rsidP="005D279E">
      <w:pPr>
        <w:pStyle w:val="Syntax"/>
      </w:pPr>
      <w:r w:rsidRPr="005D279E">
        <w:t>by(absence$y, absence$fsm, function(x) c(N = length(x), mean = mean(x)))</w:t>
      </w:r>
    </w:p>
    <w:p w14:paraId="53AD8A48" w14:textId="77777777" w:rsidR="005D279E" w:rsidRPr="005D279E" w:rsidRDefault="005D279E" w:rsidP="005D279E">
      <w:pPr>
        <w:pStyle w:val="Syntax"/>
      </w:pPr>
    </w:p>
    <w:p w14:paraId="439EE16B" w14:textId="77777777" w:rsidR="005D279E" w:rsidRPr="005D279E" w:rsidRDefault="005D279E" w:rsidP="005D279E">
      <w:pPr>
        <w:pStyle w:val="Syntax"/>
      </w:pPr>
    </w:p>
    <w:p w14:paraId="413AA9FA" w14:textId="77777777" w:rsidR="005D279E" w:rsidRPr="005D279E" w:rsidRDefault="005D279E" w:rsidP="005D279E">
      <w:pPr>
        <w:pStyle w:val="Syntax"/>
      </w:pPr>
      <w:r w:rsidRPr="005D279E">
        <w:t xml:space="preserve">   </w:t>
      </w:r>
    </w:p>
    <w:p w14:paraId="0297A913" w14:textId="77777777" w:rsidR="005D279E" w:rsidRPr="005D279E" w:rsidRDefault="005D279E" w:rsidP="005D279E">
      <w:pPr>
        <w:pStyle w:val="Syntax"/>
      </w:pPr>
      <w:r w:rsidRPr="005D279E">
        <w:t>################################################################################</w:t>
      </w:r>
    </w:p>
    <w:p w14:paraId="0F3DFBCC" w14:textId="77777777" w:rsidR="005D279E" w:rsidRPr="005D279E" w:rsidRDefault="005D279E" w:rsidP="005D279E">
      <w:pPr>
        <w:pStyle w:val="Syntax"/>
      </w:pPr>
      <w:r w:rsidRPr="005D279E">
        <w:t># Table 1: Model 1: Two-level variance-components Poisson model</w:t>
      </w:r>
    </w:p>
    <w:p w14:paraId="57F175EF" w14:textId="77777777" w:rsidR="005D279E" w:rsidRPr="005D279E" w:rsidRDefault="005D279E" w:rsidP="005D279E">
      <w:pPr>
        <w:pStyle w:val="Syntax"/>
      </w:pPr>
      <w:r w:rsidRPr="005D279E">
        <w:t>################################################################################</w:t>
      </w:r>
    </w:p>
    <w:p w14:paraId="654644D6" w14:textId="77777777" w:rsidR="005D279E" w:rsidRPr="005D279E" w:rsidRDefault="005D279E" w:rsidP="005D279E">
      <w:pPr>
        <w:pStyle w:val="Syntax"/>
      </w:pPr>
      <w:r w:rsidRPr="005D279E">
        <w:t xml:space="preserve">  </w:t>
      </w:r>
    </w:p>
    <w:p w14:paraId="53CBBEFA" w14:textId="77777777" w:rsidR="005D279E" w:rsidRPr="005D279E" w:rsidRDefault="005D279E" w:rsidP="005D279E">
      <w:pPr>
        <w:pStyle w:val="Syntax"/>
      </w:pPr>
      <w:r w:rsidRPr="005D279E">
        <w:t># Load the data</w:t>
      </w:r>
    </w:p>
    <w:p w14:paraId="4A6A529D" w14:textId="77777777" w:rsidR="005D279E" w:rsidRPr="005D279E" w:rsidRDefault="005D279E" w:rsidP="005D279E">
      <w:pPr>
        <w:pStyle w:val="Syntax"/>
      </w:pPr>
      <w:r w:rsidRPr="005D279E">
        <w:t>absence &lt;- read_dta("absence.dta")</w:t>
      </w:r>
    </w:p>
    <w:p w14:paraId="6BF02A0C" w14:textId="77777777" w:rsidR="005D279E" w:rsidRPr="005D279E" w:rsidRDefault="005D279E" w:rsidP="005D279E">
      <w:pPr>
        <w:pStyle w:val="Syntax"/>
      </w:pPr>
      <w:r w:rsidRPr="005D279E">
        <w:t>head(absence)</w:t>
      </w:r>
    </w:p>
    <w:p w14:paraId="778A0677" w14:textId="77777777" w:rsidR="005D279E" w:rsidRPr="005D279E" w:rsidRDefault="005D279E" w:rsidP="005D279E">
      <w:pPr>
        <w:pStyle w:val="Syntax"/>
      </w:pPr>
    </w:p>
    <w:p w14:paraId="05270A08" w14:textId="77777777" w:rsidR="005D279E" w:rsidRPr="005D279E" w:rsidRDefault="005D279E" w:rsidP="005D279E">
      <w:pPr>
        <w:pStyle w:val="Syntax"/>
      </w:pPr>
      <w:r w:rsidRPr="005D279E">
        <w:t># Fit model</w:t>
      </w:r>
    </w:p>
    <w:p w14:paraId="45B87FB1" w14:textId="34A01BE4" w:rsidR="005D279E" w:rsidRPr="005D279E" w:rsidRDefault="005D279E" w:rsidP="005D279E">
      <w:pPr>
        <w:pStyle w:val="Syntax"/>
      </w:pPr>
      <w:r w:rsidRPr="005D279E">
        <w:t>fm1 &lt;- glmmTMB(y ~ 1 + (1|school), data = absence, family</w:t>
      </w:r>
      <w:r w:rsidR="00B4298A">
        <w:t xml:space="preserve"> </w:t>
      </w:r>
      <w:r w:rsidRPr="005D279E">
        <w:t>=</w:t>
      </w:r>
      <w:r w:rsidR="00B4298A">
        <w:t xml:space="preserve"> </w:t>
      </w:r>
      <w:r w:rsidRPr="005D279E">
        <w:t>poisson)</w:t>
      </w:r>
    </w:p>
    <w:p w14:paraId="52077846" w14:textId="77777777" w:rsidR="005D279E" w:rsidRPr="005D279E" w:rsidRDefault="005D279E" w:rsidP="005D279E">
      <w:pPr>
        <w:pStyle w:val="Syntax"/>
      </w:pPr>
      <w:r w:rsidRPr="005D279E">
        <w:t>summary(fm1)</w:t>
      </w:r>
    </w:p>
    <w:p w14:paraId="039E0082" w14:textId="77777777" w:rsidR="005D279E" w:rsidRPr="005D279E" w:rsidRDefault="005D279E" w:rsidP="005D279E">
      <w:pPr>
        <w:pStyle w:val="Syntax"/>
      </w:pPr>
    </w:p>
    <w:p w14:paraId="5F861DFE" w14:textId="77777777" w:rsidR="005D279E" w:rsidRPr="005D279E" w:rsidRDefault="005D279E" w:rsidP="005D279E">
      <w:pPr>
        <w:pStyle w:val="Syntax"/>
      </w:pPr>
      <w:r w:rsidRPr="005D279E">
        <w:t># Intercept</w:t>
      </w:r>
    </w:p>
    <w:p w14:paraId="37397DE7" w14:textId="77777777" w:rsidR="005D279E" w:rsidRPr="005D279E" w:rsidRDefault="005D279E" w:rsidP="005D279E">
      <w:pPr>
        <w:pStyle w:val="Syntax"/>
      </w:pPr>
      <w:r w:rsidRPr="005D279E">
        <w:t>str(summary(fm1))</w:t>
      </w:r>
    </w:p>
    <w:p w14:paraId="339FDE96" w14:textId="77777777" w:rsidR="005D279E" w:rsidRPr="005D279E" w:rsidRDefault="005D279E" w:rsidP="005D279E">
      <w:pPr>
        <w:pStyle w:val="Syntax"/>
      </w:pPr>
      <w:r w:rsidRPr="005D279E">
        <w:t>beta0 &lt;- summary(fm1)$coefficients$cond[1,1]</w:t>
      </w:r>
    </w:p>
    <w:p w14:paraId="172AE7E7" w14:textId="77777777" w:rsidR="005D279E" w:rsidRPr="005D279E" w:rsidRDefault="005D279E" w:rsidP="005D279E">
      <w:pPr>
        <w:pStyle w:val="Syntax"/>
      </w:pPr>
      <w:r w:rsidRPr="005D279E">
        <w:t>beta0</w:t>
      </w:r>
    </w:p>
    <w:p w14:paraId="640F405D" w14:textId="77777777" w:rsidR="005D279E" w:rsidRPr="005D279E" w:rsidRDefault="005D279E" w:rsidP="005D279E">
      <w:pPr>
        <w:pStyle w:val="Syntax"/>
      </w:pPr>
    </w:p>
    <w:p w14:paraId="38251983" w14:textId="77777777" w:rsidR="005D279E" w:rsidRPr="005D279E" w:rsidRDefault="005D279E" w:rsidP="005D279E">
      <w:pPr>
        <w:pStyle w:val="Syntax"/>
      </w:pPr>
      <w:r w:rsidRPr="005D279E">
        <w:t># Cluster variance</w:t>
      </w:r>
    </w:p>
    <w:p w14:paraId="02507562" w14:textId="77777777" w:rsidR="005D279E" w:rsidRPr="005D279E" w:rsidRDefault="005D279E" w:rsidP="005D279E">
      <w:pPr>
        <w:pStyle w:val="Syntax"/>
      </w:pPr>
      <w:r w:rsidRPr="005D279E">
        <w:t>str(summary(fm1))</w:t>
      </w:r>
    </w:p>
    <w:p w14:paraId="63B3EC51" w14:textId="77777777" w:rsidR="005D279E" w:rsidRPr="005D279E" w:rsidRDefault="005D279E" w:rsidP="005D279E">
      <w:pPr>
        <w:pStyle w:val="Syntax"/>
      </w:pPr>
      <w:r w:rsidRPr="005D279E">
        <w:t>sigma2u &lt;- summary(fm1)$varcor$cond$school[1,1]</w:t>
      </w:r>
    </w:p>
    <w:p w14:paraId="087DD6B8" w14:textId="77777777" w:rsidR="005D279E" w:rsidRPr="005D279E" w:rsidRDefault="005D279E" w:rsidP="005D279E">
      <w:pPr>
        <w:pStyle w:val="Syntax"/>
      </w:pPr>
      <w:r w:rsidRPr="005D279E">
        <w:t>sigma2u</w:t>
      </w:r>
    </w:p>
    <w:p w14:paraId="5EA2FB8D" w14:textId="77777777" w:rsidR="005D279E" w:rsidRPr="005D279E" w:rsidRDefault="005D279E" w:rsidP="005D279E">
      <w:pPr>
        <w:pStyle w:val="Syntax"/>
      </w:pPr>
    </w:p>
    <w:p w14:paraId="2D993E98" w14:textId="77777777" w:rsidR="005D279E" w:rsidRPr="005D279E" w:rsidRDefault="005D279E" w:rsidP="005D279E">
      <w:pPr>
        <w:pStyle w:val="Syntax"/>
      </w:pPr>
      <w:r w:rsidRPr="005D279E">
        <w:t># Marginal expectation</w:t>
      </w:r>
    </w:p>
    <w:p w14:paraId="6B03160C" w14:textId="77777777" w:rsidR="005D279E" w:rsidRPr="005D279E" w:rsidRDefault="005D279E" w:rsidP="005D279E">
      <w:pPr>
        <w:pStyle w:val="Syntax"/>
      </w:pPr>
      <w:r w:rsidRPr="005D279E">
        <w:t>expectation &lt;- exp(beta0 + sigma2u/2)</w:t>
      </w:r>
    </w:p>
    <w:p w14:paraId="7071B97A" w14:textId="77777777" w:rsidR="005D279E" w:rsidRPr="005D279E" w:rsidRDefault="005D279E" w:rsidP="005D279E">
      <w:pPr>
        <w:pStyle w:val="Syntax"/>
      </w:pPr>
      <w:r w:rsidRPr="005D279E">
        <w:t>expectation</w:t>
      </w:r>
    </w:p>
    <w:p w14:paraId="55E5658B" w14:textId="77777777" w:rsidR="005D279E" w:rsidRPr="005D279E" w:rsidRDefault="005D279E" w:rsidP="005D279E">
      <w:pPr>
        <w:pStyle w:val="Syntax"/>
      </w:pPr>
    </w:p>
    <w:p w14:paraId="5C7578CF" w14:textId="77777777" w:rsidR="005D279E" w:rsidRPr="005D279E" w:rsidRDefault="005D279E" w:rsidP="005D279E">
      <w:pPr>
        <w:pStyle w:val="Syntax"/>
      </w:pPr>
      <w:r w:rsidRPr="005D279E">
        <w:t># Marginal variance</w:t>
      </w:r>
    </w:p>
    <w:p w14:paraId="21A88BF2" w14:textId="77777777" w:rsidR="005D279E" w:rsidRPr="005D279E" w:rsidRDefault="005D279E" w:rsidP="005D279E">
      <w:pPr>
        <w:pStyle w:val="Syntax"/>
      </w:pPr>
      <w:r w:rsidRPr="005D279E">
        <w:t>variance &lt;- expectation + expectation^2*(exp(sigma2u) - 1)</w:t>
      </w:r>
    </w:p>
    <w:p w14:paraId="5A0D8839" w14:textId="77777777" w:rsidR="005D279E" w:rsidRPr="005D279E" w:rsidRDefault="005D279E" w:rsidP="005D279E">
      <w:pPr>
        <w:pStyle w:val="Syntax"/>
      </w:pPr>
      <w:r w:rsidRPr="005D279E">
        <w:t>variance</w:t>
      </w:r>
    </w:p>
    <w:p w14:paraId="542FCD38" w14:textId="77777777" w:rsidR="005D279E" w:rsidRPr="005D279E" w:rsidRDefault="005D279E" w:rsidP="005D279E">
      <w:pPr>
        <w:pStyle w:val="Syntax"/>
      </w:pPr>
    </w:p>
    <w:p w14:paraId="48E0C75E" w14:textId="77777777" w:rsidR="005D279E" w:rsidRPr="005D279E" w:rsidRDefault="005D279E" w:rsidP="005D279E">
      <w:pPr>
        <w:pStyle w:val="Syntax"/>
      </w:pPr>
      <w:r w:rsidRPr="005D279E">
        <w:t># Marginal variance: Level-2 component</w:t>
      </w:r>
    </w:p>
    <w:p w14:paraId="724D3BCF" w14:textId="77777777" w:rsidR="005D279E" w:rsidRPr="005D279E" w:rsidRDefault="005D279E" w:rsidP="005D279E">
      <w:pPr>
        <w:pStyle w:val="Syntax"/>
      </w:pPr>
      <w:r w:rsidRPr="005D279E">
        <w:t>variance2 &lt;- expectation^2*(exp(sigma2u) - 1)</w:t>
      </w:r>
    </w:p>
    <w:p w14:paraId="17FC6C2A" w14:textId="77777777" w:rsidR="005D279E" w:rsidRPr="005D279E" w:rsidRDefault="005D279E" w:rsidP="005D279E">
      <w:pPr>
        <w:pStyle w:val="Syntax"/>
      </w:pPr>
      <w:r w:rsidRPr="005D279E">
        <w:t>variance2</w:t>
      </w:r>
    </w:p>
    <w:p w14:paraId="49CE3364" w14:textId="77777777" w:rsidR="005D279E" w:rsidRPr="005D279E" w:rsidRDefault="005D279E" w:rsidP="005D279E">
      <w:pPr>
        <w:pStyle w:val="Syntax"/>
      </w:pPr>
    </w:p>
    <w:p w14:paraId="06965CA5" w14:textId="77777777" w:rsidR="005D279E" w:rsidRPr="005D279E" w:rsidRDefault="005D279E" w:rsidP="005D279E">
      <w:pPr>
        <w:pStyle w:val="Syntax"/>
      </w:pPr>
      <w:r w:rsidRPr="005D279E">
        <w:t># Marginal variance: Level-1 component</w:t>
      </w:r>
    </w:p>
    <w:p w14:paraId="516CED33" w14:textId="77777777" w:rsidR="005D279E" w:rsidRPr="005D279E" w:rsidRDefault="005D279E" w:rsidP="005D279E">
      <w:pPr>
        <w:pStyle w:val="Syntax"/>
      </w:pPr>
      <w:r w:rsidRPr="005D279E">
        <w:t>variance1 &lt;- expectation</w:t>
      </w:r>
    </w:p>
    <w:p w14:paraId="5AD48D66" w14:textId="77777777" w:rsidR="005D279E" w:rsidRPr="005D279E" w:rsidRDefault="005D279E" w:rsidP="005D279E">
      <w:pPr>
        <w:pStyle w:val="Syntax"/>
      </w:pPr>
      <w:r w:rsidRPr="005D279E">
        <w:t>variance1</w:t>
      </w:r>
    </w:p>
    <w:p w14:paraId="27417406" w14:textId="77777777" w:rsidR="005D279E" w:rsidRPr="005D279E" w:rsidRDefault="005D279E" w:rsidP="005D279E">
      <w:pPr>
        <w:pStyle w:val="Syntax"/>
      </w:pPr>
    </w:p>
    <w:p w14:paraId="150CC839" w14:textId="77777777" w:rsidR="005D279E" w:rsidRPr="005D279E" w:rsidRDefault="005D279E" w:rsidP="005D279E">
      <w:pPr>
        <w:pStyle w:val="Syntax"/>
      </w:pPr>
      <w:r w:rsidRPr="005D279E">
        <w:t># Level-2 VPC</w:t>
      </w:r>
    </w:p>
    <w:p w14:paraId="2669F578" w14:textId="77777777" w:rsidR="005D279E" w:rsidRPr="005D279E" w:rsidRDefault="005D279E" w:rsidP="005D279E">
      <w:pPr>
        <w:pStyle w:val="Syntax"/>
      </w:pPr>
      <w:r w:rsidRPr="005D279E">
        <w:t>vpc2 &lt;- variance2/(variance2 + variance1)</w:t>
      </w:r>
    </w:p>
    <w:p w14:paraId="49FAD05D" w14:textId="77777777" w:rsidR="005D279E" w:rsidRPr="005D279E" w:rsidRDefault="005D279E" w:rsidP="005D279E">
      <w:pPr>
        <w:pStyle w:val="Syntax"/>
      </w:pPr>
      <w:r w:rsidRPr="005D279E">
        <w:t>vpc2</w:t>
      </w:r>
    </w:p>
    <w:p w14:paraId="36185C79" w14:textId="77777777" w:rsidR="005D279E" w:rsidRPr="005D279E" w:rsidRDefault="005D279E" w:rsidP="005D279E">
      <w:pPr>
        <w:pStyle w:val="Syntax"/>
      </w:pPr>
    </w:p>
    <w:p w14:paraId="5FA05BE1" w14:textId="77777777" w:rsidR="005D279E" w:rsidRPr="005D279E" w:rsidRDefault="005D279E" w:rsidP="005D279E">
      <w:pPr>
        <w:pStyle w:val="Syntax"/>
      </w:pPr>
      <w:r w:rsidRPr="005D279E">
        <w:t># Level-1 VPC</w:t>
      </w:r>
    </w:p>
    <w:p w14:paraId="25F1C359" w14:textId="77777777" w:rsidR="005D279E" w:rsidRPr="005D279E" w:rsidRDefault="005D279E" w:rsidP="005D279E">
      <w:pPr>
        <w:pStyle w:val="Syntax"/>
      </w:pPr>
      <w:r w:rsidRPr="005D279E">
        <w:t>vpc1 &lt;- variance1/(variance2 + variance1)</w:t>
      </w:r>
    </w:p>
    <w:p w14:paraId="46DFE36E" w14:textId="77777777" w:rsidR="005D279E" w:rsidRPr="005D279E" w:rsidRDefault="005D279E" w:rsidP="005D279E">
      <w:pPr>
        <w:pStyle w:val="Syntax"/>
      </w:pPr>
      <w:r w:rsidRPr="005D279E">
        <w:t>vpc1</w:t>
      </w:r>
    </w:p>
    <w:p w14:paraId="1624D259" w14:textId="77777777" w:rsidR="005D279E" w:rsidRPr="005D279E" w:rsidRDefault="005D279E" w:rsidP="005D279E">
      <w:pPr>
        <w:pStyle w:val="Syntax"/>
      </w:pPr>
    </w:p>
    <w:p w14:paraId="1DA65C94" w14:textId="77777777" w:rsidR="005D279E" w:rsidRPr="005D279E" w:rsidRDefault="005D279E" w:rsidP="005D279E">
      <w:pPr>
        <w:pStyle w:val="Syntax"/>
      </w:pPr>
    </w:p>
    <w:p w14:paraId="123A4EBE" w14:textId="77777777" w:rsidR="005D279E" w:rsidRPr="005D279E" w:rsidRDefault="005D279E" w:rsidP="005D279E">
      <w:pPr>
        <w:pStyle w:val="Syntax"/>
      </w:pPr>
    </w:p>
    <w:p w14:paraId="61EB929B" w14:textId="77777777" w:rsidR="005D279E" w:rsidRPr="005D279E" w:rsidRDefault="005D279E" w:rsidP="005D279E">
      <w:pPr>
        <w:pStyle w:val="Syntax"/>
      </w:pPr>
      <w:r w:rsidRPr="005D279E">
        <w:t>################################################################################</w:t>
      </w:r>
    </w:p>
    <w:p w14:paraId="25643E5E" w14:textId="77777777" w:rsidR="005D279E" w:rsidRPr="005D279E" w:rsidRDefault="005D279E" w:rsidP="005D279E">
      <w:pPr>
        <w:pStyle w:val="Syntax"/>
      </w:pPr>
      <w:r w:rsidRPr="005D279E">
        <w:t># Table 1: Model 2: Two-level variance-components negative binomial model</w:t>
      </w:r>
    </w:p>
    <w:p w14:paraId="11B971DF" w14:textId="77777777" w:rsidR="005D279E" w:rsidRPr="005D279E" w:rsidRDefault="005D279E" w:rsidP="005D279E">
      <w:pPr>
        <w:pStyle w:val="Syntax"/>
      </w:pPr>
      <w:r w:rsidRPr="005D279E">
        <w:t>################################################################################</w:t>
      </w:r>
    </w:p>
    <w:p w14:paraId="125223B3" w14:textId="77777777" w:rsidR="005D279E" w:rsidRPr="005D279E" w:rsidRDefault="005D279E" w:rsidP="005D279E">
      <w:pPr>
        <w:pStyle w:val="Syntax"/>
      </w:pPr>
    </w:p>
    <w:p w14:paraId="74303987" w14:textId="77777777" w:rsidR="005D279E" w:rsidRPr="005D279E" w:rsidRDefault="005D279E" w:rsidP="005D279E">
      <w:pPr>
        <w:pStyle w:val="Syntax"/>
      </w:pPr>
      <w:r w:rsidRPr="005D279E">
        <w:t># Load the data</w:t>
      </w:r>
    </w:p>
    <w:p w14:paraId="791BF663" w14:textId="77777777" w:rsidR="005D279E" w:rsidRPr="005D279E" w:rsidRDefault="005D279E" w:rsidP="005D279E">
      <w:pPr>
        <w:pStyle w:val="Syntax"/>
      </w:pPr>
      <w:r w:rsidRPr="005D279E">
        <w:t>absence &lt;- read_dta("absence.dta")</w:t>
      </w:r>
    </w:p>
    <w:p w14:paraId="40C82807" w14:textId="77777777" w:rsidR="005D279E" w:rsidRPr="005D279E" w:rsidRDefault="005D279E" w:rsidP="005D279E">
      <w:pPr>
        <w:pStyle w:val="Syntax"/>
      </w:pPr>
      <w:r w:rsidRPr="005D279E">
        <w:t>head(absence)</w:t>
      </w:r>
    </w:p>
    <w:p w14:paraId="59B47C51" w14:textId="77777777" w:rsidR="005D279E" w:rsidRPr="005D279E" w:rsidRDefault="005D279E" w:rsidP="005D279E">
      <w:pPr>
        <w:pStyle w:val="Syntax"/>
      </w:pPr>
    </w:p>
    <w:p w14:paraId="7C121F37" w14:textId="77777777" w:rsidR="005D279E" w:rsidRPr="005D279E" w:rsidRDefault="005D279E" w:rsidP="005D279E">
      <w:pPr>
        <w:pStyle w:val="Syntax"/>
      </w:pPr>
      <w:r w:rsidRPr="005D279E">
        <w:t># Fit model</w:t>
      </w:r>
    </w:p>
    <w:p w14:paraId="5E44817B" w14:textId="20098889" w:rsidR="005D279E" w:rsidRPr="005D279E" w:rsidRDefault="005D279E" w:rsidP="005D279E">
      <w:pPr>
        <w:pStyle w:val="Syntax"/>
      </w:pPr>
      <w:r w:rsidRPr="005D279E">
        <w:t xml:space="preserve">fm2 &lt;- glmmTMB(y ~ 1 + (1|school), data = absence, </w:t>
      </w:r>
      <w:r w:rsidR="00B4298A">
        <w:t>family = nbinom2</w:t>
      </w:r>
      <w:r w:rsidRPr="005D279E">
        <w:t>)</w:t>
      </w:r>
    </w:p>
    <w:p w14:paraId="0528394F" w14:textId="77777777" w:rsidR="005D279E" w:rsidRPr="005D279E" w:rsidRDefault="005D279E" w:rsidP="005D279E">
      <w:pPr>
        <w:pStyle w:val="Syntax"/>
      </w:pPr>
      <w:r w:rsidRPr="005D279E">
        <w:t>summary(fm2)</w:t>
      </w:r>
    </w:p>
    <w:p w14:paraId="732B3535" w14:textId="77777777" w:rsidR="005D279E" w:rsidRPr="005D279E" w:rsidRDefault="005D279E" w:rsidP="005D279E">
      <w:pPr>
        <w:pStyle w:val="Syntax"/>
      </w:pPr>
    </w:p>
    <w:p w14:paraId="5BA52438" w14:textId="77777777" w:rsidR="005D279E" w:rsidRPr="005D279E" w:rsidRDefault="005D279E" w:rsidP="005D279E">
      <w:pPr>
        <w:pStyle w:val="Syntax"/>
      </w:pPr>
      <w:r w:rsidRPr="005D279E">
        <w:t># Intercept</w:t>
      </w:r>
    </w:p>
    <w:p w14:paraId="696B5CD2" w14:textId="77777777" w:rsidR="005D279E" w:rsidRPr="005D279E" w:rsidRDefault="005D279E" w:rsidP="005D279E">
      <w:pPr>
        <w:pStyle w:val="Syntax"/>
      </w:pPr>
      <w:r w:rsidRPr="005D279E">
        <w:t>str(summary(fm2))</w:t>
      </w:r>
    </w:p>
    <w:p w14:paraId="56D4D461" w14:textId="77777777" w:rsidR="005D279E" w:rsidRPr="005D279E" w:rsidRDefault="005D279E" w:rsidP="005D279E">
      <w:pPr>
        <w:pStyle w:val="Syntax"/>
      </w:pPr>
      <w:r w:rsidRPr="005D279E">
        <w:t>beta0 &lt;- summary(fm2)$coefficients$cond[1,1]</w:t>
      </w:r>
    </w:p>
    <w:p w14:paraId="3DE48340" w14:textId="77777777" w:rsidR="005D279E" w:rsidRPr="005D279E" w:rsidRDefault="005D279E" w:rsidP="005D279E">
      <w:pPr>
        <w:pStyle w:val="Syntax"/>
      </w:pPr>
      <w:r w:rsidRPr="005D279E">
        <w:t>beta0</w:t>
      </w:r>
    </w:p>
    <w:p w14:paraId="028C0B51" w14:textId="77777777" w:rsidR="005D279E" w:rsidRPr="005D279E" w:rsidRDefault="005D279E" w:rsidP="005D279E">
      <w:pPr>
        <w:pStyle w:val="Syntax"/>
      </w:pPr>
    </w:p>
    <w:p w14:paraId="519AC677" w14:textId="77777777" w:rsidR="005D279E" w:rsidRPr="005D279E" w:rsidRDefault="005D279E" w:rsidP="005D279E">
      <w:pPr>
        <w:pStyle w:val="Syntax"/>
      </w:pPr>
      <w:r w:rsidRPr="005D279E">
        <w:t># Cluster variance</w:t>
      </w:r>
    </w:p>
    <w:p w14:paraId="39BCAB3C" w14:textId="77777777" w:rsidR="005D279E" w:rsidRPr="005D279E" w:rsidRDefault="005D279E" w:rsidP="005D279E">
      <w:pPr>
        <w:pStyle w:val="Syntax"/>
      </w:pPr>
      <w:r w:rsidRPr="005D279E">
        <w:t>str(summary(fm2))</w:t>
      </w:r>
    </w:p>
    <w:p w14:paraId="1601EBC6" w14:textId="77777777" w:rsidR="005D279E" w:rsidRPr="005D279E" w:rsidRDefault="005D279E" w:rsidP="005D279E">
      <w:pPr>
        <w:pStyle w:val="Syntax"/>
      </w:pPr>
      <w:r w:rsidRPr="005D279E">
        <w:t>sigma2u &lt;- summary(fm2)$varcor$cond$school[1,1]</w:t>
      </w:r>
    </w:p>
    <w:p w14:paraId="62BECFA3" w14:textId="77777777" w:rsidR="005D279E" w:rsidRPr="005D279E" w:rsidRDefault="005D279E" w:rsidP="005D279E">
      <w:pPr>
        <w:pStyle w:val="Syntax"/>
      </w:pPr>
      <w:r w:rsidRPr="005D279E">
        <w:t>sigma2u</w:t>
      </w:r>
    </w:p>
    <w:p w14:paraId="4D308FB5" w14:textId="77777777" w:rsidR="005D279E" w:rsidRPr="005D279E" w:rsidRDefault="005D279E" w:rsidP="005D279E">
      <w:pPr>
        <w:pStyle w:val="Syntax"/>
      </w:pPr>
    </w:p>
    <w:p w14:paraId="5B05F762" w14:textId="77777777" w:rsidR="005D279E" w:rsidRPr="005D279E" w:rsidRDefault="005D279E" w:rsidP="005D279E">
      <w:pPr>
        <w:pStyle w:val="Syntax"/>
      </w:pPr>
      <w:r w:rsidRPr="005D279E">
        <w:t># Overdispersion parameter</w:t>
      </w:r>
    </w:p>
    <w:p w14:paraId="0EF04245" w14:textId="77777777" w:rsidR="005D279E" w:rsidRPr="005D279E" w:rsidRDefault="005D279E" w:rsidP="005D279E">
      <w:pPr>
        <w:pStyle w:val="Syntax"/>
      </w:pPr>
      <w:r w:rsidRPr="005D279E">
        <w:t>str(summary(fm2))</w:t>
      </w:r>
    </w:p>
    <w:p w14:paraId="322B1879" w14:textId="77777777" w:rsidR="005D279E" w:rsidRPr="005D279E" w:rsidRDefault="005D279E" w:rsidP="005D279E">
      <w:pPr>
        <w:pStyle w:val="Syntax"/>
      </w:pPr>
      <w:r w:rsidRPr="005D279E">
        <w:t>alpha &lt;- 1/(summary(fm2)$sigma)</w:t>
      </w:r>
    </w:p>
    <w:p w14:paraId="3A56B7C5" w14:textId="77777777" w:rsidR="005D279E" w:rsidRPr="005D279E" w:rsidRDefault="005D279E" w:rsidP="005D279E">
      <w:pPr>
        <w:pStyle w:val="Syntax"/>
      </w:pPr>
      <w:r w:rsidRPr="005D279E">
        <w:t>alpha</w:t>
      </w:r>
    </w:p>
    <w:p w14:paraId="2BD4C3EE" w14:textId="77777777" w:rsidR="005D279E" w:rsidRPr="005D279E" w:rsidRDefault="005D279E" w:rsidP="005D279E">
      <w:pPr>
        <w:pStyle w:val="Syntax"/>
      </w:pPr>
    </w:p>
    <w:p w14:paraId="1C6D4041" w14:textId="77777777" w:rsidR="005D279E" w:rsidRPr="005D279E" w:rsidRDefault="005D279E" w:rsidP="005D279E">
      <w:pPr>
        <w:pStyle w:val="Syntax"/>
      </w:pPr>
      <w:r w:rsidRPr="005D279E">
        <w:t># Marginal expectation</w:t>
      </w:r>
    </w:p>
    <w:p w14:paraId="2646B955" w14:textId="77777777" w:rsidR="005D279E" w:rsidRPr="005D279E" w:rsidRDefault="005D279E" w:rsidP="005D279E">
      <w:pPr>
        <w:pStyle w:val="Syntax"/>
      </w:pPr>
      <w:r w:rsidRPr="005D279E">
        <w:t>expectation &lt;- exp(beta0 + sigma2u/2)</w:t>
      </w:r>
    </w:p>
    <w:p w14:paraId="0240C2CE" w14:textId="77777777" w:rsidR="005D279E" w:rsidRPr="005D279E" w:rsidRDefault="005D279E" w:rsidP="005D279E">
      <w:pPr>
        <w:pStyle w:val="Syntax"/>
      </w:pPr>
      <w:r w:rsidRPr="005D279E">
        <w:t>expectation</w:t>
      </w:r>
    </w:p>
    <w:p w14:paraId="097E12E9" w14:textId="77777777" w:rsidR="005D279E" w:rsidRPr="005D279E" w:rsidRDefault="005D279E" w:rsidP="005D279E">
      <w:pPr>
        <w:pStyle w:val="Syntax"/>
      </w:pPr>
    </w:p>
    <w:p w14:paraId="44A81F5B" w14:textId="77777777" w:rsidR="005D279E" w:rsidRPr="005D279E" w:rsidRDefault="005D279E" w:rsidP="005D279E">
      <w:pPr>
        <w:pStyle w:val="Syntax"/>
      </w:pPr>
      <w:r w:rsidRPr="005D279E">
        <w:t># Marginal variance</w:t>
      </w:r>
    </w:p>
    <w:p w14:paraId="00C7C510" w14:textId="77777777" w:rsidR="005D279E" w:rsidRPr="005D279E" w:rsidRDefault="005D279E" w:rsidP="005D279E">
      <w:pPr>
        <w:pStyle w:val="Syntax"/>
      </w:pPr>
      <w:r w:rsidRPr="005D279E">
        <w:t>variance &lt;- expectation + expectation^2*(exp(sigma2u)*(1 + alpha) - 1)</w:t>
      </w:r>
    </w:p>
    <w:p w14:paraId="0ADFA74B" w14:textId="77777777" w:rsidR="005D279E" w:rsidRPr="005D279E" w:rsidRDefault="005D279E" w:rsidP="005D279E">
      <w:pPr>
        <w:pStyle w:val="Syntax"/>
      </w:pPr>
      <w:r w:rsidRPr="005D279E">
        <w:t>variance</w:t>
      </w:r>
    </w:p>
    <w:p w14:paraId="4121AFBB" w14:textId="77777777" w:rsidR="005D279E" w:rsidRPr="005D279E" w:rsidRDefault="005D279E" w:rsidP="005D279E">
      <w:pPr>
        <w:pStyle w:val="Syntax"/>
      </w:pPr>
    </w:p>
    <w:p w14:paraId="445F62DA" w14:textId="77777777" w:rsidR="005D279E" w:rsidRPr="005D279E" w:rsidRDefault="005D279E" w:rsidP="005D279E">
      <w:pPr>
        <w:pStyle w:val="Syntax"/>
      </w:pPr>
      <w:r w:rsidRPr="005D279E">
        <w:t># Marginal variance: Level-2 component</w:t>
      </w:r>
    </w:p>
    <w:p w14:paraId="1A601320" w14:textId="77777777" w:rsidR="005D279E" w:rsidRPr="005D279E" w:rsidRDefault="005D279E" w:rsidP="005D279E">
      <w:pPr>
        <w:pStyle w:val="Syntax"/>
      </w:pPr>
      <w:r w:rsidRPr="005D279E">
        <w:t>variance2 &lt;- expectation^2*(exp(sigma2u) - 1)</w:t>
      </w:r>
    </w:p>
    <w:p w14:paraId="72CA6280" w14:textId="77777777" w:rsidR="005D279E" w:rsidRPr="005D279E" w:rsidRDefault="005D279E" w:rsidP="005D279E">
      <w:pPr>
        <w:pStyle w:val="Syntax"/>
      </w:pPr>
      <w:r w:rsidRPr="005D279E">
        <w:t>variance2</w:t>
      </w:r>
    </w:p>
    <w:p w14:paraId="5931CB53" w14:textId="77777777" w:rsidR="005D279E" w:rsidRPr="005D279E" w:rsidRDefault="005D279E" w:rsidP="005D279E">
      <w:pPr>
        <w:pStyle w:val="Syntax"/>
      </w:pPr>
    </w:p>
    <w:p w14:paraId="66520EAF" w14:textId="77777777" w:rsidR="005D279E" w:rsidRPr="005D279E" w:rsidRDefault="005D279E" w:rsidP="005D279E">
      <w:pPr>
        <w:pStyle w:val="Syntax"/>
      </w:pPr>
      <w:r w:rsidRPr="005D279E">
        <w:t># Marginal variance: Level-1 component</w:t>
      </w:r>
    </w:p>
    <w:p w14:paraId="750A401D" w14:textId="77777777" w:rsidR="005D279E" w:rsidRPr="005D279E" w:rsidRDefault="005D279E" w:rsidP="005D279E">
      <w:pPr>
        <w:pStyle w:val="Syntax"/>
      </w:pPr>
      <w:r w:rsidRPr="005D279E">
        <w:t>variance1 &lt;- expectation + expectation^2*exp(sigma2u)*alpha</w:t>
      </w:r>
    </w:p>
    <w:p w14:paraId="254A91FF" w14:textId="77777777" w:rsidR="005D279E" w:rsidRPr="005D279E" w:rsidRDefault="005D279E" w:rsidP="005D279E">
      <w:pPr>
        <w:pStyle w:val="Syntax"/>
      </w:pPr>
      <w:r w:rsidRPr="005D279E">
        <w:t>variance1</w:t>
      </w:r>
    </w:p>
    <w:p w14:paraId="38CFA80C" w14:textId="77777777" w:rsidR="005D279E" w:rsidRPr="005D279E" w:rsidRDefault="005D279E" w:rsidP="005D279E">
      <w:pPr>
        <w:pStyle w:val="Syntax"/>
      </w:pPr>
    </w:p>
    <w:p w14:paraId="116EA7FC" w14:textId="77777777" w:rsidR="005D279E" w:rsidRPr="005D279E" w:rsidRDefault="005D279E" w:rsidP="005D279E">
      <w:pPr>
        <w:pStyle w:val="Syntax"/>
      </w:pPr>
      <w:r w:rsidRPr="005D279E">
        <w:t># Level-2 VPC</w:t>
      </w:r>
    </w:p>
    <w:p w14:paraId="5D2F16EF" w14:textId="77777777" w:rsidR="005D279E" w:rsidRPr="005D279E" w:rsidRDefault="005D279E" w:rsidP="005D279E">
      <w:pPr>
        <w:pStyle w:val="Syntax"/>
      </w:pPr>
      <w:r w:rsidRPr="005D279E">
        <w:t>vpc2 &lt;- variance2/(variance2 + variance1)</w:t>
      </w:r>
    </w:p>
    <w:p w14:paraId="728FA4FD" w14:textId="77777777" w:rsidR="005D279E" w:rsidRPr="005D279E" w:rsidRDefault="005D279E" w:rsidP="005D279E">
      <w:pPr>
        <w:pStyle w:val="Syntax"/>
      </w:pPr>
      <w:r w:rsidRPr="005D279E">
        <w:t>vpc2</w:t>
      </w:r>
    </w:p>
    <w:p w14:paraId="0BB979C5" w14:textId="77777777" w:rsidR="005D279E" w:rsidRPr="005D279E" w:rsidRDefault="005D279E" w:rsidP="005D279E">
      <w:pPr>
        <w:pStyle w:val="Syntax"/>
      </w:pPr>
    </w:p>
    <w:p w14:paraId="658137C8" w14:textId="77777777" w:rsidR="005D279E" w:rsidRPr="005D279E" w:rsidRDefault="005D279E" w:rsidP="005D279E">
      <w:pPr>
        <w:pStyle w:val="Syntax"/>
      </w:pPr>
      <w:r w:rsidRPr="005D279E">
        <w:t># Level-1 VPC</w:t>
      </w:r>
    </w:p>
    <w:p w14:paraId="2945DCDB" w14:textId="77777777" w:rsidR="005D279E" w:rsidRPr="005D279E" w:rsidRDefault="005D279E" w:rsidP="005D279E">
      <w:pPr>
        <w:pStyle w:val="Syntax"/>
      </w:pPr>
      <w:r w:rsidRPr="005D279E">
        <w:t>vpc1 &lt;- variance1/(variance2 + variance1)</w:t>
      </w:r>
    </w:p>
    <w:p w14:paraId="7836984B" w14:textId="77777777" w:rsidR="005D279E" w:rsidRPr="005D279E" w:rsidRDefault="005D279E" w:rsidP="005D279E">
      <w:pPr>
        <w:pStyle w:val="Syntax"/>
      </w:pPr>
      <w:r w:rsidRPr="005D279E">
        <w:t>vpc1</w:t>
      </w:r>
    </w:p>
    <w:p w14:paraId="617D742C" w14:textId="77777777" w:rsidR="005D279E" w:rsidRPr="005D279E" w:rsidRDefault="005D279E" w:rsidP="005D279E">
      <w:pPr>
        <w:pStyle w:val="Syntax"/>
      </w:pPr>
    </w:p>
    <w:p w14:paraId="24DEB0CD" w14:textId="77777777" w:rsidR="005D279E" w:rsidRPr="005D279E" w:rsidRDefault="005D279E" w:rsidP="005D279E">
      <w:pPr>
        <w:pStyle w:val="Syntax"/>
      </w:pPr>
      <w:r w:rsidRPr="005D279E">
        <w:t># Predict cluster random intercept effects</w:t>
      </w:r>
    </w:p>
    <w:p w14:paraId="0E3162C5" w14:textId="77777777" w:rsidR="005D279E" w:rsidRPr="005D279E" w:rsidRDefault="005D279E" w:rsidP="005D279E">
      <w:pPr>
        <w:pStyle w:val="Syntax"/>
      </w:pPr>
      <w:r w:rsidRPr="005D279E">
        <w:t>fm2u &lt;- ranef(fm2)</w:t>
      </w:r>
    </w:p>
    <w:p w14:paraId="17A6DF2F" w14:textId="77777777" w:rsidR="005D279E" w:rsidRPr="005D279E" w:rsidRDefault="005D279E" w:rsidP="005D279E">
      <w:pPr>
        <w:pStyle w:val="Syntax"/>
      </w:pPr>
      <w:r w:rsidRPr="005D279E">
        <w:t>fm2u</w:t>
      </w:r>
    </w:p>
    <w:p w14:paraId="77CCC9B7" w14:textId="77777777" w:rsidR="005D279E" w:rsidRPr="005D279E" w:rsidRDefault="005D279E" w:rsidP="005D279E">
      <w:pPr>
        <w:pStyle w:val="Syntax"/>
      </w:pPr>
    </w:p>
    <w:p w14:paraId="066361CD" w14:textId="77777777" w:rsidR="005D279E" w:rsidRPr="005D279E" w:rsidRDefault="005D279E" w:rsidP="005D279E">
      <w:pPr>
        <w:pStyle w:val="Syntax"/>
      </w:pPr>
    </w:p>
    <w:p w14:paraId="2DABB3BD" w14:textId="77777777" w:rsidR="005D279E" w:rsidRPr="005D279E" w:rsidRDefault="005D279E" w:rsidP="005D279E">
      <w:pPr>
        <w:pStyle w:val="Syntax"/>
      </w:pPr>
    </w:p>
    <w:p w14:paraId="2F1B3154" w14:textId="77777777" w:rsidR="005D279E" w:rsidRPr="005D279E" w:rsidRDefault="005D279E" w:rsidP="005D279E">
      <w:pPr>
        <w:pStyle w:val="Syntax"/>
      </w:pPr>
      <w:r w:rsidRPr="005D279E">
        <w:t>################################################################################</w:t>
      </w:r>
    </w:p>
    <w:p w14:paraId="41402AEC" w14:textId="77777777" w:rsidR="005D279E" w:rsidRPr="005D279E" w:rsidRDefault="005D279E" w:rsidP="005D279E">
      <w:pPr>
        <w:pStyle w:val="Syntax"/>
      </w:pPr>
      <w:r w:rsidRPr="005D279E">
        <w:t># Table 1: Model 3: Three-level variance-components negative binomial model</w:t>
      </w:r>
    </w:p>
    <w:p w14:paraId="55BB7D8B" w14:textId="77777777" w:rsidR="005D279E" w:rsidRPr="005D279E" w:rsidRDefault="005D279E" w:rsidP="005D279E">
      <w:pPr>
        <w:pStyle w:val="Syntax"/>
      </w:pPr>
      <w:r w:rsidRPr="005D279E">
        <w:t>################################################################################</w:t>
      </w:r>
    </w:p>
    <w:p w14:paraId="14CC2739" w14:textId="77777777" w:rsidR="005D279E" w:rsidRPr="005D279E" w:rsidRDefault="005D279E" w:rsidP="005D279E">
      <w:pPr>
        <w:pStyle w:val="Syntax"/>
      </w:pPr>
    </w:p>
    <w:p w14:paraId="7709747E" w14:textId="77777777" w:rsidR="005D279E" w:rsidRPr="005D279E" w:rsidRDefault="005D279E" w:rsidP="005D279E">
      <w:pPr>
        <w:pStyle w:val="Syntax"/>
      </w:pPr>
      <w:r w:rsidRPr="005D279E">
        <w:t># Load the data</w:t>
      </w:r>
    </w:p>
    <w:p w14:paraId="40C70E38" w14:textId="77777777" w:rsidR="005D279E" w:rsidRPr="005D279E" w:rsidRDefault="005D279E" w:rsidP="005D279E">
      <w:pPr>
        <w:pStyle w:val="Syntax"/>
      </w:pPr>
      <w:r w:rsidRPr="005D279E">
        <w:t>absence &lt;- read_dta("absence.dta")</w:t>
      </w:r>
    </w:p>
    <w:p w14:paraId="2F794B58" w14:textId="77777777" w:rsidR="005D279E" w:rsidRPr="005D279E" w:rsidRDefault="005D279E" w:rsidP="005D279E">
      <w:pPr>
        <w:pStyle w:val="Syntax"/>
      </w:pPr>
      <w:r w:rsidRPr="005D279E">
        <w:t>head(absence)</w:t>
      </w:r>
    </w:p>
    <w:p w14:paraId="5B4C3001" w14:textId="77777777" w:rsidR="005D279E" w:rsidRPr="005D279E" w:rsidRDefault="005D279E" w:rsidP="005D279E">
      <w:pPr>
        <w:pStyle w:val="Syntax"/>
      </w:pPr>
    </w:p>
    <w:p w14:paraId="14DA89AE" w14:textId="77777777" w:rsidR="005D279E" w:rsidRPr="005D279E" w:rsidRDefault="005D279E" w:rsidP="005D279E">
      <w:pPr>
        <w:pStyle w:val="Syntax"/>
      </w:pPr>
      <w:r w:rsidRPr="005D279E">
        <w:t># Fit model</w:t>
      </w:r>
    </w:p>
    <w:p w14:paraId="1EE0A098" w14:textId="77777777" w:rsidR="005D279E" w:rsidRPr="005D279E" w:rsidRDefault="005D279E" w:rsidP="005D279E">
      <w:pPr>
        <w:pStyle w:val="Syntax"/>
      </w:pPr>
      <w:r w:rsidRPr="005D279E">
        <w:t xml:space="preserve">fm3 &lt;- glmmTMB(y ~ 1 + (1|district) + (1|school), </w:t>
      </w:r>
    </w:p>
    <w:p w14:paraId="2A7DAC87" w14:textId="1212D6CE" w:rsidR="005D279E" w:rsidRPr="005D279E" w:rsidRDefault="005D279E" w:rsidP="005D279E">
      <w:pPr>
        <w:pStyle w:val="Syntax"/>
      </w:pPr>
      <w:r w:rsidRPr="005D279E">
        <w:t xml:space="preserve">               data = absence, </w:t>
      </w:r>
      <w:r w:rsidR="00B4298A">
        <w:t>family = nbinom2</w:t>
      </w:r>
      <w:r w:rsidRPr="005D279E">
        <w:t>)</w:t>
      </w:r>
    </w:p>
    <w:p w14:paraId="3250918F" w14:textId="77777777" w:rsidR="005D279E" w:rsidRPr="005D279E" w:rsidRDefault="005D279E" w:rsidP="005D279E">
      <w:pPr>
        <w:pStyle w:val="Syntax"/>
      </w:pPr>
      <w:r w:rsidRPr="005D279E">
        <w:t>summary(fm3)</w:t>
      </w:r>
    </w:p>
    <w:p w14:paraId="57ECDE9C" w14:textId="77777777" w:rsidR="005D279E" w:rsidRPr="005D279E" w:rsidRDefault="005D279E" w:rsidP="005D279E">
      <w:pPr>
        <w:pStyle w:val="Syntax"/>
      </w:pPr>
    </w:p>
    <w:p w14:paraId="3524E156" w14:textId="77777777" w:rsidR="005D279E" w:rsidRPr="005D279E" w:rsidRDefault="005D279E" w:rsidP="005D279E">
      <w:pPr>
        <w:pStyle w:val="Syntax"/>
      </w:pPr>
      <w:r w:rsidRPr="005D279E">
        <w:t># Intercept</w:t>
      </w:r>
    </w:p>
    <w:p w14:paraId="62E571D6" w14:textId="77777777" w:rsidR="005D279E" w:rsidRPr="005D279E" w:rsidRDefault="005D279E" w:rsidP="005D279E">
      <w:pPr>
        <w:pStyle w:val="Syntax"/>
      </w:pPr>
      <w:r w:rsidRPr="005D279E">
        <w:t>str(summary(fm3))</w:t>
      </w:r>
    </w:p>
    <w:p w14:paraId="174D1788" w14:textId="77777777" w:rsidR="005D279E" w:rsidRPr="005D279E" w:rsidRDefault="005D279E" w:rsidP="005D279E">
      <w:pPr>
        <w:pStyle w:val="Syntax"/>
      </w:pPr>
      <w:r w:rsidRPr="005D279E">
        <w:t>beta0 &lt;- summary(fm3)$coefficients$cond[1,1]</w:t>
      </w:r>
    </w:p>
    <w:p w14:paraId="038C6865" w14:textId="77777777" w:rsidR="005D279E" w:rsidRPr="005D279E" w:rsidRDefault="005D279E" w:rsidP="005D279E">
      <w:pPr>
        <w:pStyle w:val="Syntax"/>
      </w:pPr>
      <w:r w:rsidRPr="005D279E">
        <w:t>beta0</w:t>
      </w:r>
    </w:p>
    <w:p w14:paraId="3C8D8FB5" w14:textId="77777777" w:rsidR="005D279E" w:rsidRPr="005D279E" w:rsidRDefault="005D279E" w:rsidP="005D279E">
      <w:pPr>
        <w:pStyle w:val="Syntax"/>
      </w:pPr>
    </w:p>
    <w:p w14:paraId="1DCEE241" w14:textId="77777777" w:rsidR="005D279E" w:rsidRPr="005D279E" w:rsidRDefault="005D279E" w:rsidP="005D279E">
      <w:pPr>
        <w:pStyle w:val="Syntax"/>
      </w:pPr>
      <w:r w:rsidRPr="005D279E">
        <w:t># Supercluster variance</w:t>
      </w:r>
    </w:p>
    <w:p w14:paraId="24CAA6BD" w14:textId="77777777" w:rsidR="005D279E" w:rsidRPr="005D279E" w:rsidRDefault="005D279E" w:rsidP="005D279E">
      <w:pPr>
        <w:pStyle w:val="Syntax"/>
      </w:pPr>
      <w:r w:rsidRPr="005D279E">
        <w:t>str(summary(fm3))</w:t>
      </w:r>
    </w:p>
    <w:p w14:paraId="0D6B734F" w14:textId="77777777" w:rsidR="005D279E" w:rsidRPr="005D279E" w:rsidRDefault="005D279E" w:rsidP="005D279E">
      <w:pPr>
        <w:pStyle w:val="Syntax"/>
      </w:pPr>
      <w:r w:rsidRPr="005D279E">
        <w:t>sigma2v &lt;- summary(fm3)$varcor$cond$district[1,1]</w:t>
      </w:r>
    </w:p>
    <w:p w14:paraId="6E335E96" w14:textId="77777777" w:rsidR="005D279E" w:rsidRPr="005D279E" w:rsidRDefault="005D279E" w:rsidP="005D279E">
      <w:pPr>
        <w:pStyle w:val="Syntax"/>
      </w:pPr>
      <w:r w:rsidRPr="005D279E">
        <w:t>sigma2v</w:t>
      </w:r>
    </w:p>
    <w:p w14:paraId="43C085DF" w14:textId="77777777" w:rsidR="005D279E" w:rsidRPr="005D279E" w:rsidRDefault="005D279E" w:rsidP="005D279E">
      <w:pPr>
        <w:pStyle w:val="Syntax"/>
      </w:pPr>
    </w:p>
    <w:p w14:paraId="4BDC8CB6" w14:textId="77777777" w:rsidR="005D279E" w:rsidRPr="005D279E" w:rsidRDefault="005D279E" w:rsidP="005D279E">
      <w:pPr>
        <w:pStyle w:val="Syntax"/>
      </w:pPr>
      <w:r w:rsidRPr="005D279E">
        <w:t># Cluster variance</w:t>
      </w:r>
    </w:p>
    <w:p w14:paraId="670EEDA5" w14:textId="77777777" w:rsidR="005D279E" w:rsidRPr="005D279E" w:rsidRDefault="005D279E" w:rsidP="005D279E">
      <w:pPr>
        <w:pStyle w:val="Syntax"/>
      </w:pPr>
      <w:r w:rsidRPr="005D279E">
        <w:t>str(summary(fm3))</w:t>
      </w:r>
    </w:p>
    <w:p w14:paraId="42BFB061" w14:textId="77777777" w:rsidR="005D279E" w:rsidRPr="005D279E" w:rsidRDefault="005D279E" w:rsidP="005D279E">
      <w:pPr>
        <w:pStyle w:val="Syntax"/>
      </w:pPr>
      <w:r w:rsidRPr="005D279E">
        <w:t>sigma2u &lt;- summary(fm3)$varcor$cond$school[1,1]</w:t>
      </w:r>
    </w:p>
    <w:p w14:paraId="4EDE401F" w14:textId="77777777" w:rsidR="005D279E" w:rsidRPr="005D279E" w:rsidRDefault="005D279E" w:rsidP="005D279E">
      <w:pPr>
        <w:pStyle w:val="Syntax"/>
      </w:pPr>
      <w:r w:rsidRPr="005D279E">
        <w:t>sigma2u</w:t>
      </w:r>
    </w:p>
    <w:p w14:paraId="3F4EB8A8" w14:textId="77777777" w:rsidR="005D279E" w:rsidRPr="005D279E" w:rsidRDefault="005D279E" w:rsidP="005D279E">
      <w:pPr>
        <w:pStyle w:val="Syntax"/>
      </w:pPr>
    </w:p>
    <w:p w14:paraId="4A0EE53D" w14:textId="77777777" w:rsidR="005D279E" w:rsidRPr="005D279E" w:rsidRDefault="005D279E" w:rsidP="005D279E">
      <w:pPr>
        <w:pStyle w:val="Syntax"/>
      </w:pPr>
      <w:r w:rsidRPr="005D279E">
        <w:t># Overdispersion parameter</w:t>
      </w:r>
    </w:p>
    <w:p w14:paraId="387D37B1" w14:textId="77777777" w:rsidR="005D279E" w:rsidRPr="005D279E" w:rsidRDefault="005D279E" w:rsidP="005D279E">
      <w:pPr>
        <w:pStyle w:val="Syntax"/>
      </w:pPr>
      <w:r w:rsidRPr="005D279E">
        <w:t>str(summary(fm3))</w:t>
      </w:r>
    </w:p>
    <w:p w14:paraId="36CE55AC" w14:textId="77777777" w:rsidR="005D279E" w:rsidRPr="005D279E" w:rsidRDefault="005D279E" w:rsidP="005D279E">
      <w:pPr>
        <w:pStyle w:val="Syntax"/>
      </w:pPr>
      <w:r w:rsidRPr="005D279E">
        <w:t>alpha &lt;- 1/(summary(fm3)$sigma)</w:t>
      </w:r>
    </w:p>
    <w:p w14:paraId="24B96F31" w14:textId="77777777" w:rsidR="005D279E" w:rsidRPr="005D279E" w:rsidRDefault="005D279E" w:rsidP="005D279E">
      <w:pPr>
        <w:pStyle w:val="Syntax"/>
      </w:pPr>
      <w:r w:rsidRPr="005D279E">
        <w:t>alpha</w:t>
      </w:r>
    </w:p>
    <w:p w14:paraId="78EB7E1E" w14:textId="77777777" w:rsidR="005D279E" w:rsidRPr="005D279E" w:rsidRDefault="005D279E" w:rsidP="005D279E">
      <w:pPr>
        <w:pStyle w:val="Syntax"/>
      </w:pPr>
    </w:p>
    <w:p w14:paraId="7D52447F" w14:textId="77777777" w:rsidR="005D279E" w:rsidRPr="005D279E" w:rsidRDefault="005D279E" w:rsidP="005D279E">
      <w:pPr>
        <w:pStyle w:val="Syntax"/>
      </w:pPr>
      <w:r w:rsidRPr="005D279E">
        <w:t># Marginal expectation</w:t>
      </w:r>
    </w:p>
    <w:p w14:paraId="581AC93A" w14:textId="77777777" w:rsidR="005D279E" w:rsidRPr="005D279E" w:rsidRDefault="005D279E" w:rsidP="005D279E">
      <w:pPr>
        <w:pStyle w:val="Syntax"/>
      </w:pPr>
      <w:r w:rsidRPr="005D279E">
        <w:t>expectation &lt;- exp(beta0 + sigma2v/2 + sigma2u/2)</w:t>
      </w:r>
    </w:p>
    <w:p w14:paraId="16A6911C" w14:textId="77777777" w:rsidR="005D279E" w:rsidRPr="005D279E" w:rsidRDefault="005D279E" w:rsidP="005D279E">
      <w:pPr>
        <w:pStyle w:val="Syntax"/>
      </w:pPr>
      <w:r w:rsidRPr="005D279E">
        <w:t>expectation</w:t>
      </w:r>
    </w:p>
    <w:p w14:paraId="0F19AD40" w14:textId="77777777" w:rsidR="005D279E" w:rsidRPr="005D279E" w:rsidRDefault="005D279E" w:rsidP="005D279E">
      <w:pPr>
        <w:pStyle w:val="Syntax"/>
      </w:pPr>
    </w:p>
    <w:p w14:paraId="67182E10" w14:textId="77777777" w:rsidR="005D279E" w:rsidRPr="005D279E" w:rsidRDefault="005D279E" w:rsidP="005D279E">
      <w:pPr>
        <w:pStyle w:val="Syntax"/>
      </w:pPr>
      <w:r w:rsidRPr="005D279E">
        <w:t># Marginal variance</w:t>
      </w:r>
    </w:p>
    <w:p w14:paraId="25AC1666" w14:textId="77777777" w:rsidR="005D279E" w:rsidRPr="005D279E" w:rsidRDefault="005D279E" w:rsidP="005D279E">
      <w:pPr>
        <w:pStyle w:val="Syntax"/>
      </w:pPr>
      <w:r w:rsidRPr="005D279E">
        <w:t xml:space="preserve">variance &lt;- expectation + </w:t>
      </w:r>
    </w:p>
    <w:p w14:paraId="55E400D3" w14:textId="77777777" w:rsidR="005D279E" w:rsidRPr="005D279E" w:rsidRDefault="005D279E" w:rsidP="005D279E">
      <w:pPr>
        <w:pStyle w:val="Syntax"/>
      </w:pPr>
      <w:r w:rsidRPr="005D279E">
        <w:t xml:space="preserve">  expectation^2*(exp(sigma2v + sigma2u)*(1 + alpha) - 1)</w:t>
      </w:r>
    </w:p>
    <w:p w14:paraId="27007A37" w14:textId="77777777" w:rsidR="005D279E" w:rsidRPr="005D279E" w:rsidRDefault="005D279E" w:rsidP="005D279E">
      <w:pPr>
        <w:pStyle w:val="Syntax"/>
      </w:pPr>
      <w:r w:rsidRPr="005D279E">
        <w:t>variance</w:t>
      </w:r>
    </w:p>
    <w:p w14:paraId="585D6878" w14:textId="77777777" w:rsidR="005D279E" w:rsidRPr="005D279E" w:rsidRDefault="005D279E" w:rsidP="005D279E">
      <w:pPr>
        <w:pStyle w:val="Syntax"/>
      </w:pPr>
    </w:p>
    <w:p w14:paraId="127DB14B" w14:textId="77777777" w:rsidR="005D279E" w:rsidRPr="005D279E" w:rsidRDefault="005D279E" w:rsidP="005D279E">
      <w:pPr>
        <w:pStyle w:val="Syntax"/>
      </w:pPr>
      <w:r w:rsidRPr="005D279E">
        <w:t># Marginal variance: Level-3 component</w:t>
      </w:r>
    </w:p>
    <w:p w14:paraId="7B073AB9" w14:textId="77777777" w:rsidR="005D279E" w:rsidRPr="005D279E" w:rsidRDefault="005D279E" w:rsidP="005D279E">
      <w:pPr>
        <w:pStyle w:val="Syntax"/>
      </w:pPr>
      <w:r w:rsidRPr="005D279E">
        <w:t>variance3 &lt; (expectation^2*(exp(sigma2v) - 1)</w:t>
      </w:r>
    </w:p>
    <w:p w14:paraId="5F64B90D" w14:textId="77777777" w:rsidR="005D279E" w:rsidRPr="005D279E" w:rsidRDefault="005D279E" w:rsidP="005D279E">
      <w:pPr>
        <w:pStyle w:val="Syntax"/>
      </w:pPr>
      <w:r w:rsidRPr="005D279E">
        <w:t>variance3</w:t>
      </w:r>
    </w:p>
    <w:p w14:paraId="361C0CA7" w14:textId="77777777" w:rsidR="005D279E" w:rsidRPr="005D279E" w:rsidRDefault="005D279E" w:rsidP="005D279E">
      <w:pPr>
        <w:pStyle w:val="Syntax"/>
      </w:pPr>
    </w:p>
    <w:p w14:paraId="6D1E2FD7" w14:textId="77777777" w:rsidR="005D279E" w:rsidRPr="005D279E" w:rsidRDefault="005D279E" w:rsidP="005D279E">
      <w:pPr>
        <w:pStyle w:val="Syntax"/>
      </w:pPr>
      <w:r w:rsidRPr="005D279E">
        <w:t># Marginal variance: Level-2 component</w:t>
      </w:r>
    </w:p>
    <w:p w14:paraId="3A1E4EC1" w14:textId="77777777" w:rsidR="005D279E" w:rsidRPr="005D279E" w:rsidRDefault="005D279E" w:rsidP="005D279E">
      <w:pPr>
        <w:pStyle w:val="Syntax"/>
      </w:pPr>
      <w:r w:rsidRPr="005D279E">
        <w:t>variance2 &lt;- expectation^2*exp(sigma2v)*(exp(sigma2u) - 1)</w:t>
      </w:r>
    </w:p>
    <w:p w14:paraId="37C0217F" w14:textId="77777777" w:rsidR="005D279E" w:rsidRPr="005D279E" w:rsidRDefault="005D279E" w:rsidP="005D279E">
      <w:pPr>
        <w:pStyle w:val="Syntax"/>
      </w:pPr>
      <w:r w:rsidRPr="005D279E">
        <w:t>variance2</w:t>
      </w:r>
    </w:p>
    <w:p w14:paraId="60D1E7BE" w14:textId="77777777" w:rsidR="005D279E" w:rsidRPr="005D279E" w:rsidRDefault="005D279E" w:rsidP="005D279E">
      <w:pPr>
        <w:pStyle w:val="Syntax"/>
      </w:pPr>
    </w:p>
    <w:p w14:paraId="6FB43F5C" w14:textId="77777777" w:rsidR="005D279E" w:rsidRPr="005D279E" w:rsidRDefault="005D279E" w:rsidP="005D279E">
      <w:pPr>
        <w:pStyle w:val="Syntax"/>
      </w:pPr>
      <w:r w:rsidRPr="005D279E">
        <w:t># Marginal variance: Level-1 component</w:t>
      </w:r>
    </w:p>
    <w:p w14:paraId="70EF965E" w14:textId="77777777" w:rsidR="005D279E" w:rsidRPr="005D279E" w:rsidRDefault="005D279E" w:rsidP="005D279E">
      <w:pPr>
        <w:pStyle w:val="Syntax"/>
      </w:pPr>
      <w:r w:rsidRPr="005D279E">
        <w:t>variance1 &lt;- expectation + expectation^2*exp(sigma2v + sigma2u)*alpha</w:t>
      </w:r>
    </w:p>
    <w:p w14:paraId="32688E5C" w14:textId="77777777" w:rsidR="005D279E" w:rsidRPr="005D279E" w:rsidRDefault="005D279E" w:rsidP="005D279E">
      <w:pPr>
        <w:pStyle w:val="Syntax"/>
      </w:pPr>
      <w:r w:rsidRPr="005D279E">
        <w:t>variance1</w:t>
      </w:r>
    </w:p>
    <w:p w14:paraId="702A1CC9" w14:textId="77777777" w:rsidR="005D279E" w:rsidRPr="005D279E" w:rsidRDefault="005D279E" w:rsidP="005D279E">
      <w:pPr>
        <w:pStyle w:val="Syntax"/>
      </w:pPr>
    </w:p>
    <w:p w14:paraId="1A9F4228" w14:textId="77777777" w:rsidR="005D279E" w:rsidRPr="005D279E" w:rsidRDefault="005D279E" w:rsidP="005D279E">
      <w:pPr>
        <w:pStyle w:val="Syntax"/>
      </w:pPr>
      <w:r w:rsidRPr="005D279E">
        <w:t># Level-3 VPC</w:t>
      </w:r>
    </w:p>
    <w:p w14:paraId="6AB9CB2D" w14:textId="77777777" w:rsidR="005D279E" w:rsidRPr="005D279E" w:rsidRDefault="005D279E" w:rsidP="005D279E">
      <w:pPr>
        <w:pStyle w:val="Syntax"/>
      </w:pPr>
      <w:r w:rsidRPr="005D279E">
        <w:t>vpc3 &lt;- variance3/(variance3 + variance2 + variance1)</w:t>
      </w:r>
    </w:p>
    <w:p w14:paraId="74B46499" w14:textId="77777777" w:rsidR="005D279E" w:rsidRPr="005D279E" w:rsidRDefault="005D279E" w:rsidP="005D279E">
      <w:pPr>
        <w:pStyle w:val="Syntax"/>
      </w:pPr>
      <w:r w:rsidRPr="005D279E">
        <w:t>vpc3</w:t>
      </w:r>
    </w:p>
    <w:p w14:paraId="478426F6" w14:textId="77777777" w:rsidR="005D279E" w:rsidRPr="005D279E" w:rsidRDefault="005D279E" w:rsidP="005D279E">
      <w:pPr>
        <w:pStyle w:val="Syntax"/>
      </w:pPr>
    </w:p>
    <w:p w14:paraId="33D77C11" w14:textId="77777777" w:rsidR="005D279E" w:rsidRPr="005D279E" w:rsidRDefault="005D279E" w:rsidP="005D279E">
      <w:pPr>
        <w:pStyle w:val="Syntax"/>
      </w:pPr>
      <w:r w:rsidRPr="005D279E">
        <w:t># Level-2 VPC</w:t>
      </w:r>
    </w:p>
    <w:p w14:paraId="6CBF63B3" w14:textId="77777777" w:rsidR="005D279E" w:rsidRPr="005D279E" w:rsidRDefault="005D279E" w:rsidP="005D279E">
      <w:pPr>
        <w:pStyle w:val="Syntax"/>
      </w:pPr>
      <w:r w:rsidRPr="005D279E">
        <w:t>vpc2 &lt;- variance2/(variance3 + variance2 + variance1)</w:t>
      </w:r>
    </w:p>
    <w:p w14:paraId="0560CDD5" w14:textId="77777777" w:rsidR="005D279E" w:rsidRPr="005D279E" w:rsidRDefault="005D279E" w:rsidP="005D279E">
      <w:pPr>
        <w:pStyle w:val="Syntax"/>
      </w:pPr>
      <w:r w:rsidRPr="005D279E">
        <w:t>vpc2</w:t>
      </w:r>
    </w:p>
    <w:p w14:paraId="6DC504F8" w14:textId="77777777" w:rsidR="005D279E" w:rsidRPr="005D279E" w:rsidRDefault="005D279E" w:rsidP="005D279E">
      <w:pPr>
        <w:pStyle w:val="Syntax"/>
      </w:pPr>
    </w:p>
    <w:p w14:paraId="3A5C9ED2" w14:textId="77777777" w:rsidR="005D279E" w:rsidRPr="005D279E" w:rsidRDefault="005D279E" w:rsidP="005D279E">
      <w:pPr>
        <w:pStyle w:val="Syntax"/>
      </w:pPr>
      <w:r w:rsidRPr="005D279E">
        <w:t># Level-1 VPC</w:t>
      </w:r>
    </w:p>
    <w:p w14:paraId="0E45BA87" w14:textId="77777777" w:rsidR="005D279E" w:rsidRPr="005D279E" w:rsidRDefault="005D279E" w:rsidP="005D279E">
      <w:pPr>
        <w:pStyle w:val="Syntax"/>
      </w:pPr>
      <w:r w:rsidRPr="005D279E">
        <w:t>vpc1 &lt;- variance1/(variance3 + variance2 + variance1)</w:t>
      </w:r>
    </w:p>
    <w:p w14:paraId="24119786" w14:textId="77777777" w:rsidR="005D279E" w:rsidRPr="005D279E" w:rsidRDefault="005D279E" w:rsidP="005D279E">
      <w:pPr>
        <w:pStyle w:val="Syntax"/>
      </w:pPr>
      <w:r w:rsidRPr="005D279E">
        <w:t>vpc1</w:t>
      </w:r>
    </w:p>
    <w:p w14:paraId="51EEB849" w14:textId="77777777" w:rsidR="005D279E" w:rsidRPr="005D279E" w:rsidRDefault="005D279E" w:rsidP="005D279E">
      <w:pPr>
        <w:pStyle w:val="Syntax"/>
      </w:pPr>
    </w:p>
    <w:p w14:paraId="4E20A2BC" w14:textId="77777777" w:rsidR="005D279E" w:rsidRPr="005D279E" w:rsidRDefault="005D279E" w:rsidP="005D279E">
      <w:pPr>
        <w:pStyle w:val="Syntax"/>
      </w:pPr>
    </w:p>
    <w:p w14:paraId="550FD472" w14:textId="77777777" w:rsidR="005D279E" w:rsidRPr="005D279E" w:rsidRDefault="005D279E" w:rsidP="005D279E">
      <w:pPr>
        <w:pStyle w:val="Syntax"/>
      </w:pPr>
    </w:p>
    <w:p w14:paraId="5B56048F" w14:textId="77777777" w:rsidR="005D279E" w:rsidRPr="005D279E" w:rsidRDefault="005D279E" w:rsidP="005D279E">
      <w:pPr>
        <w:pStyle w:val="Syntax"/>
      </w:pPr>
      <w:r w:rsidRPr="005D279E">
        <w:t>################################################################################</w:t>
      </w:r>
    </w:p>
    <w:p w14:paraId="0DF9D86A" w14:textId="77777777" w:rsidR="005D279E" w:rsidRPr="005D279E" w:rsidRDefault="005D279E" w:rsidP="005D279E">
      <w:pPr>
        <w:pStyle w:val="Syntax"/>
      </w:pPr>
      <w:r w:rsidRPr="005D279E">
        <w:t># Table 2: Model 4: Two-level random-intercept negative binomial model</w:t>
      </w:r>
    </w:p>
    <w:p w14:paraId="44F014A7" w14:textId="77777777" w:rsidR="005D279E" w:rsidRPr="005D279E" w:rsidRDefault="005D279E" w:rsidP="005D279E">
      <w:pPr>
        <w:pStyle w:val="Syntax"/>
      </w:pPr>
      <w:r w:rsidRPr="005D279E">
        <w:t>################################################################################</w:t>
      </w:r>
    </w:p>
    <w:p w14:paraId="495522B5" w14:textId="77777777" w:rsidR="005D279E" w:rsidRPr="005D279E" w:rsidRDefault="005D279E" w:rsidP="005D279E">
      <w:pPr>
        <w:pStyle w:val="Syntax"/>
      </w:pPr>
    </w:p>
    <w:p w14:paraId="62216400" w14:textId="77777777" w:rsidR="005D279E" w:rsidRPr="005D279E" w:rsidRDefault="005D279E" w:rsidP="005D279E">
      <w:pPr>
        <w:pStyle w:val="Syntax"/>
      </w:pPr>
      <w:r w:rsidRPr="005D279E">
        <w:t># Load the data</w:t>
      </w:r>
    </w:p>
    <w:p w14:paraId="36064392" w14:textId="77777777" w:rsidR="005D279E" w:rsidRPr="005D279E" w:rsidRDefault="005D279E" w:rsidP="005D279E">
      <w:pPr>
        <w:pStyle w:val="Syntax"/>
      </w:pPr>
      <w:r w:rsidRPr="005D279E">
        <w:t>absence &lt;- read_dta("absence.dta")</w:t>
      </w:r>
    </w:p>
    <w:p w14:paraId="295AFD46" w14:textId="77777777" w:rsidR="005D279E" w:rsidRPr="005D279E" w:rsidRDefault="005D279E" w:rsidP="005D279E">
      <w:pPr>
        <w:pStyle w:val="Syntax"/>
      </w:pPr>
      <w:r w:rsidRPr="005D279E">
        <w:t>head(absence)</w:t>
      </w:r>
    </w:p>
    <w:p w14:paraId="22B339FA" w14:textId="77777777" w:rsidR="005D279E" w:rsidRPr="005D279E" w:rsidRDefault="005D279E" w:rsidP="005D279E">
      <w:pPr>
        <w:pStyle w:val="Syntax"/>
      </w:pPr>
    </w:p>
    <w:p w14:paraId="50C3F39A" w14:textId="77777777" w:rsidR="005D279E" w:rsidRPr="005D279E" w:rsidRDefault="005D279E" w:rsidP="005D279E">
      <w:pPr>
        <w:pStyle w:val="Syntax"/>
      </w:pPr>
      <w:r w:rsidRPr="005D279E">
        <w:t># Fit model</w:t>
      </w:r>
    </w:p>
    <w:p w14:paraId="0865353D" w14:textId="43199FDD" w:rsidR="005D279E" w:rsidRPr="005D279E" w:rsidRDefault="005D279E" w:rsidP="005D279E">
      <w:pPr>
        <w:pStyle w:val="Syntax"/>
      </w:pPr>
      <w:r w:rsidRPr="005D279E">
        <w:t xml:space="preserve">fm4 &lt;- glmmTMB(y ~ 1 + fsm + (1|school), data = absence, </w:t>
      </w:r>
      <w:r w:rsidR="00B4298A">
        <w:t>family = nbinom2</w:t>
      </w:r>
      <w:r w:rsidRPr="005D279E">
        <w:t>)</w:t>
      </w:r>
    </w:p>
    <w:p w14:paraId="2DB813EB" w14:textId="77777777" w:rsidR="005D279E" w:rsidRPr="005D279E" w:rsidRDefault="005D279E" w:rsidP="005D279E">
      <w:pPr>
        <w:pStyle w:val="Syntax"/>
      </w:pPr>
      <w:r w:rsidRPr="005D279E">
        <w:t>summary(fm4)</w:t>
      </w:r>
    </w:p>
    <w:p w14:paraId="09E0DF0A" w14:textId="77777777" w:rsidR="005D279E" w:rsidRPr="005D279E" w:rsidRDefault="005D279E" w:rsidP="005D279E">
      <w:pPr>
        <w:pStyle w:val="Syntax"/>
      </w:pPr>
    </w:p>
    <w:p w14:paraId="12D92CBF" w14:textId="77777777" w:rsidR="005D279E" w:rsidRPr="005D279E" w:rsidRDefault="005D279E" w:rsidP="005D279E">
      <w:pPr>
        <w:pStyle w:val="Syntax"/>
      </w:pPr>
      <w:r w:rsidRPr="005D279E">
        <w:t># Linear predictor</w:t>
      </w:r>
    </w:p>
    <w:p w14:paraId="30965203" w14:textId="77777777" w:rsidR="005D279E" w:rsidRPr="005D279E" w:rsidRDefault="005D279E" w:rsidP="005D279E">
      <w:pPr>
        <w:pStyle w:val="Syntax"/>
      </w:pPr>
      <w:r w:rsidRPr="005D279E">
        <w:t>absence$xb &lt;- predict(fm4)</w:t>
      </w:r>
    </w:p>
    <w:p w14:paraId="11D50087" w14:textId="77777777" w:rsidR="005D279E" w:rsidRPr="005D279E" w:rsidRDefault="005D279E" w:rsidP="005D279E">
      <w:pPr>
        <w:pStyle w:val="Syntax"/>
      </w:pPr>
      <w:r w:rsidRPr="005D279E">
        <w:t>head(absence)</w:t>
      </w:r>
    </w:p>
    <w:p w14:paraId="338200CD" w14:textId="77777777" w:rsidR="005D279E" w:rsidRPr="005D279E" w:rsidRDefault="005D279E" w:rsidP="005D279E">
      <w:pPr>
        <w:pStyle w:val="Syntax"/>
      </w:pPr>
    </w:p>
    <w:p w14:paraId="1D65966F" w14:textId="77777777" w:rsidR="005D279E" w:rsidRPr="005D279E" w:rsidRDefault="005D279E" w:rsidP="005D279E">
      <w:pPr>
        <w:pStyle w:val="Syntax"/>
      </w:pPr>
      <w:r w:rsidRPr="005D279E">
        <w:t># Cluster variance</w:t>
      </w:r>
    </w:p>
    <w:p w14:paraId="5D48F19F" w14:textId="77777777" w:rsidR="005D279E" w:rsidRPr="005D279E" w:rsidRDefault="005D279E" w:rsidP="005D279E">
      <w:pPr>
        <w:pStyle w:val="Syntax"/>
      </w:pPr>
      <w:r w:rsidRPr="005D279E">
        <w:t>str(summary(fm4))</w:t>
      </w:r>
    </w:p>
    <w:p w14:paraId="526A3DAC" w14:textId="77777777" w:rsidR="005D279E" w:rsidRPr="005D279E" w:rsidRDefault="005D279E" w:rsidP="005D279E">
      <w:pPr>
        <w:pStyle w:val="Syntax"/>
      </w:pPr>
      <w:r w:rsidRPr="005D279E">
        <w:t>sigma2u &lt;- summary(fm4)$varcor$cond$school[1,1]</w:t>
      </w:r>
    </w:p>
    <w:p w14:paraId="50CCD250" w14:textId="77777777" w:rsidR="005D279E" w:rsidRPr="005D279E" w:rsidRDefault="005D279E" w:rsidP="005D279E">
      <w:pPr>
        <w:pStyle w:val="Syntax"/>
      </w:pPr>
      <w:r w:rsidRPr="005D279E">
        <w:t>sigma2u</w:t>
      </w:r>
    </w:p>
    <w:p w14:paraId="5CAD374E" w14:textId="77777777" w:rsidR="005D279E" w:rsidRPr="005D279E" w:rsidRDefault="005D279E" w:rsidP="005D279E">
      <w:pPr>
        <w:pStyle w:val="Syntax"/>
      </w:pPr>
    </w:p>
    <w:p w14:paraId="7C2F88EB" w14:textId="77777777" w:rsidR="005D279E" w:rsidRPr="005D279E" w:rsidRDefault="005D279E" w:rsidP="005D279E">
      <w:pPr>
        <w:pStyle w:val="Syntax"/>
      </w:pPr>
      <w:r w:rsidRPr="005D279E">
        <w:t># Overdispersion parameter</w:t>
      </w:r>
    </w:p>
    <w:p w14:paraId="46A49A8E" w14:textId="77777777" w:rsidR="005D279E" w:rsidRPr="005D279E" w:rsidRDefault="005D279E" w:rsidP="005D279E">
      <w:pPr>
        <w:pStyle w:val="Syntax"/>
      </w:pPr>
      <w:r w:rsidRPr="005D279E">
        <w:t>str(summary(fm4))</w:t>
      </w:r>
    </w:p>
    <w:p w14:paraId="33CA04BD" w14:textId="77777777" w:rsidR="005D279E" w:rsidRPr="005D279E" w:rsidRDefault="005D279E" w:rsidP="005D279E">
      <w:pPr>
        <w:pStyle w:val="Syntax"/>
      </w:pPr>
      <w:r w:rsidRPr="005D279E">
        <w:t>alpha &lt;- 1/(summary(fm4)$sigma)</w:t>
      </w:r>
    </w:p>
    <w:p w14:paraId="6824A79E" w14:textId="77777777" w:rsidR="005D279E" w:rsidRPr="005D279E" w:rsidRDefault="005D279E" w:rsidP="005D279E">
      <w:pPr>
        <w:pStyle w:val="Syntax"/>
      </w:pPr>
      <w:r w:rsidRPr="005D279E">
        <w:t>alpha</w:t>
      </w:r>
    </w:p>
    <w:p w14:paraId="613F33E2" w14:textId="77777777" w:rsidR="005D279E" w:rsidRPr="005D279E" w:rsidRDefault="005D279E" w:rsidP="005D279E">
      <w:pPr>
        <w:pStyle w:val="Syntax"/>
      </w:pPr>
    </w:p>
    <w:p w14:paraId="50B65CFC" w14:textId="77777777" w:rsidR="005D279E" w:rsidRPr="005D279E" w:rsidRDefault="005D279E" w:rsidP="005D279E">
      <w:pPr>
        <w:pStyle w:val="Syntax"/>
      </w:pPr>
      <w:r w:rsidRPr="005D279E">
        <w:t># Marginal expectation</w:t>
      </w:r>
    </w:p>
    <w:p w14:paraId="7F1A215C" w14:textId="77777777" w:rsidR="005D279E" w:rsidRPr="005D279E" w:rsidRDefault="005D279E" w:rsidP="005D279E">
      <w:pPr>
        <w:pStyle w:val="Syntax"/>
      </w:pPr>
      <w:r w:rsidRPr="005D279E">
        <w:t>absence$expectation &lt;- exp(absence$xb + sigma2u/2)</w:t>
      </w:r>
    </w:p>
    <w:p w14:paraId="287EC341" w14:textId="77777777" w:rsidR="005D279E" w:rsidRPr="005D279E" w:rsidRDefault="005D279E" w:rsidP="005D279E">
      <w:pPr>
        <w:pStyle w:val="Syntax"/>
      </w:pPr>
      <w:r w:rsidRPr="005D279E">
        <w:t>head(absence)</w:t>
      </w:r>
    </w:p>
    <w:p w14:paraId="22155FC5" w14:textId="77777777" w:rsidR="005D279E" w:rsidRPr="005D279E" w:rsidRDefault="005D279E" w:rsidP="005D279E">
      <w:pPr>
        <w:pStyle w:val="Syntax"/>
      </w:pPr>
    </w:p>
    <w:p w14:paraId="2907C329" w14:textId="77777777" w:rsidR="005D279E" w:rsidRPr="005D279E" w:rsidRDefault="005D279E" w:rsidP="005D279E">
      <w:pPr>
        <w:pStyle w:val="Syntax"/>
      </w:pPr>
      <w:r w:rsidRPr="005D279E">
        <w:t># Marginal variance</w:t>
      </w:r>
    </w:p>
    <w:p w14:paraId="29D6D762" w14:textId="77777777" w:rsidR="005D279E" w:rsidRPr="005D279E" w:rsidRDefault="005D279E" w:rsidP="005D279E">
      <w:pPr>
        <w:pStyle w:val="Syntax"/>
      </w:pPr>
      <w:r w:rsidRPr="005D279E">
        <w:t xml:space="preserve">absence$variance &lt;- absence$expectation + </w:t>
      </w:r>
    </w:p>
    <w:p w14:paraId="32119C20" w14:textId="77777777" w:rsidR="005D279E" w:rsidRPr="005D279E" w:rsidRDefault="005D279E" w:rsidP="005D279E">
      <w:pPr>
        <w:pStyle w:val="Syntax"/>
      </w:pPr>
      <w:r w:rsidRPr="005D279E">
        <w:t xml:space="preserve">  absence$expectation^2*(exp(sigma2u)*(1 + alpha) - 1)</w:t>
      </w:r>
    </w:p>
    <w:p w14:paraId="689F4313" w14:textId="77777777" w:rsidR="005D279E" w:rsidRPr="005D279E" w:rsidRDefault="005D279E" w:rsidP="005D279E">
      <w:pPr>
        <w:pStyle w:val="Syntax"/>
      </w:pPr>
      <w:r w:rsidRPr="005D279E">
        <w:t>head(absence)</w:t>
      </w:r>
    </w:p>
    <w:p w14:paraId="40DD2CBC" w14:textId="77777777" w:rsidR="005D279E" w:rsidRPr="005D279E" w:rsidRDefault="005D279E" w:rsidP="005D279E">
      <w:pPr>
        <w:pStyle w:val="Syntax"/>
      </w:pPr>
    </w:p>
    <w:p w14:paraId="0009F34E" w14:textId="77777777" w:rsidR="005D279E" w:rsidRPr="005D279E" w:rsidRDefault="005D279E" w:rsidP="005D279E">
      <w:pPr>
        <w:pStyle w:val="Syntax"/>
      </w:pPr>
      <w:r w:rsidRPr="005D279E">
        <w:t># Marginal variance: Level-2 component</w:t>
      </w:r>
    </w:p>
    <w:p w14:paraId="18C7A3FF" w14:textId="77777777" w:rsidR="005D279E" w:rsidRPr="005D279E" w:rsidRDefault="005D279E" w:rsidP="005D279E">
      <w:pPr>
        <w:pStyle w:val="Syntax"/>
      </w:pPr>
      <w:r w:rsidRPr="005D279E">
        <w:t>absence$variance2 &lt;- absence$expectation^2*(exp(sigma2u) - 1)</w:t>
      </w:r>
    </w:p>
    <w:p w14:paraId="3DEB2B01" w14:textId="77777777" w:rsidR="005D279E" w:rsidRPr="005D279E" w:rsidRDefault="005D279E" w:rsidP="005D279E">
      <w:pPr>
        <w:pStyle w:val="Syntax"/>
      </w:pPr>
      <w:r w:rsidRPr="005D279E">
        <w:t>head(absence)</w:t>
      </w:r>
    </w:p>
    <w:p w14:paraId="01DDA3CC" w14:textId="77777777" w:rsidR="005D279E" w:rsidRPr="005D279E" w:rsidRDefault="005D279E" w:rsidP="005D279E">
      <w:pPr>
        <w:pStyle w:val="Syntax"/>
      </w:pPr>
    </w:p>
    <w:p w14:paraId="2EE16FA0" w14:textId="77777777" w:rsidR="005D279E" w:rsidRPr="005D279E" w:rsidRDefault="005D279E" w:rsidP="005D279E">
      <w:pPr>
        <w:pStyle w:val="Syntax"/>
      </w:pPr>
      <w:r w:rsidRPr="005D279E">
        <w:t># Marginal variance: Level-1 component</w:t>
      </w:r>
    </w:p>
    <w:p w14:paraId="19840E8B" w14:textId="77777777" w:rsidR="005D279E" w:rsidRPr="005D279E" w:rsidRDefault="005D279E" w:rsidP="005D279E">
      <w:pPr>
        <w:pStyle w:val="Syntax"/>
      </w:pPr>
      <w:r w:rsidRPr="005D279E">
        <w:t xml:space="preserve">absence$variance1 &lt;- absence$expectation + </w:t>
      </w:r>
    </w:p>
    <w:p w14:paraId="7A2EA490" w14:textId="77777777" w:rsidR="005D279E" w:rsidRPr="005D279E" w:rsidRDefault="005D279E" w:rsidP="005D279E">
      <w:pPr>
        <w:pStyle w:val="Syntax"/>
      </w:pPr>
      <w:r w:rsidRPr="005D279E">
        <w:t xml:space="preserve">  absence$expectation^2*exp(sigma2u)*alpha</w:t>
      </w:r>
    </w:p>
    <w:p w14:paraId="6A6C1FBF" w14:textId="77777777" w:rsidR="005D279E" w:rsidRPr="005D279E" w:rsidRDefault="005D279E" w:rsidP="005D279E">
      <w:pPr>
        <w:pStyle w:val="Syntax"/>
      </w:pPr>
      <w:r w:rsidRPr="005D279E">
        <w:t>head(absence)</w:t>
      </w:r>
    </w:p>
    <w:p w14:paraId="510AD0E8" w14:textId="77777777" w:rsidR="005D279E" w:rsidRPr="005D279E" w:rsidRDefault="005D279E" w:rsidP="005D279E">
      <w:pPr>
        <w:pStyle w:val="Syntax"/>
      </w:pPr>
    </w:p>
    <w:p w14:paraId="26FD2B0D" w14:textId="77777777" w:rsidR="005D279E" w:rsidRPr="005D279E" w:rsidRDefault="005D279E" w:rsidP="005D279E">
      <w:pPr>
        <w:pStyle w:val="Syntax"/>
      </w:pPr>
      <w:r w:rsidRPr="005D279E">
        <w:t># Level-2 VPC</w:t>
      </w:r>
    </w:p>
    <w:p w14:paraId="5969523C" w14:textId="77777777" w:rsidR="005D279E" w:rsidRPr="005D279E" w:rsidRDefault="005D279E" w:rsidP="005D279E">
      <w:pPr>
        <w:pStyle w:val="Syntax"/>
      </w:pPr>
      <w:r w:rsidRPr="005D279E">
        <w:t>absence$vpc2 &lt;- absence$variance2/(absence$variance2 + absence$variance1)</w:t>
      </w:r>
    </w:p>
    <w:p w14:paraId="3884B0B2" w14:textId="77777777" w:rsidR="005D279E" w:rsidRPr="005D279E" w:rsidRDefault="005D279E" w:rsidP="005D279E">
      <w:pPr>
        <w:pStyle w:val="Syntax"/>
      </w:pPr>
      <w:r w:rsidRPr="005D279E">
        <w:t>head(absence)</w:t>
      </w:r>
    </w:p>
    <w:p w14:paraId="557B81E4" w14:textId="77777777" w:rsidR="005D279E" w:rsidRPr="005D279E" w:rsidRDefault="005D279E" w:rsidP="005D279E">
      <w:pPr>
        <w:pStyle w:val="Syntax"/>
      </w:pPr>
    </w:p>
    <w:p w14:paraId="7E32F0E0" w14:textId="77777777" w:rsidR="005D279E" w:rsidRPr="005D279E" w:rsidRDefault="005D279E" w:rsidP="005D279E">
      <w:pPr>
        <w:pStyle w:val="Syntax"/>
      </w:pPr>
      <w:r w:rsidRPr="005D279E">
        <w:t># Level-1 VPC</w:t>
      </w:r>
    </w:p>
    <w:p w14:paraId="034FB48B" w14:textId="77777777" w:rsidR="005D279E" w:rsidRPr="005D279E" w:rsidRDefault="005D279E" w:rsidP="005D279E">
      <w:pPr>
        <w:pStyle w:val="Syntax"/>
      </w:pPr>
      <w:r w:rsidRPr="005D279E">
        <w:t>absence$vpc1 &lt;- absence$variance1/(absence$variance2 + absence$variance1)</w:t>
      </w:r>
    </w:p>
    <w:p w14:paraId="23CDF304" w14:textId="77777777" w:rsidR="005D279E" w:rsidRPr="005D279E" w:rsidRDefault="005D279E" w:rsidP="005D279E">
      <w:pPr>
        <w:pStyle w:val="Syntax"/>
      </w:pPr>
      <w:r w:rsidRPr="005D279E">
        <w:t>head(absence)</w:t>
      </w:r>
    </w:p>
    <w:p w14:paraId="2EF0B4FA" w14:textId="77777777" w:rsidR="005D279E" w:rsidRPr="005D279E" w:rsidRDefault="005D279E" w:rsidP="005D279E">
      <w:pPr>
        <w:pStyle w:val="Syntax"/>
      </w:pPr>
    </w:p>
    <w:p w14:paraId="635BA11A" w14:textId="77777777" w:rsidR="005D279E" w:rsidRPr="005D279E" w:rsidRDefault="005D279E" w:rsidP="005D279E">
      <w:pPr>
        <w:pStyle w:val="Syntax"/>
      </w:pPr>
      <w:r w:rsidRPr="005D279E">
        <w:t># Summarize marginal statistics</w:t>
      </w:r>
    </w:p>
    <w:p w14:paraId="4D404AD2" w14:textId="77777777" w:rsidR="005D279E" w:rsidRPr="005D279E" w:rsidRDefault="005D279E" w:rsidP="005D279E">
      <w:pPr>
        <w:pStyle w:val="Syntax"/>
      </w:pPr>
      <w:r w:rsidRPr="005D279E">
        <w:t>colnames(absence)</w:t>
      </w:r>
    </w:p>
    <w:p w14:paraId="3683351A" w14:textId="77777777" w:rsidR="005D279E" w:rsidRPr="005D279E" w:rsidRDefault="005D279E" w:rsidP="005D279E">
      <w:pPr>
        <w:pStyle w:val="Syntax"/>
      </w:pPr>
      <w:r w:rsidRPr="005D279E">
        <w:t>sapply(absence[7:12], mean)</w:t>
      </w:r>
    </w:p>
    <w:p w14:paraId="629905FA" w14:textId="77777777" w:rsidR="005D279E" w:rsidRPr="005D279E" w:rsidRDefault="005D279E" w:rsidP="005D279E">
      <w:pPr>
        <w:pStyle w:val="Syntax"/>
      </w:pPr>
    </w:p>
    <w:p w14:paraId="2387385D" w14:textId="77777777" w:rsidR="005D279E" w:rsidRPr="005D279E" w:rsidRDefault="005D279E" w:rsidP="005D279E">
      <w:pPr>
        <w:pStyle w:val="Syntax"/>
      </w:pPr>
      <w:r w:rsidRPr="005D279E">
        <w:t># Figure 3: Line plot of Level-2 VPC against the marginal expectation</w:t>
      </w:r>
    </w:p>
    <w:p w14:paraId="158A1AE2" w14:textId="77777777" w:rsidR="005D279E" w:rsidRPr="005D279E" w:rsidRDefault="005D279E" w:rsidP="005D279E">
      <w:pPr>
        <w:pStyle w:val="Syntax"/>
      </w:pPr>
      <w:r w:rsidRPr="005D279E">
        <w:t>ggplot(data = absence, mapping = aes(x = expectation, y = vpc2)) + geom_line()</w:t>
      </w:r>
    </w:p>
    <w:p w14:paraId="6E36146F" w14:textId="77777777" w:rsidR="005D279E" w:rsidRPr="005D279E" w:rsidRDefault="005D279E" w:rsidP="005D279E">
      <w:pPr>
        <w:pStyle w:val="Syntax"/>
      </w:pPr>
    </w:p>
    <w:p w14:paraId="2BBAD957" w14:textId="77777777" w:rsidR="005D279E" w:rsidRPr="005D279E" w:rsidRDefault="005D279E" w:rsidP="005D279E">
      <w:pPr>
        <w:pStyle w:val="Syntax"/>
      </w:pPr>
      <w:r w:rsidRPr="005D279E">
        <w:t># Figure 3: Spikeplot of marginal expectation</w:t>
      </w:r>
    </w:p>
    <w:p w14:paraId="3A30B18D" w14:textId="77777777" w:rsidR="005D279E" w:rsidRPr="005D279E" w:rsidRDefault="005D279E" w:rsidP="005D279E">
      <w:pPr>
        <w:pStyle w:val="Syntax"/>
      </w:pPr>
      <w:r w:rsidRPr="005D279E">
        <w:t xml:space="preserve">ggplot(data = absence, mapping = aes(x = expectation)) + </w:t>
      </w:r>
    </w:p>
    <w:p w14:paraId="79184AFB" w14:textId="77777777" w:rsidR="005D279E" w:rsidRPr="005D279E" w:rsidRDefault="005D279E" w:rsidP="005D279E">
      <w:pPr>
        <w:pStyle w:val="Syntax"/>
      </w:pPr>
      <w:r w:rsidRPr="005D279E">
        <w:t xml:space="preserve">  geom_histogram(binwidth=1)</w:t>
      </w:r>
    </w:p>
    <w:p w14:paraId="34017A71" w14:textId="77777777" w:rsidR="005D279E" w:rsidRPr="005D279E" w:rsidRDefault="005D279E" w:rsidP="005D279E">
      <w:pPr>
        <w:pStyle w:val="Syntax"/>
      </w:pPr>
    </w:p>
    <w:p w14:paraId="37C3133F" w14:textId="77777777" w:rsidR="005D279E" w:rsidRPr="005D279E" w:rsidRDefault="005D279E" w:rsidP="005D279E">
      <w:pPr>
        <w:pStyle w:val="Syntax"/>
      </w:pPr>
      <w:r w:rsidRPr="005D279E">
        <w:t># Predict cluster random intercept effects</w:t>
      </w:r>
    </w:p>
    <w:p w14:paraId="51C63BB1" w14:textId="77777777" w:rsidR="005D279E" w:rsidRPr="005D279E" w:rsidRDefault="005D279E" w:rsidP="005D279E">
      <w:pPr>
        <w:pStyle w:val="Syntax"/>
      </w:pPr>
      <w:r w:rsidRPr="005D279E">
        <w:t>fm4u &lt;- ranef(fm4)</w:t>
      </w:r>
    </w:p>
    <w:p w14:paraId="3CECCD0B" w14:textId="77777777" w:rsidR="005D279E" w:rsidRPr="005D279E" w:rsidRDefault="005D279E" w:rsidP="005D279E">
      <w:pPr>
        <w:pStyle w:val="Syntax"/>
      </w:pPr>
      <w:r w:rsidRPr="005D279E">
        <w:t>str(fm4u)</w:t>
      </w:r>
    </w:p>
    <w:p w14:paraId="6382ED5F" w14:textId="77777777" w:rsidR="005D279E" w:rsidRPr="005D279E" w:rsidRDefault="005D279E" w:rsidP="005D279E">
      <w:pPr>
        <w:pStyle w:val="Syntax"/>
      </w:pPr>
      <w:r w:rsidRPr="005D279E">
        <w:t>head(fm4u$cond$school)</w:t>
      </w:r>
    </w:p>
    <w:p w14:paraId="30D92F34" w14:textId="77777777" w:rsidR="005D279E" w:rsidRPr="005D279E" w:rsidRDefault="005D279E" w:rsidP="005D279E">
      <w:pPr>
        <w:pStyle w:val="Syntax"/>
      </w:pPr>
    </w:p>
    <w:p w14:paraId="16F4A1A1" w14:textId="77777777" w:rsidR="005D279E" w:rsidRPr="005D279E" w:rsidRDefault="005D279E" w:rsidP="005D279E">
      <w:pPr>
        <w:pStyle w:val="Syntax"/>
      </w:pPr>
      <w:r w:rsidRPr="005D279E">
        <w:t># Figure 4: Scatterplot of model 4 vs. model 2 predicted cluster random effects</w:t>
      </w:r>
    </w:p>
    <w:p w14:paraId="41E958C2" w14:textId="77777777" w:rsidR="005D279E" w:rsidRPr="005D279E" w:rsidRDefault="005D279E" w:rsidP="005D279E">
      <w:pPr>
        <w:pStyle w:val="Syntax"/>
      </w:pPr>
      <w:r w:rsidRPr="005D279E">
        <w:t>fm4vsfm2 &lt;- cbind(fm2u$cond$school,fm4u$cond$school)</w:t>
      </w:r>
    </w:p>
    <w:p w14:paraId="2FFED7F4" w14:textId="77777777" w:rsidR="005D279E" w:rsidRPr="005D279E" w:rsidRDefault="005D279E" w:rsidP="005D279E">
      <w:pPr>
        <w:pStyle w:val="Syntax"/>
      </w:pPr>
      <w:r w:rsidRPr="005D279E">
        <w:t>colnames(fm4vsfm2)</w:t>
      </w:r>
    </w:p>
    <w:p w14:paraId="5EAF7E6F" w14:textId="77777777" w:rsidR="005D279E" w:rsidRPr="005D279E" w:rsidRDefault="005D279E" w:rsidP="005D279E">
      <w:pPr>
        <w:pStyle w:val="Syntax"/>
      </w:pPr>
      <w:r w:rsidRPr="005D279E">
        <w:t>colnames(fm4vsfm2) &lt;- c("fm2u", "fm4u")</w:t>
      </w:r>
    </w:p>
    <w:p w14:paraId="0D925D84" w14:textId="77777777" w:rsidR="005D279E" w:rsidRPr="005D279E" w:rsidRDefault="005D279E" w:rsidP="005D279E">
      <w:pPr>
        <w:pStyle w:val="Syntax"/>
      </w:pPr>
      <w:r w:rsidRPr="005D279E">
        <w:t>colnames(fm4vsfm2)</w:t>
      </w:r>
    </w:p>
    <w:p w14:paraId="431A47BA" w14:textId="77777777" w:rsidR="005D279E" w:rsidRPr="005D279E" w:rsidRDefault="005D279E" w:rsidP="005D279E">
      <w:pPr>
        <w:pStyle w:val="Syntax"/>
      </w:pPr>
      <w:r w:rsidRPr="005D279E">
        <w:t>head(fm4vsfm2)</w:t>
      </w:r>
    </w:p>
    <w:p w14:paraId="623E7BF1" w14:textId="77777777" w:rsidR="005D279E" w:rsidRPr="005D279E" w:rsidRDefault="005D279E" w:rsidP="005D279E">
      <w:pPr>
        <w:pStyle w:val="Syntax"/>
      </w:pPr>
      <w:r w:rsidRPr="005D279E">
        <w:t>ggplot(data = fm4vsfm2, mapping = aes(x = fm2u, y = fm4u)) + geom_point()</w:t>
      </w:r>
    </w:p>
    <w:p w14:paraId="1225B06F" w14:textId="77777777" w:rsidR="005D279E" w:rsidRPr="005D279E" w:rsidRDefault="005D279E" w:rsidP="005D279E">
      <w:pPr>
        <w:pStyle w:val="Syntax"/>
      </w:pPr>
      <w:r w:rsidRPr="005D279E">
        <w:t>cor(fm4vsfm2)</w:t>
      </w:r>
    </w:p>
    <w:p w14:paraId="4AEE4AAC" w14:textId="77777777" w:rsidR="005D279E" w:rsidRPr="005D279E" w:rsidRDefault="005D279E" w:rsidP="005D279E">
      <w:pPr>
        <w:pStyle w:val="Syntax"/>
      </w:pPr>
    </w:p>
    <w:p w14:paraId="32B372BD" w14:textId="77777777" w:rsidR="005D279E" w:rsidRPr="005D279E" w:rsidRDefault="005D279E" w:rsidP="005D279E">
      <w:pPr>
        <w:pStyle w:val="Syntax"/>
      </w:pPr>
      <w:r w:rsidRPr="005D279E">
        <w:t># Rank the model 2 predicted cluster random effects</w:t>
      </w:r>
    </w:p>
    <w:p w14:paraId="294596BA" w14:textId="77777777" w:rsidR="005D279E" w:rsidRPr="005D279E" w:rsidRDefault="005D279E" w:rsidP="005D279E">
      <w:pPr>
        <w:pStyle w:val="Syntax"/>
      </w:pPr>
      <w:r w:rsidRPr="005D279E">
        <w:t>fm4vsfm2$fm2urank &lt;- rank(fm4vsfm2$fm2u)</w:t>
      </w:r>
    </w:p>
    <w:p w14:paraId="6DB41DC8" w14:textId="77777777" w:rsidR="005D279E" w:rsidRPr="005D279E" w:rsidRDefault="005D279E" w:rsidP="005D279E">
      <w:pPr>
        <w:pStyle w:val="Syntax"/>
      </w:pPr>
      <w:r w:rsidRPr="005D279E">
        <w:t>head(fm4vsfm2)</w:t>
      </w:r>
    </w:p>
    <w:p w14:paraId="31E7750C" w14:textId="77777777" w:rsidR="005D279E" w:rsidRPr="005D279E" w:rsidRDefault="005D279E" w:rsidP="005D279E">
      <w:pPr>
        <w:pStyle w:val="Syntax"/>
      </w:pPr>
    </w:p>
    <w:p w14:paraId="17821CB6" w14:textId="77777777" w:rsidR="005D279E" w:rsidRPr="005D279E" w:rsidRDefault="005D279E" w:rsidP="005D279E">
      <w:pPr>
        <w:pStyle w:val="Syntax"/>
      </w:pPr>
      <w:r w:rsidRPr="005D279E">
        <w:t># Rank the model 4 predicted cluster random effects</w:t>
      </w:r>
    </w:p>
    <w:p w14:paraId="7594334D" w14:textId="77777777" w:rsidR="005D279E" w:rsidRPr="005D279E" w:rsidRDefault="005D279E" w:rsidP="005D279E">
      <w:pPr>
        <w:pStyle w:val="Syntax"/>
      </w:pPr>
      <w:r w:rsidRPr="005D279E">
        <w:t>fm4vsfm2$fm4urank &lt;- rank(fm4vsfm2$fm4u)</w:t>
      </w:r>
    </w:p>
    <w:p w14:paraId="51811239" w14:textId="77777777" w:rsidR="005D279E" w:rsidRPr="005D279E" w:rsidRDefault="005D279E" w:rsidP="005D279E">
      <w:pPr>
        <w:pStyle w:val="Syntax"/>
      </w:pPr>
      <w:r w:rsidRPr="005D279E">
        <w:t>head(fm4vsfm2)</w:t>
      </w:r>
    </w:p>
    <w:p w14:paraId="5FA4FB48" w14:textId="77777777" w:rsidR="005D279E" w:rsidRPr="005D279E" w:rsidRDefault="005D279E" w:rsidP="005D279E">
      <w:pPr>
        <w:pStyle w:val="Syntax"/>
      </w:pPr>
    </w:p>
    <w:p w14:paraId="5748EC8B" w14:textId="77777777" w:rsidR="005D279E" w:rsidRPr="005D279E" w:rsidRDefault="005D279E" w:rsidP="005D279E">
      <w:pPr>
        <w:pStyle w:val="Syntax"/>
      </w:pPr>
      <w:r w:rsidRPr="005D279E">
        <w:t># Figure 4: Scatterplot of ranks of model 4 vs. model 2 predicted effects</w:t>
      </w:r>
    </w:p>
    <w:p w14:paraId="23A78636" w14:textId="77777777" w:rsidR="005D279E" w:rsidRPr="005D279E" w:rsidRDefault="005D279E" w:rsidP="005D279E">
      <w:pPr>
        <w:pStyle w:val="Syntax"/>
      </w:pPr>
      <w:r w:rsidRPr="005D279E">
        <w:t xml:space="preserve">ggplot(data = fm4vsfm2, mapping = aes(x = fm2urank, y = fm4urank)) + </w:t>
      </w:r>
    </w:p>
    <w:p w14:paraId="6CD486CD" w14:textId="77777777" w:rsidR="005D279E" w:rsidRPr="005D279E" w:rsidRDefault="005D279E" w:rsidP="005D279E">
      <w:pPr>
        <w:pStyle w:val="Syntax"/>
      </w:pPr>
      <w:r w:rsidRPr="005D279E">
        <w:t xml:space="preserve">  geom_point()</w:t>
      </w:r>
    </w:p>
    <w:p w14:paraId="304467BA" w14:textId="77777777" w:rsidR="005D279E" w:rsidRPr="005D279E" w:rsidRDefault="005D279E" w:rsidP="005D279E">
      <w:pPr>
        <w:pStyle w:val="Syntax"/>
      </w:pPr>
      <w:r w:rsidRPr="005D279E">
        <w:t>colnames(fm4vsfm2)</w:t>
      </w:r>
    </w:p>
    <w:p w14:paraId="4B4C0AC9" w14:textId="77777777" w:rsidR="005D279E" w:rsidRPr="005D279E" w:rsidRDefault="005D279E" w:rsidP="005D279E">
      <w:pPr>
        <w:pStyle w:val="Syntax"/>
      </w:pPr>
      <w:r w:rsidRPr="005D279E">
        <w:t>cor(fm4vsfm2[,3:4])</w:t>
      </w:r>
    </w:p>
    <w:p w14:paraId="3F468E0C" w14:textId="77777777" w:rsidR="005D279E" w:rsidRPr="005D279E" w:rsidRDefault="005D279E" w:rsidP="005D279E">
      <w:pPr>
        <w:pStyle w:val="Syntax"/>
      </w:pPr>
    </w:p>
    <w:p w14:paraId="10C431B6" w14:textId="77777777" w:rsidR="005D279E" w:rsidRPr="005D279E" w:rsidRDefault="005D279E" w:rsidP="005D279E">
      <w:pPr>
        <w:pStyle w:val="Syntax"/>
      </w:pPr>
    </w:p>
    <w:p w14:paraId="51B3D44E" w14:textId="77777777" w:rsidR="005D279E" w:rsidRPr="005D279E" w:rsidRDefault="005D279E" w:rsidP="005D279E">
      <w:pPr>
        <w:pStyle w:val="Syntax"/>
      </w:pPr>
    </w:p>
    <w:p w14:paraId="7AE48F38" w14:textId="77777777" w:rsidR="005D279E" w:rsidRPr="005D279E" w:rsidRDefault="005D279E" w:rsidP="005D279E">
      <w:pPr>
        <w:pStyle w:val="Syntax"/>
      </w:pPr>
      <w:r w:rsidRPr="005D279E">
        <w:t>################################################################################</w:t>
      </w:r>
    </w:p>
    <w:p w14:paraId="2D576436" w14:textId="77777777" w:rsidR="005D279E" w:rsidRPr="005D279E" w:rsidRDefault="005D279E" w:rsidP="005D279E">
      <w:pPr>
        <w:pStyle w:val="Syntax"/>
      </w:pPr>
      <w:r w:rsidRPr="005D279E">
        <w:t># Table 2: Model 5: Two-level random-coefficient negative binomial model</w:t>
      </w:r>
    </w:p>
    <w:p w14:paraId="0CAC31AE" w14:textId="77777777" w:rsidR="005D279E" w:rsidRPr="005D279E" w:rsidRDefault="005D279E" w:rsidP="005D279E">
      <w:pPr>
        <w:pStyle w:val="Syntax"/>
      </w:pPr>
      <w:r w:rsidRPr="005D279E">
        <w:t>################################################################################</w:t>
      </w:r>
    </w:p>
    <w:p w14:paraId="44FA8D51" w14:textId="77777777" w:rsidR="005D279E" w:rsidRPr="005D279E" w:rsidRDefault="005D279E" w:rsidP="005D279E">
      <w:pPr>
        <w:pStyle w:val="Syntax"/>
      </w:pPr>
    </w:p>
    <w:p w14:paraId="5B0C439A" w14:textId="77777777" w:rsidR="005D279E" w:rsidRPr="005D279E" w:rsidRDefault="005D279E" w:rsidP="005D279E">
      <w:pPr>
        <w:pStyle w:val="Syntax"/>
      </w:pPr>
      <w:r w:rsidRPr="005D279E">
        <w:t># Load the data</w:t>
      </w:r>
    </w:p>
    <w:p w14:paraId="008A495C" w14:textId="77777777" w:rsidR="005D279E" w:rsidRPr="005D279E" w:rsidRDefault="005D279E" w:rsidP="005D279E">
      <w:pPr>
        <w:pStyle w:val="Syntax"/>
      </w:pPr>
      <w:r w:rsidRPr="005D279E">
        <w:t>absence &lt;- read_dta("absence.dta")</w:t>
      </w:r>
    </w:p>
    <w:p w14:paraId="542CFCCD" w14:textId="77777777" w:rsidR="005D279E" w:rsidRPr="005D279E" w:rsidRDefault="005D279E" w:rsidP="005D279E">
      <w:pPr>
        <w:pStyle w:val="Syntax"/>
      </w:pPr>
      <w:r w:rsidRPr="005D279E">
        <w:t>head(absence)</w:t>
      </w:r>
    </w:p>
    <w:p w14:paraId="5CEB2F05" w14:textId="77777777" w:rsidR="005D279E" w:rsidRPr="005D279E" w:rsidRDefault="005D279E" w:rsidP="005D279E">
      <w:pPr>
        <w:pStyle w:val="Syntax"/>
      </w:pPr>
    </w:p>
    <w:p w14:paraId="4577C35C" w14:textId="77777777" w:rsidR="005D279E" w:rsidRPr="005D279E" w:rsidRDefault="005D279E" w:rsidP="005D279E">
      <w:pPr>
        <w:pStyle w:val="Syntax"/>
      </w:pPr>
      <w:r w:rsidRPr="005D279E">
        <w:t># Fit model</w:t>
      </w:r>
    </w:p>
    <w:p w14:paraId="1E8E7385" w14:textId="0A267481" w:rsidR="005D279E" w:rsidRPr="005D279E" w:rsidRDefault="005D279E" w:rsidP="005D279E">
      <w:pPr>
        <w:pStyle w:val="Syntax"/>
      </w:pPr>
      <w:r w:rsidRPr="005D279E">
        <w:t xml:space="preserve">fm5 &lt;- glmmTMB(y ~ 1 + fsm + (1 + fsm |school), data = absence, </w:t>
      </w:r>
      <w:r w:rsidR="00B4298A">
        <w:t>family = nbinom2</w:t>
      </w:r>
      <w:r w:rsidRPr="005D279E">
        <w:t>)</w:t>
      </w:r>
    </w:p>
    <w:p w14:paraId="59F279A6" w14:textId="77777777" w:rsidR="005D279E" w:rsidRPr="005D279E" w:rsidRDefault="005D279E" w:rsidP="005D279E">
      <w:pPr>
        <w:pStyle w:val="Syntax"/>
      </w:pPr>
      <w:r w:rsidRPr="005D279E">
        <w:t>summary(fm5)</w:t>
      </w:r>
    </w:p>
    <w:p w14:paraId="4631C852" w14:textId="77777777" w:rsidR="005D279E" w:rsidRPr="005D279E" w:rsidRDefault="005D279E" w:rsidP="005D279E">
      <w:pPr>
        <w:pStyle w:val="Syntax"/>
      </w:pPr>
    </w:p>
    <w:p w14:paraId="7EDEC4A8" w14:textId="77777777" w:rsidR="005D279E" w:rsidRPr="005D279E" w:rsidRDefault="005D279E" w:rsidP="005D279E">
      <w:pPr>
        <w:pStyle w:val="Syntax"/>
      </w:pPr>
      <w:r w:rsidRPr="005D279E">
        <w:t># Linear predictor</w:t>
      </w:r>
    </w:p>
    <w:p w14:paraId="432B5D30" w14:textId="77777777" w:rsidR="005D279E" w:rsidRPr="005D279E" w:rsidRDefault="005D279E" w:rsidP="005D279E">
      <w:pPr>
        <w:pStyle w:val="Syntax"/>
      </w:pPr>
      <w:r w:rsidRPr="005D279E">
        <w:t>absence$xb &lt;- predict(fm5)</w:t>
      </w:r>
    </w:p>
    <w:p w14:paraId="71A2D386" w14:textId="77777777" w:rsidR="005D279E" w:rsidRPr="005D279E" w:rsidRDefault="005D279E" w:rsidP="005D279E">
      <w:pPr>
        <w:pStyle w:val="Syntax"/>
      </w:pPr>
      <w:r w:rsidRPr="005D279E">
        <w:t>head(absence)</w:t>
      </w:r>
    </w:p>
    <w:p w14:paraId="0E99BAC3" w14:textId="77777777" w:rsidR="005D279E" w:rsidRPr="005D279E" w:rsidRDefault="005D279E" w:rsidP="005D279E">
      <w:pPr>
        <w:pStyle w:val="Syntax"/>
      </w:pPr>
    </w:p>
    <w:p w14:paraId="3A9E80B7" w14:textId="77777777" w:rsidR="005D279E" w:rsidRPr="005D279E" w:rsidRDefault="005D279E" w:rsidP="005D279E">
      <w:pPr>
        <w:pStyle w:val="Syntax"/>
      </w:pPr>
      <w:r w:rsidRPr="005D279E">
        <w:t># Cluster intercept variance</w:t>
      </w:r>
    </w:p>
    <w:p w14:paraId="6DBCB6F5" w14:textId="77777777" w:rsidR="005D279E" w:rsidRPr="005D279E" w:rsidRDefault="005D279E" w:rsidP="005D279E">
      <w:pPr>
        <w:pStyle w:val="Syntax"/>
      </w:pPr>
      <w:r w:rsidRPr="005D279E">
        <w:t>str(summary(fm5))</w:t>
      </w:r>
    </w:p>
    <w:p w14:paraId="7BC3C3F8" w14:textId="77777777" w:rsidR="005D279E" w:rsidRPr="005D279E" w:rsidRDefault="005D279E" w:rsidP="005D279E">
      <w:pPr>
        <w:pStyle w:val="Syntax"/>
      </w:pPr>
      <w:r w:rsidRPr="005D279E">
        <w:t>sigma2u0 &lt;- summary(fm5)$varcor$cond$school[1,1]</w:t>
      </w:r>
    </w:p>
    <w:p w14:paraId="204201BF" w14:textId="77777777" w:rsidR="005D279E" w:rsidRPr="005D279E" w:rsidRDefault="005D279E" w:rsidP="005D279E">
      <w:pPr>
        <w:pStyle w:val="Syntax"/>
      </w:pPr>
      <w:r w:rsidRPr="005D279E">
        <w:t>sigma2u0</w:t>
      </w:r>
    </w:p>
    <w:p w14:paraId="1F49D195" w14:textId="77777777" w:rsidR="005D279E" w:rsidRPr="005D279E" w:rsidRDefault="005D279E" w:rsidP="005D279E">
      <w:pPr>
        <w:pStyle w:val="Syntax"/>
      </w:pPr>
    </w:p>
    <w:p w14:paraId="6DFA08C2" w14:textId="77777777" w:rsidR="005D279E" w:rsidRPr="005D279E" w:rsidRDefault="005D279E" w:rsidP="005D279E">
      <w:pPr>
        <w:pStyle w:val="Syntax"/>
      </w:pPr>
      <w:r w:rsidRPr="005D279E">
        <w:t># Cluster slope variance</w:t>
      </w:r>
    </w:p>
    <w:p w14:paraId="2C2EED31" w14:textId="77777777" w:rsidR="005D279E" w:rsidRPr="005D279E" w:rsidRDefault="005D279E" w:rsidP="005D279E">
      <w:pPr>
        <w:pStyle w:val="Syntax"/>
      </w:pPr>
      <w:r w:rsidRPr="005D279E">
        <w:t>str(summary(fm5))</w:t>
      </w:r>
    </w:p>
    <w:p w14:paraId="1F4E4E3D" w14:textId="77777777" w:rsidR="005D279E" w:rsidRPr="005D279E" w:rsidRDefault="005D279E" w:rsidP="005D279E">
      <w:pPr>
        <w:pStyle w:val="Syntax"/>
      </w:pPr>
      <w:r w:rsidRPr="005D279E">
        <w:t>sigma2u15 &lt;- summary(fm5)$varcor$cond$school[2,2]</w:t>
      </w:r>
    </w:p>
    <w:p w14:paraId="1A1C410C" w14:textId="77777777" w:rsidR="005D279E" w:rsidRPr="005D279E" w:rsidRDefault="005D279E" w:rsidP="005D279E">
      <w:pPr>
        <w:pStyle w:val="Syntax"/>
      </w:pPr>
      <w:r w:rsidRPr="005D279E">
        <w:t>sigma2u15</w:t>
      </w:r>
    </w:p>
    <w:p w14:paraId="48F81664" w14:textId="77777777" w:rsidR="005D279E" w:rsidRPr="005D279E" w:rsidRDefault="005D279E" w:rsidP="005D279E">
      <w:pPr>
        <w:pStyle w:val="Syntax"/>
      </w:pPr>
    </w:p>
    <w:p w14:paraId="707FDA89" w14:textId="77777777" w:rsidR="005D279E" w:rsidRPr="005D279E" w:rsidRDefault="005D279E" w:rsidP="005D279E">
      <w:pPr>
        <w:pStyle w:val="Syntax"/>
      </w:pPr>
      <w:r w:rsidRPr="005D279E">
        <w:t># Cluster intercept-slope covariance</w:t>
      </w:r>
    </w:p>
    <w:p w14:paraId="73EF9C4C" w14:textId="77777777" w:rsidR="005D279E" w:rsidRPr="005D279E" w:rsidRDefault="005D279E" w:rsidP="005D279E">
      <w:pPr>
        <w:pStyle w:val="Syntax"/>
      </w:pPr>
      <w:r w:rsidRPr="005D279E">
        <w:t>str(summary(fm5))</w:t>
      </w:r>
    </w:p>
    <w:p w14:paraId="4A4C0A6B" w14:textId="77777777" w:rsidR="005D279E" w:rsidRPr="005D279E" w:rsidRDefault="005D279E" w:rsidP="005D279E">
      <w:pPr>
        <w:pStyle w:val="Syntax"/>
      </w:pPr>
      <w:r w:rsidRPr="005D279E">
        <w:t>sigmau015 &lt;- summary(fm5)$varcor$cond$school[1,2]</w:t>
      </w:r>
    </w:p>
    <w:p w14:paraId="6238799E" w14:textId="77777777" w:rsidR="005D279E" w:rsidRPr="005D279E" w:rsidRDefault="005D279E" w:rsidP="005D279E">
      <w:pPr>
        <w:pStyle w:val="Syntax"/>
      </w:pPr>
      <w:r w:rsidRPr="005D279E">
        <w:t>sigmau015</w:t>
      </w:r>
    </w:p>
    <w:p w14:paraId="2B9E9EEE" w14:textId="77777777" w:rsidR="005D279E" w:rsidRPr="005D279E" w:rsidRDefault="005D279E" w:rsidP="005D279E">
      <w:pPr>
        <w:pStyle w:val="Syntax"/>
      </w:pPr>
    </w:p>
    <w:p w14:paraId="7F43E5F3" w14:textId="77777777" w:rsidR="005D279E" w:rsidRPr="005D279E" w:rsidRDefault="005D279E" w:rsidP="005D279E">
      <w:pPr>
        <w:pStyle w:val="Syntax"/>
      </w:pPr>
      <w:r w:rsidRPr="005D279E">
        <w:t># Overdispersion parameter</w:t>
      </w:r>
    </w:p>
    <w:p w14:paraId="6AD9A525" w14:textId="77777777" w:rsidR="005D279E" w:rsidRPr="005D279E" w:rsidRDefault="005D279E" w:rsidP="005D279E">
      <w:pPr>
        <w:pStyle w:val="Syntax"/>
      </w:pPr>
      <w:r w:rsidRPr="005D279E">
        <w:t>str(summary(fm5))</w:t>
      </w:r>
    </w:p>
    <w:p w14:paraId="3AA15EAC" w14:textId="77777777" w:rsidR="005D279E" w:rsidRPr="005D279E" w:rsidRDefault="005D279E" w:rsidP="005D279E">
      <w:pPr>
        <w:pStyle w:val="Syntax"/>
      </w:pPr>
      <w:r w:rsidRPr="005D279E">
        <w:t>alpha &lt;- 1/(summary(fm5)$sigma)</w:t>
      </w:r>
    </w:p>
    <w:p w14:paraId="5BB9CB6B" w14:textId="77777777" w:rsidR="005D279E" w:rsidRPr="005D279E" w:rsidRDefault="005D279E" w:rsidP="005D279E">
      <w:pPr>
        <w:pStyle w:val="Syntax"/>
      </w:pPr>
      <w:r w:rsidRPr="005D279E">
        <w:t>alpha</w:t>
      </w:r>
    </w:p>
    <w:p w14:paraId="01BDA709" w14:textId="77777777" w:rsidR="005D279E" w:rsidRPr="005D279E" w:rsidRDefault="005D279E" w:rsidP="005D279E">
      <w:pPr>
        <w:pStyle w:val="Syntax"/>
      </w:pPr>
    </w:p>
    <w:p w14:paraId="63BDAB9B" w14:textId="77777777" w:rsidR="005D279E" w:rsidRPr="005D279E" w:rsidRDefault="005D279E" w:rsidP="005D279E">
      <w:pPr>
        <w:pStyle w:val="Syntax"/>
      </w:pPr>
      <w:r w:rsidRPr="005D279E">
        <w:t># Cluster-level variance function</w:t>
      </w:r>
    </w:p>
    <w:p w14:paraId="7E6D4102" w14:textId="77777777" w:rsidR="005D279E" w:rsidRPr="005D279E" w:rsidRDefault="005D279E" w:rsidP="005D279E">
      <w:pPr>
        <w:pStyle w:val="Syntax"/>
      </w:pPr>
      <w:r w:rsidRPr="005D279E">
        <w:t>absence$zomegauz = sigma2u0 + 2*sigmau015*absence$fsm + sigma2u15*absence$fsm^2</w:t>
      </w:r>
    </w:p>
    <w:p w14:paraId="4063E98E" w14:textId="77777777" w:rsidR="005D279E" w:rsidRPr="005D279E" w:rsidRDefault="005D279E" w:rsidP="005D279E">
      <w:pPr>
        <w:pStyle w:val="Syntax"/>
      </w:pPr>
      <w:r w:rsidRPr="005D279E">
        <w:t>head(absence)</w:t>
      </w:r>
    </w:p>
    <w:p w14:paraId="5403C1EE" w14:textId="77777777" w:rsidR="005D279E" w:rsidRPr="005D279E" w:rsidRDefault="005D279E" w:rsidP="005D279E">
      <w:pPr>
        <w:pStyle w:val="Syntax"/>
      </w:pPr>
    </w:p>
    <w:p w14:paraId="2F339D08" w14:textId="77777777" w:rsidR="005D279E" w:rsidRPr="005D279E" w:rsidRDefault="005D279E" w:rsidP="005D279E">
      <w:pPr>
        <w:pStyle w:val="Syntax"/>
      </w:pPr>
      <w:r w:rsidRPr="005D279E">
        <w:t># Marginal expectation</w:t>
      </w:r>
    </w:p>
    <w:p w14:paraId="6A1C0004" w14:textId="77777777" w:rsidR="005D279E" w:rsidRPr="005D279E" w:rsidRDefault="005D279E" w:rsidP="005D279E">
      <w:pPr>
        <w:pStyle w:val="Syntax"/>
      </w:pPr>
      <w:r w:rsidRPr="005D279E">
        <w:t>absence$expectation = exp(absence$xb + absence$zomegauz/2)</w:t>
      </w:r>
    </w:p>
    <w:p w14:paraId="4F397790" w14:textId="77777777" w:rsidR="005D279E" w:rsidRPr="005D279E" w:rsidRDefault="005D279E" w:rsidP="005D279E">
      <w:pPr>
        <w:pStyle w:val="Syntax"/>
      </w:pPr>
      <w:r w:rsidRPr="005D279E">
        <w:t>head(absence)</w:t>
      </w:r>
    </w:p>
    <w:p w14:paraId="6AACAE8B" w14:textId="77777777" w:rsidR="005D279E" w:rsidRPr="005D279E" w:rsidRDefault="005D279E" w:rsidP="005D279E">
      <w:pPr>
        <w:pStyle w:val="Syntax"/>
      </w:pPr>
    </w:p>
    <w:p w14:paraId="7DB10586" w14:textId="77777777" w:rsidR="005D279E" w:rsidRPr="005D279E" w:rsidRDefault="005D279E" w:rsidP="005D279E">
      <w:pPr>
        <w:pStyle w:val="Syntax"/>
      </w:pPr>
      <w:r w:rsidRPr="005D279E">
        <w:t># Marginal variance</w:t>
      </w:r>
    </w:p>
    <w:p w14:paraId="0B2DEFA0" w14:textId="77777777" w:rsidR="005D279E" w:rsidRPr="005D279E" w:rsidRDefault="005D279E" w:rsidP="005D279E">
      <w:pPr>
        <w:pStyle w:val="Syntax"/>
      </w:pPr>
      <w:r w:rsidRPr="005D279E">
        <w:t xml:space="preserve">absence$variance = absence$expectation + </w:t>
      </w:r>
    </w:p>
    <w:p w14:paraId="7C4E9008" w14:textId="77777777" w:rsidR="005D279E" w:rsidRPr="005D279E" w:rsidRDefault="005D279E" w:rsidP="005D279E">
      <w:pPr>
        <w:pStyle w:val="Syntax"/>
      </w:pPr>
      <w:r w:rsidRPr="005D279E">
        <w:t xml:space="preserve">  absence$expectation^2*(exp(absence$zomegauz)*(1 + alpha) - 1)</w:t>
      </w:r>
    </w:p>
    <w:p w14:paraId="6CF88AF9" w14:textId="77777777" w:rsidR="005D279E" w:rsidRPr="005D279E" w:rsidRDefault="005D279E" w:rsidP="005D279E">
      <w:pPr>
        <w:pStyle w:val="Syntax"/>
      </w:pPr>
      <w:r w:rsidRPr="005D279E">
        <w:t>head(absence)</w:t>
      </w:r>
    </w:p>
    <w:p w14:paraId="15F86D44" w14:textId="77777777" w:rsidR="005D279E" w:rsidRPr="005D279E" w:rsidRDefault="005D279E" w:rsidP="005D279E">
      <w:pPr>
        <w:pStyle w:val="Syntax"/>
      </w:pPr>
    </w:p>
    <w:p w14:paraId="76849873" w14:textId="77777777" w:rsidR="005D279E" w:rsidRPr="005D279E" w:rsidRDefault="005D279E" w:rsidP="005D279E">
      <w:pPr>
        <w:pStyle w:val="Syntax"/>
      </w:pPr>
      <w:r w:rsidRPr="005D279E">
        <w:t># Marginal variance: Level-2 component</w:t>
      </w:r>
    </w:p>
    <w:p w14:paraId="57D9704F" w14:textId="77777777" w:rsidR="005D279E" w:rsidRPr="005D279E" w:rsidRDefault="005D279E" w:rsidP="005D279E">
      <w:pPr>
        <w:pStyle w:val="Syntax"/>
      </w:pPr>
      <w:r w:rsidRPr="005D279E">
        <w:t>absence$variance2 = absence$expectation^2*(exp(absence$zomegauz) - 1)</w:t>
      </w:r>
    </w:p>
    <w:p w14:paraId="4BB65C58" w14:textId="77777777" w:rsidR="005D279E" w:rsidRPr="005D279E" w:rsidRDefault="005D279E" w:rsidP="005D279E">
      <w:pPr>
        <w:pStyle w:val="Syntax"/>
      </w:pPr>
      <w:r w:rsidRPr="005D279E">
        <w:t>head(absence)</w:t>
      </w:r>
    </w:p>
    <w:p w14:paraId="2E01670C" w14:textId="77777777" w:rsidR="005D279E" w:rsidRPr="005D279E" w:rsidRDefault="005D279E" w:rsidP="005D279E">
      <w:pPr>
        <w:pStyle w:val="Syntax"/>
      </w:pPr>
    </w:p>
    <w:p w14:paraId="06DB115A" w14:textId="77777777" w:rsidR="005D279E" w:rsidRPr="005D279E" w:rsidRDefault="005D279E" w:rsidP="005D279E">
      <w:pPr>
        <w:pStyle w:val="Syntax"/>
      </w:pPr>
      <w:r w:rsidRPr="005D279E">
        <w:t># Marginal variance: Level-1 component</w:t>
      </w:r>
    </w:p>
    <w:p w14:paraId="1D3562F1" w14:textId="77777777" w:rsidR="005D279E" w:rsidRPr="005D279E" w:rsidRDefault="005D279E" w:rsidP="005D279E">
      <w:pPr>
        <w:pStyle w:val="Syntax"/>
      </w:pPr>
      <w:r w:rsidRPr="005D279E">
        <w:t xml:space="preserve">absence$variance1 = absence$expectation + </w:t>
      </w:r>
    </w:p>
    <w:p w14:paraId="242188B3" w14:textId="77777777" w:rsidR="005D279E" w:rsidRPr="005D279E" w:rsidRDefault="005D279E" w:rsidP="005D279E">
      <w:pPr>
        <w:pStyle w:val="Syntax"/>
      </w:pPr>
      <w:r w:rsidRPr="005D279E">
        <w:t xml:space="preserve">  absence$expectation^2*exp(absence$zomegauz)*alpha</w:t>
      </w:r>
    </w:p>
    <w:p w14:paraId="35860A01" w14:textId="77777777" w:rsidR="005D279E" w:rsidRPr="005D279E" w:rsidRDefault="005D279E" w:rsidP="005D279E">
      <w:pPr>
        <w:pStyle w:val="Syntax"/>
      </w:pPr>
      <w:r w:rsidRPr="005D279E">
        <w:t>head(absence)</w:t>
      </w:r>
    </w:p>
    <w:p w14:paraId="723A8D12" w14:textId="77777777" w:rsidR="005D279E" w:rsidRPr="005D279E" w:rsidRDefault="005D279E" w:rsidP="005D279E">
      <w:pPr>
        <w:pStyle w:val="Syntax"/>
      </w:pPr>
    </w:p>
    <w:p w14:paraId="4B42DB08" w14:textId="77777777" w:rsidR="005D279E" w:rsidRPr="005D279E" w:rsidRDefault="005D279E" w:rsidP="005D279E">
      <w:pPr>
        <w:pStyle w:val="Syntax"/>
      </w:pPr>
      <w:r w:rsidRPr="005D279E">
        <w:t># Level-2 VPC</w:t>
      </w:r>
    </w:p>
    <w:p w14:paraId="5ED9A689" w14:textId="77777777" w:rsidR="005D279E" w:rsidRPr="005D279E" w:rsidRDefault="005D279E" w:rsidP="005D279E">
      <w:pPr>
        <w:pStyle w:val="Syntax"/>
      </w:pPr>
      <w:r w:rsidRPr="005D279E">
        <w:t>absence$vpc2 = absence$variance2/(absence$variance2 + absence$variance1)</w:t>
      </w:r>
    </w:p>
    <w:p w14:paraId="5ED6AD6F" w14:textId="77777777" w:rsidR="005D279E" w:rsidRPr="005D279E" w:rsidRDefault="005D279E" w:rsidP="005D279E">
      <w:pPr>
        <w:pStyle w:val="Syntax"/>
      </w:pPr>
      <w:r w:rsidRPr="005D279E">
        <w:t>head(absence)</w:t>
      </w:r>
    </w:p>
    <w:p w14:paraId="6CC86917" w14:textId="77777777" w:rsidR="005D279E" w:rsidRPr="005D279E" w:rsidRDefault="005D279E" w:rsidP="005D279E">
      <w:pPr>
        <w:pStyle w:val="Syntax"/>
      </w:pPr>
    </w:p>
    <w:p w14:paraId="5F749B87" w14:textId="77777777" w:rsidR="005D279E" w:rsidRPr="005D279E" w:rsidRDefault="005D279E" w:rsidP="005D279E">
      <w:pPr>
        <w:pStyle w:val="Syntax"/>
      </w:pPr>
      <w:r w:rsidRPr="005D279E">
        <w:t># Level-1 VPC</w:t>
      </w:r>
    </w:p>
    <w:p w14:paraId="177F73C5" w14:textId="77777777" w:rsidR="005D279E" w:rsidRPr="005D279E" w:rsidRDefault="005D279E" w:rsidP="005D279E">
      <w:pPr>
        <w:pStyle w:val="Syntax"/>
      </w:pPr>
      <w:r w:rsidRPr="005D279E">
        <w:t>absence$vpc1 = absence$variance1/(absence$variance2 + absence$variance1)</w:t>
      </w:r>
    </w:p>
    <w:p w14:paraId="0F890B5C" w14:textId="77777777" w:rsidR="005D279E" w:rsidRPr="005D279E" w:rsidRDefault="005D279E" w:rsidP="005D279E">
      <w:pPr>
        <w:pStyle w:val="Syntax"/>
      </w:pPr>
      <w:r w:rsidRPr="005D279E">
        <w:t>head(absence)</w:t>
      </w:r>
    </w:p>
    <w:p w14:paraId="17858424" w14:textId="77777777" w:rsidR="005D279E" w:rsidRPr="005D279E" w:rsidRDefault="005D279E" w:rsidP="005D279E">
      <w:pPr>
        <w:pStyle w:val="Syntax"/>
      </w:pPr>
    </w:p>
    <w:p w14:paraId="782B29FF" w14:textId="77777777" w:rsidR="005D279E" w:rsidRPr="005D279E" w:rsidRDefault="005D279E" w:rsidP="005D279E">
      <w:pPr>
        <w:pStyle w:val="Syntax"/>
      </w:pPr>
      <w:r w:rsidRPr="005D279E">
        <w:t># Summarize marginal statistics</w:t>
      </w:r>
    </w:p>
    <w:p w14:paraId="2AF7226F" w14:textId="77777777" w:rsidR="005D279E" w:rsidRPr="005D279E" w:rsidRDefault="005D279E" w:rsidP="005D279E">
      <w:pPr>
        <w:pStyle w:val="Syntax"/>
      </w:pPr>
      <w:r w:rsidRPr="005D279E">
        <w:t>colnames(absence)</w:t>
      </w:r>
    </w:p>
    <w:p w14:paraId="65F0CD78" w14:textId="77777777" w:rsidR="005D279E" w:rsidRPr="005D279E" w:rsidRDefault="005D279E" w:rsidP="005D279E">
      <w:pPr>
        <w:pStyle w:val="Syntax"/>
      </w:pPr>
      <w:r w:rsidRPr="005D279E">
        <w:t>sapply(absence[8:13], mean)</w:t>
      </w:r>
    </w:p>
    <w:p w14:paraId="620769EE" w14:textId="77777777" w:rsidR="005D279E" w:rsidRPr="005D279E" w:rsidRDefault="005D279E" w:rsidP="005D279E">
      <w:pPr>
        <w:pStyle w:val="Syntax"/>
      </w:pPr>
    </w:p>
    <w:p w14:paraId="5177BA88" w14:textId="77777777" w:rsidR="005D279E" w:rsidRPr="005D279E" w:rsidRDefault="005D279E" w:rsidP="005D279E">
      <w:pPr>
        <w:pStyle w:val="Syntax"/>
      </w:pPr>
      <w:r w:rsidRPr="005D279E">
        <w:t># Figure 5: Line plot of Level-2 VPC against the marginal expectation by FSM status</w:t>
      </w:r>
    </w:p>
    <w:p w14:paraId="793BE2E5" w14:textId="77777777" w:rsidR="005D279E" w:rsidRPr="005D279E" w:rsidRDefault="005D279E" w:rsidP="005D279E">
      <w:pPr>
        <w:pStyle w:val="Syntax"/>
      </w:pPr>
      <w:r w:rsidRPr="005D279E">
        <w:t xml:space="preserve">ggplot(data = absence, mapping = aes(x = expectation, y = vpc2)) + </w:t>
      </w:r>
    </w:p>
    <w:p w14:paraId="097C7630" w14:textId="77777777" w:rsidR="005D279E" w:rsidRPr="005D279E" w:rsidRDefault="005D279E" w:rsidP="005D279E">
      <w:pPr>
        <w:pStyle w:val="Syntax"/>
      </w:pPr>
      <w:r w:rsidRPr="005D279E">
        <w:t xml:space="preserve">  geom_line(aes(group = fsm))</w:t>
      </w:r>
    </w:p>
    <w:p w14:paraId="06CEC0D2" w14:textId="77777777" w:rsidR="005D279E" w:rsidRPr="005D279E" w:rsidRDefault="005D279E" w:rsidP="005D279E">
      <w:pPr>
        <w:pStyle w:val="Syntax"/>
      </w:pPr>
    </w:p>
    <w:p w14:paraId="44C7E04D" w14:textId="77777777" w:rsidR="005D279E" w:rsidRPr="005D279E" w:rsidRDefault="005D279E" w:rsidP="005D279E">
      <w:pPr>
        <w:pStyle w:val="Syntax"/>
      </w:pPr>
      <w:r w:rsidRPr="005D279E">
        <w:t># Figure 5: Spikeplot of marginal expectation by FSM status</w:t>
      </w:r>
    </w:p>
    <w:p w14:paraId="42F4C3A9" w14:textId="77777777" w:rsidR="005D279E" w:rsidRPr="005D279E" w:rsidRDefault="005D279E" w:rsidP="005D279E">
      <w:pPr>
        <w:pStyle w:val="Syntax"/>
      </w:pPr>
      <w:r w:rsidRPr="005D279E">
        <w:t xml:space="preserve">ggplot(data = absence, mapping = aes(x = expectation)) + </w:t>
      </w:r>
    </w:p>
    <w:p w14:paraId="4303147E" w14:textId="77777777" w:rsidR="005D279E" w:rsidRPr="005D279E" w:rsidRDefault="005D279E" w:rsidP="005D279E">
      <w:pPr>
        <w:pStyle w:val="Syntax"/>
      </w:pPr>
      <w:r w:rsidRPr="005D279E">
        <w:t xml:space="preserve">  geom_histogram(binwidth=1)</w:t>
      </w:r>
    </w:p>
    <w:p w14:paraId="68360767" w14:textId="77777777" w:rsidR="005D279E" w:rsidRPr="005D279E" w:rsidRDefault="005D279E" w:rsidP="005D279E">
      <w:pPr>
        <w:pStyle w:val="Syntax"/>
      </w:pPr>
    </w:p>
    <w:p w14:paraId="7BC6EE41" w14:textId="77777777" w:rsidR="005D279E" w:rsidRPr="005D279E" w:rsidRDefault="005D279E" w:rsidP="005D279E">
      <w:pPr>
        <w:pStyle w:val="Syntax"/>
      </w:pPr>
    </w:p>
    <w:p w14:paraId="19AF2CC6" w14:textId="77777777" w:rsidR="005D279E" w:rsidRPr="005D279E" w:rsidRDefault="005D279E" w:rsidP="005D279E">
      <w:pPr>
        <w:pStyle w:val="Syntax"/>
      </w:pPr>
    </w:p>
    <w:p w14:paraId="512EA518" w14:textId="705576D4" w:rsidR="00F745CC" w:rsidRDefault="005D279E" w:rsidP="005D279E">
      <w:pPr>
        <w:pStyle w:val="Syntax"/>
      </w:pPr>
      <w:r w:rsidRPr="005D279E">
        <w:t>################################################################################</w:t>
      </w:r>
    </w:p>
    <w:p w14:paraId="4111AE6F" w14:textId="064C15F2" w:rsidR="00042308" w:rsidRPr="005E15FE" w:rsidRDefault="00042308" w:rsidP="000F4755">
      <w:pPr>
        <w:tabs>
          <w:tab w:val="center" w:pos="4680"/>
          <w:tab w:val="right" w:pos="9360"/>
        </w:tabs>
        <w:spacing w:after="0" w:line="480" w:lineRule="auto"/>
        <w:rPr>
          <w:rFonts w:ascii="Times New Roman" w:eastAsiaTheme="minorEastAsia" w:hAnsi="Times New Roman" w:cs="Times New Roman"/>
          <w:bCs/>
          <w:sz w:val="24"/>
          <w:szCs w:val="24"/>
          <w:lang w:val="en-US"/>
        </w:rPr>
      </w:pPr>
    </w:p>
    <w:sectPr w:rsidR="00042308" w:rsidRPr="005E15FE" w:rsidSect="000F4755">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0A487" w14:textId="77777777" w:rsidR="00C022B7" w:rsidRDefault="00C022B7" w:rsidP="00A9379C">
      <w:pPr>
        <w:spacing w:after="0" w:line="240" w:lineRule="auto"/>
      </w:pPr>
      <w:r>
        <w:separator/>
      </w:r>
    </w:p>
  </w:endnote>
  <w:endnote w:type="continuationSeparator" w:id="0">
    <w:p w14:paraId="6D8CFD42" w14:textId="77777777" w:rsidR="00C022B7" w:rsidRDefault="00C022B7" w:rsidP="00A9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8CB4" w14:textId="7A990562" w:rsidR="00C022B7" w:rsidRPr="00A9379C" w:rsidRDefault="00C022B7" w:rsidP="00424BE5">
    <w:pPr>
      <w:pStyle w:val="Footer"/>
      <w:tabs>
        <w:tab w:val="clear" w:pos="4513"/>
        <w:tab w:val="clear" w:pos="9026"/>
        <w:tab w:val="center" w:pos="4680"/>
        <w:tab w:val="left" w:pos="5655"/>
        <w:tab w:val="right" w:pos="9360"/>
      </w:tabs>
      <w:rPr>
        <w:rFonts w:ascii="Times New Roman" w:hAnsi="Times New Roman" w:cs="Times New Roman"/>
      </w:rPr>
    </w:pPr>
    <w:r>
      <w:rPr>
        <w:rFonts w:ascii="Times New Roman" w:hAnsi="Times New Roman" w:cs="Times New Roman"/>
      </w:rPr>
      <w:tab/>
    </w:r>
  </w:p>
  <w:p w14:paraId="5D268006" w14:textId="77777777" w:rsidR="00C022B7" w:rsidRPr="00A9379C" w:rsidRDefault="00C022B7" w:rsidP="00A9379C">
    <w:pPr>
      <w:pStyle w:val="Footer"/>
      <w:tabs>
        <w:tab w:val="clear" w:pos="4513"/>
        <w:tab w:val="clear" w:pos="9026"/>
        <w:tab w:val="center" w:pos="4680"/>
        <w:tab w:val="right" w:pos="9360"/>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6086C" w14:textId="77777777" w:rsidR="00C022B7" w:rsidRDefault="00C022B7" w:rsidP="00A9379C">
      <w:pPr>
        <w:spacing w:after="0" w:line="240" w:lineRule="auto"/>
      </w:pPr>
      <w:r>
        <w:separator/>
      </w:r>
    </w:p>
  </w:footnote>
  <w:footnote w:type="continuationSeparator" w:id="0">
    <w:p w14:paraId="071A1035" w14:textId="77777777" w:rsidR="00C022B7" w:rsidRDefault="00C022B7" w:rsidP="00A93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033996824"/>
      <w:docPartObj>
        <w:docPartGallery w:val="Page Numbers (Top of Page)"/>
        <w:docPartUnique/>
      </w:docPartObj>
    </w:sdtPr>
    <w:sdtEndPr>
      <w:rPr>
        <w:noProof/>
      </w:rPr>
    </w:sdtEndPr>
    <w:sdtContent>
      <w:p w14:paraId="2DD5FB46" w14:textId="20D80426" w:rsidR="00C022B7" w:rsidRPr="00424BE5" w:rsidRDefault="00C022B7" w:rsidP="00424BE5">
        <w:pPr>
          <w:pStyle w:val="Header"/>
          <w:tabs>
            <w:tab w:val="clear" w:pos="4513"/>
            <w:tab w:val="clear" w:pos="9026"/>
            <w:tab w:val="right" w:pos="9360"/>
          </w:tabs>
          <w:rPr>
            <w:rFonts w:ascii="Times New Roman" w:hAnsi="Times New Roman" w:cs="Times New Roman"/>
            <w:sz w:val="24"/>
            <w:szCs w:val="24"/>
          </w:rPr>
        </w:pPr>
        <w:r w:rsidRPr="00424BE5">
          <w:rPr>
            <w:rFonts w:ascii="Times New Roman" w:hAnsi="Times New Roman" w:cs="Times New Roman"/>
            <w:sz w:val="24"/>
            <w:szCs w:val="24"/>
          </w:rPr>
          <w:t>PARTITIONING</w:t>
        </w:r>
        <w:r w:rsidR="000208F6">
          <w:rPr>
            <w:rFonts w:ascii="Times New Roman" w:hAnsi="Times New Roman" w:cs="Times New Roman"/>
            <w:sz w:val="24"/>
            <w:szCs w:val="24"/>
          </w:rPr>
          <w:t xml:space="preserve"> VARIATION</w:t>
        </w:r>
        <w:r w:rsidRPr="00424BE5">
          <w:rPr>
            <w:rFonts w:ascii="Times New Roman" w:hAnsi="Times New Roman" w:cs="Times New Roman"/>
            <w:sz w:val="24"/>
            <w:szCs w:val="24"/>
          </w:rPr>
          <w:t xml:space="preserve"> IN MULTILEVEL MODELS FOR COUNT DATA</w:t>
        </w:r>
        <w:r w:rsidRPr="00424BE5">
          <w:rPr>
            <w:rFonts w:ascii="Times New Roman" w:hAnsi="Times New Roman" w:cs="Times New Roman"/>
            <w:sz w:val="24"/>
            <w:szCs w:val="24"/>
          </w:rPr>
          <w:tab/>
        </w:r>
        <w:r w:rsidRPr="00424BE5">
          <w:rPr>
            <w:rFonts w:ascii="Times New Roman" w:hAnsi="Times New Roman" w:cs="Times New Roman"/>
            <w:sz w:val="24"/>
            <w:szCs w:val="24"/>
          </w:rPr>
          <w:fldChar w:fldCharType="begin"/>
        </w:r>
        <w:r w:rsidRPr="00424BE5">
          <w:rPr>
            <w:rFonts w:ascii="Times New Roman" w:hAnsi="Times New Roman" w:cs="Times New Roman"/>
            <w:sz w:val="24"/>
            <w:szCs w:val="24"/>
          </w:rPr>
          <w:instrText xml:space="preserve"> PAGE   \* MERGEFORMAT </w:instrText>
        </w:r>
        <w:r w:rsidRPr="00424BE5">
          <w:rPr>
            <w:rFonts w:ascii="Times New Roman" w:hAnsi="Times New Roman" w:cs="Times New Roman"/>
            <w:sz w:val="24"/>
            <w:szCs w:val="24"/>
          </w:rPr>
          <w:fldChar w:fldCharType="separate"/>
        </w:r>
        <w:r w:rsidRPr="00424BE5">
          <w:rPr>
            <w:rFonts w:ascii="Times New Roman" w:hAnsi="Times New Roman" w:cs="Times New Roman"/>
            <w:noProof/>
            <w:sz w:val="24"/>
            <w:szCs w:val="24"/>
          </w:rPr>
          <w:t>2</w:t>
        </w:r>
        <w:r w:rsidRPr="00424BE5">
          <w:rPr>
            <w:rFonts w:ascii="Times New Roman" w:hAnsi="Times New Roman" w:cs="Times New Roman"/>
            <w:noProof/>
            <w:sz w:val="24"/>
            <w:szCs w:val="24"/>
          </w:rPr>
          <w:fldChar w:fldCharType="end"/>
        </w:r>
      </w:p>
    </w:sdtContent>
  </w:sdt>
  <w:p w14:paraId="639A9BE3" w14:textId="313DE063" w:rsidR="00C022B7" w:rsidRPr="00424BE5" w:rsidRDefault="00C022B7" w:rsidP="00424BE5">
    <w:pPr>
      <w:pStyle w:val="Header"/>
      <w:tabs>
        <w:tab w:val="clear" w:pos="4513"/>
        <w:tab w:val="clear" w:pos="9026"/>
        <w:tab w:val="right" w:pos="9360"/>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1E2"/>
    <w:multiLevelType w:val="hybridMultilevel"/>
    <w:tmpl w:val="A2C29F5E"/>
    <w:lvl w:ilvl="0" w:tplc="6128B89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F6474"/>
    <w:multiLevelType w:val="hybridMultilevel"/>
    <w:tmpl w:val="E49C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C5524"/>
    <w:multiLevelType w:val="hybridMultilevel"/>
    <w:tmpl w:val="3E76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63236"/>
    <w:multiLevelType w:val="hybridMultilevel"/>
    <w:tmpl w:val="83E44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E2DC3"/>
    <w:multiLevelType w:val="hybridMultilevel"/>
    <w:tmpl w:val="B4FE1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0341E"/>
    <w:multiLevelType w:val="hybridMultilevel"/>
    <w:tmpl w:val="B4FE1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9005A"/>
    <w:multiLevelType w:val="hybridMultilevel"/>
    <w:tmpl w:val="5D92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B7759"/>
    <w:multiLevelType w:val="hybridMultilevel"/>
    <w:tmpl w:val="B6C65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70C66"/>
    <w:multiLevelType w:val="hybridMultilevel"/>
    <w:tmpl w:val="B4FE1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7C6531"/>
    <w:multiLevelType w:val="hybridMultilevel"/>
    <w:tmpl w:val="B4FE1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A52EA6"/>
    <w:multiLevelType w:val="hybridMultilevel"/>
    <w:tmpl w:val="B4FE1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F3A43"/>
    <w:multiLevelType w:val="hybridMultilevel"/>
    <w:tmpl w:val="B4FE1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CA478B"/>
    <w:multiLevelType w:val="hybridMultilevel"/>
    <w:tmpl w:val="B4FE1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1436D"/>
    <w:multiLevelType w:val="hybridMultilevel"/>
    <w:tmpl w:val="CB48479E"/>
    <w:lvl w:ilvl="0" w:tplc="B9D8318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212183"/>
    <w:multiLevelType w:val="hybridMultilevel"/>
    <w:tmpl w:val="AD98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95C86"/>
    <w:multiLevelType w:val="hybridMultilevel"/>
    <w:tmpl w:val="A5F0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A79BE"/>
    <w:multiLevelType w:val="hybridMultilevel"/>
    <w:tmpl w:val="6904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15D30"/>
    <w:multiLevelType w:val="hybridMultilevel"/>
    <w:tmpl w:val="B4FE1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B492F"/>
    <w:multiLevelType w:val="hybridMultilevel"/>
    <w:tmpl w:val="B4FE1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DE7274"/>
    <w:multiLevelType w:val="hybridMultilevel"/>
    <w:tmpl w:val="3D46032A"/>
    <w:lvl w:ilvl="0" w:tplc="96B2D37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B16651"/>
    <w:multiLevelType w:val="hybridMultilevel"/>
    <w:tmpl w:val="B4FE1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C635B"/>
    <w:multiLevelType w:val="hybridMultilevel"/>
    <w:tmpl w:val="B67C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12318"/>
    <w:multiLevelType w:val="hybridMultilevel"/>
    <w:tmpl w:val="B4FE1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3"/>
  </w:num>
  <w:num w:numId="4">
    <w:abstractNumId w:val="18"/>
  </w:num>
  <w:num w:numId="5">
    <w:abstractNumId w:val="17"/>
  </w:num>
  <w:num w:numId="6">
    <w:abstractNumId w:val="16"/>
  </w:num>
  <w:num w:numId="7">
    <w:abstractNumId w:val="21"/>
  </w:num>
  <w:num w:numId="8">
    <w:abstractNumId w:val="2"/>
  </w:num>
  <w:num w:numId="9">
    <w:abstractNumId w:val="7"/>
  </w:num>
  <w:num w:numId="10">
    <w:abstractNumId w:val="15"/>
  </w:num>
  <w:num w:numId="11">
    <w:abstractNumId w:val="6"/>
  </w:num>
  <w:num w:numId="12">
    <w:abstractNumId w:val="22"/>
  </w:num>
  <w:num w:numId="13">
    <w:abstractNumId w:val="4"/>
  </w:num>
  <w:num w:numId="14">
    <w:abstractNumId w:val="5"/>
  </w:num>
  <w:num w:numId="15">
    <w:abstractNumId w:val="11"/>
  </w:num>
  <w:num w:numId="16">
    <w:abstractNumId w:val="20"/>
  </w:num>
  <w:num w:numId="17">
    <w:abstractNumId w:val="12"/>
  </w:num>
  <w:num w:numId="18">
    <w:abstractNumId w:val="9"/>
  </w:num>
  <w:num w:numId="19">
    <w:abstractNumId w:val="0"/>
  </w:num>
  <w:num w:numId="20">
    <w:abstractNumId w:val="8"/>
  </w:num>
  <w:num w:numId="21">
    <w:abstractNumId w:val="10"/>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1B"/>
    <w:rsid w:val="00000DFA"/>
    <w:rsid w:val="00002C49"/>
    <w:rsid w:val="000034CD"/>
    <w:rsid w:val="00003626"/>
    <w:rsid w:val="00003809"/>
    <w:rsid w:val="00003A34"/>
    <w:rsid w:val="00004662"/>
    <w:rsid w:val="0000512D"/>
    <w:rsid w:val="00005493"/>
    <w:rsid w:val="0000571F"/>
    <w:rsid w:val="0000702E"/>
    <w:rsid w:val="00010283"/>
    <w:rsid w:val="00010CFC"/>
    <w:rsid w:val="0001104D"/>
    <w:rsid w:val="0001193A"/>
    <w:rsid w:val="00011CDF"/>
    <w:rsid w:val="000133CE"/>
    <w:rsid w:val="00014AF5"/>
    <w:rsid w:val="00014C6B"/>
    <w:rsid w:val="00014D48"/>
    <w:rsid w:val="00014FC6"/>
    <w:rsid w:val="00016372"/>
    <w:rsid w:val="00016D39"/>
    <w:rsid w:val="00016D7D"/>
    <w:rsid w:val="00017796"/>
    <w:rsid w:val="000208F6"/>
    <w:rsid w:val="00020944"/>
    <w:rsid w:val="00020CA6"/>
    <w:rsid w:val="00020F76"/>
    <w:rsid w:val="000237B7"/>
    <w:rsid w:val="0002511D"/>
    <w:rsid w:val="0002644A"/>
    <w:rsid w:val="00026EF9"/>
    <w:rsid w:val="00031BB1"/>
    <w:rsid w:val="00032EFA"/>
    <w:rsid w:val="000330E0"/>
    <w:rsid w:val="00033140"/>
    <w:rsid w:val="000340D1"/>
    <w:rsid w:val="000344A6"/>
    <w:rsid w:val="00034C23"/>
    <w:rsid w:val="00035563"/>
    <w:rsid w:val="00035D07"/>
    <w:rsid w:val="00037A2B"/>
    <w:rsid w:val="00040F0F"/>
    <w:rsid w:val="0004166A"/>
    <w:rsid w:val="00041B8C"/>
    <w:rsid w:val="00042308"/>
    <w:rsid w:val="00043474"/>
    <w:rsid w:val="000440DB"/>
    <w:rsid w:val="000451B9"/>
    <w:rsid w:val="00045265"/>
    <w:rsid w:val="00045960"/>
    <w:rsid w:val="000459F6"/>
    <w:rsid w:val="000466C5"/>
    <w:rsid w:val="00047D99"/>
    <w:rsid w:val="00050444"/>
    <w:rsid w:val="0005110A"/>
    <w:rsid w:val="00051800"/>
    <w:rsid w:val="00051BDB"/>
    <w:rsid w:val="000536F1"/>
    <w:rsid w:val="0005377A"/>
    <w:rsid w:val="00054E01"/>
    <w:rsid w:val="000554D6"/>
    <w:rsid w:val="000558BC"/>
    <w:rsid w:val="00056A88"/>
    <w:rsid w:val="0005788D"/>
    <w:rsid w:val="00061E1D"/>
    <w:rsid w:val="00062356"/>
    <w:rsid w:val="000636AB"/>
    <w:rsid w:val="00063A34"/>
    <w:rsid w:val="000669B8"/>
    <w:rsid w:val="000677A8"/>
    <w:rsid w:val="000705DC"/>
    <w:rsid w:val="00070A16"/>
    <w:rsid w:val="0007127D"/>
    <w:rsid w:val="00071F08"/>
    <w:rsid w:val="00072436"/>
    <w:rsid w:val="00074051"/>
    <w:rsid w:val="00075848"/>
    <w:rsid w:val="00075F5A"/>
    <w:rsid w:val="000767AC"/>
    <w:rsid w:val="0007692A"/>
    <w:rsid w:val="00081D30"/>
    <w:rsid w:val="0008213A"/>
    <w:rsid w:val="00083129"/>
    <w:rsid w:val="0008355A"/>
    <w:rsid w:val="00084C7A"/>
    <w:rsid w:val="00084FE3"/>
    <w:rsid w:val="000852E7"/>
    <w:rsid w:val="00086796"/>
    <w:rsid w:val="000868CD"/>
    <w:rsid w:val="00086B62"/>
    <w:rsid w:val="00086E16"/>
    <w:rsid w:val="00087648"/>
    <w:rsid w:val="000878DE"/>
    <w:rsid w:val="00087E86"/>
    <w:rsid w:val="00087E9D"/>
    <w:rsid w:val="00092088"/>
    <w:rsid w:val="000927EE"/>
    <w:rsid w:val="00093418"/>
    <w:rsid w:val="00093FC9"/>
    <w:rsid w:val="00094458"/>
    <w:rsid w:val="00095CBB"/>
    <w:rsid w:val="00095DF0"/>
    <w:rsid w:val="00096219"/>
    <w:rsid w:val="000964E9"/>
    <w:rsid w:val="00096F9F"/>
    <w:rsid w:val="00097D2D"/>
    <w:rsid w:val="000A0388"/>
    <w:rsid w:val="000A046D"/>
    <w:rsid w:val="000A0DAA"/>
    <w:rsid w:val="000A0E10"/>
    <w:rsid w:val="000A17E5"/>
    <w:rsid w:val="000A1A5A"/>
    <w:rsid w:val="000A29A5"/>
    <w:rsid w:val="000A3B28"/>
    <w:rsid w:val="000A3B2F"/>
    <w:rsid w:val="000A3F81"/>
    <w:rsid w:val="000A4CF4"/>
    <w:rsid w:val="000A6982"/>
    <w:rsid w:val="000A73BF"/>
    <w:rsid w:val="000B2494"/>
    <w:rsid w:val="000B309A"/>
    <w:rsid w:val="000B35BA"/>
    <w:rsid w:val="000B48C1"/>
    <w:rsid w:val="000B58AB"/>
    <w:rsid w:val="000B5CB3"/>
    <w:rsid w:val="000B68CF"/>
    <w:rsid w:val="000B73BE"/>
    <w:rsid w:val="000B786E"/>
    <w:rsid w:val="000C0705"/>
    <w:rsid w:val="000C17BF"/>
    <w:rsid w:val="000C216D"/>
    <w:rsid w:val="000C2A2E"/>
    <w:rsid w:val="000C327D"/>
    <w:rsid w:val="000C34C4"/>
    <w:rsid w:val="000C3605"/>
    <w:rsid w:val="000C3616"/>
    <w:rsid w:val="000C3F4D"/>
    <w:rsid w:val="000C44C6"/>
    <w:rsid w:val="000C45A1"/>
    <w:rsid w:val="000C48F9"/>
    <w:rsid w:val="000C50C6"/>
    <w:rsid w:val="000C62CC"/>
    <w:rsid w:val="000C66F2"/>
    <w:rsid w:val="000C68A5"/>
    <w:rsid w:val="000C6B78"/>
    <w:rsid w:val="000C78A5"/>
    <w:rsid w:val="000C79B4"/>
    <w:rsid w:val="000D0A10"/>
    <w:rsid w:val="000D1805"/>
    <w:rsid w:val="000D1AFE"/>
    <w:rsid w:val="000D2270"/>
    <w:rsid w:val="000D2597"/>
    <w:rsid w:val="000D2982"/>
    <w:rsid w:val="000D4F2E"/>
    <w:rsid w:val="000D5BDD"/>
    <w:rsid w:val="000D66B1"/>
    <w:rsid w:val="000D7A33"/>
    <w:rsid w:val="000D7D91"/>
    <w:rsid w:val="000E01C4"/>
    <w:rsid w:val="000E103E"/>
    <w:rsid w:val="000E1CE5"/>
    <w:rsid w:val="000E3723"/>
    <w:rsid w:val="000E45AC"/>
    <w:rsid w:val="000E45AF"/>
    <w:rsid w:val="000E4F5D"/>
    <w:rsid w:val="000E5159"/>
    <w:rsid w:val="000E5A67"/>
    <w:rsid w:val="000E6C2B"/>
    <w:rsid w:val="000F1B1D"/>
    <w:rsid w:val="000F46BD"/>
    <w:rsid w:val="000F4755"/>
    <w:rsid w:val="000F4CD0"/>
    <w:rsid w:val="000F64F4"/>
    <w:rsid w:val="000F65E3"/>
    <w:rsid w:val="001002BA"/>
    <w:rsid w:val="00100348"/>
    <w:rsid w:val="00100384"/>
    <w:rsid w:val="00100E32"/>
    <w:rsid w:val="00101107"/>
    <w:rsid w:val="001023C6"/>
    <w:rsid w:val="0010270F"/>
    <w:rsid w:val="00102B93"/>
    <w:rsid w:val="00103AAA"/>
    <w:rsid w:val="001057A9"/>
    <w:rsid w:val="0010694D"/>
    <w:rsid w:val="00110856"/>
    <w:rsid w:val="00111462"/>
    <w:rsid w:val="0011257C"/>
    <w:rsid w:val="001133DC"/>
    <w:rsid w:val="00113E77"/>
    <w:rsid w:val="00115C0D"/>
    <w:rsid w:val="00115EFE"/>
    <w:rsid w:val="0011648C"/>
    <w:rsid w:val="001167C4"/>
    <w:rsid w:val="00117044"/>
    <w:rsid w:val="0012026E"/>
    <w:rsid w:val="00120EA6"/>
    <w:rsid w:val="00120F4A"/>
    <w:rsid w:val="001210BF"/>
    <w:rsid w:val="00121697"/>
    <w:rsid w:val="001234EE"/>
    <w:rsid w:val="00123617"/>
    <w:rsid w:val="00123653"/>
    <w:rsid w:val="001248DE"/>
    <w:rsid w:val="001252EA"/>
    <w:rsid w:val="00125BCD"/>
    <w:rsid w:val="001302EC"/>
    <w:rsid w:val="00133F2F"/>
    <w:rsid w:val="0013439C"/>
    <w:rsid w:val="0013504D"/>
    <w:rsid w:val="001353C6"/>
    <w:rsid w:val="00135768"/>
    <w:rsid w:val="00135DDB"/>
    <w:rsid w:val="0013621F"/>
    <w:rsid w:val="00136E16"/>
    <w:rsid w:val="001376AB"/>
    <w:rsid w:val="00140399"/>
    <w:rsid w:val="00142F0B"/>
    <w:rsid w:val="00143341"/>
    <w:rsid w:val="001433DD"/>
    <w:rsid w:val="001437C5"/>
    <w:rsid w:val="00143EBD"/>
    <w:rsid w:val="00144BFC"/>
    <w:rsid w:val="0014556B"/>
    <w:rsid w:val="00145B40"/>
    <w:rsid w:val="00145B66"/>
    <w:rsid w:val="001468A6"/>
    <w:rsid w:val="00151416"/>
    <w:rsid w:val="001523DE"/>
    <w:rsid w:val="00152460"/>
    <w:rsid w:val="001527BF"/>
    <w:rsid w:val="00152CF5"/>
    <w:rsid w:val="001544F0"/>
    <w:rsid w:val="0015555C"/>
    <w:rsid w:val="0015652C"/>
    <w:rsid w:val="00160459"/>
    <w:rsid w:val="001605E9"/>
    <w:rsid w:val="00162179"/>
    <w:rsid w:val="00163ABE"/>
    <w:rsid w:val="00165DB2"/>
    <w:rsid w:val="00165F17"/>
    <w:rsid w:val="00170E79"/>
    <w:rsid w:val="00171F42"/>
    <w:rsid w:val="001725AB"/>
    <w:rsid w:val="001725D3"/>
    <w:rsid w:val="001726E2"/>
    <w:rsid w:val="00172FCF"/>
    <w:rsid w:val="00174468"/>
    <w:rsid w:val="00174DCF"/>
    <w:rsid w:val="001751BB"/>
    <w:rsid w:val="00176DFB"/>
    <w:rsid w:val="0017712B"/>
    <w:rsid w:val="0018192C"/>
    <w:rsid w:val="00181A34"/>
    <w:rsid w:val="00182A5F"/>
    <w:rsid w:val="00182ABF"/>
    <w:rsid w:val="00182DA5"/>
    <w:rsid w:val="00183860"/>
    <w:rsid w:val="00184141"/>
    <w:rsid w:val="00184315"/>
    <w:rsid w:val="00184319"/>
    <w:rsid w:val="00184E31"/>
    <w:rsid w:val="00185217"/>
    <w:rsid w:val="00191774"/>
    <w:rsid w:val="0019222B"/>
    <w:rsid w:val="00192512"/>
    <w:rsid w:val="00192B48"/>
    <w:rsid w:val="00193DB1"/>
    <w:rsid w:val="001950E3"/>
    <w:rsid w:val="00196A52"/>
    <w:rsid w:val="001970EB"/>
    <w:rsid w:val="00197460"/>
    <w:rsid w:val="00197C74"/>
    <w:rsid w:val="001A0A80"/>
    <w:rsid w:val="001A15E8"/>
    <w:rsid w:val="001A1F17"/>
    <w:rsid w:val="001A5736"/>
    <w:rsid w:val="001A5D0D"/>
    <w:rsid w:val="001A67BB"/>
    <w:rsid w:val="001A74F3"/>
    <w:rsid w:val="001A7C3F"/>
    <w:rsid w:val="001A7C58"/>
    <w:rsid w:val="001B0574"/>
    <w:rsid w:val="001B0CDE"/>
    <w:rsid w:val="001B211B"/>
    <w:rsid w:val="001B23F3"/>
    <w:rsid w:val="001B2EE8"/>
    <w:rsid w:val="001B4BB9"/>
    <w:rsid w:val="001B571F"/>
    <w:rsid w:val="001B575A"/>
    <w:rsid w:val="001B62C7"/>
    <w:rsid w:val="001B63E1"/>
    <w:rsid w:val="001B656F"/>
    <w:rsid w:val="001B79C5"/>
    <w:rsid w:val="001C0149"/>
    <w:rsid w:val="001C12C9"/>
    <w:rsid w:val="001C2830"/>
    <w:rsid w:val="001C2AE5"/>
    <w:rsid w:val="001C4F3A"/>
    <w:rsid w:val="001C53A8"/>
    <w:rsid w:val="001C5E6B"/>
    <w:rsid w:val="001D0F9C"/>
    <w:rsid w:val="001D1914"/>
    <w:rsid w:val="001D1BDC"/>
    <w:rsid w:val="001D264F"/>
    <w:rsid w:val="001D3BB4"/>
    <w:rsid w:val="001D41C8"/>
    <w:rsid w:val="001D4FA6"/>
    <w:rsid w:val="001D57C4"/>
    <w:rsid w:val="001D5EBF"/>
    <w:rsid w:val="001D7519"/>
    <w:rsid w:val="001D7C97"/>
    <w:rsid w:val="001E03F0"/>
    <w:rsid w:val="001E0973"/>
    <w:rsid w:val="001E09AC"/>
    <w:rsid w:val="001E1E5A"/>
    <w:rsid w:val="001E36CD"/>
    <w:rsid w:val="001E4307"/>
    <w:rsid w:val="001E498D"/>
    <w:rsid w:val="001E5279"/>
    <w:rsid w:val="001E54F7"/>
    <w:rsid w:val="001E614F"/>
    <w:rsid w:val="001E698E"/>
    <w:rsid w:val="001E7A29"/>
    <w:rsid w:val="001F0B90"/>
    <w:rsid w:val="001F147A"/>
    <w:rsid w:val="001F3887"/>
    <w:rsid w:val="001F43CD"/>
    <w:rsid w:val="001F4CDE"/>
    <w:rsid w:val="001F4E4B"/>
    <w:rsid w:val="001F5593"/>
    <w:rsid w:val="001F5597"/>
    <w:rsid w:val="001F5AB1"/>
    <w:rsid w:val="001F5F51"/>
    <w:rsid w:val="001F6A98"/>
    <w:rsid w:val="001F774F"/>
    <w:rsid w:val="001F7C2D"/>
    <w:rsid w:val="002021E3"/>
    <w:rsid w:val="002023B2"/>
    <w:rsid w:val="00202A85"/>
    <w:rsid w:val="00202EE3"/>
    <w:rsid w:val="002034B0"/>
    <w:rsid w:val="00204470"/>
    <w:rsid w:val="002058A6"/>
    <w:rsid w:val="002062B0"/>
    <w:rsid w:val="00207B5E"/>
    <w:rsid w:val="00210C0F"/>
    <w:rsid w:val="00210F2B"/>
    <w:rsid w:val="00211577"/>
    <w:rsid w:val="002116B3"/>
    <w:rsid w:val="00211882"/>
    <w:rsid w:val="00211A48"/>
    <w:rsid w:val="00213243"/>
    <w:rsid w:val="00214B72"/>
    <w:rsid w:val="00215501"/>
    <w:rsid w:val="00217E20"/>
    <w:rsid w:val="00220410"/>
    <w:rsid w:val="002211AE"/>
    <w:rsid w:val="00222253"/>
    <w:rsid w:val="0022257D"/>
    <w:rsid w:val="00222FFC"/>
    <w:rsid w:val="00224061"/>
    <w:rsid w:val="002240B4"/>
    <w:rsid w:val="00224A29"/>
    <w:rsid w:val="0022548A"/>
    <w:rsid w:val="00226A4C"/>
    <w:rsid w:val="00230C8F"/>
    <w:rsid w:val="00231E58"/>
    <w:rsid w:val="00231FE0"/>
    <w:rsid w:val="00232A49"/>
    <w:rsid w:val="00234B94"/>
    <w:rsid w:val="0023511F"/>
    <w:rsid w:val="00235673"/>
    <w:rsid w:val="00235F38"/>
    <w:rsid w:val="0023619E"/>
    <w:rsid w:val="002362B3"/>
    <w:rsid w:val="00236D51"/>
    <w:rsid w:val="002374C7"/>
    <w:rsid w:val="0023782A"/>
    <w:rsid w:val="0024078A"/>
    <w:rsid w:val="00240F41"/>
    <w:rsid w:val="0024293E"/>
    <w:rsid w:val="00243D11"/>
    <w:rsid w:val="002452D0"/>
    <w:rsid w:val="00245D08"/>
    <w:rsid w:val="00246B2F"/>
    <w:rsid w:val="002473DF"/>
    <w:rsid w:val="0024790E"/>
    <w:rsid w:val="00250095"/>
    <w:rsid w:val="00250DB8"/>
    <w:rsid w:val="00251214"/>
    <w:rsid w:val="00251B2A"/>
    <w:rsid w:val="00252506"/>
    <w:rsid w:val="002543E0"/>
    <w:rsid w:val="002547D6"/>
    <w:rsid w:val="002557C8"/>
    <w:rsid w:val="00255C4F"/>
    <w:rsid w:val="00255C8D"/>
    <w:rsid w:val="00255D0D"/>
    <w:rsid w:val="002572B0"/>
    <w:rsid w:val="00257F78"/>
    <w:rsid w:val="00260CB8"/>
    <w:rsid w:val="00260DB6"/>
    <w:rsid w:val="00262615"/>
    <w:rsid w:val="00263635"/>
    <w:rsid w:val="0026371F"/>
    <w:rsid w:val="002645F7"/>
    <w:rsid w:val="00264A9E"/>
    <w:rsid w:val="00264E18"/>
    <w:rsid w:val="00265125"/>
    <w:rsid w:val="002662D1"/>
    <w:rsid w:val="002663F4"/>
    <w:rsid w:val="0026643F"/>
    <w:rsid w:val="0026761B"/>
    <w:rsid w:val="00267CAE"/>
    <w:rsid w:val="00271B8D"/>
    <w:rsid w:val="00271EAC"/>
    <w:rsid w:val="00272A24"/>
    <w:rsid w:val="00272D12"/>
    <w:rsid w:val="00275804"/>
    <w:rsid w:val="0027729C"/>
    <w:rsid w:val="0027732F"/>
    <w:rsid w:val="00277EB5"/>
    <w:rsid w:val="002818C2"/>
    <w:rsid w:val="002821D5"/>
    <w:rsid w:val="0028234B"/>
    <w:rsid w:val="00283F60"/>
    <w:rsid w:val="00284663"/>
    <w:rsid w:val="00284810"/>
    <w:rsid w:val="00284FB2"/>
    <w:rsid w:val="00285071"/>
    <w:rsid w:val="002850DC"/>
    <w:rsid w:val="00285507"/>
    <w:rsid w:val="00285A30"/>
    <w:rsid w:val="00285E34"/>
    <w:rsid w:val="00287D3B"/>
    <w:rsid w:val="0029109A"/>
    <w:rsid w:val="0029142C"/>
    <w:rsid w:val="00291CAC"/>
    <w:rsid w:val="002920B6"/>
    <w:rsid w:val="002925FF"/>
    <w:rsid w:val="00293C1A"/>
    <w:rsid w:val="00293FE9"/>
    <w:rsid w:val="00294208"/>
    <w:rsid w:val="00294C46"/>
    <w:rsid w:val="00294E9E"/>
    <w:rsid w:val="002950E7"/>
    <w:rsid w:val="002953CA"/>
    <w:rsid w:val="00295A8C"/>
    <w:rsid w:val="00297F91"/>
    <w:rsid w:val="002A127B"/>
    <w:rsid w:val="002A1563"/>
    <w:rsid w:val="002A1736"/>
    <w:rsid w:val="002A1CBF"/>
    <w:rsid w:val="002A26ED"/>
    <w:rsid w:val="002A27D4"/>
    <w:rsid w:val="002A2A35"/>
    <w:rsid w:val="002A462E"/>
    <w:rsid w:val="002A50F9"/>
    <w:rsid w:val="002A57AE"/>
    <w:rsid w:val="002A5ADF"/>
    <w:rsid w:val="002A6217"/>
    <w:rsid w:val="002A653A"/>
    <w:rsid w:val="002A75C8"/>
    <w:rsid w:val="002A7B00"/>
    <w:rsid w:val="002A7D1E"/>
    <w:rsid w:val="002B037E"/>
    <w:rsid w:val="002B1090"/>
    <w:rsid w:val="002B1844"/>
    <w:rsid w:val="002B2D7E"/>
    <w:rsid w:val="002B318F"/>
    <w:rsid w:val="002B35CE"/>
    <w:rsid w:val="002B45F7"/>
    <w:rsid w:val="002B58DC"/>
    <w:rsid w:val="002C058D"/>
    <w:rsid w:val="002C12FE"/>
    <w:rsid w:val="002C1CE7"/>
    <w:rsid w:val="002C3C05"/>
    <w:rsid w:val="002C53B6"/>
    <w:rsid w:val="002C5489"/>
    <w:rsid w:val="002C54D5"/>
    <w:rsid w:val="002C612E"/>
    <w:rsid w:val="002C7F2F"/>
    <w:rsid w:val="002D28FC"/>
    <w:rsid w:val="002D29DF"/>
    <w:rsid w:val="002D2B47"/>
    <w:rsid w:val="002D362E"/>
    <w:rsid w:val="002D3971"/>
    <w:rsid w:val="002D4CAB"/>
    <w:rsid w:val="002D531E"/>
    <w:rsid w:val="002D56E3"/>
    <w:rsid w:val="002D58AE"/>
    <w:rsid w:val="002D723B"/>
    <w:rsid w:val="002D7375"/>
    <w:rsid w:val="002D7CA3"/>
    <w:rsid w:val="002E34D0"/>
    <w:rsid w:val="002E44C4"/>
    <w:rsid w:val="002E55D0"/>
    <w:rsid w:val="002E606B"/>
    <w:rsid w:val="002E6596"/>
    <w:rsid w:val="002E6B64"/>
    <w:rsid w:val="002E6D57"/>
    <w:rsid w:val="002E6D7A"/>
    <w:rsid w:val="002F0878"/>
    <w:rsid w:val="002F42BA"/>
    <w:rsid w:val="002F4462"/>
    <w:rsid w:val="002F652A"/>
    <w:rsid w:val="002F658A"/>
    <w:rsid w:val="002F68F5"/>
    <w:rsid w:val="002F6AFC"/>
    <w:rsid w:val="002F7E15"/>
    <w:rsid w:val="003028BA"/>
    <w:rsid w:val="00302C71"/>
    <w:rsid w:val="003031A6"/>
    <w:rsid w:val="00303F3E"/>
    <w:rsid w:val="0030488E"/>
    <w:rsid w:val="0030491E"/>
    <w:rsid w:val="00304DB7"/>
    <w:rsid w:val="00304FED"/>
    <w:rsid w:val="00305B43"/>
    <w:rsid w:val="00305BB7"/>
    <w:rsid w:val="003061AB"/>
    <w:rsid w:val="00306556"/>
    <w:rsid w:val="003067EE"/>
    <w:rsid w:val="00306863"/>
    <w:rsid w:val="00306DAC"/>
    <w:rsid w:val="00306F71"/>
    <w:rsid w:val="0030726E"/>
    <w:rsid w:val="0031012E"/>
    <w:rsid w:val="003102D2"/>
    <w:rsid w:val="003104B4"/>
    <w:rsid w:val="00310BCE"/>
    <w:rsid w:val="00311273"/>
    <w:rsid w:val="00311F5B"/>
    <w:rsid w:val="003130B4"/>
    <w:rsid w:val="00313A74"/>
    <w:rsid w:val="0031449B"/>
    <w:rsid w:val="00314BEC"/>
    <w:rsid w:val="00315B2E"/>
    <w:rsid w:val="003160F6"/>
    <w:rsid w:val="003172A4"/>
    <w:rsid w:val="00317AAF"/>
    <w:rsid w:val="00317FE0"/>
    <w:rsid w:val="00320695"/>
    <w:rsid w:val="0032205E"/>
    <w:rsid w:val="003222EE"/>
    <w:rsid w:val="003227CA"/>
    <w:rsid w:val="00324B02"/>
    <w:rsid w:val="00325AFD"/>
    <w:rsid w:val="0032640F"/>
    <w:rsid w:val="00327F85"/>
    <w:rsid w:val="003312C2"/>
    <w:rsid w:val="003318B0"/>
    <w:rsid w:val="003322D8"/>
    <w:rsid w:val="00333643"/>
    <w:rsid w:val="003357D3"/>
    <w:rsid w:val="003371A8"/>
    <w:rsid w:val="00340543"/>
    <w:rsid w:val="00340947"/>
    <w:rsid w:val="00342121"/>
    <w:rsid w:val="00342FD4"/>
    <w:rsid w:val="003432AB"/>
    <w:rsid w:val="00343545"/>
    <w:rsid w:val="003437D3"/>
    <w:rsid w:val="00343917"/>
    <w:rsid w:val="00343E9C"/>
    <w:rsid w:val="00345B28"/>
    <w:rsid w:val="00346329"/>
    <w:rsid w:val="0035037A"/>
    <w:rsid w:val="00350980"/>
    <w:rsid w:val="00351085"/>
    <w:rsid w:val="003516C0"/>
    <w:rsid w:val="003520AC"/>
    <w:rsid w:val="003522A3"/>
    <w:rsid w:val="00352C57"/>
    <w:rsid w:val="0035506B"/>
    <w:rsid w:val="00355935"/>
    <w:rsid w:val="00356EA8"/>
    <w:rsid w:val="00357A3A"/>
    <w:rsid w:val="0036117D"/>
    <w:rsid w:val="0036157F"/>
    <w:rsid w:val="00363408"/>
    <w:rsid w:val="00364839"/>
    <w:rsid w:val="00366AAE"/>
    <w:rsid w:val="00366B24"/>
    <w:rsid w:val="00367748"/>
    <w:rsid w:val="00367E14"/>
    <w:rsid w:val="003703A1"/>
    <w:rsid w:val="0037093E"/>
    <w:rsid w:val="00370C6F"/>
    <w:rsid w:val="003717C6"/>
    <w:rsid w:val="00372D52"/>
    <w:rsid w:val="00373DB4"/>
    <w:rsid w:val="00375536"/>
    <w:rsid w:val="00375894"/>
    <w:rsid w:val="003760B9"/>
    <w:rsid w:val="00377D2A"/>
    <w:rsid w:val="0038123A"/>
    <w:rsid w:val="00381A36"/>
    <w:rsid w:val="00381F9A"/>
    <w:rsid w:val="00382340"/>
    <w:rsid w:val="003824DE"/>
    <w:rsid w:val="00383EA9"/>
    <w:rsid w:val="00384F42"/>
    <w:rsid w:val="003861C7"/>
    <w:rsid w:val="003864D4"/>
    <w:rsid w:val="00386D84"/>
    <w:rsid w:val="00387F13"/>
    <w:rsid w:val="0039167F"/>
    <w:rsid w:val="00391971"/>
    <w:rsid w:val="00392248"/>
    <w:rsid w:val="0039227E"/>
    <w:rsid w:val="003925E9"/>
    <w:rsid w:val="00392F6E"/>
    <w:rsid w:val="00395484"/>
    <w:rsid w:val="00395A17"/>
    <w:rsid w:val="00396108"/>
    <w:rsid w:val="003967C5"/>
    <w:rsid w:val="003A0F77"/>
    <w:rsid w:val="003A2178"/>
    <w:rsid w:val="003A21F9"/>
    <w:rsid w:val="003A2A52"/>
    <w:rsid w:val="003A3039"/>
    <w:rsid w:val="003A316F"/>
    <w:rsid w:val="003A3704"/>
    <w:rsid w:val="003A4437"/>
    <w:rsid w:val="003A55E9"/>
    <w:rsid w:val="003A631B"/>
    <w:rsid w:val="003A673C"/>
    <w:rsid w:val="003A6A80"/>
    <w:rsid w:val="003B2F26"/>
    <w:rsid w:val="003B5B2A"/>
    <w:rsid w:val="003B5E74"/>
    <w:rsid w:val="003B6179"/>
    <w:rsid w:val="003B61CF"/>
    <w:rsid w:val="003B6427"/>
    <w:rsid w:val="003B717D"/>
    <w:rsid w:val="003B7D4D"/>
    <w:rsid w:val="003C0D1F"/>
    <w:rsid w:val="003C0DD1"/>
    <w:rsid w:val="003C1506"/>
    <w:rsid w:val="003C150E"/>
    <w:rsid w:val="003C2394"/>
    <w:rsid w:val="003C2424"/>
    <w:rsid w:val="003C31E6"/>
    <w:rsid w:val="003C43C0"/>
    <w:rsid w:val="003C567C"/>
    <w:rsid w:val="003D0093"/>
    <w:rsid w:val="003D00A6"/>
    <w:rsid w:val="003D042D"/>
    <w:rsid w:val="003D0ED5"/>
    <w:rsid w:val="003D0FA6"/>
    <w:rsid w:val="003D11D3"/>
    <w:rsid w:val="003D1415"/>
    <w:rsid w:val="003D2AEB"/>
    <w:rsid w:val="003D3B59"/>
    <w:rsid w:val="003D468A"/>
    <w:rsid w:val="003D49ED"/>
    <w:rsid w:val="003D4C44"/>
    <w:rsid w:val="003D654E"/>
    <w:rsid w:val="003E0775"/>
    <w:rsid w:val="003E189D"/>
    <w:rsid w:val="003E26BC"/>
    <w:rsid w:val="003E3B13"/>
    <w:rsid w:val="003E51F1"/>
    <w:rsid w:val="003E554B"/>
    <w:rsid w:val="003E572A"/>
    <w:rsid w:val="003E5795"/>
    <w:rsid w:val="003E5A2E"/>
    <w:rsid w:val="003E67C2"/>
    <w:rsid w:val="003E67E7"/>
    <w:rsid w:val="003F1D2F"/>
    <w:rsid w:val="003F502C"/>
    <w:rsid w:val="003F6110"/>
    <w:rsid w:val="003F6C69"/>
    <w:rsid w:val="003F6F45"/>
    <w:rsid w:val="003F7A2C"/>
    <w:rsid w:val="00400B95"/>
    <w:rsid w:val="00401176"/>
    <w:rsid w:val="004011D4"/>
    <w:rsid w:val="004036EA"/>
    <w:rsid w:val="00404097"/>
    <w:rsid w:val="0040460B"/>
    <w:rsid w:val="00404F07"/>
    <w:rsid w:val="00404FE8"/>
    <w:rsid w:val="00407E9C"/>
    <w:rsid w:val="00411444"/>
    <w:rsid w:val="004118CA"/>
    <w:rsid w:val="00411D1E"/>
    <w:rsid w:val="0041426A"/>
    <w:rsid w:val="00414DEB"/>
    <w:rsid w:val="00415274"/>
    <w:rsid w:val="004158BB"/>
    <w:rsid w:val="004162CB"/>
    <w:rsid w:val="00416800"/>
    <w:rsid w:val="00417290"/>
    <w:rsid w:val="00417495"/>
    <w:rsid w:val="0042013C"/>
    <w:rsid w:val="00420F6D"/>
    <w:rsid w:val="00421330"/>
    <w:rsid w:val="00423116"/>
    <w:rsid w:val="00423FF0"/>
    <w:rsid w:val="004243AA"/>
    <w:rsid w:val="00424BE5"/>
    <w:rsid w:val="00424EF5"/>
    <w:rsid w:val="00426DAE"/>
    <w:rsid w:val="00426E62"/>
    <w:rsid w:val="0043188C"/>
    <w:rsid w:val="00431EB2"/>
    <w:rsid w:val="0043230C"/>
    <w:rsid w:val="00434334"/>
    <w:rsid w:val="00435804"/>
    <w:rsid w:val="00435879"/>
    <w:rsid w:val="00435A80"/>
    <w:rsid w:val="00441BF0"/>
    <w:rsid w:val="00442F0C"/>
    <w:rsid w:val="00443589"/>
    <w:rsid w:val="00445D8B"/>
    <w:rsid w:val="004500AA"/>
    <w:rsid w:val="00450839"/>
    <w:rsid w:val="004511D9"/>
    <w:rsid w:val="00451CB0"/>
    <w:rsid w:val="004525FB"/>
    <w:rsid w:val="00452E78"/>
    <w:rsid w:val="00455068"/>
    <w:rsid w:val="00455B35"/>
    <w:rsid w:val="00456484"/>
    <w:rsid w:val="0045671D"/>
    <w:rsid w:val="00457F3D"/>
    <w:rsid w:val="004634BE"/>
    <w:rsid w:val="00465D84"/>
    <w:rsid w:val="004674F3"/>
    <w:rsid w:val="004707D9"/>
    <w:rsid w:val="004709FE"/>
    <w:rsid w:val="00471167"/>
    <w:rsid w:val="00472E78"/>
    <w:rsid w:val="00473924"/>
    <w:rsid w:val="004739C5"/>
    <w:rsid w:val="004756BA"/>
    <w:rsid w:val="00475A9B"/>
    <w:rsid w:val="004778A2"/>
    <w:rsid w:val="00480399"/>
    <w:rsid w:val="004807A4"/>
    <w:rsid w:val="00480C3B"/>
    <w:rsid w:val="00480CAB"/>
    <w:rsid w:val="00481437"/>
    <w:rsid w:val="00481D1F"/>
    <w:rsid w:val="004829FC"/>
    <w:rsid w:val="00482B04"/>
    <w:rsid w:val="00482DDF"/>
    <w:rsid w:val="00482F80"/>
    <w:rsid w:val="004831C9"/>
    <w:rsid w:val="00483A63"/>
    <w:rsid w:val="00483E9C"/>
    <w:rsid w:val="0048504A"/>
    <w:rsid w:val="00486A26"/>
    <w:rsid w:val="004878FB"/>
    <w:rsid w:val="00490E70"/>
    <w:rsid w:val="00491121"/>
    <w:rsid w:val="004944DD"/>
    <w:rsid w:val="004946DB"/>
    <w:rsid w:val="004958C4"/>
    <w:rsid w:val="00496ACC"/>
    <w:rsid w:val="00496BD6"/>
    <w:rsid w:val="00497011"/>
    <w:rsid w:val="00497395"/>
    <w:rsid w:val="004978AA"/>
    <w:rsid w:val="00497943"/>
    <w:rsid w:val="00497B3E"/>
    <w:rsid w:val="004A2D7C"/>
    <w:rsid w:val="004A435D"/>
    <w:rsid w:val="004A5B95"/>
    <w:rsid w:val="004A5C1F"/>
    <w:rsid w:val="004A5FF9"/>
    <w:rsid w:val="004A67D5"/>
    <w:rsid w:val="004A715F"/>
    <w:rsid w:val="004B0578"/>
    <w:rsid w:val="004B12F6"/>
    <w:rsid w:val="004B1762"/>
    <w:rsid w:val="004B3DA2"/>
    <w:rsid w:val="004B6C31"/>
    <w:rsid w:val="004B6FC3"/>
    <w:rsid w:val="004B7758"/>
    <w:rsid w:val="004C0131"/>
    <w:rsid w:val="004C0628"/>
    <w:rsid w:val="004C14B4"/>
    <w:rsid w:val="004C1FB0"/>
    <w:rsid w:val="004C26D0"/>
    <w:rsid w:val="004C28B1"/>
    <w:rsid w:val="004C4359"/>
    <w:rsid w:val="004C44DD"/>
    <w:rsid w:val="004C5B0D"/>
    <w:rsid w:val="004C7014"/>
    <w:rsid w:val="004D1BE7"/>
    <w:rsid w:val="004D2985"/>
    <w:rsid w:val="004D2CCF"/>
    <w:rsid w:val="004D3E35"/>
    <w:rsid w:val="004D54B9"/>
    <w:rsid w:val="004D560A"/>
    <w:rsid w:val="004D57E3"/>
    <w:rsid w:val="004D5C65"/>
    <w:rsid w:val="004D7662"/>
    <w:rsid w:val="004E029E"/>
    <w:rsid w:val="004E05DB"/>
    <w:rsid w:val="004E1F5B"/>
    <w:rsid w:val="004E2D07"/>
    <w:rsid w:val="004E39B1"/>
    <w:rsid w:val="004E71A8"/>
    <w:rsid w:val="004E738C"/>
    <w:rsid w:val="004F13E9"/>
    <w:rsid w:val="004F16D1"/>
    <w:rsid w:val="004F1BFE"/>
    <w:rsid w:val="004F24C4"/>
    <w:rsid w:val="004F2E22"/>
    <w:rsid w:val="004F31A1"/>
    <w:rsid w:val="004F3CA2"/>
    <w:rsid w:val="004F455B"/>
    <w:rsid w:val="004F5F4C"/>
    <w:rsid w:val="004F633B"/>
    <w:rsid w:val="004F63C1"/>
    <w:rsid w:val="004F7DDF"/>
    <w:rsid w:val="00500883"/>
    <w:rsid w:val="005015CE"/>
    <w:rsid w:val="00502304"/>
    <w:rsid w:val="0050346D"/>
    <w:rsid w:val="00503943"/>
    <w:rsid w:val="005048D7"/>
    <w:rsid w:val="005049A8"/>
    <w:rsid w:val="00505475"/>
    <w:rsid w:val="005068A0"/>
    <w:rsid w:val="00510D1A"/>
    <w:rsid w:val="00513973"/>
    <w:rsid w:val="005143C3"/>
    <w:rsid w:val="005175FF"/>
    <w:rsid w:val="005177A2"/>
    <w:rsid w:val="00517877"/>
    <w:rsid w:val="005179B5"/>
    <w:rsid w:val="00520B24"/>
    <w:rsid w:val="00520EEB"/>
    <w:rsid w:val="005213A4"/>
    <w:rsid w:val="005213F0"/>
    <w:rsid w:val="0052297F"/>
    <w:rsid w:val="005233CA"/>
    <w:rsid w:val="005236FA"/>
    <w:rsid w:val="00524262"/>
    <w:rsid w:val="00525E8B"/>
    <w:rsid w:val="00527D08"/>
    <w:rsid w:val="0053049D"/>
    <w:rsid w:val="0053176C"/>
    <w:rsid w:val="00531CCA"/>
    <w:rsid w:val="005348F7"/>
    <w:rsid w:val="00535324"/>
    <w:rsid w:val="00536575"/>
    <w:rsid w:val="005407B3"/>
    <w:rsid w:val="00540991"/>
    <w:rsid w:val="00540F2A"/>
    <w:rsid w:val="005411FD"/>
    <w:rsid w:val="00541A18"/>
    <w:rsid w:val="00541CBF"/>
    <w:rsid w:val="00541F40"/>
    <w:rsid w:val="0054264E"/>
    <w:rsid w:val="00542817"/>
    <w:rsid w:val="005447C7"/>
    <w:rsid w:val="00545660"/>
    <w:rsid w:val="00545955"/>
    <w:rsid w:val="00545BA4"/>
    <w:rsid w:val="00545FCC"/>
    <w:rsid w:val="0054630E"/>
    <w:rsid w:val="00546879"/>
    <w:rsid w:val="0054693C"/>
    <w:rsid w:val="0054727F"/>
    <w:rsid w:val="005474EB"/>
    <w:rsid w:val="00550D2B"/>
    <w:rsid w:val="00551C7A"/>
    <w:rsid w:val="00553413"/>
    <w:rsid w:val="00553B15"/>
    <w:rsid w:val="005558B4"/>
    <w:rsid w:val="00556046"/>
    <w:rsid w:val="00557B2C"/>
    <w:rsid w:val="0056020A"/>
    <w:rsid w:val="005605D4"/>
    <w:rsid w:val="005607FD"/>
    <w:rsid w:val="00560D0C"/>
    <w:rsid w:val="00560E4E"/>
    <w:rsid w:val="00561BFE"/>
    <w:rsid w:val="005628CE"/>
    <w:rsid w:val="00563D40"/>
    <w:rsid w:val="00564C00"/>
    <w:rsid w:val="00567D4B"/>
    <w:rsid w:val="00570720"/>
    <w:rsid w:val="00570F77"/>
    <w:rsid w:val="00571CA8"/>
    <w:rsid w:val="0057237F"/>
    <w:rsid w:val="00573568"/>
    <w:rsid w:val="00573B42"/>
    <w:rsid w:val="0057430A"/>
    <w:rsid w:val="00574740"/>
    <w:rsid w:val="00574932"/>
    <w:rsid w:val="00574D61"/>
    <w:rsid w:val="00577380"/>
    <w:rsid w:val="0058006F"/>
    <w:rsid w:val="00580AEB"/>
    <w:rsid w:val="00580B1A"/>
    <w:rsid w:val="0058145F"/>
    <w:rsid w:val="00582EDF"/>
    <w:rsid w:val="0058431B"/>
    <w:rsid w:val="005858E6"/>
    <w:rsid w:val="005873AC"/>
    <w:rsid w:val="005878EF"/>
    <w:rsid w:val="00587C3E"/>
    <w:rsid w:val="00587D0C"/>
    <w:rsid w:val="005903FA"/>
    <w:rsid w:val="0059083C"/>
    <w:rsid w:val="00591EB3"/>
    <w:rsid w:val="00591F6D"/>
    <w:rsid w:val="00593063"/>
    <w:rsid w:val="005943AA"/>
    <w:rsid w:val="005943DB"/>
    <w:rsid w:val="0059472D"/>
    <w:rsid w:val="0059580C"/>
    <w:rsid w:val="0059740E"/>
    <w:rsid w:val="0059789A"/>
    <w:rsid w:val="00597BBC"/>
    <w:rsid w:val="00597ED0"/>
    <w:rsid w:val="00597FE5"/>
    <w:rsid w:val="005A016D"/>
    <w:rsid w:val="005A0C91"/>
    <w:rsid w:val="005A15D7"/>
    <w:rsid w:val="005A1D8F"/>
    <w:rsid w:val="005A2FAA"/>
    <w:rsid w:val="005A3A97"/>
    <w:rsid w:val="005A428E"/>
    <w:rsid w:val="005A5F2B"/>
    <w:rsid w:val="005A62F9"/>
    <w:rsid w:val="005A6A43"/>
    <w:rsid w:val="005A7715"/>
    <w:rsid w:val="005B0F75"/>
    <w:rsid w:val="005B18B8"/>
    <w:rsid w:val="005B3149"/>
    <w:rsid w:val="005B33CB"/>
    <w:rsid w:val="005B39F9"/>
    <w:rsid w:val="005B3D9E"/>
    <w:rsid w:val="005B48EB"/>
    <w:rsid w:val="005B66AE"/>
    <w:rsid w:val="005C000A"/>
    <w:rsid w:val="005C13E5"/>
    <w:rsid w:val="005C29FF"/>
    <w:rsid w:val="005C3691"/>
    <w:rsid w:val="005C54FF"/>
    <w:rsid w:val="005C57E0"/>
    <w:rsid w:val="005D12E6"/>
    <w:rsid w:val="005D1F66"/>
    <w:rsid w:val="005D256D"/>
    <w:rsid w:val="005D2780"/>
    <w:rsid w:val="005D279E"/>
    <w:rsid w:val="005D3CC7"/>
    <w:rsid w:val="005D4389"/>
    <w:rsid w:val="005D4B4D"/>
    <w:rsid w:val="005D50F9"/>
    <w:rsid w:val="005D5C96"/>
    <w:rsid w:val="005D634D"/>
    <w:rsid w:val="005D69CE"/>
    <w:rsid w:val="005D719F"/>
    <w:rsid w:val="005E10AA"/>
    <w:rsid w:val="005E15FE"/>
    <w:rsid w:val="005E1D38"/>
    <w:rsid w:val="005E2176"/>
    <w:rsid w:val="005E2988"/>
    <w:rsid w:val="005E2F64"/>
    <w:rsid w:val="005E4482"/>
    <w:rsid w:val="005E4CD7"/>
    <w:rsid w:val="005E63DB"/>
    <w:rsid w:val="005E68B7"/>
    <w:rsid w:val="005E74B7"/>
    <w:rsid w:val="005E7FD4"/>
    <w:rsid w:val="005F008D"/>
    <w:rsid w:val="005F0FD9"/>
    <w:rsid w:val="005F17FF"/>
    <w:rsid w:val="005F20C5"/>
    <w:rsid w:val="005F3294"/>
    <w:rsid w:val="005F3B08"/>
    <w:rsid w:val="005F4B37"/>
    <w:rsid w:val="005F4B8F"/>
    <w:rsid w:val="005F5A73"/>
    <w:rsid w:val="005F7FA4"/>
    <w:rsid w:val="00600415"/>
    <w:rsid w:val="00600D42"/>
    <w:rsid w:val="00602A1C"/>
    <w:rsid w:val="0060375B"/>
    <w:rsid w:val="00603D47"/>
    <w:rsid w:val="00603DE7"/>
    <w:rsid w:val="00603FC2"/>
    <w:rsid w:val="006042D5"/>
    <w:rsid w:val="00604555"/>
    <w:rsid w:val="006055B7"/>
    <w:rsid w:val="006059B5"/>
    <w:rsid w:val="00605B93"/>
    <w:rsid w:val="00606CFC"/>
    <w:rsid w:val="0060703E"/>
    <w:rsid w:val="006071DD"/>
    <w:rsid w:val="00607C46"/>
    <w:rsid w:val="0061085D"/>
    <w:rsid w:val="006109CD"/>
    <w:rsid w:val="00611CE2"/>
    <w:rsid w:val="006125A1"/>
    <w:rsid w:val="00612643"/>
    <w:rsid w:val="0061317E"/>
    <w:rsid w:val="0061397A"/>
    <w:rsid w:val="00613D25"/>
    <w:rsid w:val="00614098"/>
    <w:rsid w:val="00615D46"/>
    <w:rsid w:val="00616E64"/>
    <w:rsid w:val="00617167"/>
    <w:rsid w:val="00621683"/>
    <w:rsid w:val="00621724"/>
    <w:rsid w:val="00621BEA"/>
    <w:rsid w:val="00621D87"/>
    <w:rsid w:val="00622486"/>
    <w:rsid w:val="00622A2E"/>
    <w:rsid w:val="00622CB4"/>
    <w:rsid w:val="00622F1B"/>
    <w:rsid w:val="0062318E"/>
    <w:rsid w:val="00623229"/>
    <w:rsid w:val="0062346D"/>
    <w:rsid w:val="0062363D"/>
    <w:rsid w:val="00623EBE"/>
    <w:rsid w:val="006241AE"/>
    <w:rsid w:val="006250D2"/>
    <w:rsid w:val="0062532A"/>
    <w:rsid w:val="00625CB4"/>
    <w:rsid w:val="006261F2"/>
    <w:rsid w:val="0063187C"/>
    <w:rsid w:val="00631A58"/>
    <w:rsid w:val="00631DB8"/>
    <w:rsid w:val="00632859"/>
    <w:rsid w:val="00632E83"/>
    <w:rsid w:val="006330BB"/>
    <w:rsid w:val="006343F3"/>
    <w:rsid w:val="00634D4B"/>
    <w:rsid w:val="00634D5C"/>
    <w:rsid w:val="00635E58"/>
    <w:rsid w:val="00635E9E"/>
    <w:rsid w:val="00636880"/>
    <w:rsid w:val="006370BD"/>
    <w:rsid w:val="006377FE"/>
    <w:rsid w:val="00637F3A"/>
    <w:rsid w:val="00640566"/>
    <w:rsid w:val="00640F7F"/>
    <w:rsid w:val="006417F9"/>
    <w:rsid w:val="006420A3"/>
    <w:rsid w:val="00643238"/>
    <w:rsid w:val="00643CD6"/>
    <w:rsid w:val="006454A8"/>
    <w:rsid w:val="006460CF"/>
    <w:rsid w:val="0064705A"/>
    <w:rsid w:val="006509B1"/>
    <w:rsid w:val="00651D7A"/>
    <w:rsid w:val="00651E7D"/>
    <w:rsid w:val="0065228F"/>
    <w:rsid w:val="00653054"/>
    <w:rsid w:val="00653702"/>
    <w:rsid w:val="00654A27"/>
    <w:rsid w:val="00654E30"/>
    <w:rsid w:val="0065519C"/>
    <w:rsid w:val="00655855"/>
    <w:rsid w:val="00655A53"/>
    <w:rsid w:val="0065610D"/>
    <w:rsid w:val="00656767"/>
    <w:rsid w:val="00656B78"/>
    <w:rsid w:val="006576DD"/>
    <w:rsid w:val="00660444"/>
    <w:rsid w:val="00660C41"/>
    <w:rsid w:val="006615AD"/>
    <w:rsid w:val="00662344"/>
    <w:rsid w:val="00664BD2"/>
    <w:rsid w:val="00665F66"/>
    <w:rsid w:val="006662C7"/>
    <w:rsid w:val="006673C5"/>
    <w:rsid w:val="006679ED"/>
    <w:rsid w:val="00670BDB"/>
    <w:rsid w:val="00671887"/>
    <w:rsid w:val="006719F7"/>
    <w:rsid w:val="00671BFE"/>
    <w:rsid w:val="00671C28"/>
    <w:rsid w:val="00674379"/>
    <w:rsid w:val="00674803"/>
    <w:rsid w:val="00674CED"/>
    <w:rsid w:val="0067526E"/>
    <w:rsid w:val="006759AD"/>
    <w:rsid w:val="006772F2"/>
    <w:rsid w:val="006775A2"/>
    <w:rsid w:val="006812C4"/>
    <w:rsid w:val="006814E2"/>
    <w:rsid w:val="006820BC"/>
    <w:rsid w:val="00682619"/>
    <w:rsid w:val="00682E6F"/>
    <w:rsid w:val="006839E5"/>
    <w:rsid w:val="00683BB2"/>
    <w:rsid w:val="00684232"/>
    <w:rsid w:val="00684A7F"/>
    <w:rsid w:val="00685476"/>
    <w:rsid w:val="0068558E"/>
    <w:rsid w:val="0068785C"/>
    <w:rsid w:val="006906F2"/>
    <w:rsid w:val="00691628"/>
    <w:rsid w:val="00692761"/>
    <w:rsid w:val="00692C81"/>
    <w:rsid w:val="00693BE0"/>
    <w:rsid w:val="0069440A"/>
    <w:rsid w:val="00694FAF"/>
    <w:rsid w:val="006958F4"/>
    <w:rsid w:val="00695A7F"/>
    <w:rsid w:val="00697DCD"/>
    <w:rsid w:val="006A0D5C"/>
    <w:rsid w:val="006A114F"/>
    <w:rsid w:val="006A19F6"/>
    <w:rsid w:val="006A2F1B"/>
    <w:rsid w:val="006A3AA7"/>
    <w:rsid w:val="006A4411"/>
    <w:rsid w:val="006A65E9"/>
    <w:rsid w:val="006A69D0"/>
    <w:rsid w:val="006A6A15"/>
    <w:rsid w:val="006B07E9"/>
    <w:rsid w:val="006B0962"/>
    <w:rsid w:val="006B0D80"/>
    <w:rsid w:val="006B0F13"/>
    <w:rsid w:val="006B1497"/>
    <w:rsid w:val="006B1552"/>
    <w:rsid w:val="006B20ED"/>
    <w:rsid w:val="006B23BD"/>
    <w:rsid w:val="006B2DAA"/>
    <w:rsid w:val="006B2FED"/>
    <w:rsid w:val="006B3704"/>
    <w:rsid w:val="006B5E8D"/>
    <w:rsid w:val="006C0855"/>
    <w:rsid w:val="006C11C1"/>
    <w:rsid w:val="006C333B"/>
    <w:rsid w:val="006C3493"/>
    <w:rsid w:val="006C578F"/>
    <w:rsid w:val="006C6058"/>
    <w:rsid w:val="006C7ACD"/>
    <w:rsid w:val="006D1569"/>
    <w:rsid w:val="006D2D13"/>
    <w:rsid w:val="006D2D32"/>
    <w:rsid w:val="006D34A8"/>
    <w:rsid w:val="006D3DB7"/>
    <w:rsid w:val="006D3E17"/>
    <w:rsid w:val="006D433F"/>
    <w:rsid w:val="006D4EA9"/>
    <w:rsid w:val="006D5608"/>
    <w:rsid w:val="006D60F9"/>
    <w:rsid w:val="006D757A"/>
    <w:rsid w:val="006D7CE8"/>
    <w:rsid w:val="006D7F20"/>
    <w:rsid w:val="006E2ADB"/>
    <w:rsid w:val="006E2D0E"/>
    <w:rsid w:val="006E314E"/>
    <w:rsid w:val="006E6098"/>
    <w:rsid w:val="006E62F6"/>
    <w:rsid w:val="006E678A"/>
    <w:rsid w:val="006F0091"/>
    <w:rsid w:val="006F010B"/>
    <w:rsid w:val="006F05BA"/>
    <w:rsid w:val="006F1845"/>
    <w:rsid w:val="006F1D95"/>
    <w:rsid w:val="006F24BA"/>
    <w:rsid w:val="006F254F"/>
    <w:rsid w:val="006F2D54"/>
    <w:rsid w:val="006F31A1"/>
    <w:rsid w:val="006F395C"/>
    <w:rsid w:val="006F4625"/>
    <w:rsid w:val="006F4C97"/>
    <w:rsid w:val="006F55B2"/>
    <w:rsid w:val="006F5EB0"/>
    <w:rsid w:val="006F6CCC"/>
    <w:rsid w:val="006F7210"/>
    <w:rsid w:val="006F74BE"/>
    <w:rsid w:val="0070062C"/>
    <w:rsid w:val="0070157A"/>
    <w:rsid w:val="007026DE"/>
    <w:rsid w:val="00703496"/>
    <w:rsid w:val="00703497"/>
    <w:rsid w:val="00703F57"/>
    <w:rsid w:val="00704393"/>
    <w:rsid w:val="00704488"/>
    <w:rsid w:val="00704B73"/>
    <w:rsid w:val="00704DC0"/>
    <w:rsid w:val="007054A9"/>
    <w:rsid w:val="00705E8E"/>
    <w:rsid w:val="00706997"/>
    <w:rsid w:val="00706A9F"/>
    <w:rsid w:val="00706B5B"/>
    <w:rsid w:val="00706CDC"/>
    <w:rsid w:val="00706D32"/>
    <w:rsid w:val="00707C9D"/>
    <w:rsid w:val="00710066"/>
    <w:rsid w:val="00711A0F"/>
    <w:rsid w:val="00711E80"/>
    <w:rsid w:val="00711EC7"/>
    <w:rsid w:val="00712DE9"/>
    <w:rsid w:val="00712E34"/>
    <w:rsid w:val="0071499B"/>
    <w:rsid w:val="007149E5"/>
    <w:rsid w:val="007149EB"/>
    <w:rsid w:val="0071595C"/>
    <w:rsid w:val="00717244"/>
    <w:rsid w:val="00717521"/>
    <w:rsid w:val="00717618"/>
    <w:rsid w:val="00717CDC"/>
    <w:rsid w:val="00717F55"/>
    <w:rsid w:val="0072017D"/>
    <w:rsid w:val="00721D48"/>
    <w:rsid w:val="00723534"/>
    <w:rsid w:val="00723970"/>
    <w:rsid w:val="007242DE"/>
    <w:rsid w:val="0072638D"/>
    <w:rsid w:val="0072639F"/>
    <w:rsid w:val="00726571"/>
    <w:rsid w:val="007265D8"/>
    <w:rsid w:val="00727151"/>
    <w:rsid w:val="007274D9"/>
    <w:rsid w:val="00727604"/>
    <w:rsid w:val="00727FF4"/>
    <w:rsid w:val="00730688"/>
    <w:rsid w:val="00731388"/>
    <w:rsid w:val="00731478"/>
    <w:rsid w:val="00731FCF"/>
    <w:rsid w:val="007328B9"/>
    <w:rsid w:val="00732E42"/>
    <w:rsid w:val="007338E1"/>
    <w:rsid w:val="00733C5F"/>
    <w:rsid w:val="007344D1"/>
    <w:rsid w:val="007348B7"/>
    <w:rsid w:val="00734D57"/>
    <w:rsid w:val="0073583C"/>
    <w:rsid w:val="00735CCF"/>
    <w:rsid w:val="0073789A"/>
    <w:rsid w:val="007403DC"/>
    <w:rsid w:val="007448C9"/>
    <w:rsid w:val="00744AC9"/>
    <w:rsid w:val="00745268"/>
    <w:rsid w:val="007469CD"/>
    <w:rsid w:val="00747E5B"/>
    <w:rsid w:val="00747F1D"/>
    <w:rsid w:val="0075023E"/>
    <w:rsid w:val="007519FE"/>
    <w:rsid w:val="00754845"/>
    <w:rsid w:val="00754D31"/>
    <w:rsid w:val="00755BF1"/>
    <w:rsid w:val="007575D7"/>
    <w:rsid w:val="007578AA"/>
    <w:rsid w:val="00761489"/>
    <w:rsid w:val="00761D66"/>
    <w:rsid w:val="00762809"/>
    <w:rsid w:val="007636E7"/>
    <w:rsid w:val="007640BC"/>
    <w:rsid w:val="007641C1"/>
    <w:rsid w:val="007647E1"/>
    <w:rsid w:val="00765C90"/>
    <w:rsid w:val="00765D46"/>
    <w:rsid w:val="00765D69"/>
    <w:rsid w:val="0076627D"/>
    <w:rsid w:val="00767FF5"/>
    <w:rsid w:val="00772663"/>
    <w:rsid w:val="00772B4A"/>
    <w:rsid w:val="00773D54"/>
    <w:rsid w:val="007741A5"/>
    <w:rsid w:val="00774367"/>
    <w:rsid w:val="0077699E"/>
    <w:rsid w:val="007800A3"/>
    <w:rsid w:val="00781884"/>
    <w:rsid w:val="007818BA"/>
    <w:rsid w:val="00781959"/>
    <w:rsid w:val="00781E50"/>
    <w:rsid w:val="007820E5"/>
    <w:rsid w:val="00782173"/>
    <w:rsid w:val="00782283"/>
    <w:rsid w:val="00783ED1"/>
    <w:rsid w:val="00784F51"/>
    <w:rsid w:val="00785BFF"/>
    <w:rsid w:val="0078620A"/>
    <w:rsid w:val="00786D25"/>
    <w:rsid w:val="00786FA1"/>
    <w:rsid w:val="0078709E"/>
    <w:rsid w:val="00787733"/>
    <w:rsid w:val="00787849"/>
    <w:rsid w:val="00787958"/>
    <w:rsid w:val="00790C7F"/>
    <w:rsid w:val="0079174F"/>
    <w:rsid w:val="00792227"/>
    <w:rsid w:val="00793C84"/>
    <w:rsid w:val="00793D35"/>
    <w:rsid w:val="007945FA"/>
    <w:rsid w:val="00794C3F"/>
    <w:rsid w:val="00795542"/>
    <w:rsid w:val="007962AE"/>
    <w:rsid w:val="007976F1"/>
    <w:rsid w:val="007977F6"/>
    <w:rsid w:val="007A03AA"/>
    <w:rsid w:val="007A10C7"/>
    <w:rsid w:val="007A11E4"/>
    <w:rsid w:val="007A1ACF"/>
    <w:rsid w:val="007A266F"/>
    <w:rsid w:val="007A38C4"/>
    <w:rsid w:val="007A5CB2"/>
    <w:rsid w:val="007A609A"/>
    <w:rsid w:val="007A61F0"/>
    <w:rsid w:val="007A65F9"/>
    <w:rsid w:val="007A7473"/>
    <w:rsid w:val="007A7DD7"/>
    <w:rsid w:val="007B0179"/>
    <w:rsid w:val="007B039E"/>
    <w:rsid w:val="007B052B"/>
    <w:rsid w:val="007B06D2"/>
    <w:rsid w:val="007B1ECC"/>
    <w:rsid w:val="007B3B7D"/>
    <w:rsid w:val="007B43D7"/>
    <w:rsid w:val="007B4AF2"/>
    <w:rsid w:val="007B5157"/>
    <w:rsid w:val="007B533E"/>
    <w:rsid w:val="007B6136"/>
    <w:rsid w:val="007B6774"/>
    <w:rsid w:val="007C048E"/>
    <w:rsid w:val="007C09E5"/>
    <w:rsid w:val="007C1CE8"/>
    <w:rsid w:val="007C244D"/>
    <w:rsid w:val="007C2832"/>
    <w:rsid w:val="007C32C4"/>
    <w:rsid w:val="007C53BA"/>
    <w:rsid w:val="007C55AA"/>
    <w:rsid w:val="007C56B2"/>
    <w:rsid w:val="007C57C8"/>
    <w:rsid w:val="007C65DE"/>
    <w:rsid w:val="007C6F5D"/>
    <w:rsid w:val="007C7774"/>
    <w:rsid w:val="007C7D96"/>
    <w:rsid w:val="007D0359"/>
    <w:rsid w:val="007D3F5A"/>
    <w:rsid w:val="007D54E5"/>
    <w:rsid w:val="007D57EB"/>
    <w:rsid w:val="007D73ED"/>
    <w:rsid w:val="007E1048"/>
    <w:rsid w:val="007E114E"/>
    <w:rsid w:val="007E187F"/>
    <w:rsid w:val="007E1DCF"/>
    <w:rsid w:val="007E23F3"/>
    <w:rsid w:val="007E2A3C"/>
    <w:rsid w:val="007E3103"/>
    <w:rsid w:val="007E31CC"/>
    <w:rsid w:val="007E34F9"/>
    <w:rsid w:val="007E44C1"/>
    <w:rsid w:val="007E5425"/>
    <w:rsid w:val="007E6E07"/>
    <w:rsid w:val="007E7134"/>
    <w:rsid w:val="007E7263"/>
    <w:rsid w:val="007E7DA4"/>
    <w:rsid w:val="007F0B88"/>
    <w:rsid w:val="007F13C1"/>
    <w:rsid w:val="007F20E5"/>
    <w:rsid w:val="007F2556"/>
    <w:rsid w:val="007F35F9"/>
    <w:rsid w:val="007F3670"/>
    <w:rsid w:val="007F4671"/>
    <w:rsid w:val="007F4B9D"/>
    <w:rsid w:val="007F5DF5"/>
    <w:rsid w:val="007F6270"/>
    <w:rsid w:val="007F7470"/>
    <w:rsid w:val="007F796F"/>
    <w:rsid w:val="00800606"/>
    <w:rsid w:val="00800B58"/>
    <w:rsid w:val="00800C78"/>
    <w:rsid w:val="008023CB"/>
    <w:rsid w:val="008024A0"/>
    <w:rsid w:val="00802E57"/>
    <w:rsid w:val="00804577"/>
    <w:rsid w:val="00804DA4"/>
    <w:rsid w:val="0080752E"/>
    <w:rsid w:val="00807539"/>
    <w:rsid w:val="00807799"/>
    <w:rsid w:val="008079F4"/>
    <w:rsid w:val="00810E88"/>
    <w:rsid w:val="00811414"/>
    <w:rsid w:val="00811B70"/>
    <w:rsid w:val="00811DD8"/>
    <w:rsid w:val="00812C17"/>
    <w:rsid w:val="00812DFC"/>
    <w:rsid w:val="0081365F"/>
    <w:rsid w:val="00813A15"/>
    <w:rsid w:val="008143E4"/>
    <w:rsid w:val="008151C7"/>
    <w:rsid w:val="00816547"/>
    <w:rsid w:val="008167D1"/>
    <w:rsid w:val="008168FE"/>
    <w:rsid w:val="00817107"/>
    <w:rsid w:val="0081712C"/>
    <w:rsid w:val="00820C37"/>
    <w:rsid w:val="00821034"/>
    <w:rsid w:val="00821824"/>
    <w:rsid w:val="00821A73"/>
    <w:rsid w:val="00822EBF"/>
    <w:rsid w:val="00822F3D"/>
    <w:rsid w:val="008230B0"/>
    <w:rsid w:val="00823288"/>
    <w:rsid w:val="00824046"/>
    <w:rsid w:val="00825422"/>
    <w:rsid w:val="00826E7B"/>
    <w:rsid w:val="0083186B"/>
    <w:rsid w:val="00834519"/>
    <w:rsid w:val="0083481A"/>
    <w:rsid w:val="00834919"/>
    <w:rsid w:val="00836EB8"/>
    <w:rsid w:val="00837334"/>
    <w:rsid w:val="00840572"/>
    <w:rsid w:val="00840B75"/>
    <w:rsid w:val="00842FE8"/>
    <w:rsid w:val="0084312D"/>
    <w:rsid w:val="0084370B"/>
    <w:rsid w:val="00843982"/>
    <w:rsid w:val="00843C9C"/>
    <w:rsid w:val="00844612"/>
    <w:rsid w:val="00844A0E"/>
    <w:rsid w:val="0084544D"/>
    <w:rsid w:val="008456F5"/>
    <w:rsid w:val="008459A2"/>
    <w:rsid w:val="00846890"/>
    <w:rsid w:val="008469DD"/>
    <w:rsid w:val="00846F31"/>
    <w:rsid w:val="008475C7"/>
    <w:rsid w:val="00847764"/>
    <w:rsid w:val="00851D82"/>
    <w:rsid w:val="00852651"/>
    <w:rsid w:val="00853CEB"/>
    <w:rsid w:val="00853F4B"/>
    <w:rsid w:val="008549D2"/>
    <w:rsid w:val="008560E9"/>
    <w:rsid w:val="0085763D"/>
    <w:rsid w:val="00860280"/>
    <w:rsid w:val="008602C3"/>
    <w:rsid w:val="0086076E"/>
    <w:rsid w:val="008609A3"/>
    <w:rsid w:val="00861108"/>
    <w:rsid w:val="00861271"/>
    <w:rsid w:val="00861CA2"/>
    <w:rsid w:val="00861D6C"/>
    <w:rsid w:val="0086366D"/>
    <w:rsid w:val="0086464D"/>
    <w:rsid w:val="0086487C"/>
    <w:rsid w:val="0086607C"/>
    <w:rsid w:val="00866495"/>
    <w:rsid w:val="008676A7"/>
    <w:rsid w:val="00870015"/>
    <w:rsid w:val="00870D30"/>
    <w:rsid w:val="00870E4A"/>
    <w:rsid w:val="0087192C"/>
    <w:rsid w:val="00872620"/>
    <w:rsid w:val="00872954"/>
    <w:rsid w:val="008732B8"/>
    <w:rsid w:val="008733B2"/>
    <w:rsid w:val="00873AC2"/>
    <w:rsid w:val="00874EF9"/>
    <w:rsid w:val="00876E0A"/>
    <w:rsid w:val="0087714C"/>
    <w:rsid w:val="00877430"/>
    <w:rsid w:val="00877F92"/>
    <w:rsid w:val="00880430"/>
    <w:rsid w:val="008809B6"/>
    <w:rsid w:val="00880C03"/>
    <w:rsid w:val="00881269"/>
    <w:rsid w:val="0088135B"/>
    <w:rsid w:val="008817E2"/>
    <w:rsid w:val="00882A2E"/>
    <w:rsid w:val="00882C2D"/>
    <w:rsid w:val="00882C9F"/>
    <w:rsid w:val="00883911"/>
    <w:rsid w:val="00883B0A"/>
    <w:rsid w:val="00883BD1"/>
    <w:rsid w:val="00885DF5"/>
    <w:rsid w:val="008867B3"/>
    <w:rsid w:val="00886A61"/>
    <w:rsid w:val="00886D87"/>
    <w:rsid w:val="00887361"/>
    <w:rsid w:val="008877AB"/>
    <w:rsid w:val="008879FF"/>
    <w:rsid w:val="00887F5F"/>
    <w:rsid w:val="0089021E"/>
    <w:rsid w:val="00891794"/>
    <w:rsid w:val="0089234C"/>
    <w:rsid w:val="008930A6"/>
    <w:rsid w:val="008931F0"/>
    <w:rsid w:val="00893368"/>
    <w:rsid w:val="008935D8"/>
    <w:rsid w:val="00894CFA"/>
    <w:rsid w:val="00897407"/>
    <w:rsid w:val="00897B99"/>
    <w:rsid w:val="008A050A"/>
    <w:rsid w:val="008A0E11"/>
    <w:rsid w:val="008A198F"/>
    <w:rsid w:val="008A2240"/>
    <w:rsid w:val="008A2BBA"/>
    <w:rsid w:val="008A38C6"/>
    <w:rsid w:val="008A395A"/>
    <w:rsid w:val="008A4607"/>
    <w:rsid w:val="008A4FA7"/>
    <w:rsid w:val="008A5EB1"/>
    <w:rsid w:val="008A66DA"/>
    <w:rsid w:val="008A6822"/>
    <w:rsid w:val="008A6DC9"/>
    <w:rsid w:val="008A7313"/>
    <w:rsid w:val="008A7C69"/>
    <w:rsid w:val="008B07A5"/>
    <w:rsid w:val="008B0A79"/>
    <w:rsid w:val="008B0C47"/>
    <w:rsid w:val="008B1800"/>
    <w:rsid w:val="008B19AC"/>
    <w:rsid w:val="008B1C05"/>
    <w:rsid w:val="008B2635"/>
    <w:rsid w:val="008B29F2"/>
    <w:rsid w:val="008B2CA9"/>
    <w:rsid w:val="008B2D90"/>
    <w:rsid w:val="008B3D89"/>
    <w:rsid w:val="008B479D"/>
    <w:rsid w:val="008B4E13"/>
    <w:rsid w:val="008B5EEB"/>
    <w:rsid w:val="008B5F6A"/>
    <w:rsid w:val="008B60E7"/>
    <w:rsid w:val="008B6910"/>
    <w:rsid w:val="008B792A"/>
    <w:rsid w:val="008B7CC8"/>
    <w:rsid w:val="008C02B4"/>
    <w:rsid w:val="008C04B8"/>
    <w:rsid w:val="008C0767"/>
    <w:rsid w:val="008C170A"/>
    <w:rsid w:val="008C2011"/>
    <w:rsid w:val="008C2E16"/>
    <w:rsid w:val="008C3302"/>
    <w:rsid w:val="008C375C"/>
    <w:rsid w:val="008C46E3"/>
    <w:rsid w:val="008C5693"/>
    <w:rsid w:val="008C6F9E"/>
    <w:rsid w:val="008D072E"/>
    <w:rsid w:val="008D0EC8"/>
    <w:rsid w:val="008D1878"/>
    <w:rsid w:val="008D40F6"/>
    <w:rsid w:val="008D4651"/>
    <w:rsid w:val="008D48F0"/>
    <w:rsid w:val="008D497D"/>
    <w:rsid w:val="008D49F8"/>
    <w:rsid w:val="008D50A3"/>
    <w:rsid w:val="008D6D04"/>
    <w:rsid w:val="008D77EC"/>
    <w:rsid w:val="008D7A43"/>
    <w:rsid w:val="008E016F"/>
    <w:rsid w:val="008E018A"/>
    <w:rsid w:val="008E144F"/>
    <w:rsid w:val="008E194C"/>
    <w:rsid w:val="008E19DB"/>
    <w:rsid w:val="008E2366"/>
    <w:rsid w:val="008E35EE"/>
    <w:rsid w:val="008E4C28"/>
    <w:rsid w:val="008E4E89"/>
    <w:rsid w:val="008E5021"/>
    <w:rsid w:val="008E549D"/>
    <w:rsid w:val="008E625A"/>
    <w:rsid w:val="008E62AE"/>
    <w:rsid w:val="008E65F6"/>
    <w:rsid w:val="008E77E5"/>
    <w:rsid w:val="008E7C1C"/>
    <w:rsid w:val="008E7CA0"/>
    <w:rsid w:val="008E7D3F"/>
    <w:rsid w:val="008F028A"/>
    <w:rsid w:val="008F0982"/>
    <w:rsid w:val="008F0D4A"/>
    <w:rsid w:val="008F121D"/>
    <w:rsid w:val="008F16DB"/>
    <w:rsid w:val="008F2014"/>
    <w:rsid w:val="008F20B0"/>
    <w:rsid w:val="008F37AD"/>
    <w:rsid w:val="008F3D15"/>
    <w:rsid w:val="008F52B5"/>
    <w:rsid w:val="008F52D7"/>
    <w:rsid w:val="008F560D"/>
    <w:rsid w:val="008F62C1"/>
    <w:rsid w:val="008F6722"/>
    <w:rsid w:val="008F68F9"/>
    <w:rsid w:val="008F6C4D"/>
    <w:rsid w:val="008F77F8"/>
    <w:rsid w:val="00900224"/>
    <w:rsid w:val="00902A24"/>
    <w:rsid w:val="00903371"/>
    <w:rsid w:val="009043BC"/>
    <w:rsid w:val="00905F6A"/>
    <w:rsid w:val="00906781"/>
    <w:rsid w:val="0090691F"/>
    <w:rsid w:val="00910A15"/>
    <w:rsid w:val="00910C25"/>
    <w:rsid w:val="009112F7"/>
    <w:rsid w:val="00911639"/>
    <w:rsid w:val="00911B34"/>
    <w:rsid w:val="00912BEF"/>
    <w:rsid w:val="00912D11"/>
    <w:rsid w:val="00912D9B"/>
    <w:rsid w:val="00913796"/>
    <w:rsid w:val="00913BF4"/>
    <w:rsid w:val="009166A6"/>
    <w:rsid w:val="00917ACA"/>
    <w:rsid w:val="009204E7"/>
    <w:rsid w:val="009208F0"/>
    <w:rsid w:val="00921ABB"/>
    <w:rsid w:val="00921C40"/>
    <w:rsid w:val="00922555"/>
    <w:rsid w:val="009226C3"/>
    <w:rsid w:val="00922EB6"/>
    <w:rsid w:val="00923777"/>
    <w:rsid w:val="00924CAE"/>
    <w:rsid w:val="009260CF"/>
    <w:rsid w:val="0092628E"/>
    <w:rsid w:val="00930B5A"/>
    <w:rsid w:val="00930C83"/>
    <w:rsid w:val="00930FB3"/>
    <w:rsid w:val="0093290D"/>
    <w:rsid w:val="009336DC"/>
    <w:rsid w:val="00935359"/>
    <w:rsid w:val="0093612A"/>
    <w:rsid w:val="00936CA2"/>
    <w:rsid w:val="009377EE"/>
    <w:rsid w:val="00940DFF"/>
    <w:rsid w:val="009411E5"/>
    <w:rsid w:val="00941E6D"/>
    <w:rsid w:val="0094211E"/>
    <w:rsid w:val="009425A3"/>
    <w:rsid w:val="00944F14"/>
    <w:rsid w:val="00946362"/>
    <w:rsid w:val="00946921"/>
    <w:rsid w:val="0094754F"/>
    <w:rsid w:val="00950883"/>
    <w:rsid w:val="00950AC8"/>
    <w:rsid w:val="00950C72"/>
    <w:rsid w:val="00951B32"/>
    <w:rsid w:val="00951EA4"/>
    <w:rsid w:val="00952346"/>
    <w:rsid w:val="009526C9"/>
    <w:rsid w:val="00952E65"/>
    <w:rsid w:val="00952F03"/>
    <w:rsid w:val="00952FB3"/>
    <w:rsid w:val="00953520"/>
    <w:rsid w:val="009544BA"/>
    <w:rsid w:val="0095519C"/>
    <w:rsid w:val="00955FDE"/>
    <w:rsid w:val="00956FB9"/>
    <w:rsid w:val="00960CB7"/>
    <w:rsid w:val="009638DD"/>
    <w:rsid w:val="00963A6E"/>
    <w:rsid w:val="00965843"/>
    <w:rsid w:val="00966553"/>
    <w:rsid w:val="009667C5"/>
    <w:rsid w:val="009674E6"/>
    <w:rsid w:val="00967C47"/>
    <w:rsid w:val="00967EC3"/>
    <w:rsid w:val="009706C7"/>
    <w:rsid w:val="009720E6"/>
    <w:rsid w:val="00972CBE"/>
    <w:rsid w:val="00972FFA"/>
    <w:rsid w:val="009743C6"/>
    <w:rsid w:val="00977894"/>
    <w:rsid w:val="009804B2"/>
    <w:rsid w:val="00980D35"/>
    <w:rsid w:val="00981A99"/>
    <w:rsid w:val="00982504"/>
    <w:rsid w:val="00982D53"/>
    <w:rsid w:val="00982F49"/>
    <w:rsid w:val="009830B5"/>
    <w:rsid w:val="0098435A"/>
    <w:rsid w:val="00984D33"/>
    <w:rsid w:val="0098533D"/>
    <w:rsid w:val="00985447"/>
    <w:rsid w:val="00985B85"/>
    <w:rsid w:val="0098600D"/>
    <w:rsid w:val="009869E3"/>
    <w:rsid w:val="0098722B"/>
    <w:rsid w:val="009872C1"/>
    <w:rsid w:val="0098736D"/>
    <w:rsid w:val="00990CC7"/>
    <w:rsid w:val="00991BDE"/>
    <w:rsid w:val="00992158"/>
    <w:rsid w:val="00992C77"/>
    <w:rsid w:val="00995D48"/>
    <w:rsid w:val="009964AB"/>
    <w:rsid w:val="009969A7"/>
    <w:rsid w:val="00997C57"/>
    <w:rsid w:val="00997C6B"/>
    <w:rsid w:val="00997E78"/>
    <w:rsid w:val="009A0B2C"/>
    <w:rsid w:val="009A1B54"/>
    <w:rsid w:val="009A2E20"/>
    <w:rsid w:val="009A509F"/>
    <w:rsid w:val="009B00C3"/>
    <w:rsid w:val="009B06D7"/>
    <w:rsid w:val="009B0F94"/>
    <w:rsid w:val="009B204B"/>
    <w:rsid w:val="009B23A2"/>
    <w:rsid w:val="009B2C9C"/>
    <w:rsid w:val="009B37CB"/>
    <w:rsid w:val="009B38B9"/>
    <w:rsid w:val="009B38BE"/>
    <w:rsid w:val="009B3D0F"/>
    <w:rsid w:val="009B4194"/>
    <w:rsid w:val="009B4693"/>
    <w:rsid w:val="009B4F5C"/>
    <w:rsid w:val="009B51D7"/>
    <w:rsid w:val="009B52F4"/>
    <w:rsid w:val="009B62D7"/>
    <w:rsid w:val="009B6CF5"/>
    <w:rsid w:val="009B771D"/>
    <w:rsid w:val="009B7E49"/>
    <w:rsid w:val="009C0E8D"/>
    <w:rsid w:val="009C2C8E"/>
    <w:rsid w:val="009C30B2"/>
    <w:rsid w:val="009C3320"/>
    <w:rsid w:val="009C3E0F"/>
    <w:rsid w:val="009C444F"/>
    <w:rsid w:val="009C449E"/>
    <w:rsid w:val="009C5DDC"/>
    <w:rsid w:val="009C75C1"/>
    <w:rsid w:val="009C7B69"/>
    <w:rsid w:val="009D1200"/>
    <w:rsid w:val="009D176E"/>
    <w:rsid w:val="009D1FC4"/>
    <w:rsid w:val="009D3406"/>
    <w:rsid w:val="009D384C"/>
    <w:rsid w:val="009D4380"/>
    <w:rsid w:val="009D4446"/>
    <w:rsid w:val="009D4A79"/>
    <w:rsid w:val="009D4F94"/>
    <w:rsid w:val="009D51B5"/>
    <w:rsid w:val="009D539E"/>
    <w:rsid w:val="009D565D"/>
    <w:rsid w:val="009D666F"/>
    <w:rsid w:val="009E0362"/>
    <w:rsid w:val="009E0818"/>
    <w:rsid w:val="009E0D38"/>
    <w:rsid w:val="009E0DAA"/>
    <w:rsid w:val="009E1C27"/>
    <w:rsid w:val="009E1D70"/>
    <w:rsid w:val="009E300D"/>
    <w:rsid w:val="009E4060"/>
    <w:rsid w:val="009E40D9"/>
    <w:rsid w:val="009E4977"/>
    <w:rsid w:val="009E49C4"/>
    <w:rsid w:val="009E4FF7"/>
    <w:rsid w:val="009E6B0E"/>
    <w:rsid w:val="009E6E46"/>
    <w:rsid w:val="009F0BD4"/>
    <w:rsid w:val="009F1497"/>
    <w:rsid w:val="009F1BBE"/>
    <w:rsid w:val="009F21CA"/>
    <w:rsid w:val="009F2CD8"/>
    <w:rsid w:val="009F3540"/>
    <w:rsid w:val="009F3623"/>
    <w:rsid w:val="009F376C"/>
    <w:rsid w:val="009F4028"/>
    <w:rsid w:val="009F42A3"/>
    <w:rsid w:val="009F4891"/>
    <w:rsid w:val="009F5315"/>
    <w:rsid w:val="009F5F1E"/>
    <w:rsid w:val="009F647A"/>
    <w:rsid w:val="009F68A3"/>
    <w:rsid w:val="009F7292"/>
    <w:rsid w:val="00A0059C"/>
    <w:rsid w:val="00A00A94"/>
    <w:rsid w:val="00A00DA4"/>
    <w:rsid w:val="00A010C1"/>
    <w:rsid w:val="00A023E8"/>
    <w:rsid w:val="00A049F8"/>
    <w:rsid w:val="00A04EC3"/>
    <w:rsid w:val="00A052D2"/>
    <w:rsid w:val="00A07A45"/>
    <w:rsid w:val="00A07CC6"/>
    <w:rsid w:val="00A07F86"/>
    <w:rsid w:val="00A10686"/>
    <w:rsid w:val="00A10A9A"/>
    <w:rsid w:val="00A132C3"/>
    <w:rsid w:val="00A139D3"/>
    <w:rsid w:val="00A13A4F"/>
    <w:rsid w:val="00A15BE0"/>
    <w:rsid w:val="00A15F6A"/>
    <w:rsid w:val="00A168BB"/>
    <w:rsid w:val="00A17604"/>
    <w:rsid w:val="00A20235"/>
    <w:rsid w:val="00A20408"/>
    <w:rsid w:val="00A21A5E"/>
    <w:rsid w:val="00A23482"/>
    <w:rsid w:val="00A23F39"/>
    <w:rsid w:val="00A242FA"/>
    <w:rsid w:val="00A249DE"/>
    <w:rsid w:val="00A24CD6"/>
    <w:rsid w:val="00A25381"/>
    <w:rsid w:val="00A25F1A"/>
    <w:rsid w:val="00A25F9F"/>
    <w:rsid w:val="00A26290"/>
    <w:rsid w:val="00A278B6"/>
    <w:rsid w:val="00A30300"/>
    <w:rsid w:val="00A3079B"/>
    <w:rsid w:val="00A30A81"/>
    <w:rsid w:val="00A30C1A"/>
    <w:rsid w:val="00A30CC9"/>
    <w:rsid w:val="00A30ED3"/>
    <w:rsid w:val="00A30F77"/>
    <w:rsid w:val="00A320D9"/>
    <w:rsid w:val="00A32992"/>
    <w:rsid w:val="00A33780"/>
    <w:rsid w:val="00A3464F"/>
    <w:rsid w:val="00A346A6"/>
    <w:rsid w:val="00A347BE"/>
    <w:rsid w:val="00A3674D"/>
    <w:rsid w:val="00A36ACF"/>
    <w:rsid w:val="00A3781E"/>
    <w:rsid w:val="00A405A8"/>
    <w:rsid w:val="00A40F28"/>
    <w:rsid w:val="00A41693"/>
    <w:rsid w:val="00A41830"/>
    <w:rsid w:val="00A43250"/>
    <w:rsid w:val="00A444C8"/>
    <w:rsid w:val="00A45A15"/>
    <w:rsid w:val="00A45AA8"/>
    <w:rsid w:val="00A470C0"/>
    <w:rsid w:val="00A4777B"/>
    <w:rsid w:val="00A47AA9"/>
    <w:rsid w:val="00A47B82"/>
    <w:rsid w:val="00A50517"/>
    <w:rsid w:val="00A50545"/>
    <w:rsid w:val="00A51129"/>
    <w:rsid w:val="00A5154B"/>
    <w:rsid w:val="00A5160E"/>
    <w:rsid w:val="00A519FA"/>
    <w:rsid w:val="00A52376"/>
    <w:rsid w:val="00A52A38"/>
    <w:rsid w:val="00A53C44"/>
    <w:rsid w:val="00A552BB"/>
    <w:rsid w:val="00A55388"/>
    <w:rsid w:val="00A56AB8"/>
    <w:rsid w:val="00A57FF2"/>
    <w:rsid w:val="00A61260"/>
    <w:rsid w:val="00A614A1"/>
    <w:rsid w:val="00A618AE"/>
    <w:rsid w:val="00A620C6"/>
    <w:rsid w:val="00A62220"/>
    <w:rsid w:val="00A62B0C"/>
    <w:rsid w:val="00A635CE"/>
    <w:rsid w:val="00A63BDC"/>
    <w:rsid w:val="00A641E2"/>
    <w:rsid w:val="00A643A2"/>
    <w:rsid w:val="00A653C5"/>
    <w:rsid w:val="00A65A6C"/>
    <w:rsid w:val="00A65C2A"/>
    <w:rsid w:val="00A678A4"/>
    <w:rsid w:val="00A67CFD"/>
    <w:rsid w:val="00A70602"/>
    <w:rsid w:val="00A7074D"/>
    <w:rsid w:val="00A71A80"/>
    <w:rsid w:val="00A71F4E"/>
    <w:rsid w:val="00A72682"/>
    <w:rsid w:val="00A72693"/>
    <w:rsid w:val="00A7423F"/>
    <w:rsid w:val="00A745EA"/>
    <w:rsid w:val="00A751CC"/>
    <w:rsid w:val="00A75953"/>
    <w:rsid w:val="00A75AB9"/>
    <w:rsid w:val="00A75E6F"/>
    <w:rsid w:val="00A76615"/>
    <w:rsid w:val="00A7745A"/>
    <w:rsid w:val="00A77907"/>
    <w:rsid w:val="00A80637"/>
    <w:rsid w:val="00A8226B"/>
    <w:rsid w:val="00A82537"/>
    <w:rsid w:val="00A83963"/>
    <w:rsid w:val="00A8580C"/>
    <w:rsid w:val="00A85A7C"/>
    <w:rsid w:val="00A8664D"/>
    <w:rsid w:val="00A86A75"/>
    <w:rsid w:val="00A87B88"/>
    <w:rsid w:val="00A90BB9"/>
    <w:rsid w:val="00A91957"/>
    <w:rsid w:val="00A91C5D"/>
    <w:rsid w:val="00A92196"/>
    <w:rsid w:val="00A92FD8"/>
    <w:rsid w:val="00A9379C"/>
    <w:rsid w:val="00A93B87"/>
    <w:rsid w:val="00A940C2"/>
    <w:rsid w:val="00A95E1A"/>
    <w:rsid w:val="00A96EF3"/>
    <w:rsid w:val="00A97F77"/>
    <w:rsid w:val="00AA0019"/>
    <w:rsid w:val="00AA0C9A"/>
    <w:rsid w:val="00AA0FA7"/>
    <w:rsid w:val="00AA1334"/>
    <w:rsid w:val="00AA1563"/>
    <w:rsid w:val="00AA1BD6"/>
    <w:rsid w:val="00AA1CA8"/>
    <w:rsid w:val="00AA26EC"/>
    <w:rsid w:val="00AA3D48"/>
    <w:rsid w:val="00AA4470"/>
    <w:rsid w:val="00AA6904"/>
    <w:rsid w:val="00AA755A"/>
    <w:rsid w:val="00AA7924"/>
    <w:rsid w:val="00AB0010"/>
    <w:rsid w:val="00AB0C0C"/>
    <w:rsid w:val="00AB0CBA"/>
    <w:rsid w:val="00AB1167"/>
    <w:rsid w:val="00AB349E"/>
    <w:rsid w:val="00AB5AF4"/>
    <w:rsid w:val="00AB5E91"/>
    <w:rsid w:val="00AB623A"/>
    <w:rsid w:val="00AB6757"/>
    <w:rsid w:val="00AB6C6F"/>
    <w:rsid w:val="00AC218F"/>
    <w:rsid w:val="00AC2637"/>
    <w:rsid w:val="00AC3003"/>
    <w:rsid w:val="00AC387F"/>
    <w:rsid w:val="00AC3AEF"/>
    <w:rsid w:val="00AC40AC"/>
    <w:rsid w:val="00AC55DF"/>
    <w:rsid w:val="00AC646B"/>
    <w:rsid w:val="00AC6A6B"/>
    <w:rsid w:val="00AC7623"/>
    <w:rsid w:val="00AC7683"/>
    <w:rsid w:val="00AC7C63"/>
    <w:rsid w:val="00AC7D72"/>
    <w:rsid w:val="00AD0136"/>
    <w:rsid w:val="00AD0299"/>
    <w:rsid w:val="00AD056B"/>
    <w:rsid w:val="00AD058C"/>
    <w:rsid w:val="00AD091E"/>
    <w:rsid w:val="00AD158B"/>
    <w:rsid w:val="00AD2680"/>
    <w:rsid w:val="00AD2816"/>
    <w:rsid w:val="00AD2889"/>
    <w:rsid w:val="00AD2A93"/>
    <w:rsid w:val="00AD354A"/>
    <w:rsid w:val="00AD36C3"/>
    <w:rsid w:val="00AD4709"/>
    <w:rsid w:val="00AD4AB8"/>
    <w:rsid w:val="00AD733B"/>
    <w:rsid w:val="00AD7A5C"/>
    <w:rsid w:val="00AE035B"/>
    <w:rsid w:val="00AE18C5"/>
    <w:rsid w:val="00AE1C36"/>
    <w:rsid w:val="00AE2212"/>
    <w:rsid w:val="00AE3A76"/>
    <w:rsid w:val="00AE3E6A"/>
    <w:rsid w:val="00AE48A4"/>
    <w:rsid w:val="00AE4901"/>
    <w:rsid w:val="00AE5043"/>
    <w:rsid w:val="00AE548E"/>
    <w:rsid w:val="00AE6360"/>
    <w:rsid w:val="00AE6B0A"/>
    <w:rsid w:val="00AE7837"/>
    <w:rsid w:val="00AE7F23"/>
    <w:rsid w:val="00AF0685"/>
    <w:rsid w:val="00AF0D4A"/>
    <w:rsid w:val="00AF22B9"/>
    <w:rsid w:val="00AF2310"/>
    <w:rsid w:val="00AF2C0B"/>
    <w:rsid w:val="00AF3AA6"/>
    <w:rsid w:val="00AF3FC2"/>
    <w:rsid w:val="00AF4317"/>
    <w:rsid w:val="00AF4B2D"/>
    <w:rsid w:val="00AF5874"/>
    <w:rsid w:val="00AF58EE"/>
    <w:rsid w:val="00AF5F3C"/>
    <w:rsid w:val="00AF713C"/>
    <w:rsid w:val="00B00654"/>
    <w:rsid w:val="00B006E2"/>
    <w:rsid w:val="00B00CFE"/>
    <w:rsid w:val="00B00FB4"/>
    <w:rsid w:val="00B01164"/>
    <w:rsid w:val="00B02CDE"/>
    <w:rsid w:val="00B02E00"/>
    <w:rsid w:val="00B032B9"/>
    <w:rsid w:val="00B049BC"/>
    <w:rsid w:val="00B04C3A"/>
    <w:rsid w:val="00B06505"/>
    <w:rsid w:val="00B06CD5"/>
    <w:rsid w:val="00B07A65"/>
    <w:rsid w:val="00B10998"/>
    <w:rsid w:val="00B112F9"/>
    <w:rsid w:val="00B120E7"/>
    <w:rsid w:val="00B1297D"/>
    <w:rsid w:val="00B13962"/>
    <w:rsid w:val="00B144A2"/>
    <w:rsid w:val="00B148F4"/>
    <w:rsid w:val="00B15398"/>
    <w:rsid w:val="00B15B58"/>
    <w:rsid w:val="00B17344"/>
    <w:rsid w:val="00B1764B"/>
    <w:rsid w:val="00B176AA"/>
    <w:rsid w:val="00B17924"/>
    <w:rsid w:val="00B17E0F"/>
    <w:rsid w:val="00B20CA8"/>
    <w:rsid w:val="00B22D77"/>
    <w:rsid w:val="00B2358B"/>
    <w:rsid w:val="00B236FC"/>
    <w:rsid w:val="00B24405"/>
    <w:rsid w:val="00B24DD4"/>
    <w:rsid w:val="00B25611"/>
    <w:rsid w:val="00B25AE3"/>
    <w:rsid w:val="00B25B4D"/>
    <w:rsid w:val="00B278BD"/>
    <w:rsid w:val="00B27D63"/>
    <w:rsid w:val="00B312B0"/>
    <w:rsid w:val="00B313E1"/>
    <w:rsid w:val="00B3175B"/>
    <w:rsid w:val="00B31E3C"/>
    <w:rsid w:val="00B33C14"/>
    <w:rsid w:val="00B34BDA"/>
    <w:rsid w:val="00B36F8B"/>
    <w:rsid w:val="00B37F91"/>
    <w:rsid w:val="00B409B0"/>
    <w:rsid w:val="00B4193C"/>
    <w:rsid w:val="00B41ECD"/>
    <w:rsid w:val="00B41EE6"/>
    <w:rsid w:val="00B4214D"/>
    <w:rsid w:val="00B42582"/>
    <w:rsid w:val="00B4298A"/>
    <w:rsid w:val="00B44B2A"/>
    <w:rsid w:val="00B454D0"/>
    <w:rsid w:val="00B4599E"/>
    <w:rsid w:val="00B45AC0"/>
    <w:rsid w:val="00B45D0A"/>
    <w:rsid w:val="00B46AE1"/>
    <w:rsid w:val="00B47EDD"/>
    <w:rsid w:val="00B47F81"/>
    <w:rsid w:val="00B51001"/>
    <w:rsid w:val="00B523A4"/>
    <w:rsid w:val="00B52EAA"/>
    <w:rsid w:val="00B533BC"/>
    <w:rsid w:val="00B53B79"/>
    <w:rsid w:val="00B55CF9"/>
    <w:rsid w:val="00B57376"/>
    <w:rsid w:val="00B6186D"/>
    <w:rsid w:val="00B61870"/>
    <w:rsid w:val="00B619D2"/>
    <w:rsid w:val="00B61FFB"/>
    <w:rsid w:val="00B62425"/>
    <w:rsid w:val="00B62EEC"/>
    <w:rsid w:val="00B63C3F"/>
    <w:rsid w:val="00B64322"/>
    <w:rsid w:val="00B65E2C"/>
    <w:rsid w:val="00B66858"/>
    <w:rsid w:val="00B66E0F"/>
    <w:rsid w:val="00B67B61"/>
    <w:rsid w:val="00B70130"/>
    <w:rsid w:val="00B718E7"/>
    <w:rsid w:val="00B71D22"/>
    <w:rsid w:val="00B73BFA"/>
    <w:rsid w:val="00B73CB9"/>
    <w:rsid w:val="00B73E21"/>
    <w:rsid w:val="00B755ED"/>
    <w:rsid w:val="00B7609A"/>
    <w:rsid w:val="00B762B5"/>
    <w:rsid w:val="00B76369"/>
    <w:rsid w:val="00B77940"/>
    <w:rsid w:val="00B80843"/>
    <w:rsid w:val="00B80B5E"/>
    <w:rsid w:val="00B838F6"/>
    <w:rsid w:val="00B83DE6"/>
    <w:rsid w:val="00B83F95"/>
    <w:rsid w:val="00B84A53"/>
    <w:rsid w:val="00B8536C"/>
    <w:rsid w:val="00B86EA7"/>
    <w:rsid w:val="00B90562"/>
    <w:rsid w:val="00B90731"/>
    <w:rsid w:val="00B90EA5"/>
    <w:rsid w:val="00B90EFA"/>
    <w:rsid w:val="00B9117A"/>
    <w:rsid w:val="00B91308"/>
    <w:rsid w:val="00B91BC3"/>
    <w:rsid w:val="00B9219D"/>
    <w:rsid w:val="00B9229E"/>
    <w:rsid w:val="00B938C5"/>
    <w:rsid w:val="00B9442D"/>
    <w:rsid w:val="00B944BB"/>
    <w:rsid w:val="00B94FC4"/>
    <w:rsid w:val="00B95960"/>
    <w:rsid w:val="00B9643A"/>
    <w:rsid w:val="00B97AF9"/>
    <w:rsid w:val="00B97C1A"/>
    <w:rsid w:val="00BA004A"/>
    <w:rsid w:val="00BA250F"/>
    <w:rsid w:val="00BA2889"/>
    <w:rsid w:val="00BA3CB0"/>
    <w:rsid w:val="00BA42B0"/>
    <w:rsid w:val="00BA5100"/>
    <w:rsid w:val="00BA61AC"/>
    <w:rsid w:val="00BA78FF"/>
    <w:rsid w:val="00BB12D0"/>
    <w:rsid w:val="00BB168E"/>
    <w:rsid w:val="00BB354D"/>
    <w:rsid w:val="00BB36E7"/>
    <w:rsid w:val="00BB4197"/>
    <w:rsid w:val="00BB4963"/>
    <w:rsid w:val="00BB71A7"/>
    <w:rsid w:val="00BB783B"/>
    <w:rsid w:val="00BB7856"/>
    <w:rsid w:val="00BB786F"/>
    <w:rsid w:val="00BC0297"/>
    <w:rsid w:val="00BC111D"/>
    <w:rsid w:val="00BC154B"/>
    <w:rsid w:val="00BC159B"/>
    <w:rsid w:val="00BC1A23"/>
    <w:rsid w:val="00BC2663"/>
    <w:rsid w:val="00BC274E"/>
    <w:rsid w:val="00BC3431"/>
    <w:rsid w:val="00BC4AF2"/>
    <w:rsid w:val="00BC6430"/>
    <w:rsid w:val="00BC710D"/>
    <w:rsid w:val="00BC73A2"/>
    <w:rsid w:val="00BD0BF5"/>
    <w:rsid w:val="00BD2E3A"/>
    <w:rsid w:val="00BD31B5"/>
    <w:rsid w:val="00BD45B1"/>
    <w:rsid w:val="00BD4A65"/>
    <w:rsid w:val="00BD53A3"/>
    <w:rsid w:val="00BD6012"/>
    <w:rsid w:val="00BD61E8"/>
    <w:rsid w:val="00BD66AA"/>
    <w:rsid w:val="00BD79CE"/>
    <w:rsid w:val="00BE019D"/>
    <w:rsid w:val="00BE1089"/>
    <w:rsid w:val="00BE125E"/>
    <w:rsid w:val="00BE1795"/>
    <w:rsid w:val="00BE2628"/>
    <w:rsid w:val="00BE2868"/>
    <w:rsid w:val="00BE4356"/>
    <w:rsid w:val="00BE4424"/>
    <w:rsid w:val="00BE63FF"/>
    <w:rsid w:val="00BE702A"/>
    <w:rsid w:val="00BF192E"/>
    <w:rsid w:val="00BF1BD4"/>
    <w:rsid w:val="00BF23C9"/>
    <w:rsid w:val="00BF2B55"/>
    <w:rsid w:val="00BF5211"/>
    <w:rsid w:val="00BF5CD9"/>
    <w:rsid w:val="00BF6D91"/>
    <w:rsid w:val="00BF70FA"/>
    <w:rsid w:val="00C00395"/>
    <w:rsid w:val="00C01084"/>
    <w:rsid w:val="00C01E34"/>
    <w:rsid w:val="00C022B7"/>
    <w:rsid w:val="00C03262"/>
    <w:rsid w:val="00C039C0"/>
    <w:rsid w:val="00C03C4F"/>
    <w:rsid w:val="00C0428D"/>
    <w:rsid w:val="00C042EF"/>
    <w:rsid w:val="00C04478"/>
    <w:rsid w:val="00C048F3"/>
    <w:rsid w:val="00C0534E"/>
    <w:rsid w:val="00C05BF9"/>
    <w:rsid w:val="00C073B6"/>
    <w:rsid w:val="00C07D59"/>
    <w:rsid w:val="00C07DE1"/>
    <w:rsid w:val="00C10401"/>
    <w:rsid w:val="00C10411"/>
    <w:rsid w:val="00C10BDF"/>
    <w:rsid w:val="00C111D1"/>
    <w:rsid w:val="00C112EF"/>
    <w:rsid w:val="00C11BAA"/>
    <w:rsid w:val="00C123AF"/>
    <w:rsid w:val="00C12F09"/>
    <w:rsid w:val="00C12FF1"/>
    <w:rsid w:val="00C13958"/>
    <w:rsid w:val="00C13ED2"/>
    <w:rsid w:val="00C1627A"/>
    <w:rsid w:val="00C167DF"/>
    <w:rsid w:val="00C17085"/>
    <w:rsid w:val="00C20E78"/>
    <w:rsid w:val="00C210D0"/>
    <w:rsid w:val="00C2281F"/>
    <w:rsid w:val="00C2470F"/>
    <w:rsid w:val="00C247D3"/>
    <w:rsid w:val="00C25B9A"/>
    <w:rsid w:val="00C25D7E"/>
    <w:rsid w:val="00C26BD9"/>
    <w:rsid w:val="00C30061"/>
    <w:rsid w:val="00C305FD"/>
    <w:rsid w:val="00C31051"/>
    <w:rsid w:val="00C315CE"/>
    <w:rsid w:val="00C325A3"/>
    <w:rsid w:val="00C32E6E"/>
    <w:rsid w:val="00C32E85"/>
    <w:rsid w:val="00C3552A"/>
    <w:rsid w:val="00C355BD"/>
    <w:rsid w:val="00C357BA"/>
    <w:rsid w:val="00C35E64"/>
    <w:rsid w:val="00C36A20"/>
    <w:rsid w:val="00C37435"/>
    <w:rsid w:val="00C40666"/>
    <w:rsid w:val="00C4085C"/>
    <w:rsid w:val="00C41206"/>
    <w:rsid w:val="00C41B0D"/>
    <w:rsid w:val="00C42413"/>
    <w:rsid w:val="00C4283A"/>
    <w:rsid w:val="00C42C3F"/>
    <w:rsid w:val="00C43505"/>
    <w:rsid w:val="00C44629"/>
    <w:rsid w:val="00C44806"/>
    <w:rsid w:val="00C45F88"/>
    <w:rsid w:val="00C46376"/>
    <w:rsid w:val="00C47DB0"/>
    <w:rsid w:val="00C503E4"/>
    <w:rsid w:val="00C5044C"/>
    <w:rsid w:val="00C50574"/>
    <w:rsid w:val="00C50688"/>
    <w:rsid w:val="00C50698"/>
    <w:rsid w:val="00C50AC6"/>
    <w:rsid w:val="00C51A47"/>
    <w:rsid w:val="00C51F03"/>
    <w:rsid w:val="00C53B8E"/>
    <w:rsid w:val="00C55E49"/>
    <w:rsid w:val="00C560FE"/>
    <w:rsid w:val="00C566AC"/>
    <w:rsid w:val="00C56E62"/>
    <w:rsid w:val="00C57035"/>
    <w:rsid w:val="00C5783F"/>
    <w:rsid w:val="00C578A4"/>
    <w:rsid w:val="00C6173C"/>
    <w:rsid w:val="00C62C88"/>
    <w:rsid w:val="00C62CC2"/>
    <w:rsid w:val="00C63986"/>
    <w:rsid w:val="00C63D64"/>
    <w:rsid w:val="00C63E9F"/>
    <w:rsid w:val="00C63EFE"/>
    <w:rsid w:val="00C640F8"/>
    <w:rsid w:val="00C6438E"/>
    <w:rsid w:val="00C64C96"/>
    <w:rsid w:val="00C64D50"/>
    <w:rsid w:val="00C64DB9"/>
    <w:rsid w:val="00C650A5"/>
    <w:rsid w:val="00C65616"/>
    <w:rsid w:val="00C664DC"/>
    <w:rsid w:val="00C66C6D"/>
    <w:rsid w:val="00C67BC1"/>
    <w:rsid w:val="00C70D4A"/>
    <w:rsid w:val="00C74873"/>
    <w:rsid w:val="00C748FB"/>
    <w:rsid w:val="00C76361"/>
    <w:rsid w:val="00C763DB"/>
    <w:rsid w:val="00C76FDE"/>
    <w:rsid w:val="00C77153"/>
    <w:rsid w:val="00C779C4"/>
    <w:rsid w:val="00C77B69"/>
    <w:rsid w:val="00C821DC"/>
    <w:rsid w:val="00C822D1"/>
    <w:rsid w:val="00C845C5"/>
    <w:rsid w:val="00C84DBC"/>
    <w:rsid w:val="00C85DD0"/>
    <w:rsid w:val="00C86EB6"/>
    <w:rsid w:val="00C87498"/>
    <w:rsid w:val="00C87674"/>
    <w:rsid w:val="00C87FA8"/>
    <w:rsid w:val="00C9011C"/>
    <w:rsid w:val="00C90685"/>
    <w:rsid w:val="00C91101"/>
    <w:rsid w:val="00C91314"/>
    <w:rsid w:val="00C923BC"/>
    <w:rsid w:val="00C9361E"/>
    <w:rsid w:val="00C93E1E"/>
    <w:rsid w:val="00C9411C"/>
    <w:rsid w:val="00C96071"/>
    <w:rsid w:val="00C969FF"/>
    <w:rsid w:val="00CA2C2C"/>
    <w:rsid w:val="00CA2F94"/>
    <w:rsid w:val="00CA35AA"/>
    <w:rsid w:val="00CA37DA"/>
    <w:rsid w:val="00CA56BF"/>
    <w:rsid w:val="00CA78A5"/>
    <w:rsid w:val="00CA7F70"/>
    <w:rsid w:val="00CB046B"/>
    <w:rsid w:val="00CB0CC4"/>
    <w:rsid w:val="00CB17FD"/>
    <w:rsid w:val="00CB26D8"/>
    <w:rsid w:val="00CB2E82"/>
    <w:rsid w:val="00CB4AAA"/>
    <w:rsid w:val="00CB4EF9"/>
    <w:rsid w:val="00CB6736"/>
    <w:rsid w:val="00CB7232"/>
    <w:rsid w:val="00CC0FF9"/>
    <w:rsid w:val="00CC1D00"/>
    <w:rsid w:val="00CC2835"/>
    <w:rsid w:val="00CC2D89"/>
    <w:rsid w:val="00CC41FA"/>
    <w:rsid w:val="00CC438C"/>
    <w:rsid w:val="00CC4643"/>
    <w:rsid w:val="00CC507C"/>
    <w:rsid w:val="00CC58A4"/>
    <w:rsid w:val="00CC6A1B"/>
    <w:rsid w:val="00CD25E5"/>
    <w:rsid w:val="00CD30E6"/>
    <w:rsid w:val="00CD38AC"/>
    <w:rsid w:val="00CD4A14"/>
    <w:rsid w:val="00CD4F5E"/>
    <w:rsid w:val="00CD51A8"/>
    <w:rsid w:val="00CD6A58"/>
    <w:rsid w:val="00CD7AE0"/>
    <w:rsid w:val="00CE047F"/>
    <w:rsid w:val="00CE06C8"/>
    <w:rsid w:val="00CE1C83"/>
    <w:rsid w:val="00CE27DB"/>
    <w:rsid w:val="00CE334B"/>
    <w:rsid w:val="00CE3D13"/>
    <w:rsid w:val="00CE4B16"/>
    <w:rsid w:val="00CE4B28"/>
    <w:rsid w:val="00CE5266"/>
    <w:rsid w:val="00CE5DBD"/>
    <w:rsid w:val="00CE63B1"/>
    <w:rsid w:val="00CE641D"/>
    <w:rsid w:val="00CE684F"/>
    <w:rsid w:val="00CE7198"/>
    <w:rsid w:val="00CE7AE9"/>
    <w:rsid w:val="00CF2005"/>
    <w:rsid w:val="00CF2593"/>
    <w:rsid w:val="00CF378C"/>
    <w:rsid w:val="00CF4A93"/>
    <w:rsid w:val="00D0061E"/>
    <w:rsid w:val="00D01A08"/>
    <w:rsid w:val="00D01A82"/>
    <w:rsid w:val="00D01D4C"/>
    <w:rsid w:val="00D03088"/>
    <w:rsid w:val="00D03577"/>
    <w:rsid w:val="00D04351"/>
    <w:rsid w:val="00D04C8C"/>
    <w:rsid w:val="00D04CEA"/>
    <w:rsid w:val="00D05032"/>
    <w:rsid w:val="00D05047"/>
    <w:rsid w:val="00D05539"/>
    <w:rsid w:val="00D05FFF"/>
    <w:rsid w:val="00D069A8"/>
    <w:rsid w:val="00D07E28"/>
    <w:rsid w:val="00D10113"/>
    <w:rsid w:val="00D102B2"/>
    <w:rsid w:val="00D1102C"/>
    <w:rsid w:val="00D129B0"/>
    <w:rsid w:val="00D13418"/>
    <w:rsid w:val="00D13F25"/>
    <w:rsid w:val="00D13F4F"/>
    <w:rsid w:val="00D14D79"/>
    <w:rsid w:val="00D15819"/>
    <w:rsid w:val="00D15D36"/>
    <w:rsid w:val="00D16119"/>
    <w:rsid w:val="00D16187"/>
    <w:rsid w:val="00D16A7D"/>
    <w:rsid w:val="00D17497"/>
    <w:rsid w:val="00D17662"/>
    <w:rsid w:val="00D2171A"/>
    <w:rsid w:val="00D23A25"/>
    <w:rsid w:val="00D255B4"/>
    <w:rsid w:val="00D25649"/>
    <w:rsid w:val="00D2737F"/>
    <w:rsid w:val="00D2793D"/>
    <w:rsid w:val="00D315CE"/>
    <w:rsid w:val="00D3332A"/>
    <w:rsid w:val="00D3343A"/>
    <w:rsid w:val="00D33F66"/>
    <w:rsid w:val="00D3408E"/>
    <w:rsid w:val="00D36422"/>
    <w:rsid w:val="00D3749D"/>
    <w:rsid w:val="00D37C63"/>
    <w:rsid w:val="00D406DD"/>
    <w:rsid w:val="00D409DA"/>
    <w:rsid w:val="00D40B5E"/>
    <w:rsid w:val="00D41498"/>
    <w:rsid w:val="00D4222C"/>
    <w:rsid w:val="00D422A5"/>
    <w:rsid w:val="00D42319"/>
    <w:rsid w:val="00D42D01"/>
    <w:rsid w:val="00D447CC"/>
    <w:rsid w:val="00D44A65"/>
    <w:rsid w:val="00D464E0"/>
    <w:rsid w:val="00D46901"/>
    <w:rsid w:val="00D46BD4"/>
    <w:rsid w:val="00D47E7B"/>
    <w:rsid w:val="00D51B34"/>
    <w:rsid w:val="00D52068"/>
    <w:rsid w:val="00D52FA5"/>
    <w:rsid w:val="00D5693A"/>
    <w:rsid w:val="00D569D8"/>
    <w:rsid w:val="00D56B7F"/>
    <w:rsid w:val="00D56BB6"/>
    <w:rsid w:val="00D602FE"/>
    <w:rsid w:val="00D60B78"/>
    <w:rsid w:val="00D61376"/>
    <w:rsid w:val="00D6166D"/>
    <w:rsid w:val="00D6189F"/>
    <w:rsid w:val="00D61E5B"/>
    <w:rsid w:val="00D620E2"/>
    <w:rsid w:val="00D62705"/>
    <w:rsid w:val="00D62F90"/>
    <w:rsid w:val="00D63330"/>
    <w:rsid w:val="00D6554B"/>
    <w:rsid w:val="00D65F1A"/>
    <w:rsid w:val="00D663D8"/>
    <w:rsid w:val="00D673A9"/>
    <w:rsid w:val="00D67672"/>
    <w:rsid w:val="00D676C7"/>
    <w:rsid w:val="00D679FD"/>
    <w:rsid w:val="00D67D08"/>
    <w:rsid w:val="00D70BB0"/>
    <w:rsid w:val="00D72081"/>
    <w:rsid w:val="00D72112"/>
    <w:rsid w:val="00D73287"/>
    <w:rsid w:val="00D73F08"/>
    <w:rsid w:val="00D7404F"/>
    <w:rsid w:val="00D75C53"/>
    <w:rsid w:val="00D773B5"/>
    <w:rsid w:val="00D77559"/>
    <w:rsid w:val="00D7778E"/>
    <w:rsid w:val="00D77E4C"/>
    <w:rsid w:val="00D8170C"/>
    <w:rsid w:val="00D81891"/>
    <w:rsid w:val="00D82157"/>
    <w:rsid w:val="00D835FA"/>
    <w:rsid w:val="00D83E13"/>
    <w:rsid w:val="00D85BA1"/>
    <w:rsid w:val="00D867BD"/>
    <w:rsid w:val="00D877D5"/>
    <w:rsid w:val="00D910CE"/>
    <w:rsid w:val="00D91722"/>
    <w:rsid w:val="00D9286A"/>
    <w:rsid w:val="00D95FAE"/>
    <w:rsid w:val="00D9794B"/>
    <w:rsid w:val="00DA0207"/>
    <w:rsid w:val="00DA030A"/>
    <w:rsid w:val="00DA09E9"/>
    <w:rsid w:val="00DA1A79"/>
    <w:rsid w:val="00DA1DB2"/>
    <w:rsid w:val="00DA1E91"/>
    <w:rsid w:val="00DA21E0"/>
    <w:rsid w:val="00DA2F96"/>
    <w:rsid w:val="00DA3827"/>
    <w:rsid w:val="00DA393F"/>
    <w:rsid w:val="00DA46C5"/>
    <w:rsid w:val="00DA526A"/>
    <w:rsid w:val="00DA5892"/>
    <w:rsid w:val="00DA643E"/>
    <w:rsid w:val="00DA7494"/>
    <w:rsid w:val="00DB1900"/>
    <w:rsid w:val="00DB1B94"/>
    <w:rsid w:val="00DB38CE"/>
    <w:rsid w:val="00DB4449"/>
    <w:rsid w:val="00DB486E"/>
    <w:rsid w:val="00DB5466"/>
    <w:rsid w:val="00DB559F"/>
    <w:rsid w:val="00DB717D"/>
    <w:rsid w:val="00DB7766"/>
    <w:rsid w:val="00DC044E"/>
    <w:rsid w:val="00DC0647"/>
    <w:rsid w:val="00DC0D21"/>
    <w:rsid w:val="00DC3EF0"/>
    <w:rsid w:val="00DC4395"/>
    <w:rsid w:val="00DC52B7"/>
    <w:rsid w:val="00DC78FE"/>
    <w:rsid w:val="00DC7BC2"/>
    <w:rsid w:val="00DC7CD8"/>
    <w:rsid w:val="00DC7DBD"/>
    <w:rsid w:val="00DC7EA2"/>
    <w:rsid w:val="00DD0012"/>
    <w:rsid w:val="00DD1566"/>
    <w:rsid w:val="00DD20DD"/>
    <w:rsid w:val="00DD23A1"/>
    <w:rsid w:val="00DD31B5"/>
    <w:rsid w:val="00DD45A3"/>
    <w:rsid w:val="00DD5014"/>
    <w:rsid w:val="00DD559F"/>
    <w:rsid w:val="00DD6B11"/>
    <w:rsid w:val="00DD71D8"/>
    <w:rsid w:val="00DD7F34"/>
    <w:rsid w:val="00DE070F"/>
    <w:rsid w:val="00DE3FF4"/>
    <w:rsid w:val="00DE4368"/>
    <w:rsid w:val="00DE610A"/>
    <w:rsid w:val="00DE63E2"/>
    <w:rsid w:val="00DE6636"/>
    <w:rsid w:val="00DE6E8F"/>
    <w:rsid w:val="00DF26A7"/>
    <w:rsid w:val="00DF3F50"/>
    <w:rsid w:val="00DF466F"/>
    <w:rsid w:val="00DF4F6E"/>
    <w:rsid w:val="00DF703B"/>
    <w:rsid w:val="00DF739D"/>
    <w:rsid w:val="00DF763E"/>
    <w:rsid w:val="00E001C7"/>
    <w:rsid w:val="00E00B2A"/>
    <w:rsid w:val="00E01C55"/>
    <w:rsid w:val="00E02FC3"/>
    <w:rsid w:val="00E03475"/>
    <w:rsid w:val="00E03EB4"/>
    <w:rsid w:val="00E07DBB"/>
    <w:rsid w:val="00E102D1"/>
    <w:rsid w:val="00E12F94"/>
    <w:rsid w:val="00E1317B"/>
    <w:rsid w:val="00E1323C"/>
    <w:rsid w:val="00E13C31"/>
    <w:rsid w:val="00E144AE"/>
    <w:rsid w:val="00E1668B"/>
    <w:rsid w:val="00E229A7"/>
    <w:rsid w:val="00E22C87"/>
    <w:rsid w:val="00E2334E"/>
    <w:rsid w:val="00E23390"/>
    <w:rsid w:val="00E23655"/>
    <w:rsid w:val="00E23AA5"/>
    <w:rsid w:val="00E23F23"/>
    <w:rsid w:val="00E251C5"/>
    <w:rsid w:val="00E2586E"/>
    <w:rsid w:val="00E25AF4"/>
    <w:rsid w:val="00E25EDA"/>
    <w:rsid w:val="00E27267"/>
    <w:rsid w:val="00E27819"/>
    <w:rsid w:val="00E27F54"/>
    <w:rsid w:val="00E30162"/>
    <w:rsid w:val="00E3083B"/>
    <w:rsid w:val="00E32961"/>
    <w:rsid w:val="00E329D2"/>
    <w:rsid w:val="00E33A51"/>
    <w:rsid w:val="00E347E9"/>
    <w:rsid w:val="00E352DA"/>
    <w:rsid w:val="00E36DA0"/>
    <w:rsid w:val="00E374AB"/>
    <w:rsid w:val="00E40A17"/>
    <w:rsid w:val="00E42558"/>
    <w:rsid w:val="00E42713"/>
    <w:rsid w:val="00E4290F"/>
    <w:rsid w:val="00E43ED5"/>
    <w:rsid w:val="00E44DC9"/>
    <w:rsid w:val="00E45018"/>
    <w:rsid w:val="00E4624A"/>
    <w:rsid w:val="00E463B7"/>
    <w:rsid w:val="00E46D4E"/>
    <w:rsid w:val="00E46DEC"/>
    <w:rsid w:val="00E47BCB"/>
    <w:rsid w:val="00E5062A"/>
    <w:rsid w:val="00E50BAC"/>
    <w:rsid w:val="00E514D9"/>
    <w:rsid w:val="00E52069"/>
    <w:rsid w:val="00E5214B"/>
    <w:rsid w:val="00E5269F"/>
    <w:rsid w:val="00E537F3"/>
    <w:rsid w:val="00E53EF3"/>
    <w:rsid w:val="00E54043"/>
    <w:rsid w:val="00E545CD"/>
    <w:rsid w:val="00E576AB"/>
    <w:rsid w:val="00E57B7C"/>
    <w:rsid w:val="00E57E74"/>
    <w:rsid w:val="00E61A8A"/>
    <w:rsid w:val="00E61DCB"/>
    <w:rsid w:val="00E62B7E"/>
    <w:rsid w:val="00E62CE8"/>
    <w:rsid w:val="00E63639"/>
    <w:rsid w:val="00E637C6"/>
    <w:rsid w:val="00E63E5E"/>
    <w:rsid w:val="00E63FF9"/>
    <w:rsid w:val="00E6490D"/>
    <w:rsid w:val="00E64F16"/>
    <w:rsid w:val="00E65B96"/>
    <w:rsid w:val="00E669AA"/>
    <w:rsid w:val="00E6786F"/>
    <w:rsid w:val="00E70037"/>
    <w:rsid w:val="00E70DFC"/>
    <w:rsid w:val="00E7160C"/>
    <w:rsid w:val="00E7292F"/>
    <w:rsid w:val="00E73996"/>
    <w:rsid w:val="00E73D06"/>
    <w:rsid w:val="00E74D30"/>
    <w:rsid w:val="00E74EE7"/>
    <w:rsid w:val="00E7504C"/>
    <w:rsid w:val="00E762F7"/>
    <w:rsid w:val="00E76407"/>
    <w:rsid w:val="00E771F0"/>
    <w:rsid w:val="00E778FE"/>
    <w:rsid w:val="00E77F6B"/>
    <w:rsid w:val="00E807CB"/>
    <w:rsid w:val="00E80987"/>
    <w:rsid w:val="00E8130A"/>
    <w:rsid w:val="00E81691"/>
    <w:rsid w:val="00E81A39"/>
    <w:rsid w:val="00E81D1D"/>
    <w:rsid w:val="00E81F43"/>
    <w:rsid w:val="00E8263F"/>
    <w:rsid w:val="00E840C1"/>
    <w:rsid w:val="00E849A3"/>
    <w:rsid w:val="00E85465"/>
    <w:rsid w:val="00E857D2"/>
    <w:rsid w:val="00E85CC0"/>
    <w:rsid w:val="00E87086"/>
    <w:rsid w:val="00E9185F"/>
    <w:rsid w:val="00E91EA0"/>
    <w:rsid w:val="00E920D4"/>
    <w:rsid w:val="00E9256A"/>
    <w:rsid w:val="00E92F46"/>
    <w:rsid w:val="00E9314B"/>
    <w:rsid w:val="00E9427E"/>
    <w:rsid w:val="00E95AB0"/>
    <w:rsid w:val="00E96523"/>
    <w:rsid w:val="00E96A3B"/>
    <w:rsid w:val="00E96FC8"/>
    <w:rsid w:val="00E971D3"/>
    <w:rsid w:val="00E97846"/>
    <w:rsid w:val="00EA0332"/>
    <w:rsid w:val="00EA12F8"/>
    <w:rsid w:val="00EA141B"/>
    <w:rsid w:val="00EA16A2"/>
    <w:rsid w:val="00EA283B"/>
    <w:rsid w:val="00EA2EB4"/>
    <w:rsid w:val="00EA513C"/>
    <w:rsid w:val="00EA697A"/>
    <w:rsid w:val="00EA7671"/>
    <w:rsid w:val="00EB0F48"/>
    <w:rsid w:val="00EB0F6C"/>
    <w:rsid w:val="00EB16D6"/>
    <w:rsid w:val="00EB2010"/>
    <w:rsid w:val="00EB2A55"/>
    <w:rsid w:val="00EB2D3B"/>
    <w:rsid w:val="00EB33A4"/>
    <w:rsid w:val="00EB3647"/>
    <w:rsid w:val="00EB5E46"/>
    <w:rsid w:val="00EB733C"/>
    <w:rsid w:val="00EB7954"/>
    <w:rsid w:val="00EB7EDB"/>
    <w:rsid w:val="00EC208A"/>
    <w:rsid w:val="00EC4A2E"/>
    <w:rsid w:val="00EC4A35"/>
    <w:rsid w:val="00EC4D77"/>
    <w:rsid w:val="00EC588C"/>
    <w:rsid w:val="00EC739D"/>
    <w:rsid w:val="00EC7E68"/>
    <w:rsid w:val="00ED1970"/>
    <w:rsid w:val="00ED21BB"/>
    <w:rsid w:val="00ED39CC"/>
    <w:rsid w:val="00ED463E"/>
    <w:rsid w:val="00ED4944"/>
    <w:rsid w:val="00ED4960"/>
    <w:rsid w:val="00ED4BE0"/>
    <w:rsid w:val="00ED599D"/>
    <w:rsid w:val="00ED763D"/>
    <w:rsid w:val="00ED7918"/>
    <w:rsid w:val="00ED7E9F"/>
    <w:rsid w:val="00EE118D"/>
    <w:rsid w:val="00EE12A0"/>
    <w:rsid w:val="00EE1FEF"/>
    <w:rsid w:val="00EE745F"/>
    <w:rsid w:val="00EE7509"/>
    <w:rsid w:val="00EF05E9"/>
    <w:rsid w:val="00EF2344"/>
    <w:rsid w:val="00EF3694"/>
    <w:rsid w:val="00EF3E22"/>
    <w:rsid w:val="00EF454A"/>
    <w:rsid w:val="00EF478F"/>
    <w:rsid w:val="00EF65B4"/>
    <w:rsid w:val="00EF6B04"/>
    <w:rsid w:val="00EF6F1A"/>
    <w:rsid w:val="00EF7910"/>
    <w:rsid w:val="00EF7D09"/>
    <w:rsid w:val="00F00669"/>
    <w:rsid w:val="00F00E90"/>
    <w:rsid w:val="00F03815"/>
    <w:rsid w:val="00F03AE1"/>
    <w:rsid w:val="00F04250"/>
    <w:rsid w:val="00F047CF"/>
    <w:rsid w:val="00F0509E"/>
    <w:rsid w:val="00F05408"/>
    <w:rsid w:val="00F05D09"/>
    <w:rsid w:val="00F05DA2"/>
    <w:rsid w:val="00F10417"/>
    <w:rsid w:val="00F10482"/>
    <w:rsid w:val="00F110BD"/>
    <w:rsid w:val="00F122BC"/>
    <w:rsid w:val="00F1340D"/>
    <w:rsid w:val="00F13A5E"/>
    <w:rsid w:val="00F13D3F"/>
    <w:rsid w:val="00F13E97"/>
    <w:rsid w:val="00F143E2"/>
    <w:rsid w:val="00F14DC0"/>
    <w:rsid w:val="00F15AC3"/>
    <w:rsid w:val="00F20DE5"/>
    <w:rsid w:val="00F22CFB"/>
    <w:rsid w:val="00F239A8"/>
    <w:rsid w:val="00F2511B"/>
    <w:rsid w:val="00F2609E"/>
    <w:rsid w:val="00F27627"/>
    <w:rsid w:val="00F27D9D"/>
    <w:rsid w:val="00F27EC6"/>
    <w:rsid w:val="00F30957"/>
    <w:rsid w:val="00F310B2"/>
    <w:rsid w:val="00F32ECB"/>
    <w:rsid w:val="00F3315C"/>
    <w:rsid w:val="00F347C1"/>
    <w:rsid w:val="00F37E98"/>
    <w:rsid w:val="00F4095C"/>
    <w:rsid w:val="00F40D6D"/>
    <w:rsid w:val="00F422D7"/>
    <w:rsid w:val="00F449F2"/>
    <w:rsid w:val="00F45833"/>
    <w:rsid w:val="00F46794"/>
    <w:rsid w:val="00F467F0"/>
    <w:rsid w:val="00F472E5"/>
    <w:rsid w:val="00F508E2"/>
    <w:rsid w:val="00F51116"/>
    <w:rsid w:val="00F51543"/>
    <w:rsid w:val="00F52EAE"/>
    <w:rsid w:val="00F53129"/>
    <w:rsid w:val="00F5359B"/>
    <w:rsid w:val="00F54295"/>
    <w:rsid w:val="00F543BA"/>
    <w:rsid w:val="00F555AE"/>
    <w:rsid w:val="00F5690B"/>
    <w:rsid w:val="00F56CDF"/>
    <w:rsid w:val="00F572B0"/>
    <w:rsid w:val="00F604B0"/>
    <w:rsid w:val="00F6051E"/>
    <w:rsid w:val="00F605F3"/>
    <w:rsid w:val="00F60FBA"/>
    <w:rsid w:val="00F616B7"/>
    <w:rsid w:val="00F61AF9"/>
    <w:rsid w:val="00F63180"/>
    <w:rsid w:val="00F63655"/>
    <w:rsid w:val="00F64D3E"/>
    <w:rsid w:val="00F64EDE"/>
    <w:rsid w:val="00F6570B"/>
    <w:rsid w:val="00F65A9D"/>
    <w:rsid w:val="00F65B86"/>
    <w:rsid w:val="00F66A4A"/>
    <w:rsid w:val="00F67200"/>
    <w:rsid w:val="00F6797E"/>
    <w:rsid w:val="00F67C28"/>
    <w:rsid w:val="00F7021B"/>
    <w:rsid w:val="00F704D4"/>
    <w:rsid w:val="00F70E7C"/>
    <w:rsid w:val="00F7216A"/>
    <w:rsid w:val="00F72AC4"/>
    <w:rsid w:val="00F73BA4"/>
    <w:rsid w:val="00F745CC"/>
    <w:rsid w:val="00F757E6"/>
    <w:rsid w:val="00F7693C"/>
    <w:rsid w:val="00F8006E"/>
    <w:rsid w:val="00F801DA"/>
    <w:rsid w:val="00F8032F"/>
    <w:rsid w:val="00F82CC0"/>
    <w:rsid w:val="00F83C75"/>
    <w:rsid w:val="00F8447C"/>
    <w:rsid w:val="00F8553C"/>
    <w:rsid w:val="00F85EE0"/>
    <w:rsid w:val="00F86227"/>
    <w:rsid w:val="00F86634"/>
    <w:rsid w:val="00F86CBF"/>
    <w:rsid w:val="00F8717F"/>
    <w:rsid w:val="00F87827"/>
    <w:rsid w:val="00F90747"/>
    <w:rsid w:val="00F91B06"/>
    <w:rsid w:val="00F91E0E"/>
    <w:rsid w:val="00F92566"/>
    <w:rsid w:val="00F92F3A"/>
    <w:rsid w:val="00F933C7"/>
    <w:rsid w:val="00F93D97"/>
    <w:rsid w:val="00F96ABA"/>
    <w:rsid w:val="00F974E8"/>
    <w:rsid w:val="00FA1072"/>
    <w:rsid w:val="00FA1D30"/>
    <w:rsid w:val="00FA2080"/>
    <w:rsid w:val="00FA2455"/>
    <w:rsid w:val="00FA3481"/>
    <w:rsid w:val="00FA3D4B"/>
    <w:rsid w:val="00FA4ADE"/>
    <w:rsid w:val="00FA5211"/>
    <w:rsid w:val="00FA56DF"/>
    <w:rsid w:val="00FA5FF9"/>
    <w:rsid w:val="00FA68CD"/>
    <w:rsid w:val="00FA6B1B"/>
    <w:rsid w:val="00FA6D32"/>
    <w:rsid w:val="00FA7877"/>
    <w:rsid w:val="00FA79BE"/>
    <w:rsid w:val="00FB03B3"/>
    <w:rsid w:val="00FB19B8"/>
    <w:rsid w:val="00FB1B60"/>
    <w:rsid w:val="00FB1BCF"/>
    <w:rsid w:val="00FB28D2"/>
    <w:rsid w:val="00FB2A2F"/>
    <w:rsid w:val="00FB2E47"/>
    <w:rsid w:val="00FB31B1"/>
    <w:rsid w:val="00FB33D8"/>
    <w:rsid w:val="00FB3DEA"/>
    <w:rsid w:val="00FB469F"/>
    <w:rsid w:val="00FB4C4A"/>
    <w:rsid w:val="00FB5216"/>
    <w:rsid w:val="00FB59AD"/>
    <w:rsid w:val="00FB5A64"/>
    <w:rsid w:val="00FB772B"/>
    <w:rsid w:val="00FB7759"/>
    <w:rsid w:val="00FB7C4F"/>
    <w:rsid w:val="00FC0512"/>
    <w:rsid w:val="00FC0FDC"/>
    <w:rsid w:val="00FC1000"/>
    <w:rsid w:val="00FC1039"/>
    <w:rsid w:val="00FC1312"/>
    <w:rsid w:val="00FC156F"/>
    <w:rsid w:val="00FC217E"/>
    <w:rsid w:val="00FC2353"/>
    <w:rsid w:val="00FC2385"/>
    <w:rsid w:val="00FC2A25"/>
    <w:rsid w:val="00FC5E19"/>
    <w:rsid w:val="00FC712C"/>
    <w:rsid w:val="00FC79ED"/>
    <w:rsid w:val="00FD0FE6"/>
    <w:rsid w:val="00FD1932"/>
    <w:rsid w:val="00FD1956"/>
    <w:rsid w:val="00FD1F81"/>
    <w:rsid w:val="00FD46D2"/>
    <w:rsid w:val="00FD5156"/>
    <w:rsid w:val="00FD6437"/>
    <w:rsid w:val="00FD75E9"/>
    <w:rsid w:val="00FD7C26"/>
    <w:rsid w:val="00FE1446"/>
    <w:rsid w:val="00FE2A5F"/>
    <w:rsid w:val="00FE2A87"/>
    <w:rsid w:val="00FE3930"/>
    <w:rsid w:val="00FE3D8A"/>
    <w:rsid w:val="00FE4034"/>
    <w:rsid w:val="00FE540C"/>
    <w:rsid w:val="00FE667C"/>
    <w:rsid w:val="00FE6F67"/>
    <w:rsid w:val="00FF0348"/>
    <w:rsid w:val="00FF03CC"/>
    <w:rsid w:val="00FF0A32"/>
    <w:rsid w:val="00FF1D04"/>
    <w:rsid w:val="00FF2DE7"/>
    <w:rsid w:val="00FF4445"/>
    <w:rsid w:val="00FF49B4"/>
    <w:rsid w:val="00FF4A97"/>
    <w:rsid w:val="00FF5485"/>
    <w:rsid w:val="00FF5DA4"/>
    <w:rsid w:val="00FF707C"/>
    <w:rsid w:val="00FF70A9"/>
    <w:rsid w:val="00FF72AD"/>
    <w:rsid w:val="00FF7D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A781865"/>
  <w15:docId w15:val="{6EF10CE2-F537-488F-B366-C7C40189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037"/>
    <w:pPr>
      <w:spacing w:after="0" w:line="480" w:lineRule="auto"/>
      <w:jc w:val="center"/>
      <w:outlineLvl w:val="0"/>
    </w:pPr>
    <w:rPr>
      <w:rFonts w:ascii="Times New Roman" w:hAnsi="Times New Roman" w:cs="Times New Roman"/>
      <w:b/>
      <w:color w:val="000000" w:themeColor="text1"/>
      <w:sz w:val="24"/>
      <w:szCs w:val="24"/>
      <w:lang w:val="en-US"/>
    </w:rPr>
  </w:style>
  <w:style w:type="paragraph" w:styleId="Heading2">
    <w:name w:val="heading 2"/>
    <w:basedOn w:val="Normal"/>
    <w:next w:val="Normal"/>
    <w:link w:val="Heading2Char"/>
    <w:uiPriority w:val="9"/>
    <w:unhideWhenUsed/>
    <w:qFormat/>
    <w:rsid w:val="004946DB"/>
    <w:pPr>
      <w:spacing w:after="0" w:line="480" w:lineRule="auto"/>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DC3EF0"/>
    <w:pPr>
      <w:tabs>
        <w:tab w:val="center" w:pos="4680"/>
        <w:tab w:val="right" w:pos="9360"/>
      </w:tabs>
      <w:spacing w:after="0" w:line="480" w:lineRule="auto"/>
      <w:outlineLvl w:val="2"/>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F1B"/>
    <w:rPr>
      <w:color w:val="808080"/>
    </w:rPr>
  </w:style>
  <w:style w:type="paragraph" w:styleId="Header">
    <w:name w:val="header"/>
    <w:basedOn w:val="Normal"/>
    <w:link w:val="HeaderChar"/>
    <w:uiPriority w:val="99"/>
    <w:unhideWhenUsed/>
    <w:rsid w:val="00A93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79C"/>
  </w:style>
  <w:style w:type="paragraph" w:styleId="Footer">
    <w:name w:val="footer"/>
    <w:basedOn w:val="Normal"/>
    <w:link w:val="FooterChar"/>
    <w:uiPriority w:val="99"/>
    <w:unhideWhenUsed/>
    <w:rsid w:val="00A93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79C"/>
  </w:style>
  <w:style w:type="paragraph" w:styleId="BalloonText">
    <w:name w:val="Balloon Text"/>
    <w:basedOn w:val="Normal"/>
    <w:link w:val="BalloonTextChar"/>
    <w:uiPriority w:val="99"/>
    <w:semiHidden/>
    <w:unhideWhenUsed/>
    <w:rsid w:val="001468A6"/>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1468A6"/>
    <w:rPr>
      <w:rFonts w:ascii="Calibri" w:hAnsi="Calibri"/>
      <w:sz w:val="18"/>
      <w:szCs w:val="18"/>
    </w:rPr>
  </w:style>
  <w:style w:type="paragraph" w:styleId="ListParagraph">
    <w:name w:val="List Paragraph"/>
    <w:basedOn w:val="Normal"/>
    <w:uiPriority w:val="34"/>
    <w:qFormat/>
    <w:rsid w:val="00FF4A97"/>
    <w:pPr>
      <w:ind w:left="720"/>
      <w:contextualSpacing/>
    </w:pPr>
  </w:style>
  <w:style w:type="table" w:styleId="TableGrid">
    <w:name w:val="Table Grid"/>
    <w:basedOn w:val="TableNormal"/>
    <w:uiPriority w:val="39"/>
    <w:rsid w:val="0077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F28"/>
    <w:rPr>
      <w:color w:val="0563C1" w:themeColor="hyperlink"/>
      <w:u w:val="single"/>
    </w:rPr>
  </w:style>
  <w:style w:type="character" w:customStyle="1" w:styleId="UnresolvedMention1">
    <w:name w:val="Unresolved Mention1"/>
    <w:basedOn w:val="DefaultParagraphFont"/>
    <w:uiPriority w:val="99"/>
    <w:semiHidden/>
    <w:unhideWhenUsed/>
    <w:rsid w:val="00A40F28"/>
    <w:rPr>
      <w:color w:val="605E5C"/>
      <w:shd w:val="clear" w:color="auto" w:fill="E1DFDD"/>
    </w:rPr>
  </w:style>
  <w:style w:type="character" w:styleId="CommentReference">
    <w:name w:val="annotation reference"/>
    <w:basedOn w:val="DefaultParagraphFont"/>
    <w:uiPriority w:val="99"/>
    <w:semiHidden/>
    <w:unhideWhenUsed/>
    <w:rsid w:val="00D72081"/>
    <w:rPr>
      <w:sz w:val="16"/>
      <w:szCs w:val="16"/>
    </w:rPr>
  </w:style>
  <w:style w:type="paragraph" w:styleId="CommentText">
    <w:name w:val="annotation text"/>
    <w:basedOn w:val="Normal"/>
    <w:link w:val="CommentTextChar"/>
    <w:uiPriority w:val="99"/>
    <w:semiHidden/>
    <w:unhideWhenUsed/>
    <w:rsid w:val="00D72081"/>
    <w:pPr>
      <w:spacing w:line="240" w:lineRule="auto"/>
    </w:pPr>
    <w:rPr>
      <w:sz w:val="20"/>
      <w:szCs w:val="20"/>
    </w:rPr>
  </w:style>
  <w:style w:type="character" w:customStyle="1" w:styleId="CommentTextChar">
    <w:name w:val="Comment Text Char"/>
    <w:basedOn w:val="DefaultParagraphFont"/>
    <w:link w:val="CommentText"/>
    <w:uiPriority w:val="99"/>
    <w:semiHidden/>
    <w:rsid w:val="00D72081"/>
    <w:rPr>
      <w:sz w:val="20"/>
      <w:szCs w:val="20"/>
    </w:rPr>
  </w:style>
  <w:style w:type="paragraph" w:styleId="CommentSubject">
    <w:name w:val="annotation subject"/>
    <w:basedOn w:val="CommentText"/>
    <w:next w:val="CommentText"/>
    <w:link w:val="CommentSubjectChar"/>
    <w:uiPriority w:val="99"/>
    <w:semiHidden/>
    <w:unhideWhenUsed/>
    <w:rsid w:val="00D72081"/>
    <w:rPr>
      <w:b/>
      <w:bCs/>
    </w:rPr>
  </w:style>
  <w:style w:type="character" w:customStyle="1" w:styleId="CommentSubjectChar">
    <w:name w:val="Comment Subject Char"/>
    <w:basedOn w:val="CommentTextChar"/>
    <w:link w:val="CommentSubject"/>
    <w:uiPriority w:val="99"/>
    <w:semiHidden/>
    <w:rsid w:val="00D72081"/>
    <w:rPr>
      <w:b/>
      <w:bCs/>
      <w:sz w:val="20"/>
      <w:szCs w:val="20"/>
    </w:rPr>
  </w:style>
  <w:style w:type="character" w:customStyle="1" w:styleId="UnresolvedMention2">
    <w:name w:val="Unresolved Mention2"/>
    <w:basedOn w:val="DefaultParagraphFont"/>
    <w:uiPriority w:val="99"/>
    <w:semiHidden/>
    <w:unhideWhenUsed/>
    <w:rsid w:val="00AE6360"/>
    <w:rPr>
      <w:color w:val="605E5C"/>
      <w:shd w:val="clear" w:color="auto" w:fill="E1DFDD"/>
    </w:rPr>
  </w:style>
  <w:style w:type="character" w:customStyle="1" w:styleId="Heading1Char">
    <w:name w:val="Heading 1 Char"/>
    <w:basedOn w:val="DefaultParagraphFont"/>
    <w:link w:val="Heading1"/>
    <w:uiPriority w:val="9"/>
    <w:rsid w:val="00E70037"/>
    <w:rPr>
      <w:rFonts w:ascii="Times New Roman" w:hAnsi="Times New Roman" w:cs="Times New Roman"/>
      <w:b/>
      <w:color w:val="000000" w:themeColor="text1"/>
      <w:sz w:val="24"/>
      <w:szCs w:val="24"/>
      <w:lang w:val="en-US"/>
    </w:rPr>
  </w:style>
  <w:style w:type="character" w:customStyle="1" w:styleId="Heading2Char">
    <w:name w:val="Heading 2 Char"/>
    <w:basedOn w:val="DefaultParagraphFont"/>
    <w:link w:val="Heading2"/>
    <w:uiPriority w:val="9"/>
    <w:rsid w:val="004946DB"/>
    <w:rPr>
      <w:rFonts w:ascii="Times New Roman" w:hAnsi="Times New Roman" w:cs="Times New Roman"/>
      <w:b/>
      <w:sz w:val="24"/>
      <w:szCs w:val="24"/>
      <w:lang w:val="en-US"/>
    </w:rPr>
  </w:style>
  <w:style w:type="character" w:customStyle="1" w:styleId="Heading3Char">
    <w:name w:val="Heading 3 Char"/>
    <w:basedOn w:val="DefaultParagraphFont"/>
    <w:link w:val="Heading3"/>
    <w:uiPriority w:val="9"/>
    <w:rsid w:val="00DC3EF0"/>
    <w:rPr>
      <w:rFonts w:ascii="Times New Roman" w:hAnsi="Times New Roman" w:cs="Times New Roman"/>
      <w:b/>
      <w:sz w:val="24"/>
      <w:szCs w:val="24"/>
      <w:lang w:val="en-US"/>
    </w:rPr>
  </w:style>
  <w:style w:type="paragraph" w:customStyle="1" w:styleId="Syntax">
    <w:name w:val="Syntax"/>
    <w:basedOn w:val="Normal"/>
    <w:link w:val="SyntaxChar"/>
    <w:qFormat/>
    <w:rsid w:val="006615AD"/>
    <w:pPr>
      <w:spacing w:after="0" w:line="240" w:lineRule="auto"/>
    </w:pPr>
    <w:rPr>
      <w:rFonts w:ascii="Courier New" w:hAnsi="Courier New" w:cs="Courier New"/>
      <w:sz w:val="18"/>
      <w:szCs w:val="18"/>
      <w:lang w:val="en-US"/>
    </w:rPr>
  </w:style>
  <w:style w:type="character" w:customStyle="1" w:styleId="SyntaxChar">
    <w:name w:val="Syntax Char"/>
    <w:basedOn w:val="DefaultParagraphFont"/>
    <w:link w:val="Syntax"/>
    <w:rsid w:val="006615AD"/>
    <w:rPr>
      <w:rFonts w:ascii="Courier New" w:hAnsi="Courier New" w:cs="Courier New"/>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675571">
      <w:bodyDiv w:val="1"/>
      <w:marLeft w:val="0"/>
      <w:marRight w:val="0"/>
      <w:marTop w:val="0"/>
      <w:marBottom w:val="0"/>
      <w:divBdr>
        <w:top w:val="none" w:sz="0" w:space="0" w:color="auto"/>
        <w:left w:val="none" w:sz="0" w:space="0" w:color="auto"/>
        <w:bottom w:val="none" w:sz="0" w:space="0" w:color="auto"/>
        <w:right w:val="none" w:sz="0" w:space="0" w:color="auto"/>
      </w:divBdr>
    </w:div>
    <w:div w:id="990672465">
      <w:bodyDiv w:val="1"/>
      <w:marLeft w:val="0"/>
      <w:marRight w:val="0"/>
      <w:marTop w:val="0"/>
      <w:marBottom w:val="0"/>
      <w:divBdr>
        <w:top w:val="none" w:sz="0" w:space="0" w:color="auto"/>
        <w:left w:val="none" w:sz="0" w:space="0" w:color="auto"/>
        <w:bottom w:val="none" w:sz="0" w:space="0" w:color="auto"/>
        <w:right w:val="none" w:sz="0" w:space="0" w:color="auto"/>
      </w:divBdr>
    </w:div>
    <w:div w:id="1175805700">
      <w:bodyDiv w:val="1"/>
      <w:marLeft w:val="0"/>
      <w:marRight w:val="0"/>
      <w:marTop w:val="0"/>
      <w:marBottom w:val="0"/>
      <w:divBdr>
        <w:top w:val="none" w:sz="0" w:space="0" w:color="auto"/>
        <w:left w:val="none" w:sz="0" w:space="0" w:color="auto"/>
        <w:bottom w:val="none" w:sz="0" w:space="0" w:color="auto"/>
        <w:right w:val="none" w:sz="0" w:space="0" w:color="auto"/>
      </w:divBdr>
    </w:div>
    <w:div w:id="190586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DC878561C1DE4AB3B3B79B90C23B3F" ma:contentTypeVersion="11" ma:contentTypeDescription="Create a new document." ma:contentTypeScope="" ma:versionID="295420fab6de03b76435757a38d63b57">
  <xsd:schema xmlns:xsd="http://www.w3.org/2001/XMLSchema" xmlns:xs="http://www.w3.org/2001/XMLSchema" xmlns:p="http://schemas.microsoft.com/office/2006/metadata/properties" xmlns:ns3="056fef99-bced-4936-a484-dc390b7d46a0" xmlns:ns4="1ae8f302-567a-4c85-8e8c-85d9a628610a" targetNamespace="http://schemas.microsoft.com/office/2006/metadata/properties" ma:root="true" ma:fieldsID="f1b4d564ddf82119fe96ddd9871c50c9" ns3:_="" ns4:_="">
    <xsd:import namespace="056fef99-bced-4936-a484-dc390b7d46a0"/>
    <xsd:import namespace="1ae8f302-567a-4c85-8e8c-85d9a62861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fef99-bced-4936-a484-dc390b7d4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8f302-567a-4c85-8e8c-85d9a62861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3DEB6-0136-47F1-B17E-86FDD70983E5}">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056fef99-bced-4936-a484-dc390b7d46a0"/>
    <ds:schemaRef ds:uri="http://purl.org/dc/dcmitype/"/>
    <ds:schemaRef ds:uri="1ae8f302-567a-4c85-8e8c-85d9a628610a"/>
    <ds:schemaRef ds:uri="http://www.w3.org/XML/1998/namespace"/>
    <ds:schemaRef ds:uri="http://purl.org/dc/elements/1.1/"/>
  </ds:schemaRefs>
</ds:datastoreItem>
</file>

<file path=customXml/itemProps2.xml><?xml version="1.0" encoding="utf-8"?>
<ds:datastoreItem xmlns:ds="http://schemas.openxmlformats.org/officeDocument/2006/customXml" ds:itemID="{19659430-2CD0-4606-A0D3-6DF7B4185EC9}">
  <ds:schemaRefs>
    <ds:schemaRef ds:uri="http://schemas.microsoft.com/sharepoint/v3/contenttype/forms"/>
  </ds:schemaRefs>
</ds:datastoreItem>
</file>

<file path=customXml/itemProps3.xml><?xml version="1.0" encoding="utf-8"?>
<ds:datastoreItem xmlns:ds="http://schemas.openxmlformats.org/officeDocument/2006/customXml" ds:itemID="{42950DC0-B709-4C4D-9184-0C04BD4E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fef99-bced-4936-a484-dc390b7d46a0"/>
    <ds:schemaRef ds:uri="1ae8f302-567a-4c85-8e8c-85d9a6286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5D5C2-B222-41CF-830B-22FE930A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90</Pages>
  <Words>18535</Words>
  <Characters>105654</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 Leckie</dc:creator>
  <cp:lastModifiedBy>George Leckie</cp:lastModifiedBy>
  <cp:revision>131</cp:revision>
  <cp:lastPrinted>2019-12-03T09:45:00Z</cp:lastPrinted>
  <dcterms:created xsi:type="dcterms:W3CDTF">2019-10-07T10:22:00Z</dcterms:created>
  <dcterms:modified xsi:type="dcterms:W3CDTF">2019-12-13T16:21:00Z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0x0101003BDC878561C1DE4AB3B3B79B90C23B3F</vt:lpwstr>
  </property>
</Properties>
</file>