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D658E0" w14:textId="7881D78A" w:rsidR="00E70691" w:rsidRDefault="00F244CB" w:rsidP="00CF5469">
      <w:pPr>
        <w:jc w:val="both"/>
        <w:rPr>
          <w:rFonts w:ascii="Arial" w:hAnsi="Arial" w:cs="Arial"/>
          <w:b/>
          <w:sz w:val="20"/>
          <w:szCs w:val="20"/>
        </w:rPr>
      </w:pPr>
      <w:r>
        <w:rPr>
          <w:noProof/>
        </w:rPr>
        <w:drawing>
          <wp:anchor distT="0" distB="0" distL="114300" distR="114300" simplePos="0" relativeHeight="251658240" behindDoc="0" locked="0" layoutInCell="1" allowOverlap="1" wp14:anchorId="5402A920" wp14:editId="0BB6B6DF">
            <wp:simplePos x="0" y="0"/>
            <wp:positionH relativeFrom="column">
              <wp:posOffset>-542925</wp:posOffset>
            </wp:positionH>
            <wp:positionV relativeFrom="paragraph">
              <wp:posOffset>-76200</wp:posOffset>
            </wp:positionV>
            <wp:extent cx="6877050" cy="832638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147"/>
                    <a:stretch/>
                  </pic:blipFill>
                  <pic:spPr bwMode="auto">
                    <a:xfrm>
                      <a:off x="0" y="0"/>
                      <a:ext cx="6878552" cy="83282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81AD6C" w14:textId="0C56C9A1" w:rsidR="00E70691" w:rsidRDefault="00E70691" w:rsidP="00CF5469">
      <w:pPr>
        <w:jc w:val="both"/>
        <w:rPr>
          <w:rFonts w:ascii="Arial" w:hAnsi="Arial" w:cs="Arial"/>
          <w:b/>
          <w:sz w:val="20"/>
          <w:szCs w:val="20"/>
        </w:rPr>
      </w:pPr>
    </w:p>
    <w:p w14:paraId="120D8482" w14:textId="011A8ECA" w:rsidR="00E70691" w:rsidRDefault="00E70691" w:rsidP="00CF5469">
      <w:pPr>
        <w:jc w:val="both"/>
        <w:rPr>
          <w:rFonts w:ascii="Arial" w:hAnsi="Arial" w:cs="Arial"/>
          <w:b/>
          <w:sz w:val="20"/>
          <w:szCs w:val="20"/>
        </w:rPr>
      </w:pPr>
    </w:p>
    <w:p w14:paraId="5F194C6F" w14:textId="77777777" w:rsidR="00E70691" w:rsidRDefault="00E70691" w:rsidP="00CF5469">
      <w:pPr>
        <w:jc w:val="both"/>
        <w:rPr>
          <w:rFonts w:ascii="Arial" w:hAnsi="Arial" w:cs="Arial"/>
          <w:b/>
          <w:sz w:val="20"/>
          <w:szCs w:val="20"/>
        </w:rPr>
      </w:pPr>
    </w:p>
    <w:p w14:paraId="61CDAD8E" w14:textId="77777777" w:rsidR="00E70691" w:rsidRDefault="00E70691" w:rsidP="00CF5469">
      <w:pPr>
        <w:jc w:val="both"/>
        <w:rPr>
          <w:rFonts w:ascii="Arial" w:hAnsi="Arial" w:cs="Arial"/>
          <w:b/>
          <w:sz w:val="20"/>
          <w:szCs w:val="20"/>
        </w:rPr>
      </w:pPr>
    </w:p>
    <w:p w14:paraId="42985FFA" w14:textId="77777777" w:rsidR="00E70691" w:rsidRDefault="00E70691" w:rsidP="00CF5469">
      <w:pPr>
        <w:jc w:val="both"/>
        <w:rPr>
          <w:rFonts w:ascii="Arial" w:hAnsi="Arial" w:cs="Arial"/>
          <w:b/>
          <w:sz w:val="20"/>
          <w:szCs w:val="20"/>
        </w:rPr>
      </w:pPr>
    </w:p>
    <w:p w14:paraId="1F60118F" w14:textId="77777777" w:rsidR="00E70691" w:rsidRDefault="00E70691" w:rsidP="00CF5469">
      <w:pPr>
        <w:jc w:val="both"/>
        <w:rPr>
          <w:rFonts w:ascii="Arial" w:hAnsi="Arial" w:cs="Arial"/>
          <w:b/>
          <w:sz w:val="20"/>
          <w:szCs w:val="20"/>
        </w:rPr>
      </w:pPr>
    </w:p>
    <w:p w14:paraId="45329F78" w14:textId="77777777" w:rsidR="00E70691" w:rsidRDefault="00E70691" w:rsidP="00CF5469">
      <w:pPr>
        <w:jc w:val="both"/>
        <w:rPr>
          <w:rFonts w:ascii="Arial" w:hAnsi="Arial" w:cs="Arial"/>
          <w:b/>
          <w:sz w:val="20"/>
          <w:szCs w:val="20"/>
        </w:rPr>
      </w:pPr>
    </w:p>
    <w:p w14:paraId="5CFF9848" w14:textId="77777777" w:rsidR="00E70691" w:rsidRDefault="00E70691" w:rsidP="00CF5469">
      <w:pPr>
        <w:jc w:val="both"/>
        <w:rPr>
          <w:rFonts w:ascii="Arial" w:hAnsi="Arial" w:cs="Arial"/>
          <w:b/>
          <w:sz w:val="20"/>
          <w:szCs w:val="20"/>
        </w:rPr>
      </w:pPr>
    </w:p>
    <w:p w14:paraId="15FE2A82" w14:textId="77777777" w:rsidR="00E70691" w:rsidRDefault="00E70691" w:rsidP="00CF5469">
      <w:pPr>
        <w:jc w:val="both"/>
        <w:rPr>
          <w:rFonts w:ascii="Arial" w:hAnsi="Arial" w:cs="Arial"/>
          <w:b/>
          <w:sz w:val="20"/>
          <w:szCs w:val="20"/>
        </w:rPr>
      </w:pPr>
    </w:p>
    <w:p w14:paraId="7E45C3A7" w14:textId="77777777" w:rsidR="00E70691" w:rsidRDefault="00E70691" w:rsidP="00CF5469">
      <w:pPr>
        <w:jc w:val="both"/>
        <w:rPr>
          <w:rFonts w:ascii="Arial" w:hAnsi="Arial" w:cs="Arial"/>
          <w:b/>
          <w:sz w:val="20"/>
          <w:szCs w:val="20"/>
        </w:rPr>
      </w:pPr>
    </w:p>
    <w:p w14:paraId="3D01C3F8" w14:textId="77777777" w:rsidR="00E70691" w:rsidRDefault="00E70691" w:rsidP="00CF5469">
      <w:pPr>
        <w:jc w:val="both"/>
        <w:rPr>
          <w:rFonts w:ascii="Arial" w:hAnsi="Arial" w:cs="Arial"/>
          <w:b/>
          <w:sz w:val="20"/>
          <w:szCs w:val="20"/>
        </w:rPr>
      </w:pPr>
    </w:p>
    <w:p w14:paraId="15979D7F" w14:textId="77777777" w:rsidR="00E70691" w:rsidRDefault="00E70691" w:rsidP="00CF5469">
      <w:pPr>
        <w:jc w:val="both"/>
        <w:rPr>
          <w:rFonts w:ascii="Arial" w:hAnsi="Arial" w:cs="Arial"/>
          <w:b/>
          <w:sz w:val="20"/>
          <w:szCs w:val="20"/>
        </w:rPr>
      </w:pPr>
    </w:p>
    <w:p w14:paraId="319CE9FE" w14:textId="77777777" w:rsidR="00E70691" w:rsidRDefault="00E70691" w:rsidP="00CF5469">
      <w:pPr>
        <w:jc w:val="both"/>
        <w:rPr>
          <w:rFonts w:ascii="Arial" w:hAnsi="Arial" w:cs="Arial"/>
          <w:b/>
          <w:sz w:val="20"/>
          <w:szCs w:val="20"/>
        </w:rPr>
      </w:pPr>
    </w:p>
    <w:p w14:paraId="2CFD2ECC" w14:textId="77777777" w:rsidR="00E70691" w:rsidRDefault="00E70691" w:rsidP="00CF5469">
      <w:pPr>
        <w:jc w:val="both"/>
        <w:rPr>
          <w:rFonts w:ascii="Arial" w:hAnsi="Arial" w:cs="Arial"/>
          <w:b/>
          <w:sz w:val="20"/>
          <w:szCs w:val="20"/>
        </w:rPr>
      </w:pPr>
    </w:p>
    <w:p w14:paraId="794DD354" w14:textId="77777777" w:rsidR="00E70691" w:rsidRDefault="00E70691" w:rsidP="00CF5469">
      <w:pPr>
        <w:jc w:val="both"/>
        <w:rPr>
          <w:rFonts w:ascii="Arial" w:hAnsi="Arial" w:cs="Arial"/>
          <w:b/>
          <w:sz w:val="20"/>
          <w:szCs w:val="20"/>
        </w:rPr>
      </w:pPr>
    </w:p>
    <w:p w14:paraId="5F09D40E" w14:textId="77777777" w:rsidR="00E70691" w:rsidRDefault="00E70691" w:rsidP="00CF5469">
      <w:pPr>
        <w:jc w:val="both"/>
        <w:rPr>
          <w:rFonts w:ascii="Arial" w:hAnsi="Arial" w:cs="Arial"/>
          <w:b/>
          <w:sz w:val="20"/>
          <w:szCs w:val="20"/>
        </w:rPr>
      </w:pPr>
    </w:p>
    <w:p w14:paraId="36E1EFF2" w14:textId="77777777" w:rsidR="00E70691" w:rsidRDefault="00E70691" w:rsidP="00CF5469">
      <w:pPr>
        <w:jc w:val="both"/>
        <w:rPr>
          <w:rFonts w:ascii="Arial" w:hAnsi="Arial" w:cs="Arial"/>
          <w:b/>
          <w:sz w:val="20"/>
          <w:szCs w:val="20"/>
        </w:rPr>
      </w:pPr>
    </w:p>
    <w:p w14:paraId="7D7CFE64" w14:textId="77777777" w:rsidR="00E70691" w:rsidRDefault="00E70691" w:rsidP="00CF5469">
      <w:pPr>
        <w:jc w:val="both"/>
        <w:rPr>
          <w:rFonts w:ascii="Arial" w:hAnsi="Arial" w:cs="Arial"/>
          <w:b/>
          <w:sz w:val="20"/>
          <w:szCs w:val="20"/>
        </w:rPr>
      </w:pPr>
    </w:p>
    <w:p w14:paraId="6D8AFF7F" w14:textId="77777777" w:rsidR="00E70691" w:rsidRDefault="00E70691" w:rsidP="00CF5469">
      <w:pPr>
        <w:jc w:val="both"/>
        <w:rPr>
          <w:rFonts w:ascii="Arial" w:hAnsi="Arial" w:cs="Arial"/>
          <w:b/>
          <w:sz w:val="20"/>
          <w:szCs w:val="20"/>
        </w:rPr>
      </w:pPr>
    </w:p>
    <w:p w14:paraId="16A5ADB3" w14:textId="77777777" w:rsidR="00E70691" w:rsidRDefault="00E70691" w:rsidP="00CF5469">
      <w:pPr>
        <w:jc w:val="both"/>
        <w:rPr>
          <w:rFonts w:ascii="Arial" w:hAnsi="Arial" w:cs="Arial"/>
          <w:b/>
          <w:sz w:val="20"/>
          <w:szCs w:val="20"/>
        </w:rPr>
      </w:pPr>
    </w:p>
    <w:p w14:paraId="043BB1DF" w14:textId="77777777" w:rsidR="00E70691" w:rsidRDefault="00E70691" w:rsidP="00CF5469">
      <w:pPr>
        <w:jc w:val="both"/>
        <w:rPr>
          <w:rFonts w:ascii="Arial" w:hAnsi="Arial" w:cs="Arial"/>
          <w:b/>
          <w:sz w:val="20"/>
          <w:szCs w:val="20"/>
        </w:rPr>
      </w:pPr>
    </w:p>
    <w:p w14:paraId="48C81619" w14:textId="77777777" w:rsidR="00E70691" w:rsidRDefault="00E70691" w:rsidP="00CF5469">
      <w:pPr>
        <w:jc w:val="both"/>
        <w:rPr>
          <w:rFonts w:ascii="Arial" w:hAnsi="Arial" w:cs="Arial"/>
          <w:b/>
          <w:sz w:val="20"/>
          <w:szCs w:val="20"/>
        </w:rPr>
      </w:pPr>
    </w:p>
    <w:p w14:paraId="2C8C4AFA" w14:textId="77777777" w:rsidR="00E70691" w:rsidRDefault="00E70691" w:rsidP="00CF5469">
      <w:pPr>
        <w:jc w:val="both"/>
        <w:rPr>
          <w:rFonts w:ascii="Arial" w:hAnsi="Arial" w:cs="Arial"/>
          <w:b/>
          <w:sz w:val="20"/>
          <w:szCs w:val="20"/>
        </w:rPr>
      </w:pPr>
    </w:p>
    <w:p w14:paraId="3609FB18" w14:textId="77777777" w:rsidR="00E70691" w:rsidRDefault="00E70691" w:rsidP="00CF5469">
      <w:pPr>
        <w:jc w:val="both"/>
        <w:rPr>
          <w:rFonts w:ascii="Arial" w:hAnsi="Arial" w:cs="Arial"/>
          <w:b/>
          <w:sz w:val="20"/>
          <w:szCs w:val="20"/>
        </w:rPr>
      </w:pPr>
    </w:p>
    <w:p w14:paraId="720D1E0A" w14:textId="77777777" w:rsidR="00E70691" w:rsidRDefault="00E70691" w:rsidP="00CF5469">
      <w:pPr>
        <w:jc w:val="both"/>
        <w:rPr>
          <w:rFonts w:ascii="Arial" w:hAnsi="Arial" w:cs="Arial"/>
          <w:b/>
          <w:sz w:val="20"/>
          <w:szCs w:val="20"/>
        </w:rPr>
      </w:pPr>
    </w:p>
    <w:p w14:paraId="34B7A950" w14:textId="77777777" w:rsidR="00E70691" w:rsidRDefault="00E70691" w:rsidP="00CF5469">
      <w:pPr>
        <w:jc w:val="both"/>
        <w:rPr>
          <w:rFonts w:ascii="Arial" w:hAnsi="Arial" w:cs="Arial"/>
          <w:b/>
          <w:sz w:val="20"/>
          <w:szCs w:val="20"/>
        </w:rPr>
      </w:pPr>
    </w:p>
    <w:p w14:paraId="35FD5E13" w14:textId="77777777" w:rsidR="00E70691" w:rsidRDefault="00E70691" w:rsidP="00CF5469">
      <w:pPr>
        <w:jc w:val="both"/>
        <w:rPr>
          <w:rFonts w:ascii="Arial" w:hAnsi="Arial" w:cs="Arial"/>
          <w:b/>
          <w:sz w:val="20"/>
          <w:szCs w:val="20"/>
        </w:rPr>
      </w:pPr>
    </w:p>
    <w:p w14:paraId="56141FEC" w14:textId="77777777" w:rsidR="00E70691" w:rsidRDefault="00E70691" w:rsidP="00CF5469">
      <w:pPr>
        <w:jc w:val="both"/>
        <w:rPr>
          <w:rFonts w:ascii="Arial" w:hAnsi="Arial" w:cs="Arial"/>
          <w:b/>
          <w:sz w:val="20"/>
          <w:szCs w:val="20"/>
        </w:rPr>
      </w:pPr>
    </w:p>
    <w:p w14:paraId="3707197D" w14:textId="77777777" w:rsidR="00E70691" w:rsidRDefault="00E70691" w:rsidP="00CF5469">
      <w:pPr>
        <w:jc w:val="both"/>
        <w:rPr>
          <w:rFonts w:ascii="Arial" w:hAnsi="Arial" w:cs="Arial"/>
          <w:b/>
          <w:sz w:val="20"/>
          <w:szCs w:val="20"/>
        </w:rPr>
      </w:pPr>
    </w:p>
    <w:p w14:paraId="15F44C58" w14:textId="77777777" w:rsidR="00066F25" w:rsidRDefault="00066F25" w:rsidP="00992BB9">
      <w:pPr>
        <w:spacing w:after="0"/>
        <w:jc w:val="both"/>
        <w:rPr>
          <w:rFonts w:ascii="Arial" w:hAnsi="Arial" w:cs="Arial"/>
          <w:b/>
          <w:sz w:val="20"/>
          <w:szCs w:val="20"/>
        </w:rPr>
      </w:pPr>
    </w:p>
    <w:p w14:paraId="15FFB01E" w14:textId="28A0EF9D" w:rsidR="00066F25" w:rsidRDefault="00066F25" w:rsidP="00992BB9">
      <w:pPr>
        <w:spacing w:after="0"/>
        <w:jc w:val="both"/>
        <w:rPr>
          <w:rFonts w:ascii="Arial" w:hAnsi="Arial" w:cs="Arial"/>
          <w:b/>
          <w:sz w:val="20"/>
          <w:szCs w:val="20"/>
        </w:rPr>
      </w:pPr>
    </w:p>
    <w:p w14:paraId="411517C7" w14:textId="77777777" w:rsidR="00066F25" w:rsidRDefault="00066F25" w:rsidP="00992BB9">
      <w:pPr>
        <w:spacing w:after="0"/>
        <w:jc w:val="both"/>
        <w:rPr>
          <w:rFonts w:ascii="Arial" w:hAnsi="Arial" w:cs="Arial"/>
          <w:b/>
          <w:sz w:val="20"/>
          <w:szCs w:val="20"/>
        </w:rPr>
      </w:pPr>
    </w:p>
    <w:p w14:paraId="5F5F5CD0" w14:textId="0D142680" w:rsidR="00992BB9" w:rsidRDefault="00992BB9" w:rsidP="00992BB9">
      <w:pPr>
        <w:spacing w:after="0"/>
        <w:jc w:val="both"/>
        <w:rPr>
          <w:rFonts w:ascii="Arial" w:hAnsi="Arial" w:cs="Arial"/>
          <w:sz w:val="20"/>
          <w:szCs w:val="20"/>
        </w:rPr>
      </w:pPr>
      <w:r w:rsidRPr="000B75DE">
        <w:rPr>
          <w:rFonts w:ascii="Arial" w:hAnsi="Arial" w:cs="Arial"/>
          <w:b/>
          <w:sz w:val="20"/>
          <w:szCs w:val="20"/>
        </w:rPr>
        <w:t>Fig. 1.</w:t>
      </w:r>
      <w:r w:rsidRPr="000B75DE">
        <w:rPr>
          <w:rFonts w:ascii="Arial" w:hAnsi="Arial" w:cs="Arial"/>
          <w:sz w:val="20"/>
          <w:szCs w:val="20"/>
        </w:rPr>
        <w:t xml:space="preserve"> </w:t>
      </w:r>
      <w:r>
        <w:rPr>
          <w:rFonts w:ascii="Arial" w:hAnsi="Arial" w:cs="Arial"/>
          <w:sz w:val="20"/>
          <w:szCs w:val="20"/>
        </w:rPr>
        <w:t>Principles, explanations, signs</w:t>
      </w:r>
      <w:r w:rsidRPr="000B75DE">
        <w:rPr>
          <w:rFonts w:ascii="Arial" w:hAnsi="Arial" w:cs="Arial"/>
          <w:sz w:val="20"/>
          <w:szCs w:val="20"/>
        </w:rPr>
        <w:t xml:space="preserve">, </w:t>
      </w:r>
      <w:r>
        <w:rPr>
          <w:rFonts w:ascii="Arial" w:hAnsi="Arial" w:cs="Arial"/>
          <w:sz w:val="20"/>
          <w:szCs w:val="20"/>
        </w:rPr>
        <w:t xml:space="preserve">message </w:t>
      </w:r>
      <w:r w:rsidRPr="000B75DE">
        <w:rPr>
          <w:rFonts w:ascii="Arial" w:hAnsi="Arial" w:cs="Arial"/>
          <w:sz w:val="20"/>
          <w:szCs w:val="20"/>
        </w:rPr>
        <w:t>translations, and pre-test ratings</w:t>
      </w:r>
      <w:r>
        <w:rPr>
          <w:rFonts w:ascii="Arial" w:hAnsi="Arial" w:cs="Arial"/>
          <w:sz w:val="20"/>
          <w:szCs w:val="20"/>
        </w:rPr>
        <w:t xml:space="preserve"> </w:t>
      </w:r>
      <w:r w:rsidRPr="000B75DE">
        <w:rPr>
          <w:rFonts w:ascii="Arial" w:hAnsi="Arial" w:cs="Arial"/>
          <w:sz w:val="20"/>
          <w:szCs w:val="20"/>
        </w:rPr>
        <w:t xml:space="preserve">of all seven </w:t>
      </w:r>
      <w:r>
        <w:rPr>
          <w:rFonts w:ascii="Arial" w:hAnsi="Arial" w:cs="Arial"/>
          <w:sz w:val="20"/>
          <w:szCs w:val="20"/>
        </w:rPr>
        <w:t>posters</w:t>
      </w:r>
      <w:r w:rsidRPr="000B75DE">
        <w:rPr>
          <w:rFonts w:ascii="Arial" w:hAnsi="Arial" w:cs="Arial"/>
          <w:sz w:val="20"/>
          <w:szCs w:val="20"/>
        </w:rPr>
        <w:t xml:space="preserve"> tested in the field experiment</w:t>
      </w:r>
      <w:r>
        <w:rPr>
          <w:rFonts w:ascii="Arial" w:hAnsi="Arial" w:cs="Arial"/>
          <w:sz w:val="20"/>
          <w:szCs w:val="20"/>
        </w:rPr>
        <w:t>.</w:t>
      </w:r>
      <w:r w:rsidRPr="000B75DE">
        <w:rPr>
          <w:rFonts w:ascii="Arial" w:hAnsi="Arial" w:cs="Arial"/>
          <w:sz w:val="20"/>
          <w:szCs w:val="20"/>
        </w:rPr>
        <w:t xml:space="preserve"> </w:t>
      </w:r>
    </w:p>
    <w:p w14:paraId="68786F27" w14:textId="15837DA5" w:rsidR="00992BB9" w:rsidRDefault="00992BB9" w:rsidP="00992BB9">
      <w:pPr>
        <w:spacing w:after="0"/>
        <w:jc w:val="both"/>
        <w:rPr>
          <w:rFonts w:ascii="Arial" w:hAnsi="Arial" w:cs="Arial"/>
          <w:sz w:val="20"/>
          <w:szCs w:val="20"/>
        </w:rPr>
      </w:pPr>
      <w:r>
        <w:rPr>
          <w:rFonts w:ascii="Arial" w:hAnsi="Arial" w:cs="Arial"/>
          <w:sz w:val="20"/>
          <w:szCs w:val="20"/>
        </w:rPr>
        <w:t>*</w:t>
      </w:r>
      <w:bookmarkStart w:id="0" w:name="_GoBack"/>
      <w:bookmarkEnd w:id="0"/>
      <w:r>
        <w:rPr>
          <w:rFonts w:ascii="Arial" w:hAnsi="Arial" w:cs="Arial"/>
          <w:sz w:val="20"/>
          <w:szCs w:val="20"/>
        </w:rPr>
        <w:t xml:space="preserve">Item for the message rating: “How consistent is the message with the proposed principle?”; </w:t>
      </w:r>
    </w:p>
    <w:p w14:paraId="6F4D11F8" w14:textId="77777777" w:rsidR="00992BB9" w:rsidRDefault="00992BB9" w:rsidP="00992BB9">
      <w:pPr>
        <w:spacing w:after="0"/>
        <w:jc w:val="both"/>
        <w:rPr>
          <w:rFonts w:ascii="Arial" w:hAnsi="Arial" w:cs="Arial"/>
          <w:sz w:val="20"/>
          <w:szCs w:val="20"/>
        </w:rPr>
      </w:pPr>
      <w:r>
        <w:rPr>
          <w:rFonts w:ascii="Arial" w:hAnsi="Arial" w:cs="Arial"/>
          <w:sz w:val="20"/>
          <w:szCs w:val="20"/>
        </w:rPr>
        <w:t xml:space="preserve">**Item for the picture rating: “How consistent is the picture with the messages above?” </w:t>
      </w:r>
    </w:p>
    <w:p w14:paraId="137B2887" w14:textId="4F4BF5DB" w:rsidR="00CF5469" w:rsidRDefault="00992BB9" w:rsidP="00E70691">
      <w:pPr>
        <w:jc w:val="both"/>
        <w:rPr>
          <w:rFonts w:ascii="Arial" w:hAnsi="Arial" w:cs="Arial"/>
          <w:sz w:val="20"/>
          <w:szCs w:val="20"/>
        </w:rPr>
      </w:pPr>
      <w:r>
        <w:rPr>
          <w:rFonts w:ascii="Arial" w:hAnsi="Arial" w:cs="Arial"/>
          <w:sz w:val="20"/>
          <w:szCs w:val="20"/>
        </w:rPr>
        <w:t>Both were rated on a</w:t>
      </w:r>
      <w:r w:rsidRPr="000B75DE">
        <w:rPr>
          <w:rFonts w:ascii="Arial" w:hAnsi="Arial" w:cs="Arial"/>
          <w:sz w:val="20"/>
          <w:szCs w:val="20"/>
        </w:rPr>
        <w:t xml:space="preserve"> seven-point scale from 1 </w:t>
      </w:r>
      <w:r>
        <w:rPr>
          <w:rFonts w:ascii="Arial" w:hAnsi="Arial" w:cs="Arial"/>
          <w:sz w:val="20"/>
          <w:szCs w:val="20"/>
        </w:rPr>
        <w:t>(</w:t>
      </w:r>
      <w:r w:rsidRPr="000B75DE">
        <w:rPr>
          <w:rFonts w:ascii="Arial" w:hAnsi="Arial" w:cs="Arial"/>
          <w:bCs/>
          <w:i/>
          <w:sz w:val="20"/>
          <w:szCs w:val="20"/>
          <w:lang w:val="en-US"/>
        </w:rPr>
        <w:t>completely inconsistent</w:t>
      </w:r>
      <w:r>
        <w:rPr>
          <w:rFonts w:ascii="Arial" w:hAnsi="Arial" w:cs="Arial"/>
          <w:bCs/>
          <w:i/>
          <w:sz w:val="20"/>
          <w:szCs w:val="20"/>
          <w:lang w:val="en-US"/>
        </w:rPr>
        <w:t>)</w:t>
      </w:r>
      <w:r w:rsidRPr="000B75DE">
        <w:rPr>
          <w:rFonts w:ascii="Arial" w:hAnsi="Arial" w:cs="Arial"/>
          <w:bCs/>
          <w:sz w:val="20"/>
          <w:szCs w:val="20"/>
        </w:rPr>
        <w:t xml:space="preserve"> </w:t>
      </w:r>
      <w:r w:rsidRPr="000B75DE">
        <w:rPr>
          <w:rFonts w:ascii="Arial" w:hAnsi="Arial" w:cs="Arial"/>
          <w:sz w:val="20"/>
          <w:szCs w:val="20"/>
        </w:rPr>
        <w:t xml:space="preserve">to 7 </w:t>
      </w:r>
      <w:r>
        <w:rPr>
          <w:rFonts w:ascii="Arial" w:hAnsi="Arial" w:cs="Arial"/>
          <w:sz w:val="20"/>
          <w:szCs w:val="20"/>
        </w:rPr>
        <w:t>(</w:t>
      </w:r>
      <w:r w:rsidRPr="000B75DE">
        <w:rPr>
          <w:rFonts w:ascii="Arial" w:hAnsi="Arial" w:cs="Arial"/>
          <w:bCs/>
          <w:i/>
          <w:sz w:val="20"/>
          <w:szCs w:val="20"/>
          <w:lang w:val="en-US"/>
        </w:rPr>
        <w:t>completely consistent</w:t>
      </w:r>
      <w:r>
        <w:rPr>
          <w:rFonts w:ascii="Arial" w:hAnsi="Arial" w:cs="Arial"/>
          <w:bCs/>
          <w:i/>
          <w:sz w:val="20"/>
          <w:szCs w:val="20"/>
          <w:lang w:val="en-US"/>
        </w:rPr>
        <w:t>)</w:t>
      </w:r>
      <w:r>
        <w:rPr>
          <w:rFonts w:ascii="Arial" w:hAnsi="Arial" w:cs="Arial"/>
          <w:sz w:val="20"/>
          <w:szCs w:val="20"/>
        </w:rPr>
        <w:t>.</w:t>
      </w:r>
      <w:r w:rsidR="00E70691">
        <w:rPr>
          <w:rFonts w:ascii="Arial" w:hAnsi="Arial" w:cs="Arial"/>
          <w:sz w:val="20"/>
          <w:szCs w:val="20"/>
        </w:rPr>
        <w:br w:type="page"/>
      </w:r>
    </w:p>
    <w:p w14:paraId="5563CE80" w14:textId="77777777" w:rsidR="00CF5469" w:rsidRDefault="00CF5469" w:rsidP="00CF5469">
      <w:pPr>
        <w:spacing w:after="0" w:line="240" w:lineRule="auto"/>
        <w:jc w:val="both"/>
        <w:rPr>
          <w:rFonts w:ascii="Arial" w:hAnsi="Arial" w:cs="Arial"/>
          <w:b/>
          <w:sz w:val="20"/>
          <w:szCs w:val="20"/>
        </w:rPr>
      </w:pPr>
      <w:r>
        <w:rPr>
          <w:rFonts w:ascii="Arial" w:hAnsi="Arial" w:cs="Arial"/>
          <w:b/>
          <w:noProof/>
          <w:sz w:val="20"/>
          <w:szCs w:val="20"/>
        </w:rPr>
        <w:lastRenderedPageBreak/>
        <w:drawing>
          <wp:inline distT="0" distB="0" distL="0" distR="0" wp14:anchorId="2A8F56C8" wp14:editId="58011105">
            <wp:extent cx="5943600" cy="3642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42200"/>
                    </a:xfrm>
                    <a:prstGeom prst="rect">
                      <a:avLst/>
                    </a:prstGeom>
                    <a:noFill/>
                  </pic:spPr>
                </pic:pic>
              </a:graphicData>
            </a:graphic>
          </wp:inline>
        </w:drawing>
      </w:r>
    </w:p>
    <w:p w14:paraId="21350B79" w14:textId="77777777" w:rsidR="00B53BFC" w:rsidRPr="00B53BFC" w:rsidRDefault="00B53BFC" w:rsidP="00B53BFC">
      <w:pPr>
        <w:spacing w:after="120" w:line="240" w:lineRule="auto"/>
        <w:rPr>
          <w:rFonts w:ascii="Arial" w:hAnsi="Arial" w:cs="Arial"/>
          <w:b/>
          <w:sz w:val="2"/>
          <w:szCs w:val="2"/>
        </w:rPr>
      </w:pPr>
    </w:p>
    <w:p w14:paraId="70F5D858" w14:textId="268D990B" w:rsidR="00CF5469" w:rsidRDefault="00CF5469" w:rsidP="00B53BFC">
      <w:pPr>
        <w:spacing w:after="120" w:line="240" w:lineRule="auto"/>
        <w:rPr>
          <w:rFonts w:ascii="Arial" w:hAnsi="Arial" w:cs="Arial"/>
          <w:sz w:val="20"/>
          <w:szCs w:val="20"/>
        </w:rPr>
      </w:pPr>
      <w:r w:rsidRPr="00991112">
        <w:rPr>
          <w:rFonts w:ascii="Arial" w:hAnsi="Arial" w:cs="Arial"/>
          <w:b/>
          <w:sz w:val="20"/>
          <w:szCs w:val="20"/>
        </w:rPr>
        <w:t xml:space="preserve">Fig. </w:t>
      </w:r>
      <w:r>
        <w:rPr>
          <w:rFonts w:ascii="Arial" w:hAnsi="Arial" w:cs="Arial"/>
          <w:b/>
          <w:sz w:val="20"/>
          <w:szCs w:val="20"/>
        </w:rPr>
        <w:t>2</w:t>
      </w:r>
      <w:r w:rsidRPr="00991112">
        <w:rPr>
          <w:rFonts w:ascii="Arial" w:hAnsi="Arial" w:cs="Arial"/>
          <w:b/>
          <w:sz w:val="20"/>
          <w:szCs w:val="20"/>
        </w:rPr>
        <w:t>.</w:t>
      </w:r>
      <w:r w:rsidRPr="00991112">
        <w:rPr>
          <w:rFonts w:ascii="Arial" w:hAnsi="Arial" w:cs="Arial"/>
          <w:sz w:val="20"/>
          <w:szCs w:val="20"/>
        </w:rPr>
        <w:t xml:space="preserve"> Picture of the intervention setup. </w:t>
      </w:r>
      <w:r>
        <w:rPr>
          <w:rFonts w:ascii="Arial" w:hAnsi="Arial" w:cs="Arial"/>
          <w:sz w:val="20"/>
          <w:szCs w:val="20"/>
        </w:rPr>
        <w:t>The grey information screen next to the dispenser could not be removed, as it is anchored to the floor.</w:t>
      </w:r>
    </w:p>
    <w:p w14:paraId="22798BA0" w14:textId="77777777" w:rsidR="00CF5469" w:rsidRDefault="00CF5469" w:rsidP="00CF5469">
      <w:pPr>
        <w:spacing w:after="0" w:line="240" w:lineRule="auto"/>
        <w:jc w:val="both"/>
        <w:rPr>
          <w:rFonts w:ascii="Arial" w:hAnsi="Arial" w:cs="Arial"/>
          <w:sz w:val="20"/>
          <w:szCs w:val="20"/>
        </w:rPr>
      </w:pPr>
    </w:p>
    <w:p w14:paraId="2BEE4315" w14:textId="77777777" w:rsidR="00CF5469" w:rsidRDefault="00CF5469" w:rsidP="00CF5469">
      <w:pPr>
        <w:spacing w:after="0" w:line="240" w:lineRule="auto"/>
        <w:jc w:val="both"/>
        <w:rPr>
          <w:rFonts w:ascii="Arial" w:hAnsi="Arial" w:cs="Arial"/>
          <w:sz w:val="20"/>
          <w:szCs w:val="20"/>
        </w:rPr>
      </w:pPr>
      <w:r>
        <w:rPr>
          <w:rFonts w:ascii="Arial" w:hAnsi="Arial" w:cs="Arial"/>
          <w:noProof/>
          <w:sz w:val="20"/>
          <w:szCs w:val="20"/>
        </w:rPr>
        <w:lastRenderedPageBreak/>
        <w:drawing>
          <wp:inline distT="0" distB="0" distL="0" distR="0" wp14:anchorId="3BF6C8E7" wp14:editId="058628D4">
            <wp:extent cx="5943600" cy="85576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8557633"/>
                    </a:xfrm>
                    <a:prstGeom prst="rect">
                      <a:avLst/>
                    </a:prstGeom>
                    <a:noFill/>
                  </pic:spPr>
                </pic:pic>
              </a:graphicData>
            </a:graphic>
          </wp:inline>
        </w:drawing>
      </w:r>
    </w:p>
    <w:p w14:paraId="6E903AD1" w14:textId="77777777" w:rsidR="00CC02E6" w:rsidRDefault="00CC02E6" w:rsidP="00CF5469">
      <w:pPr>
        <w:spacing w:after="0" w:line="240" w:lineRule="auto"/>
        <w:rPr>
          <w:rFonts w:ascii="Arial" w:hAnsi="Arial" w:cs="Arial"/>
          <w:b/>
          <w:sz w:val="20"/>
          <w:szCs w:val="20"/>
        </w:rPr>
      </w:pPr>
    </w:p>
    <w:p w14:paraId="2E2D5AFD" w14:textId="3C0C78A4" w:rsidR="00CC02E6" w:rsidRDefault="00CF5469" w:rsidP="00CF5469">
      <w:pPr>
        <w:spacing w:after="0" w:line="240" w:lineRule="auto"/>
        <w:rPr>
          <w:rFonts w:ascii="Arial" w:hAnsi="Arial" w:cs="Arial"/>
          <w:sz w:val="20"/>
          <w:szCs w:val="20"/>
        </w:rPr>
      </w:pPr>
      <w:r w:rsidRPr="00991112">
        <w:rPr>
          <w:rFonts w:ascii="Arial" w:hAnsi="Arial" w:cs="Arial"/>
          <w:b/>
          <w:sz w:val="20"/>
          <w:szCs w:val="20"/>
        </w:rPr>
        <w:t xml:space="preserve">Fig. </w:t>
      </w:r>
      <w:r>
        <w:rPr>
          <w:rFonts w:ascii="Arial" w:hAnsi="Arial" w:cs="Arial"/>
          <w:b/>
          <w:sz w:val="20"/>
          <w:szCs w:val="20"/>
        </w:rPr>
        <w:t>3</w:t>
      </w:r>
      <w:r w:rsidRPr="00991112">
        <w:rPr>
          <w:rFonts w:ascii="Arial" w:hAnsi="Arial" w:cs="Arial"/>
          <w:b/>
          <w:sz w:val="20"/>
          <w:szCs w:val="20"/>
        </w:rPr>
        <w:t>.</w:t>
      </w:r>
      <w:r w:rsidRPr="00991112">
        <w:rPr>
          <w:rFonts w:ascii="Arial" w:hAnsi="Arial" w:cs="Arial"/>
          <w:sz w:val="20"/>
          <w:szCs w:val="20"/>
        </w:rPr>
        <w:t xml:space="preserve"> </w:t>
      </w:r>
      <w:r>
        <w:rPr>
          <w:rFonts w:ascii="Arial" w:hAnsi="Arial" w:cs="Arial"/>
          <w:sz w:val="20"/>
          <w:szCs w:val="20"/>
        </w:rPr>
        <w:t>Floorplan of the hospital lobby. The red lines represent the</w:t>
      </w:r>
      <w:r w:rsidR="00555263">
        <w:rPr>
          <w:rFonts w:ascii="Arial" w:hAnsi="Arial" w:cs="Arial"/>
          <w:sz w:val="20"/>
          <w:szCs w:val="20"/>
        </w:rPr>
        <w:t xml:space="preserve"> </w:t>
      </w:r>
      <w:r>
        <w:rPr>
          <w:rFonts w:ascii="Arial" w:hAnsi="Arial" w:cs="Arial"/>
          <w:sz w:val="20"/>
          <w:szCs w:val="20"/>
        </w:rPr>
        <w:t>sensor system’s count lines</w:t>
      </w:r>
    </w:p>
    <w:p w14:paraId="1D086784" w14:textId="3023B3AB" w:rsidR="00CC02E6" w:rsidRDefault="00CC02E6" w:rsidP="00CC02E6">
      <w:pPr>
        <w:spacing w:after="0" w:line="240" w:lineRule="auto"/>
        <w:rPr>
          <w:rFonts w:ascii="Arial" w:hAnsi="Arial" w:cs="Arial"/>
          <w:b/>
          <w:sz w:val="20"/>
          <w:szCs w:val="20"/>
        </w:rPr>
      </w:pPr>
    </w:p>
    <w:p w14:paraId="644D3002" w14:textId="4AC1AD6D" w:rsidR="00992BB9" w:rsidRDefault="00992BB9" w:rsidP="00CC02E6">
      <w:pPr>
        <w:spacing w:after="0" w:line="240" w:lineRule="auto"/>
        <w:rPr>
          <w:rFonts w:ascii="Arial" w:hAnsi="Arial" w:cs="Arial"/>
          <w:b/>
          <w:sz w:val="20"/>
          <w:szCs w:val="20"/>
        </w:rPr>
      </w:pPr>
      <w:r>
        <w:rPr>
          <w:noProof/>
        </w:rPr>
        <w:lastRenderedPageBreak/>
        <w:drawing>
          <wp:inline distT="0" distB="0" distL="0" distR="0" wp14:anchorId="032700A6" wp14:editId="2AEA19FD">
            <wp:extent cx="5137198" cy="490537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4480" cy="4921877"/>
                    </a:xfrm>
                    <a:prstGeom prst="rect">
                      <a:avLst/>
                    </a:prstGeom>
                  </pic:spPr>
                </pic:pic>
              </a:graphicData>
            </a:graphic>
          </wp:inline>
        </w:drawing>
      </w:r>
    </w:p>
    <w:p w14:paraId="23401E57" w14:textId="02949F62" w:rsidR="00992BB9" w:rsidRDefault="00992BB9" w:rsidP="00CC02E6">
      <w:pPr>
        <w:spacing w:after="0" w:line="240" w:lineRule="auto"/>
        <w:rPr>
          <w:rFonts w:ascii="Arial" w:hAnsi="Arial" w:cs="Arial"/>
          <w:b/>
          <w:sz w:val="20"/>
          <w:szCs w:val="20"/>
        </w:rPr>
      </w:pPr>
    </w:p>
    <w:p w14:paraId="6677F0FE" w14:textId="573C8D30" w:rsidR="00CC02E6" w:rsidRPr="00CC02E6" w:rsidRDefault="00CC02E6" w:rsidP="00CC02E6">
      <w:pPr>
        <w:spacing w:after="0" w:line="240" w:lineRule="auto"/>
        <w:rPr>
          <w:rFonts w:ascii="Arial" w:hAnsi="Arial" w:cs="Arial"/>
          <w:sz w:val="20"/>
          <w:szCs w:val="20"/>
          <w:lang w:val="en-US"/>
        </w:rPr>
      </w:pPr>
      <w:r w:rsidRPr="00991112">
        <w:rPr>
          <w:rFonts w:ascii="Arial" w:hAnsi="Arial" w:cs="Arial"/>
          <w:b/>
          <w:sz w:val="20"/>
          <w:szCs w:val="20"/>
        </w:rPr>
        <w:t xml:space="preserve">Fig. </w:t>
      </w:r>
      <w:r>
        <w:rPr>
          <w:rFonts w:ascii="Arial" w:hAnsi="Arial" w:cs="Arial"/>
          <w:b/>
          <w:sz w:val="20"/>
          <w:szCs w:val="20"/>
        </w:rPr>
        <w:t>4</w:t>
      </w:r>
      <w:r w:rsidRPr="00991112">
        <w:rPr>
          <w:rFonts w:ascii="Arial" w:hAnsi="Arial" w:cs="Arial"/>
          <w:b/>
          <w:sz w:val="20"/>
          <w:szCs w:val="20"/>
        </w:rPr>
        <w:t>.</w:t>
      </w:r>
      <w:r w:rsidRPr="00991112">
        <w:rPr>
          <w:rFonts w:ascii="Arial" w:hAnsi="Arial" w:cs="Arial"/>
          <w:sz w:val="20"/>
          <w:szCs w:val="20"/>
        </w:rPr>
        <w:t xml:space="preserve"> </w:t>
      </w:r>
      <w:r w:rsidR="00992BB9">
        <w:rPr>
          <w:rFonts w:ascii="Arial" w:hAnsi="Arial" w:cs="Arial"/>
          <w:sz w:val="20"/>
          <w:szCs w:val="20"/>
        </w:rPr>
        <w:t xml:space="preserve">Distribution </w:t>
      </w:r>
      <w:r>
        <w:rPr>
          <w:rFonts w:ascii="Arial" w:hAnsi="Arial" w:cs="Arial"/>
          <w:sz w:val="20"/>
          <w:szCs w:val="20"/>
        </w:rPr>
        <w:t>of</w:t>
      </w:r>
      <w:r w:rsidR="00992BB9">
        <w:rPr>
          <w:rFonts w:ascii="Arial" w:hAnsi="Arial" w:cs="Arial"/>
          <w:sz w:val="20"/>
          <w:szCs w:val="20"/>
        </w:rPr>
        <w:t xml:space="preserve"> the</w:t>
      </w:r>
      <w:r>
        <w:rPr>
          <w:rFonts w:ascii="Arial" w:hAnsi="Arial" w:cs="Arial"/>
          <w:sz w:val="20"/>
          <w:szCs w:val="20"/>
        </w:rPr>
        <w:t xml:space="preserve"> hand-rub dispenser</w:t>
      </w:r>
      <w:r>
        <w:rPr>
          <w:rFonts w:ascii="Arial" w:hAnsi="Arial" w:cs="Arial"/>
          <w:sz w:val="20"/>
          <w:szCs w:val="20"/>
          <w:lang w:val="en-US"/>
        </w:rPr>
        <w:t xml:space="preserve"> usage rate</w:t>
      </w:r>
      <w:r w:rsidR="00992BB9">
        <w:rPr>
          <w:rFonts w:ascii="Arial" w:hAnsi="Arial" w:cs="Arial"/>
          <w:sz w:val="20"/>
          <w:szCs w:val="20"/>
          <w:lang w:val="en-US"/>
        </w:rPr>
        <w:t xml:space="preserve"> in % of the </w:t>
      </w:r>
      <w:r w:rsidR="00992BB9" w:rsidRPr="00992BB9">
        <w:rPr>
          <w:rFonts w:ascii="Arial" w:hAnsi="Arial" w:cs="Arial"/>
          <w:sz w:val="20"/>
          <w:szCs w:val="20"/>
          <w:lang w:val="en-US"/>
        </w:rPr>
        <w:t>6,551</w:t>
      </w:r>
      <w:r w:rsidR="00992BB9">
        <w:rPr>
          <w:rFonts w:ascii="Arial" w:hAnsi="Arial" w:cs="Arial"/>
          <w:sz w:val="20"/>
          <w:szCs w:val="20"/>
          <w:lang w:val="en-US"/>
        </w:rPr>
        <w:t xml:space="preserve"> 15-minutes</w:t>
      </w:r>
      <w:r w:rsidR="00992BB9" w:rsidRPr="00992BB9">
        <w:rPr>
          <w:rFonts w:ascii="Arial" w:hAnsi="Arial" w:cs="Arial"/>
          <w:sz w:val="20"/>
          <w:szCs w:val="20"/>
          <w:lang w:val="en-US"/>
        </w:rPr>
        <w:t xml:space="preserve"> intervals</w:t>
      </w:r>
      <w:r>
        <w:rPr>
          <w:rFonts w:ascii="Arial" w:hAnsi="Arial" w:cs="Arial"/>
          <w:sz w:val="20"/>
          <w:szCs w:val="20"/>
          <w:lang w:val="en-US"/>
        </w:rPr>
        <w:t xml:space="preserve"> over the entire study period</w:t>
      </w:r>
      <w:r w:rsidR="00992BB9">
        <w:rPr>
          <w:rFonts w:ascii="Arial" w:hAnsi="Arial" w:cs="Arial"/>
          <w:sz w:val="20"/>
          <w:szCs w:val="20"/>
          <w:lang w:val="en-US"/>
        </w:rPr>
        <w:t xml:space="preserve">. The y-axis </w:t>
      </w:r>
      <w:r w:rsidR="00804E12">
        <w:rPr>
          <w:rFonts w:ascii="Arial" w:hAnsi="Arial" w:cs="Arial"/>
          <w:sz w:val="20"/>
          <w:szCs w:val="20"/>
          <w:lang w:val="en-US"/>
        </w:rPr>
        <w:t>depicts</w:t>
      </w:r>
      <w:r w:rsidR="00992BB9">
        <w:rPr>
          <w:rFonts w:ascii="Arial" w:hAnsi="Arial" w:cs="Arial"/>
          <w:sz w:val="20"/>
          <w:szCs w:val="20"/>
          <w:lang w:val="en-US"/>
        </w:rPr>
        <w:t xml:space="preserve"> the number of 15-minute intervals falling into a usage-rate bin. The histogram indicates that the dependent variable is </w:t>
      </w:r>
      <w:r w:rsidR="00992BB9" w:rsidRPr="00992BB9">
        <w:rPr>
          <w:rFonts w:ascii="Arial" w:hAnsi="Arial" w:cs="Arial"/>
          <w:sz w:val="20"/>
          <w:szCs w:val="20"/>
          <w:lang w:val="en-US"/>
        </w:rPr>
        <w:t>heavily skewed to the right</w:t>
      </w:r>
      <w:r w:rsidR="00992BB9">
        <w:rPr>
          <w:rFonts w:ascii="Arial" w:hAnsi="Arial" w:cs="Arial"/>
          <w:sz w:val="20"/>
          <w:szCs w:val="20"/>
          <w:lang w:val="en-US"/>
        </w:rPr>
        <w:t xml:space="preserve"> and, therefore, not normally distributed. </w:t>
      </w:r>
    </w:p>
    <w:p w14:paraId="22652966" w14:textId="77777777" w:rsidR="001C250D" w:rsidRDefault="001C250D" w:rsidP="00CC02E6">
      <w:pPr>
        <w:rPr>
          <w:rFonts w:ascii="Arial" w:hAnsi="Arial" w:cs="Arial"/>
          <w:sz w:val="20"/>
          <w:szCs w:val="20"/>
          <w:lang w:val="en-US"/>
        </w:rPr>
      </w:pPr>
      <w:r>
        <w:rPr>
          <w:rFonts w:ascii="Arial" w:hAnsi="Arial" w:cs="Arial"/>
          <w:sz w:val="20"/>
          <w:szCs w:val="20"/>
          <w:lang w:val="en-U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44"/>
        <w:gridCol w:w="1356"/>
        <w:gridCol w:w="1528"/>
        <w:gridCol w:w="1513"/>
        <w:gridCol w:w="1440"/>
        <w:gridCol w:w="1445"/>
      </w:tblGrid>
      <w:tr w:rsidR="001346A6" w:rsidRPr="001346A6" w14:paraId="683CD856" w14:textId="77777777" w:rsidTr="00434006">
        <w:trPr>
          <w:trHeight w:val="432"/>
        </w:trPr>
        <w:tc>
          <w:tcPr>
            <w:tcW w:w="9026" w:type="dxa"/>
            <w:gridSpan w:val="6"/>
            <w:tcBorders>
              <w:bottom w:val="single" w:sz="12" w:space="0" w:color="auto"/>
            </w:tcBorders>
          </w:tcPr>
          <w:p w14:paraId="1DF201D4" w14:textId="77777777" w:rsidR="001346A6" w:rsidRPr="001346A6" w:rsidRDefault="001346A6" w:rsidP="001346A6">
            <w:pPr>
              <w:spacing w:line="360" w:lineRule="auto"/>
              <w:rPr>
                <w:rFonts w:ascii="Arial" w:hAnsi="Arial" w:cs="Arial"/>
                <w:b/>
              </w:rPr>
            </w:pPr>
            <w:r w:rsidRPr="001346A6">
              <w:rPr>
                <w:rFonts w:ascii="Arial" w:hAnsi="Arial" w:cs="Arial"/>
                <w:b/>
              </w:rPr>
              <w:lastRenderedPageBreak/>
              <w:t>TABLE 1: Descriptive Statistics for all Experimental Conditions</w:t>
            </w:r>
          </w:p>
        </w:tc>
      </w:tr>
      <w:tr w:rsidR="001346A6" w:rsidRPr="001346A6" w14:paraId="2F8889E4" w14:textId="77777777" w:rsidTr="001346A6">
        <w:trPr>
          <w:trHeight w:val="432"/>
        </w:trPr>
        <w:tc>
          <w:tcPr>
            <w:tcW w:w="1744" w:type="dxa"/>
            <w:tcBorders>
              <w:top w:val="single" w:sz="12" w:space="0" w:color="auto"/>
              <w:bottom w:val="single" w:sz="8" w:space="0" w:color="auto"/>
            </w:tcBorders>
            <w:vAlign w:val="center"/>
          </w:tcPr>
          <w:p w14:paraId="01444F89" w14:textId="77777777" w:rsidR="001346A6" w:rsidRPr="001346A6" w:rsidRDefault="001346A6" w:rsidP="001346A6">
            <w:pPr>
              <w:spacing w:line="360" w:lineRule="auto"/>
              <w:rPr>
                <w:rFonts w:ascii="Arial" w:hAnsi="Arial" w:cs="Arial"/>
                <w:i/>
              </w:rPr>
            </w:pPr>
            <w:r w:rsidRPr="001346A6">
              <w:rPr>
                <w:rFonts w:ascii="Arial" w:hAnsi="Arial" w:cs="Arial"/>
                <w:i/>
              </w:rPr>
              <w:t>Week</w:t>
            </w:r>
          </w:p>
        </w:tc>
        <w:tc>
          <w:tcPr>
            <w:tcW w:w="1356" w:type="dxa"/>
            <w:tcBorders>
              <w:top w:val="single" w:sz="12" w:space="0" w:color="auto"/>
              <w:bottom w:val="single" w:sz="8" w:space="0" w:color="auto"/>
            </w:tcBorders>
            <w:vAlign w:val="center"/>
          </w:tcPr>
          <w:p w14:paraId="34ABEAA6" w14:textId="77777777" w:rsidR="001346A6" w:rsidRPr="001346A6" w:rsidRDefault="001346A6" w:rsidP="001346A6">
            <w:pPr>
              <w:spacing w:line="360" w:lineRule="auto"/>
              <w:rPr>
                <w:rFonts w:ascii="Arial" w:hAnsi="Arial" w:cs="Arial"/>
                <w:i/>
              </w:rPr>
            </w:pPr>
            <w:r>
              <w:rPr>
                <w:rFonts w:ascii="Arial" w:hAnsi="Arial" w:cs="Arial"/>
                <w:i/>
              </w:rPr>
              <w:t># Intervals</w:t>
            </w:r>
          </w:p>
        </w:tc>
        <w:tc>
          <w:tcPr>
            <w:tcW w:w="1528" w:type="dxa"/>
            <w:tcBorders>
              <w:top w:val="single" w:sz="12" w:space="0" w:color="auto"/>
              <w:bottom w:val="single" w:sz="8" w:space="0" w:color="auto"/>
            </w:tcBorders>
            <w:vAlign w:val="center"/>
          </w:tcPr>
          <w:p w14:paraId="4255BEC4" w14:textId="77777777" w:rsidR="001346A6" w:rsidRPr="001346A6" w:rsidRDefault="001346A6" w:rsidP="001346A6">
            <w:pPr>
              <w:spacing w:line="360" w:lineRule="auto"/>
              <w:rPr>
                <w:rFonts w:ascii="Arial" w:hAnsi="Arial" w:cs="Arial"/>
                <w:i/>
              </w:rPr>
            </w:pPr>
            <w:r w:rsidRPr="001346A6">
              <w:rPr>
                <w:rFonts w:ascii="Arial" w:hAnsi="Arial" w:cs="Arial"/>
                <w:i/>
              </w:rPr>
              <w:t># People</w:t>
            </w:r>
          </w:p>
        </w:tc>
        <w:tc>
          <w:tcPr>
            <w:tcW w:w="1513" w:type="dxa"/>
            <w:tcBorders>
              <w:top w:val="single" w:sz="12" w:space="0" w:color="auto"/>
              <w:bottom w:val="single" w:sz="8" w:space="0" w:color="auto"/>
            </w:tcBorders>
            <w:vAlign w:val="center"/>
          </w:tcPr>
          <w:p w14:paraId="6E845016" w14:textId="77777777" w:rsidR="001346A6" w:rsidRPr="001346A6" w:rsidRDefault="001346A6" w:rsidP="001346A6">
            <w:pPr>
              <w:spacing w:line="360" w:lineRule="auto"/>
              <w:rPr>
                <w:rFonts w:ascii="Arial" w:hAnsi="Arial" w:cs="Arial"/>
                <w:i/>
              </w:rPr>
            </w:pPr>
            <w:r w:rsidRPr="001346A6">
              <w:rPr>
                <w:rFonts w:ascii="Arial" w:hAnsi="Arial" w:cs="Arial"/>
                <w:i/>
              </w:rPr>
              <w:t># Usage</w:t>
            </w:r>
          </w:p>
        </w:tc>
        <w:tc>
          <w:tcPr>
            <w:tcW w:w="1440" w:type="dxa"/>
            <w:tcBorders>
              <w:top w:val="single" w:sz="12" w:space="0" w:color="auto"/>
              <w:bottom w:val="single" w:sz="8" w:space="0" w:color="auto"/>
            </w:tcBorders>
            <w:vAlign w:val="center"/>
          </w:tcPr>
          <w:p w14:paraId="65014D48" w14:textId="75EB7124" w:rsidR="001346A6" w:rsidRPr="001346A6" w:rsidRDefault="001346A6" w:rsidP="001346A6">
            <w:pPr>
              <w:spacing w:line="360" w:lineRule="auto"/>
              <w:rPr>
                <w:rFonts w:ascii="Arial" w:hAnsi="Arial" w:cs="Arial"/>
                <w:i/>
              </w:rPr>
            </w:pPr>
            <w:r w:rsidRPr="001346A6">
              <w:rPr>
                <w:rFonts w:ascii="Arial" w:hAnsi="Arial" w:cs="Arial"/>
                <w:i/>
              </w:rPr>
              <w:t>M</w:t>
            </w:r>
            <w:r w:rsidR="000007F2">
              <w:rPr>
                <w:rFonts w:ascii="Arial" w:hAnsi="Arial" w:cs="Arial"/>
                <w:i/>
              </w:rPr>
              <w:t>*</w:t>
            </w:r>
          </w:p>
        </w:tc>
        <w:tc>
          <w:tcPr>
            <w:tcW w:w="1445" w:type="dxa"/>
            <w:tcBorders>
              <w:top w:val="single" w:sz="12" w:space="0" w:color="auto"/>
              <w:bottom w:val="single" w:sz="8" w:space="0" w:color="auto"/>
            </w:tcBorders>
            <w:vAlign w:val="center"/>
          </w:tcPr>
          <w:p w14:paraId="7DFEB591" w14:textId="64605881" w:rsidR="001346A6" w:rsidRPr="001346A6" w:rsidRDefault="001346A6" w:rsidP="001346A6">
            <w:pPr>
              <w:spacing w:line="360" w:lineRule="auto"/>
              <w:rPr>
                <w:rFonts w:ascii="Arial" w:hAnsi="Arial" w:cs="Arial"/>
                <w:i/>
              </w:rPr>
            </w:pPr>
            <w:r w:rsidRPr="001346A6">
              <w:rPr>
                <w:rFonts w:ascii="Arial" w:hAnsi="Arial" w:cs="Arial"/>
                <w:i/>
              </w:rPr>
              <w:t>SD</w:t>
            </w:r>
            <w:r w:rsidR="000007F2">
              <w:rPr>
                <w:rFonts w:ascii="Arial" w:hAnsi="Arial" w:cs="Arial"/>
                <w:i/>
              </w:rPr>
              <w:t>*</w:t>
            </w:r>
          </w:p>
        </w:tc>
      </w:tr>
      <w:tr w:rsidR="001346A6" w:rsidRPr="001346A6" w14:paraId="227996CB" w14:textId="77777777" w:rsidTr="001346A6">
        <w:tc>
          <w:tcPr>
            <w:tcW w:w="1744" w:type="dxa"/>
            <w:tcBorders>
              <w:top w:val="single" w:sz="8" w:space="0" w:color="auto"/>
            </w:tcBorders>
            <w:vAlign w:val="center"/>
          </w:tcPr>
          <w:p w14:paraId="241EC061" w14:textId="77777777" w:rsidR="001346A6" w:rsidRPr="001346A6" w:rsidRDefault="001346A6" w:rsidP="001346A6">
            <w:pPr>
              <w:spacing w:line="360" w:lineRule="auto"/>
              <w:rPr>
                <w:rFonts w:ascii="Arial" w:hAnsi="Arial" w:cs="Arial"/>
              </w:rPr>
            </w:pPr>
            <w:r w:rsidRPr="001346A6">
              <w:rPr>
                <w:rFonts w:ascii="Arial" w:hAnsi="Arial" w:cs="Arial"/>
              </w:rPr>
              <w:t>Baseline</w:t>
            </w:r>
            <w:r w:rsidR="001D2184">
              <w:rPr>
                <w:rFonts w:ascii="Arial" w:hAnsi="Arial" w:cs="Arial"/>
              </w:rPr>
              <w:t xml:space="preserve"> (1)</w:t>
            </w:r>
          </w:p>
        </w:tc>
        <w:tc>
          <w:tcPr>
            <w:tcW w:w="1356" w:type="dxa"/>
            <w:tcBorders>
              <w:top w:val="single" w:sz="8" w:space="0" w:color="auto"/>
            </w:tcBorders>
            <w:vAlign w:val="center"/>
          </w:tcPr>
          <w:p w14:paraId="4AC706D4" w14:textId="77777777" w:rsidR="001346A6" w:rsidRPr="001346A6" w:rsidRDefault="001346A6" w:rsidP="001346A6">
            <w:pPr>
              <w:spacing w:line="360" w:lineRule="auto"/>
              <w:rPr>
                <w:rFonts w:ascii="Arial" w:hAnsi="Arial" w:cs="Arial"/>
              </w:rPr>
            </w:pPr>
            <w:r w:rsidRPr="001346A6">
              <w:rPr>
                <w:rFonts w:ascii="Arial" w:hAnsi="Arial" w:cs="Arial"/>
              </w:rPr>
              <w:t>409</w:t>
            </w:r>
          </w:p>
        </w:tc>
        <w:tc>
          <w:tcPr>
            <w:tcW w:w="1528" w:type="dxa"/>
            <w:tcBorders>
              <w:top w:val="single" w:sz="8" w:space="0" w:color="auto"/>
            </w:tcBorders>
            <w:vAlign w:val="center"/>
          </w:tcPr>
          <w:p w14:paraId="505DD8B1" w14:textId="77777777" w:rsidR="001346A6" w:rsidRPr="001346A6" w:rsidRDefault="001346A6" w:rsidP="001346A6">
            <w:pPr>
              <w:spacing w:line="360" w:lineRule="auto"/>
              <w:rPr>
                <w:rFonts w:ascii="Arial" w:hAnsi="Arial" w:cs="Arial"/>
              </w:rPr>
            </w:pPr>
            <w:bookmarkStart w:id="1" w:name="_Hlk24189472"/>
            <w:r w:rsidRPr="001346A6">
              <w:rPr>
                <w:rFonts w:ascii="Arial" w:hAnsi="Arial" w:cs="Arial"/>
              </w:rPr>
              <w:t>14,175</w:t>
            </w:r>
            <w:bookmarkEnd w:id="1"/>
          </w:p>
        </w:tc>
        <w:tc>
          <w:tcPr>
            <w:tcW w:w="1513" w:type="dxa"/>
            <w:tcBorders>
              <w:top w:val="single" w:sz="8" w:space="0" w:color="auto"/>
            </w:tcBorders>
            <w:vAlign w:val="center"/>
          </w:tcPr>
          <w:p w14:paraId="3B4EEACC" w14:textId="77777777" w:rsidR="001346A6" w:rsidRPr="001346A6" w:rsidRDefault="001346A6" w:rsidP="001346A6">
            <w:pPr>
              <w:spacing w:line="360" w:lineRule="auto"/>
              <w:rPr>
                <w:rFonts w:ascii="Arial" w:hAnsi="Arial" w:cs="Arial"/>
              </w:rPr>
            </w:pPr>
            <w:bookmarkStart w:id="2" w:name="_Hlk24189446"/>
            <w:r w:rsidRPr="001346A6">
              <w:rPr>
                <w:rFonts w:ascii="Arial" w:hAnsi="Arial" w:cs="Arial"/>
              </w:rPr>
              <w:t>942</w:t>
            </w:r>
            <w:bookmarkEnd w:id="2"/>
          </w:p>
        </w:tc>
        <w:tc>
          <w:tcPr>
            <w:tcW w:w="1440" w:type="dxa"/>
            <w:tcBorders>
              <w:top w:val="single" w:sz="8" w:space="0" w:color="auto"/>
            </w:tcBorders>
            <w:vAlign w:val="center"/>
          </w:tcPr>
          <w:p w14:paraId="5D926E8C" w14:textId="0D6A4C8C" w:rsidR="001346A6" w:rsidRPr="001346A6" w:rsidRDefault="001346A6" w:rsidP="001346A6">
            <w:pPr>
              <w:spacing w:line="360" w:lineRule="auto"/>
              <w:rPr>
                <w:rFonts w:ascii="Arial" w:hAnsi="Arial" w:cs="Arial"/>
              </w:rPr>
            </w:pPr>
            <w:bookmarkStart w:id="3" w:name="_Hlk24191134"/>
            <w:r w:rsidRPr="001346A6">
              <w:rPr>
                <w:rFonts w:ascii="Arial" w:hAnsi="Arial" w:cs="Arial"/>
              </w:rPr>
              <w:t>6.2</w:t>
            </w:r>
            <w:bookmarkEnd w:id="3"/>
          </w:p>
        </w:tc>
        <w:tc>
          <w:tcPr>
            <w:tcW w:w="1445" w:type="dxa"/>
            <w:tcBorders>
              <w:top w:val="single" w:sz="8" w:space="0" w:color="auto"/>
            </w:tcBorders>
            <w:vAlign w:val="center"/>
          </w:tcPr>
          <w:p w14:paraId="55A7D3EA" w14:textId="0627536F" w:rsidR="001346A6" w:rsidRPr="001346A6" w:rsidRDefault="001346A6" w:rsidP="001346A6">
            <w:pPr>
              <w:spacing w:line="360" w:lineRule="auto"/>
              <w:rPr>
                <w:rFonts w:ascii="Arial" w:hAnsi="Arial" w:cs="Arial"/>
              </w:rPr>
            </w:pPr>
            <w:r w:rsidRPr="001346A6">
              <w:rPr>
                <w:rFonts w:ascii="Arial" w:hAnsi="Arial" w:cs="Arial"/>
              </w:rPr>
              <w:t>9.</w:t>
            </w:r>
            <w:r w:rsidR="000007F2">
              <w:rPr>
                <w:rFonts w:ascii="Arial" w:hAnsi="Arial" w:cs="Arial"/>
              </w:rPr>
              <w:t>2</w:t>
            </w:r>
          </w:p>
        </w:tc>
      </w:tr>
      <w:tr w:rsidR="001346A6" w:rsidRPr="001346A6" w14:paraId="3975B035" w14:textId="77777777" w:rsidTr="001346A6">
        <w:tc>
          <w:tcPr>
            <w:tcW w:w="1744" w:type="dxa"/>
            <w:vAlign w:val="center"/>
          </w:tcPr>
          <w:p w14:paraId="2D9ABAF8" w14:textId="77777777" w:rsidR="001346A6" w:rsidRPr="001346A6" w:rsidRDefault="001346A6" w:rsidP="001346A6">
            <w:pPr>
              <w:spacing w:line="360" w:lineRule="auto"/>
              <w:rPr>
                <w:rFonts w:ascii="Arial" w:hAnsi="Arial" w:cs="Arial"/>
              </w:rPr>
            </w:pPr>
            <w:r w:rsidRPr="001346A6">
              <w:rPr>
                <w:rFonts w:ascii="Arial" w:hAnsi="Arial" w:cs="Arial"/>
              </w:rPr>
              <w:t>Reciprocity</w:t>
            </w:r>
          </w:p>
        </w:tc>
        <w:tc>
          <w:tcPr>
            <w:tcW w:w="1356" w:type="dxa"/>
            <w:vAlign w:val="center"/>
          </w:tcPr>
          <w:p w14:paraId="2403920A" w14:textId="77777777" w:rsidR="001346A6" w:rsidRPr="001346A6" w:rsidRDefault="001346A6" w:rsidP="001346A6">
            <w:pPr>
              <w:spacing w:line="360" w:lineRule="auto"/>
              <w:rPr>
                <w:rFonts w:ascii="Arial" w:hAnsi="Arial" w:cs="Arial"/>
              </w:rPr>
            </w:pPr>
            <w:r w:rsidRPr="001346A6">
              <w:rPr>
                <w:rFonts w:ascii="Arial" w:hAnsi="Arial" w:cs="Arial"/>
              </w:rPr>
              <w:t>476</w:t>
            </w:r>
          </w:p>
        </w:tc>
        <w:tc>
          <w:tcPr>
            <w:tcW w:w="1528" w:type="dxa"/>
            <w:vAlign w:val="center"/>
          </w:tcPr>
          <w:p w14:paraId="38064A39" w14:textId="77777777" w:rsidR="001346A6" w:rsidRPr="001346A6" w:rsidRDefault="001346A6" w:rsidP="001346A6">
            <w:pPr>
              <w:spacing w:line="360" w:lineRule="auto"/>
              <w:rPr>
                <w:rFonts w:ascii="Arial" w:hAnsi="Arial" w:cs="Arial"/>
              </w:rPr>
            </w:pPr>
            <w:r w:rsidRPr="001346A6">
              <w:rPr>
                <w:rFonts w:ascii="Arial" w:hAnsi="Arial" w:cs="Arial"/>
              </w:rPr>
              <w:t>15,908</w:t>
            </w:r>
          </w:p>
        </w:tc>
        <w:tc>
          <w:tcPr>
            <w:tcW w:w="1513" w:type="dxa"/>
            <w:vAlign w:val="center"/>
          </w:tcPr>
          <w:p w14:paraId="645A3636" w14:textId="77777777" w:rsidR="001346A6" w:rsidRPr="001346A6" w:rsidRDefault="001346A6" w:rsidP="001346A6">
            <w:pPr>
              <w:spacing w:line="360" w:lineRule="auto"/>
              <w:rPr>
                <w:rFonts w:ascii="Arial" w:hAnsi="Arial" w:cs="Arial"/>
              </w:rPr>
            </w:pPr>
            <w:r w:rsidRPr="001346A6">
              <w:rPr>
                <w:rFonts w:ascii="Arial" w:hAnsi="Arial" w:cs="Arial"/>
              </w:rPr>
              <w:t>1</w:t>
            </w:r>
            <w:r>
              <w:rPr>
                <w:rFonts w:ascii="Arial" w:hAnsi="Arial" w:cs="Arial"/>
              </w:rPr>
              <w:t>,</w:t>
            </w:r>
            <w:r w:rsidRPr="001346A6">
              <w:rPr>
                <w:rFonts w:ascii="Arial" w:hAnsi="Arial" w:cs="Arial"/>
              </w:rPr>
              <w:t>068</w:t>
            </w:r>
          </w:p>
        </w:tc>
        <w:tc>
          <w:tcPr>
            <w:tcW w:w="1440" w:type="dxa"/>
            <w:vAlign w:val="center"/>
          </w:tcPr>
          <w:p w14:paraId="73DE96B9" w14:textId="0339B5AE" w:rsidR="001346A6" w:rsidRPr="001346A6" w:rsidRDefault="001346A6" w:rsidP="001346A6">
            <w:pPr>
              <w:spacing w:line="360" w:lineRule="auto"/>
              <w:rPr>
                <w:rFonts w:ascii="Arial" w:hAnsi="Arial" w:cs="Arial"/>
              </w:rPr>
            </w:pPr>
            <w:r w:rsidRPr="001346A6">
              <w:rPr>
                <w:rFonts w:ascii="Arial" w:hAnsi="Arial" w:cs="Arial"/>
              </w:rPr>
              <w:t>5.</w:t>
            </w:r>
            <w:r w:rsidR="000007F2">
              <w:rPr>
                <w:rFonts w:ascii="Arial" w:hAnsi="Arial" w:cs="Arial"/>
              </w:rPr>
              <w:t>9</w:t>
            </w:r>
          </w:p>
        </w:tc>
        <w:tc>
          <w:tcPr>
            <w:tcW w:w="1445" w:type="dxa"/>
            <w:vAlign w:val="center"/>
          </w:tcPr>
          <w:p w14:paraId="3D4920A2" w14:textId="00856C24" w:rsidR="001346A6" w:rsidRPr="001346A6" w:rsidRDefault="001346A6" w:rsidP="001346A6">
            <w:pPr>
              <w:spacing w:line="360" w:lineRule="auto"/>
              <w:rPr>
                <w:rFonts w:ascii="Arial" w:hAnsi="Arial" w:cs="Arial"/>
              </w:rPr>
            </w:pPr>
            <w:r w:rsidRPr="001346A6">
              <w:rPr>
                <w:rFonts w:ascii="Arial" w:hAnsi="Arial" w:cs="Arial"/>
              </w:rPr>
              <w:t>6.</w:t>
            </w:r>
            <w:r w:rsidR="000007F2">
              <w:rPr>
                <w:rFonts w:ascii="Arial" w:hAnsi="Arial" w:cs="Arial"/>
              </w:rPr>
              <w:t>5</w:t>
            </w:r>
          </w:p>
        </w:tc>
      </w:tr>
      <w:tr w:rsidR="001346A6" w:rsidRPr="001346A6" w14:paraId="1DB7D737" w14:textId="77777777" w:rsidTr="001346A6">
        <w:tc>
          <w:tcPr>
            <w:tcW w:w="1744" w:type="dxa"/>
            <w:vAlign w:val="center"/>
          </w:tcPr>
          <w:p w14:paraId="72F5B46C" w14:textId="77777777" w:rsidR="001346A6" w:rsidRPr="001346A6" w:rsidRDefault="001346A6" w:rsidP="001346A6">
            <w:pPr>
              <w:spacing w:line="360" w:lineRule="auto"/>
              <w:rPr>
                <w:rFonts w:ascii="Arial" w:hAnsi="Arial" w:cs="Arial"/>
              </w:rPr>
            </w:pPr>
            <w:r w:rsidRPr="001346A6">
              <w:rPr>
                <w:rFonts w:ascii="Arial" w:hAnsi="Arial" w:cs="Arial"/>
              </w:rPr>
              <w:t>Baseline</w:t>
            </w:r>
            <w:r w:rsidR="001D2184">
              <w:rPr>
                <w:rFonts w:ascii="Arial" w:hAnsi="Arial" w:cs="Arial"/>
              </w:rPr>
              <w:t xml:space="preserve"> (2)</w:t>
            </w:r>
          </w:p>
        </w:tc>
        <w:tc>
          <w:tcPr>
            <w:tcW w:w="1356" w:type="dxa"/>
            <w:vAlign w:val="center"/>
          </w:tcPr>
          <w:p w14:paraId="571784E6" w14:textId="77777777" w:rsidR="001346A6" w:rsidRPr="001346A6" w:rsidRDefault="001346A6" w:rsidP="001346A6">
            <w:pPr>
              <w:spacing w:line="360" w:lineRule="auto"/>
              <w:rPr>
                <w:rFonts w:ascii="Arial" w:hAnsi="Arial" w:cs="Arial"/>
              </w:rPr>
            </w:pPr>
            <w:r w:rsidRPr="001346A6">
              <w:rPr>
                <w:rFonts w:ascii="Arial" w:hAnsi="Arial" w:cs="Arial"/>
              </w:rPr>
              <w:t>481</w:t>
            </w:r>
          </w:p>
        </w:tc>
        <w:tc>
          <w:tcPr>
            <w:tcW w:w="1528" w:type="dxa"/>
            <w:vAlign w:val="center"/>
          </w:tcPr>
          <w:p w14:paraId="3C525A86" w14:textId="77777777" w:rsidR="001346A6" w:rsidRPr="001346A6" w:rsidRDefault="001346A6" w:rsidP="001346A6">
            <w:pPr>
              <w:spacing w:line="360" w:lineRule="auto"/>
              <w:rPr>
                <w:rFonts w:ascii="Arial" w:hAnsi="Arial" w:cs="Arial"/>
              </w:rPr>
            </w:pPr>
            <w:r w:rsidRPr="001346A6">
              <w:rPr>
                <w:rFonts w:ascii="Arial" w:hAnsi="Arial" w:cs="Arial"/>
              </w:rPr>
              <w:t>17,724</w:t>
            </w:r>
          </w:p>
        </w:tc>
        <w:tc>
          <w:tcPr>
            <w:tcW w:w="1513" w:type="dxa"/>
            <w:vAlign w:val="center"/>
          </w:tcPr>
          <w:p w14:paraId="3E67A0E5" w14:textId="77777777" w:rsidR="001346A6" w:rsidRPr="001346A6" w:rsidRDefault="001346A6" w:rsidP="001346A6">
            <w:pPr>
              <w:spacing w:line="360" w:lineRule="auto"/>
              <w:rPr>
                <w:rFonts w:ascii="Arial" w:hAnsi="Arial" w:cs="Arial"/>
              </w:rPr>
            </w:pPr>
            <w:r w:rsidRPr="001346A6">
              <w:rPr>
                <w:rFonts w:ascii="Arial" w:hAnsi="Arial" w:cs="Arial"/>
              </w:rPr>
              <w:t>1,154</w:t>
            </w:r>
          </w:p>
        </w:tc>
        <w:tc>
          <w:tcPr>
            <w:tcW w:w="1440" w:type="dxa"/>
            <w:vAlign w:val="center"/>
          </w:tcPr>
          <w:p w14:paraId="28943F58" w14:textId="007F3429" w:rsidR="001346A6" w:rsidRPr="001346A6" w:rsidRDefault="001346A6" w:rsidP="001346A6">
            <w:pPr>
              <w:spacing w:line="360" w:lineRule="auto"/>
              <w:rPr>
                <w:rFonts w:ascii="Arial" w:hAnsi="Arial" w:cs="Arial"/>
              </w:rPr>
            </w:pPr>
            <w:r w:rsidRPr="001346A6">
              <w:rPr>
                <w:rFonts w:ascii="Arial" w:hAnsi="Arial" w:cs="Arial"/>
              </w:rPr>
              <w:t>5.9</w:t>
            </w:r>
          </w:p>
        </w:tc>
        <w:tc>
          <w:tcPr>
            <w:tcW w:w="1445" w:type="dxa"/>
            <w:vAlign w:val="center"/>
          </w:tcPr>
          <w:p w14:paraId="5A4ED7C0" w14:textId="08B2F81E" w:rsidR="001346A6" w:rsidRPr="001346A6" w:rsidRDefault="001346A6" w:rsidP="001346A6">
            <w:pPr>
              <w:spacing w:line="360" w:lineRule="auto"/>
              <w:rPr>
                <w:rFonts w:ascii="Arial" w:hAnsi="Arial" w:cs="Arial"/>
              </w:rPr>
            </w:pPr>
            <w:r w:rsidRPr="001346A6">
              <w:rPr>
                <w:rFonts w:ascii="Arial" w:hAnsi="Arial" w:cs="Arial"/>
              </w:rPr>
              <w:t>7.</w:t>
            </w:r>
            <w:r w:rsidR="000007F2">
              <w:rPr>
                <w:rFonts w:ascii="Arial" w:hAnsi="Arial" w:cs="Arial"/>
              </w:rPr>
              <w:t>3</w:t>
            </w:r>
          </w:p>
        </w:tc>
      </w:tr>
      <w:tr w:rsidR="001346A6" w:rsidRPr="001346A6" w14:paraId="787B1D7D" w14:textId="77777777" w:rsidTr="001346A6">
        <w:tc>
          <w:tcPr>
            <w:tcW w:w="1744" w:type="dxa"/>
            <w:vAlign w:val="center"/>
          </w:tcPr>
          <w:p w14:paraId="30C81320" w14:textId="77777777" w:rsidR="001346A6" w:rsidRPr="001346A6" w:rsidRDefault="001346A6" w:rsidP="001346A6">
            <w:pPr>
              <w:spacing w:line="360" w:lineRule="auto"/>
              <w:rPr>
                <w:rFonts w:ascii="Arial" w:hAnsi="Arial" w:cs="Arial"/>
              </w:rPr>
            </w:pPr>
            <w:r w:rsidRPr="001346A6">
              <w:rPr>
                <w:rFonts w:ascii="Arial" w:hAnsi="Arial" w:cs="Arial"/>
              </w:rPr>
              <w:t>Consistency</w:t>
            </w:r>
          </w:p>
        </w:tc>
        <w:tc>
          <w:tcPr>
            <w:tcW w:w="1356" w:type="dxa"/>
            <w:vAlign w:val="center"/>
          </w:tcPr>
          <w:p w14:paraId="06928AAB" w14:textId="77777777" w:rsidR="001346A6" w:rsidRPr="001346A6" w:rsidRDefault="001346A6" w:rsidP="001346A6">
            <w:pPr>
              <w:spacing w:line="360" w:lineRule="auto"/>
              <w:rPr>
                <w:rFonts w:ascii="Arial" w:hAnsi="Arial" w:cs="Arial"/>
              </w:rPr>
            </w:pPr>
            <w:r w:rsidRPr="001346A6">
              <w:rPr>
                <w:rFonts w:ascii="Arial" w:hAnsi="Arial" w:cs="Arial"/>
              </w:rPr>
              <w:t>491</w:t>
            </w:r>
          </w:p>
        </w:tc>
        <w:tc>
          <w:tcPr>
            <w:tcW w:w="1528" w:type="dxa"/>
            <w:vAlign w:val="center"/>
          </w:tcPr>
          <w:p w14:paraId="3EDE8602" w14:textId="77777777" w:rsidR="001346A6" w:rsidRPr="001346A6" w:rsidRDefault="001346A6" w:rsidP="001346A6">
            <w:pPr>
              <w:spacing w:line="360" w:lineRule="auto"/>
              <w:rPr>
                <w:rFonts w:ascii="Arial" w:hAnsi="Arial" w:cs="Arial"/>
              </w:rPr>
            </w:pPr>
            <w:r w:rsidRPr="001346A6">
              <w:rPr>
                <w:rFonts w:ascii="Arial" w:hAnsi="Arial" w:cs="Arial"/>
              </w:rPr>
              <w:t>18</w:t>
            </w:r>
            <w:r>
              <w:rPr>
                <w:rFonts w:ascii="Arial" w:hAnsi="Arial" w:cs="Arial"/>
              </w:rPr>
              <w:t>,</w:t>
            </w:r>
            <w:r w:rsidRPr="001346A6">
              <w:rPr>
                <w:rFonts w:ascii="Arial" w:hAnsi="Arial" w:cs="Arial"/>
              </w:rPr>
              <w:t>534</w:t>
            </w:r>
          </w:p>
        </w:tc>
        <w:tc>
          <w:tcPr>
            <w:tcW w:w="1513" w:type="dxa"/>
            <w:vAlign w:val="center"/>
          </w:tcPr>
          <w:p w14:paraId="79C7C3EE" w14:textId="77777777" w:rsidR="001346A6" w:rsidRPr="001346A6" w:rsidRDefault="001346A6" w:rsidP="001346A6">
            <w:pPr>
              <w:spacing w:line="360" w:lineRule="auto"/>
              <w:rPr>
                <w:rFonts w:ascii="Arial" w:hAnsi="Arial" w:cs="Arial"/>
              </w:rPr>
            </w:pPr>
            <w:r w:rsidRPr="001346A6">
              <w:rPr>
                <w:rFonts w:ascii="Arial" w:hAnsi="Arial" w:cs="Arial"/>
              </w:rPr>
              <w:t>1</w:t>
            </w:r>
            <w:r>
              <w:rPr>
                <w:rFonts w:ascii="Arial" w:hAnsi="Arial" w:cs="Arial"/>
              </w:rPr>
              <w:t>,</w:t>
            </w:r>
            <w:r w:rsidRPr="001346A6">
              <w:rPr>
                <w:rFonts w:ascii="Arial" w:hAnsi="Arial" w:cs="Arial"/>
              </w:rPr>
              <w:t>369</w:t>
            </w:r>
          </w:p>
        </w:tc>
        <w:tc>
          <w:tcPr>
            <w:tcW w:w="1440" w:type="dxa"/>
            <w:vAlign w:val="center"/>
          </w:tcPr>
          <w:p w14:paraId="7FB46D0E" w14:textId="6215A35C" w:rsidR="001346A6" w:rsidRPr="001346A6" w:rsidRDefault="001346A6" w:rsidP="001346A6">
            <w:pPr>
              <w:spacing w:line="360" w:lineRule="auto"/>
              <w:rPr>
                <w:rFonts w:ascii="Arial" w:hAnsi="Arial" w:cs="Arial"/>
              </w:rPr>
            </w:pPr>
            <w:r w:rsidRPr="001346A6">
              <w:rPr>
                <w:rFonts w:ascii="Arial" w:hAnsi="Arial" w:cs="Arial"/>
              </w:rPr>
              <w:t>6.</w:t>
            </w:r>
            <w:r w:rsidR="000007F2">
              <w:rPr>
                <w:rFonts w:ascii="Arial" w:hAnsi="Arial" w:cs="Arial"/>
              </w:rPr>
              <w:t>4</w:t>
            </w:r>
          </w:p>
        </w:tc>
        <w:tc>
          <w:tcPr>
            <w:tcW w:w="1445" w:type="dxa"/>
            <w:vAlign w:val="center"/>
          </w:tcPr>
          <w:p w14:paraId="47C8ABFE" w14:textId="00C75AA1" w:rsidR="001346A6" w:rsidRPr="001346A6" w:rsidRDefault="001346A6" w:rsidP="001346A6">
            <w:pPr>
              <w:spacing w:line="360" w:lineRule="auto"/>
              <w:rPr>
                <w:rFonts w:ascii="Arial" w:hAnsi="Arial" w:cs="Arial"/>
              </w:rPr>
            </w:pPr>
            <w:r w:rsidRPr="001346A6">
              <w:rPr>
                <w:rFonts w:ascii="Arial" w:hAnsi="Arial" w:cs="Arial"/>
              </w:rPr>
              <w:t>6.</w:t>
            </w:r>
            <w:r w:rsidR="000007F2">
              <w:rPr>
                <w:rFonts w:ascii="Arial" w:hAnsi="Arial" w:cs="Arial"/>
              </w:rPr>
              <w:t>4</w:t>
            </w:r>
          </w:p>
        </w:tc>
      </w:tr>
      <w:tr w:rsidR="001346A6" w:rsidRPr="001346A6" w14:paraId="38CC20AF" w14:textId="77777777" w:rsidTr="001346A6">
        <w:tc>
          <w:tcPr>
            <w:tcW w:w="1744" w:type="dxa"/>
            <w:vAlign w:val="center"/>
          </w:tcPr>
          <w:p w14:paraId="26274C08" w14:textId="77777777" w:rsidR="001346A6" w:rsidRPr="001346A6" w:rsidRDefault="001346A6" w:rsidP="001346A6">
            <w:pPr>
              <w:spacing w:line="360" w:lineRule="auto"/>
              <w:rPr>
                <w:rFonts w:ascii="Arial" w:hAnsi="Arial" w:cs="Arial"/>
              </w:rPr>
            </w:pPr>
            <w:r w:rsidRPr="001346A6">
              <w:rPr>
                <w:rFonts w:ascii="Arial" w:hAnsi="Arial" w:cs="Arial"/>
              </w:rPr>
              <w:t>Baseline</w:t>
            </w:r>
            <w:r w:rsidR="001D2184">
              <w:rPr>
                <w:rFonts w:ascii="Arial" w:hAnsi="Arial" w:cs="Arial"/>
              </w:rPr>
              <w:t xml:space="preserve"> (3)</w:t>
            </w:r>
          </w:p>
        </w:tc>
        <w:tc>
          <w:tcPr>
            <w:tcW w:w="1356" w:type="dxa"/>
            <w:vAlign w:val="center"/>
          </w:tcPr>
          <w:p w14:paraId="4C9CA00E" w14:textId="77777777" w:rsidR="001346A6" w:rsidRPr="001346A6" w:rsidRDefault="001346A6" w:rsidP="001346A6">
            <w:pPr>
              <w:spacing w:line="360" w:lineRule="auto"/>
              <w:rPr>
                <w:rFonts w:ascii="Arial" w:hAnsi="Arial" w:cs="Arial"/>
              </w:rPr>
            </w:pPr>
            <w:r w:rsidRPr="001346A6">
              <w:rPr>
                <w:rFonts w:ascii="Arial" w:hAnsi="Arial" w:cs="Arial"/>
              </w:rPr>
              <w:t>478</w:t>
            </w:r>
          </w:p>
        </w:tc>
        <w:tc>
          <w:tcPr>
            <w:tcW w:w="1528" w:type="dxa"/>
            <w:vAlign w:val="center"/>
          </w:tcPr>
          <w:p w14:paraId="2FB50810" w14:textId="77777777" w:rsidR="001346A6" w:rsidRPr="001346A6" w:rsidRDefault="001346A6" w:rsidP="001346A6">
            <w:pPr>
              <w:spacing w:line="360" w:lineRule="auto"/>
              <w:rPr>
                <w:rFonts w:ascii="Arial" w:hAnsi="Arial" w:cs="Arial"/>
              </w:rPr>
            </w:pPr>
            <w:r w:rsidRPr="001346A6">
              <w:rPr>
                <w:rFonts w:ascii="Arial" w:hAnsi="Arial" w:cs="Arial"/>
              </w:rPr>
              <w:t>18,432</w:t>
            </w:r>
          </w:p>
        </w:tc>
        <w:tc>
          <w:tcPr>
            <w:tcW w:w="1513" w:type="dxa"/>
            <w:vAlign w:val="center"/>
          </w:tcPr>
          <w:p w14:paraId="4F031285" w14:textId="77777777" w:rsidR="001346A6" w:rsidRPr="001346A6" w:rsidRDefault="001346A6" w:rsidP="001346A6">
            <w:pPr>
              <w:spacing w:line="360" w:lineRule="auto"/>
              <w:rPr>
                <w:rFonts w:ascii="Arial" w:hAnsi="Arial" w:cs="Arial"/>
              </w:rPr>
            </w:pPr>
            <w:r w:rsidRPr="001346A6">
              <w:rPr>
                <w:rFonts w:ascii="Arial" w:hAnsi="Arial" w:cs="Arial"/>
              </w:rPr>
              <w:t>1,134</w:t>
            </w:r>
          </w:p>
        </w:tc>
        <w:tc>
          <w:tcPr>
            <w:tcW w:w="1440" w:type="dxa"/>
            <w:vAlign w:val="center"/>
          </w:tcPr>
          <w:p w14:paraId="43EA67CF" w14:textId="5E08068E" w:rsidR="001346A6" w:rsidRPr="001346A6" w:rsidRDefault="001346A6" w:rsidP="001346A6">
            <w:pPr>
              <w:spacing w:line="360" w:lineRule="auto"/>
              <w:rPr>
                <w:rFonts w:ascii="Arial" w:hAnsi="Arial" w:cs="Arial"/>
              </w:rPr>
            </w:pPr>
            <w:r w:rsidRPr="001346A6">
              <w:rPr>
                <w:rFonts w:ascii="Arial" w:hAnsi="Arial" w:cs="Arial"/>
              </w:rPr>
              <w:t>5.</w:t>
            </w:r>
            <w:r w:rsidR="000007F2">
              <w:rPr>
                <w:rFonts w:ascii="Arial" w:hAnsi="Arial" w:cs="Arial"/>
              </w:rPr>
              <w:t>6</w:t>
            </w:r>
          </w:p>
        </w:tc>
        <w:tc>
          <w:tcPr>
            <w:tcW w:w="1445" w:type="dxa"/>
            <w:vAlign w:val="center"/>
          </w:tcPr>
          <w:p w14:paraId="129D54D5" w14:textId="74F04F1F" w:rsidR="001346A6" w:rsidRPr="001346A6" w:rsidRDefault="001346A6" w:rsidP="001346A6">
            <w:pPr>
              <w:spacing w:line="360" w:lineRule="auto"/>
              <w:rPr>
                <w:rFonts w:ascii="Arial" w:hAnsi="Arial" w:cs="Arial"/>
              </w:rPr>
            </w:pPr>
            <w:r w:rsidRPr="001346A6">
              <w:rPr>
                <w:rFonts w:ascii="Arial" w:hAnsi="Arial" w:cs="Arial"/>
              </w:rPr>
              <w:t>5.7</w:t>
            </w:r>
          </w:p>
        </w:tc>
      </w:tr>
      <w:tr w:rsidR="001346A6" w:rsidRPr="001346A6" w14:paraId="047657E2" w14:textId="77777777" w:rsidTr="001346A6">
        <w:tc>
          <w:tcPr>
            <w:tcW w:w="1744" w:type="dxa"/>
            <w:vAlign w:val="center"/>
          </w:tcPr>
          <w:p w14:paraId="0A0EA0FC" w14:textId="77777777" w:rsidR="001346A6" w:rsidRPr="001346A6" w:rsidRDefault="001346A6" w:rsidP="001346A6">
            <w:pPr>
              <w:spacing w:line="360" w:lineRule="auto"/>
              <w:rPr>
                <w:rFonts w:ascii="Arial" w:hAnsi="Arial" w:cs="Arial"/>
              </w:rPr>
            </w:pPr>
            <w:r w:rsidRPr="001346A6">
              <w:rPr>
                <w:rFonts w:ascii="Arial" w:hAnsi="Arial" w:cs="Arial"/>
              </w:rPr>
              <w:t>Unity</w:t>
            </w:r>
          </w:p>
        </w:tc>
        <w:tc>
          <w:tcPr>
            <w:tcW w:w="1356" w:type="dxa"/>
            <w:vAlign w:val="center"/>
          </w:tcPr>
          <w:p w14:paraId="6E429AFE" w14:textId="77777777" w:rsidR="001346A6" w:rsidRPr="001346A6" w:rsidRDefault="001346A6" w:rsidP="001346A6">
            <w:pPr>
              <w:spacing w:line="360" w:lineRule="auto"/>
              <w:rPr>
                <w:rFonts w:ascii="Arial" w:hAnsi="Arial" w:cs="Arial"/>
              </w:rPr>
            </w:pPr>
            <w:r w:rsidRPr="001346A6">
              <w:rPr>
                <w:rFonts w:ascii="Arial" w:hAnsi="Arial" w:cs="Arial"/>
              </w:rPr>
              <w:t>462</w:t>
            </w:r>
          </w:p>
        </w:tc>
        <w:tc>
          <w:tcPr>
            <w:tcW w:w="1528" w:type="dxa"/>
            <w:vAlign w:val="center"/>
          </w:tcPr>
          <w:p w14:paraId="0C40EC00" w14:textId="77777777" w:rsidR="001346A6" w:rsidRPr="001346A6" w:rsidRDefault="001346A6" w:rsidP="001346A6">
            <w:pPr>
              <w:spacing w:line="360" w:lineRule="auto"/>
              <w:rPr>
                <w:rFonts w:ascii="Arial" w:hAnsi="Arial" w:cs="Arial"/>
              </w:rPr>
            </w:pPr>
            <w:r w:rsidRPr="001346A6">
              <w:rPr>
                <w:rFonts w:ascii="Arial" w:hAnsi="Arial" w:cs="Arial"/>
              </w:rPr>
              <w:t>18</w:t>
            </w:r>
            <w:r>
              <w:rPr>
                <w:rFonts w:ascii="Arial" w:hAnsi="Arial" w:cs="Arial"/>
              </w:rPr>
              <w:t>,</w:t>
            </w:r>
            <w:r w:rsidRPr="001346A6">
              <w:rPr>
                <w:rFonts w:ascii="Arial" w:hAnsi="Arial" w:cs="Arial"/>
              </w:rPr>
              <w:t>494</w:t>
            </w:r>
          </w:p>
        </w:tc>
        <w:tc>
          <w:tcPr>
            <w:tcW w:w="1513" w:type="dxa"/>
            <w:vAlign w:val="center"/>
          </w:tcPr>
          <w:p w14:paraId="31AA7ADE" w14:textId="77777777" w:rsidR="001346A6" w:rsidRPr="001346A6" w:rsidRDefault="001346A6" w:rsidP="001346A6">
            <w:pPr>
              <w:spacing w:line="360" w:lineRule="auto"/>
              <w:rPr>
                <w:rFonts w:ascii="Arial" w:hAnsi="Arial" w:cs="Arial"/>
              </w:rPr>
            </w:pPr>
            <w:r w:rsidRPr="001346A6">
              <w:rPr>
                <w:rFonts w:ascii="Arial" w:hAnsi="Arial" w:cs="Arial"/>
              </w:rPr>
              <w:t>1</w:t>
            </w:r>
            <w:r>
              <w:rPr>
                <w:rFonts w:ascii="Arial" w:hAnsi="Arial" w:cs="Arial"/>
              </w:rPr>
              <w:t>,</w:t>
            </w:r>
            <w:r w:rsidRPr="001346A6">
              <w:rPr>
                <w:rFonts w:ascii="Arial" w:hAnsi="Arial" w:cs="Arial"/>
              </w:rPr>
              <w:t>284</w:t>
            </w:r>
          </w:p>
        </w:tc>
        <w:tc>
          <w:tcPr>
            <w:tcW w:w="1440" w:type="dxa"/>
            <w:vAlign w:val="center"/>
          </w:tcPr>
          <w:p w14:paraId="74385955" w14:textId="7AEC7F98" w:rsidR="001346A6" w:rsidRPr="001346A6" w:rsidRDefault="001346A6" w:rsidP="001346A6">
            <w:pPr>
              <w:spacing w:line="360" w:lineRule="auto"/>
              <w:rPr>
                <w:rFonts w:ascii="Arial" w:hAnsi="Arial" w:cs="Arial"/>
              </w:rPr>
            </w:pPr>
            <w:r w:rsidRPr="001346A6">
              <w:rPr>
                <w:rFonts w:ascii="Arial" w:hAnsi="Arial" w:cs="Arial"/>
              </w:rPr>
              <w:t>6.6</w:t>
            </w:r>
          </w:p>
        </w:tc>
        <w:tc>
          <w:tcPr>
            <w:tcW w:w="1445" w:type="dxa"/>
            <w:vAlign w:val="center"/>
          </w:tcPr>
          <w:p w14:paraId="30C8050C" w14:textId="6D70BC24" w:rsidR="001346A6" w:rsidRPr="001346A6" w:rsidRDefault="001346A6" w:rsidP="001346A6">
            <w:pPr>
              <w:spacing w:line="360" w:lineRule="auto"/>
              <w:rPr>
                <w:rFonts w:ascii="Arial" w:hAnsi="Arial" w:cs="Arial"/>
              </w:rPr>
            </w:pPr>
            <w:r w:rsidRPr="001346A6">
              <w:rPr>
                <w:rFonts w:ascii="Arial" w:hAnsi="Arial" w:cs="Arial"/>
              </w:rPr>
              <w:t>7.</w:t>
            </w:r>
            <w:r w:rsidR="000007F2">
              <w:rPr>
                <w:rFonts w:ascii="Arial" w:hAnsi="Arial" w:cs="Arial"/>
              </w:rPr>
              <w:t>2</w:t>
            </w:r>
          </w:p>
        </w:tc>
      </w:tr>
      <w:tr w:rsidR="001346A6" w:rsidRPr="001346A6" w14:paraId="7B5857BB" w14:textId="77777777" w:rsidTr="001346A6">
        <w:tc>
          <w:tcPr>
            <w:tcW w:w="1744" w:type="dxa"/>
            <w:vAlign w:val="center"/>
          </w:tcPr>
          <w:p w14:paraId="4B162742" w14:textId="77777777" w:rsidR="001346A6" w:rsidRPr="001346A6" w:rsidRDefault="001346A6" w:rsidP="001346A6">
            <w:pPr>
              <w:spacing w:line="360" w:lineRule="auto"/>
              <w:rPr>
                <w:rFonts w:ascii="Arial" w:hAnsi="Arial" w:cs="Arial"/>
              </w:rPr>
            </w:pPr>
            <w:r w:rsidRPr="001346A6">
              <w:rPr>
                <w:rFonts w:ascii="Arial" w:hAnsi="Arial" w:cs="Arial"/>
              </w:rPr>
              <w:t>Baseline</w:t>
            </w:r>
            <w:r w:rsidR="001D2184">
              <w:rPr>
                <w:rFonts w:ascii="Arial" w:hAnsi="Arial" w:cs="Arial"/>
              </w:rPr>
              <w:t xml:space="preserve"> (4)</w:t>
            </w:r>
          </w:p>
        </w:tc>
        <w:tc>
          <w:tcPr>
            <w:tcW w:w="1356" w:type="dxa"/>
            <w:vAlign w:val="center"/>
          </w:tcPr>
          <w:p w14:paraId="2BECE49F" w14:textId="77777777" w:rsidR="001346A6" w:rsidRPr="001346A6" w:rsidRDefault="001346A6" w:rsidP="001346A6">
            <w:pPr>
              <w:spacing w:line="360" w:lineRule="auto"/>
              <w:rPr>
                <w:rFonts w:ascii="Arial" w:hAnsi="Arial" w:cs="Arial"/>
              </w:rPr>
            </w:pPr>
            <w:r w:rsidRPr="001346A6">
              <w:rPr>
                <w:rFonts w:ascii="Arial" w:hAnsi="Arial" w:cs="Arial"/>
              </w:rPr>
              <w:t>472</w:t>
            </w:r>
          </w:p>
        </w:tc>
        <w:tc>
          <w:tcPr>
            <w:tcW w:w="1528" w:type="dxa"/>
            <w:vAlign w:val="center"/>
          </w:tcPr>
          <w:p w14:paraId="3A0B72D7" w14:textId="77777777" w:rsidR="001346A6" w:rsidRPr="001346A6" w:rsidRDefault="001346A6" w:rsidP="001346A6">
            <w:pPr>
              <w:spacing w:line="360" w:lineRule="auto"/>
              <w:rPr>
                <w:rFonts w:ascii="Arial" w:hAnsi="Arial" w:cs="Arial"/>
              </w:rPr>
            </w:pPr>
            <w:r w:rsidRPr="001346A6">
              <w:rPr>
                <w:rFonts w:ascii="Arial" w:hAnsi="Arial" w:cs="Arial"/>
              </w:rPr>
              <w:t>17,400</w:t>
            </w:r>
          </w:p>
        </w:tc>
        <w:tc>
          <w:tcPr>
            <w:tcW w:w="1513" w:type="dxa"/>
            <w:vAlign w:val="center"/>
          </w:tcPr>
          <w:p w14:paraId="64417C18" w14:textId="77777777" w:rsidR="001346A6" w:rsidRPr="001346A6" w:rsidRDefault="001346A6" w:rsidP="001346A6">
            <w:pPr>
              <w:spacing w:line="360" w:lineRule="auto"/>
              <w:rPr>
                <w:rFonts w:ascii="Arial" w:hAnsi="Arial" w:cs="Arial"/>
              </w:rPr>
            </w:pPr>
            <w:r w:rsidRPr="001346A6">
              <w:rPr>
                <w:rFonts w:ascii="Arial" w:hAnsi="Arial" w:cs="Arial"/>
              </w:rPr>
              <w:t>1,194</w:t>
            </w:r>
          </w:p>
        </w:tc>
        <w:tc>
          <w:tcPr>
            <w:tcW w:w="1440" w:type="dxa"/>
            <w:vAlign w:val="center"/>
          </w:tcPr>
          <w:p w14:paraId="3F428454" w14:textId="62976FA8" w:rsidR="001346A6" w:rsidRPr="001346A6" w:rsidRDefault="001346A6" w:rsidP="001346A6">
            <w:pPr>
              <w:spacing w:line="360" w:lineRule="auto"/>
              <w:rPr>
                <w:rFonts w:ascii="Arial" w:hAnsi="Arial" w:cs="Arial"/>
              </w:rPr>
            </w:pPr>
            <w:r w:rsidRPr="001346A6">
              <w:rPr>
                <w:rFonts w:ascii="Arial" w:hAnsi="Arial" w:cs="Arial"/>
              </w:rPr>
              <w:t>6.</w:t>
            </w:r>
            <w:r w:rsidR="000007F2">
              <w:rPr>
                <w:rFonts w:ascii="Arial" w:hAnsi="Arial" w:cs="Arial"/>
              </w:rPr>
              <w:t>1</w:t>
            </w:r>
          </w:p>
        </w:tc>
        <w:tc>
          <w:tcPr>
            <w:tcW w:w="1445" w:type="dxa"/>
            <w:vAlign w:val="center"/>
          </w:tcPr>
          <w:p w14:paraId="75DB5BA9" w14:textId="66A377FD" w:rsidR="001346A6" w:rsidRPr="001346A6" w:rsidRDefault="001346A6" w:rsidP="001346A6">
            <w:pPr>
              <w:spacing w:line="360" w:lineRule="auto"/>
              <w:rPr>
                <w:rFonts w:ascii="Arial" w:hAnsi="Arial" w:cs="Arial"/>
              </w:rPr>
            </w:pPr>
            <w:r w:rsidRPr="001346A6">
              <w:rPr>
                <w:rFonts w:ascii="Arial" w:hAnsi="Arial" w:cs="Arial"/>
              </w:rPr>
              <w:t>6.3</w:t>
            </w:r>
          </w:p>
        </w:tc>
      </w:tr>
      <w:tr w:rsidR="001346A6" w:rsidRPr="001346A6" w14:paraId="46CC4C52" w14:textId="77777777" w:rsidTr="001346A6">
        <w:tc>
          <w:tcPr>
            <w:tcW w:w="1744" w:type="dxa"/>
            <w:vAlign w:val="center"/>
          </w:tcPr>
          <w:p w14:paraId="072A8C29" w14:textId="77777777" w:rsidR="001346A6" w:rsidRPr="001346A6" w:rsidRDefault="001346A6" w:rsidP="001346A6">
            <w:pPr>
              <w:spacing w:line="360" w:lineRule="auto"/>
              <w:rPr>
                <w:rFonts w:ascii="Arial" w:hAnsi="Arial" w:cs="Arial"/>
              </w:rPr>
            </w:pPr>
            <w:r w:rsidRPr="001346A6">
              <w:rPr>
                <w:rFonts w:ascii="Arial" w:hAnsi="Arial" w:cs="Arial"/>
              </w:rPr>
              <w:t>Social-proof</w:t>
            </w:r>
          </w:p>
        </w:tc>
        <w:tc>
          <w:tcPr>
            <w:tcW w:w="1356" w:type="dxa"/>
            <w:vAlign w:val="center"/>
          </w:tcPr>
          <w:p w14:paraId="064FB1AD" w14:textId="77777777" w:rsidR="001346A6" w:rsidRPr="001346A6" w:rsidRDefault="001346A6" w:rsidP="001346A6">
            <w:pPr>
              <w:spacing w:line="360" w:lineRule="auto"/>
              <w:rPr>
                <w:rFonts w:ascii="Arial" w:hAnsi="Arial" w:cs="Arial"/>
              </w:rPr>
            </w:pPr>
            <w:r w:rsidRPr="001346A6">
              <w:rPr>
                <w:rFonts w:ascii="Arial" w:hAnsi="Arial" w:cs="Arial"/>
              </w:rPr>
              <w:t>453</w:t>
            </w:r>
          </w:p>
        </w:tc>
        <w:tc>
          <w:tcPr>
            <w:tcW w:w="1528" w:type="dxa"/>
            <w:vAlign w:val="center"/>
          </w:tcPr>
          <w:p w14:paraId="3A5FF6D7" w14:textId="77777777" w:rsidR="001346A6" w:rsidRPr="001346A6" w:rsidRDefault="001346A6" w:rsidP="001346A6">
            <w:pPr>
              <w:spacing w:line="360" w:lineRule="auto"/>
              <w:rPr>
                <w:rFonts w:ascii="Arial" w:hAnsi="Arial" w:cs="Arial"/>
              </w:rPr>
            </w:pPr>
            <w:r w:rsidRPr="001346A6">
              <w:rPr>
                <w:rFonts w:ascii="Arial" w:hAnsi="Arial" w:cs="Arial"/>
              </w:rPr>
              <w:t>18</w:t>
            </w:r>
            <w:r>
              <w:rPr>
                <w:rFonts w:ascii="Arial" w:hAnsi="Arial" w:cs="Arial"/>
              </w:rPr>
              <w:t>,</w:t>
            </w:r>
            <w:r w:rsidRPr="001346A6">
              <w:rPr>
                <w:rFonts w:ascii="Arial" w:hAnsi="Arial" w:cs="Arial"/>
              </w:rPr>
              <w:t>453</w:t>
            </w:r>
          </w:p>
        </w:tc>
        <w:tc>
          <w:tcPr>
            <w:tcW w:w="1513" w:type="dxa"/>
            <w:vAlign w:val="center"/>
          </w:tcPr>
          <w:p w14:paraId="0E8D6A67" w14:textId="77777777" w:rsidR="001346A6" w:rsidRPr="001346A6" w:rsidRDefault="001346A6" w:rsidP="001346A6">
            <w:pPr>
              <w:spacing w:line="360" w:lineRule="auto"/>
              <w:rPr>
                <w:rFonts w:ascii="Arial" w:hAnsi="Arial" w:cs="Arial"/>
              </w:rPr>
            </w:pPr>
            <w:r w:rsidRPr="001346A6">
              <w:rPr>
                <w:rFonts w:ascii="Arial" w:hAnsi="Arial" w:cs="Arial"/>
              </w:rPr>
              <w:t>1</w:t>
            </w:r>
            <w:r>
              <w:rPr>
                <w:rFonts w:ascii="Arial" w:hAnsi="Arial" w:cs="Arial"/>
              </w:rPr>
              <w:t>,</w:t>
            </w:r>
            <w:r w:rsidRPr="001346A6">
              <w:rPr>
                <w:rFonts w:ascii="Arial" w:hAnsi="Arial" w:cs="Arial"/>
              </w:rPr>
              <w:t>360</w:t>
            </w:r>
          </w:p>
        </w:tc>
        <w:tc>
          <w:tcPr>
            <w:tcW w:w="1440" w:type="dxa"/>
            <w:vAlign w:val="center"/>
          </w:tcPr>
          <w:p w14:paraId="6237B227" w14:textId="6C99464D" w:rsidR="001346A6" w:rsidRPr="001346A6" w:rsidRDefault="001346A6" w:rsidP="001346A6">
            <w:pPr>
              <w:spacing w:line="360" w:lineRule="auto"/>
              <w:rPr>
                <w:rFonts w:ascii="Arial" w:hAnsi="Arial" w:cs="Arial"/>
              </w:rPr>
            </w:pPr>
            <w:r w:rsidRPr="001346A6">
              <w:rPr>
                <w:rFonts w:ascii="Arial" w:hAnsi="Arial" w:cs="Arial"/>
              </w:rPr>
              <w:t>6.</w:t>
            </w:r>
            <w:r w:rsidR="000007F2">
              <w:rPr>
                <w:rFonts w:ascii="Arial" w:hAnsi="Arial" w:cs="Arial"/>
              </w:rPr>
              <w:t>9</w:t>
            </w:r>
          </w:p>
        </w:tc>
        <w:tc>
          <w:tcPr>
            <w:tcW w:w="1445" w:type="dxa"/>
            <w:vAlign w:val="center"/>
          </w:tcPr>
          <w:p w14:paraId="0DBA7FFA" w14:textId="4F2AE598" w:rsidR="001346A6" w:rsidRPr="001346A6" w:rsidRDefault="001346A6" w:rsidP="001346A6">
            <w:pPr>
              <w:spacing w:line="360" w:lineRule="auto"/>
              <w:rPr>
                <w:rFonts w:ascii="Arial" w:hAnsi="Arial" w:cs="Arial"/>
              </w:rPr>
            </w:pPr>
            <w:r w:rsidRPr="001346A6">
              <w:rPr>
                <w:rFonts w:ascii="Arial" w:hAnsi="Arial" w:cs="Arial"/>
              </w:rPr>
              <w:t>7.3</w:t>
            </w:r>
          </w:p>
        </w:tc>
      </w:tr>
      <w:tr w:rsidR="001346A6" w:rsidRPr="001346A6" w14:paraId="134E046D" w14:textId="77777777" w:rsidTr="001346A6">
        <w:tc>
          <w:tcPr>
            <w:tcW w:w="1744" w:type="dxa"/>
            <w:vAlign w:val="center"/>
          </w:tcPr>
          <w:p w14:paraId="2698CFF7" w14:textId="77777777" w:rsidR="001346A6" w:rsidRPr="001346A6" w:rsidRDefault="001346A6" w:rsidP="001346A6">
            <w:pPr>
              <w:spacing w:line="360" w:lineRule="auto"/>
              <w:rPr>
                <w:rFonts w:ascii="Arial" w:hAnsi="Arial" w:cs="Arial"/>
              </w:rPr>
            </w:pPr>
            <w:r w:rsidRPr="001346A6">
              <w:rPr>
                <w:rFonts w:ascii="Arial" w:hAnsi="Arial" w:cs="Arial"/>
              </w:rPr>
              <w:t>Baseline</w:t>
            </w:r>
            <w:r w:rsidR="001D2184">
              <w:rPr>
                <w:rFonts w:ascii="Arial" w:hAnsi="Arial" w:cs="Arial"/>
              </w:rPr>
              <w:t xml:space="preserve"> (5)</w:t>
            </w:r>
          </w:p>
        </w:tc>
        <w:tc>
          <w:tcPr>
            <w:tcW w:w="1356" w:type="dxa"/>
            <w:vAlign w:val="center"/>
          </w:tcPr>
          <w:p w14:paraId="4F6EF8F7" w14:textId="77777777" w:rsidR="001346A6" w:rsidRPr="001346A6" w:rsidRDefault="001346A6" w:rsidP="001346A6">
            <w:pPr>
              <w:spacing w:line="360" w:lineRule="auto"/>
              <w:rPr>
                <w:rFonts w:ascii="Arial" w:hAnsi="Arial" w:cs="Arial"/>
              </w:rPr>
            </w:pPr>
            <w:r w:rsidRPr="001346A6">
              <w:rPr>
                <w:rFonts w:ascii="Arial" w:hAnsi="Arial" w:cs="Arial"/>
              </w:rPr>
              <w:t>462</w:t>
            </w:r>
          </w:p>
        </w:tc>
        <w:tc>
          <w:tcPr>
            <w:tcW w:w="1528" w:type="dxa"/>
            <w:vAlign w:val="center"/>
          </w:tcPr>
          <w:p w14:paraId="6F520B72" w14:textId="77777777" w:rsidR="001346A6" w:rsidRPr="001346A6" w:rsidRDefault="001346A6" w:rsidP="001346A6">
            <w:pPr>
              <w:spacing w:line="360" w:lineRule="auto"/>
              <w:rPr>
                <w:rFonts w:ascii="Arial" w:hAnsi="Arial" w:cs="Arial"/>
              </w:rPr>
            </w:pPr>
            <w:r w:rsidRPr="001346A6">
              <w:rPr>
                <w:rFonts w:ascii="Arial" w:hAnsi="Arial" w:cs="Arial"/>
              </w:rPr>
              <w:t>17,699</w:t>
            </w:r>
          </w:p>
        </w:tc>
        <w:tc>
          <w:tcPr>
            <w:tcW w:w="1513" w:type="dxa"/>
            <w:vAlign w:val="center"/>
          </w:tcPr>
          <w:p w14:paraId="398E0DF3" w14:textId="77777777" w:rsidR="001346A6" w:rsidRPr="001346A6" w:rsidRDefault="001346A6" w:rsidP="001346A6">
            <w:pPr>
              <w:spacing w:line="360" w:lineRule="auto"/>
              <w:rPr>
                <w:rFonts w:ascii="Arial" w:hAnsi="Arial" w:cs="Arial"/>
              </w:rPr>
            </w:pPr>
            <w:r w:rsidRPr="001346A6">
              <w:rPr>
                <w:rFonts w:ascii="Arial" w:hAnsi="Arial" w:cs="Arial"/>
              </w:rPr>
              <w:t>1,132</w:t>
            </w:r>
          </w:p>
        </w:tc>
        <w:tc>
          <w:tcPr>
            <w:tcW w:w="1440" w:type="dxa"/>
            <w:vAlign w:val="center"/>
          </w:tcPr>
          <w:p w14:paraId="19B9EEBC" w14:textId="283F1DB2" w:rsidR="001346A6" w:rsidRPr="001346A6" w:rsidRDefault="001346A6" w:rsidP="001346A6">
            <w:pPr>
              <w:spacing w:line="360" w:lineRule="auto"/>
              <w:rPr>
                <w:rFonts w:ascii="Arial" w:hAnsi="Arial" w:cs="Arial"/>
              </w:rPr>
            </w:pPr>
            <w:r w:rsidRPr="001346A6">
              <w:rPr>
                <w:rFonts w:ascii="Arial" w:hAnsi="Arial" w:cs="Arial"/>
              </w:rPr>
              <w:t>5.8</w:t>
            </w:r>
          </w:p>
        </w:tc>
        <w:tc>
          <w:tcPr>
            <w:tcW w:w="1445" w:type="dxa"/>
            <w:vAlign w:val="center"/>
          </w:tcPr>
          <w:p w14:paraId="0D085267" w14:textId="18630803" w:rsidR="001346A6" w:rsidRPr="001346A6" w:rsidRDefault="001346A6" w:rsidP="001346A6">
            <w:pPr>
              <w:spacing w:line="360" w:lineRule="auto"/>
              <w:rPr>
                <w:rFonts w:ascii="Arial" w:hAnsi="Arial" w:cs="Arial"/>
              </w:rPr>
            </w:pPr>
            <w:r w:rsidRPr="001346A6">
              <w:rPr>
                <w:rFonts w:ascii="Arial" w:hAnsi="Arial" w:cs="Arial"/>
              </w:rPr>
              <w:t>7.3</w:t>
            </w:r>
          </w:p>
        </w:tc>
      </w:tr>
      <w:tr w:rsidR="001346A6" w:rsidRPr="001346A6" w14:paraId="60F8CC20" w14:textId="77777777" w:rsidTr="001346A6">
        <w:tc>
          <w:tcPr>
            <w:tcW w:w="1744" w:type="dxa"/>
            <w:vAlign w:val="center"/>
          </w:tcPr>
          <w:p w14:paraId="330C7642" w14:textId="77777777" w:rsidR="001346A6" w:rsidRPr="001346A6" w:rsidRDefault="001346A6" w:rsidP="001346A6">
            <w:pPr>
              <w:spacing w:line="360" w:lineRule="auto"/>
              <w:rPr>
                <w:rFonts w:ascii="Arial" w:hAnsi="Arial" w:cs="Arial"/>
              </w:rPr>
            </w:pPr>
            <w:r w:rsidRPr="001346A6">
              <w:rPr>
                <w:rFonts w:ascii="Arial" w:hAnsi="Arial" w:cs="Arial"/>
              </w:rPr>
              <w:t>Liking</w:t>
            </w:r>
          </w:p>
        </w:tc>
        <w:tc>
          <w:tcPr>
            <w:tcW w:w="1356" w:type="dxa"/>
            <w:vAlign w:val="center"/>
          </w:tcPr>
          <w:p w14:paraId="00217F59" w14:textId="77777777" w:rsidR="001346A6" w:rsidRPr="001346A6" w:rsidRDefault="001346A6" w:rsidP="001346A6">
            <w:pPr>
              <w:spacing w:line="360" w:lineRule="auto"/>
              <w:rPr>
                <w:rFonts w:ascii="Arial" w:hAnsi="Arial" w:cs="Arial"/>
              </w:rPr>
            </w:pPr>
            <w:r w:rsidRPr="001346A6">
              <w:rPr>
                <w:rFonts w:ascii="Arial" w:hAnsi="Arial" w:cs="Arial"/>
              </w:rPr>
              <w:t>459</w:t>
            </w:r>
          </w:p>
        </w:tc>
        <w:tc>
          <w:tcPr>
            <w:tcW w:w="1528" w:type="dxa"/>
            <w:vAlign w:val="center"/>
          </w:tcPr>
          <w:p w14:paraId="201F23BE" w14:textId="77777777" w:rsidR="001346A6" w:rsidRPr="001346A6" w:rsidRDefault="001346A6" w:rsidP="001346A6">
            <w:pPr>
              <w:spacing w:line="360" w:lineRule="auto"/>
              <w:rPr>
                <w:rFonts w:ascii="Arial" w:hAnsi="Arial" w:cs="Arial"/>
              </w:rPr>
            </w:pPr>
            <w:r w:rsidRPr="001346A6">
              <w:rPr>
                <w:rFonts w:ascii="Arial" w:hAnsi="Arial" w:cs="Arial"/>
              </w:rPr>
              <w:t>17</w:t>
            </w:r>
            <w:r>
              <w:rPr>
                <w:rFonts w:ascii="Arial" w:hAnsi="Arial" w:cs="Arial"/>
              </w:rPr>
              <w:t>,</w:t>
            </w:r>
            <w:r w:rsidRPr="001346A6">
              <w:rPr>
                <w:rFonts w:ascii="Arial" w:hAnsi="Arial" w:cs="Arial"/>
              </w:rPr>
              <w:t>380</w:t>
            </w:r>
          </w:p>
        </w:tc>
        <w:tc>
          <w:tcPr>
            <w:tcW w:w="1513" w:type="dxa"/>
            <w:vAlign w:val="center"/>
          </w:tcPr>
          <w:p w14:paraId="65AB0285" w14:textId="77777777" w:rsidR="001346A6" w:rsidRPr="001346A6" w:rsidRDefault="001346A6" w:rsidP="001346A6">
            <w:pPr>
              <w:spacing w:line="360" w:lineRule="auto"/>
              <w:rPr>
                <w:rFonts w:ascii="Arial" w:hAnsi="Arial" w:cs="Arial"/>
              </w:rPr>
            </w:pPr>
            <w:r w:rsidRPr="001346A6">
              <w:rPr>
                <w:rFonts w:ascii="Arial" w:hAnsi="Arial" w:cs="Arial"/>
              </w:rPr>
              <w:t>1</w:t>
            </w:r>
            <w:r>
              <w:rPr>
                <w:rFonts w:ascii="Arial" w:hAnsi="Arial" w:cs="Arial"/>
              </w:rPr>
              <w:t>,</w:t>
            </w:r>
            <w:r w:rsidRPr="001346A6">
              <w:rPr>
                <w:rFonts w:ascii="Arial" w:hAnsi="Arial" w:cs="Arial"/>
              </w:rPr>
              <w:t>274</w:t>
            </w:r>
          </w:p>
        </w:tc>
        <w:tc>
          <w:tcPr>
            <w:tcW w:w="1440" w:type="dxa"/>
            <w:vAlign w:val="center"/>
          </w:tcPr>
          <w:p w14:paraId="6C8C9004" w14:textId="5956F415" w:rsidR="001346A6" w:rsidRPr="001346A6" w:rsidRDefault="001346A6" w:rsidP="001346A6">
            <w:pPr>
              <w:spacing w:line="360" w:lineRule="auto"/>
              <w:rPr>
                <w:rFonts w:ascii="Arial" w:hAnsi="Arial" w:cs="Arial"/>
              </w:rPr>
            </w:pPr>
            <w:r w:rsidRPr="001346A6">
              <w:rPr>
                <w:rFonts w:ascii="Arial" w:hAnsi="Arial" w:cs="Arial"/>
              </w:rPr>
              <w:t>6.</w:t>
            </w:r>
            <w:r w:rsidR="000007F2">
              <w:rPr>
                <w:rFonts w:ascii="Arial" w:hAnsi="Arial" w:cs="Arial"/>
              </w:rPr>
              <w:t>6</w:t>
            </w:r>
          </w:p>
        </w:tc>
        <w:tc>
          <w:tcPr>
            <w:tcW w:w="1445" w:type="dxa"/>
            <w:vAlign w:val="center"/>
          </w:tcPr>
          <w:p w14:paraId="677DD247" w14:textId="169D5B22" w:rsidR="001346A6" w:rsidRPr="001346A6" w:rsidRDefault="001346A6" w:rsidP="001346A6">
            <w:pPr>
              <w:spacing w:line="360" w:lineRule="auto"/>
              <w:rPr>
                <w:rFonts w:ascii="Arial" w:hAnsi="Arial" w:cs="Arial"/>
              </w:rPr>
            </w:pPr>
            <w:r w:rsidRPr="001346A6">
              <w:rPr>
                <w:rFonts w:ascii="Arial" w:hAnsi="Arial" w:cs="Arial"/>
              </w:rPr>
              <w:t>6.</w:t>
            </w:r>
            <w:r w:rsidR="000007F2">
              <w:rPr>
                <w:rFonts w:ascii="Arial" w:hAnsi="Arial" w:cs="Arial"/>
              </w:rPr>
              <w:t>7</w:t>
            </w:r>
          </w:p>
        </w:tc>
      </w:tr>
      <w:tr w:rsidR="001346A6" w:rsidRPr="001346A6" w14:paraId="5CE67CF8" w14:textId="77777777" w:rsidTr="001346A6">
        <w:tc>
          <w:tcPr>
            <w:tcW w:w="1744" w:type="dxa"/>
            <w:vAlign w:val="center"/>
          </w:tcPr>
          <w:p w14:paraId="43BBDBC4" w14:textId="77777777" w:rsidR="001346A6" w:rsidRPr="001346A6" w:rsidRDefault="001346A6" w:rsidP="001346A6">
            <w:pPr>
              <w:spacing w:line="360" w:lineRule="auto"/>
              <w:rPr>
                <w:rFonts w:ascii="Arial" w:hAnsi="Arial" w:cs="Arial"/>
              </w:rPr>
            </w:pPr>
            <w:r w:rsidRPr="001346A6">
              <w:rPr>
                <w:rFonts w:ascii="Arial" w:hAnsi="Arial" w:cs="Arial"/>
              </w:rPr>
              <w:t>Baseline</w:t>
            </w:r>
            <w:r w:rsidR="001D2184">
              <w:rPr>
                <w:rFonts w:ascii="Arial" w:hAnsi="Arial" w:cs="Arial"/>
              </w:rPr>
              <w:t xml:space="preserve"> (6)</w:t>
            </w:r>
          </w:p>
        </w:tc>
        <w:tc>
          <w:tcPr>
            <w:tcW w:w="1356" w:type="dxa"/>
            <w:vAlign w:val="center"/>
          </w:tcPr>
          <w:p w14:paraId="18EAB683" w14:textId="77777777" w:rsidR="001346A6" w:rsidRPr="001346A6" w:rsidRDefault="001346A6" w:rsidP="001346A6">
            <w:pPr>
              <w:spacing w:line="360" w:lineRule="auto"/>
              <w:rPr>
                <w:rFonts w:ascii="Arial" w:hAnsi="Arial" w:cs="Arial"/>
              </w:rPr>
            </w:pPr>
            <w:r w:rsidRPr="001346A6">
              <w:rPr>
                <w:rFonts w:ascii="Arial" w:hAnsi="Arial" w:cs="Arial"/>
              </w:rPr>
              <w:t>486</w:t>
            </w:r>
          </w:p>
        </w:tc>
        <w:tc>
          <w:tcPr>
            <w:tcW w:w="1528" w:type="dxa"/>
            <w:vAlign w:val="center"/>
          </w:tcPr>
          <w:p w14:paraId="7F687DED" w14:textId="77777777" w:rsidR="001346A6" w:rsidRPr="001346A6" w:rsidRDefault="001346A6" w:rsidP="001346A6">
            <w:pPr>
              <w:spacing w:line="360" w:lineRule="auto"/>
              <w:rPr>
                <w:rFonts w:ascii="Arial" w:hAnsi="Arial" w:cs="Arial"/>
              </w:rPr>
            </w:pPr>
            <w:r w:rsidRPr="001346A6">
              <w:rPr>
                <w:rFonts w:ascii="Arial" w:hAnsi="Arial" w:cs="Arial"/>
              </w:rPr>
              <w:t>15,967</w:t>
            </w:r>
          </w:p>
        </w:tc>
        <w:tc>
          <w:tcPr>
            <w:tcW w:w="1513" w:type="dxa"/>
            <w:vAlign w:val="center"/>
          </w:tcPr>
          <w:p w14:paraId="66B3F218" w14:textId="77777777" w:rsidR="001346A6" w:rsidRPr="001346A6" w:rsidRDefault="001346A6" w:rsidP="001346A6">
            <w:pPr>
              <w:spacing w:line="360" w:lineRule="auto"/>
              <w:rPr>
                <w:rFonts w:ascii="Arial" w:hAnsi="Arial" w:cs="Arial"/>
              </w:rPr>
            </w:pPr>
            <w:r w:rsidRPr="001346A6">
              <w:rPr>
                <w:rFonts w:ascii="Arial" w:hAnsi="Arial" w:cs="Arial"/>
              </w:rPr>
              <w:t>1,142</w:t>
            </w:r>
          </w:p>
        </w:tc>
        <w:tc>
          <w:tcPr>
            <w:tcW w:w="1440" w:type="dxa"/>
            <w:vAlign w:val="center"/>
          </w:tcPr>
          <w:p w14:paraId="205B6C72" w14:textId="2A372678" w:rsidR="001346A6" w:rsidRPr="001346A6" w:rsidRDefault="001346A6" w:rsidP="001346A6">
            <w:pPr>
              <w:spacing w:line="360" w:lineRule="auto"/>
              <w:rPr>
                <w:rFonts w:ascii="Arial" w:hAnsi="Arial" w:cs="Arial"/>
              </w:rPr>
            </w:pPr>
            <w:r w:rsidRPr="001346A6">
              <w:rPr>
                <w:rFonts w:ascii="Arial" w:hAnsi="Arial" w:cs="Arial"/>
              </w:rPr>
              <w:t>6.4</w:t>
            </w:r>
          </w:p>
        </w:tc>
        <w:tc>
          <w:tcPr>
            <w:tcW w:w="1445" w:type="dxa"/>
            <w:vAlign w:val="center"/>
          </w:tcPr>
          <w:p w14:paraId="6E5C1034" w14:textId="163CBD1E" w:rsidR="001346A6" w:rsidRPr="001346A6" w:rsidRDefault="001346A6" w:rsidP="001346A6">
            <w:pPr>
              <w:spacing w:line="360" w:lineRule="auto"/>
              <w:rPr>
                <w:rFonts w:ascii="Arial" w:hAnsi="Arial" w:cs="Arial"/>
              </w:rPr>
            </w:pPr>
            <w:r w:rsidRPr="001346A6">
              <w:rPr>
                <w:rFonts w:ascii="Arial" w:hAnsi="Arial" w:cs="Arial"/>
              </w:rPr>
              <w:t>8.</w:t>
            </w:r>
            <w:r w:rsidR="000007F2">
              <w:rPr>
                <w:rFonts w:ascii="Arial" w:hAnsi="Arial" w:cs="Arial"/>
              </w:rPr>
              <w:t>9</w:t>
            </w:r>
          </w:p>
        </w:tc>
      </w:tr>
      <w:tr w:rsidR="001346A6" w:rsidRPr="001346A6" w14:paraId="232E8372" w14:textId="77777777" w:rsidTr="001346A6">
        <w:tc>
          <w:tcPr>
            <w:tcW w:w="1744" w:type="dxa"/>
            <w:vAlign w:val="center"/>
          </w:tcPr>
          <w:p w14:paraId="11552D75" w14:textId="77777777" w:rsidR="001346A6" w:rsidRPr="001346A6" w:rsidRDefault="001346A6" w:rsidP="001346A6">
            <w:pPr>
              <w:spacing w:line="360" w:lineRule="auto"/>
              <w:rPr>
                <w:rFonts w:ascii="Arial" w:hAnsi="Arial" w:cs="Arial"/>
              </w:rPr>
            </w:pPr>
            <w:r w:rsidRPr="001346A6">
              <w:rPr>
                <w:rFonts w:ascii="Arial" w:hAnsi="Arial" w:cs="Arial"/>
              </w:rPr>
              <w:t>Authority</w:t>
            </w:r>
          </w:p>
        </w:tc>
        <w:tc>
          <w:tcPr>
            <w:tcW w:w="1356" w:type="dxa"/>
            <w:vAlign w:val="center"/>
          </w:tcPr>
          <w:p w14:paraId="0BBDA28C" w14:textId="77777777" w:rsidR="001346A6" w:rsidRPr="001346A6" w:rsidRDefault="001346A6" w:rsidP="001346A6">
            <w:pPr>
              <w:spacing w:line="360" w:lineRule="auto"/>
              <w:rPr>
                <w:rFonts w:ascii="Arial" w:hAnsi="Arial" w:cs="Arial"/>
              </w:rPr>
            </w:pPr>
            <w:r w:rsidRPr="001346A6">
              <w:rPr>
                <w:rFonts w:ascii="Arial" w:hAnsi="Arial" w:cs="Arial"/>
              </w:rPr>
              <w:t>494</w:t>
            </w:r>
          </w:p>
        </w:tc>
        <w:tc>
          <w:tcPr>
            <w:tcW w:w="1528" w:type="dxa"/>
            <w:vAlign w:val="center"/>
          </w:tcPr>
          <w:p w14:paraId="05117B74" w14:textId="77777777" w:rsidR="001346A6" w:rsidRPr="001346A6" w:rsidRDefault="001346A6" w:rsidP="001346A6">
            <w:pPr>
              <w:spacing w:line="360" w:lineRule="auto"/>
              <w:rPr>
                <w:rFonts w:ascii="Arial" w:hAnsi="Arial" w:cs="Arial"/>
              </w:rPr>
            </w:pPr>
            <w:r w:rsidRPr="001346A6">
              <w:rPr>
                <w:rFonts w:ascii="Arial" w:hAnsi="Arial" w:cs="Arial"/>
              </w:rPr>
              <w:t>19</w:t>
            </w:r>
            <w:r>
              <w:rPr>
                <w:rFonts w:ascii="Arial" w:hAnsi="Arial" w:cs="Arial"/>
              </w:rPr>
              <w:t>,</w:t>
            </w:r>
            <w:r w:rsidRPr="001346A6">
              <w:rPr>
                <w:rFonts w:ascii="Arial" w:hAnsi="Arial" w:cs="Arial"/>
              </w:rPr>
              <w:t>867</w:t>
            </w:r>
          </w:p>
        </w:tc>
        <w:tc>
          <w:tcPr>
            <w:tcW w:w="1513" w:type="dxa"/>
            <w:vAlign w:val="center"/>
          </w:tcPr>
          <w:p w14:paraId="0AB9B329" w14:textId="77777777" w:rsidR="001346A6" w:rsidRPr="001346A6" w:rsidRDefault="001346A6" w:rsidP="001346A6">
            <w:pPr>
              <w:spacing w:line="360" w:lineRule="auto"/>
              <w:rPr>
                <w:rFonts w:ascii="Arial" w:hAnsi="Arial" w:cs="Arial"/>
              </w:rPr>
            </w:pPr>
            <w:r w:rsidRPr="001346A6">
              <w:rPr>
                <w:rFonts w:ascii="Arial" w:hAnsi="Arial" w:cs="Arial"/>
              </w:rPr>
              <w:t>1</w:t>
            </w:r>
            <w:r>
              <w:rPr>
                <w:rFonts w:ascii="Arial" w:hAnsi="Arial" w:cs="Arial"/>
              </w:rPr>
              <w:t>,</w:t>
            </w:r>
            <w:r w:rsidRPr="001346A6">
              <w:rPr>
                <w:rFonts w:ascii="Arial" w:hAnsi="Arial" w:cs="Arial"/>
              </w:rPr>
              <w:t>700</w:t>
            </w:r>
          </w:p>
        </w:tc>
        <w:tc>
          <w:tcPr>
            <w:tcW w:w="1440" w:type="dxa"/>
            <w:vAlign w:val="center"/>
          </w:tcPr>
          <w:p w14:paraId="111AF135" w14:textId="4DF84D73" w:rsidR="001346A6" w:rsidRPr="001346A6" w:rsidRDefault="001346A6" w:rsidP="001346A6">
            <w:pPr>
              <w:spacing w:line="360" w:lineRule="auto"/>
              <w:rPr>
                <w:rFonts w:ascii="Arial" w:hAnsi="Arial" w:cs="Arial"/>
              </w:rPr>
            </w:pPr>
            <w:r w:rsidRPr="001346A6">
              <w:rPr>
                <w:rFonts w:ascii="Arial" w:hAnsi="Arial" w:cs="Arial"/>
              </w:rPr>
              <w:t>7.</w:t>
            </w:r>
            <w:r w:rsidR="000007F2">
              <w:rPr>
                <w:rFonts w:ascii="Arial" w:hAnsi="Arial" w:cs="Arial"/>
              </w:rPr>
              <w:t>7</w:t>
            </w:r>
          </w:p>
        </w:tc>
        <w:tc>
          <w:tcPr>
            <w:tcW w:w="1445" w:type="dxa"/>
            <w:vAlign w:val="center"/>
          </w:tcPr>
          <w:p w14:paraId="51A43267" w14:textId="03E95471" w:rsidR="001346A6" w:rsidRPr="001346A6" w:rsidRDefault="001346A6" w:rsidP="001346A6">
            <w:pPr>
              <w:spacing w:line="360" w:lineRule="auto"/>
              <w:rPr>
                <w:rFonts w:ascii="Arial" w:hAnsi="Arial" w:cs="Arial"/>
              </w:rPr>
            </w:pPr>
            <w:r w:rsidRPr="001346A6">
              <w:rPr>
                <w:rFonts w:ascii="Arial" w:hAnsi="Arial" w:cs="Arial"/>
              </w:rPr>
              <w:t>7.</w:t>
            </w:r>
            <w:r w:rsidR="000007F2">
              <w:rPr>
                <w:rFonts w:ascii="Arial" w:hAnsi="Arial" w:cs="Arial"/>
              </w:rPr>
              <w:t>4</w:t>
            </w:r>
          </w:p>
        </w:tc>
      </w:tr>
      <w:tr w:rsidR="001346A6" w:rsidRPr="001346A6" w14:paraId="1A8AE736" w14:textId="77777777" w:rsidTr="001346A6">
        <w:tc>
          <w:tcPr>
            <w:tcW w:w="1744" w:type="dxa"/>
            <w:vAlign w:val="center"/>
          </w:tcPr>
          <w:p w14:paraId="4A7560B7" w14:textId="77777777" w:rsidR="001346A6" w:rsidRPr="001346A6" w:rsidRDefault="001346A6" w:rsidP="001346A6">
            <w:pPr>
              <w:spacing w:line="360" w:lineRule="auto"/>
              <w:rPr>
                <w:rFonts w:ascii="Arial" w:hAnsi="Arial" w:cs="Arial"/>
              </w:rPr>
            </w:pPr>
            <w:r w:rsidRPr="001346A6">
              <w:rPr>
                <w:rFonts w:ascii="Arial" w:hAnsi="Arial" w:cs="Arial"/>
              </w:rPr>
              <w:t>Baseline</w:t>
            </w:r>
            <w:r w:rsidR="001D2184">
              <w:rPr>
                <w:rFonts w:ascii="Arial" w:hAnsi="Arial" w:cs="Arial"/>
              </w:rPr>
              <w:t xml:space="preserve"> (7)</w:t>
            </w:r>
          </w:p>
        </w:tc>
        <w:tc>
          <w:tcPr>
            <w:tcW w:w="1356" w:type="dxa"/>
            <w:vAlign w:val="center"/>
          </w:tcPr>
          <w:p w14:paraId="140C1E15" w14:textId="77777777" w:rsidR="001346A6" w:rsidRPr="001346A6" w:rsidRDefault="001346A6" w:rsidP="001346A6">
            <w:pPr>
              <w:spacing w:line="360" w:lineRule="auto"/>
              <w:rPr>
                <w:rFonts w:ascii="Arial" w:hAnsi="Arial" w:cs="Arial"/>
              </w:rPr>
            </w:pPr>
            <w:r w:rsidRPr="001346A6">
              <w:rPr>
                <w:rFonts w:ascii="Arial" w:hAnsi="Arial" w:cs="Arial"/>
              </w:rPr>
              <w:t>460</w:t>
            </w:r>
          </w:p>
        </w:tc>
        <w:tc>
          <w:tcPr>
            <w:tcW w:w="1528" w:type="dxa"/>
            <w:vAlign w:val="center"/>
          </w:tcPr>
          <w:p w14:paraId="2FEAB7B0" w14:textId="77777777" w:rsidR="001346A6" w:rsidRPr="001346A6" w:rsidRDefault="001346A6" w:rsidP="001346A6">
            <w:pPr>
              <w:spacing w:line="360" w:lineRule="auto"/>
              <w:rPr>
                <w:rFonts w:ascii="Arial" w:hAnsi="Arial" w:cs="Arial"/>
              </w:rPr>
            </w:pPr>
            <w:r w:rsidRPr="001346A6">
              <w:rPr>
                <w:rFonts w:ascii="Arial" w:hAnsi="Arial" w:cs="Arial"/>
              </w:rPr>
              <w:t>18,026</w:t>
            </w:r>
          </w:p>
        </w:tc>
        <w:tc>
          <w:tcPr>
            <w:tcW w:w="1513" w:type="dxa"/>
            <w:vAlign w:val="center"/>
          </w:tcPr>
          <w:p w14:paraId="5A95AD48" w14:textId="77777777" w:rsidR="001346A6" w:rsidRPr="001346A6" w:rsidRDefault="001346A6" w:rsidP="001346A6">
            <w:pPr>
              <w:spacing w:line="360" w:lineRule="auto"/>
              <w:rPr>
                <w:rFonts w:ascii="Arial" w:hAnsi="Arial" w:cs="Arial"/>
              </w:rPr>
            </w:pPr>
            <w:r w:rsidRPr="001346A6">
              <w:rPr>
                <w:rFonts w:ascii="Arial" w:hAnsi="Arial" w:cs="Arial"/>
              </w:rPr>
              <w:t>1,236</w:t>
            </w:r>
          </w:p>
        </w:tc>
        <w:tc>
          <w:tcPr>
            <w:tcW w:w="1440" w:type="dxa"/>
            <w:vAlign w:val="center"/>
          </w:tcPr>
          <w:p w14:paraId="3B2594E6" w14:textId="332FE8CA" w:rsidR="001346A6" w:rsidRPr="001346A6" w:rsidRDefault="001346A6" w:rsidP="001346A6">
            <w:pPr>
              <w:spacing w:line="360" w:lineRule="auto"/>
              <w:rPr>
                <w:rFonts w:ascii="Arial" w:hAnsi="Arial" w:cs="Arial"/>
              </w:rPr>
            </w:pPr>
            <w:r w:rsidRPr="001346A6">
              <w:rPr>
                <w:rFonts w:ascii="Arial" w:hAnsi="Arial" w:cs="Arial"/>
              </w:rPr>
              <w:t>6.3</w:t>
            </w:r>
          </w:p>
        </w:tc>
        <w:tc>
          <w:tcPr>
            <w:tcW w:w="1445" w:type="dxa"/>
            <w:vAlign w:val="center"/>
          </w:tcPr>
          <w:p w14:paraId="2BCE0B0E" w14:textId="50024C66" w:rsidR="001346A6" w:rsidRPr="001346A6" w:rsidRDefault="001346A6" w:rsidP="001346A6">
            <w:pPr>
              <w:spacing w:line="360" w:lineRule="auto"/>
              <w:rPr>
                <w:rFonts w:ascii="Arial" w:hAnsi="Arial" w:cs="Arial"/>
              </w:rPr>
            </w:pPr>
            <w:r w:rsidRPr="001346A6">
              <w:rPr>
                <w:rFonts w:ascii="Arial" w:hAnsi="Arial" w:cs="Arial"/>
              </w:rPr>
              <w:t>6.3</w:t>
            </w:r>
          </w:p>
        </w:tc>
      </w:tr>
      <w:tr w:rsidR="001346A6" w:rsidRPr="001346A6" w14:paraId="65BF70B6" w14:textId="77777777" w:rsidTr="001346A6">
        <w:tc>
          <w:tcPr>
            <w:tcW w:w="1744" w:type="dxa"/>
            <w:tcBorders>
              <w:bottom w:val="single" w:sz="8" w:space="0" w:color="auto"/>
            </w:tcBorders>
            <w:vAlign w:val="center"/>
          </w:tcPr>
          <w:p w14:paraId="5DD4D543" w14:textId="77777777" w:rsidR="001346A6" w:rsidRPr="001346A6" w:rsidRDefault="001346A6" w:rsidP="001346A6">
            <w:pPr>
              <w:spacing w:line="360" w:lineRule="auto"/>
              <w:rPr>
                <w:rFonts w:ascii="Arial" w:hAnsi="Arial" w:cs="Arial"/>
              </w:rPr>
            </w:pPr>
            <w:r w:rsidRPr="001346A6">
              <w:rPr>
                <w:rFonts w:ascii="Arial" w:hAnsi="Arial" w:cs="Arial"/>
              </w:rPr>
              <w:t>Scarcity</w:t>
            </w:r>
          </w:p>
        </w:tc>
        <w:tc>
          <w:tcPr>
            <w:tcW w:w="1356" w:type="dxa"/>
            <w:tcBorders>
              <w:bottom w:val="single" w:sz="8" w:space="0" w:color="auto"/>
            </w:tcBorders>
            <w:vAlign w:val="center"/>
          </w:tcPr>
          <w:p w14:paraId="49065297" w14:textId="77777777" w:rsidR="001346A6" w:rsidRPr="001346A6" w:rsidRDefault="001346A6" w:rsidP="001346A6">
            <w:pPr>
              <w:spacing w:line="360" w:lineRule="auto"/>
              <w:rPr>
                <w:rFonts w:ascii="Arial" w:hAnsi="Arial" w:cs="Arial"/>
              </w:rPr>
            </w:pPr>
            <w:r w:rsidRPr="001346A6">
              <w:rPr>
                <w:rFonts w:ascii="Arial" w:hAnsi="Arial" w:cs="Arial"/>
              </w:rPr>
              <w:t>468</w:t>
            </w:r>
          </w:p>
        </w:tc>
        <w:tc>
          <w:tcPr>
            <w:tcW w:w="1528" w:type="dxa"/>
            <w:tcBorders>
              <w:bottom w:val="single" w:sz="8" w:space="0" w:color="auto"/>
            </w:tcBorders>
            <w:vAlign w:val="center"/>
          </w:tcPr>
          <w:p w14:paraId="129B503D" w14:textId="77777777" w:rsidR="001346A6" w:rsidRPr="001346A6" w:rsidRDefault="001346A6" w:rsidP="001346A6">
            <w:pPr>
              <w:spacing w:line="360" w:lineRule="auto"/>
              <w:rPr>
                <w:rFonts w:ascii="Arial" w:hAnsi="Arial" w:cs="Arial"/>
              </w:rPr>
            </w:pPr>
            <w:r w:rsidRPr="001346A6">
              <w:rPr>
                <w:rFonts w:ascii="Arial" w:hAnsi="Arial" w:cs="Arial"/>
              </w:rPr>
              <w:t>18</w:t>
            </w:r>
            <w:r>
              <w:rPr>
                <w:rFonts w:ascii="Arial" w:hAnsi="Arial" w:cs="Arial"/>
              </w:rPr>
              <w:t>,</w:t>
            </w:r>
            <w:r w:rsidRPr="001346A6">
              <w:rPr>
                <w:rFonts w:ascii="Arial" w:hAnsi="Arial" w:cs="Arial"/>
              </w:rPr>
              <w:t>039</w:t>
            </w:r>
          </w:p>
        </w:tc>
        <w:tc>
          <w:tcPr>
            <w:tcW w:w="1513" w:type="dxa"/>
            <w:tcBorders>
              <w:bottom w:val="single" w:sz="8" w:space="0" w:color="auto"/>
            </w:tcBorders>
            <w:vAlign w:val="center"/>
          </w:tcPr>
          <w:p w14:paraId="6B61DE6B" w14:textId="77777777" w:rsidR="001346A6" w:rsidRPr="001346A6" w:rsidRDefault="001346A6" w:rsidP="001346A6">
            <w:pPr>
              <w:spacing w:line="360" w:lineRule="auto"/>
              <w:rPr>
                <w:rFonts w:ascii="Arial" w:hAnsi="Arial" w:cs="Arial"/>
              </w:rPr>
            </w:pPr>
            <w:r w:rsidRPr="001346A6">
              <w:rPr>
                <w:rFonts w:ascii="Arial" w:hAnsi="Arial" w:cs="Arial"/>
              </w:rPr>
              <w:t>1</w:t>
            </w:r>
            <w:r>
              <w:rPr>
                <w:rFonts w:ascii="Arial" w:hAnsi="Arial" w:cs="Arial"/>
              </w:rPr>
              <w:t>,</w:t>
            </w:r>
            <w:r w:rsidRPr="001346A6">
              <w:rPr>
                <w:rFonts w:ascii="Arial" w:hAnsi="Arial" w:cs="Arial"/>
              </w:rPr>
              <w:t>322</w:t>
            </w:r>
          </w:p>
        </w:tc>
        <w:tc>
          <w:tcPr>
            <w:tcW w:w="1440" w:type="dxa"/>
            <w:tcBorders>
              <w:bottom w:val="single" w:sz="8" w:space="0" w:color="auto"/>
            </w:tcBorders>
            <w:vAlign w:val="center"/>
          </w:tcPr>
          <w:p w14:paraId="249E99CC" w14:textId="2959221C" w:rsidR="001346A6" w:rsidRPr="001346A6" w:rsidRDefault="001346A6" w:rsidP="001346A6">
            <w:pPr>
              <w:spacing w:line="360" w:lineRule="auto"/>
              <w:rPr>
                <w:rFonts w:ascii="Arial" w:hAnsi="Arial" w:cs="Arial"/>
              </w:rPr>
            </w:pPr>
            <w:r w:rsidRPr="001346A6">
              <w:rPr>
                <w:rFonts w:ascii="Arial" w:hAnsi="Arial" w:cs="Arial"/>
              </w:rPr>
              <w:t>6.6</w:t>
            </w:r>
          </w:p>
        </w:tc>
        <w:tc>
          <w:tcPr>
            <w:tcW w:w="1445" w:type="dxa"/>
            <w:tcBorders>
              <w:bottom w:val="single" w:sz="8" w:space="0" w:color="auto"/>
            </w:tcBorders>
            <w:vAlign w:val="center"/>
          </w:tcPr>
          <w:p w14:paraId="737EE260" w14:textId="1DB2F847" w:rsidR="001346A6" w:rsidRPr="001346A6" w:rsidRDefault="001346A6" w:rsidP="001346A6">
            <w:pPr>
              <w:spacing w:line="360" w:lineRule="auto"/>
              <w:rPr>
                <w:rFonts w:ascii="Arial" w:hAnsi="Arial" w:cs="Arial"/>
              </w:rPr>
            </w:pPr>
            <w:r w:rsidRPr="001346A6">
              <w:rPr>
                <w:rFonts w:ascii="Arial" w:hAnsi="Arial" w:cs="Arial"/>
              </w:rPr>
              <w:t>8.</w:t>
            </w:r>
            <w:r w:rsidR="000007F2">
              <w:rPr>
                <w:rFonts w:ascii="Arial" w:hAnsi="Arial" w:cs="Arial"/>
              </w:rPr>
              <w:t>4</w:t>
            </w:r>
          </w:p>
        </w:tc>
      </w:tr>
      <w:tr w:rsidR="001346A6" w:rsidRPr="001346A6" w14:paraId="307B6F77" w14:textId="77777777" w:rsidTr="001A00A7">
        <w:tc>
          <w:tcPr>
            <w:tcW w:w="9026" w:type="dxa"/>
            <w:gridSpan w:val="6"/>
            <w:tcBorders>
              <w:top w:val="single" w:sz="8" w:space="0" w:color="auto"/>
            </w:tcBorders>
          </w:tcPr>
          <w:p w14:paraId="7C53EF6C" w14:textId="77777777" w:rsidR="00BE18B7" w:rsidRDefault="001346A6" w:rsidP="001346A6">
            <w:pPr>
              <w:rPr>
                <w:rFonts w:ascii="Arial" w:hAnsi="Arial" w:cs="Arial"/>
              </w:rPr>
            </w:pPr>
            <w:r w:rsidRPr="001346A6">
              <w:rPr>
                <w:rFonts w:ascii="Arial" w:hAnsi="Arial" w:cs="Arial"/>
              </w:rPr>
              <w:t xml:space="preserve">Note. </w:t>
            </w:r>
            <w:r>
              <w:rPr>
                <w:rFonts w:ascii="Arial" w:hAnsi="Arial" w:cs="Arial"/>
              </w:rPr>
              <w:t xml:space="preserve"># Intervals is the number of 15-minute intervals </w:t>
            </w:r>
            <w:r w:rsidR="00E62D63">
              <w:rPr>
                <w:rFonts w:ascii="Arial" w:hAnsi="Arial" w:cs="Arial"/>
              </w:rPr>
              <w:t>(</w:t>
            </w:r>
            <w:r>
              <w:rPr>
                <w:rFonts w:ascii="Arial" w:hAnsi="Arial" w:cs="Arial"/>
              </w:rPr>
              <w:t>with movement</w:t>
            </w:r>
            <w:r w:rsidR="00E62D63">
              <w:rPr>
                <w:rFonts w:ascii="Arial" w:hAnsi="Arial" w:cs="Arial"/>
              </w:rPr>
              <w:t>)</w:t>
            </w:r>
            <w:r>
              <w:rPr>
                <w:rFonts w:ascii="Arial" w:hAnsi="Arial" w:cs="Arial"/>
              </w:rPr>
              <w:t xml:space="preserve"> recorded by the electronic monitoring system; </w:t>
            </w:r>
            <w:r w:rsidRPr="001346A6">
              <w:rPr>
                <w:rFonts w:ascii="Arial" w:hAnsi="Arial" w:cs="Arial"/>
              </w:rPr>
              <w:t xml:space="preserve"># People is the number of people entering and leaving the hospital’s lobby; </w:t>
            </w:r>
          </w:p>
          <w:p w14:paraId="570A04E3" w14:textId="77777777" w:rsidR="001346A6" w:rsidRDefault="001346A6" w:rsidP="001346A6">
            <w:pPr>
              <w:rPr>
                <w:rFonts w:ascii="Arial" w:hAnsi="Arial" w:cs="Arial"/>
              </w:rPr>
            </w:pPr>
            <w:r w:rsidRPr="001346A6">
              <w:rPr>
                <w:rFonts w:ascii="Arial" w:hAnsi="Arial" w:cs="Arial"/>
              </w:rPr>
              <w:t># Usage is the number of people approaching the hand-rub dispenser in the lobby.</w:t>
            </w:r>
          </w:p>
          <w:p w14:paraId="3B15055C" w14:textId="0C39E70E" w:rsidR="000007F2" w:rsidRPr="000007F2" w:rsidRDefault="000007F2" w:rsidP="000007F2">
            <w:pPr>
              <w:rPr>
                <w:rFonts w:ascii="Arial" w:hAnsi="Arial" w:cs="Arial"/>
              </w:rPr>
            </w:pPr>
            <w:r w:rsidRPr="000007F2">
              <w:rPr>
                <w:rFonts w:ascii="Arial" w:hAnsi="Arial" w:cs="Arial"/>
              </w:rPr>
              <w:t>*</w:t>
            </w:r>
            <w:r>
              <w:rPr>
                <w:rFonts w:ascii="Arial" w:hAnsi="Arial" w:cs="Arial"/>
              </w:rPr>
              <w:t xml:space="preserve"> </w:t>
            </w:r>
            <w:r w:rsidRPr="000007F2">
              <w:rPr>
                <w:rFonts w:ascii="Arial" w:hAnsi="Arial" w:cs="Arial"/>
                <w:i/>
              </w:rPr>
              <w:t>M</w:t>
            </w:r>
            <w:r>
              <w:rPr>
                <w:rFonts w:ascii="Arial" w:hAnsi="Arial" w:cs="Arial"/>
              </w:rPr>
              <w:t xml:space="preserve"> </w:t>
            </w:r>
            <w:r w:rsidR="001B0139">
              <w:rPr>
                <w:rFonts w:ascii="Arial" w:hAnsi="Arial" w:cs="Arial"/>
              </w:rPr>
              <w:t>is</w:t>
            </w:r>
            <w:r>
              <w:rPr>
                <w:rFonts w:ascii="Arial" w:hAnsi="Arial" w:cs="Arial"/>
              </w:rPr>
              <w:t xml:space="preserve"> </w:t>
            </w:r>
            <w:r w:rsidR="001B0139">
              <w:rPr>
                <w:rFonts w:ascii="Arial" w:hAnsi="Arial" w:cs="Arial"/>
              </w:rPr>
              <w:t xml:space="preserve">the arithmetic mean of the usage rates </w:t>
            </w:r>
            <w:r>
              <w:rPr>
                <w:rFonts w:ascii="Arial" w:hAnsi="Arial" w:cs="Arial"/>
              </w:rPr>
              <w:t xml:space="preserve">of all 15-minute intervals within this week. Usage rate per 15-minute interval </w:t>
            </w:r>
            <w:r w:rsidR="001B0139">
              <w:rPr>
                <w:rFonts w:ascii="Arial" w:hAnsi="Arial" w:cs="Arial"/>
              </w:rPr>
              <w:t>was</w:t>
            </w:r>
            <w:r>
              <w:rPr>
                <w:rFonts w:ascii="Arial" w:hAnsi="Arial" w:cs="Arial"/>
              </w:rPr>
              <w:t xml:space="preserve"> calculated by multiplying the number of usages within these 15 minutes by 100 and dividing it by the number of people passing by. SD is the standard deviation of the usage rates of all 15-minutes intervals within this week. </w:t>
            </w:r>
          </w:p>
        </w:tc>
      </w:tr>
    </w:tbl>
    <w:p w14:paraId="0A70084B" w14:textId="77777777" w:rsidR="001C250D" w:rsidRPr="001C250D" w:rsidRDefault="001C250D" w:rsidP="00CC02E6">
      <w:pPr>
        <w:rPr>
          <w:rFonts w:ascii="Arial" w:hAnsi="Arial" w:cs="Arial"/>
          <w:sz w:val="20"/>
          <w:szCs w:val="20"/>
        </w:rPr>
      </w:pPr>
    </w:p>
    <w:sectPr w:rsidR="001C250D" w:rsidRPr="001C250D" w:rsidSect="00672AE8">
      <w:headerReference w:type="default" r:id="rId12"/>
      <w:pgSz w:w="11906" w:h="16838"/>
      <w:pgMar w:top="1440" w:right="1440" w:bottom="1152"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9DA9E1" w14:textId="77777777" w:rsidR="00826FE5" w:rsidRDefault="00826FE5" w:rsidP="00CF5469">
      <w:pPr>
        <w:spacing w:after="0" w:line="240" w:lineRule="auto"/>
      </w:pPr>
      <w:r>
        <w:separator/>
      </w:r>
    </w:p>
  </w:endnote>
  <w:endnote w:type="continuationSeparator" w:id="0">
    <w:p w14:paraId="2E8C61A2" w14:textId="77777777" w:rsidR="00826FE5" w:rsidRDefault="00826FE5" w:rsidP="00CF5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326688" w14:textId="77777777" w:rsidR="00826FE5" w:rsidRDefault="00826FE5" w:rsidP="00CF5469">
      <w:pPr>
        <w:spacing w:after="0" w:line="240" w:lineRule="auto"/>
      </w:pPr>
      <w:r>
        <w:separator/>
      </w:r>
    </w:p>
  </w:footnote>
  <w:footnote w:type="continuationSeparator" w:id="0">
    <w:p w14:paraId="7174347E" w14:textId="77777777" w:rsidR="00826FE5" w:rsidRDefault="00826FE5" w:rsidP="00CF5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6AFFC" w14:textId="77777777" w:rsidR="00CF5469" w:rsidRPr="00CF5469" w:rsidRDefault="00CF5469" w:rsidP="00CF5469">
    <w:pPr>
      <w:rPr>
        <w:rFonts w:ascii="Arial" w:hAnsi="Arial" w:cs="Arial"/>
      </w:rPr>
    </w:pPr>
    <w:r w:rsidRPr="00CF5469">
      <w:rPr>
        <w:rFonts w:ascii="Arial" w:hAnsi="Arial" w:cs="Arial"/>
      </w:rPr>
      <w:t xml:space="preserve">PERSUADING HOSPITAL VISITORS TO CLEAN THEIR HANDS </w:t>
    </w:r>
    <w:r>
      <w:rPr>
        <w:rFonts w:ascii="Arial" w:hAnsi="Arial" w:cs="Arial"/>
      </w:rPr>
      <w:t xml:space="preserve">- </w:t>
    </w:r>
    <w:r w:rsidRPr="00CF5469">
      <w:rPr>
        <w:rFonts w:ascii="Arial" w:hAnsi="Arial" w:cs="Arial"/>
      </w:rPr>
      <w:t xml:space="preserve">Online Supplement </w:t>
    </w:r>
  </w:p>
  <w:p w14:paraId="123A1903" w14:textId="77777777" w:rsidR="00CF5469" w:rsidRPr="00CF5469" w:rsidRDefault="00CF5469" w:rsidP="00CF54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EE0AD5"/>
    <w:multiLevelType w:val="hybridMultilevel"/>
    <w:tmpl w:val="8A1265C6"/>
    <w:lvl w:ilvl="0" w:tplc="D0BEB118">
      <w:start w:val="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A10C22"/>
    <w:multiLevelType w:val="hybridMultilevel"/>
    <w:tmpl w:val="71D68F3C"/>
    <w:lvl w:ilvl="0" w:tplc="71E24EFC">
      <w:start w:val="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A6338A"/>
    <w:multiLevelType w:val="hybridMultilevel"/>
    <w:tmpl w:val="F2F08DB2"/>
    <w:lvl w:ilvl="0" w:tplc="FDB0EACA">
      <w:start w:val="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61052D"/>
    <w:multiLevelType w:val="hybridMultilevel"/>
    <w:tmpl w:val="6680DB8E"/>
    <w:lvl w:ilvl="0" w:tplc="21622980">
      <w:start w:val="8"/>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Q3szC3sLS0sDCwMLNU0lEKTi0uzszPAykwNK8FAOH0yA0tAAAA"/>
  </w:docVars>
  <w:rsids>
    <w:rsidRoot w:val="00CF5469"/>
    <w:rsid w:val="000007F2"/>
    <w:rsid w:val="000278A8"/>
    <w:rsid w:val="00066F25"/>
    <w:rsid w:val="000B75DE"/>
    <w:rsid w:val="001346A6"/>
    <w:rsid w:val="001B0139"/>
    <w:rsid w:val="001C250D"/>
    <w:rsid w:val="001D2184"/>
    <w:rsid w:val="001D70A9"/>
    <w:rsid w:val="00244A6C"/>
    <w:rsid w:val="002B5DBF"/>
    <w:rsid w:val="002D4B3E"/>
    <w:rsid w:val="00313E15"/>
    <w:rsid w:val="00335CE1"/>
    <w:rsid w:val="00485D44"/>
    <w:rsid w:val="005259ED"/>
    <w:rsid w:val="00555263"/>
    <w:rsid w:val="0063635A"/>
    <w:rsid w:val="00672AE8"/>
    <w:rsid w:val="00681504"/>
    <w:rsid w:val="006973BA"/>
    <w:rsid w:val="006B6B03"/>
    <w:rsid w:val="006F0585"/>
    <w:rsid w:val="00804E12"/>
    <w:rsid w:val="00826FE5"/>
    <w:rsid w:val="008345B5"/>
    <w:rsid w:val="00885694"/>
    <w:rsid w:val="00992BB9"/>
    <w:rsid w:val="009B185C"/>
    <w:rsid w:val="009D65CC"/>
    <w:rsid w:val="009F6049"/>
    <w:rsid w:val="00A04FCF"/>
    <w:rsid w:val="00A27959"/>
    <w:rsid w:val="00AE561F"/>
    <w:rsid w:val="00B15621"/>
    <w:rsid w:val="00B16F82"/>
    <w:rsid w:val="00B410C3"/>
    <w:rsid w:val="00B53BFC"/>
    <w:rsid w:val="00BE18B7"/>
    <w:rsid w:val="00BF217C"/>
    <w:rsid w:val="00C21245"/>
    <w:rsid w:val="00CC02E6"/>
    <w:rsid w:val="00CF5469"/>
    <w:rsid w:val="00D659D8"/>
    <w:rsid w:val="00D65B55"/>
    <w:rsid w:val="00E62D63"/>
    <w:rsid w:val="00E70691"/>
    <w:rsid w:val="00E97ECF"/>
    <w:rsid w:val="00F05374"/>
    <w:rsid w:val="00F244CB"/>
    <w:rsid w:val="00FB49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72965"/>
  <w15:chartTrackingRefBased/>
  <w15:docId w15:val="{043F061E-F00A-4031-B025-88BD9E373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54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54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5469"/>
  </w:style>
  <w:style w:type="paragraph" w:styleId="Footer">
    <w:name w:val="footer"/>
    <w:basedOn w:val="Normal"/>
    <w:link w:val="FooterChar"/>
    <w:uiPriority w:val="99"/>
    <w:unhideWhenUsed/>
    <w:rsid w:val="00CF54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5469"/>
  </w:style>
  <w:style w:type="paragraph" w:styleId="BalloonText">
    <w:name w:val="Balloon Text"/>
    <w:basedOn w:val="Normal"/>
    <w:link w:val="BalloonTextChar"/>
    <w:uiPriority w:val="99"/>
    <w:semiHidden/>
    <w:unhideWhenUsed/>
    <w:rsid w:val="00CF54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5469"/>
    <w:rPr>
      <w:rFonts w:ascii="Segoe UI" w:hAnsi="Segoe UI" w:cs="Segoe UI"/>
      <w:sz w:val="18"/>
      <w:szCs w:val="18"/>
    </w:rPr>
  </w:style>
  <w:style w:type="table" w:styleId="TableGrid">
    <w:name w:val="Table Grid"/>
    <w:basedOn w:val="TableNormal"/>
    <w:uiPriority w:val="39"/>
    <w:rsid w:val="001C250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1346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1346A6"/>
    <w:rPr>
      <w:rFonts w:ascii="Courier New" w:eastAsia="Times New Roman" w:hAnsi="Courier New" w:cs="Courier New"/>
      <w:sz w:val="20"/>
      <w:szCs w:val="20"/>
      <w:lang w:val="en-US"/>
    </w:rPr>
  </w:style>
  <w:style w:type="character" w:customStyle="1" w:styleId="gnkrckgcgsb">
    <w:name w:val="gnkrckgcgsb"/>
    <w:basedOn w:val="DefaultParagraphFont"/>
    <w:rsid w:val="001346A6"/>
  </w:style>
  <w:style w:type="character" w:styleId="CommentReference">
    <w:name w:val="annotation reference"/>
    <w:basedOn w:val="DefaultParagraphFont"/>
    <w:uiPriority w:val="99"/>
    <w:semiHidden/>
    <w:unhideWhenUsed/>
    <w:rsid w:val="00D659D8"/>
    <w:rPr>
      <w:sz w:val="16"/>
      <w:szCs w:val="16"/>
    </w:rPr>
  </w:style>
  <w:style w:type="paragraph" w:styleId="CommentText">
    <w:name w:val="annotation text"/>
    <w:basedOn w:val="Normal"/>
    <w:link w:val="CommentTextChar"/>
    <w:uiPriority w:val="99"/>
    <w:semiHidden/>
    <w:unhideWhenUsed/>
    <w:rsid w:val="00D659D8"/>
    <w:pPr>
      <w:spacing w:line="240" w:lineRule="auto"/>
    </w:pPr>
    <w:rPr>
      <w:sz w:val="20"/>
      <w:szCs w:val="20"/>
    </w:rPr>
  </w:style>
  <w:style w:type="character" w:customStyle="1" w:styleId="CommentTextChar">
    <w:name w:val="Comment Text Char"/>
    <w:basedOn w:val="DefaultParagraphFont"/>
    <w:link w:val="CommentText"/>
    <w:uiPriority w:val="99"/>
    <w:semiHidden/>
    <w:rsid w:val="00D659D8"/>
    <w:rPr>
      <w:sz w:val="20"/>
      <w:szCs w:val="20"/>
    </w:rPr>
  </w:style>
  <w:style w:type="paragraph" w:styleId="CommentSubject">
    <w:name w:val="annotation subject"/>
    <w:basedOn w:val="CommentText"/>
    <w:next w:val="CommentText"/>
    <w:link w:val="CommentSubjectChar"/>
    <w:uiPriority w:val="99"/>
    <w:semiHidden/>
    <w:unhideWhenUsed/>
    <w:rsid w:val="00D659D8"/>
    <w:rPr>
      <w:b/>
      <w:bCs/>
    </w:rPr>
  </w:style>
  <w:style w:type="character" w:customStyle="1" w:styleId="CommentSubjectChar">
    <w:name w:val="Comment Subject Char"/>
    <w:basedOn w:val="CommentTextChar"/>
    <w:link w:val="CommentSubject"/>
    <w:uiPriority w:val="99"/>
    <w:semiHidden/>
    <w:rsid w:val="00D659D8"/>
    <w:rPr>
      <w:b/>
      <w:bCs/>
      <w:sz w:val="20"/>
      <w:szCs w:val="20"/>
    </w:rPr>
  </w:style>
  <w:style w:type="paragraph" w:styleId="ListParagraph">
    <w:name w:val="List Paragraph"/>
    <w:basedOn w:val="Normal"/>
    <w:uiPriority w:val="34"/>
    <w:qFormat/>
    <w:rsid w:val="000007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248236">
      <w:bodyDiv w:val="1"/>
      <w:marLeft w:val="0"/>
      <w:marRight w:val="0"/>
      <w:marTop w:val="0"/>
      <w:marBottom w:val="0"/>
      <w:divBdr>
        <w:top w:val="none" w:sz="0" w:space="0" w:color="auto"/>
        <w:left w:val="none" w:sz="0" w:space="0" w:color="auto"/>
        <w:bottom w:val="none" w:sz="0" w:space="0" w:color="auto"/>
        <w:right w:val="none" w:sz="0" w:space="0" w:color="auto"/>
      </w:divBdr>
    </w:div>
    <w:div w:id="61295961">
      <w:bodyDiv w:val="1"/>
      <w:marLeft w:val="0"/>
      <w:marRight w:val="0"/>
      <w:marTop w:val="0"/>
      <w:marBottom w:val="0"/>
      <w:divBdr>
        <w:top w:val="none" w:sz="0" w:space="0" w:color="auto"/>
        <w:left w:val="none" w:sz="0" w:space="0" w:color="auto"/>
        <w:bottom w:val="none" w:sz="0" w:space="0" w:color="auto"/>
        <w:right w:val="none" w:sz="0" w:space="0" w:color="auto"/>
      </w:divBdr>
    </w:div>
    <w:div w:id="168057621">
      <w:bodyDiv w:val="1"/>
      <w:marLeft w:val="0"/>
      <w:marRight w:val="0"/>
      <w:marTop w:val="0"/>
      <w:marBottom w:val="0"/>
      <w:divBdr>
        <w:top w:val="none" w:sz="0" w:space="0" w:color="auto"/>
        <w:left w:val="none" w:sz="0" w:space="0" w:color="auto"/>
        <w:bottom w:val="none" w:sz="0" w:space="0" w:color="auto"/>
        <w:right w:val="none" w:sz="0" w:space="0" w:color="auto"/>
      </w:divBdr>
    </w:div>
    <w:div w:id="291906567">
      <w:bodyDiv w:val="1"/>
      <w:marLeft w:val="0"/>
      <w:marRight w:val="0"/>
      <w:marTop w:val="0"/>
      <w:marBottom w:val="0"/>
      <w:divBdr>
        <w:top w:val="none" w:sz="0" w:space="0" w:color="auto"/>
        <w:left w:val="none" w:sz="0" w:space="0" w:color="auto"/>
        <w:bottom w:val="none" w:sz="0" w:space="0" w:color="auto"/>
        <w:right w:val="none" w:sz="0" w:space="0" w:color="auto"/>
      </w:divBdr>
    </w:div>
    <w:div w:id="449252177">
      <w:bodyDiv w:val="1"/>
      <w:marLeft w:val="0"/>
      <w:marRight w:val="0"/>
      <w:marTop w:val="0"/>
      <w:marBottom w:val="0"/>
      <w:divBdr>
        <w:top w:val="none" w:sz="0" w:space="0" w:color="auto"/>
        <w:left w:val="none" w:sz="0" w:space="0" w:color="auto"/>
        <w:bottom w:val="none" w:sz="0" w:space="0" w:color="auto"/>
        <w:right w:val="none" w:sz="0" w:space="0" w:color="auto"/>
      </w:divBdr>
    </w:div>
    <w:div w:id="491989067">
      <w:bodyDiv w:val="1"/>
      <w:marLeft w:val="0"/>
      <w:marRight w:val="0"/>
      <w:marTop w:val="0"/>
      <w:marBottom w:val="0"/>
      <w:divBdr>
        <w:top w:val="none" w:sz="0" w:space="0" w:color="auto"/>
        <w:left w:val="none" w:sz="0" w:space="0" w:color="auto"/>
        <w:bottom w:val="none" w:sz="0" w:space="0" w:color="auto"/>
        <w:right w:val="none" w:sz="0" w:space="0" w:color="auto"/>
      </w:divBdr>
    </w:div>
    <w:div w:id="600528856">
      <w:bodyDiv w:val="1"/>
      <w:marLeft w:val="0"/>
      <w:marRight w:val="0"/>
      <w:marTop w:val="0"/>
      <w:marBottom w:val="0"/>
      <w:divBdr>
        <w:top w:val="none" w:sz="0" w:space="0" w:color="auto"/>
        <w:left w:val="none" w:sz="0" w:space="0" w:color="auto"/>
        <w:bottom w:val="none" w:sz="0" w:space="0" w:color="auto"/>
        <w:right w:val="none" w:sz="0" w:space="0" w:color="auto"/>
      </w:divBdr>
    </w:div>
    <w:div w:id="741680447">
      <w:bodyDiv w:val="1"/>
      <w:marLeft w:val="0"/>
      <w:marRight w:val="0"/>
      <w:marTop w:val="0"/>
      <w:marBottom w:val="0"/>
      <w:divBdr>
        <w:top w:val="none" w:sz="0" w:space="0" w:color="auto"/>
        <w:left w:val="none" w:sz="0" w:space="0" w:color="auto"/>
        <w:bottom w:val="none" w:sz="0" w:space="0" w:color="auto"/>
        <w:right w:val="none" w:sz="0" w:space="0" w:color="auto"/>
      </w:divBdr>
    </w:div>
    <w:div w:id="802238551">
      <w:bodyDiv w:val="1"/>
      <w:marLeft w:val="0"/>
      <w:marRight w:val="0"/>
      <w:marTop w:val="0"/>
      <w:marBottom w:val="0"/>
      <w:divBdr>
        <w:top w:val="none" w:sz="0" w:space="0" w:color="auto"/>
        <w:left w:val="none" w:sz="0" w:space="0" w:color="auto"/>
        <w:bottom w:val="none" w:sz="0" w:space="0" w:color="auto"/>
        <w:right w:val="none" w:sz="0" w:space="0" w:color="auto"/>
      </w:divBdr>
    </w:div>
    <w:div w:id="854883674">
      <w:bodyDiv w:val="1"/>
      <w:marLeft w:val="0"/>
      <w:marRight w:val="0"/>
      <w:marTop w:val="0"/>
      <w:marBottom w:val="0"/>
      <w:divBdr>
        <w:top w:val="none" w:sz="0" w:space="0" w:color="auto"/>
        <w:left w:val="none" w:sz="0" w:space="0" w:color="auto"/>
        <w:bottom w:val="none" w:sz="0" w:space="0" w:color="auto"/>
        <w:right w:val="none" w:sz="0" w:space="0" w:color="auto"/>
      </w:divBdr>
    </w:div>
    <w:div w:id="947204758">
      <w:bodyDiv w:val="1"/>
      <w:marLeft w:val="0"/>
      <w:marRight w:val="0"/>
      <w:marTop w:val="0"/>
      <w:marBottom w:val="0"/>
      <w:divBdr>
        <w:top w:val="none" w:sz="0" w:space="0" w:color="auto"/>
        <w:left w:val="none" w:sz="0" w:space="0" w:color="auto"/>
        <w:bottom w:val="none" w:sz="0" w:space="0" w:color="auto"/>
        <w:right w:val="none" w:sz="0" w:space="0" w:color="auto"/>
      </w:divBdr>
    </w:div>
    <w:div w:id="1021784467">
      <w:bodyDiv w:val="1"/>
      <w:marLeft w:val="0"/>
      <w:marRight w:val="0"/>
      <w:marTop w:val="0"/>
      <w:marBottom w:val="0"/>
      <w:divBdr>
        <w:top w:val="none" w:sz="0" w:space="0" w:color="auto"/>
        <w:left w:val="none" w:sz="0" w:space="0" w:color="auto"/>
        <w:bottom w:val="none" w:sz="0" w:space="0" w:color="auto"/>
        <w:right w:val="none" w:sz="0" w:space="0" w:color="auto"/>
      </w:divBdr>
    </w:div>
    <w:div w:id="1074669204">
      <w:bodyDiv w:val="1"/>
      <w:marLeft w:val="0"/>
      <w:marRight w:val="0"/>
      <w:marTop w:val="0"/>
      <w:marBottom w:val="0"/>
      <w:divBdr>
        <w:top w:val="none" w:sz="0" w:space="0" w:color="auto"/>
        <w:left w:val="none" w:sz="0" w:space="0" w:color="auto"/>
        <w:bottom w:val="none" w:sz="0" w:space="0" w:color="auto"/>
        <w:right w:val="none" w:sz="0" w:space="0" w:color="auto"/>
      </w:divBdr>
    </w:div>
    <w:div w:id="1379355716">
      <w:bodyDiv w:val="1"/>
      <w:marLeft w:val="0"/>
      <w:marRight w:val="0"/>
      <w:marTop w:val="0"/>
      <w:marBottom w:val="0"/>
      <w:divBdr>
        <w:top w:val="none" w:sz="0" w:space="0" w:color="auto"/>
        <w:left w:val="none" w:sz="0" w:space="0" w:color="auto"/>
        <w:bottom w:val="none" w:sz="0" w:space="0" w:color="auto"/>
        <w:right w:val="none" w:sz="0" w:space="0" w:color="auto"/>
      </w:divBdr>
    </w:div>
    <w:div w:id="1659069464">
      <w:bodyDiv w:val="1"/>
      <w:marLeft w:val="0"/>
      <w:marRight w:val="0"/>
      <w:marTop w:val="0"/>
      <w:marBottom w:val="0"/>
      <w:divBdr>
        <w:top w:val="none" w:sz="0" w:space="0" w:color="auto"/>
        <w:left w:val="none" w:sz="0" w:space="0" w:color="auto"/>
        <w:bottom w:val="none" w:sz="0" w:space="0" w:color="auto"/>
        <w:right w:val="none" w:sz="0" w:space="0" w:color="auto"/>
      </w:divBdr>
    </w:div>
    <w:div w:id="1742212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875BE-2E96-470D-AED9-E3FDAA350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344</Words>
  <Characters>1967</Characters>
  <Application>Microsoft Office Word</Application>
  <DocSecurity>0</DocSecurity>
  <Lines>16</Lines>
  <Paragraphs>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Gaube</dc:creator>
  <cp:keywords/>
  <dc:description/>
  <cp:lastModifiedBy>Susanne Gaube</cp:lastModifiedBy>
  <cp:revision>15</cp:revision>
  <dcterms:created xsi:type="dcterms:W3CDTF">2019-08-20T17:51:00Z</dcterms:created>
  <dcterms:modified xsi:type="dcterms:W3CDTF">2019-11-27T07:25:00Z</dcterms:modified>
</cp:coreProperties>
</file>