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808A9" w14:textId="77777777" w:rsidR="00800E74" w:rsidRDefault="00800E74" w:rsidP="00800E74">
      <w:pPr>
        <w:spacing w:line="480" w:lineRule="auto"/>
        <w:jc w:val="center"/>
        <w:rPr>
          <w:b/>
          <w:sz w:val="24"/>
          <w:szCs w:val="24"/>
        </w:rPr>
      </w:pPr>
      <w:r>
        <w:rPr>
          <w:b/>
          <w:sz w:val="24"/>
          <w:szCs w:val="24"/>
        </w:rPr>
        <w:t>Supplementary Information for:</w:t>
      </w:r>
    </w:p>
    <w:p w14:paraId="09E12054" w14:textId="77777777" w:rsidR="00800E74" w:rsidRDefault="00800E74" w:rsidP="00800E74">
      <w:pPr>
        <w:spacing w:line="480" w:lineRule="auto"/>
        <w:jc w:val="center"/>
        <w:rPr>
          <w:b/>
          <w:sz w:val="24"/>
          <w:szCs w:val="24"/>
        </w:rPr>
      </w:pPr>
    </w:p>
    <w:p w14:paraId="1CA1DD55" w14:textId="77777777" w:rsidR="00800E74" w:rsidRDefault="00800E74" w:rsidP="00800E74">
      <w:pPr>
        <w:autoSpaceDE w:val="0"/>
        <w:autoSpaceDN w:val="0"/>
        <w:adjustRightInd w:val="0"/>
        <w:spacing w:line="480" w:lineRule="auto"/>
        <w:jc w:val="center"/>
        <w:rPr>
          <w:sz w:val="24"/>
          <w:szCs w:val="24"/>
        </w:rPr>
      </w:pPr>
      <w:r>
        <w:rPr>
          <w:b/>
          <w:sz w:val="24"/>
          <w:szCs w:val="24"/>
        </w:rPr>
        <w:t>A social rank explanation of how money influences health</w:t>
      </w:r>
      <w:r>
        <w:rPr>
          <w:sz w:val="24"/>
          <w:szCs w:val="24"/>
        </w:rPr>
        <w:t xml:space="preserve"> </w:t>
      </w:r>
    </w:p>
    <w:p w14:paraId="08B4BCCE" w14:textId="77777777" w:rsidR="00800E74" w:rsidRDefault="00800E74" w:rsidP="00800E74">
      <w:pPr>
        <w:autoSpaceDE w:val="0"/>
        <w:autoSpaceDN w:val="0"/>
        <w:adjustRightInd w:val="0"/>
        <w:spacing w:line="480" w:lineRule="auto"/>
        <w:jc w:val="center"/>
        <w:rPr>
          <w:sz w:val="24"/>
          <w:szCs w:val="24"/>
        </w:rPr>
      </w:pPr>
    </w:p>
    <w:p w14:paraId="18BBE3C9" w14:textId="77777777" w:rsidR="008463BC" w:rsidRDefault="008463BC" w:rsidP="00800E74">
      <w:pPr>
        <w:spacing w:line="480" w:lineRule="auto"/>
        <w:ind w:firstLine="720"/>
        <w:jc w:val="both"/>
        <w:rPr>
          <w:b/>
          <w:sz w:val="24"/>
          <w:szCs w:val="24"/>
        </w:rPr>
      </w:pPr>
    </w:p>
    <w:p w14:paraId="7B1E4B4A" w14:textId="77777777" w:rsidR="00E70CF0" w:rsidRDefault="00E70CF0" w:rsidP="00800E74">
      <w:pPr>
        <w:spacing w:line="480" w:lineRule="auto"/>
        <w:ind w:firstLine="720"/>
        <w:jc w:val="both"/>
        <w:rPr>
          <w:b/>
          <w:sz w:val="24"/>
          <w:szCs w:val="24"/>
        </w:rPr>
      </w:pPr>
    </w:p>
    <w:p w14:paraId="543B5BB4" w14:textId="77777777" w:rsidR="00E70CF0" w:rsidRDefault="00E70CF0" w:rsidP="00800E74">
      <w:pPr>
        <w:spacing w:line="480" w:lineRule="auto"/>
        <w:ind w:firstLine="720"/>
        <w:jc w:val="both"/>
        <w:rPr>
          <w:b/>
          <w:sz w:val="24"/>
          <w:szCs w:val="24"/>
        </w:rPr>
      </w:pPr>
    </w:p>
    <w:p w14:paraId="0439F21E" w14:textId="77777777" w:rsidR="00E70CF0" w:rsidRDefault="00E70CF0" w:rsidP="00800E74">
      <w:pPr>
        <w:spacing w:line="480" w:lineRule="auto"/>
        <w:ind w:firstLine="720"/>
        <w:jc w:val="both"/>
        <w:rPr>
          <w:b/>
          <w:sz w:val="24"/>
          <w:szCs w:val="24"/>
        </w:rPr>
      </w:pPr>
    </w:p>
    <w:p w14:paraId="3E0A27B0" w14:textId="77777777" w:rsidR="00E70CF0" w:rsidRDefault="00E70CF0" w:rsidP="00800E74">
      <w:pPr>
        <w:spacing w:line="480" w:lineRule="auto"/>
        <w:ind w:firstLine="720"/>
        <w:jc w:val="both"/>
        <w:rPr>
          <w:b/>
          <w:sz w:val="24"/>
          <w:szCs w:val="24"/>
        </w:rPr>
      </w:pPr>
    </w:p>
    <w:p w14:paraId="26A16D05" w14:textId="77777777" w:rsidR="00E70CF0" w:rsidRDefault="00E70CF0" w:rsidP="00800E74">
      <w:pPr>
        <w:spacing w:line="480" w:lineRule="auto"/>
        <w:ind w:firstLine="720"/>
        <w:jc w:val="both"/>
        <w:rPr>
          <w:b/>
          <w:sz w:val="24"/>
          <w:szCs w:val="24"/>
        </w:rPr>
      </w:pPr>
    </w:p>
    <w:p w14:paraId="19E029BE" w14:textId="77777777" w:rsidR="00E70CF0" w:rsidRDefault="00E70CF0" w:rsidP="00800E74">
      <w:pPr>
        <w:spacing w:line="480" w:lineRule="auto"/>
        <w:ind w:firstLine="720"/>
        <w:jc w:val="both"/>
        <w:rPr>
          <w:b/>
          <w:sz w:val="24"/>
          <w:szCs w:val="24"/>
        </w:rPr>
      </w:pPr>
    </w:p>
    <w:p w14:paraId="47AE1818" w14:textId="77777777" w:rsidR="00E70CF0" w:rsidRDefault="00E70CF0" w:rsidP="00800E74">
      <w:pPr>
        <w:spacing w:line="480" w:lineRule="auto"/>
        <w:ind w:firstLine="720"/>
        <w:jc w:val="both"/>
        <w:rPr>
          <w:b/>
          <w:sz w:val="24"/>
          <w:szCs w:val="24"/>
        </w:rPr>
      </w:pPr>
    </w:p>
    <w:p w14:paraId="7CDF21CA" w14:textId="77777777" w:rsidR="00E70CF0" w:rsidRDefault="00E70CF0" w:rsidP="00800E74">
      <w:pPr>
        <w:spacing w:line="480" w:lineRule="auto"/>
        <w:ind w:firstLine="720"/>
        <w:jc w:val="both"/>
        <w:rPr>
          <w:b/>
          <w:sz w:val="24"/>
          <w:szCs w:val="24"/>
        </w:rPr>
      </w:pPr>
    </w:p>
    <w:p w14:paraId="172030C1" w14:textId="77777777" w:rsidR="00E70CF0" w:rsidRDefault="00E70CF0" w:rsidP="00800E74">
      <w:pPr>
        <w:spacing w:line="480" w:lineRule="auto"/>
        <w:ind w:firstLine="720"/>
        <w:jc w:val="both"/>
        <w:rPr>
          <w:b/>
          <w:sz w:val="24"/>
          <w:szCs w:val="24"/>
        </w:rPr>
      </w:pPr>
    </w:p>
    <w:p w14:paraId="48FB2505" w14:textId="77777777" w:rsidR="00E70CF0" w:rsidRDefault="00E70CF0" w:rsidP="00800E74">
      <w:pPr>
        <w:spacing w:line="480" w:lineRule="auto"/>
        <w:ind w:firstLine="720"/>
        <w:jc w:val="both"/>
        <w:rPr>
          <w:b/>
          <w:sz w:val="24"/>
          <w:szCs w:val="24"/>
        </w:rPr>
      </w:pPr>
    </w:p>
    <w:p w14:paraId="65C8008A" w14:textId="77777777" w:rsidR="00E70CF0" w:rsidRDefault="00E70CF0" w:rsidP="00800E74">
      <w:pPr>
        <w:spacing w:line="480" w:lineRule="auto"/>
        <w:ind w:firstLine="720"/>
        <w:jc w:val="both"/>
        <w:rPr>
          <w:b/>
          <w:sz w:val="24"/>
          <w:szCs w:val="24"/>
        </w:rPr>
      </w:pPr>
    </w:p>
    <w:p w14:paraId="44C9922A" w14:textId="77777777" w:rsidR="00E70CF0" w:rsidRDefault="00E70CF0" w:rsidP="00800E74">
      <w:pPr>
        <w:spacing w:line="480" w:lineRule="auto"/>
        <w:ind w:firstLine="720"/>
        <w:jc w:val="both"/>
        <w:rPr>
          <w:sz w:val="24"/>
          <w:szCs w:val="24"/>
        </w:rPr>
      </w:pPr>
    </w:p>
    <w:p w14:paraId="03F91B8B" w14:textId="77777777" w:rsidR="008463BC" w:rsidRDefault="008463BC" w:rsidP="00800E74">
      <w:pPr>
        <w:spacing w:line="480" w:lineRule="auto"/>
        <w:ind w:firstLine="720"/>
        <w:jc w:val="both"/>
        <w:rPr>
          <w:sz w:val="24"/>
          <w:szCs w:val="24"/>
        </w:rPr>
      </w:pPr>
    </w:p>
    <w:p w14:paraId="06A26583" w14:textId="77777777" w:rsidR="008463BC" w:rsidRDefault="008463BC" w:rsidP="00800E74">
      <w:pPr>
        <w:spacing w:line="480" w:lineRule="auto"/>
        <w:ind w:firstLine="720"/>
        <w:jc w:val="both"/>
        <w:rPr>
          <w:sz w:val="24"/>
          <w:szCs w:val="24"/>
        </w:rPr>
      </w:pPr>
    </w:p>
    <w:p w14:paraId="1F1D070B" w14:textId="77777777" w:rsidR="008F27E4" w:rsidRDefault="008F27E4" w:rsidP="00800E74">
      <w:pPr>
        <w:spacing w:line="480" w:lineRule="auto"/>
        <w:jc w:val="both"/>
        <w:rPr>
          <w:b/>
          <w:sz w:val="24"/>
          <w:szCs w:val="24"/>
        </w:rPr>
      </w:pPr>
    </w:p>
    <w:p w14:paraId="37A3EA2B" w14:textId="77777777" w:rsidR="008F27E4" w:rsidRDefault="008F27E4" w:rsidP="00800E74">
      <w:pPr>
        <w:spacing w:line="480" w:lineRule="auto"/>
        <w:jc w:val="both"/>
        <w:rPr>
          <w:b/>
          <w:sz w:val="24"/>
          <w:szCs w:val="24"/>
        </w:rPr>
      </w:pPr>
    </w:p>
    <w:p w14:paraId="265B3DCD" w14:textId="77777777" w:rsidR="008F27E4" w:rsidRDefault="008F27E4" w:rsidP="00800E74">
      <w:pPr>
        <w:spacing w:line="480" w:lineRule="auto"/>
        <w:jc w:val="both"/>
        <w:rPr>
          <w:b/>
          <w:sz w:val="24"/>
          <w:szCs w:val="24"/>
        </w:rPr>
      </w:pPr>
    </w:p>
    <w:p w14:paraId="155EB492" w14:textId="77777777" w:rsidR="008F27E4" w:rsidRDefault="008F27E4" w:rsidP="00800E74">
      <w:pPr>
        <w:spacing w:line="480" w:lineRule="auto"/>
        <w:jc w:val="both"/>
        <w:rPr>
          <w:b/>
          <w:sz w:val="24"/>
          <w:szCs w:val="24"/>
        </w:rPr>
      </w:pPr>
    </w:p>
    <w:p w14:paraId="6D42095F" w14:textId="77777777" w:rsidR="008463BC" w:rsidRPr="008463BC" w:rsidRDefault="00800E74" w:rsidP="00800E74">
      <w:pPr>
        <w:spacing w:line="480" w:lineRule="auto"/>
        <w:jc w:val="both"/>
        <w:rPr>
          <w:b/>
          <w:sz w:val="24"/>
          <w:szCs w:val="24"/>
        </w:rPr>
      </w:pPr>
      <w:r w:rsidRPr="008463BC">
        <w:rPr>
          <w:b/>
          <w:sz w:val="24"/>
          <w:szCs w:val="24"/>
        </w:rPr>
        <w:lastRenderedPageBreak/>
        <w:t>Additional Tables</w:t>
      </w:r>
    </w:p>
    <w:p w14:paraId="196E7488" w14:textId="77777777" w:rsidR="008463BC" w:rsidRPr="00EA6B84" w:rsidRDefault="00EA6B84" w:rsidP="00800E74">
      <w:pPr>
        <w:spacing w:line="480" w:lineRule="auto"/>
        <w:jc w:val="both"/>
        <w:rPr>
          <w:b/>
          <w:sz w:val="24"/>
          <w:szCs w:val="24"/>
        </w:rPr>
      </w:pPr>
      <w:r>
        <w:rPr>
          <w:b/>
          <w:sz w:val="24"/>
          <w:szCs w:val="24"/>
        </w:rPr>
        <w:t>British Household Panel Study (BHPS)</w:t>
      </w:r>
    </w:p>
    <w:p w14:paraId="3D7931FD" w14:textId="77777777" w:rsidR="00800E74" w:rsidRDefault="00800E74" w:rsidP="00800E74">
      <w:pPr>
        <w:spacing w:line="480" w:lineRule="auto"/>
        <w:jc w:val="both"/>
        <w:rPr>
          <w:sz w:val="24"/>
          <w:szCs w:val="24"/>
        </w:rPr>
      </w:pPr>
      <w:r>
        <w:rPr>
          <w:sz w:val="24"/>
          <w:szCs w:val="24"/>
        </w:rPr>
        <w:t xml:space="preserve">The cross-sectional and longitudinal analyses examining the link between absolute income and health in BHPS are summarized in regression 1 of Tables S1 – S10. Next, three separate sets of analyses were conducted, one for each rank income variable described above (i.e. based on geographic area reference groups (see regression 2 in Tables S1 – S10), education and gender groups (regression 3 in Tables S1 – S10), and finally five-year age-band groups (regression 4 in Tables S1 – S10)). The rank income variable was entered into a regression model containing absolute income, distance from the reference group mean income, and covariates. The results for the cross-sectional and longitudinal analyses examining the role of rank income derived from education and gender groups are detailed in Tables 3 and 4 in the main text respectively, and all BHPS rank group analyses are outlined more comprehensively in Tables S1-S10. </w:t>
      </w:r>
    </w:p>
    <w:p w14:paraId="6D7F93AB" w14:textId="77777777" w:rsidR="008463BC" w:rsidRPr="00524C88" w:rsidRDefault="008463BC" w:rsidP="00800E74">
      <w:pPr>
        <w:spacing w:line="480" w:lineRule="auto"/>
        <w:jc w:val="both"/>
        <w:rPr>
          <w:sz w:val="24"/>
          <w:szCs w:val="24"/>
        </w:rPr>
      </w:pPr>
    </w:p>
    <w:p w14:paraId="52510261" w14:textId="77777777" w:rsidR="008463BC" w:rsidRPr="00EA6B84" w:rsidRDefault="00EA6B84" w:rsidP="008463BC">
      <w:pPr>
        <w:spacing w:line="480" w:lineRule="auto"/>
        <w:jc w:val="both"/>
        <w:rPr>
          <w:b/>
          <w:sz w:val="24"/>
          <w:szCs w:val="24"/>
        </w:rPr>
      </w:pPr>
      <w:r>
        <w:rPr>
          <w:b/>
          <w:sz w:val="24"/>
          <w:szCs w:val="24"/>
        </w:rPr>
        <w:t>English Longitudinal Study of Ageing (ELSA)</w:t>
      </w:r>
    </w:p>
    <w:p w14:paraId="08D51570" w14:textId="77777777" w:rsidR="00800E74" w:rsidRDefault="00800E74" w:rsidP="008463BC">
      <w:pPr>
        <w:spacing w:line="480" w:lineRule="auto"/>
        <w:jc w:val="both"/>
        <w:rPr>
          <w:sz w:val="24"/>
          <w:szCs w:val="24"/>
        </w:rPr>
      </w:pPr>
      <w:r>
        <w:rPr>
          <w:sz w:val="24"/>
          <w:szCs w:val="24"/>
        </w:rPr>
        <w:t xml:space="preserve">The results of the analyses linking absolute wealth and health in ELSA are presented in regression 1 of Tables S11 – S22 below and summarized in Table 2 in the main text. Following this, each of the rank wealth variables was entered into the cross-sectional and longitudinal models. The rank wealth variable derived from education and gender groups was then used to predict health as detailed in Tables 3 and 4 in the main text and regression 2 in Tables S11 – S22. These analyses tested whether rank of wealth predicting health metrics in ELSA after adjusting for absolute income, distance from the mean of the comparison group income, and covariates. Additional analyses clarified the robustness of these results by analysing the role of rank wealth derived based on five-year age reference groups (see regression 3 in Tables S11 – S22). </w:t>
      </w:r>
    </w:p>
    <w:p w14:paraId="71A42720" w14:textId="77777777" w:rsidR="007C066E" w:rsidRDefault="007C066E" w:rsidP="00800E74">
      <w:pPr>
        <w:rPr>
          <w:sz w:val="24"/>
          <w:szCs w:val="24"/>
          <w:lang w:val="en-GB"/>
        </w:rPr>
      </w:pPr>
    </w:p>
    <w:p w14:paraId="417DF4BB" w14:textId="77777777" w:rsidR="00800E74" w:rsidRDefault="00800E74" w:rsidP="00800E74">
      <w:pPr>
        <w:rPr>
          <w:b/>
        </w:rPr>
      </w:pPr>
      <w:r w:rsidRPr="00D846D3">
        <w:rPr>
          <w:b/>
        </w:rPr>
        <w:t>Table S1</w:t>
      </w:r>
      <w:r>
        <w:rPr>
          <w:b/>
        </w:rPr>
        <w:t>.</w:t>
      </w:r>
    </w:p>
    <w:p w14:paraId="18227863" w14:textId="77777777" w:rsidR="00800E74" w:rsidRPr="00D846D3" w:rsidRDefault="00800E74" w:rsidP="00800E74">
      <w:pPr>
        <w:rPr>
          <w:b/>
        </w:rPr>
      </w:pPr>
    </w:p>
    <w:p w14:paraId="7D712841" w14:textId="77777777" w:rsidR="00800E74" w:rsidRDefault="00800E74" w:rsidP="00800E74">
      <w:pPr>
        <w:spacing w:line="480" w:lineRule="auto"/>
        <w:rPr>
          <w:i/>
        </w:rPr>
      </w:pPr>
      <w:r>
        <w:rPr>
          <w:i/>
        </w:rPr>
        <w:t xml:space="preserve">BHPS: Summary of Multi-Level Cross-Sectional Multiple Regressions Predicting Self-Rated Health from Absolute Income and Ranked Position of Income </w:t>
      </w:r>
      <w:r>
        <w:t xml:space="preserve">(N = </w:t>
      </w:r>
      <w:r w:rsidR="00F94B04">
        <w:t>218,859</w:t>
      </w:r>
      <w:r>
        <w:t>)</w:t>
      </w:r>
    </w:p>
    <w:tbl>
      <w:tblPr>
        <w:tblW w:w="9915" w:type="dxa"/>
        <w:tblInd w:w="93" w:type="dxa"/>
        <w:tblLook w:val="04A0" w:firstRow="1" w:lastRow="0" w:firstColumn="1" w:lastColumn="0" w:noHBand="0" w:noVBand="1"/>
      </w:tblPr>
      <w:tblGrid>
        <w:gridCol w:w="1228"/>
        <w:gridCol w:w="4775"/>
        <w:gridCol w:w="1065"/>
        <w:gridCol w:w="1028"/>
        <w:gridCol w:w="1819"/>
      </w:tblGrid>
      <w:tr w:rsidR="00800E74" w14:paraId="0D0D91E9" w14:textId="77777777" w:rsidTr="002D5E10">
        <w:trPr>
          <w:trHeight w:val="510"/>
        </w:trPr>
        <w:tc>
          <w:tcPr>
            <w:tcW w:w="1228" w:type="dxa"/>
            <w:tcBorders>
              <w:top w:val="single" w:sz="12" w:space="0" w:color="auto"/>
              <w:left w:val="nil"/>
              <w:bottom w:val="single" w:sz="12" w:space="0" w:color="auto"/>
              <w:right w:val="nil"/>
            </w:tcBorders>
            <w:noWrap/>
            <w:hideMark/>
          </w:tcPr>
          <w:p w14:paraId="792251F3" w14:textId="77777777" w:rsidR="00800E74" w:rsidRDefault="00800E74" w:rsidP="002D5E10">
            <w:pPr>
              <w:jc w:val="center"/>
            </w:pPr>
            <w:r>
              <w:t>Reg.</w:t>
            </w:r>
          </w:p>
        </w:tc>
        <w:tc>
          <w:tcPr>
            <w:tcW w:w="4775" w:type="dxa"/>
            <w:tcBorders>
              <w:top w:val="single" w:sz="12" w:space="0" w:color="auto"/>
              <w:left w:val="nil"/>
              <w:bottom w:val="single" w:sz="12" w:space="0" w:color="auto"/>
              <w:right w:val="nil"/>
            </w:tcBorders>
            <w:noWrap/>
            <w:hideMark/>
          </w:tcPr>
          <w:p w14:paraId="34AEDFB9" w14:textId="77777777" w:rsidR="00800E74" w:rsidRDefault="00800E74" w:rsidP="002D5E10">
            <w:pPr>
              <w:jc w:val="center"/>
            </w:pPr>
            <w:r>
              <w:t>Predictor Variables</w:t>
            </w:r>
          </w:p>
        </w:tc>
        <w:tc>
          <w:tcPr>
            <w:tcW w:w="1065" w:type="dxa"/>
            <w:tcBorders>
              <w:top w:val="single" w:sz="12" w:space="0" w:color="auto"/>
              <w:left w:val="nil"/>
              <w:bottom w:val="single" w:sz="12" w:space="0" w:color="auto"/>
              <w:right w:val="nil"/>
            </w:tcBorders>
            <w:hideMark/>
          </w:tcPr>
          <w:p w14:paraId="33C98D35" w14:textId="77777777" w:rsidR="00800E74" w:rsidRDefault="00800E74" w:rsidP="002D5E10">
            <w:pPr>
              <w:jc w:val="center"/>
              <w:rPr>
                <w:i/>
              </w:rPr>
            </w:pPr>
            <w:r>
              <w:rPr>
                <w:i/>
              </w:rPr>
              <w:t>B</w:t>
            </w:r>
          </w:p>
        </w:tc>
        <w:tc>
          <w:tcPr>
            <w:tcW w:w="1028" w:type="dxa"/>
            <w:tcBorders>
              <w:top w:val="single" w:sz="12" w:space="0" w:color="auto"/>
              <w:left w:val="nil"/>
              <w:bottom w:val="single" w:sz="12" w:space="0" w:color="auto"/>
              <w:right w:val="nil"/>
            </w:tcBorders>
            <w:hideMark/>
          </w:tcPr>
          <w:p w14:paraId="563AEB4A" w14:textId="77777777" w:rsidR="00800E74" w:rsidRDefault="00800E74" w:rsidP="002D5E10">
            <w:pPr>
              <w:jc w:val="center"/>
              <w:rPr>
                <w:i/>
              </w:rPr>
            </w:pPr>
            <w:r>
              <w:rPr>
                <w:i/>
              </w:rPr>
              <w:t>SE</w:t>
            </w:r>
          </w:p>
        </w:tc>
        <w:tc>
          <w:tcPr>
            <w:tcW w:w="1819" w:type="dxa"/>
            <w:tcBorders>
              <w:top w:val="single" w:sz="12" w:space="0" w:color="auto"/>
              <w:left w:val="nil"/>
              <w:bottom w:val="single" w:sz="12" w:space="0" w:color="auto"/>
              <w:right w:val="nil"/>
            </w:tcBorders>
            <w:hideMark/>
          </w:tcPr>
          <w:p w14:paraId="2D616933" w14:textId="77777777" w:rsidR="00800E74" w:rsidRDefault="00800E74" w:rsidP="002D5E10">
            <w:pPr>
              <w:jc w:val="center"/>
            </w:pPr>
            <w:r>
              <w:t>99% CI (</w:t>
            </w:r>
            <w:r>
              <w:rPr>
                <w:i/>
                <w:iCs/>
              </w:rPr>
              <w:t>b</w:t>
            </w:r>
            <w:r>
              <w:t>)</w:t>
            </w:r>
          </w:p>
        </w:tc>
      </w:tr>
      <w:tr w:rsidR="00800E74" w14:paraId="4C49F0BC" w14:textId="77777777" w:rsidTr="002D5E10">
        <w:trPr>
          <w:trHeight w:val="255"/>
        </w:trPr>
        <w:tc>
          <w:tcPr>
            <w:tcW w:w="1228" w:type="dxa"/>
            <w:tcBorders>
              <w:top w:val="single" w:sz="12" w:space="0" w:color="auto"/>
            </w:tcBorders>
            <w:noWrap/>
            <w:vAlign w:val="bottom"/>
            <w:hideMark/>
          </w:tcPr>
          <w:p w14:paraId="5CA35CF4" w14:textId="77777777" w:rsidR="00800E74" w:rsidRDefault="00800E74" w:rsidP="002D5E10">
            <w:pPr>
              <w:jc w:val="right"/>
            </w:pPr>
            <w:r>
              <w:t>1</w:t>
            </w:r>
          </w:p>
        </w:tc>
        <w:tc>
          <w:tcPr>
            <w:tcW w:w="4775" w:type="dxa"/>
            <w:tcBorders>
              <w:top w:val="single" w:sz="12" w:space="0" w:color="auto"/>
            </w:tcBorders>
            <w:noWrap/>
            <w:vAlign w:val="bottom"/>
            <w:hideMark/>
          </w:tcPr>
          <w:p w14:paraId="0231D728" w14:textId="77777777" w:rsidR="00800E74" w:rsidRDefault="00800E74" w:rsidP="002D5E10">
            <w:r>
              <w:t>Intercept</w:t>
            </w:r>
          </w:p>
        </w:tc>
        <w:tc>
          <w:tcPr>
            <w:tcW w:w="1065" w:type="dxa"/>
            <w:tcBorders>
              <w:top w:val="single" w:sz="12" w:space="0" w:color="auto"/>
            </w:tcBorders>
            <w:hideMark/>
          </w:tcPr>
          <w:p w14:paraId="4D17DD31" w14:textId="77777777" w:rsidR="00800E74" w:rsidRPr="007A0794" w:rsidRDefault="00800E74" w:rsidP="002D5E10">
            <w:pPr>
              <w:rPr>
                <w:bCs/>
              </w:rPr>
            </w:pPr>
            <w:r w:rsidRPr="00F94B04">
              <w:rPr>
                <w:b/>
                <w:bCs/>
              </w:rPr>
              <w:t>-</w:t>
            </w:r>
            <w:r w:rsidR="00285B79">
              <w:rPr>
                <w:b/>
                <w:bCs/>
              </w:rPr>
              <w:t>0.39</w:t>
            </w:r>
            <w:r w:rsidR="00F94B04">
              <w:rPr>
                <w:bCs/>
              </w:rPr>
              <w:t>**</w:t>
            </w:r>
          </w:p>
        </w:tc>
        <w:tc>
          <w:tcPr>
            <w:tcW w:w="1028" w:type="dxa"/>
            <w:tcBorders>
              <w:top w:val="single" w:sz="12" w:space="0" w:color="auto"/>
            </w:tcBorders>
            <w:hideMark/>
          </w:tcPr>
          <w:p w14:paraId="278D7B78" w14:textId="77777777" w:rsidR="00800E74" w:rsidRDefault="00285B79" w:rsidP="002D5E10">
            <w:pPr>
              <w:jc w:val="center"/>
            </w:pPr>
            <w:r>
              <w:t>0.10</w:t>
            </w:r>
          </w:p>
        </w:tc>
        <w:tc>
          <w:tcPr>
            <w:tcW w:w="1819" w:type="dxa"/>
            <w:tcBorders>
              <w:top w:val="single" w:sz="12" w:space="0" w:color="auto"/>
            </w:tcBorders>
            <w:hideMark/>
          </w:tcPr>
          <w:p w14:paraId="79C66CD4" w14:textId="77777777" w:rsidR="00800E74" w:rsidRDefault="00285B79" w:rsidP="00F94B04">
            <w:pPr>
              <w:jc w:val="center"/>
            </w:pPr>
            <w:r>
              <w:t>-0.65</w:t>
            </w:r>
            <w:r w:rsidR="00F94B04">
              <w:t>, -0.13</w:t>
            </w:r>
          </w:p>
        </w:tc>
      </w:tr>
      <w:tr w:rsidR="00800E74" w14:paraId="04B3C7A5" w14:textId="77777777" w:rsidTr="002D5E10">
        <w:trPr>
          <w:trHeight w:val="255"/>
        </w:trPr>
        <w:tc>
          <w:tcPr>
            <w:tcW w:w="1228" w:type="dxa"/>
            <w:noWrap/>
            <w:vAlign w:val="bottom"/>
          </w:tcPr>
          <w:p w14:paraId="4BA52F8B" w14:textId="77777777" w:rsidR="00800E74" w:rsidRDefault="00800E74" w:rsidP="002D5E10"/>
        </w:tc>
        <w:tc>
          <w:tcPr>
            <w:tcW w:w="4775" w:type="dxa"/>
            <w:noWrap/>
            <w:vAlign w:val="bottom"/>
            <w:hideMark/>
          </w:tcPr>
          <w:p w14:paraId="1B1DB9C5" w14:textId="77777777" w:rsidR="00800E74" w:rsidRDefault="00800E74" w:rsidP="002D5E10">
            <w:r>
              <w:t>Absolute income</w:t>
            </w:r>
          </w:p>
        </w:tc>
        <w:tc>
          <w:tcPr>
            <w:tcW w:w="1065" w:type="dxa"/>
            <w:hideMark/>
          </w:tcPr>
          <w:p w14:paraId="5E6C7EF9" w14:textId="77777777" w:rsidR="00800E74" w:rsidRDefault="00800E74" w:rsidP="002D5E10">
            <w:pPr>
              <w:rPr>
                <w:b/>
              </w:rPr>
            </w:pPr>
            <w:r>
              <w:rPr>
                <w:b/>
              </w:rPr>
              <w:t>-0.05**</w:t>
            </w:r>
          </w:p>
        </w:tc>
        <w:tc>
          <w:tcPr>
            <w:tcW w:w="1028" w:type="dxa"/>
            <w:hideMark/>
          </w:tcPr>
          <w:p w14:paraId="03501072" w14:textId="77777777" w:rsidR="00800E74" w:rsidRDefault="00800E74" w:rsidP="002D5E10">
            <w:pPr>
              <w:jc w:val="center"/>
            </w:pPr>
            <w:r>
              <w:t>0.00</w:t>
            </w:r>
          </w:p>
        </w:tc>
        <w:tc>
          <w:tcPr>
            <w:tcW w:w="1819" w:type="dxa"/>
            <w:hideMark/>
          </w:tcPr>
          <w:p w14:paraId="31938DCD" w14:textId="77777777" w:rsidR="00800E74" w:rsidRDefault="002065D7" w:rsidP="00F94B04">
            <w:pPr>
              <w:jc w:val="center"/>
            </w:pPr>
            <w:r>
              <w:t>-0.0</w:t>
            </w:r>
            <w:r w:rsidR="00C80C4E">
              <w:t>6</w:t>
            </w:r>
            <w:r w:rsidR="00800E74">
              <w:t>, -0.04</w:t>
            </w:r>
          </w:p>
        </w:tc>
      </w:tr>
      <w:tr w:rsidR="00800E74" w14:paraId="4C5F11DC" w14:textId="77777777" w:rsidTr="002D5E10">
        <w:trPr>
          <w:trHeight w:val="255"/>
        </w:trPr>
        <w:tc>
          <w:tcPr>
            <w:tcW w:w="1228" w:type="dxa"/>
            <w:noWrap/>
            <w:vAlign w:val="bottom"/>
          </w:tcPr>
          <w:p w14:paraId="7FFECB12" w14:textId="77777777" w:rsidR="00800E74" w:rsidRDefault="00800E74" w:rsidP="002D5E10"/>
        </w:tc>
        <w:tc>
          <w:tcPr>
            <w:tcW w:w="4775" w:type="dxa"/>
            <w:noWrap/>
            <w:vAlign w:val="bottom"/>
          </w:tcPr>
          <w:p w14:paraId="6CC17257" w14:textId="77777777" w:rsidR="00800E74" w:rsidRDefault="00800E74" w:rsidP="002D5E10"/>
        </w:tc>
        <w:tc>
          <w:tcPr>
            <w:tcW w:w="1065" w:type="dxa"/>
          </w:tcPr>
          <w:p w14:paraId="544C56BC" w14:textId="77777777" w:rsidR="00800E74" w:rsidRDefault="00800E74" w:rsidP="002D5E10">
            <w:pPr>
              <w:jc w:val="center"/>
            </w:pPr>
          </w:p>
        </w:tc>
        <w:tc>
          <w:tcPr>
            <w:tcW w:w="1028" w:type="dxa"/>
          </w:tcPr>
          <w:p w14:paraId="0FA85021" w14:textId="77777777" w:rsidR="00800E74" w:rsidRDefault="00800E74" w:rsidP="002D5E10">
            <w:pPr>
              <w:jc w:val="center"/>
            </w:pPr>
          </w:p>
        </w:tc>
        <w:tc>
          <w:tcPr>
            <w:tcW w:w="1819" w:type="dxa"/>
          </w:tcPr>
          <w:p w14:paraId="4716AFB2" w14:textId="77777777" w:rsidR="00800E74" w:rsidRDefault="00800E74" w:rsidP="002D5E10">
            <w:pPr>
              <w:jc w:val="center"/>
            </w:pPr>
          </w:p>
        </w:tc>
      </w:tr>
      <w:tr w:rsidR="00800E74" w14:paraId="6AE2164A" w14:textId="77777777" w:rsidTr="002D5E10">
        <w:trPr>
          <w:trHeight w:val="255"/>
        </w:trPr>
        <w:tc>
          <w:tcPr>
            <w:tcW w:w="1228" w:type="dxa"/>
            <w:noWrap/>
            <w:vAlign w:val="bottom"/>
            <w:hideMark/>
          </w:tcPr>
          <w:p w14:paraId="763D08B9" w14:textId="77777777" w:rsidR="00800E74" w:rsidRDefault="00800E74" w:rsidP="002D5E10">
            <w:pPr>
              <w:jc w:val="right"/>
            </w:pPr>
            <w:r>
              <w:t>2</w:t>
            </w:r>
          </w:p>
        </w:tc>
        <w:tc>
          <w:tcPr>
            <w:tcW w:w="4775" w:type="dxa"/>
            <w:noWrap/>
            <w:vAlign w:val="bottom"/>
            <w:hideMark/>
          </w:tcPr>
          <w:p w14:paraId="1E849F50" w14:textId="77777777" w:rsidR="00800E74" w:rsidRDefault="00800E74" w:rsidP="002D5E10">
            <w:r>
              <w:t>Intercept</w:t>
            </w:r>
          </w:p>
        </w:tc>
        <w:tc>
          <w:tcPr>
            <w:tcW w:w="1065" w:type="dxa"/>
            <w:hideMark/>
          </w:tcPr>
          <w:p w14:paraId="60E08E83" w14:textId="77777777" w:rsidR="00800E74" w:rsidRPr="00285B79" w:rsidRDefault="00285B79" w:rsidP="002D5E10">
            <w:pPr>
              <w:rPr>
                <w:b/>
              </w:rPr>
            </w:pPr>
            <w:r w:rsidRPr="00285B79">
              <w:rPr>
                <w:b/>
              </w:rPr>
              <w:t>-0.31**</w:t>
            </w:r>
          </w:p>
        </w:tc>
        <w:tc>
          <w:tcPr>
            <w:tcW w:w="1028" w:type="dxa"/>
            <w:hideMark/>
          </w:tcPr>
          <w:p w14:paraId="21C81840" w14:textId="77777777" w:rsidR="00800E74" w:rsidRDefault="00285B79" w:rsidP="002D5E10">
            <w:pPr>
              <w:jc w:val="center"/>
            </w:pPr>
            <w:r>
              <w:t>0.10</w:t>
            </w:r>
          </w:p>
        </w:tc>
        <w:tc>
          <w:tcPr>
            <w:tcW w:w="1819" w:type="dxa"/>
            <w:hideMark/>
          </w:tcPr>
          <w:p w14:paraId="14570EDE" w14:textId="77777777" w:rsidR="00800E74" w:rsidRDefault="00285B79" w:rsidP="002D5E10">
            <w:pPr>
              <w:jc w:val="center"/>
            </w:pPr>
            <w:r>
              <w:t>-0.57</w:t>
            </w:r>
            <w:r w:rsidR="00800E74">
              <w:t>,</w:t>
            </w:r>
            <w:r w:rsidR="00F94B04">
              <w:t xml:space="preserve"> </w:t>
            </w:r>
            <w:r>
              <w:t>-0.04</w:t>
            </w:r>
          </w:p>
        </w:tc>
      </w:tr>
      <w:tr w:rsidR="00800E74" w14:paraId="0FC361DB" w14:textId="77777777" w:rsidTr="002D5E10">
        <w:trPr>
          <w:trHeight w:val="255"/>
        </w:trPr>
        <w:tc>
          <w:tcPr>
            <w:tcW w:w="1228" w:type="dxa"/>
            <w:noWrap/>
            <w:vAlign w:val="bottom"/>
          </w:tcPr>
          <w:p w14:paraId="7E7E0532" w14:textId="77777777" w:rsidR="00800E74" w:rsidRDefault="00800E74" w:rsidP="002D5E10"/>
        </w:tc>
        <w:tc>
          <w:tcPr>
            <w:tcW w:w="4775" w:type="dxa"/>
            <w:noWrap/>
            <w:vAlign w:val="bottom"/>
            <w:hideMark/>
          </w:tcPr>
          <w:p w14:paraId="439A5A28" w14:textId="77777777" w:rsidR="00800E74" w:rsidRDefault="00800E74" w:rsidP="002D5E10">
            <w:r>
              <w:t>Income rank by region</w:t>
            </w:r>
          </w:p>
        </w:tc>
        <w:tc>
          <w:tcPr>
            <w:tcW w:w="1065" w:type="dxa"/>
            <w:hideMark/>
          </w:tcPr>
          <w:p w14:paraId="13818846" w14:textId="77777777" w:rsidR="00800E74" w:rsidRDefault="00285B79" w:rsidP="002D5E10">
            <w:pPr>
              <w:rPr>
                <w:b/>
              </w:rPr>
            </w:pPr>
            <w:r>
              <w:rPr>
                <w:b/>
              </w:rPr>
              <w:t>-0.17</w:t>
            </w:r>
            <w:r w:rsidR="00800E74">
              <w:rPr>
                <w:b/>
              </w:rPr>
              <w:t>**</w:t>
            </w:r>
          </w:p>
        </w:tc>
        <w:tc>
          <w:tcPr>
            <w:tcW w:w="1028" w:type="dxa"/>
            <w:hideMark/>
          </w:tcPr>
          <w:p w14:paraId="6B55B3CD" w14:textId="77777777" w:rsidR="00800E74" w:rsidRDefault="00800E74" w:rsidP="002D5E10">
            <w:pPr>
              <w:jc w:val="center"/>
            </w:pPr>
            <w:r>
              <w:t>0.02</w:t>
            </w:r>
          </w:p>
        </w:tc>
        <w:tc>
          <w:tcPr>
            <w:tcW w:w="1819" w:type="dxa"/>
            <w:hideMark/>
          </w:tcPr>
          <w:p w14:paraId="51DFBF86" w14:textId="77777777" w:rsidR="00800E74" w:rsidRDefault="00285B79" w:rsidP="002D5E10">
            <w:pPr>
              <w:jc w:val="center"/>
            </w:pPr>
            <w:r>
              <w:t xml:space="preserve">  -0.21, -0.13</w:t>
            </w:r>
          </w:p>
        </w:tc>
      </w:tr>
      <w:tr w:rsidR="00800E74" w14:paraId="0DE98FC8" w14:textId="77777777" w:rsidTr="002D5E10">
        <w:trPr>
          <w:trHeight w:val="255"/>
        </w:trPr>
        <w:tc>
          <w:tcPr>
            <w:tcW w:w="1228" w:type="dxa"/>
            <w:noWrap/>
            <w:vAlign w:val="bottom"/>
          </w:tcPr>
          <w:p w14:paraId="558DD0CB" w14:textId="77777777" w:rsidR="00800E74" w:rsidRDefault="00800E74" w:rsidP="002D5E10"/>
        </w:tc>
        <w:tc>
          <w:tcPr>
            <w:tcW w:w="4775" w:type="dxa"/>
            <w:noWrap/>
            <w:vAlign w:val="bottom"/>
            <w:hideMark/>
          </w:tcPr>
          <w:p w14:paraId="3C8FEB77" w14:textId="77777777" w:rsidR="00800E74" w:rsidRDefault="00800E74" w:rsidP="002D5E10">
            <w:r>
              <w:t>Absolute income</w:t>
            </w:r>
          </w:p>
        </w:tc>
        <w:tc>
          <w:tcPr>
            <w:tcW w:w="1065" w:type="dxa"/>
            <w:hideMark/>
          </w:tcPr>
          <w:p w14:paraId="78490766" w14:textId="77777777" w:rsidR="00800E74" w:rsidRDefault="00F94B04" w:rsidP="002D5E10">
            <w:r>
              <w:t xml:space="preserve">  0.01</w:t>
            </w:r>
          </w:p>
        </w:tc>
        <w:tc>
          <w:tcPr>
            <w:tcW w:w="1028" w:type="dxa"/>
            <w:hideMark/>
          </w:tcPr>
          <w:p w14:paraId="24ADC5B9" w14:textId="77777777" w:rsidR="00800E74" w:rsidRDefault="00800E74" w:rsidP="002D5E10">
            <w:pPr>
              <w:jc w:val="center"/>
            </w:pPr>
            <w:r>
              <w:t>0.01</w:t>
            </w:r>
          </w:p>
        </w:tc>
        <w:tc>
          <w:tcPr>
            <w:tcW w:w="1819" w:type="dxa"/>
            <w:hideMark/>
          </w:tcPr>
          <w:p w14:paraId="398712D0" w14:textId="77777777" w:rsidR="00800E74" w:rsidRDefault="00800E74" w:rsidP="002D5E10">
            <w:pPr>
              <w:jc w:val="center"/>
            </w:pPr>
            <w:r>
              <w:t>-0.01, 0.02</w:t>
            </w:r>
          </w:p>
        </w:tc>
      </w:tr>
      <w:tr w:rsidR="00800E74" w14:paraId="48107A14" w14:textId="77777777" w:rsidTr="002D5E10">
        <w:trPr>
          <w:trHeight w:val="255"/>
        </w:trPr>
        <w:tc>
          <w:tcPr>
            <w:tcW w:w="1228" w:type="dxa"/>
            <w:noWrap/>
            <w:vAlign w:val="bottom"/>
          </w:tcPr>
          <w:p w14:paraId="543D9371" w14:textId="77777777" w:rsidR="00800E74" w:rsidRDefault="00800E74" w:rsidP="002D5E10"/>
        </w:tc>
        <w:tc>
          <w:tcPr>
            <w:tcW w:w="4775" w:type="dxa"/>
            <w:noWrap/>
            <w:vAlign w:val="bottom"/>
          </w:tcPr>
          <w:p w14:paraId="594E4132" w14:textId="77777777" w:rsidR="00800E74" w:rsidRDefault="00800E74" w:rsidP="002D5E10"/>
        </w:tc>
        <w:tc>
          <w:tcPr>
            <w:tcW w:w="1065" w:type="dxa"/>
          </w:tcPr>
          <w:p w14:paraId="2A2811A1" w14:textId="77777777" w:rsidR="00800E74" w:rsidRDefault="00800E74" w:rsidP="002D5E10">
            <w:pPr>
              <w:jc w:val="center"/>
            </w:pPr>
          </w:p>
        </w:tc>
        <w:tc>
          <w:tcPr>
            <w:tcW w:w="1028" w:type="dxa"/>
          </w:tcPr>
          <w:p w14:paraId="5E3907A2" w14:textId="77777777" w:rsidR="00800E74" w:rsidRDefault="00800E74" w:rsidP="002D5E10">
            <w:pPr>
              <w:jc w:val="center"/>
            </w:pPr>
          </w:p>
        </w:tc>
        <w:tc>
          <w:tcPr>
            <w:tcW w:w="1819" w:type="dxa"/>
          </w:tcPr>
          <w:p w14:paraId="4CE6A9E4" w14:textId="77777777" w:rsidR="00800E74" w:rsidRDefault="00800E74" w:rsidP="002D5E10">
            <w:pPr>
              <w:jc w:val="center"/>
            </w:pPr>
          </w:p>
        </w:tc>
      </w:tr>
      <w:tr w:rsidR="00800E74" w14:paraId="7FE56B82" w14:textId="77777777" w:rsidTr="002D5E10">
        <w:trPr>
          <w:trHeight w:val="255"/>
        </w:trPr>
        <w:tc>
          <w:tcPr>
            <w:tcW w:w="1228" w:type="dxa"/>
            <w:noWrap/>
            <w:vAlign w:val="bottom"/>
            <w:hideMark/>
          </w:tcPr>
          <w:p w14:paraId="3B281A79" w14:textId="77777777" w:rsidR="00800E74" w:rsidRDefault="00800E74" w:rsidP="002D5E10">
            <w:pPr>
              <w:jc w:val="right"/>
            </w:pPr>
            <w:r>
              <w:t>3</w:t>
            </w:r>
          </w:p>
        </w:tc>
        <w:tc>
          <w:tcPr>
            <w:tcW w:w="4775" w:type="dxa"/>
            <w:noWrap/>
            <w:vAlign w:val="bottom"/>
            <w:hideMark/>
          </w:tcPr>
          <w:p w14:paraId="0C8C5932" w14:textId="77777777" w:rsidR="00800E74" w:rsidRDefault="00800E74" w:rsidP="002D5E10">
            <w:r>
              <w:t>Intercept</w:t>
            </w:r>
          </w:p>
        </w:tc>
        <w:tc>
          <w:tcPr>
            <w:tcW w:w="1065" w:type="dxa"/>
            <w:hideMark/>
          </w:tcPr>
          <w:p w14:paraId="7F468058" w14:textId="77777777" w:rsidR="00800E74" w:rsidRPr="00F94B04" w:rsidRDefault="00F94B04" w:rsidP="002D5E10">
            <w:pPr>
              <w:rPr>
                <w:b/>
              </w:rPr>
            </w:pPr>
            <w:r>
              <w:t xml:space="preserve"> </w:t>
            </w:r>
            <w:r w:rsidR="00285B79">
              <w:rPr>
                <w:b/>
              </w:rPr>
              <w:t>-0.32</w:t>
            </w:r>
            <w:r>
              <w:rPr>
                <w:b/>
              </w:rPr>
              <w:t>**</w:t>
            </w:r>
          </w:p>
        </w:tc>
        <w:tc>
          <w:tcPr>
            <w:tcW w:w="1028" w:type="dxa"/>
            <w:hideMark/>
          </w:tcPr>
          <w:p w14:paraId="4EB69E1D" w14:textId="77777777" w:rsidR="00800E74" w:rsidRDefault="00285B79" w:rsidP="002D5E10">
            <w:pPr>
              <w:jc w:val="center"/>
            </w:pPr>
            <w:r>
              <w:t>0.10</w:t>
            </w:r>
          </w:p>
        </w:tc>
        <w:tc>
          <w:tcPr>
            <w:tcW w:w="1819" w:type="dxa"/>
            <w:hideMark/>
          </w:tcPr>
          <w:p w14:paraId="4EDC98F9" w14:textId="77777777" w:rsidR="00800E74" w:rsidRDefault="00285B79" w:rsidP="002D5E10">
            <w:pPr>
              <w:jc w:val="center"/>
            </w:pPr>
            <w:r>
              <w:t>-0.58</w:t>
            </w:r>
            <w:r w:rsidR="00800E74">
              <w:t xml:space="preserve">, </w:t>
            </w:r>
            <w:r>
              <w:t>-0.06</w:t>
            </w:r>
          </w:p>
        </w:tc>
      </w:tr>
      <w:tr w:rsidR="00800E74" w14:paraId="542C8C09" w14:textId="77777777" w:rsidTr="002D5E10">
        <w:trPr>
          <w:trHeight w:val="255"/>
        </w:trPr>
        <w:tc>
          <w:tcPr>
            <w:tcW w:w="1228" w:type="dxa"/>
            <w:noWrap/>
            <w:vAlign w:val="bottom"/>
          </w:tcPr>
          <w:p w14:paraId="1F5A5F60" w14:textId="77777777" w:rsidR="00800E74" w:rsidRDefault="00800E74" w:rsidP="002D5E10"/>
        </w:tc>
        <w:tc>
          <w:tcPr>
            <w:tcW w:w="4775" w:type="dxa"/>
            <w:noWrap/>
            <w:vAlign w:val="bottom"/>
            <w:hideMark/>
          </w:tcPr>
          <w:p w14:paraId="6909B72C" w14:textId="77777777" w:rsidR="00800E74" w:rsidRDefault="00800E74" w:rsidP="002D5E10">
            <w:r>
              <w:t>Income rank by education and gender</w:t>
            </w:r>
          </w:p>
        </w:tc>
        <w:tc>
          <w:tcPr>
            <w:tcW w:w="1065" w:type="dxa"/>
            <w:hideMark/>
          </w:tcPr>
          <w:p w14:paraId="34C4EFE5" w14:textId="77777777" w:rsidR="00800E74" w:rsidRDefault="00285B79" w:rsidP="002D5E10">
            <w:pPr>
              <w:rPr>
                <w:b/>
              </w:rPr>
            </w:pPr>
            <w:r>
              <w:rPr>
                <w:b/>
              </w:rPr>
              <w:t>-0.15</w:t>
            </w:r>
            <w:r w:rsidR="00800E74">
              <w:rPr>
                <w:b/>
              </w:rPr>
              <w:t>**</w:t>
            </w:r>
          </w:p>
        </w:tc>
        <w:tc>
          <w:tcPr>
            <w:tcW w:w="1028" w:type="dxa"/>
            <w:hideMark/>
          </w:tcPr>
          <w:p w14:paraId="02340707" w14:textId="77777777" w:rsidR="00800E74" w:rsidRDefault="00800E74" w:rsidP="002D5E10">
            <w:pPr>
              <w:jc w:val="center"/>
            </w:pPr>
            <w:r>
              <w:t>0.01</w:t>
            </w:r>
          </w:p>
        </w:tc>
        <w:tc>
          <w:tcPr>
            <w:tcW w:w="1819" w:type="dxa"/>
            <w:hideMark/>
          </w:tcPr>
          <w:p w14:paraId="20FE3B10" w14:textId="77777777" w:rsidR="00800E74" w:rsidRDefault="00285B79" w:rsidP="00285B79">
            <w:pPr>
              <w:jc w:val="center"/>
            </w:pPr>
            <w:r>
              <w:t xml:space="preserve"> -0.19, -0.11</w:t>
            </w:r>
          </w:p>
        </w:tc>
      </w:tr>
      <w:tr w:rsidR="00800E74" w14:paraId="2453853C" w14:textId="77777777" w:rsidTr="002D5E10">
        <w:trPr>
          <w:trHeight w:val="255"/>
        </w:trPr>
        <w:tc>
          <w:tcPr>
            <w:tcW w:w="1228" w:type="dxa"/>
            <w:noWrap/>
            <w:vAlign w:val="bottom"/>
          </w:tcPr>
          <w:p w14:paraId="4C052117" w14:textId="77777777" w:rsidR="00800E74" w:rsidRDefault="00800E74" w:rsidP="002D5E10"/>
        </w:tc>
        <w:tc>
          <w:tcPr>
            <w:tcW w:w="4775" w:type="dxa"/>
            <w:noWrap/>
            <w:vAlign w:val="bottom"/>
            <w:hideMark/>
          </w:tcPr>
          <w:p w14:paraId="7BD357CD" w14:textId="77777777" w:rsidR="00800E74" w:rsidRDefault="00800E74" w:rsidP="002D5E10">
            <w:r>
              <w:t>Absolute income</w:t>
            </w:r>
          </w:p>
        </w:tc>
        <w:tc>
          <w:tcPr>
            <w:tcW w:w="1065" w:type="dxa"/>
            <w:hideMark/>
          </w:tcPr>
          <w:p w14:paraId="75DC5B9D" w14:textId="77777777" w:rsidR="00800E74" w:rsidRDefault="00285B79" w:rsidP="002D5E10">
            <w:r>
              <w:t xml:space="preserve">  0.00</w:t>
            </w:r>
          </w:p>
        </w:tc>
        <w:tc>
          <w:tcPr>
            <w:tcW w:w="1028" w:type="dxa"/>
            <w:hideMark/>
          </w:tcPr>
          <w:p w14:paraId="21B397E3" w14:textId="77777777" w:rsidR="00800E74" w:rsidRDefault="00800E74" w:rsidP="002D5E10">
            <w:pPr>
              <w:jc w:val="center"/>
            </w:pPr>
            <w:r>
              <w:t>0.01</w:t>
            </w:r>
          </w:p>
        </w:tc>
        <w:tc>
          <w:tcPr>
            <w:tcW w:w="1819" w:type="dxa"/>
            <w:hideMark/>
          </w:tcPr>
          <w:p w14:paraId="01D6B111" w14:textId="77777777" w:rsidR="00800E74" w:rsidRDefault="00800E74" w:rsidP="002D5E10">
            <w:pPr>
              <w:jc w:val="center"/>
            </w:pPr>
            <w:r>
              <w:t>-0.01,  0.02</w:t>
            </w:r>
          </w:p>
        </w:tc>
      </w:tr>
      <w:tr w:rsidR="00800E74" w14:paraId="1AE26B8C" w14:textId="77777777" w:rsidTr="002D5E10">
        <w:trPr>
          <w:trHeight w:val="255"/>
        </w:trPr>
        <w:tc>
          <w:tcPr>
            <w:tcW w:w="1228" w:type="dxa"/>
            <w:noWrap/>
            <w:vAlign w:val="bottom"/>
          </w:tcPr>
          <w:p w14:paraId="332B2126" w14:textId="77777777" w:rsidR="00800E74" w:rsidRDefault="00800E74" w:rsidP="002D5E10"/>
        </w:tc>
        <w:tc>
          <w:tcPr>
            <w:tcW w:w="4775" w:type="dxa"/>
            <w:noWrap/>
            <w:vAlign w:val="bottom"/>
          </w:tcPr>
          <w:p w14:paraId="18A36AD3" w14:textId="77777777" w:rsidR="00800E74" w:rsidRDefault="00800E74" w:rsidP="002D5E10"/>
        </w:tc>
        <w:tc>
          <w:tcPr>
            <w:tcW w:w="1065" w:type="dxa"/>
          </w:tcPr>
          <w:p w14:paraId="5045E716" w14:textId="77777777" w:rsidR="00800E74" w:rsidRDefault="00800E74" w:rsidP="002D5E10">
            <w:pPr>
              <w:jc w:val="center"/>
            </w:pPr>
          </w:p>
        </w:tc>
        <w:tc>
          <w:tcPr>
            <w:tcW w:w="1028" w:type="dxa"/>
          </w:tcPr>
          <w:p w14:paraId="24BF06F1" w14:textId="77777777" w:rsidR="00800E74" w:rsidRDefault="00800E74" w:rsidP="002D5E10">
            <w:pPr>
              <w:jc w:val="center"/>
            </w:pPr>
          </w:p>
        </w:tc>
        <w:tc>
          <w:tcPr>
            <w:tcW w:w="1819" w:type="dxa"/>
          </w:tcPr>
          <w:p w14:paraId="4F7A1E1F" w14:textId="77777777" w:rsidR="00800E74" w:rsidRDefault="00800E74" w:rsidP="002D5E10">
            <w:pPr>
              <w:jc w:val="center"/>
            </w:pPr>
          </w:p>
        </w:tc>
      </w:tr>
      <w:tr w:rsidR="00800E74" w14:paraId="58DAE545" w14:textId="77777777" w:rsidTr="002D5E10">
        <w:trPr>
          <w:trHeight w:val="255"/>
        </w:trPr>
        <w:tc>
          <w:tcPr>
            <w:tcW w:w="1228" w:type="dxa"/>
            <w:noWrap/>
            <w:vAlign w:val="bottom"/>
            <w:hideMark/>
          </w:tcPr>
          <w:p w14:paraId="7B449CFE" w14:textId="77777777" w:rsidR="00800E74" w:rsidRDefault="00800E74" w:rsidP="002D5E10">
            <w:pPr>
              <w:jc w:val="right"/>
            </w:pPr>
            <w:r>
              <w:t>4</w:t>
            </w:r>
          </w:p>
        </w:tc>
        <w:tc>
          <w:tcPr>
            <w:tcW w:w="4775" w:type="dxa"/>
            <w:noWrap/>
            <w:vAlign w:val="bottom"/>
            <w:hideMark/>
          </w:tcPr>
          <w:p w14:paraId="1247B2E3" w14:textId="77777777" w:rsidR="00800E74" w:rsidRDefault="00800E74" w:rsidP="002D5E10">
            <w:r>
              <w:t>Intercept</w:t>
            </w:r>
          </w:p>
        </w:tc>
        <w:tc>
          <w:tcPr>
            <w:tcW w:w="1065" w:type="dxa"/>
            <w:hideMark/>
          </w:tcPr>
          <w:p w14:paraId="63A6769E" w14:textId="77777777" w:rsidR="00800E74" w:rsidRDefault="00285B79" w:rsidP="002D5E10">
            <w:pPr>
              <w:rPr>
                <w:b/>
              </w:rPr>
            </w:pPr>
            <w:r>
              <w:rPr>
                <w:b/>
              </w:rPr>
              <w:t xml:space="preserve"> -0.25</w:t>
            </w:r>
            <w:r w:rsidR="00800E74">
              <w:rPr>
                <w:b/>
              </w:rPr>
              <w:t>**</w:t>
            </w:r>
          </w:p>
        </w:tc>
        <w:tc>
          <w:tcPr>
            <w:tcW w:w="1028" w:type="dxa"/>
            <w:hideMark/>
          </w:tcPr>
          <w:p w14:paraId="04218888" w14:textId="77777777" w:rsidR="00800E74" w:rsidRDefault="00800E74" w:rsidP="002D5E10">
            <w:pPr>
              <w:jc w:val="center"/>
            </w:pPr>
            <w:r>
              <w:t>0.05</w:t>
            </w:r>
          </w:p>
        </w:tc>
        <w:tc>
          <w:tcPr>
            <w:tcW w:w="1819" w:type="dxa"/>
            <w:hideMark/>
          </w:tcPr>
          <w:p w14:paraId="157F89EC" w14:textId="77777777" w:rsidR="00800E74" w:rsidRDefault="00285B79" w:rsidP="002D5E10">
            <w:pPr>
              <w:jc w:val="center"/>
            </w:pPr>
            <w:r>
              <w:t>-0.37, -0.12</w:t>
            </w:r>
          </w:p>
        </w:tc>
      </w:tr>
      <w:tr w:rsidR="00800E74" w14:paraId="1C96B291" w14:textId="77777777" w:rsidTr="002D5E10">
        <w:trPr>
          <w:trHeight w:val="255"/>
        </w:trPr>
        <w:tc>
          <w:tcPr>
            <w:tcW w:w="1228" w:type="dxa"/>
            <w:noWrap/>
            <w:vAlign w:val="bottom"/>
          </w:tcPr>
          <w:p w14:paraId="609A6D4B" w14:textId="77777777" w:rsidR="00800E74" w:rsidRDefault="00800E74" w:rsidP="002D5E10"/>
        </w:tc>
        <w:tc>
          <w:tcPr>
            <w:tcW w:w="4775" w:type="dxa"/>
            <w:noWrap/>
            <w:vAlign w:val="bottom"/>
            <w:hideMark/>
          </w:tcPr>
          <w:p w14:paraId="1F5FBF4C" w14:textId="77777777" w:rsidR="00800E74" w:rsidRDefault="00800E74" w:rsidP="002D5E10">
            <w:r>
              <w:t>Income rank by age</w:t>
            </w:r>
          </w:p>
        </w:tc>
        <w:tc>
          <w:tcPr>
            <w:tcW w:w="1065" w:type="dxa"/>
            <w:hideMark/>
          </w:tcPr>
          <w:p w14:paraId="373A9369" w14:textId="77777777" w:rsidR="00800E74" w:rsidRDefault="00F94B04" w:rsidP="002D5E10">
            <w:pPr>
              <w:rPr>
                <w:b/>
              </w:rPr>
            </w:pPr>
            <w:r>
              <w:rPr>
                <w:b/>
              </w:rPr>
              <w:t xml:space="preserve"> -0.16</w:t>
            </w:r>
            <w:r w:rsidR="00800E74">
              <w:rPr>
                <w:b/>
              </w:rPr>
              <w:t>**</w:t>
            </w:r>
          </w:p>
        </w:tc>
        <w:tc>
          <w:tcPr>
            <w:tcW w:w="1028" w:type="dxa"/>
            <w:hideMark/>
          </w:tcPr>
          <w:p w14:paraId="5D3603F3" w14:textId="77777777" w:rsidR="00800E74" w:rsidRDefault="00F94B04" w:rsidP="002D5E10">
            <w:pPr>
              <w:jc w:val="center"/>
            </w:pPr>
            <w:r>
              <w:t>0.01</w:t>
            </w:r>
          </w:p>
        </w:tc>
        <w:tc>
          <w:tcPr>
            <w:tcW w:w="1819" w:type="dxa"/>
            <w:hideMark/>
          </w:tcPr>
          <w:p w14:paraId="7C427530" w14:textId="77777777" w:rsidR="00800E74" w:rsidRDefault="00285B79" w:rsidP="002D5E10">
            <w:pPr>
              <w:jc w:val="center"/>
            </w:pPr>
            <w:r>
              <w:t>-0.20, -0.12</w:t>
            </w:r>
          </w:p>
        </w:tc>
      </w:tr>
      <w:tr w:rsidR="00800E74" w14:paraId="7C9B7FEB" w14:textId="77777777" w:rsidTr="002D5E10">
        <w:trPr>
          <w:trHeight w:val="255"/>
        </w:trPr>
        <w:tc>
          <w:tcPr>
            <w:tcW w:w="1228" w:type="dxa"/>
            <w:tcBorders>
              <w:bottom w:val="single" w:sz="12" w:space="0" w:color="auto"/>
            </w:tcBorders>
            <w:noWrap/>
            <w:vAlign w:val="bottom"/>
          </w:tcPr>
          <w:p w14:paraId="5C4D2F87" w14:textId="77777777" w:rsidR="00800E74" w:rsidRDefault="00800E74" w:rsidP="002D5E10"/>
        </w:tc>
        <w:tc>
          <w:tcPr>
            <w:tcW w:w="4775" w:type="dxa"/>
            <w:tcBorders>
              <w:bottom w:val="single" w:sz="12" w:space="0" w:color="auto"/>
            </w:tcBorders>
            <w:noWrap/>
            <w:vAlign w:val="bottom"/>
            <w:hideMark/>
          </w:tcPr>
          <w:p w14:paraId="1825397E" w14:textId="77777777" w:rsidR="00800E74" w:rsidRDefault="00800E74" w:rsidP="002D5E10">
            <w:r>
              <w:t>Absolute income</w:t>
            </w:r>
          </w:p>
        </w:tc>
        <w:tc>
          <w:tcPr>
            <w:tcW w:w="1065" w:type="dxa"/>
            <w:tcBorders>
              <w:bottom w:val="single" w:sz="12" w:space="0" w:color="auto"/>
            </w:tcBorders>
            <w:hideMark/>
          </w:tcPr>
          <w:p w14:paraId="671B5C61" w14:textId="77777777" w:rsidR="00800E74" w:rsidRDefault="00F94B04" w:rsidP="002D5E10">
            <w:pPr>
              <w:jc w:val="center"/>
            </w:pPr>
            <w:r>
              <w:t>0.01</w:t>
            </w:r>
          </w:p>
        </w:tc>
        <w:tc>
          <w:tcPr>
            <w:tcW w:w="1028" w:type="dxa"/>
            <w:tcBorders>
              <w:bottom w:val="single" w:sz="12" w:space="0" w:color="auto"/>
            </w:tcBorders>
            <w:hideMark/>
          </w:tcPr>
          <w:p w14:paraId="1FB3EBA1" w14:textId="77777777" w:rsidR="00800E74" w:rsidRDefault="00800E74" w:rsidP="002D5E10">
            <w:pPr>
              <w:jc w:val="center"/>
            </w:pPr>
            <w:r>
              <w:t>0.01</w:t>
            </w:r>
          </w:p>
        </w:tc>
        <w:tc>
          <w:tcPr>
            <w:tcW w:w="1819" w:type="dxa"/>
            <w:tcBorders>
              <w:bottom w:val="single" w:sz="12" w:space="0" w:color="auto"/>
            </w:tcBorders>
            <w:hideMark/>
          </w:tcPr>
          <w:p w14:paraId="546332AA" w14:textId="77777777" w:rsidR="00800E74" w:rsidRDefault="00800E74" w:rsidP="002D5E10">
            <w:pPr>
              <w:jc w:val="center"/>
            </w:pPr>
            <w:r>
              <w:t>-0.01, 0.02</w:t>
            </w:r>
          </w:p>
        </w:tc>
      </w:tr>
    </w:tbl>
    <w:p w14:paraId="7487443E" w14:textId="0F291065" w:rsidR="00800E74" w:rsidRPr="00FA3AE9" w:rsidRDefault="00800E74" w:rsidP="00800E74">
      <w:pPr>
        <w:spacing w:line="360" w:lineRule="auto"/>
        <w:sectPr w:rsidR="00800E74" w:rsidRPr="00FA3AE9">
          <w:footerReference w:type="default" r:id="rId8"/>
          <w:pgSz w:w="12240" w:h="15840"/>
          <w:pgMar w:top="1440" w:right="1080" w:bottom="1440" w:left="1440" w:header="706" w:footer="706" w:gutter="0"/>
          <w:cols w:space="720"/>
        </w:sectPr>
      </w:pPr>
      <w:r w:rsidRPr="00FA3AE9">
        <w:t>Note: Confidence intervals that do not bound zero indicate significant results; significant results (</w:t>
      </w:r>
      <w:r w:rsidR="00F90AD6">
        <w:t xml:space="preserve">* </w:t>
      </w:r>
      <w:r w:rsidR="00F90AD6">
        <w:rPr>
          <w:i/>
        </w:rPr>
        <w:t xml:space="preserve">p </w:t>
      </w:r>
      <w:r w:rsidR="00F90AD6">
        <w:t xml:space="preserve">&lt; .05, </w:t>
      </w:r>
      <w:r>
        <w:t xml:space="preserve">** </w:t>
      </w:r>
      <w:r w:rsidRPr="00FA3AE9">
        <w:rPr>
          <w:i/>
        </w:rPr>
        <w:t>p</w:t>
      </w:r>
      <w:r w:rsidRPr="00FA3AE9">
        <w:t xml:space="preserve"> &lt; .01) are also starred and in bold; all regressions included demographic controls: age, gender, education, marital status, disability status, labor force status, dummy variables identifying both region and wave, and distance from mean reference group income.</w:t>
      </w:r>
    </w:p>
    <w:p w14:paraId="0451F1B1" w14:textId="77777777" w:rsidR="00800E74" w:rsidRDefault="00800E74" w:rsidP="00800E74">
      <w:pPr>
        <w:rPr>
          <w:b/>
        </w:rPr>
      </w:pPr>
      <w:r w:rsidRPr="00D846D3">
        <w:rPr>
          <w:b/>
        </w:rPr>
        <w:t>Table S2</w:t>
      </w:r>
      <w:r>
        <w:rPr>
          <w:b/>
        </w:rPr>
        <w:t>.</w:t>
      </w:r>
    </w:p>
    <w:p w14:paraId="56B1CDD2" w14:textId="77777777" w:rsidR="00800E74" w:rsidRPr="00D846D3" w:rsidRDefault="00800E74" w:rsidP="00800E74">
      <w:pPr>
        <w:rPr>
          <w:b/>
        </w:rPr>
      </w:pPr>
    </w:p>
    <w:p w14:paraId="7E31C5CE" w14:textId="77777777" w:rsidR="00800E74" w:rsidRDefault="00800E74" w:rsidP="00800E74">
      <w:pPr>
        <w:spacing w:line="480" w:lineRule="auto"/>
      </w:pPr>
      <w:r>
        <w:rPr>
          <w:i/>
        </w:rPr>
        <w:t>BHPS: Predicting Changes in Subjective Health Over Time: Summary of Multi-Level Regressions Predicting Self-Rated Health from Absolute Income and Ra</w:t>
      </w:r>
      <w:r w:rsidR="00F94B04">
        <w:rPr>
          <w:i/>
        </w:rPr>
        <w:t>nked Position of Income (N = 181,830</w:t>
      </w:r>
      <w:r>
        <w:rPr>
          <w:i/>
        </w:rPr>
        <w:t>)</w:t>
      </w:r>
    </w:p>
    <w:tbl>
      <w:tblPr>
        <w:tblW w:w="9654" w:type="dxa"/>
        <w:tblInd w:w="93" w:type="dxa"/>
        <w:tblLayout w:type="fixed"/>
        <w:tblLook w:val="04A0" w:firstRow="1" w:lastRow="0" w:firstColumn="1" w:lastColumn="0" w:noHBand="0" w:noVBand="1"/>
      </w:tblPr>
      <w:tblGrid>
        <w:gridCol w:w="1194"/>
        <w:gridCol w:w="4633"/>
        <w:gridCol w:w="1418"/>
        <w:gridCol w:w="850"/>
        <w:gridCol w:w="1559"/>
      </w:tblGrid>
      <w:tr w:rsidR="00800E74" w14:paraId="2BBF3ADF" w14:textId="77777777" w:rsidTr="002D5E10">
        <w:trPr>
          <w:trHeight w:val="510"/>
        </w:trPr>
        <w:tc>
          <w:tcPr>
            <w:tcW w:w="1194" w:type="dxa"/>
            <w:tcBorders>
              <w:top w:val="single" w:sz="12" w:space="0" w:color="auto"/>
              <w:left w:val="nil"/>
              <w:bottom w:val="single" w:sz="12" w:space="0" w:color="auto"/>
              <w:right w:val="nil"/>
            </w:tcBorders>
            <w:noWrap/>
            <w:vAlign w:val="bottom"/>
            <w:hideMark/>
          </w:tcPr>
          <w:p w14:paraId="567E6BD7" w14:textId="77777777" w:rsidR="00800E74" w:rsidRDefault="00800E74" w:rsidP="002D5E10">
            <w:r>
              <w:t>Reg.</w:t>
            </w:r>
          </w:p>
        </w:tc>
        <w:tc>
          <w:tcPr>
            <w:tcW w:w="4633" w:type="dxa"/>
            <w:tcBorders>
              <w:top w:val="single" w:sz="12" w:space="0" w:color="auto"/>
              <w:left w:val="nil"/>
              <w:bottom w:val="single" w:sz="12" w:space="0" w:color="auto"/>
              <w:right w:val="nil"/>
            </w:tcBorders>
            <w:noWrap/>
            <w:vAlign w:val="bottom"/>
            <w:hideMark/>
          </w:tcPr>
          <w:p w14:paraId="4AFC089F" w14:textId="77777777" w:rsidR="00800E74" w:rsidRDefault="00800E74" w:rsidP="002D5E10">
            <w:r>
              <w:t>Predictor Variables</w:t>
            </w:r>
          </w:p>
        </w:tc>
        <w:tc>
          <w:tcPr>
            <w:tcW w:w="1418" w:type="dxa"/>
            <w:tcBorders>
              <w:top w:val="single" w:sz="12" w:space="0" w:color="auto"/>
              <w:left w:val="nil"/>
              <w:bottom w:val="single" w:sz="12" w:space="0" w:color="auto"/>
              <w:right w:val="nil"/>
            </w:tcBorders>
            <w:hideMark/>
          </w:tcPr>
          <w:p w14:paraId="41E39CB8" w14:textId="77777777" w:rsidR="00800E74" w:rsidRDefault="00285B79" w:rsidP="002D5E10">
            <w:pPr>
              <w:jc w:val="center"/>
            </w:pPr>
            <w:r>
              <w:t>B</w:t>
            </w:r>
          </w:p>
        </w:tc>
        <w:tc>
          <w:tcPr>
            <w:tcW w:w="850" w:type="dxa"/>
            <w:tcBorders>
              <w:top w:val="single" w:sz="12" w:space="0" w:color="auto"/>
              <w:left w:val="nil"/>
              <w:bottom w:val="single" w:sz="12" w:space="0" w:color="auto"/>
              <w:right w:val="nil"/>
            </w:tcBorders>
            <w:hideMark/>
          </w:tcPr>
          <w:p w14:paraId="54001A55" w14:textId="77777777" w:rsidR="00800E74" w:rsidRDefault="00800E74" w:rsidP="002D5E10">
            <w:pPr>
              <w:jc w:val="center"/>
            </w:pPr>
            <w:r>
              <w:rPr>
                <w:i/>
              </w:rPr>
              <w:t>SE</w:t>
            </w:r>
          </w:p>
        </w:tc>
        <w:tc>
          <w:tcPr>
            <w:tcW w:w="1559" w:type="dxa"/>
            <w:tcBorders>
              <w:top w:val="single" w:sz="12" w:space="0" w:color="auto"/>
              <w:left w:val="nil"/>
              <w:bottom w:val="single" w:sz="12" w:space="0" w:color="auto"/>
              <w:right w:val="nil"/>
            </w:tcBorders>
            <w:hideMark/>
          </w:tcPr>
          <w:p w14:paraId="22FF0067" w14:textId="77777777" w:rsidR="00800E74" w:rsidRDefault="00800E74" w:rsidP="002D5E10">
            <w:pPr>
              <w:jc w:val="center"/>
            </w:pPr>
            <w:r>
              <w:t>99% CI (</w:t>
            </w:r>
            <w:r>
              <w:rPr>
                <w:i/>
                <w:iCs/>
              </w:rPr>
              <w:t>b</w:t>
            </w:r>
            <w:r>
              <w:t>)</w:t>
            </w:r>
          </w:p>
        </w:tc>
      </w:tr>
      <w:tr w:rsidR="00800E74" w14:paraId="34C0B209" w14:textId="77777777" w:rsidTr="002D5E10">
        <w:trPr>
          <w:trHeight w:val="255"/>
        </w:trPr>
        <w:tc>
          <w:tcPr>
            <w:tcW w:w="1194" w:type="dxa"/>
            <w:tcBorders>
              <w:top w:val="single" w:sz="12" w:space="0" w:color="auto"/>
            </w:tcBorders>
            <w:noWrap/>
            <w:vAlign w:val="bottom"/>
            <w:hideMark/>
          </w:tcPr>
          <w:p w14:paraId="6242537A" w14:textId="77777777" w:rsidR="00800E74" w:rsidRDefault="00800E74" w:rsidP="002D5E10">
            <w:pPr>
              <w:jc w:val="right"/>
            </w:pPr>
            <w:r>
              <w:t>1</w:t>
            </w:r>
          </w:p>
        </w:tc>
        <w:tc>
          <w:tcPr>
            <w:tcW w:w="4633" w:type="dxa"/>
            <w:tcBorders>
              <w:top w:val="single" w:sz="12" w:space="0" w:color="auto"/>
            </w:tcBorders>
            <w:noWrap/>
            <w:vAlign w:val="bottom"/>
            <w:hideMark/>
          </w:tcPr>
          <w:p w14:paraId="258960B0" w14:textId="77777777" w:rsidR="00800E74" w:rsidRDefault="00800E74" w:rsidP="002D5E10">
            <w:r>
              <w:t>Intercept</w:t>
            </w:r>
          </w:p>
        </w:tc>
        <w:tc>
          <w:tcPr>
            <w:tcW w:w="1418" w:type="dxa"/>
            <w:tcBorders>
              <w:top w:val="single" w:sz="12" w:space="0" w:color="auto"/>
            </w:tcBorders>
            <w:hideMark/>
          </w:tcPr>
          <w:p w14:paraId="224F12F6" w14:textId="77777777" w:rsidR="00800E74" w:rsidRDefault="00800E74" w:rsidP="002D5E10">
            <w:pPr>
              <w:rPr>
                <w:b/>
              </w:rPr>
            </w:pPr>
            <w:r>
              <w:rPr>
                <w:b/>
              </w:rPr>
              <w:t xml:space="preserve">     </w:t>
            </w:r>
            <w:r w:rsidR="00CA2B2A">
              <w:rPr>
                <w:b/>
              </w:rPr>
              <w:t>-0.19</w:t>
            </w:r>
            <w:r>
              <w:rPr>
                <w:b/>
              </w:rPr>
              <w:t>**</w:t>
            </w:r>
          </w:p>
        </w:tc>
        <w:tc>
          <w:tcPr>
            <w:tcW w:w="850" w:type="dxa"/>
            <w:tcBorders>
              <w:top w:val="single" w:sz="12" w:space="0" w:color="auto"/>
            </w:tcBorders>
            <w:hideMark/>
          </w:tcPr>
          <w:p w14:paraId="4E9724BC" w14:textId="77777777" w:rsidR="00800E74" w:rsidRDefault="00CA2B2A" w:rsidP="002D5E10">
            <w:pPr>
              <w:jc w:val="center"/>
            </w:pPr>
            <w:r>
              <w:t>0.11</w:t>
            </w:r>
          </w:p>
        </w:tc>
        <w:tc>
          <w:tcPr>
            <w:tcW w:w="1559" w:type="dxa"/>
            <w:tcBorders>
              <w:top w:val="single" w:sz="12" w:space="0" w:color="auto"/>
            </w:tcBorders>
            <w:hideMark/>
          </w:tcPr>
          <w:p w14:paraId="17691113" w14:textId="77777777" w:rsidR="00800E74" w:rsidRDefault="00800E74" w:rsidP="002D5E10">
            <w:pPr>
              <w:jc w:val="center"/>
            </w:pPr>
            <w:r>
              <w:t>-</w:t>
            </w:r>
            <w:r w:rsidR="00CA2B2A">
              <w:t>0.47</w:t>
            </w:r>
            <w:r w:rsidR="00F94B04">
              <w:t>, 0.08</w:t>
            </w:r>
          </w:p>
        </w:tc>
      </w:tr>
      <w:tr w:rsidR="00800E74" w14:paraId="66B77A95" w14:textId="77777777" w:rsidTr="002D5E10">
        <w:trPr>
          <w:trHeight w:val="255"/>
        </w:trPr>
        <w:tc>
          <w:tcPr>
            <w:tcW w:w="1194" w:type="dxa"/>
            <w:noWrap/>
            <w:vAlign w:val="bottom"/>
          </w:tcPr>
          <w:p w14:paraId="5F7ADC95" w14:textId="77777777" w:rsidR="00800E74" w:rsidRDefault="00800E74" w:rsidP="002D5E10"/>
        </w:tc>
        <w:tc>
          <w:tcPr>
            <w:tcW w:w="4633" w:type="dxa"/>
            <w:noWrap/>
            <w:vAlign w:val="bottom"/>
            <w:hideMark/>
          </w:tcPr>
          <w:p w14:paraId="076D2DC1" w14:textId="77777777" w:rsidR="00800E74" w:rsidRDefault="00800E74" w:rsidP="002D5E10">
            <w:r>
              <w:t>Baseline self-rated health</w:t>
            </w:r>
          </w:p>
        </w:tc>
        <w:tc>
          <w:tcPr>
            <w:tcW w:w="1418" w:type="dxa"/>
            <w:hideMark/>
          </w:tcPr>
          <w:p w14:paraId="0280EEA1" w14:textId="77777777" w:rsidR="00800E74" w:rsidRDefault="00800E74" w:rsidP="002D5E10">
            <w:pPr>
              <w:rPr>
                <w:b/>
              </w:rPr>
            </w:pPr>
            <w:r>
              <w:rPr>
                <w:b/>
              </w:rPr>
              <w:t xml:space="preserve">      0.29**</w:t>
            </w:r>
          </w:p>
        </w:tc>
        <w:tc>
          <w:tcPr>
            <w:tcW w:w="850" w:type="dxa"/>
            <w:hideMark/>
          </w:tcPr>
          <w:p w14:paraId="274F3BBB" w14:textId="77777777" w:rsidR="00800E74" w:rsidRDefault="00800E74" w:rsidP="002D5E10">
            <w:pPr>
              <w:jc w:val="center"/>
            </w:pPr>
            <w:r>
              <w:t>0.00</w:t>
            </w:r>
          </w:p>
        </w:tc>
        <w:tc>
          <w:tcPr>
            <w:tcW w:w="1559" w:type="dxa"/>
            <w:hideMark/>
          </w:tcPr>
          <w:p w14:paraId="25B332FA" w14:textId="77777777" w:rsidR="00800E74" w:rsidRDefault="00F94B04" w:rsidP="00F94B04">
            <w:pPr>
              <w:jc w:val="center"/>
            </w:pPr>
            <w:r>
              <w:t>0.28</w:t>
            </w:r>
            <w:r w:rsidR="00800E74">
              <w:t>, 0.2</w:t>
            </w:r>
            <w:r>
              <w:t>9</w:t>
            </w:r>
          </w:p>
        </w:tc>
      </w:tr>
      <w:tr w:rsidR="00800E74" w14:paraId="321F9299" w14:textId="77777777" w:rsidTr="002D5E10">
        <w:trPr>
          <w:trHeight w:val="255"/>
        </w:trPr>
        <w:tc>
          <w:tcPr>
            <w:tcW w:w="1194" w:type="dxa"/>
            <w:noWrap/>
            <w:vAlign w:val="bottom"/>
          </w:tcPr>
          <w:p w14:paraId="27E69733" w14:textId="77777777" w:rsidR="00800E74" w:rsidRDefault="00800E74" w:rsidP="002D5E10"/>
        </w:tc>
        <w:tc>
          <w:tcPr>
            <w:tcW w:w="4633" w:type="dxa"/>
            <w:noWrap/>
            <w:vAlign w:val="bottom"/>
            <w:hideMark/>
          </w:tcPr>
          <w:p w14:paraId="544336AC" w14:textId="77777777" w:rsidR="00800E74" w:rsidRDefault="00800E74" w:rsidP="002D5E10">
            <w:r>
              <w:t>Absolute income</w:t>
            </w:r>
          </w:p>
        </w:tc>
        <w:tc>
          <w:tcPr>
            <w:tcW w:w="1418" w:type="dxa"/>
            <w:hideMark/>
          </w:tcPr>
          <w:p w14:paraId="319558B3" w14:textId="77777777" w:rsidR="00800E74" w:rsidRDefault="00800E74" w:rsidP="002D5E10">
            <w:pPr>
              <w:jc w:val="center"/>
              <w:rPr>
                <w:b/>
              </w:rPr>
            </w:pPr>
            <w:r>
              <w:rPr>
                <w:b/>
              </w:rPr>
              <w:t>-0.04**</w:t>
            </w:r>
          </w:p>
        </w:tc>
        <w:tc>
          <w:tcPr>
            <w:tcW w:w="850" w:type="dxa"/>
            <w:hideMark/>
          </w:tcPr>
          <w:p w14:paraId="49789A4D" w14:textId="77777777" w:rsidR="00800E74" w:rsidRDefault="00800E74" w:rsidP="002D5E10">
            <w:pPr>
              <w:jc w:val="center"/>
            </w:pPr>
            <w:r>
              <w:t>0.00</w:t>
            </w:r>
          </w:p>
        </w:tc>
        <w:tc>
          <w:tcPr>
            <w:tcW w:w="1559" w:type="dxa"/>
            <w:hideMark/>
          </w:tcPr>
          <w:p w14:paraId="32C45C8E" w14:textId="77777777" w:rsidR="00800E74" w:rsidRDefault="00800E74" w:rsidP="002D5E10">
            <w:pPr>
              <w:jc w:val="center"/>
            </w:pPr>
            <w:r>
              <w:t>-0.05, -0.03</w:t>
            </w:r>
          </w:p>
        </w:tc>
      </w:tr>
      <w:tr w:rsidR="00800E74" w14:paraId="6AD89D8D" w14:textId="77777777" w:rsidTr="002D5E10">
        <w:trPr>
          <w:trHeight w:val="255"/>
        </w:trPr>
        <w:tc>
          <w:tcPr>
            <w:tcW w:w="1194" w:type="dxa"/>
            <w:noWrap/>
            <w:vAlign w:val="bottom"/>
          </w:tcPr>
          <w:p w14:paraId="0047B75A" w14:textId="77777777" w:rsidR="00800E74" w:rsidRDefault="00800E74" w:rsidP="002D5E10"/>
        </w:tc>
        <w:tc>
          <w:tcPr>
            <w:tcW w:w="4633" w:type="dxa"/>
            <w:noWrap/>
            <w:vAlign w:val="bottom"/>
          </w:tcPr>
          <w:p w14:paraId="5A519AE9" w14:textId="77777777" w:rsidR="00800E74" w:rsidRDefault="00800E74" w:rsidP="002D5E10"/>
        </w:tc>
        <w:tc>
          <w:tcPr>
            <w:tcW w:w="1418" w:type="dxa"/>
          </w:tcPr>
          <w:p w14:paraId="07B0C4BA" w14:textId="77777777" w:rsidR="00800E74" w:rsidRDefault="00800E74" w:rsidP="002D5E10">
            <w:pPr>
              <w:jc w:val="center"/>
            </w:pPr>
          </w:p>
        </w:tc>
        <w:tc>
          <w:tcPr>
            <w:tcW w:w="850" w:type="dxa"/>
          </w:tcPr>
          <w:p w14:paraId="2377BA89" w14:textId="77777777" w:rsidR="00800E74" w:rsidRDefault="00800E74" w:rsidP="002D5E10">
            <w:pPr>
              <w:jc w:val="center"/>
            </w:pPr>
          </w:p>
        </w:tc>
        <w:tc>
          <w:tcPr>
            <w:tcW w:w="1559" w:type="dxa"/>
          </w:tcPr>
          <w:p w14:paraId="433BDEA1" w14:textId="77777777" w:rsidR="00800E74" w:rsidRDefault="00800E74" w:rsidP="002D5E10">
            <w:pPr>
              <w:jc w:val="center"/>
            </w:pPr>
          </w:p>
        </w:tc>
      </w:tr>
      <w:tr w:rsidR="00800E74" w14:paraId="1584021B" w14:textId="77777777" w:rsidTr="002D5E10">
        <w:trPr>
          <w:trHeight w:val="255"/>
        </w:trPr>
        <w:tc>
          <w:tcPr>
            <w:tcW w:w="1194" w:type="dxa"/>
            <w:noWrap/>
            <w:vAlign w:val="bottom"/>
            <w:hideMark/>
          </w:tcPr>
          <w:p w14:paraId="13212CFA" w14:textId="77777777" w:rsidR="00800E74" w:rsidRDefault="00800E74" w:rsidP="002D5E10">
            <w:pPr>
              <w:jc w:val="right"/>
            </w:pPr>
            <w:r>
              <w:t>2</w:t>
            </w:r>
          </w:p>
        </w:tc>
        <w:tc>
          <w:tcPr>
            <w:tcW w:w="4633" w:type="dxa"/>
            <w:noWrap/>
            <w:vAlign w:val="bottom"/>
            <w:hideMark/>
          </w:tcPr>
          <w:p w14:paraId="7AC724F2" w14:textId="77777777" w:rsidR="00800E74" w:rsidRDefault="00800E74" w:rsidP="002D5E10">
            <w:r>
              <w:t>Intercept</w:t>
            </w:r>
          </w:p>
        </w:tc>
        <w:tc>
          <w:tcPr>
            <w:tcW w:w="1418" w:type="dxa"/>
            <w:hideMark/>
          </w:tcPr>
          <w:p w14:paraId="44E1459C" w14:textId="77777777" w:rsidR="00800E74" w:rsidRDefault="00800E74" w:rsidP="002D5E10">
            <w:r>
              <w:t xml:space="preserve">     </w:t>
            </w:r>
            <w:r w:rsidR="00F94B04" w:rsidRPr="00F94B04">
              <w:rPr>
                <w:b/>
              </w:rPr>
              <w:t>-0.2</w:t>
            </w:r>
            <w:r w:rsidR="00C619FF">
              <w:rPr>
                <w:b/>
              </w:rPr>
              <w:t>9</w:t>
            </w:r>
            <w:r w:rsidR="00F94B04">
              <w:t>*</w:t>
            </w:r>
          </w:p>
        </w:tc>
        <w:tc>
          <w:tcPr>
            <w:tcW w:w="850" w:type="dxa"/>
            <w:hideMark/>
          </w:tcPr>
          <w:p w14:paraId="11384884" w14:textId="77777777" w:rsidR="00800E74" w:rsidRDefault="00F94B04" w:rsidP="002D5E10">
            <w:pPr>
              <w:jc w:val="center"/>
            </w:pPr>
            <w:r>
              <w:t>0.12</w:t>
            </w:r>
          </w:p>
        </w:tc>
        <w:tc>
          <w:tcPr>
            <w:tcW w:w="1559" w:type="dxa"/>
            <w:hideMark/>
          </w:tcPr>
          <w:p w14:paraId="3742B770" w14:textId="77777777" w:rsidR="00800E74" w:rsidRDefault="00C619FF" w:rsidP="002D5E10">
            <w:pPr>
              <w:jc w:val="center"/>
            </w:pPr>
            <w:r>
              <w:t>-0.57,  0.00</w:t>
            </w:r>
          </w:p>
        </w:tc>
      </w:tr>
      <w:tr w:rsidR="00800E74" w14:paraId="1132C1D9" w14:textId="77777777" w:rsidTr="002D5E10">
        <w:trPr>
          <w:trHeight w:val="255"/>
        </w:trPr>
        <w:tc>
          <w:tcPr>
            <w:tcW w:w="1194" w:type="dxa"/>
            <w:noWrap/>
            <w:vAlign w:val="bottom"/>
          </w:tcPr>
          <w:p w14:paraId="0451850D" w14:textId="77777777" w:rsidR="00800E74" w:rsidRDefault="00800E74" w:rsidP="002D5E10"/>
        </w:tc>
        <w:tc>
          <w:tcPr>
            <w:tcW w:w="4633" w:type="dxa"/>
            <w:noWrap/>
            <w:vAlign w:val="bottom"/>
            <w:hideMark/>
          </w:tcPr>
          <w:p w14:paraId="466A02E3" w14:textId="77777777" w:rsidR="00800E74" w:rsidRDefault="00800E74" w:rsidP="002D5E10">
            <w:r>
              <w:t>Baseline self-rated health</w:t>
            </w:r>
          </w:p>
        </w:tc>
        <w:tc>
          <w:tcPr>
            <w:tcW w:w="1418" w:type="dxa"/>
            <w:hideMark/>
          </w:tcPr>
          <w:p w14:paraId="6BFD9D06" w14:textId="77777777" w:rsidR="00800E74" w:rsidRDefault="00800E74" w:rsidP="002D5E10">
            <w:pPr>
              <w:jc w:val="center"/>
              <w:rPr>
                <w:b/>
              </w:rPr>
            </w:pPr>
            <w:r>
              <w:rPr>
                <w:b/>
              </w:rPr>
              <w:t xml:space="preserve"> 0.29**</w:t>
            </w:r>
          </w:p>
        </w:tc>
        <w:tc>
          <w:tcPr>
            <w:tcW w:w="850" w:type="dxa"/>
            <w:hideMark/>
          </w:tcPr>
          <w:p w14:paraId="7B7DD1DB" w14:textId="77777777" w:rsidR="00800E74" w:rsidRDefault="00800E74" w:rsidP="002D5E10">
            <w:pPr>
              <w:jc w:val="center"/>
            </w:pPr>
            <w:r>
              <w:t>0.00</w:t>
            </w:r>
          </w:p>
        </w:tc>
        <w:tc>
          <w:tcPr>
            <w:tcW w:w="1559" w:type="dxa"/>
            <w:hideMark/>
          </w:tcPr>
          <w:p w14:paraId="24E8C74E" w14:textId="77777777" w:rsidR="00800E74" w:rsidRDefault="00F94B04" w:rsidP="00F94B04">
            <w:pPr>
              <w:jc w:val="center"/>
            </w:pPr>
            <w:r>
              <w:t>0.28</w:t>
            </w:r>
            <w:r w:rsidR="00800E74">
              <w:t xml:space="preserve">, </w:t>
            </w:r>
            <w:r>
              <w:t>0.29</w:t>
            </w:r>
          </w:p>
        </w:tc>
      </w:tr>
      <w:tr w:rsidR="00800E74" w14:paraId="3875C1CA" w14:textId="77777777" w:rsidTr="002D5E10">
        <w:trPr>
          <w:trHeight w:val="255"/>
        </w:trPr>
        <w:tc>
          <w:tcPr>
            <w:tcW w:w="1194" w:type="dxa"/>
            <w:noWrap/>
            <w:vAlign w:val="bottom"/>
          </w:tcPr>
          <w:p w14:paraId="63435262" w14:textId="77777777" w:rsidR="00800E74" w:rsidRDefault="00800E74" w:rsidP="002D5E10"/>
        </w:tc>
        <w:tc>
          <w:tcPr>
            <w:tcW w:w="4633" w:type="dxa"/>
            <w:noWrap/>
            <w:vAlign w:val="bottom"/>
            <w:hideMark/>
          </w:tcPr>
          <w:p w14:paraId="28BC6E6B" w14:textId="77777777" w:rsidR="00800E74" w:rsidRDefault="00800E74" w:rsidP="002D5E10">
            <w:r>
              <w:t>Income rank by region</w:t>
            </w:r>
          </w:p>
        </w:tc>
        <w:tc>
          <w:tcPr>
            <w:tcW w:w="1418" w:type="dxa"/>
            <w:hideMark/>
          </w:tcPr>
          <w:p w14:paraId="5FE4B92A" w14:textId="77777777" w:rsidR="00800E74" w:rsidRDefault="00800E74" w:rsidP="002D5E10">
            <w:pPr>
              <w:rPr>
                <w:b/>
              </w:rPr>
            </w:pPr>
            <w:r>
              <w:rPr>
                <w:b/>
              </w:rPr>
              <w:t xml:space="preserve">    -0.12**</w:t>
            </w:r>
          </w:p>
        </w:tc>
        <w:tc>
          <w:tcPr>
            <w:tcW w:w="850" w:type="dxa"/>
            <w:hideMark/>
          </w:tcPr>
          <w:p w14:paraId="64A0663C" w14:textId="77777777" w:rsidR="00800E74" w:rsidRDefault="00800E74" w:rsidP="002D5E10">
            <w:pPr>
              <w:jc w:val="center"/>
            </w:pPr>
            <w:r>
              <w:t>0.02</w:t>
            </w:r>
          </w:p>
        </w:tc>
        <w:tc>
          <w:tcPr>
            <w:tcW w:w="1559" w:type="dxa"/>
            <w:hideMark/>
          </w:tcPr>
          <w:p w14:paraId="787EEDCD" w14:textId="77777777" w:rsidR="00800E74" w:rsidRDefault="00C619FF" w:rsidP="002D5E10">
            <w:pPr>
              <w:jc w:val="center"/>
            </w:pPr>
            <w:r>
              <w:t>-0.16, -0.08</w:t>
            </w:r>
          </w:p>
        </w:tc>
      </w:tr>
      <w:tr w:rsidR="00800E74" w14:paraId="0FC9344E" w14:textId="77777777" w:rsidTr="002D5E10">
        <w:trPr>
          <w:trHeight w:val="255"/>
        </w:trPr>
        <w:tc>
          <w:tcPr>
            <w:tcW w:w="1194" w:type="dxa"/>
            <w:noWrap/>
            <w:vAlign w:val="bottom"/>
          </w:tcPr>
          <w:p w14:paraId="18984704" w14:textId="77777777" w:rsidR="00800E74" w:rsidRDefault="00800E74" w:rsidP="002D5E10"/>
        </w:tc>
        <w:tc>
          <w:tcPr>
            <w:tcW w:w="4633" w:type="dxa"/>
            <w:noWrap/>
            <w:vAlign w:val="bottom"/>
            <w:hideMark/>
          </w:tcPr>
          <w:p w14:paraId="24E915C2" w14:textId="77777777" w:rsidR="00800E74" w:rsidRDefault="00800E74" w:rsidP="002D5E10">
            <w:r>
              <w:t>Absolute income</w:t>
            </w:r>
          </w:p>
        </w:tc>
        <w:tc>
          <w:tcPr>
            <w:tcW w:w="1418" w:type="dxa"/>
            <w:hideMark/>
          </w:tcPr>
          <w:p w14:paraId="1CF47AE3" w14:textId="77777777" w:rsidR="00800E74" w:rsidRDefault="00800E74" w:rsidP="002D5E10">
            <w:r>
              <w:t xml:space="preserve">      0.00</w:t>
            </w:r>
          </w:p>
        </w:tc>
        <w:tc>
          <w:tcPr>
            <w:tcW w:w="850" w:type="dxa"/>
            <w:hideMark/>
          </w:tcPr>
          <w:p w14:paraId="6A1B0DE9" w14:textId="77777777" w:rsidR="00800E74" w:rsidRDefault="00800E74" w:rsidP="002D5E10">
            <w:pPr>
              <w:jc w:val="center"/>
            </w:pPr>
            <w:r>
              <w:t>0.01</w:t>
            </w:r>
          </w:p>
        </w:tc>
        <w:tc>
          <w:tcPr>
            <w:tcW w:w="1559" w:type="dxa"/>
            <w:hideMark/>
          </w:tcPr>
          <w:p w14:paraId="2AF18D5F" w14:textId="77777777" w:rsidR="00800E74" w:rsidRDefault="00800E74" w:rsidP="002D5E10">
            <w:pPr>
              <w:jc w:val="center"/>
            </w:pPr>
            <w:r>
              <w:t>-0.02, 0.02</w:t>
            </w:r>
          </w:p>
        </w:tc>
      </w:tr>
      <w:tr w:rsidR="00800E74" w14:paraId="2873F047" w14:textId="77777777" w:rsidTr="002D5E10">
        <w:trPr>
          <w:trHeight w:val="255"/>
        </w:trPr>
        <w:tc>
          <w:tcPr>
            <w:tcW w:w="1194" w:type="dxa"/>
            <w:noWrap/>
            <w:vAlign w:val="bottom"/>
          </w:tcPr>
          <w:p w14:paraId="34E8500E" w14:textId="77777777" w:rsidR="00800E74" w:rsidRDefault="00800E74" w:rsidP="002D5E10"/>
        </w:tc>
        <w:tc>
          <w:tcPr>
            <w:tcW w:w="4633" w:type="dxa"/>
            <w:noWrap/>
            <w:vAlign w:val="bottom"/>
          </w:tcPr>
          <w:p w14:paraId="4F53FA02" w14:textId="77777777" w:rsidR="00800E74" w:rsidRDefault="00800E74" w:rsidP="002D5E10"/>
        </w:tc>
        <w:tc>
          <w:tcPr>
            <w:tcW w:w="1418" w:type="dxa"/>
          </w:tcPr>
          <w:p w14:paraId="63AAFF28" w14:textId="77777777" w:rsidR="00800E74" w:rsidRDefault="00800E74" w:rsidP="002D5E10">
            <w:pPr>
              <w:jc w:val="center"/>
            </w:pPr>
          </w:p>
        </w:tc>
        <w:tc>
          <w:tcPr>
            <w:tcW w:w="850" w:type="dxa"/>
          </w:tcPr>
          <w:p w14:paraId="320B98F8" w14:textId="77777777" w:rsidR="00800E74" w:rsidRDefault="00800E74" w:rsidP="002D5E10">
            <w:pPr>
              <w:jc w:val="center"/>
            </w:pPr>
          </w:p>
        </w:tc>
        <w:tc>
          <w:tcPr>
            <w:tcW w:w="1559" w:type="dxa"/>
          </w:tcPr>
          <w:p w14:paraId="01F82A1B" w14:textId="77777777" w:rsidR="00800E74" w:rsidRDefault="00800E74" w:rsidP="002D5E10">
            <w:pPr>
              <w:jc w:val="center"/>
            </w:pPr>
          </w:p>
        </w:tc>
      </w:tr>
      <w:tr w:rsidR="00800E74" w14:paraId="450C5807" w14:textId="77777777" w:rsidTr="002D5E10">
        <w:trPr>
          <w:trHeight w:val="255"/>
        </w:trPr>
        <w:tc>
          <w:tcPr>
            <w:tcW w:w="1194" w:type="dxa"/>
            <w:noWrap/>
            <w:vAlign w:val="bottom"/>
            <w:hideMark/>
          </w:tcPr>
          <w:p w14:paraId="02D59C8E" w14:textId="77777777" w:rsidR="00800E74" w:rsidRDefault="00800E74" w:rsidP="002D5E10">
            <w:pPr>
              <w:jc w:val="right"/>
            </w:pPr>
            <w:r>
              <w:t>3</w:t>
            </w:r>
          </w:p>
        </w:tc>
        <w:tc>
          <w:tcPr>
            <w:tcW w:w="4633" w:type="dxa"/>
            <w:noWrap/>
            <w:vAlign w:val="bottom"/>
            <w:hideMark/>
          </w:tcPr>
          <w:p w14:paraId="57E3A603" w14:textId="77777777" w:rsidR="00800E74" w:rsidRDefault="00800E74" w:rsidP="002D5E10">
            <w:r>
              <w:t>Intercept</w:t>
            </w:r>
          </w:p>
        </w:tc>
        <w:tc>
          <w:tcPr>
            <w:tcW w:w="1418" w:type="dxa"/>
            <w:hideMark/>
          </w:tcPr>
          <w:p w14:paraId="5364A44C" w14:textId="77777777" w:rsidR="00800E74" w:rsidRDefault="00C619FF" w:rsidP="002D5E10">
            <w:pPr>
              <w:jc w:val="center"/>
              <w:rPr>
                <w:b/>
              </w:rPr>
            </w:pPr>
            <w:r>
              <w:rPr>
                <w:b/>
              </w:rPr>
              <w:t>-0.15</w:t>
            </w:r>
          </w:p>
        </w:tc>
        <w:tc>
          <w:tcPr>
            <w:tcW w:w="850" w:type="dxa"/>
            <w:hideMark/>
          </w:tcPr>
          <w:p w14:paraId="56FFD4F8" w14:textId="77777777" w:rsidR="00800E74" w:rsidRDefault="00C619FF" w:rsidP="002D5E10">
            <w:pPr>
              <w:jc w:val="center"/>
            </w:pPr>
            <w:r>
              <w:t>0.11</w:t>
            </w:r>
          </w:p>
        </w:tc>
        <w:tc>
          <w:tcPr>
            <w:tcW w:w="1559" w:type="dxa"/>
            <w:hideMark/>
          </w:tcPr>
          <w:p w14:paraId="2F9A145F" w14:textId="77777777" w:rsidR="00800E74" w:rsidRDefault="00C619FF" w:rsidP="002D5E10">
            <w:pPr>
              <w:jc w:val="center"/>
            </w:pPr>
            <w:r>
              <w:t>-0.42</w:t>
            </w:r>
            <w:r w:rsidR="00B2131F">
              <w:t>, 0.13</w:t>
            </w:r>
          </w:p>
        </w:tc>
      </w:tr>
      <w:tr w:rsidR="00800E74" w14:paraId="22F62024" w14:textId="77777777" w:rsidTr="002D5E10">
        <w:trPr>
          <w:trHeight w:val="255"/>
        </w:trPr>
        <w:tc>
          <w:tcPr>
            <w:tcW w:w="1194" w:type="dxa"/>
            <w:noWrap/>
            <w:vAlign w:val="bottom"/>
          </w:tcPr>
          <w:p w14:paraId="0599E461" w14:textId="77777777" w:rsidR="00800E74" w:rsidRDefault="00800E74" w:rsidP="002D5E10"/>
        </w:tc>
        <w:tc>
          <w:tcPr>
            <w:tcW w:w="4633" w:type="dxa"/>
            <w:noWrap/>
            <w:vAlign w:val="bottom"/>
            <w:hideMark/>
          </w:tcPr>
          <w:p w14:paraId="7BDB1CED" w14:textId="77777777" w:rsidR="00800E74" w:rsidRDefault="00800E74" w:rsidP="002D5E10">
            <w:r>
              <w:t>Baseline self-rated health</w:t>
            </w:r>
          </w:p>
        </w:tc>
        <w:tc>
          <w:tcPr>
            <w:tcW w:w="1418" w:type="dxa"/>
            <w:hideMark/>
          </w:tcPr>
          <w:p w14:paraId="1FF19913" w14:textId="77777777" w:rsidR="00800E74" w:rsidRDefault="00800E74" w:rsidP="002D5E10">
            <w:pPr>
              <w:jc w:val="center"/>
              <w:rPr>
                <w:b/>
              </w:rPr>
            </w:pPr>
            <w:r>
              <w:rPr>
                <w:b/>
              </w:rPr>
              <w:t xml:space="preserve"> 0.29**</w:t>
            </w:r>
          </w:p>
        </w:tc>
        <w:tc>
          <w:tcPr>
            <w:tcW w:w="850" w:type="dxa"/>
            <w:hideMark/>
          </w:tcPr>
          <w:p w14:paraId="128A33D0" w14:textId="77777777" w:rsidR="00800E74" w:rsidRDefault="00800E74" w:rsidP="002D5E10">
            <w:pPr>
              <w:jc w:val="center"/>
            </w:pPr>
            <w:r>
              <w:t>0.00</w:t>
            </w:r>
          </w:p>
        </w:tc>
        <w:tc>
          <w:tcPr>
            <w:tcW w:w="1559" w:type="dxa"/>
            <w:hideMark/>
          </w:tcPr>
          <w:p w14:paraId="5AF27818" w14:textId="77777777" w:rsidR="00800E74" w:rsidRDefault="00F94B04" w:rsidP="00F94B04">
            <w:pPr>
              <w:jc w:val="center"/>
            </w:pPr>
            <w:r>
              <w:t>0.28</w:t>
            </w:r>
            <w:r w:rsidR="00800E74">
              <w:t xml:space="preserve">, </w:t>
            </w:r>
            <w:r>
              <w:t>0.29</w:t>
            </w:r>
          </w:p>
        </w:tc>
      </w:tr>
      <w:tr w:rsidR="00800E74" w14:paraId="66116CB1" w14:textId="77777777" w:rsidTr="002D5E10">
        <w:trPr>
          <w:trHeight w:val="255"/>
        </w:trPr>
        <w:tc>
          <w:tcPr>
            <w:tcW w:w="1194" w:type="dxa"/>
            <w:noWrap/>
            <w:vAlign w:val="bottom"/>
          </w:tcPr>
          <w:p w14:paraId="573BBC60" w14:textId="77777777" w:rsidR="00800E74" w:rsidRDefault="00800E74" w:rsidP="002D5E10"/>
        </w:tc>
        <w:tc>
          <w:tcPr>
            <w:tcW w:w="4633" w:type="dxa"/>
            <w:noWrap/>
            <w:vAlign w:val="bottom"/>
            <w:hideMark/>
          </w:tcPr>
          <w:p w14:paraId="29B68AAA" w14:textId="77777777" w:rsidR="00800E74" w:rsidRDefault="00800E74" w:rsidP="002D5E10">
            <w:r>
              <w:t>Income rank by education and gender</w:t>
            </w:r>
          </w:p>
        </w:tc>
        <w:tc>
          <w:tcPr>
            <w:tcW w:w="1418" w:type="dxa"/>
            <w:hideMark/>
          </w:tcPr>
          <w:p w14:paraId="5AF262CA" w14:textId="77777777" w:rsidR="00800E74" w:rsidRDefault="00800E74" w:rsidP="002D5E10">
            <w:pPr>
              <w:jc w:val="center"/>
              <w:rPr>
                <w:b/>
              </w:rPr>
            </w:pPr>
            <w:r>
              <w:rPr>
                <w:b/>
              </w:rPr>
              <w:t>-0.11**</w:t>
            </w:r>
          </w:p>
        </w:tc>
        <w:tc>
          <w:tcPr>
            <w:tcW w:w="850" w:type="dxa"/>
            <w:hideMark/>
          </w:tcPr>
          <w:p w14:paraId="1FC4C0B8" w14:textId="77777777" w:rsidR="00800E74" w:rsidRDefault="00800E74" w:rsidP="002D5E10">
            <w:pPr>
              <w:jc w:val="center"/>
            </w:pPr>
            <w:r>
              <w:t>0.02</w:t>
            </w:r>
          </w:p>
        </w:tc>
        <w:tc>
          <w:tcPr>
            <w:tcW w:w="1559" w:type="dxa"/>
            <w:hideMark/>
          </w:tcPr>
          <w:p w14:paraId="5A220472" w14:textId="77777777" w:rsidR="00800E74" w:rsidRDefault="00800E74" w:rsidP="002D5E10">
            <w:pPr>
              <w:jc w:val="center"/>
            </w:pPr>
            <w:r>
              <w:t>-0.15, -0.07</w:t>
            </w:r>
          </w:p>
        </w:tc>
      </w:tr>
      <w:tr w:rsidR="00800E74" w14:paraId="35261D0E" w14:textId="77777777" w:rsidTr="002D5E10">
        <w:trPr>
          <w:trHeight w:val="255"/>
        </w:trPr>
        <w:tc>
          <w:tcPr>
            <w:tcW w:w="1194" w:type="dxa"/>
            <w:noWrap/>
            <w:vAlign w:val="bottom"/>
          </w:tcPr>
          <w:p w14:paraId="4583B5FD" w14:textId="77777777" w:rsidR="00800E74" w:rsidRDefault="00800E74" w:rsidP="002D5E10"/>
        </w:tc>
        <w:tc>
          <w:tcPr>
            <w:tcW w:w="4633" w:type="dxa"/>
            <w:noWrap/>
            <w:vAlign w:val="bottom"/>
            <w:hideMark/>
          </w:tcPr>
          <w:p w14:paraId="68E99621" w14:textId="77777777" w:rsidR="00800E74" w:rsidRDefault="00800E74" w:rsidP="002D5E10">
            <w:r>
              <w:t>Absolute income</w:t>
            </w:r>
          </w:p>
        </w:tc>
        <w:tc>
          <w:tcPr>
            <w:tcW w:w="1418" w:type="dxa"/>
            <w:hideMark/>
          </w:tcPr>
          <w:p w14:paraId="64316D6B" w14:textId="77777777" w:rsidR="00800E74" w:rsidRDefault="00800E74" w:rsidP="002D5E10">
            <w:r>
              <w:t xml:space="preserve">       </w:t>
            </w:r>
            <w:r w:rsidR="00B2131F">
              <w:t>-</w:t>
            </w:r>
            <w:r>
              <w:t xml:space="preserve">0.00 </w:t>
            </w:r>
          </w:p>
        </w:tc>
        <w:tc>
          <w:tcPr>
            <w:tcW w:w="850" w:type="dxa"/>
            <w:hideMark/>
          </w:tcPr>
          <w:p w14:paraId="573F7E42" w14:textId="77777777" w:rsidR="00800E74" w:rsidRDefault="00800E74" w:rsidP="002D5E10">
            <w:pPr>
              <w:jc w:val="center"/>
            </w:pPr>
            <w:r>
              <w:t>0.01</w:t>
            </w:r>
          </w:p>
        </w:tc>
        <w:tc>
          <w:tcPr>
            <w:tcW w:w="1559" w:type="dxa"/>
            <w:hideMark/>
          </w:tcPr>
          <w:p w14:paraId="39DB8265" w14:textId="77777777" w:rsidR="00800E74" w:rsidRDefault="00800E74" w:rsidP="002D5E10">
            <w:pPr>
              <w:jc w:val="center"/>
            </w:pPr>
            <w:r>
              <w:t>-0.02, 0.02</w:t>
            </w:r>
          </w:p>
        </w:tc>
      </w:tr>
      <w:tr w:rsidR="00800E74" w14:paraId="25F5A72A" w14:textId="77777777" w:rsidTr="002D5E10">
        <w:trPr>
          <w:trHeight w:val="255"/>
        </w:trPr>
        <w:tc>
          <w:tcPr>
            <w:tcW w:w="1194" w:type="dxa"/>
            <w:noWrap/>
            <w:vAlign w:val="bottom"/>
          </w:tcPr>
          <w:p w14:paraId="12357D0D" w14:textId="77777777" w:rsidR="00800E74" w:rsidRDefault="00800E74" w:rsidP="002D5E10"/>
        </w:tc>
        <w:tc>
          <w:tcPr>
            <w:tcW w:w="4633" w:type="dxa"/>
            <w:noWrap/>
            <w:vAlign w:val="bottom"/>
          </w:tcPr>
          <w:p w14:paraId="290B22D5" w14:textId="77777777" w:rsidR="00800E74" w:rsidRDefault="00800E74" w:rsidP="002D5E10"/>
        </w:tc>
        <w:tc>
          <w:tcPr>
            <w:tcW w:w="1418" w:type="dxa"/>
          </w:tcPr>
          <w:p w14:paraId="2B440751" w14:textId="77777777" w:rsidR="00800E74" w:rsidRDefault="00800E74" w:rsidP="002D5E10">
            <w:pPr>
              <w:jc w:val="center"/>
            </w:pPr>
          </w:p>
        </w:tc>
        <w:tc>
          <w:tcPr>
            <w:tcW w:w="850" w:type="dxa"/>
          </w:tcPr>
          <w:p w14:paraId="6BD98245" w14:textId="77777777" w:rsidR="00800E74" w:rsidRDefault="00800E74" w:rsidP="002D5E10">
            <w:pPr>
              <w:jc w:val="center"/>
            </w:pPr>
          </w:p>
        </w:tc>
        <w:tc>
          <w:tcPr>
            <w:tcW w:w="1559" w:type="dxa"/>
          </w:tcPr>
          <w:p w14:paraId="126774B9" w14:textId="77777777" w:rsidR="00800E74" w:rsidRDefault="00800E74" w:rsidP="002D5E10">
            <w:pPr>
              <w:jc w:val="center"/>
            </w:pPr>
          </w:p>
        </w:tc>
      </w:tr>
      <w:tr w:rsidR="00800E74" w14:paraId="419887AC" w14:textId="77777777" w:rsidTr="002D5E10">
        <w:trPr>
          <w:trHeight w:val="255"/>
        </w:trPr>
        <w:tc>
          <w:tcPr>
            <w:tcW w:w="1194" w:type="dxa"/>
            <w:noWrap/>
            <w:vAlign w:val="bottom"/>
            <w:hideMark/>
          </w:tcPr>
          <w:p w14:paraId="5C1AB472" w14:textId="77777777" w:rsidR="00800E74" w:rsidRDefault="00800E74" w:rsidP="002D5E10">
            <w:pPr>
              <w:jc w:val="right"/>
            </w:pPr>
            <w:r>
              <w:t>4</w:t>
            </w:r>
          </w:p>
        </w:tc>
        <w:tc>
          <w:tcPr>
            <w:tcW w:w="4633" w:type="dxa"/>
            <w:noWrap/>
            <w:vAlign w:val="bottom"/>
            <w:hideMark/>
          </w:tcPr>
          <w:p w14:paraId="0789707B" w14:textId="77777777" w:rsidR="00800E74" w:rsidRDefault="00800E74" w:rsidP="002D5E10">
            <w:r>
              <w:t>Intercept</w:t>
            </w:r>
          </w:p>
        </w:tc>
        <w:tc>
          <w:tcPr>
            <w:tcW w:w="1418" w:type="dxa"/>
            <w:hideMark/>
          </w:tcPr>
          <w:p w14:paraId="3EACC3D9" w14:textId="77777777" w:rsidR="00800E74" w:rsidRDefault="00B2131F" w:rsidP="002D5E10">
            <w:pPr>
              <w:jc w:val="center"/>
              <w:rPr>
                <w:b/>
              </w:rPr>
            </w:pPr>
            <w:r>
              <w:rPr>
                <w:b/>
              </w:rPr>
              <w:t>-0.17</w:t>
            </w:r>
            <w:r w:rsidR="00800E74">
              <w:rPr>
                <w:b/>
              </w:rPr>
              <w:t>**</w:t>
            </w:r>
          </w:p>
        </w:tc>
        <w:tc>
          <w:tcPr>
            <w:tcW w:w="850" w:type="dxa"/>
            <w:hideMark/>
          </w:tcPr>
          <w:p w14:paraId="04E23946" w14:textId="77777777" w:rsidR="00800E74" w:rsidRDefault="00800E74" w:rsidP="002D5E10">
            <w:pPr>
              <w:jc w:val="center"/>
            </w:pPr>
            <w:r>
              <w:t>0.05</w:t>
            </w:r>
          </w:p>
        </w:tc>
        <w:tc>
          <w:tcPr>
            <w:tcW w:w="1559" w:type="dxa"/>
            <w:hideMark/>
          </w:tcPr>
          <w:p w14:paraId="75BBD2F2" w14:textId="77777777" w:rsidR="00800E74" w:rsidRDefault="00C619FF" w:rsidP="002D5E10">
            <w:pPr>
              <w:jc w:val="center"/>
            </w:pPr>
            <w:r>
              <w:t>-0.30</w:t>
            </w:r>
            <w:r w:rsidR="00B2131F">
              <w:t>, -0.05</w:t>
            </w:r>
          </w:p>
        </w:tc>
      </w:tr>
      <w:tr w:rsidR="00800E74" w14:paraId="3434FEE0" w14:textId="77777777" w:rsidTr="002D5E10">
        <w:trPr>
          <w:trHeight w:val="255"/>
        </w:trPr>
        <w:tc>
          <w:tcPr>
            <w:tcW w:w="1194" w:type="dxa"/>
            <w:noWrap/>
            <w:vAlign w:val="bottom"/>
          </w:tcPr>
          <w:p w14:paraId="1399B1C5" w14:textId="77777777" w:rsidR="00800E74" w:rsidRDefault="00800E74" w:rsidP="002D5E10"/>
        </w:tc>
        <w:tc>
          <w:tcPr>
            <w:tcW w:w="4633" w:type="dxa"/>
            <w:noWrap/>
            <w:vAlign w:val="bottom"/>
            <w:hideMark/>
          </w:tcPr>
          <w:p w14:paraId="0A4595B5" w14:textId="77777777" w:rsidR="00800E74" w:rsidRDefault="00800E74" w:rsidP="002D5E10">
            <w:r>
              <w:t>Baseline self-rated health</w:t>
            </w:r>
          </w:p>
        </w:tc>
        <w:tc>
          <w:tcPr>
            <w:tcW w:w="1418" w:type="dxa"/>
            <w:hideMark/>
          </w:tcPr>
          <w:p w14:paraId="2A8CEAA4" w14:textId="77777777" w:rsidR="00800E74" w:rsidRDefault="00800E74" w:rsidP="002D5E10">
            <w:pPr>
              <w:jc w:val="center"/>
              <w:rPr>
                <w:b/>
              </w:rPr>
            </w:pPr>
            <w:r>
              <w:rPr>
                <w:b/>
              </w:rPr>
              <w:t xml:space="preserve"> 0.29**</w:t>
            </w:r>
          </w:p>
        </w:tc>
        <w:tc>
          <w:tcPr>
            <w:tcW w:w="850" w:type="dxa"/>
            <w:hideMark/>
          </w:tcPr>
          <w:p w14:paraId="7B125DA8" w14:textId="77777777" w:rsidR="00800E74" w:rsidRDefault="00800E74" w:rsidP="002D5E10">
            <w:pPr>
              <w:jc w:val="center"/>
            </w:pPr>
            <w:r>
              <w:t>0.00</w:t>
            </w:r>
          </w:p>
        </w:tc>
        <w:tc>
          <w:tcPr>
            <w:tcW w:w="1559" w:type="dxa"/>
            <w:hideMark/>
          </w:tcPr>
          <w:p w14:paraId="0A9FEC32" w14:textId="77777777" w:rsidR="00800E74" w:rsidRDefault="00F94B04" w:rsidP="00F94B04">
            <w:pPr>
              <w:jc w:val="center"/>
            </w:pPr>
            <w:r>
              <w:t>0.28</w:t>
            </w:r>
            <w:r w:rsidR="00800E74">
              <w:t xml:space="preserve">, </w:t>
            </w:r>
            <w:r>
              <w:t>0.29</w:t>
            </w:r>
          </w:p>
        </w:tc>
      </w:tr>
      <w:tr w:rsidR="00800E74" w14:paraId="727EDAE1" w14:textId="77777777" w:rsidTr="002D5E10">
        <w:trPr>
          <w:trHeight w:val="255"/>
        </w:trPr>
        <w:tc>
          <w:tcPr>
            <w:tcW w:w="1194" w:type="dxa"/>
            <w:noWrap/>
            <w:vAlign w:val="bottom"/>
          </w:tcPr>
          <w:p w14:paraId="7022A081" w14:textId="77777777" w:rsidR="00800E74" w:rsidRDefault="00800E74" w:rsidP="002D5E10"/>
        </w:tc>
        <w:tc>
          <w:tcPr>
            <w:tcW w:w="4633" w:type="dxa"/>
            <w:noWrap/>
            <w:vAlign w:val="bottom"/>
            <w:hideMark/>
          </w:tcPr>
          <w:p w14:paraId="7B74597D" w14:textId="77777777" w:rsidR="00800E74" w:rsidRDefault="00800E74" w:rsidP="002D5E10">
            <w:r>
              <w:t>Income rank by age</w:t>
            </w:r>
          </w:p>
        </w:tc>
        <w:tc>
          <w:tcPr>
            <w:tcW w:w="1418" w:type="dxa"/>
            <w:hideMark/>
          </w:tcPr>
          <w:p w14:paraId="399A0E84" w14:textId="77777777" w:rsidR="00800E74" w:rsidRDefault="00C619FF" w:rsidP="002D5E10">
            <w:pPr>
              <w:jc w:val="center"/>
              <w:rPr>
                <w:b/>
              </w:rPr>
            </w:pPr>
            <w:r>
              <w:rPr>
                <w:b/>
              </w:rPr>
              <w:t>-0.11</w:t>
            </w:r>
            <w:r w:rsidR="00800E74">
              <w:rPr>
                <w:b/>
              </w:rPr>
              <w:t>**</w:t>
            </w:r>
          </w:p>
        </w:tc>
        <w:tc>
          <w:tcPr>
            <w:tcW w:w="850" w:type="dxa"/>
            <w:hideMark/>
          </w:tcPr>
          <w:p w14:paraId="662BAC67" w14:textId="77777777" w:rsidR="00800E74" w:rsidRDefault="00800E74" w:rsidP="002D5E10">
            <w:pPr>
              <w:jc w:val="center"/>
            </w:pPr>
            <w:r>
              <w:t>0.02</w:t>
            </w:r>
          </w:p>
        </w:tc>
        <w:tc>
          <w:tcPr>
            <w:tcW w:w="1559" w:type="dxa"/>
            <w:hideMark/>
          </w:tcPr>
          <w:p w14:paraId="3481CC14" w14:textId="77777777" w:rsidR="00800E74" w:rsidRDefault="00800E74" w:rsidP="002D5E10">
            <w:pPr>
              <w:jc w:val="center"/>
            </w:pPr>
            <w:r>
              <w:t>-0.16, -0.07</w:t>
            </w:r>
          </w:p>
        </w:tc>
      </w:tr>
      <w:tr w:rsidR="00800E74" w14:paraId="160731D3" w14:textId="77777777" w:rsidTr="002D5E10">
        <w:trPr>
          <w:trHeight w:val="255"/>
        </w:trPr>
        <w:tc>
          <w:tcPr>
            <w:tcW w:w="1194" w:type="dxa"/>
            <w:tcBorders>
              <w:bottom w:val="single" w:sz="12" w:space="0" w:color="auto"/>
            </w:tcBorders>
            <w:noWrap/>
            <w:vAlign w:val="bottom"/>
          </w:tcPr>
          <w:p w14:paraId="079FCBC0" w14:textId="77777777" w:rsidR="00800E74" w:rsidRDefault="00800E74" w:rsidP="002D5E10"/>
        </w:tc>
        <w:tc>
          <w:tcPr>
            <w:tcW w:w="4633" w:type="dxa"/>
            <w:tcBorders>
              <w:bottom w:val="single" w:sz="12" w:space="0" w:color="auto"/>
            </w:tcBorders>
            <w:noWrap/>
            <w:vAlign w:val="bottom"/>
            <w:hideMark/>
          </w:tcPr>
          <w:p w14:paraId="18582858" w14:textId="77777777" w:rsidR="00800E74" w:rsidRDefault="00800E74" w:rsidP="002D5E10">
            <w:r>
              <w:t>Absolute income</w:t>
            </w:r>
          </w:p>
        </w:tc>
        <w:tc>
          <w:tcPr>
            <w:tcW w:w="1418" w:type="dxa"/>
            <w:tcBorders>
              <w:bottom w:val="single" w:sz="12" w:space="0" w:color="auto"/>
            </w:tcBorders>
            <w:hideMark/>
          </w:tcPr>
          <w:p w14:paraId="0910762A" w14:textId="77777777" w:rsidR="00800E74" w:rsidRDefault="00800E74" w:rsidP="002D5E10">
            <w:r>
              <w:t xml:space="preserve">      </w:t>
            </w:r>
            <w:r w:rsidR="00C619FF">
              <w:t>-</w:t>
            </w:r>
            <w:r>
              <w:t>0.00</w:t>
            </w:r>
          </w:p>
        </w:tc>
        <w:tc>
          <w:tcPr>
            <w:tcW w:w="850" w:type="dxa"/>
            <w:tcBorders>
              <w:bottom w:val="single" w:sz="12" w:space="0" w:color="auto"/>
            </w:tcBorders>
            <w:hideMark/>
          </w:tcPr>
          <w:p w14:paraId="5791D397" w14:textId="77777777" w:rsidR="00800E74" w:rsidRDefault="00800E74" w:rsidP="002D5E10">
            <w:pPr>
              <w:jc w:val="center"/>
            </w:pPr>
            <w:r>
              <w:t>0.01</w:t>
            </w:r>
          </w:p>
        </w:tc>
        <w:tc>
          <w:tcPr>
            <w:tcW w:w="1559" w:type="dxa"/>
            <w:tcBorders>
              <w:bottom w:val="single" w:sz="12" w:space="0" w:color="auto"/>
            </w:tcBorders>
            <w:hideMark/>
          </w:tcPr>
          <w:p w14:paraId="106F39C0" w14:textId="77777777" w:rsidR="00800E74" w:rsidRDefault="00800E74" w:rsidP="002D5E10">
            <w:pPr>
              <w:jc w:val="center"/>
            </w:pPr>
            <w:r>
              <w:t>-0.02, 0.02</w:t>
            </w:r>
          </w:p>
        </w:tc>
      </w:tr>
    </w:tbl>
    <w:p w14:paraId="2D0F3289" w14:textId="31BA4640" w:rsidR="00800E74" w:rsidRPr="004975C3" w:rsidRDefault="00800E74" w:rsidP="00800E74">
      <w:pPr>
        <w:spacing w:line="360" w:lineRule="auto"/>
      </w:pPr>
      <w:r w:rsidRPr="004975C3">
        <w:t>Note: Confidence intervals that do not bound zero indicate significant results; significant results (</w:t>
      </w:r>
      <w:r w:rsidR="008017B8">
        <w:t xml:space="preserve">* </w:t>
      </w:r>
      <w:r w:rsidR="008017B8">
        <w:rPr>
          <w:i/>
        </w:rPr>
        <w:t xml:space="preserve">p </w:t>
      </w:r>
      <w:r w:rsidR="008017B8">
        <w:t xml:space="preserve">&lt; .05, </w:t>
      </w:r>
      <w:r>
        <w:t xml:space="preserve">** </w:t>
      </w:r>
      <w:r w:rsidRPr="004975C3">
        <w:rPr>
          <w:i/>
        </w:rPr>
        <w:t>p</w:t>
      </w:r>
      <w:r>
        <w:t xml:space="preserve"> &lt; .01</w:t>
      </w:r>
      <w:r w:rsidRPr="004975C3">
        <w:t xml:space="preserve">) are also starred and in bold; all regressions included demographic controls: age, </w:t>
      </w:r>
      <w:r w:rsidRPr="00FA3AE9">
        <w:t>gender, education, marital status, disability status, labor force status, dummy variables identifying both region and wave, and distance from mean reference group income.</w:t>
      </w:r>
    </w:p>
    <w:p w14:paraId="3B12852A" w14:textId="77777777" w:rsidR="00800E74" w:rsidRDefault="00800E74" w:rsidP="00800E74">
      <w:pPr>
        <w:spacing w:line="360" w:lineRule="auto"/>
      </w:pPr>
    </w:p>
    <w:p w14:paraId="508B7C77" w14:textId="77777777" w:rsidR="00800E74" w:rsidRDefault="00800E74" w:rsidP="00800E74">
      <w:pPr>
        <w:rPr>
          <w:b/>
        </w:rPr>
      </w:pPr>
    </w:p>
    <w:p w14:paraId="1232C3C4" w14:textId="77777777" w:rsidR="00800E74" w:rsidRDefault="00800E74" w:rsidP="00800E74">
      <w:pPr>
        <w:rPr>
          <w:b/>
        </w:rPr>
      </w:pPr>
    </w:p>
    <w:p w14:paraId="408CE436" w14:textId="77777777" w:rsidR="00800E74" w:rsidRDefault="00800E74" w:rsidP="00800E74">
      <w:pPr>
        <w:rPr>
          <w:b/>
        </w:rPr>
      </w:pPr>
    </w:p>
    <w:p w14:paraId="781BB352" w14:textId="77777777" w:rsidR="00800E74" w:rsidRDefault="00800E74" w:rsidP="00800E74">
      <w:pPr>
        <w:rPr>
          <w:b/>
        </w:rPr>
      </w:pPr>
    </w:p>
    <w:p w14:paraId="59BB4A79" w14:textId="77777777" w:rsidR="00800E74" w:rsidRDefault="00800E74" w:rsidP="00800E74">
      <w:pPr>
        <w:rPr>
          <w:b/>
        </w:rPr>
      </w:pPr>
    </w:p>
    <w:p w14:paraId="0124DD33" w14:textId="77777777" w:rsidR="00800E74" w:rsidRDefault="00800E74" w:rsidP="00800E74">
      <w:pPr>
        <w:rPr>
          <w:b/>
        </w:rPr>
      </w:pPr>
    </w:p>
    <w:p w14:paraId="7E46ADD0" w14:textId="77777777" w:rsidR="00800E74" w:rsidRDefault="00800E74" w:rsidP="00800E74">
      <w:pPr>
        <w:rPr>
          <w:b/>
        </w:rPr>
      </w:pPr>
    </w:p>
    <w:p w14:paraId="7886FEEB" w14:textId="77777777" w:rsidR="00800E74" w:rsidRDefault="00800E74" w:rsidP="00800E74">
      <w:pPr>
        <w:rPr>
          <w:b/>
        </w:rPr>
      </w:pPr>
    </w:p>
    <w:p w14:paraId="6DEE7A93" w14:textId="77777777" w:rsidR="00800E74" w:rsidRDefault="00800E74" w:rsidP="00800E74">
      <w:pPr>
        <w:rPr>
          <w:b/>
        </w:rPr>
      </w:pPr>
    </w:p>
    <w:p w14:paraId="70E14752" w14:textId="77777777" w:rsidR="00800E74" w:rsidRDefault="00800E74" w:rsidP="00800E74">
      <w:pPr>
        <w:rPr>
          <w:b/>
        </w:rPr>
      </w:pPr>
    </w:p>
    <w:p w14:paraId="0D7A009D" w14:textId="77777777" w:rsidR="00800E74" w:rsidRDefault="00800E74" w:rsidP="00800E74">
      <w:pPr>
        <w:rPr>
          <w:b/>
        </w:rPr>
      </w:pPr>
    </w:p>
    <w:p w14:paraId="1C764933" w14:textId="77777777" w:rsidR="00800E74" w:rsidRDefault="00800E74" w:rsidP="00800E74">
      <w:pPr>
        <w:rPr>
          <w:b/>
        </w:rPr>
      </w:pPr>
    </w:p>
    <w:p w14:paraId="00E2EBEB" w14:textId="77777777" w:rsidR="00800E74" w:rsidRDefault="00800E74" w:rsidP="00800E74">
      <w:pPr>
        <w:rPr>
          <w:b/>
        </w:rPr>
      </w:pPr>
    </w:p>
    <w:p w14:paraId="1C81474D" w14:textId="77777777" w:rsidR="00800E74" w:rsidRDefault="00800E74" w:rsidP="00800E74">
      <w:pPr>
        <w:rPr>
          <w:b/>
        </w:rPr>
      </w:pPr>
    </w:p>
    <w:p w14:paraId="26991FE7" w14:textId="77777777" w:rsidR="00800E74" w:rsidRDefault="00800E74" w:rsidP="00800E74">
      <w:pPr>
        <w:rPr>
          <w:b/>
        </w:rPr>
      </w:pPr>
    </w:p>
    <w:p w14:paraId="5B69B878" w14:textId="77777777" w:rsidR="00800E74" w:rsidRDefault="00800E74" w:rsidP="00800E74">
      <w:pPr>
        <w:rPr>
          <w:b/>
        </w:rPr>
      </w:pPr>
    </w:p>
    <w:p w14:paraId="01D6CA19" w14:textId="77777777" w:rsidR="00800E74" w:rsidRDefault="00800E74" w:rsidP="00800E74">
      <w:pPr>
        <w:rPr>
          <w:b/>
        </w:rPr>
      </w:pPr>
    </w:p>
    <w:p w14:paraId="2813CB7E" w14:textId="77777777" w:rsidR="00800E74" w:rsidRDefault="00800E74" w:rsidP="00800E74">
      <w:pPr>
        <w:rPr>
          <w:b/>
        </w:rPr>
      </w:pPr>
    </w:p>
    <w:p w14:paraId="1A727346" w14:textId="77777777" w:rsidR="00800E74" w:rsidRDefault="00800E74" w:rsidP="00800E74">
      <w:pPr>
        <w:rPr>
          <w:b/>
        </w:rPr>
      </w:pPr>
    </w:p>
    <w:p w14:paraId="33BD0E63" w14:textId="77777777" w:rsidR="00800E74" w:rsidRDefault="00800E74" w:rsidP="00800E74">
      <w:pPr>
        <w:rPr>
          <w:b/>
        </w:rPr>
      </w:pPr>
    </w:p>
    <w:p w14:paraId="76DDAA27" w14:textId="77777777" w:rsidR="00800E74" w:rsidRDefault="00800E74" w:rsidP="00800E74">
      <w:pPr>
        <w:rPr>
          <w:b/>
        </w:rPr>
      </w:pPr>
      <w:r w:rsidRPr="00D846D3">
        <w:rPr>
          <w:b/>
        </w:rPr>
        <w:t>Table S3</w:t>
      </w:r>
      <w:r>
        <w:rPr>
          <w:b/>
        </w:rPr>
        <w:t>.</w:t>
      </w:r>
    </w:p>
    <w:p w14:paraId="30D5913B" w14:textId="77777777" w:rsidR="00800E74" w:rsidRPr="00D846D3" w:rsidRDefault="00800E74" w:rsidP="00800E74">
      <w:pPr>
        <w:rPr>
          <w:b/>
        </w:rPr>
      </w:pPr>
    </w:p>
    <w:p w14:paraId="0C31500A" w14:textId="77777777" w:rsidR="00800E74" w:rsidRPr="0085663E" w:rsidRDefault="00800E74" w:rsidP="00800E74">
      <w:pPr>
        <w:spacing w:line="480" w:lineRule="auto"/>
        <w:rPr>
          <w:i/>
        </w:rPr>
      </w:pPr>
      <w:r>
        <w:rPr>
          <w:i/>
        </w:rPr>
        <w:t xml:space="preserve">BHPS: </w:t>
      </w:r>
      <w:r w:rsidRPr="0085663E">
        <w:rPr>
          <w:i/>
        </w:rPr>
        <w:t xml:space="preserve">Summary of Multi-Level Cross-Sectional Multiple Regressions Predicting </w:t>
      </w:r>
      <w:r>
        <w:rPr>
          <w:i/>
        </w:rPr>
        <w:t xml:space="preserve">SF-36 (General Health) from Absolute Income </w:t>
      </w:r>
      <w:r w:rsidRPr="0085663E">
        <w:rPr>
          <w:i/>
        </w:rPr>
        <w:t>and Ranked Position of Income</w:t>
      </w:r>
      <w:r>
        <w:rPr>
          <w:i/>
        </w:rPr>
        <w:t xml:space="preserve"> </w:t>
      </w:r>
      <w:r>
        <w:t>(N = 2</w:t>
      </w:r>
      <w:r w:rsidR="00633A89">
        <w:t>9,692</w:t>
      </w:r>
      <w:r w:rsidRPr="002F115E">
        <w:t>)</w:t>
      </w:r>
    </w:p>
    <w:tbl>
      <w:tblPr>
        <w:tblW w:w="9915" w:type="dxa"/>
        <w:tblInd w:w="93" w:type="dxa"/>
        <w:tblLook w:val="0000" w:firstRow="0" w:lastRow="0" w:firstColumn="0" w:lastColumn="0" w:noHBand="0" w:noVBand="0"/>
      </w:tblPr>
      <w:tblGrid>
        <w:gridCol w:w="1228"/>
        <w:gridCol w:w="4880"/>
        <w:gridCol w:w="960"/>
        <w:gridCol w:w="1028"/>
        <w:gridCol w:w="1819"/>
      </w:tblGrid>
      <w:tr w:rsidR="00800E74" w:rsidRPr="0085663E" w14:paraId="62357FBC" w14:textId="77777777" w:rsidTr="002D5E10">
        <w:trPr>
          <w:trHeight w:val="510"/>
        </w:trPr>
        <w:tc>
          <w:tcPr>
            <w:tcW w:w="1228" w:type="dxa"/>
            <w:tcBorders>
              <w:top w:val="single" w:sz="12" w:space="0" w:color="auto"/>
              <w:left w:val="nil"/>
              <w:bottom w:val="single" w:sz="12" w:space="0" w:color="auto"/>
              <w:right w:val="nil"/>
            </w:tcBorders>
            <w:shd w:val="clear" w:color="auto" w:fill="auto"/>
            <w:noWrap/>
          </w:tcPr>
          <w:p w14:paraId="5AD84DAC" w14:textId="77777777" w:rsidR="00800E74" w:rsidRPr="0085663E" w:rsidRDefault="00800E74" w:rsidP="002D5E10">
            <w:pPr>
              <w:jc w:val="center"/>
            </w:pPr>
            <w:r>
              <w:t>Reg.</w:t>
            </w:r>
          </w:p>
        </w:tc>
        <w:tc>
          <w:tcPr>
            <w:tcW w:w="4880" w:type="dxa"/>
            <w:tcBorders>
              <w:top w:val="single" w:sz="12" w:space="0" w:color="auto"/>
              <w:left w:val="nil"/>
              <w:bottom w:val="single" w:sz="12" w:space="0" w:color="auto"/>
              <w:right w:val="nil"/>
            </w:tcBorders>
            <w:shd w:val="clear" w:color="auto" w:fill="auto"/>
            <w:noWrap/>
          </w:tcPr>
          <w:p w14:paraId="3728A89C" w14:textId="77777777" w:rsidR="00800E74" w:rsidRPr="0085663E" w:rsidRDefault="00800E74" w:rsidP="002D5E10">
            <w:pPr>
              <w:jc w:val="center"/>
            </w:pPr>
            <w:r w:rsidRPr="0085663E">
              <w:t>Predictor Variables</w:t>
            </w:r>
          </w:p>
        </w:tc>
        <w:tc>
          <w:tcPr>
            <w:tcW w:w="960" w:type="dxa"/>
            <w:tcBorders>
              <w:top w:val="single" w:sz="12" w:space="0" w:color="auto"/>
              <w:left w:val="nil"/>
              <w:bottom w:val="single" w:sz="12" w:space="0" w:color="auto"/>
              <w:right w:val="nil"/>
            </w:tcBorders>
            <w:shd w:val="clear" w:color="auto" w:fill="auto"/>
          </w:tcPr>
          <w:p w14:paraId="2DD93C71" w14:textId="77777777" w:rsidR="00800E74" w:rsidRPr="0085663E" w:rsidRDefault="00800E74" w:rsidP="002D5E10">
            <w:pPr>
              <w:jc w:val="center"/>
              <w:rPr>
                <w:i/>
              </w:rPr>
            </w:pPr>
            <w:r w:rsidRPr="0085663E">
              <w:rPr>
                <w:i/>
              </w:rPr>
              <w:t>B</w:t>
            </w:r>
          </w:p>
        </w:tc>
        <w:tc>
          <w:tcPr>
            <w:tcW w:w="1028" w:type="dxa"/>
            <w:tcBorders>
              <w:top w:val="single" w:sz="12" w:space="0" w:color="auto"/>
              <w:left w:val="nil"/>
              <w:bottom w:val="single" w:sz="12" w:space="0" w:color="auto"/>
              <w:right w:val="nil"/>
            </w:tcBorders>
            <w:shd w:val="clear" w:color="auto" w:fill="auto"/>
          </w:tcPr>
          <w:p w14:paraId="01F097BE" w14:textId="77777777" w:rsidR="00800E74" w:rsidRPr="0085663E" w:rsidRDefault="00800E74" w:rsidP="002D5E10">
            <w:pPr>
              <w:jc w:val="center"/>
              <w:rPr>
                <w:i/>
              </w:rPr>
            </w:pPr>
            <w:r w:rsidRPr="0085663E">
              <w:rPr>
                <w:i/>
              </w:rPr>
              <w:t>SE</w:t>
            </w:r>
          </w:p>
        </w:tc>
        <w:tc>
          <w:tcPr>
            <w:tcW w:w="1819" w:type="dxa"/>
            <w:tcBorders>
              <w:top w:val="single" w:sz="12" w:space="0" w:color="auto"/>
              <w:left w:val="nil"/>
              <w:bottom w:val="single" w:sz="12" w:space="0" w:color="auto"/>
              <w:right w:val="nil"/>
            </w:tcBorders>
            <w:shd w:val="clear" w:color="auto" w:fill="auto"/>
          </w:tcPr>
          <w:p w14:paraId="05F9FB97" w14:textId="77777777" w:rsidR="00800E74" w:rsidRPr="0085663E" w:rsidRDefault="00800E74" w:rsidP="002D5E10">
            <w:pPr>
              <w:jc w:val="center"/>
            </w:pPr>
            <w:r>
              <w:t>99</w:t>
            </w:r>
            <w:r w:rsidRPr="0085663E">
              <w:t>% CI (</w:t>
            </w:r>
            <w:r w:rsidRPr="0085663E">
              <w:rPr>
                <w:i/>
                <w:iCs/>
              </w:rPr>
              <w:t>b</w:t>
            </w:r>
            <w:r w:rsidRPr="0085663E">
              <w:t>)</w:t>
            </w:r>
          </w:p>
        </w:tc>
      </w:tr>
      <w:tr w:rsidR="00800E74" w:rsidRPr="0085663E" w14:paraId="1666712D" w14:textId="77777777" w:rsidTr="002D5E10">
        <w:trPr>
          <w:trHeight w:val="255"/>
        </w:trPr>
        <w:tc>
          <w:tcPr>
            <w:tcW w:w="1228" w:type="dxa"/>
            <w:tcBorders>
              <w:top w:val="single" w:sz="12" w:space="0" w:color="auto"/>
              <w:left w:val="nil"/>
              <w:bottom w:val="nil"/>
              <w:right w:val="nil"/>
            </w:tcBorders>
            <w:shd w:val="clear" w:color="auto" w:fill="auto"/>
            <w:noWrap/>
            <w:vAlign w:val="bottom"/>
          </w:tcPr>
          <w:p w14:paraId="397242C1" w14:textId="77777777" w:rsidR="00800E74" w:rsidRPr="0085663E" w:rsidRDefault="00800E74" w:rsidP="002D5E10">
            <w:pPr>
              <w:jc w:val="right"/>
            </w:pPr>
            <w:r w:rsidRPr="0085663E">
              <w:t>1</w:t>
            </w:r>
          </w:p>
        </w:tc>
        <w:tc>
          <w:tcPr>
            <w:tcW w:w="4880" w:type="dxa"/>
            <w:tcBorders>
              <w:top w:val="single" w:sz="12" w:space="0" w:color="auto"/>
              <w:left w:val="nil"/>
              <w:bottom w:val="nil"/>
              <w:right w:val="nil"/>
            </w:tcBorders>
            <w:shd w:val="clear" w:color="auto" w:fill="auto"/>
            <w:noWrap/>
            <w:vAlign w:val="bottom"/>
          </w:tcPr>
          <w:p w14:paraId="6F77AD25" w14:textId="77777777" w:rsidR="00800E74" w:rsidRPr="0085663E" w:rsidRDefault="00800E74" w:rsidP="002D5E10">
            <w:r w:rsidRPr="0085663E">
              <w:t>Intercept</w:t>
            </w:r>
          </w:p>
        </w:tc>
        <w:tc>
          <w:tcPr>
            <w:tcW w:w="960" w:type="dxa"/>
            <w:tcBorders>
              <w:top w:val="single" w:sz="12" w:space="0" w:color="auto"/>
              <w:left w:val="nil"/>
              <w:bottom w:val="nil"/>
              <w:right w:val="nil"/>
            </w:tcBorders>
            <w:shd w:val="clear" w:color="auto" w:fill="auto"/>
          </w:tcPr>
          <w:p w14:paraId="5D3A45C6" w14:textId="77777777" w:rsidR="00800E74" w:rsidRPr="00460B88" w:rsidRDefault="00C4133A" w:rsidP="002D5E10">
            <w:pPr>
              <w:jc w:val="center"/>
              <w:rPr>
                <w:b/>
              </w:rPr>
            </w:pPr>
            <w:r>
              <w:rPr>
                <w:b/>
              </w:rPr>
              <w:t>79.65</w:t>
            </w:r>
            <w:r w:rsidR="00800E74">
              <w:rPr>
                <w:b/>
              </w:rPr>
              <w:t>**</w:t>
            </w:r>
          </w:p>
        </w:tc>
        <w:tc>
          <w:tcPr>
            <w:tcW w:w="1028" w:type="dxa"/>
            <w:tcBorders>
              <w:top w:val="single" w:sz="12" w:space="0" w:color="auto"/>
              <w:left w:val="nil"/>
              <w:bottom w:val="nil"/>
              <w:right w:val="nil"/>
            </w:tcBorders>
            <w:shd w:val="clear" w:color="auto" w:fill="auto"/>
          </w:tcPr>
          <w:p w14:paraId="1F9394F9" w14:textId="77777777" w:rsidR="00800E74" w:rsidRPr="0085663E" w:rsidRDefault="00C4133A" w:rsidP="002D5E10">
            <w:pPr>
              <w:jc w:val="center"/>
            </w:pPr>
            <w:r>
              <w:t>14.64</w:t>
            </w:r>
          </w:p>
        </w:tc>
        <w:tc>
          <w:tcPr>
            <w:tcW w:w="1819" w:type="dxa"/>
            <w:tcBorders>
              <w:top w:val="single" w:sz="12" w:space="0" w:color="auto"/>
              <w:left w:val="nil"/>
              <w:bottom w:val="nil"/>
              <w:right w:val="nil"/>
            </w:tcBorders>
            <w:shd w:val="clear" w:color="auto" w:fill="auto"/>
          </w:tcPr>
          <w:p w14:paraId="7BC6D857" w14:textId="77777777" w:rsidR="00800E74" w:rsidRPr="0085663E" w:rsidRDefault="00C4133A" w:rsidP="00C4133A">
            <w:pPr>
              <w:jc w:val="center"/>
            </w:pPr>
            <w:r>
              <w:t>41.95</w:t>
            </w:r>
            <w:r w:rsidR="00800E74">
              <w:t>, 1</w:t>
            </w:r>
            <w:r w:rsidR="00E4204A">
              <w:t>1</w:t>
            </w:r>
            <w:r>
              <w:t>7</w:t>
            </w:r>
            <w:r w:rsidR="00800E74">
              <w:t>.</w:t>
            </w:r>
            <w:r w:rsidR="00E4204A">
              <w:t>3</w:t>
            </w:r>
            <w:r>
              <w:t>5</w:t>
            </w:r>
          </w:p>
        </w:tc>
      </w:tr>
      <w:tr w:rsidR="00800E74" w:rsidRPr="0085663E" w14:paraId="16408628" w14:textId="77777777" w:rsidTr="002D5E10">
        <w:trPr>
          <w:trHeight w:val="255"/>
        </w:trPr>
        <w:tc>
          <w:tcPr>
            <w:tcW w:w="1228" w:type="dxa"/>
            <w:tcBorders>
              <w:top w:val="nil"/>
              <w:left w:val="nil"/>
              <w:bottom w:val="nil"/>
              <w:right w:val="nil"/>
            </w:tcBorders>
            <w:shd w:val="clear" w:color="auto" w:fill="auto"/>
            <w:noWrap/>
            <w:vAlign w:val="bottom"/>
          </w:tcPr>
          <w:p w14:paraId="731090A7"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5D8A578B" w14:textId="77777777" w:rsidR="00800E74" w:rsidRPr="0085663E" w:rsidRDefault="00800E74" w:rsidP="002D5E10">
            <w:r>
              <w:t>Absolute i</w:t>
            </w:r>
            <w:r w:rsidRPr="0085663E">
              <w:t>ncome</w:t>
            </w:r>
          </w:p>
        </w:tc>
        <w:tc>
          <w:tcPr>
            <w:tcW w:w="960" w:type="dxa"/>
            <w:tcBorders>
              <w:top w:val="nil"/>
              <w:left w:val="nil"/>
              <w:bottom w:val="nil"/>
              <w:right w:val="nil"/>
            </w:tcBorders>
            <w:shd w:val="clear" w:color="auto" w:fill="auto"/>
          </w:tcPr>
          <w:p w14:paraId="1F4D5986" w14:textId="77777777" w:rsidR="00800E74" w:rsidRPr="0085663E" w:rsidRDefault="00633A89" w:rsidP="002D5E10">
            <w:pPr>
              <w:jc w:val="center"/>
              <w:rPr>
                <w:b/>
              </w:rPr>
            </w:pPr>
            <w:r>
              <w:rPr>
                <w:b/>
              </w:rPr>
              <w:t>2.15</w:t>
            </w:r>
            <w:r w:rsidR="00800E74" w:rsidRPr="0085663E">
              <w:rPr>
                <w:b/>
              </w:rPr>
              <w:t>*</w:t>
            </w:r>
            <w:r w:rsidR="00800E74">
              <w:rPr>
                <w:b/>
              </w:rPr>
              <w:t>*</w:t>
            </w:r>
          </w:p>
        </w:tc>
        <w:tc>
          <w:tcPr>
            <w:tcW w:w="1028" w:type="dxa"/>
            <w:tcBorders>
              <w:top w:val="nil"/>
              <w:left w:val="nil"/>
              <w:bottom w:val="nil"/>
              <w:right w:val="nil"/>
            </w:tcBorders>
            <w:shd w:val="clear" w:color="auto" w:fill="auto"/>
          </w:tcPr>
          <w:p w14:paraId="75701DFA" w14:textId="77777777" w:rsidR="00800E74" w:rsidRPr="0085663E" w:rsidRDefault="00800E74" w:rsidP="002D5E10">
            <w:pPr>
              <w:jc w:val="center"/>
            </w:pPr>
            <w:r w:rsidRPr="0085663E">
              <w:t>0.</w:t>
            </w:r>
            <w:r>
              <w:t>18</w:t>
            </w:r>
          </w:p>
        </w:tc>
        <w:tc>
          <w:tcPr>
            <w:tcW w:w="1819" w:type="dxa"/>
            <w:tcBorders>
              <w:top w:val="nil"/>
              <w:left w:val="nil"/>
              <w:bottom w:val="nil"/>
              <w:right w:val="nil"/>
            </w:tcBorders>
            <w:shd w:val="clear" w:color="auto" w:fill="auto"/>
          </w:tcPr>
          <w:p w14:paraId="693AF7C7" w14:textId="77777777" w:rsidR="00800E74" w:rsidRPr="0085663E" w:rsidRDefault="00C619FF" w:rsidP="002D5E10">
            <w:pPr>
              <w:jc w:val="center"/>
            </w:pPr>
            <w:r>
              <w:t>1.70, 2.61</w:t>
            </w:r>
          </w:p>
        </w:tc>
      </w:tr>
      <w:tr w:rsidR="00800E74" w:rsidRPr="0085663E" w14:paraId="64217A82" w14:textId="77777777" w:rsidTr="002D5E10">
        <w:trPr>
          <w:trHeight w:val="255"/>
        </w:trPr>
        <w:tc>
          <w:tcPr>
            <w:tcW w:w="1228" w:type="dxa"/>
            <w:tcBorders>
              <w:top w:val="nil"/>
              <w:left w:val="nil"/>
              <w:bottom w:val="nil"/>
              <w:right w:val="nil"/>
            </w:tcBorders>
            <w:shd w:val="clear" w:color="auto" w:fill="auto"/>
            <w:noWrap/>
            <w:vAlign w:val="bottom"/>
          </w:tcPr>
          <w:p w14:paraId="44675F7C"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4CC6DF4E" w14:textId="77777777" w:rsidR="00800E74" w:rsidRPr="0085663E" w:rsidRDefault="00800E74" w:rsidP="002D5E10"/>
        </w:tc>
        <w:tc>
          <w:tcPr>
            <w:tcW w:w="960" w:type="dxa"/>
            <w:tcBorders>
              <w:top w:val="nil"/>
              <w:left w:val="nil"/>
              <w:bottom w:val="nil"/>
              <w:right w:val="nil"/>
            </w:tcBorders>
            <w:shd w:val="clear" w:color="auto" w:fill="auto"/>
          </w:tcPr>
          <w:p w14:paraId="04718337"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11C37A39" w14:textId="77777777" w:rsidR="00800E74" w:rsidRPr="0085663E" w:rsidRDefault="00800E74" w:rsidP="002D5E10">
            <w:pPr>
              <w:jc w:val="center"/>
            </w:pPr>
          </w:p>
        </w:tc>
        <w:tc>
          <w:tcPr>
            <w:tcW w:w="1819" w:type="dxa"/>
            <w:tcBorders>
              <w:top w:val="nil"/>
              <w:left w:val="nil"/>
              <w:bottom w:val="nil"/>
              <w:right w:val="nil"/>
            </w:tcBorders>
            <w:shd w:val="clear" w:color="auto" w:fill="auto"/>
          </w:tcPr>
          <w:p w14:paraId="13349AC0" w14:textId="77777777" w:rsidR="00800E74" w:rsidRPr="0085663E" w:rsidRDefault="00800E74" w:rsidP="002D5E10">
            <w:pPr>
              <w:jc w:val="center"/>
            </w:pPr>
          </w:p>
        </w:tc>
      </w:tr>
      <w:tr w:rsidR="00800E74" w:rsidRPr="0085663E" w14:paraId="1F2D10A0" w14:textId="77777777" w:rsidTr="002D5E10">
        <w:trPr>
          <w:trHeight w:val="255"/>
        </w:trPr>
        <w:tc>
          <w:tcPr>
            <w:tcW w:w="1228" w:type="dxa"/>
            <w:tcBorders>
              <w:top w:val="nil"/>
              <w:left w:val="nil"/>
              <w:bottom w:val="nil"/>
              <w:right w:val="nil"/>
            </w:tcBorders>
            <w:shd w:val="clear" w:color="auto" w:fill="auto"/>
            <w:noWrap/>
            <w:vAlign w:val="bottom"/>
          </w:tcPr>
          <w:p w14:paraId="7365C75B" w14:textId="77777777" w:rsidR="00800E74" w:rsidRPr="0085663E" w:rsidRDefault="00800E74" w:rsidP="002D5E10">
            <w:pPr>
              <w:jc w:val="right"/>
            </w:pPr>
            <w:r w:rsidRPr="0085663E">
              <w:t>2</w:t>
            </w:r>
          </w:p>
        </w:tc>
        <w:tc>
          <w:tcPr>
            <w:tcW w:w="4880" w:type="dxa"/>
            <w:tcBorders>
              <w:top w:val="nil"/>
              <w:left w:val="nil"/>
              <w:bottom w:val="nil"/>
              <w:right w:val="nil"/>
            </w:tcBorders>
            <w:shd w:val="clear" w:color="auto" w:fill="auto"/>
            <w:noWrap/>
            <w:vAlign w:val="bottom"/>
          </w:tcPr>
          <w:p w14:paraId="229DF11C" w14:textId="77777777" w:rsidR="00800E74" w:rsidRPr="0085663E" w:rsidRDefault="00800E74" w:rsidP="002D5E10">
            <w:r w:rsidRPr="0085663E">
              <w:t>Intercept</w:t>
            </w:r>
          </w:p>
        </w:tc>
        <w:tc>
          <w:tcPr>
            <w:tcW w:w="960" w:type="dxa"/>
            <w:tcBorders>
              <w:top w:val="nil"/>
              <w:left w:val="nil"/>
              <w:bottom w:val="nil"/>
              <w:right w:val="nil"/>
            </w:tcBorders>
            <w:shd w:val="clear" w:color="auto" w:fill="auto"/>
          </w:tcPr>
          <w:p w14:paraId="20378D2D" w14:textId="77777777" w:rsidR="00800E74" w:rsidRPr="007013F9" w:rsidRDefault="00C4133A" w:rsidP="00E4204A">
            <w:pPr>
              <w:jc w:val="center"/>
              <w:rPr>
                <w:b/>
              </w:rPr>
            </w:pPr>
            <w:r>
              <w:rPr>
                <w:b/>
              </w:rPr>
              <w:t>89.39</w:t>
            </w:r>
            <w:r w:rsidR="00800E74">
              <w:rPr>
                <w:b/>
              </w:rPr>
              <w:t>**</w:t>
            </w:r>
          </w:p>
        </w:tc>
        <w:tc>
          <w:tcPr>
            <w:tcW w:w="1028" w:type="dxa"/>
            <w:tcBorders>
              <w:top w:val="nil"/>
              <w:left w:val="nil"/>
              <w:bottom w:val="nil"/>
              <w:right w:val="nil"/>
            </w:tcBorders>
            <w:shd w:val="clear" w:color="auto" w:fill="auto"/>
          </w:tcPr>
          <w:p w14:paraId="0E2FAE33" w14:textId="77777777" w:rsidR="00800E74" w:rsidRPr="0085663E" w:rsidRDefault="00C4133A" w:rsidP="002D5E10">
            <w:pPr>
              <w:jc w:val="center"/>
            </w:pPr>
            <w:r>
              <w:t>10.30</w:t>
            </w:r>
          </w:p>
        </w:tc>
        <w:tc>
          <w:tcPr>
            <w:tcW w:w="1819" w:type="dxa"/>
            <w:tcBorders>
              <w:top w:val="nil"/>
              <w:left w:val="nil"/>
              <w:bottom w:val="nil"/>
              <w:right w:val="nil"/>
            </w:tcBorders>
            <w:shd w:val="clear" w:color="auto" w:fill="auto"/>
          </w:tcPr>
          <w:p w14:paraId="563A8C81" w14:textId="77777777" w:rsidR="00800E74" w:rsidRPr="0085663E" w:rsidRDefault="00C4133A" w:rsidP="00C4133A">
            <w:pPr>
              <w:jc w:val="center"/>
            </w:pPr>
            <w:r>
              <w:t>62.86, 115</w:t>
            </w:r>
            <w:r w:rsidR="00800E74">
              <w:t>.9</w:t>
            </w:r>
            <w:r>
              <w:t>2</w:t>
            </w:r>
          </w:p>
        </w:tc>
      </w:tr>
      <w:tr w:rsidR="00800E74" w:rsidRPr="0085663E" w14:paraId="4AD6A007" w14:textId="77777777" w:rsidTr="002D5E10">
        <w:trPr>
          <w:trHeight w:val="255"/>
        </w:trPr>
        <w:tc>
          <w:tcPr>
            <w:tcW w:w="1228" w:type="dxa"/>
            <w:tcBorders>
              <w:top w:val="nil"/>
              <w:left w:val="nil"/>
              <w:bottom w:val="nil"/>
              <w:right w:val="nil"/>
            </w:tcBorders>
            <w:shd w:val="clear" w:color="auto" w:fill="auto"/>
            <w:noWrap/>
            <w:vAlign w:val="bottom"/>
          </w:tcPr>
          <w:p w14:paraId="1EE382D9"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191F8591" w14:textId="77777777" w:rsidR="00800E74" w:rsidRPr="0085663E" w:rsidRDefault="00800E74" w:rsidP="002D5E10">
            <w:r w:rsidRPr="0085663E">
              <w:t>Income rank by region</w:t>
            </w:r>
          </w:p>
        </w:tc>
        <w:tc>
          <w:tcPr>
            <w:tcW w:w="960" w:type="dxa"/>
            <w:tcBorders>
              <w:top w:val="nil"/>
              <w:left w:val="nil"/>
              <w:bottom w:val="nil"/>
              <w:right w:val="nil"/>
            </w:tcBorders>
            <w:shd w:val="clear" w:color="auto" w:fill="auto"/>
          </w:tcPr>
          <w:p w14:paraId="6953D122" w14:textId="77777777" w:rsidR="00800E74" w:rsidRPr="0085663E" w:rsidRDefault="00C4133A" w:rsidP="002D5E10">
            <w:pPr>
              <w:jc w:val="center"/>
              <w:rPr>
                <w:b/>
              </w:rPr>
            </w:pPr>
            <w:r>
              <w:rPr>
                <w:b/>
              </w:rPr>
              <w:t>6.73</w:t>
            </w:r>
            <w:r w:rsidR="00800E74">
              <w:rPr>
                <w:b/>
              </w:rPr>
              <w:t>*</w:t>
            </w:r>
            <w:r w:rsidR="00800E74" w:rsidRPr="0085663E">
              <w:rPr>
                <w:b/>
              </w:rPr>
              <w:t>*</w:t>
            </w:r>
          </w:p>
        </w:tc>
        <w:tc>
          <w:tcPr>
            <w:tcW w:w="1028" w:type="dxa"/>
            <w:tcBorders>
              <w:top w:val="nil"/>
              <w:left w:val="nil"/>
              <w:bottom w:val="nil"/>
              <w:right w:val="nil"/>
            </w:tcBorders>
            <w:shd w:val="clear" w:color="auto" w:fill="auto"/>
          </w:tcPr>
          <w:p w14:paraId="4F8AEDCD" w14:textId="77777777" w:rsidR="00800E74" w:rsidRPr="0085663E" w:rsidRDefault="00E4204A" w:rsidP="002D5E10">
            <w:pPr>
              <w:jc w:val="center"/>
            </w:pPr>
            <w:r>
              <w:t>0.88</w:t>
            </w:r>
          </w:p>
        </w:tc>
        <w:tc>
          <w:tcPr>
            <w:tcW w:w="1819" w:type="dxa"/>
            <w:tcBorders>
              <w:top w:val="nil"/>
              <w:left w:val="nil"/>
              <w:bottom w:val="nil"/>
              <w:right w:val="nil"/>
            </w:tcBorders>
            <w:shd w:val="clear" w:color="auto" w:fill="auto"/>
          </w:tcPr>
          <w:p w14:paraId="1FD1B342" w14:textId="77777777" w:rsidR="00800E74" w:rsidRPr="0085663E" w:rsidRDefault="00C4133A" w:rsidP="00E4204A">
            <w:pPr>
              <w:jc w:val="center"/>
            </w:pPr>
            <w:r>
              <w:t>4.47, 8.98</w:t>
            </w:r>
          </w:p>
        </w:tc>
      </w:tr>
      <w:tr w:rsidR="00800E74" w:rsidRPr="0085663E" w14:paraId="367E84D1" w14:textId="77777777" w:rsidTr="002D5E10">
        <w:trPr>
          <w:trHeight w:val="255"/>
        </w:trPr>
        <w:tc>
          <w:tcPr>
            <w:tcW w:w="1228" w:type="dxa"/>
            <w:tcBorders>
              <w:top w:val="nil"/>
              <w:left w:val="nil"/>
              <w:bottom w:val="nil"/>
              <w:right w:val="nil"/>
            </w:tcBorders>
            <w:shd w:val="clear" w:color="auto" w:fill="auto"/>
            <w:noWrap/>
            <w:vAlign w:val="bottom"/>
          </w:tcPr>
          <w:p w14:paraId="26C5F719"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13A549A9" w14:textId="77777777" w:rsidR="00800E74" w:rsidRPr="0085663E" w:rsidRDefault="00800E74" w:rsidP="002D5E10">
            <w:r>
              <w:t>Absolute i</w:t>
            </w:r>
            <w:r w:rsidRPr="0085663E">
              <w:t>ncome</w:t>
            </w:r>
          </w:p>
        </w:tc>
        <w:tc>
          <w:tcPr>
            <w:tcW w:w="960" w:type="dxa"/>
            <w:tcBorders>
              <w:top w:val="nil"/>
              <w:left w:val="nil"/>
              <w:bottom w:val="nil"/>
              <w:right w:val="nil"/>
            </w:tcBorders>
            <w:shd w:val="clear" w:color="auto" w:fill="auto"/>
          </w:tcPr>
          <w:p w14:paraId="47078820" w14:textId="77777777" w:rsidR="00800E74" w:rsidRPr="0085663E" w:rsidRDefault="00C4133A" w:rsidP="002D5E10">
            <w:r>
              <w:t>-0.23</w:t>
            </w:r>
          </w:p>
        </w:tc>
        <w:tc>
          <w:tcPr>
            <w:tcW w:w="1028" w:type="dxa"/>
            <w:tcBorders>
              <w:top w:val="nil"/>
              <w:left w:val="nil"/>
              <w:bottom w:val="nil"/>
              <w:right w:val="nil"/>
            </w:tcBorders>
            <w:shd w:val="clear" w:color="auto" w:fill="auto"/>
          </w:tcPr>
          <w:p w14:paraId="06FE0227" w14:textId="77777777" w:rsidR="00800E74" w:rsidRPr="0085663E" w:rsidRDefault="00E4204A" w:rsidP="002D5E10">
            <w:pPr>
              <w:jc w:val="center"/>
            </w:pPr>
            <w:r>
              <w:t>0.36</w:t>
            </w:r>
          </w:p>
        </w:tc>
        <w:tc>
          <w:tcPr>
            <w:tcW w:w="1819" w:type="dxa"/>
            <w:tcBorders>
              <w:top w:val="nil"/>
              <w:left w:val="nil"/>
              <w:bottom w:val="nil"/>
              <w:right w:val="nil"/>
            </w:tcBorders>
            <w:shd w:val="clear" w:color="auto" w:fill="auto"/>
          </w:tcPr>
          <w:p w14:paraId="59A5536E" w14:textId="77777777" w:rsidR="00800E74" w:rsidRPr="0085663E" w:rsidRDefault="00800E74" w:rsidP="002D5E10">
            <w:pPr>
              <w:jc w:val="center"/>
            </w:pPr>
            <w:r>
              <w:t>-1.1</w:t>
            </w:r>
            <w:r w:rsidR="00C4133A">
              <w:t>5</w:t>
            </w:r>
            <w:r>
              <w:t>,</w:t>
            </w:r>
            <w:r w:rsidR="00C4133A">
              <w:t xml:space="preserve"> .68</w:t>
            </w:r>
          </w:p>
        </w:tc>
      </w:tr>
      <w:tr w:rsidR="00800E74" w:rsidRPr="0085663E" w14:paraId="67C118DD" w14:textId="77777777" w:rsidTr="002D5E10">
        <w:trPr>
          <w:trHeight w:val="255"/>
        </w:trPr>
        <w:tc>
          <w:tcPr>
            <w:tcW w:w="1228" w:type="dxa"/>
            <w:tcBorders>
              <w:top w:val="nil"/>
              <w:left w:val="nil"/>
              <w:bottom w:val="nil"/>
              <w:right w:val="nil"/>
            </w:tcBorders>
            <w:shd w:val="clear" w:color="auto" w:fill="auto"/>
            <w:noWrap/>
            <w:vAlign w:val="bottom"/>
          </w:tcPr>
          <w:p w14:paraId="2EBA284F"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36A92522" w14:textId="77777777" w:rsidR="00800E74" w:rsidRPr="0085663E" w:rsidRDefault="00800E74" w:rsidP="002D5E10"/>
        </w:tc>
        <w:tc>
          <w:tcPr>
            <w:tcW w:w="960" w:type="dxa"/>
            <w:tcBorders>
              <w:top w:val="nil"/>
              <w:left w:val="nil"/>
              <w:bottom w:val="nil"/>
              <w:right w:val="nil"/>
            </w:tcBorders>
            <w:shd w:val="clear" w:color="auto" w:fill="auto"/>
          </w:tcPr>
          <w:p w14:paraId="1202594E"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7F28B18A" w14:textId="77777777" w:rsidR="00800E74" w:rsidRPr="0085663E" w:rsidRDefault="00800E74" w:rsidP="002D5E10">
            <w:pPr>
              <w:jc w:val="center"/>
            </w:pPr>
          </w:p>
        </w:tc>
        <w:tc>
          <w:tcPr>
            <w:tcW w:w="1819" w:type="dxa"/>
            <w:tcBorders>
              <w:top w:val="nil"/>
              <w:left w:val="nil"/>
              <w:bottom w:val="nil"/>
              <w:right w:val="nil"/>
            </w:tcBorders>
            <w:shd w:val="clear" w:color="auto" w:fill="auto"/>
          </w:tcPr>
          <w:p w14:paraId="573001C7" w14:textId="77777777" w:rsidR="00800E74" w:rsidRPr="0085663E" w:rsidRDefault="00800E74" w:rsidP="002D5E10">
            <w:pPr>
              <w:jc w:val="center"/>
            </w:pPr>
          </w:p>
        </w:tc>
      </w:tr>
      <w:tr w:rsidR="00800E74" w:rsidRPr="0085663E" w14:paraId="761A3CF1" w14:textId="77777777" w:rsidTr="002D5E10">
        <w:trPr>
          <w:trHeight w:val="255"/>
        </w:trPr>
        <w:tc>
          <w:tcPr>
            <w:tcW w:w="1228" w:type="dxa"/>
            <w:tcBorders>
              <w:top w:val="nil"/>
              <w:left w:val="nil"/>
              <w:bottom w:val="nil"/>
              <w:right w:val="nil"/>
            </w:tcBorders>
            <w:shd w:val="clear" w:color="auto" w:fill="auto"/>
            <w:noWrap/>
            <w:vAlign w:val="bottom"/>
          </w:tcPr>
          <w:p w14:paraId="75E3D3DD" w14:textId="77777777" w:rsidR="00800E74" w:rsidRPr="0085663E" w:rsidRDefault="00800E74" w:rsidP="002D5E10">
            <w:pPr>
              <w:jc w:val="right"/>
            </w:pPr>
            <w:r w:rsidRPr="0085663E">
              <w:t>3</w:t>
            </w:r>
          </w:p>
        </w:tc>
        <w:tc>
          <w:tcPr>
            <w:tcW w:w="4880" w:type="dxa"/>
            <w:tcBorders>
              <w:top w:val="nil"/>
              <w:left w:val="nil"/>
              <w:bottom w:val="nil"/>
              <w:right w:val="nil"/>
            </w:tcBorders>
            <w:shd w:val="clear" w:color="auto" w:fill="auto"/>
            <w:noWrap/>
            <w:vAlign w:val="bottom"/>
          </w:tcPr>
          <w:p w14:paraId="4043AF9C" w14:textId="77777777" w:rsidR="00800E74" w:rsidRPr="0085663E" w:rsidRDefault="00800E74" w:rsidP="002D5E10">
            <w:r w:rsidRPr="0085663E">
              <w:t>Intercept</w:t>
            </w:r>
          </w:p>
        </w:tc>
        <w:tc>
          <w:tcPr>
            <w:tcW w:w="960" w:type="dxa"/>
            <w:tcBorders>
              <w:top w:val="nil"/>
              <w:left w:val="nil"/>
              <w:bottom w:val="nil"/>
              <w:right w:val="nil"/>
            </w:tcBorders>
            <w:shd w:val="clear" w:color="auto" w:fill="auto"/>
          </w:tcPr>
          <w:p w14:paraId="7FB4C3EB" w14:textId="77777777" w:rsidR="00800E74" w:rsidRPr="00460B88" w:rsidRDefault="00C4133A" w:rsidP="002D5E10">
            <w:pPr>
              <w:jc w:val="center"/>
              <w:rPr>
                <w:b/>
              </w:rPr>
            </w:pPr>
            <w:r>
              <w:rPr>
                <w:b/>
              </w:rPr>
              <w:t>79.61</w:t>
            </w:r>
            <w:r w:rsidR="00800E74">
              <w:rPr>
                <w:b/>
              </w:rPr>
              <w:t>**</w:t>
            </w:r>
          </w:p>
        </w:tc>
        <w:tc>
          <w:tcPr>
            <w:tcW w:w="1028" w:type="dxa"/>
            <w:tcBorders>
              <w:top w:val="nil"/>
              <w:left w:val="nil"/>
              <w:bottom w:val="nil"/>
              <w:right w:val="nil"/>
            </w:tcBorders>
            <w:shd w:val="clear" w:color="auto" w:fill="auto"/>
          </w:tcPr>
          <w:p w14:paraId="54CCFCD1" w14:textId="77777777" w:rsidR="00800E74" w:rsidRPr="0085663E" w:rsidRDefault="00C4133A" w:rsidP="002D5E10">
            <w:pPr>
              <w:jc w:val="center"/>
            </w:pPr>
            <w:r>
              <w:t>14.65</w:t>
            </w:r>
          </w:p>
        </w:tc>
        <w:tc>
          <w:tcPr>
            <w:tcW w:w="1819" w:type="dxa"/>
            <w:tcBorders>
              <w:top w:val="nil"/>
              <w:left w:val="nil"/>
              <w:bottom w:val="nil"/>
              <w:right w:val="nil"/>
            </w:tcBorders>
            <w:shd w:val="clear" w:color="auto" w:fill="auto"/>
          </w:tcPr>
          <w:p w14:paraId="570BADE0" w14:textId="77777777" w:rsidR="00800E74" w:rsidRPr="0085663E" w:rsidRDefault="00C4133A" w:rsidP="00C4133A">
            <w:pPr>
              <w:jc w:val="center"/>
            </w:pPr>
            <w:r>
              <w:t>41.88, 117.33</w:t>
            </w:r>
          </w:p>
        </w:tc>
      </w:tr>
      <w:tr w:rsidR="00800E74" w:rsidRPr="0085663E" w14:paraId="34276A01" w14:textId="77777777" w:rsidTr="002D5E10">
        <w:trPr>
          <w:trHeight w:val="255"/>
        </w:trPr>
        <w:tc>
          <w:tcPr>
            <w:tcW w:w="1228" w:type="dxa"/>
            <w:tcBorders>
              <w:top w:val="nil"/>
              <w:left w:val="nil"/>
              <w:bottom w:val="nil"/>
              <w:right w:val="nil"/>
            </w:tcBorders>
            <w:shd w:val="clear" w:color="auto" w:fill="auto"/>
            <w:noWrap/>
            <w:vAlign w:val="bottom"/>
          </w:tcPr>
          <w:p w14:paraId="67A0F032"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242B97BD" w14:textId="77777777" w:rsidR="00800E74" w:rsidRPr="0085663E" w:rsidRDefault="00800E74" w:rsidP="002D5E10">
            <w:r w:rsidRPr="0085663E">
              <w:t>Income rank by education and gender</w:t>
            </w:r>
          </w:p>
        </w:tc>
        <w:tc>
          <w:tcPr>
            <w:tcW w:w="960" w:type="dxa"/>
            <w:tcBorders>
              <w:top w:val="nil"/>
              <w:left w:val="nil"/>
              <w:bottom w:val="nil"/>
              <w:right w:val="nil"/>
            </w:tcBorders>
            <w:shd w:val="clear" w:color="auto" w:fill="auto"/>
          </w:tcPr>
          <w:p w14:paraId="376904E1" w14:textId="77777777" w:rsidR="00800E74" w:rsidRPr="0085663E" w:rsidRDefault="00C4133A" w:rsidP="002D5E10">
            <w:pPr>
              <w:jc w:val="center"/>
              <w:rPr>
                <w:b/>
              </w:rPr>
            </w:pPr>
            <w:r>
              <w:rPr>
                <w:b/>
              </w:rPr>
              <w:t>6.69</w:t>
            </w:r>
            <w:r w:rsidR="00800E74" w:rsidRPr="0085663E">
              <w:rPr>
                <w:b/>
              </w:rPr>
              <w:t>*</w:t>
            </w:r>
            <w:r w:rsidR="00800E74">
              <w:rPr>
                <w:b/>
              </w:rPr>
              <w:t>*</w:t>
            </w:r>
          </w:p>
        </w:tc>
        <w:tc>
          <w:tcPr>
            <w:tcW w:w="1028" w:type="dxa"/>
            <w:tcBorders>
              <w:top w:val="nil"/>
              <w:left w:val="nil"/>
              <w:bottom w:val="nil"/>
              <w:right w:val="nil"/>
            </w:tcBorders>
            <w:shd w:val="clear" w:color="auto" w:fill="auto"/>
          </w:tcPr>
          <w:p w14:paraId="52ECEFB3" w14:textId="77777777" w:rsidR="00800E74" w:rsidRPr="0085663E" w:rsidRDefault="00800E74" w:rsidP="00E4204A">
            <w:pPr>
              <w:jc w:val="center"/>
            </w:pPr>
            <w:r w:rsidRPr="0085663E">
              <w:t>0.</w:t>
            </w:r>
            <w:r>
              <w:t>8</w:t>
            </w:r>
            <w:r w:rsidR="00E4204A">
              <w:t>0</w:t>
            </w:r>
          </w:p>
        </w:tc>
        <w:tc>
          <w:tcPr>
            <w:tcW w:w="1819" w:type="dxa"/>
            <w:tcBorders>
              <w:top w:val="nil"/>
              <w:left w:val="nil"/>
              <w:bottom w:val="nil"/>
              <w:right w:val="nil"/>
            </w:tcBorders>
            <w:shd w:val="clear" w:color="auto" w:fill="auto"/>
          </w:tcPr>
          <w:p w14:paraId="66B47633" w14:textId="77777777" w:rsidR="00800E74" w:rsidRPr="0085663E" w:rsidRDefault="00C4133A" w:rsidP="002D5E10">
            <w:pPr>
              <w:jc w:val="center"/>
            </w:pPr>
            <w:r>
              <w:t>4.62, 8.76</w:t>
            </w:r>
          </w:p>
        </w:tc>
      </w:tr>
      <w:tr w:rsidR="00800E74" w:rsidRPr="0085663E" w14:paraId="00DDBD31" w14:textId="77777777" w:rsidTr="002D5E10">
        <w:trPr>
          <w:trHeight w:val="255"/>
        </w:trPr>
        <w:tc>
          <w:tcPr>
            <w:tcW w:w="1228" w:type="dxa"/>
            <w:tcBorders>
              <w:top w:val="nil"/>
              <w:left w:val="nil"/>
              <w:bottom w:val="nil"/>
              <w:right w:val="nil"/>
            </w:tcBorders>
            <w:shd w:val="clear" w:color="auto" w:fill="auto"/>
            <w:noWrap/>
            <w:vAlign w:val="bottom"/>
          </w:tcPr>
          <w:p w14:paraId="671A7C48"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7E1EC0C7" w14:textId="77777777" w:rsidR="00800E74" w:rsidRPr="0085663E" w:rsidRDefault="00800E74" w:rsidP="002D5E10">
            <w:r>
              <w:t>Absolute i</w:t>
            </w:r>
            <w:r w:rsidRPr="0085663E">
              <w:t>ncome</w:t>
            </w:r>
          </w:p>
        </w:tc>
        <w:tc>
          <w:tcPr>
            <w:tcW w:w="960" w:type="dxa"/>
            <w:tcBorders>
              <w:top w:val="nil"/>
              <w:left w:val="nil"/>
              <w:bottom w:val="nil"/>
              <w:right w:val="nil"/>
            </w:tcBorders>
            <w:shd w:val="clear" w:color="auto" w:fill="auto"/>
          </w:tcPr>
          <w:p w14:paraId="7CD67E56" w14:textId="77777777" w:rsidR="00800E74" w:rsidRPr="0085663E" w:rsidRDefault="00E4204A" w:rsidP="002D5E10">
            <w:r>
              <w:t>-0.32</w:t>
            </w:r>
          </w:p>
        </w:tc>
        <w:tc>
          <w:tcPr>
            <w:tcW w:w="1028" w:type="dxa"/>
            <w:tcBorders>
              <w:top w:val="nil"/>
              <w:left w:val="nil"/>
              <w:bottom w:val="nil"/>
              <w:right w:val="nil"/>
            </w:tcBorders>
            <w:shd w:val="clear" w:color="auto" w:fill="auto"/>
          </w:tcPr>
          <w:p w14:paraId="4BB9A6BF" w14:textId="77777777" w:rsidR="00800E74" w:rsidRPr="0085663E" w:rsidRDefault="00E4204A" w:rsidP="002D5E10">
            <w:pPr>
              <w:jc w:val="center"/>
            </w:pPr>
            <w:r>
              <w:t>0.34</w:t>
            </w:r>
          </w:p>
        </w:tc>
        <w:tc>
          <w:tcPr>
            <w:tcW w:w="1819" w:type="dxa"/>
            <w:tcBorders>
              <w:top w:val="nil"/>
              <w:left w:val="nil"/>
              <w:bottom w:val="nil"/>
              <w:right w:val="nil"/>
            </w:tcBorders>
            <w:shd w:val="clear" w:color="auto" w:fill="auto"/>
          </w:tcPr>
          <w:p w14:paraId="2C3ED0D1" w14:textId="77777777" w:rsidR="00800E74" w:rsidRPr="0085663E" w:rsidRDefault="00E4204A" w:rsidP="002D5E10">
            <w:pPr>
              <w:jc w:val="center"/>
            </w:pPr>
            <w:r>
              <w:t>-1.21, 0.57</w:t>
            </w:r>
          </w:p>
        </w:tc>
      </w:tr>
      <w:tr w:rsidR="00800E74" w:rsidRPr="0085663E" w14:paraId="4203D058" w14:textId="77777777" w:rsidTr="002D5E10">
        <w:trPr>
          <w:trHeight w:val="255"/>
        </w:trPr>
        <w:tc>
          <w:tcPr>
            <w:tcW w:w="1228" w:type="dxa"/>
            <w:tcBorders>
              <w:top w:val="nil"/>
              <w:left w:val="nil"/>
              <w:bottom w:val="nil"/>
              <w:right w:val="nil"/>
            </w:tcBorders>
            <w:shd w:val="clear" w:color="auto" w:fill="auto"/>
            <w:noWrap/>
            <w:vAlign w:val="bottom"/>
          </w:tcPr>
          <w:p w14:paraId="55AFBD6B"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520289B0" w14:textId="77777777" w:rsidR="00800E74" w:rsidRPr="0085663E" w:rsidRDefault="00800E74" w:rsidP="002D5E10"/>
        </w:tc>
        <w:tc>
          <w:tcPr>
            <w:tcW w:w="960" w:type="dxa"/>
            <w:tcBorders>
              <w:top w:val="nil"/>
              <w:left w:val="nil"/>
              <w:bottom w:val="nil"/>
              <w:right w:val="nil"/>
            </w:tcBorders>
            <w:shd w:val="clear" w:color="auto" w:fill="auto"/>
          </w:tcPr>
          <w:p w14:paraId="466905BF"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460E3DF0" w14:textId="77777777" w:rsidR="00800E74" w:rsidRPr="0085663E" w:rsidRDefault="00800E74" w:rsidP="002D5E10">
            <w:pPr>
              <w:jc w:val="center"/>
            </w:pPr>
          </w:p>
        </w:tc>
        <w:tc>
          <w:tcPr>
            <w:tcW w:w="1819" w:type="dxa"/>
            <w:tcBorders>
              <w:top w:val="nil"/>
              <w:left w:val="nil"/>
              <w:bottom w:val="nil"/>
              <w:right w:val="nil"/>
            </w:tcBorders>
            <w:shd w:val="clear" w:color="auto" w:fill="auto"/>
          </w:tcPr>
          <w:p w14:paraId="2B6AF9F4" w14:textId="77777777" w:rsidR="00800E74" w:rsidRPr="0085663E" w:rsidRDefault="00800E74" w:rsidP="002D5E10">
            <w:pPr>
              <w:jc w:val="center"/>
            </w:pPr>
          </w:p>
        </w:tc>
      </w:tr>
      <w:tr w:rsidR="00800E74" w:rsidRPr="0085663E" w14:paraId="444F430F" w14:textId="77777777" w:rsidTr="002D5E10">
        <w:trPr>
          <w:trHeight w:val="255"/>
        </w:trPr>
        <w:tc>
          <w:tcPr>
            <w:tcW w:w="1228" w:type="dxa"/>
            <w:tcBorders>
              <w:top w:val="nil"/>
              <w:left w:val="nil"/>
              <w:bottom w:val="nil"/>
              <w:right w:val="nil"/>
            </w:tcBorders>
            <w:shd w:val="clear" w:color="auto" w:fill="auto"/>
            <w:noWrap/>
            <w:vAlign w:val="bottom"/>
          </w:tcPr>
          <w:p w14:paraId="275C9D7B" w14:textId="77777777" w:rsidR="00800E74" w:rsidRPr="0085663E" w:rsidRDefault="00800E74" w:rsidP="002D5E10">
            <w:pPr>
              <w:jc w:val="right"/>
            </w:pPr>
            <w:r w:rsidRPr="0085663E">
              <w:t>4</w:t>
            </w:r>
          </w:p>
        </w:tc>
        <w:tc>
          <w:tcPr>
            <w:tcW w:w="4880" w:type="dxa"/>
            <w:tcBorders>
              <w:top w:val="nil"/>
              <w:left w:val="nil"/>
              <w:bottom w:val="nil"/>
              <w:right w:val="nil"/>
            </w:tcBorders>
            <w:shd w:val="clear" w:color="auto" w:fill="auto"/>
            <w:noWrap/>
            <w:vAlign w:val="bottom"/>
          </w:tcPr>
          <w:p w14:paraId="27124589" w14:textId="77777777" w:rsidR="00800E74" w:rsidRPr="0085663E" w:rsidRDefault="00800E74" w:rsidP="002D5E10">
            <w:r w:rsidRPr="0085663E">
              <w:t>Intercept</w:t>
            </w:r>
          </w:p>
        </w:tc>
        <w:tc>
          <w:tcPr>
            <w:tcW w:w="960" w:type="dxa"/>
            <w:tcBorders>
              <w:top w:val="nil"/>
              <w:left w:val="nil"/>
              <w:bottom w:val="nil"/>
              <w:right w:val="nil"/>
            </w:tcBorders>
            <w:shd w:val="clear" w:color="auto" w:fill="auto"/>
          </w:tcPr>
          <w:p w14:paraId="0302680C" w14:textId="77777777" w:rsidR="00800E74" w:rsidRPr="00460B88" w:rsidRDefault="00C4133A" w:rsidP="002D5E10">
            <w:pPr>
              <w:jc w:val="center"/>
              <w:rPr>
                <w:b/>
              </w:rPr>
            </w:pPr>
            <w:r>
              <w:rPr>
                <w:b/>
              </w:rPr>
              <w:t>71.35</w:t>
            </w:r>
            <w:r w:rsidR="00800E74">
              <w:rPr>
                <w:b/>
              </w:rPr>
              <w:t>**</w:t>
            </w:r>
          </w:p>
        </w:tc>
        <w:tc>
          <w:tcPr>
            <w:tcW w:w="1028" w:type="dxa"/>
            <w:tcBorders>
              <w:top w:val="nil"/>
              <w:left w:val="nil"/>
              <w:bottom w:val="nil"/>
              <w:right w:val="nil"/>
            </w:tcBorders>
            <w:shd w:val="clear" w:color="auto" w:fill="auto"/>
          </w:tcPr>
          <w:p w14:paraId="0E5E4E95" w14:textId="77777777" w:rsidR="00800E74" w:rsidRPr="0085663E" w:rsidRDefault="00E4204A" w:rsidP="002D5E10">
            <w:pPr>
              <w:jc w:val="center"/>
            </w:pPr>
            <w:r>
              <w:t>2.88</w:t>
            </w:r>
          </w:p>
        </w:tc>
        <w:tc>
          <w:tcPr>
            <w:tcW w:w="1819" w:type="dxa"/>
            <w:tcBorders>
              <w:top w:val="nil"/>
              <w:left w:val="nil"/>
              <w:bottom w:val="nil"/>
              <w:right w:val="nil"/>
            </w:tcBorders>
            <w:shd w:val="clear" w:color="auto" w:fill="auto"/>
          </w:tcPr>
          <w:p w14:paraId="52F962C7" w14:textId="77777777" w:rsidR="00800E74" w:rsidRPr="0085663E" w:rsidRDefault="00C4133A" w:rsidP="00E4204A">
            <w:pPr>
              <w:jc w:val="center"/>
            </w:pPr>
            <w:r>
              <w:t>63.92, 78.78</w:t>
            </w:r>
          </w:p>
        </w:tc>
      </w:tr>
      <w:tr w:rsidR="00800E74" w:rsidRPr="0085663E" w14:paraId="11E97AFA" w14:textId="77777777" w:rsidTr="002D5E10">
        <w:trPr>
          <w:trHeight w:val="255"/>
        </w:trPr>
        <w:tc>
          <w:tcPr>
            <w:tcW w:w="1228" w:type="dxa"/>
            <w:tcBorders>
              <w:top w:val="nil"/>
              <w:left w:val="nil"/>
              <w:bottom w:val="nil"/>
              <w:right w:val="nil"/>
            </w:tcBorders>
            <w:shd w:val="clear" w:color="auto" w:fill="auto"/>
            <w:noWrap/>
            <w:vAlign w:val="bottom"/>
          </w:tcPr>
          <w:p w14:paraId="2FCC7D54"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52F0C20D" w14:textId="77777777" w:rsidR="00800E74" w:rsidRPr="0085663E" w:rsidRDefault="00800E74" w:rsidP="002D5E10">
            <w:r w:rsidRPr="0085663E">
              <w:t>Income rank by age</w:t>
            </w:r>
          </w:p>
        </w:tc>
        <w:tc>
          <w:tcPr>
            <w:tcW w:w="960" w:type="dxa"/>
            <w:tcBorders>
              <w:top w:val="nil"/>
              <w:left w:val="nil"/>
              <w:bottom w:val="nil"/>
              <w:right w:val="nil"/>
            </w:tcBorders>
            <w:shd w:val="clear" w:color="auto" w:fill="auto"/>
          </w:tcPr>
          <w:p w14:paraId="795151F3" w14:textId="77777777" w:rsidR="00800E74" w:rsidRPr="0085663E" w:rsidRDefault="00E4204A" w:rsidP="002D5E10">
            <w:pPr>
              <w:jc w:val="center"/>
              <w:rPr>
                <w:b/>
              </w:rPr>
            </w:pPr>
            <w:r>
              <w:rPr>
                <w:b/>
              </w:rPr>
              <w:t xml:space="preserve"> 7.03</w:t>
            </w:r>
            <w:r w:rsidR="00800E74" w:rsidRPr="0085663E">
              <w:rPr>
                <w:b/>
              </w:rPr>
              <w:t>*</w:t>
            </w:r>
            <w:r w:rsidR="00800E74">
              <w:rPr>
                <w:b/>
              </w:rPr>
              <w:t>*</w:t>
            </w:r>
          </w:p>
        </w:tc>
        <w:tc>
          <w:tcPr>
            <w:tcW w:w="1028" w:type="dxa"/>
            <w:tcBorders>
              <w:top w:val="nil"/>
              <w:left w:val="nil"/>
              <w:bottom w:val="nil"/>
              <w:right w:val="nil"/>
            </w:tcBorders>
            <w:shd w:val="clear" w:color="auto" w:fill="auto"/>
          </w:tcPr>
          <w:p w14:paraId="3FC1C054" w14:textId="77777777" w:rsidR="00800E74" w:rsidRPr="0085663E" w:rsidRDefault="00800E74" w:rsidP="002D5E10">
            <w:pPr>
              <w:jc w:val="center"/>
            </w:pPr>
            <w:r w:rsidRPr="0085663E">
              <w:t>0.</w:t>
            </w:r>
            <w:r w:rsidR="00E4204A">
              <w:t>85</w:t>
            </w:r>
          </w:p>
        </w:tc>
        <w:tc>
          <w:tcPr>
            <w:tcW w:w="1819" w:type="dxa"/>
            <w:tcBorders>
              <w:top w:val="nil"/>
              <w:left w:val="nil"/>
              <w:bottom w:val="nil"/>
              <w:right w:val="nil"/>
            </w:tcBorders>
            <w:shd w:val="clear" w:color="auto" w:fill="auto"/>
          </w:tcPr>
          <w:p w14:paraId="06FC2379" w14:textId="77777777" w:rsidR="00800E74" w:rsidRPr="0085663E" w:rsidRDefault="00E4204A" w:rsidP="00C4133A">
            <w:pPr>
              <w:jc w:val="center"/>
            </w:pPr>
            <w:r>
              <w:t>4.8</w:t>
            </w:r>
            <w:r w:rsidR="00C4133A">
              <w:t>4</w:t>
            </w:r>
            <w:r>
              <w:t>, 9.2</w:t>
            </w:r>
            <w:r w:rsidR="00800E74">
              <w:t>2</w:t>
            </w:r>
          </w:p>
        </w:tc>
      </w:tr>
      <w:tr w:rsidR="00800E74" w:rsidRPr="0085663E" w14:paraId="11840B1A" w14:textId="77777777" w:rsidTr="002D5E10">
        <w:trPr>
          <w:trHeight w:val="255"/>
        </w:trPr>
        <w:tc>
          <w:tcPr>
            <w:tcW w:w="1228" w:type="dxa"/>
            <w:tcBorders>
              <w:top w:val="nil"/>
              <w:left w:val="nil"/>
              <w:bottom w:val="single" w:sz="12" w:space="0" w:color="auto"/>
              <w:right w:val="nil"/>
            </w:tcBorders>
            <w:shd w:val="clear" w:color="auto" w:fill="auto"/>
            <w:noWrap/>
            <w:vAlign w:val="bottom"/>
          </w:tcPr>
          <w:p w14:paraId="451F8E21" w14:textId="77777777" w:rsidR="00800E74" w:rsidRPr="0085663E" w:rsidRDefault="00800E74" w:rsidP="002D5E10"/>
        </w:tc>
        <w:tc>
          <w:tcPr>
            <w:tcW w:w="4880" w:type="dxa"/>
            <w:tcBorders>
              <w:top w:val="nil"/>
              <w:left w:val="nil"/>
              <w:bottom w:val="single" w:sz="12" w:space="0" w:color="auto"/>
              <w:right w:val="nil"/>
            </w:tcBorders>
            <w:shd w:val="clear" w:color="auto" w:fill="auto"/>
            <w:noWrap/>
            <w:vAlign w:val="bottom"/>
          </w:tcPr>
          <w:p w14:paraId="669C6280" w14:textId="77777777" w:rsidR="00800E74" w:rsidRPr="0085663E" w:rsidRDefault="00800E74" w:rsidP="002D5E10">
            <w:r>
              <w:t>Absolute i</w:t>
            </w:r>
            <w:r w:rsidRPr="0085663E">
              <w:t>ncome</w:t>
            </w:r>
          </w:p>
        </w:tc>
        <w:tc>
          <w:tcPr>
            <w:tcW w:w="960" w:type="dxa"/>
            <w:tcBorders>
              <w:top w:val="nil"/>
              <w:left w:val="nil"/>
              <w:bottom w:val="single" w:sz="12" w:space="0" w:color="auto"/>
              <w:right w:val="nil"/>
            </w:tcBorders>
            <w:shd w:val="clear" w:color="auto" w:fill="auto"/>
          </w:tcPr>
          <w:p w14:paraId="187BB287" w14:textId="77777777" w:rsidR="00800E74" w:rsidRPr="0085663E" w:rsidRDefault="00800E74" w:rsidP="002D5E10">
            <w:pPr>
              <w:tabs>
                <w:tab w:val="center" w:pos="372"/>
              </w:tabs>
            </w:pPr>
            <w:r>
              <w:t xml:space="preserve"> -</w:t>
            </w:r>
            <w:r w:rsidRPr="0085663E">
              <w:t>0.</w:t>
            </w:r>
            <w:r w:rsidR="00E4204A">
              <w:t>36</w:t>
            </w:r>
          </w:p>
        </w:tc>
        <w:tc>
          <w:tcPr>
            <w:tcW w:w="1028" w:type="dxa"/>
            <w:tcBorders>
              <w:top w:val="nil"/>
              <w:left w:val="nil"/>
              <w:bottom w:val="single" w:sz="12" w:space="0" w:color="auto"/>
              <w:right w:val="nil"/>
            </w:tcBorders>
            <w:shd w:val="clear" w:color="auto" w:fill="auto"/>
          </w:tcPr>
          <w:p w14:paraId="5C7C9957" w14:textId="77777777" w:rsidR="00800E74" w:rsidRPr="0085663E" w:rsidRDefault="00800E74" w:rsidP="002D5E10">
            <w:pPr>
              <w:jc w:val="center"/>
            </w:pPr>
            <w:r w:rsidRPr="0085663E">
              <w:t>0.</w:t>
            </w:r>
            <w:r w:rsidR="00E4204A">
              <w:t>35</w:t>
            </w:r>
          </w:p>
        </w:tc>
        <w:tc>
          <w:tcPr>
            <w:tcW w:w="1819" w:type="dxa"/>
            <w:tcBorders>
              <w:top w:val="nil"/>
              <w:left w:val="nil"/>
              <w:bottom w:val="single" w:sz="12" w:space="0" w:color="auto"/>
              <w:right w:val="nil"/>
            </w:tcBorders>
            <w:shd w:val="clear" w:color="auto" w:fill="auto"/>
          </w:tcPr>
          <w:p w14:paraId="33139691" w14:textId="77777777" w:rsidR="00800E74" w:rsidRPr="0085663E" w:rsidRDefault="00E4204A" w:rsidP="002D5E10">
            <w:pPr>
              <w:jc w:val="center"/>
            </w:pPr>
            <w:r>
              <w:t>-1.27, 0.55</w:t>
            </w:r>
          </w:p>
        </w:tc>
      </w:tr>
    </w:tbl>
    <w:p w14:paraId="11AA906E" w14:textId="22101AE7" w:rsidR="00800E74" w:rsidRPr="004975C3" w:rsidRDefault="00800E74" w:rsidP="00800E74">
      <w:pPr>
        <w:spacing w:line="360" w:lineRule="auto"/>
      </w:pPr>
      <w:r w:rsidRPr="004975C3">
        <w:t>Note: Confidence intervals that do not bound zero indicate significan</w:t>
      </w:r>
      <w:r w:rsidR="00F90AD6">
        <w:t xml:space="preserve">t results; significant results </w:t>
      </w:r>
      <w:r w:rsidR="00F90AD6" w:rsidRPr="004975C3">
        <w:t>(</w:t>
      </w:r>
      <w:r w:rsidR="00F90AD6">
        <w:t xml:space="preserve">* </w:t>
      </w:r>
      <w:r w:rsidR="00F90AD6">
        <w:rPr>
          <w:i/>
        </w:rPr>
        <w:t xml:space="preserve">p </w:t>
      </w:r>
      <w:r w:rsidR="00F90AD6">
        <w:t xml:space="preserve">&lt; .05, </w:t>
      </w:r>
      <w:r>
        <w:t xml:space="preserve">** </w:t>
      </w:r>
      <w:r w:rsidRPr="004975C3">
        <w:rPr>
          <w:i/>
        </w:rPr>
        <w:t>p</w:t>
      </w:r>
      <w:r>
        <w:t xml:space="preserve"> &lt; .01</w:t>
      </w:r>
      <w:r w:rsidRPr="004975C3">
        <w:t xml:space="preserve">) are also starred and </w:t>
      </w:r>
      <w:r w:rsidRPr="003D4408">
        <w:t>in bold; all regressions included demographic controls: age, gender, education, marital status, disability status, labor force status, dummy variables identifying both region and wave, and distance from mean reference group income.</w:t>
      </w:r>
    </w:p>
    <w:p w14:paraId="57739756" w14:textId="77777777" w:rsidR="00800E74" w:rsidRDefault="00800E74" w:rsidP="00800E74"/>
    <w:p w14:paraId="0881B41C" w14:textId="77777777" w:rsidR="00800E74" w:rsidRDefault="00800E74" w:rsidP="00800E74">
      <w:r>
        <w:br w:type="page"/>
      </w:r>
    </w:p>
    <w:p w14:paraId="72E73EEE" w14:textId="77777777" w:rsidR="00800E74" w:rsidRDefault="00800E74" w:rsidP="00800E74">
      <w:pPr>
        <w:rPr>
          <w:b/>
        </w:rPr>
      </w:pPr>
      <w:r w:rsidRPr="00D846D3">
        <w:rPr>
          <w:b/>
        </w:rPr>
        <w:t>Table S4</w:t>
      </w:r>
      <w:r>
        <w:rPr>
          <w:b/>
        </w:rPr>
        <w:t>.</w:t>
      </w:r>
    </w:p>
    <w:p w14:paraId="2C662979" w14:textId="77777777" w:rsidR="00800E74" w:rsidRPr="00D846D3" w:rsidRDefault="00800E74" w:rsidP="00800E74">
      <w:pPr>
        <w:rPr>
          <w:b/>
        </w:rPr>
      </w:pPr>
    </w:p>
    <w:p w14:paraId="6651C7EB" w14:textId="77777777" w:rsidR="00800E74" w:rsidRPr="0085663E" w:rsidRDefault="00800E74" w:rsidP="00800E74">
      <w:pPr>
        <w:spacing w:line="480" w:lineRule="auto"/>
      </w:pPr>
      <w:r>
        <w:rPr>
          <w:i/>
        </w:rPr>
        <w:t xml:space="preserve">BHPS: </w:t>
      </w:r>
      <w:r w:rsidRPr="0085663E">
        <w:rPr>
          <w:i/>
        </w:rPr>
        <w:t xml:space="preserve">Predicting Changes in </w:t>
      </w:r>
      <w:r>
        <w:rPr>
          <w:i/>
        </w:rPr>
        <w:t xml:space="preserve">SF-36 (General Health) </w:t>
      </w:r>
      <w:r w:rsidRPr="0085663E">
        <w:rPr>
          <w:i/>
        </w:rPr>
        <w:t xml:space="preserve">Over Time: Summary of Multi-Level Regressions Predicting </w:t>
      </w:r>
      <w:r>
        <w:rPr>
          <w:i/>
        </w:rPr>
        <w:t xml:space="preserve">SF-36 (General Health) from Absolute Income </w:t>
      </w:r>
      <w:r w:rsidRPr="0085663E">
        <w:rPr>
          <w:i/>
        </w:rPr>
        <w:t>and Ranked Position of Income</w:t>
      </w:r>
      <w:r w:rsidR="00E4204A">
        <w:rPr>
          <w:i/>
        </w:rPr>
        <w:t xml:space="preserve"> (N = 9,707</w:t>
      </w:r>
      <w:r>
        <w:rPr>
          <w:i/>
        </w:rPr>
        <w:t>)</w:t>
      </w:r>
    </w:p>
    <w:tbl>
      <w:tblPr>
        <w:tblW w:w="10042" w:type="dxa"/>
        <w:tblInd w:w="93" w:type="dxa"/>
        <w:tblLook w:val="0000" w:firstRow="0" w:lastRow="0" w:firstColumn="0" w:lastColumn="0" w:noHBand="0" w:noVBand="0"/>
      </w:tblPr>
      <w:tblGrid>
        <w:gridCol w:w="1228"/>
        <w:gridCol w:w="4956"/>
        <w:gridCol w:w="1005"/>
        <w:gridCol w:w="1028"/>
        <w:gridCol w:w="1825"/>
      </w:tblGrid>
      <w:tr w:rsidR="00800E74" w:rsidRPr="0085663E" w14:paraId="6B8A88E3" w14:textId="77777777" w:rsidTr="002D5E10">
        <w:trPr>
          <w:trHeight w:val="510"/>
        </w:trPr>
        <w:tc>
          <w:tcPr>
            <w:tcW w:w="1228" w:type="dxa"/>
            <w:tcBorders>
              <w:top w:val="single" w:sz="12" w:space="0" w:color="auto"/>
              <w:left w:val="nil"/>
              <w:bottom w:val="single" w:sz="12" w:space="0" w:color="auto"/>
              <w:right w:val="nil"/>
            </w:tcBorders>
            <w:shd w:val="clear" w:color="auto" w:fill="auto"/>
            <w:noWrap/>
            <w:vAlign w:val="bottom"/>
          </w:tcPr>
          <w:p w14:paraId="6A6F6EB7" w14:textId="77777777" w:rsidR="00800E74" w:rsidRPr="001C225C" w:rsidRDefault="00800E74" w:rsidP="002D5E10">
            <w:r>
              <w:t>Reg.</w:t>
            </w:r>
          </w:p>
        </w:tc>
        <w:tc>
          <w:tcPr>
            <w:tcW w:w="4956" w:type="dxa"/>
            <w:tcBorders>
              <w:top w:val="single" w:sz="12" w:space="0" w:color="auto"/>
              <w:left w:val="nil"/>
              <w:bottom w:val="single" w:sz="12" w:space="0" w:color="auto"/>
              <w:right w:val="nil"/>
            </w:tcBorders>
            <w:shd w:val="clear" w:color="auto" w:fill="auto"/>
            <w:noWrap/>
            <w:vAlign w:val="bottom"/>
          </w:tcPr>
          <w:p w14:paraId="4FF75558" w14:textId="77777777" w:rsidR="00800E74" w:rsidRPr="0085663E" w:rsidRDefault="00800E74" w:rsidP="002D5E10">
            <w:r w:rsidRPr="0085663E">
              <w:t>Predictor Variables</w:t>
            </w:r>
          </w:p>
        </w:tc>
        <w:tc>
          <w:tcPr>
            <w:tcW w:w="1005" w:type="dxa"/>
            <w:tcBorders>
              <w:top w:val="single" w:sz="12" w:space="0" w:color="auto"/>
              <w:left w:val="nil"/>
              <w:bottom w:val="single" w:sz="12" w:space="0" w:color="auto"/>
              <w:right w:val="nil"/>
            </w:tcBorders>
            <w:shd w:val="clear" w:color="auto" w:fill="auto"/>
          </w:tcPr>
          <w:p w14:paraId="5E91FC44" w14:textId="77777777" w:rsidR="00800E74" w:rsidRPr="0085663E" w:rsidRDefault="00800E74" w:rsidP="002D5E10">
            <w:pPr>
              <w:jc w:val="center"/>
            </w:pPr>
            <w:r w:rsidRPr="0085663E">
              <w:t>b</w:t>
            </w:r>
          </w:p>
        </w:tc>
        <w:tc>
          <w:tcPr>
            <w:tcW w:w="1028" w:type="dxa"/>
            <w:tcBorders>
              <w:top w:val="single" w:sz="12" w:space="0" w:color="auto"/>
              <w:left w:val="nil"/>
              <w:bottom w:val="single" w:sz="12" w:space="0" w:color="auto"/>
              <w:right w:val="nil"/>
            </w:tcBorders>
            <w:shd w:val="clear" w:color="auto" w:fill="auto"/>
          </w:tcPr>
          <w:p w14:paraId="21879ABE" w14:textId="77777777" w:rsidR="00800E74" w:rsidRPr="0085663E" w:rsidRDefault="00800E74" w:rsidP="002D5E10">
            <w:pPr>
              <w:jc w:val="center"/>
            </w:pPr>
            <w:r>
              <w:rPr>
                <w:i/>
              </w:rPr>
              <w:t>SE</w:t>
            </w:r>
          </w:p>
        </w:tc>
        <w:tc>
          <w:tcPr>
            <w:tcW w:w="1825" w:type="dxa"/>
            <w:tcBorders>
              <w:top w:val="single" w:sz="12" w:space="0" w:color="auto"/>
              <w:left w:val="nil"/>
              <w:bottom w:val="single" w:sz="12" w:space="0" w:color="auto"/>
              <w:right w:val="nil"/>
            </w:tcBorders>
            <w:shd w:val="clear" w:color="auto" w:fill="auto"/>
          </w:tcPr>
          <w:p w14:paraId="6A481CEC" w14:textId="77777777" w:rsidR="00800E74" w:rsidRPr="0085663E" w:rsidRDefault="00800E74" w:rsidP="002D5E10">
            <w:pPr>
              <w:jc w:val="center"/>
            </w:pPr>
            <w:r>
              <w:t>95</w:t>
            </w:r>
            <w:r w:rsidRPr="0085663E">
              <w:t>% CI (</w:t>
            </w:r>
            <w:r w:rsidRPr="0085663E">
              <w:rPr>
                <w:i/>
                <w:iCs/>
              </w:rPr>
              <w:t>b</w:t>
            </w:r>
            <w:r w:rsidRPr="0085663E">
              <w:t>)</w:t>
            </w:r>
          </w:p>
        </w:tc>
      </w:tr>
      <w:tr w:rsidR="00800E74" w:rsidRPr="0085663E" w14:paraId="6AFDDE64" w14:textId="77777777" w:rsidTr="002D5E10">
        <w:trPr>
          <w:trHeight w:val="255"/>
        </w:trPr>
        <w:tc>
          <w:tcPr>
            <w:tcW w:w="1228" w:type="dxa"/>
            <w:tcBorders>
              <w:top w:val="single" w:sz="12" w:space="0" w:color="auto"/>
              <w:left w:val="nil"/>
              <w:bottom w:val="nil"/>
              <w:right w:val="nil"/>
            </w:tcBorders>
            <w:shd w:val="clear" w:color="auto" w:fill="auto"/>
            <w:noWrap/>
            <w:vAlign w:val="bottom"/>
          </w:tcPr>
          <w:p w14:paraId="3CB24FAC" w14:textId="77777777" w:rsidR="00800E74" w:rsidRPr="0085663E" w:rsidRDefault="00800E74" w:rsidP="002D5E10">
            <w:pPr>
              <w:jc w:val="right"/>
            </w:pPr>
            <w:r w:rsidRPr="0085663E">
              <w:t>1</w:t>
            </w:r>
          </w:p>
        </w:tc>
        <w:tc>
          <w:tcPr>
            <w:tcW w:w="4956" w:type="dxa"/>
            <w:tcBorders>
              <w:top w:val="single" w:sz="12" w:space="0" w:color="auto"/>
              <w:left w:val="nil"/>
              <w:bottom w:val="nil"/>
              <w:right w:val="nil"/>
            </w:tcBorders>
            <w:shd w:val="clear" w:color="auto" w:fill="auto"/>
            <w:noWrap/>
            <w:vAlign w:val="bottom"/>
          </w:tcPr>
          <w:p w14:paraId="1FA73FD8" w14:textId="77777777" w:rsidR="00800E74" w:rsidRPr="0085663E" w:rsidRDefault="00800E74" w:rsidP="002D5E10">
            <w:r w:rsidRPr="0085663E">
              <w:t>Intercept</w:t>
            </w:r>
          </w:p>
        </w:tc>
        <w:tc>
          <w:tcPr>
            <w:tcW w:w="1005" w:type="dxa"/>
            <w:tcBorders>
              <w:top w:val="single" w:sz="12" w:space="0" w:color="auto"/>
              <w:left w:val="nil"/>
              <w:bottom w:val="nil"/>
              <w:right w:val="nil"/>
            </w:tcBorders>
            <w:shd w:val="clear" w:color="auto" w:fill="auto"/>
          </w:tcPr>
          <w:p w14:paraId="6E490A72" w14:textId="77777777" w:rsidR="00800E74" w:rsidRPr="00CF7A12" w:rsidRDefault="00800E74" w:rsidP="002D5E10">
            <w:pPr>
              <w:rPr>
                <w:bCs/>
              </w:rPr>
            </w:pPr>
            <w:r>
              <w:rPr>
                <w:bCs/>
              </w:rPr>
              <w:t xml:space="preserve"> </w:t>
            </w:r>
            <w:r w:rsidR="00C4133A">
              <w:rPr>
                <w:b/>
                <w:bCs/>
              </w:rPr>
              <w:t>42.70</w:t>
            </w:r>
          </w:p>
        </w:tc>
        <w:tc>
          <w:tcPr>
            <w:tcW w:w="1028" w:type="dxa"/>
            <w:tcBorders>
              <w:top w:val="single" w:sz="12" w:space="0" w:color="auto"/>
              <w:left w:val="nil"/>
              <w:bottom w:val="nil"/>
              <w:right w:val="nil"/>
            </w:tcBorders>
            <w:shd w:val="clear" w:color="auto" w:fill="auto"/>
          </w:tcPr>
          <w:p w14:paraId="0322B479" w14:textId="77777777" w:rsidR="00800E74" w:rsidRPr="0085663E" w:rsidRDefault="00C4133A" w:rsidP="002D5E10">
            <w:pPr>
              <w:jc w:val="center"/>
            </w:pPr>
            <w:r>
              <w:t>28.07</w:t>
            </w:r>
          </w:p>
        </w:tc>
        <w:tc>
          <w:tcPr>
            <w:tcW w:w="1825" w:type="dxa"/>
            <w:tcBorders>
              <w:top w:val="single" w:sz="12" w:space="0" w:color="auto"/>
              <w:left w:val="nil"/>
              <w:bottom w:val="nil"/>
              <w:right w:val="nil"/>
            </w:tcBorders>
            <w:shd w:val="clear" w:color="auto" w:fill="auto"/>
          </w:tcPr>
          <w:p w14:paraId="65723F93" w14:textId="77777777" w:rsidR="00800E74" w:rsidRPr="0085663E" w:rsidRDefault="00C4133A" w:rsidP="00C4133A">
            <w:pPr>
              <w:jc w:val="center"/>
            </w:pPr>
            <w:r>
              <w:t>-12.31</w:t>
            </w:r>
            <w:r w:rsidR="00E4204A">
              <w:t xml:space="preserve">, </w:t>
            </w:r>
            <w:r>
              <w:t>97.72</w:t>
            </w:r>
          </w:p>
        </w:tc>
      </w:tr>
      <w:tr w:rsidR="00800E74" w:rsidRPr="0085663E" w14:paraId="55717338" w14:textId="77777777" w:rsidTr="002D5E10">
        <w:trPr>
          <w:trHeight w:val="255"/>
        </w:trPr>
        <w:tc>
          <w:tcPr>
            <w:tcW w:w="1228" w:type="dxa"/>
            <w:tcBorders>
              <w:top w:val="nil"/>
              <w:left w:val="nil"/>
              <w:bottom w:val="nil"/>
              <w:right w:val="nil"/>
            </w:tcBorders>
            <w:shd w:val="clear" w:color="auto" w:fill="auto"/>
            <w:noWrap/>
            <w:vAlign w:val="bottom"/>
          </w:tcPr>
          <w:p w14:paraId="28499A11"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2AA83BD8" w14:textId="77777777" w:rsidR="00800E74" w:rsidRPr="00D815C1" w:rsidRDefault="00800E74" w:rsidP="002D5E10">
            <w:r w:rsidRPr="00D815C1">
              <w:t>Baseline SF-36 (General Health)</w:t>
            </w:r>
          </w:p>
        </w:tc>
        <w:tc>
          <w:tcPr>
            <w:tcW w:w="1005" w:type="dxa"/>
            <w:tcBorders>
              <w:top w:val="nil"/>
              <w:left w:val="nil"/>
              <w:bottom w:val="nil"/>
              <w:right w:val="nil"/>
            </w:tcBorders>
            <w:shd w:val="clear" w:color="auto" w:fill="auto"/>
          </w:tcPr>
          <w:p w14:paraId="130C93C1" w14:textId="77777777" w:rsidR="00800E74" w:rsidRPr="0085663E" w:rsidRDefault="00800E74" w:rsidP="002D5E10">
            <w:pPr>
              <w:jc w:val="center"/>
              <w:rPr>
                <w:b/>
              </w:rPr>
            </w:pPr>
            <w:r>
              <w:rPr>
                <w:b/>
              </w:rPr>
              <w:t xml:space="preserve"> </w:t>
            </w:r>
            <w:r w:rsidRPr="0085663E">
              <w:rPr>
                <w:b/>
              </w:rPr>
              <w:t>0.</w:t>
            </w:r>
            <w:r>
              <w:rPr>
                <w:b/>
              </w:rPr>
              <w:t>61*</w:t>
            </w:r>
            <w:r w:rsidRPr="0085663E">
              <w:rPr>
                <w:b/>
              </w:rPr>
              <w:t>*</w:t>
            </w:r>
          </w:p>
        </w:tc>
        <w:tc>
          <w:tcPr>
            <w:tcW w:w="1028" w:type="dxa"/>
            <w:tcBorders>
              <w:top w:val="nil"/>
              <w:left w:val="nil"/>
              <w:bottom w:val="nil"/>
              <w:right w:val="nil"/>
            </w:tcBorders>
            <w:shd w:val="clear" w:color="auto" w:fill="auto"/>
          </w:tcPr>
          <w:p w14:paraId="648D1520" w14:textId="77777777" w:rsidR="00800E74" w:rsidRPr="0085663E" w:rsidRDefault="00800E74" w:rsidP="002D5E10">
            <w:pPr>
              <w:jc w:val="center"/>
            </w:pPr>
            <w:r w:rsidRPr="0085663E">
              <w:t>0.0</w:t>
            </w:r>
            <w:r>
              <w:t>1</w:t>
            </w:r>
          </w:p>
        </w:tc>
        <w:tc>
          <w:tcPr>
            <w:tcW w:w="1825" w:type="dxa"/>
            <w:tcBorders>
              <w:top w:val="nil"/>
              <w:left w:val="nil"/>
              <w:bottom w:val="nil"/>
              <w:right w:val="nil"/>
            </w:tcBorders>
            <w:shd w:val="clear" w:color="auto" w:fill="auto"/>
          </w:tcPr>
          <w:p w14:paraId="13704771" w14:textId="77777777" w:rsidR="00800E74" w:rsidRPr="0085663E" w:rsidRDefault="00800E74" w:rsidP="002D5E10">
            <w:pPr>
              <w:jc w:val="center"/>
            </w:pPr>
            <w:r>
              <w:t>0.59, 0.63</w:t>
            </w:r>
          </w:p>
        </w:tc>
      </w:tr>
      <w:tr w:rsidR="00800E74" w:rsidRPr="0085663E" w14:paraId="357CC65F" w14:textId="77777777" w:rsidTr="002D5E10">
        <w:trPr>
          <w:trHeight w:val="255"/>
        </w:trPr>
        <w:tc>
          <w:tcPr>
            <w:tcW w:w="1228" w:type="dxa"/>
            <w:tcBorders>
              <w:top w:val="nil"/>
              <w:left w:val="nil"/>
              <w:bottom w:val="nil"/>
              <w:right w:val="nil"/>
            </w:tcBorders>
            <w:shd w:val="clear" w:color="auto" w:fill="auto"/>
            <w:noWrap/>
            <w:vAlign w:val="bottom"/>
          </w:tcPr>
          <w:p w14:paraId="7C5E1BE2"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4160A690" w14:textId="77777777" w:rsidR="00800E74" w:rsidRPr="0085663E" w:rsidRDefault="00800E74" w:rsidP="002D5E10">
            <w:r>
              <w:t>Absolute i</w:t>
            </w:r>
            <w:r w:rsidRPr="0085663E">
              <w:t>ncome</w:t>
            </w:r>
          </w:p>
        </w:tc>
        <w:tc>
          <w:tcPr>
            <w:tcW w:w="1005" w:type="dxa"/>
            <w:tcBorders>
              <w:top w:val="nil"/>
              <w:left w:val="nil"/>
              <w:bottom w:val="nil"/>
              <w:right w:val="nil"/>
            </w:tcBorders>
            <w:shd w:val="clear" w:color="auto" w:fill="auto"/>
          </w:tcPr>
          <w:p w14:paraId="33E2A6B9" w14:textId="77777777" w:rsidR="00800E74" w:rsidRPr="0085663E" w:rsidRDefault="00E4204A" w:rsidP="002D5E10">
            <w:pPr>
              <w:jc w:val="center"/>
              <w:rPr>
                <w:b/>
              </w:rPr>
            </w:pPr>
            <w:r>
              <w:rPr>
                <w:b/>
              </w:rPr>
              <w:t>0.95</w:t>
            </w:r>
            <w:r w:rsidR="00800E74">
              <w:rPr>
                <w:b/>
              </w:rPr>
              <w:t>*</w:t>
            </w:r>
            <w:r w:rsidR="00800E74" w:rsidRPr="0085663E">
              <w:rPr>
                <w:b/>
              </w:rPr>
              <w:t>*</w:t>
            </w:r>
          </w:p>
        </w:tc>
        <w:tc>
          <w:tcPr>
            <w:tcW w:w="1028" w:type="dxa"/>
            <w:tcBorders>
              <w:top w:val="nil"/>
              <w:left w:val="nil"/>
              <w:bottom w:val="nil"/>
              <w:right w:val="nil"/>
            </w:tcBorders>
            <w:shd w:val="clear" w:color="auto" w:fill="auto"/>
          </w:tcPr>
          <w:p w14:paraId="1922DAD4" w14:textId="77777777" w:rsidR="00800E74" w:rsidRPr="0085663E" w:rsidRDefault="00800E74" w:rsidP="002D5E10">
            <w:pPr>
              <w:jc w:val="center"/>
            </w:pPr>
            <w:r w:rsidRPr="0085663E">
              <w:t>0.</w:t>
            </w:r>
            <w:r w:rsidR="00E4204A">
              <w:t>27</w:t>
            </w:r>
          </w:p>
        </w:tc>
        <w:tc>
          <w:tcPr>
            <w:tcW w:w="1825" w:type="dxa"/>
            <w:tcBorders>
              <w:top w:val="nil"/>
              <w:left w:val="nil"/>
              <w:bottom w:val="nil"/>
              <w:right w:val="nil"/>
            </w:tcBorders>
            <w:shd w:val="clear" w:color="auto" w:fill="auto"/>
          </w:tcPr>
          <w:p w14:paraId="6931C5C3" w14:textId="77777777" w:rsidR="00800E74" w:rsidRPr="0085663E" w:rsidRDefault="00C4133A" w:rsidP="002D5E10">
            <w:pPr>
              <w:jc w:val="center"/>
            </w:pPr>
            <w:r>
              <w:t>0.42</w:t>
            </w:r>
            <w:r w:rsidR="00E4204A">
              <w:t>, 1.49</w:t>
            </w:r>
          </w:p>
        </w:tc>
      </w:tr>
      <w:tr w:rsidR="00800E74" w:rsidRPr="0085663E" w14:paraId="75E9EBC0" w14:textId="77777777" w:rsidTr="002D5E10">
        <w:trPr>
          <w:trHeight w:val="255"/>
        </w:trPr>
        <w:tc>
          <w:tcPr>
            <w:tcW w:w="1228" w:type="dxa"/>
            <w:tcBorders>
              <w:top w:val="nil"/>
              <w:left w:val="nil"/>
              <w:bottom w:val="nil"/>
              <w:right w:val="nil"/>
            </w:tcBorders>
            <w:shd w:val="clear" w:color="auto" w:fill="auto"/>
            <w:noWrap/>
            <w:vAlign w:val="bottom"/>
          </w:tcPr>
          <w:p w14:paraId="0ED30002"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4FB409DE" w14:textId="77777777" w:rsidR="00800E74" w:rsidRPr="0085663E" w:rsidRDefault="00800E74" w:rsidP="002D5E10"/>
        </w:tc>
        <w:tc>
          <w:tcPr>
            <w:tcW w:w="1005" w:type="dxa"/>
            <w:tcBorders>
              <w:top w:val="nil"/>
              <w:left w:val="nil"/>
              <w:bottom w:val="nil"/>
              <w:right w:val="nil"/>
            </w:tcBorders>
            <w:shd w:val="clear" w:color="auto" w:fill="auto"/>
          </w:tcPr>
          <w:p w14:paraId="48EB6BE1"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0A96759A" w14:textId="77777777" w:rsidR="00800E74" w:rsidRPr="0085663E" w:rsidRDefault="00800E74" w:rsidP="002D5E10">
            <w:pPr>
              <w:jc w:val="center"/>
            </w:pPr>
          </w:p>
        </w:tc>
        <w:tc>
          <w:tcPr>
            <w:tcW w:w="1825" w:type="dxa"/>
            <w:tcBorders>
              <w:top w:val="nil"/>
              <w:left w:val="nil"/>
              <w:bottom w:val="nil"/>
              <w:right w:val="nil"/>
            </w:tcBorders>
            <w:shd w:val="clear" w:color="auto" w:fill="auto"/>
          </w:tcPr>
          <w:p w14:paraId="492A46C6" w14:textId="77777777" w:rsidR="00800E74" w:rsidRPr="0085663E" w:rsidRDefault="00800E74" w:rsidP="002D5E10">
            <w:pPr>
              <w:jc w:val="center"/>
            </w:pPr>
          </w:p>
        </w:tc>
      </w:tr>
      <w:tr w:rsidR="00800E74" w:rsidRPr="0085663E" w14:paraId="7C096D53" w14:textId="77777777" w:rsidTr="002D5E10">
        <w:trPr>
          <w:trHeight w:val="255"/>
        </w:trPr>
        <w:tc>
          <w:tcPr>
            <w:tcW w:w="1228" w:type="dxa"/>
            <w:tcBorders>
              <w:top w:val="nil"/>
              <w:left w:val="nil"/>
              <w:bottom w:val="nil"/>
              <w:right w:val="nil"/>
            </w:tcBorders>
            <w:shd w:val="clear" w:color="auto" w:fill="auto"/>
            <w:noWrap/>
            <w:vAlign w:val="bottom"/>
          </w:tcPr>
          <w:p w14:paraId="2A060C14" w14:textId="77777777" w:rsidR="00800E74" w:rsidRPr="0085663E" w:rsidRDefault="00800E74" w:rsidP="002D5E10">
            <w:pPr>
              <w:jc w:val="right"/>
            </w:pPr>
            <w:r w:rsidRPr="0085663E">
              <w:t>2</w:t>
            </w:r>
          </w:p>
        </w:tc>
        <w:tc>
          <w:tcPr>
            <w:tcW w:w="4956" w:type="dxa"/>
            <w:tcBorders>
              <w:top w:val="nil"/>
              <w:left w:val="nil"/>
              <w:bottom w:val="nil"/>
              <w:right w:val="nil"/>
            </w:tcBorders>
            <w:shd w:val="clear" w:color="auto" w:fill="auto"/>
            <w:noWrap/>
            <w:vAlign w:val="bottom"/>
          </w:tcPr>
          <w:p w14:paraId="450A2153" w14:textId="77777777" w:rsidR="00800E74" w:rsidRPr="0085663E" w:rsidRDefault="00800E74" w:rsidP="002D5E10">
            <w:r w:rsidRPr="0085663E">
              <w:t>Intercept</w:t>
            </w:r>
          </w:p>
        </w:tc>
        <w:tc>
          <w:tcPr>
            <w:tcW w:w="1005" w:type="dxa"/>
            <w:tcBorders>
              <w:top w:val="nil"/>
              <w:left w:val="nil"/>
              <w:bottom w:val="nil"/>
              <w:right w:val="nil"/>
            </w:tcBorders>
            <w:shd w:val="clear" w:color="auto" w:fill="auto"/>
          </w:tcPr>
          <w:p w14:paraId="30AD40A0" w14:textId="77777777" w:rsidR="00800E74" w:rsidRPr="0085663E" w:rsidRDefault="00E4204A" w:rsidP="00C4133A">
            <w:r>
              <w:t xml:space="preserve">  </w:t>
            </w:r>
            <w:r w:rsidR="00C4133A">
              <w:rPr>
                <w:b/>
              </w:rPr>
              <w:t>33.82</w:t>
            </w:r>
            <w:r>
              <w:t>*</w:t>
            </w:r>
            <w:r w:rsidR="00C4133A">
              <w:t>*</w:t>
            </w:r>
          </w:p>
        </w:tc>
        <w:tc>
          <w:tcPr>
            <w:tcW w:w="1028" w:type="dxa"/>
            <w:tcBorders>
              <w:top w:val="nil"/>
              <w:left w:val="nil"/>
              <w:bottom w:val="nil"/>
              <w:right w:val="nil"/>
            </w:tcBorders>
            <w:shd w:val="clear" w:color="auto" w:fill="auto"/>
          </w:tcPr>
          <w:p w14:paraId="0194FAF1" w14:textId="77777777" w:rsidR="00800E74" w:rsidRPr="0085663E" w:rsidRDefault="00C4133A" w:rsidP="00E4204A">
            <w:pPr>
              <w:jc w:val="center"/>
            </w:pPr>
            <w:r>
              <w:t>3.25</w:t>
            </w:r>
          </w:p>
        </w:tc>
        <w:tc>
          <w:tcPr>
            <w:tcW w:w="1825" w:type="dxa"/>
            <w:tcBorders>
              <w:top w:val="nil"/>
              <w:left w:val="nil"/>
              <w:bottom w:val="nil"/>
              <w:right w:val="nil"/>
            </w:tcBorders>
            <w:shd w:val="clear" w:color="auto" w:fill="auto"/>
          </w:tcPr>
          <w:p w14:paraId="4B6BA799" w14:textId="77777777" w:rsidR="00800E74" w:rsidRPr="0085663E" w:rsidRDefault="00C4133A" w:rsidP="00C4133A">
            <w:pPr>
              <w:jc w:val="center"/>
            </w:pPr>
            <w:r>
              <w:t>2</w:t>
            </w:r>
            <w:r w:rsidR="00E4204A">
              <w:t>7</w:t>
            </w:r>
            <w:r>
              <w:t>.45</w:t>
            </w:r>
            <w:r w:rsidR="00800E74">
              <w:t xml:space="preserve">, </w:t>
            </w:r>
            <w:r>
              <w:t>40.19</w:t>
            </w:r>
          </w:p>
        </w:tc>
      </w:tr>
      <w:tr w:rsidR="00800E74" w:rsidRPr="0085663E" w14:paraId="120EBE59" w14:textId="77777777" w:rsidTr="002D5E10">
        <w:trPr>
          <w:trHeight w:val="255"/>
        </w:trPr>
        <w:tc>
          <w:tcPr>
            <w:tcW w:w="1228" w:type="dxa"/>
            <w:tcBorders>
              <w:top w:val="nil"/>
              <w:left w:val="nil"/>
              <w:bottom w:val="nil"/>
              <w:right w:val="nil"/>
            </w:tcBorders>
            <w:shd w:val="clear" w:color="auto" w:fill="auto"/>
            <w:noWrap/>
            <w:vAlign w:val="bottom"/>
          </w:tcPr>
          <w:p w14:paraId="10B3FF2B"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6450CB64" w14:textId="77777777" w:rsidR="00800E74" w:rsidRPr="0085663E" w:rsidRDefault="00800E74" w:rsidP="002D5E10">
            <w:r w:rsidRPr="00D815C1">
              <w:t>Baseline SF-36 (General Health)</w:t>
            </w:r>
          </w:p>
        </w:tc>
        <w:tc>
          <w:tcPr>
            <w:tcW w:w="1005" w:type="dxa"/>
            <w:tcBorders>
              <w:top w:val="nil"/>
              <w:left w:val="nil"/>
              <w:bottom w:val="nil"/>
              <w:right w:val="nil"/>
            </w:tcBorders>
            <w:shd w:val="clear" w:color="auto" w:fill="auto"/>
          </w:tcPr>
          <w:p w14:paraId="0A97B311" w14:textId="77777777" w:rsidR="00800E74" w:rsidRPr="0085663E" w:rsidRDefault="00800E74" w:rsidP="002D5E10">
            <w:pPr>
              <w:jc w:val="center"/>
              <w:rPr>
                <w:b/>
              </w:rPr>
            </w:pPr>
            <w:r>
              <w:rPr>
                <w:b/>
              </w:rPr>
              <w:t xml:space="preserve"> 0.61*</w:t>
            </w:r>
            <w:r w:rsidRPr="0085663E">
              <w:rPr>
                <w:b/>
              </w:rPr>
              <w:t>*</w:t>
            </w:r>
          </w:p>
        </w:tc>
        <w:tc>
          <w:tcPr>
            <w:tcW w:w="1028" w:type="dxa"/>
            <w:tcBorders>
              <w:top w:val="nil"/>
              <w:left w:val="nil"/>
              <w:bottom w:val="nil"/>
              <w:right w:val="nil"/>
            </w:tcBorders>
            <w:shd w:val="clear" w:color="auto" w:fill="auto"/>
          </w:tcPr>
          <w:p w14:paraId="78BD50B0" w14:textId="77777777" w:rsidR="00800E74" w:rsidRPr="0085663E" w:rsidRDefault="00800E74" w:rsidP="002D5E10">
            <w:pPr>
              <w:jc w:val="center"/>
            </w:pPr>
            <w:r>
              <w:t>0.01</w:t>
            </w:r>
          </w:p>
        </w:tc>
        <w:tc>
          <w:tcPr>
            <w:tcW w:w="1825" w:type="dxa"/>
            <w:tcBorders>
              <w:top w:val="nil"/>
              <w:left w:val="nil"/>
              <w:bottom w:val="nil"/>
              <w:right w:val="nil"/>
            </w:tcBorders>
            <w:shd w:val="clear" w:color="auto" w:fill="auto"/>
          </w:tcPr>
          <w:p w14:paraId="11CD7503" w14:textId="77777777" w:rsidR="00800E74" w:rsidRPr="0085663E" w:rsidRDefault="00800E74" w:rsidP="002D5E10">
            <w:pPr>
              <w:jc w:val="center"/>
            </w:pPr>
            <w:r>
              <w:t>0.59, 0.63</w:t>
            </w:r>
          </w:p>
        </w:tc>
      </w:tr>
      <w:tr w:rsidR="00800E74" w:rsidRPr="0085663E" w14:paraId="1A63444F" w14:textId="77777777" w:rsidTr="002D5E10">
        <w:trPr>
          <w:trHeight w:val="255"/>
        </w:trPr>
        <w:tc>
          <w:tcPr>
            <w:tcW w:w="1228" w:type="dxa"/>
            <w:tcBorders>
              <w:top w:val="nil"/>
              <w:left w:val="nil"/>
              <w:bottom w:val="nil"/>
              <w:right w:val="nil"/>
            </w:tcBorders>
            <w:shd w:val="clear" w:color="auto" w:fill="auto"/>
            <w:noWrap/>
            <w:vAlign w:val="bottom"/>
          </w:tcPr>
          <w:p w14:paraId="5AA91008"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22D8E97C" w14:textId="77777777" w:rsidR="00800E74" w:rsidRPr="0085663E" w:rsidRDefault="00800E74" w:rsidP="002D5E10">
            <w:r w:rsidRPr="0085663E">
              <w:t>Income rank by region</w:t>
            </w:r>
          </w:p>
        </w:tc>
        <w:tc>
          <w:tcPr>
            <w:tcW w:w="1005" w:type="dxa"/>
            <w:tcBorders>
              <w:top w:val="nil"/>
              <w:left w:val="nil"/>
              <w:bottom w:val="nil"/>
              <w:right w:val="nil"/>
            </w:tcBorders>
            <w:shd w:val="clear" w:color="auto" w:fill="auto"/>
          </w:tcPr>
          <w:p w14:paraId="76820712" w14:textId="77777777" w:rsidR="00800E74" w:rsidRPr="007B4FAC" w:rsidRDefault="00800E74" w:rsidP="002D5E10">
            <w:r>
              <w:t xml:space="preserve">   </w:t>
            </w:r>
            <w:r w:rsidR="00E4204A">
              <w:t>2.75</w:t>
            </w:r>
          </w:p>
        </w:tc>
        <w:tc>
          <w:tcPr>
            <w:tcW w:w="1028" w:type="dxa"/>
            <w:tcBorders>
              <w:top w:val="nil"/>
              <w:left w:val="nil"/>
              <w:bottom w:val="nil"/>
              <w:right w:val="nil"/>
            </w:tcBorders>
            <w:shd w:val="clear" w:color="auto" w:fill="auto"/>
          </w:tcPr>
          <w:p w14:paraId="75563340" w14:textId="77777777" w:rsidR="00800E74" w:rsidRPr="0085663E" w:rsidRDefault="00800E74" w:rsidP="002D5E10">
            <w:pPr>
              <w:jc w:val="center"/>
            </w:pPr>
            <w:r>
              <w:t>1.44</w:t>
            </w:r>
          </w:p>
        </w:tc>
        <w:tc>
          <w:tcPr>
            <w:tcW w:w="1825" w:type="dxa"/>
            <w:tcBorders>
              <w:top w:val="nil"/>
              <w:left w:val="nil"/>
              <w:bottom w:val="nil"/>
              <w:right w:val="nil"/>
            </w:tcBorders>
            <w:shd w:val="clear" w:color="auto" w:fill="auto"/>
          </w:tcPr>
          <w:p w14:paraId="06F905E1" w14:textId="77777777" w:rsidR="00800E74" w:rsidRPr="0085663E" w:rsidRDefault="00E4204A" w:rsidP="002D5E10">
            <w:pPr>
              <w:jc w:val="center"/>
            </w:pPr>
            <w:r>
              <w:t>-0.06, 5.57</w:t>
            </w:r>
          </w:p>
        </w:tc>
      </w:tr>
      <w:tr w:rsidR="00800E74" w:rsidRPr="0085663E" w14:paraId="6D10FA80" w14:textId="77777777" w:rsidTr="002D5E10">
        <w:trPr>
          <w:trHeight w:val="255"/>
        </w:trPr>
        <w:tc>
          <w:tcPr>
            <w:tcW w:w="1228" w:type="dxa"/>
            <w:tcBorders>
              <w:top w:val="nil"/>
              <w:left w:val="nil"/>
              <w:bottom w:val="nil"/>
              <w:right w:val="nil"/>
            </w:tcBorders>
            <w:shd w:val="clear" w:color="auto" w:fill="auto"/>
            <w:noWrap/>
            <w:vAlign w:val="bottom"/>
          </w:tcPr>
          <w:p w14:paraId="6D404DAF"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56F11B3F" w14:textId="77777777" w:rsidR="00800E74" w:rsidRPr="0085663E" w:rsidRDefault="00800E74" w:rsidP="002D5E10">
            <w:r>
              <w:t>Absolute i</w:t>
            </w:r>
            <w:r w:rsidRPr="0085663E">
              <w:t>ncome</w:t>
            </w:r>
          </w:p>
        </w:tc>
        <w:tc>
          <w:tcPr>
            <w:tcW w:w="1005" w:type="dxa"/>
            <w:tcBorders>
              <w:top w:val="nil"/>
              <w:left w:val="nil"/>
              <w:bottom w:val="nil"/>
              <w:right w:val="nil"/>
            </w:tcBorders>
            <w:shd w:val="clear" w:color="auto" w:fill="auto"/>
          </w:tcPr>
          <w:p w14:paraId="7AAF36A5" w14:textId="77777777" w:rsidR="00800E74" w:rsidRPr="0085663E" w:rsidRDefault="00C4133A" w:rsidP="002D5E10">
            <w:r>
              <w:t xml:space="preserve">  -0.01</w:t>
            </w:r>
          </w:p>
        </w:tc>
        <w:tc>
          <w:tcPr>
            <w:tcW w:w="1028" w:type="dxa"/>
            <w:tcBorders>
              <w:top w:val="nil"/>
              <w:left w:val="nil"/>
              <w:bottom w:val="nil"/>
              <w:right w:val="nil"/>
            </w:tcBorders>
            <w:shd w:val="clear" w:color="auto" w:fill="auto"/>
          </w:tcPr>
          <w:p w14:paraId="2ED05453" w14:textId="77777777" w:rsidR="00800E74" w:rsidRPr="0085663E" w:rsidRDefault="00800E74" w:rsidP="002D5E10">
            <w:pPr>
              <w:jc w:val="center"/>
            </w:pPr>
            <w:r w:rsidRPr="0085663E">
              <w:t>0.</w:t>
            </w:r>
            <w:r>
              <w:t>57</w:t>
            </w:r>
          </w:p>
        </w:tc>
        <w:tc>
          <w:tcPr>
            <w:tcW w:w="1825" w:type="dxa"/>
            <w:tcBorders>
              <w:top w:val="nil"/>
              <w:left w:val="nil"/>
              <w:bottom w:val="nil"/>
              <w:right w:val="nil"/>
            </w:tcBorders>
            <w:shd w:val="clear" w:color="auto" w:fill="auto"/>
          </w:tcPr>
          <w:p w14:paraId="093FBBB6" w14:textId="77777777" w:rsidR="00800E74" w:rsidRPr="0085663E" w:rsidRDefault="00E4204A" w:rsidP="00C4133A">
            <w:pPr>
              <w:jc w:val="center"/>
            </w:pPr>
            <w:r>
              <w:t>-1.14, 1.1</w:t>
            </w:r>
            <w:r w:rsidR="00C4133A">
              <w:t>1</w:t>
            </w:r>
          </w:p>
        </w:tc>
      </w:tr>
      <w:tr w:rsidR="00800E74" w:rsidRPr="0085663E" w14:paraId="756D7B5F" w14:textId="77777777" w:rsidTr="002D5E10">
        <w:trPr>
          <w:trHeight w:val="255"/>
        </w:trPr>
        <w:tc>
          <w:tcPr>
            <w:tcW w:w="1228" w:type="dxa"/>
            <w:tcBorders>
              <w:top w:val="nil"/>
              <w:left w:val="nil"/>
              <w:bottom w:val="nil"/>
              <w:right w:val="nil"/>
            </w:tcBorders>
            <w:shd w:val="clear" w:color="auto" w:fill="auto"/>
            <w:noWrap/>
            <w:vAlign w:val="bottom"/>
          </w:tcPr>
          <w:p w14:paraId="3F66E1FB"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68F84029" w14:textId="77777777" w:rsidR="00800E74" w:rsidRPr="004975C3" w:rsidRDefault="00800E74" w:rsidP="002D5E10">
            <w:pPr>
              <w:rPr>
                <w:sz w:val="16"/>
                <w:szCs w:val="16"/>
              </w:rPr>
            </w:pPr>
          </w:p>
        </w:tc>
        <w:tc>
          <w:tcPr>
            <w:tcW w:w="1005" w:type="dxa"/>
            <w:tcBorders>
              <w:top w:val="nil"/>
              <w:left w:val="nil"/>
              <w:bottom w:val="nil"/>
              <w:right w:val="nil"/>
            </w:tcBorders>
            <w:shd w:val="clear" w:color="auto" w:fill="auto"/>
          </w:tcPr>
          <w:p w14:paraId="16C246E7"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3626D5E0" w14:textId="77777777" w:rsidR="00800E74" w:rsidRPr="0085663E" w:rsidRDefault="00800E74" w:rsidP="002D5E10">
            <w:pPr>
              <w:jc w:val="center"/>
            </w:pPr>
          </w:p>
        </w:tc>
        <w:tc>
          <w:tcPr>
            <w:tcW w:w="1825" w:type="dxa"/>
            <w:tcBorders>
              <w:top w:val="nil"/>
              <w:left w:val="nil"/>
              <w:bottom w:val="nil"/>
              <w:right w:val="nil"/>
            </w:tcBorders>
            <w:shd w:val="clear" w:color="auto" w:fill="auto"/>
          </w:tcPr>
          <w:p w14:paraId="0AE7B092" w14:textId="77777777" w:rsidR="00800E74" w:rsidRPr="0085663E" w:rsidRDefault="00800E74" w:rsidP="002D5E10">
            <w:pPr>
              <w:jc w:val="center"/>
            </w:pPr>
          </w:p>
        </w:tc>
      </w:tr>
      <w:tr w:rsidR="00800E74" w:rsidRPr="0085663E" w14:paraId="7FE0A64A" w14:textId="77777777" w:rsidTr="002D5E10">
        <w:trPr>
          <w:trHeight w:val="255"/>
        </w:trPr>
        <w:tc>
          <w:tcPr>
            <w:tcW w:w="1228" w:type="dxa"/>
            <w:tcBorders>
              <w:top w:val="nil"/>
              <w:left w:val="nil"/>
              <w:bottom w:val="nil"/>
              <w:right w:val="nil"/>
            </w:tcBorders>
            <w:shd w:val="clear" w:color="auto" w:fill="auto"/>
            <w:noWrap/>
            <w:vAlign w:val="bottom"/>
          </w:tcPr>
          <w:p w14:paraId="0422DD68" w14:textId="77777777" w:rsidR="00800E74" w:rsidRPr="0085663E" w:rsidRDefault="00800E74" w:rsidP="002D5E10">
            <w:pPr>
              <w:jc w:val="right"/>
            </w:pPr>
            <w:r w:rsidRPr="0085663E">
              <w:t>3</w:t>
            </w:r>
          </w:p>
        </w:tc>
        <w:tc>
          <w:tcPr>
            <w:tcW w:w="4956" w:type="dxa"/>
            <w:tcBorders>
              <w:top w:val="nil"/>
              <w:left w:val="nil"/>
              <w:bottom w:val="nil"/>
              <w:right w:val="nil"/>
            </w:tcBorders>
            <w:shd w:val="clear" w:color="auto" w:fill="auto"/>
            <w:noWrap/>
            <w:vAlign w:val="bottom"/>
          </w:tcPr>
          <w:p w14:paraId="489495DA" w14:textId="77777777" w:rsidR="00800E74" w:rsidRPr="0085663E" w:rsidRDefault="00800E74" w:rsidP="002D5E10">
            <w:r w:rsidRPr="0085663E">
              <w:t>Intercept</w:t>
            </w:r>
          </w:p>
        </w:tc>
        <w:tc>
          <w:tcPr>
            <w:tcW w:w="1005" w:type="dxa"/>
            <w:tcBorders>
              <w:top w:val="nil"/>
              <w:left w:val="nil"/>
              <w:bottom w:val="nil"/>
              <w:right w:val="nil"/>
            </w:tcBorders>
            <w:shd w:val="clear" w:color="auto" w:fill="auto"/>
          </w:tcPr>
          <w:p w14:paraId="0745B972" w14:textId="77777777" w:rsidR="00800E74" w:rsidRPr="00CF7A12" w:rsidRDefault="00800E74" w:rsidP="002D5E10">
            <w:pPr>
              <w:rPr>
                <w:bCs/>
              </w:rPr>
            </w:pPr>
            <w:r>
              <w:rPr>
                <w:bCs/>
              </w:rPr>
              <w:t xml:space="preserve"> </w:t>
            </w:r>
            <w:r w:rsidR="00C4133A">
              <w:rPr>
                <w:b/>
                <w:bCs/>
              </w:rPr>
              <w:t>41.68</w:t>
            </w:r>
          </w:p>
        </w:tc>
        <w:tc>
          <w:tcPr>
            <w:tcW w:w="1028" w:type="dxa"/>
            <w:tcBorders>
              <w:top w:val="nil"/>
              <w:left w:val="nil"/>
              <w:bottom w:val="nil"/>
              <w:right w:val="nil"/>
            </w:tcBorders>
            <w:shd w:val="clear" w:color="auto" w:fill="auto"/>
          </w:tcPr>
          <w:p w14:paraId="18E7F773" w14:textId="77777777" w:rsidR="00800E74" w:rsidRPr="0085663E" w:rsidRDefault="00C4133A" w:rsidP="002D5E10">
            <w:pPr>
              <w:jc w:val="center"/>
            </w:pPr>
            <w:r>
              <w:t>28.07</w:t>
            </w:r>
          </w:p>
        </w:tc>
        <w:tc>
          <w:tcPr>
            <w:tcW w:w="1825" w:type="dxa"/>
            <w:tcBorders>
              <w:top w:val="nil"/>
              <w:left w:val="nil"/>
              <w:bottom w:val="nil"/>
              <w:right w:val="nil"/>
            </w:tcBorders>
            <w:shd w:val="clear" w:color="auto" w:fill="auto"/>
          </w:tcPr>
          <w:p w14:paraId="160CB0A0" w14:textId="77777777" w:rsidR="00800E74" w:rsidRPr="0085663E" w:rsidRDefault="00C4133A" w:rsidP="00C4133A">
            <w:pPr>
              <w:jc w:val="center"/>
            </w:pPr>
            <w:r>
              <w:t>-13.34</w:t>
            </w:r>
            <w:r w:rsidR="00800E74">
              <w:t xml:space="preserve">, </w:t>
            </w:r>
            <w:r>
              <w:t>96.70</w:t>
            </w:r>
          </w:p>
        </w:tc>
      </w:tr>
      <w:tr w:rsidR="00800E74" w:rsidRPr="0085663E" w14:paraId="147D2CD0" w14:textId="77777777" w:rsidTr="002D5E10">
        <w:trPr>
          <w:trHeight w:val="255"/>
        </w:trPr>
        <w:tc>
          <w:tcPr>
            <w:tcW w:w="1228" w:type="dxa"/>
            <w:tcBorders>
              <w:top w:val="nil"/>
              <w:left w:val="nil"/>
              <w:bottom w:val="nil"/>
              <w:right w:val="nil"/>
            </w:tcBorders>
            <w:shd w:val="clear" w:color="auto" w:fill="auto"/>
            <w:noWrap/>
            <w:vAlign w:val="bottom"/>
          </w:tcPr>
          <w:p w14:paraId="68585F9D"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2158F842" w14:textId="77777777" w:rsidR="00800E74" w:rsidRPr="0085663E" w:rsidRDefault="00800E74" w:rsidP="002D5E10">
            <w:r w:rsidRPr="00D815C1">
              <w:t>Baseline SF-36 (General Health)</w:t>
            </w:r>
          </w:p>
        </w:tc>
        <w:tc>
          <w:tcPr>
            <w:tcW w:w="1005" w:type="dxa"/>
            <w:tcBorders>
              <w:top w:val="nil"/>
              <w:left w:val="nil"/>
              <w:bottom w:val="nil"/>
              <w:right w:val="nil"/>
            </w:tcBorders>
            <w:shd w:val="clear" w:color="auto" w:fill="auto"/>
          </w:tcPr>
          <w:p w14:paraId="6D38B6DE" w14:textId="77777777" w:rsidR="00800E74" w:rsidRPr="0085663E" w:rsidRDefault="00800E74" w:rsidP="002D5E10">
            <w:pPr>
              <w:jc w:val="center"/>
              <w:rPr>
                <w:b/>
              </w:rPr>
            </w:pPr>
            <w:r>
              <w:rPr>
                <w:b/>
              </w:rPr>
              <w:t xml:space="preserve"> 0.61</w:t>
            </w:r>
            <w:r w:rsidRPr="0085663E">
              <w:rPr>
                <w:b/>
              </w:rPr>
              <w:t>*</w:t>
            </w:r>
            <w:r>
              <w:rPr>
                <w:b/>
              </w:rPr>
              <w:t>*</w:t>
            </w:r>
          </w:p>
        </w:tc>
        <w:tc>
          <w:tcPr>
            <w:tcW w:w="1028" w:type="dxa"/>
            <w:tcBorders>
              <w:top w:val="nil"/>
              <w:left w:val="nil"/>
              <w:bottom w:val="nil"/>
              <w:right w:val="nil"/>
            </w:tcBorders>
            <w:shd w:val="clear" w:color="auto" w:fill="auto"/>
          </w:tcPr>
          <w:p w14:paraId="33CC5A03" w14:textId="77777777" w:rsidR="00800E74" w:rsidRPr="0085663E" w:rsidRDefault="00800E74" w:rsidP="002D5E10">
            <w:pPr>
              <w:jc w:val="center"/>
            </w:pPr>
            <w:r w:rsidRPr="0085663E">
              <w:t>0.0</w:t>
            </w:r>
            <w:r>
              <w:t>1</w:t>
            </w:r>
          </w:p>
        </w:tc>
        <w:tc>
          <w:tcPr>
            <w:tcW w:w="1825" w:type="dxa"/>
            <w:tcBorders>
              <w:top w:val="nil"/>
              <w:left w:val="nil"/>
              <w:bottom w:val="nil"/>
              <w:right w:val="nil"/>
            </w:tcBorders>
            <w:shd w:val="clear" w:color="auto" w:fill="auto"/>
          </w:tcPr>
          <w:p w14:paraId="41A5E634" w14:textId="77777777" w:rsidR="00800E74" w:rsidRPr="0085663E" w:rsidRDefault="00800E74" w:rsidP="002D5E10">
            <w:pPr>
              <w:jc w:val="center"/>
            </w:pPr>
            <w:r>
              <w:t>0.59, 0.63</w:t>
            </w:r>
          </w:p>
        </w:tc>
      </w:tr>
      <w:tr w:rsidR="00800E74" w:rsidRPr="0085663E" w14:paraId="4904A061" w14:textId="77777777" w:rsidTr="002D5E10">
        <w:trPr>
          <w:trHeight w:val="255"/>
        </w:trPr>
        <w:tc>
          <w:tcPr>
            <w:tcW w:w="1228" w:type="dxa"/>
            <w:tcBorders>
              <w:top w:val="nil"/>
              <w:left w:val="nil"/>
              <w:bottom w:val="nil"/>
              <w:right w:val="nil"/>
            </w:tcBorders>
            <w:shd w:val="clear" w:color="auto" w:fill="auto"/>
            <w:noWrap/>
            <w:vAlign w:val="bottom"/>
          </w:tcPr>
          <w:p w14:paraId="212CEBD3"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535FC356" w14:textId="77777777" w:rsidR="00800E74" w:rsidRPr="0085663E" w:rsidRDefault="00800E74" w:rsidP="002D5E10">
            <w:r w:rsidRPr="0085663E">
              <w:t>Income rank by gender and education</w:t>
            </w:r>
          </w:p>
        </w:tc>
        <w:tc>
          <w:tcPr>
            <w:tcW w:w="1005" w:type="dxa"/>
            <w:tcBorders>
              <w:top w:val="nil"/>
              <w:left w:val="nil"/>
              <w:bottom w:val="nil"/>
              <w:right w:val="nil"/>
            </w:tcBorders>
            <w:shd w:val="clear" w:color="auto" w:fill="auto"/>
          </w:tcPr>
          <w:p w14:paraId="1BD5913D" w14:textId="77777777" w:rsidR="00800E74" w:rsidRPr="00491619" w:rsidRDefault="00800E74" w:rsidP="002D5E10">
            <w:r>
              <w:t xml:space="preserve">  </w:t>
            </w:r>
            <w:r w:rsidRPr="00491619">
              <w:t>2.</w:t>
            </w:r>
            <w:r w:rsidR="00C4133A">
              <w:t>33</w:t>
            </w:r>
          </w:p>
        </w:tc>
        <w:tc>
          <w:tcPr>
            <w:tcW w:w="1028" w:type="dxa"/>
            <w:tcBorders>
              <w:top w:val="nil"/>
              <w:left w:val="nil"/>
              <w:bottom w:val="nil"/>
              <w:right w:val="nil"/>
            </w:tcBorders>
            <w:shd w:val="clear" w:color="auto" w:fill="auto"/>
          </w:tcPr>
          <w:p w14:paraId="6B318036" w14:textId="77777777" w:rsidR="00800E74" w:rsidRPr="0085663E" w:rsidRDefault="0028531C" w:rsidP="002D5E10">
            <w:pPr>
              <w:jc w:val="center"/>
            </w:pPr>
            <w:r>
              <w:t>1.32</w:t>
            </w:r>
          </w:p>
        </w:tc>
        <w:tc>
          <w:tcPr>
            <w:tcW w:w="1825" w:type="dxa"/>
            <w:tcBorders>
              <w:top w:val="nil"/>
              <w:left w:val="nil"/>
              <w:bottom w:val="nil"/>
              <w:right w:val="nil"/>
            </w:tcBorders>
            <w:shd w:val="clear" w:color="auto" w:fill="auto"/>
          </w:tcPr>
          <w:p w14:paraId="65109A84" w14:textId="77777777" w:rsidR="00800E74" w:rsidRPr="0085663E" w:rsidRDefault="00C4133A" w:rsidP="002D5E10">
            <w:pPr>
              <w:jc w:val="center"/>
            </w:pPr>
            <w:r>
              <w:t>-0.26, 4.91</w:t>
            </w:r>
          </w:p>
        </w:tc>
      </w:tr>
      <w:tr w:rsidR="00800E74" w:rsidRPr="0085663E" w14:paraId="576F8104" w14:textId="77777777" w:rsidTr="002D5E10">
        <w:trPr>
          <w:trHeight w:val="255"/>
        </w:trPr>
        <w:tc>
          <w:tcPr>
            <w:tcW w:w="1228" w:type="dxa"/>
            <w:tcBorders>
              <w:top w:val="nil"/>
              <w:left w:val="nil"/>
              <w:bottom w:val="nil"/>
              <w:right w:val="nil"/>
            </w:tcBorders>
            <w:shd w:val="clear" w:color="auto" w:fill="auto"/>
            <w:noWrap/>
            <w:vAlign w:val="bottom"/>
          </w:tcPr>
          <w:p w14:paraId="51898EB1"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2533F3E5" w14:textId="77777777" w:rsidR="00800E74" w:rsidRPr="0085663E" w:rsidRDefault="00800E74" w:rsidP="002D5E10">
            <w:r>
              <w:t>Absolute i</w:t>
            </w:r>
            <w:r w:rsidRPr="0085663E">
              <w:t>ncome</w:t>
            </w:r>
          </w:p>
        </w:tc>
        <w:tc>
          <w:tcPr>
            <w:tcW w:w="1005" w:type="dxa"/>
            <w:tcBorders>
              <w:top w:val="nil"/>
              <w:left w:val="nil"/>
              <w:bottom w:val="nil"/>
              <w:right w:val="nil"/>
            </w:tcBorders>
            <w:shd w:val="clear" w:color="auto" w:fill="auto"/>
          </w:tcPr>
          <w:p w14:paraId="552058A1" w14:textId="77777777" w:rsidR="00800E74" w:rsidRPr="0085663E" w:rsidRDefault="0028531C" w:rsidP="002D5E10">
            <w:r>
              <w:t xml:space="preserve">  0.11</w:t>
            </w:r>
          </w:p>
        </w:tc>
        <w:tc>
          <w:tcPr>
            <w:tcW w:w="1028" w:type="dxa"/>
            <w:tcBorders>
              <w:top w:val="nil"/>
              <w:left w:val="nil"/>
              <w:bottom w:val="nil"/>
              <w:right w:val="nil"/>
            </w:tcBorders>
            <w:shd w:val="clear" w:color="auto" w:fill="auto"/>
          </w:tcPr>
          <w:p w14:paraId="54F4FA6B" w14:textId="77777777" w:rsidR="00800E74" w:rsidRPr="0085663E" w:rsidRDefault="00800E74" w:rsidP="002D5E10">
            <w:pPr>
              <w:jc w:val="center"/>
            </w:pPr>
            <w:r w:rsidRPr="0085663E">
              <w:t>0.</w:t>
            </w:r>
            <w:r>
              <w:t>55</w:t>
            </w:r>
          </w:p>
        </w:tc>
        <w:tc>
          <w:tcPr>
            <w:tcW w:w="1825" w:type="dxa"/>
            <w:tcBorders>
              <w:top w:val="nil"/>
              <w:left w:val="nil"/>
              <w:bottom w:val="nil"/>
              <w:right w:val="nil"/>
            </w:tcBorders>
            <w:shd w:val="clear" w:color="auto" w:fill="auto"/>
          </w:tcPr>
          <w:p w14:paraId="5537C438" w14:textId="77777777" w:rsidR="00800E74" w:rsidRPr="0085663E" w:rsidRDefault="0028531C" w:rsidP="002D5E10">
            <w:pPr>
              <w:jc w:val="center"/>
            </w:pPr>
            <w:r>
              <w:t>-0.98, 1.19</w:t>
            </w:r>
          </w:p>
        </w:tc>
      </w:tr>
      <w:tr w:rsidR="00800E74" w:rsidRPr="0085663E" w14:paraId="3E450D5D" w14:textId="77777777" w:rsidTr="002D5E10">
        <w:trPr>
          <w:trHeight w:val="255"/>
        </w:trPr>
        <w:tc>
          <w:tcPr>
            <w:tcW w:w="1228" w:type="dxa"/>
            <w:tcBorders>
              <w:top w:val="nil"/>
              <w:left w:val="nil"/>
              <w:bottom w:val="nil"/>
              <w:right w:val="nil"/>
            </w:tcBorders>
            <w:shd w:val="clear" w:color="auto" w:fill="auto"/>
            <w:noWrap/>
            <w:vAlign w:val="bottom"/>
          </w:tcPr>
          <w:p w14:paraId="6BB56D23"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2A28CD21" w14:textId="77777777" w:rsidR="00800E74" w:rsidRPr="004975C3" w:rsidRDefault="00800E74" w:rsidP="002D5E10">
            <w:pPr>
              <w:rPr>
                <w:sz w:val="16"/>
                <w:szCs w:val="16"/>
              </w:rPr>
            </w:pPr>
          </w:p>
        </w:tc>
        <w:tc>
          <w:tcPr>
            <w:tcW w:w="1005" w:type="dxa"/>
            <w:tcBorders>
              <w:top w:val="nil"/>
              <w:left w:val="nil"/>
              <w:bottom w:val="nil"/>
              <w:right w:val="nil"/>
            </w:tcBorders>
            <w:shd w:val="clear" w:color="auto" w:fill="auto"/>
          </w:tcPr>
          <w:p w14:paraId="7A5236BD"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3F0AE300" w14:textId="77777777" w:rsidR="00800E74" w:rsidRPr="0085663E" w:rsidRDefault="00800E74" w:rsidP="002D5E10">
            <w:pPr>
              <w:jc w:val="center"/>
            </w:pPr>
          </w:p>
        </w:tc>
        <w:tc>
          <w:tcPr>
            <w:tcW w:w="1825" w:type="dxa"/>
            <w:tcBorders>
              <w:top w:val="nil"/>
              <w:left w:val="nil"/>
              <w:bottom w:val="nil"/>
              <w:right w:val="nil"/>
            </w:tcBorders>
            <w:shd w:val="clear" w:color="auto" w:fill="auto"/>
          </w:tcPr>
          <w:p w14:paraId="1FB35809" w14:textId="77777777" w:rsidR="00800E74" w:rsidRPr="0085663E" w:rsidRDefault="00800E74" w:rsidP="002D5E10">
            <w:pPr>
              <w:jc w:val="center"/>
            </w:pPr>
          </w:p>
        </w:tc>
      </w:tr>
      <w:tr w:rsidR="00800E74" w:rsidRPr="0085663E" w14:paraId="383F6A8D" w14:textId="77777777" w:rsidTr="002D5E10">
        <w:trPr>
          <w:trHeight w:val="255"/>
        </w:trPr>
        <w:tc>
          <w:tcPr>
            <w:tcW w:w="1228" w:type="dxa"/>
            <w:tcBorders>
              <w:top w:val="nil"/>
              <w:left w:val="nil"/>
              <w:bottom w:val="nil"/>
              <w:right w:val="nil"/>
            </w:tcBorders>
            <w:shd w:val="clear" w:color="auto" w:fill="auto"/>
            <w:noWrap/>
            <w:vAlign w:val="bottom"/>
          </w:tcPr>
          <w:p w14:paraId="7A1E762F" w14:textId="77777777" w:rsidR="00800E74" w:rsidRPr="0085663E" w:rsidRDefault="00800E74" w:rsidP="002D5E10">
            <w:pPr>
              <w:jc w:val="right"/>
            </w:pPr>
            <w:r w:rsidRPr="0085663E">
              <w:t>4</w:t>
            </w:r>
          </w:p>
        </w:tc>
        <w:tc>
          <w:tcPr>
            <w:tcW w:w="4956" w:type="dxa"/>
            <w:tcBorders>
              <w:top w:val="nil"/>
              <w:left w:val="nil"/>
              <w:bottom w:val="nil"/>
              <w:right w:val="nil"/>
            </w:tcBorders>
            <w:shd w:val="clear" w:color="auto" w:fill="auto"/>
            <w:noWrap/>
            <w:vAlign w:val="bottom"/>
          </w:tcPr>
          <w:p w14:paraId="7DA8DB43" w14:textId="77777777" w:rsidR="00800E74" w:rsidRPr="0085663E" w:rsidRDefault="00800E74" w:rsidP="002D5E10">
            <w:r w:rsidRPr="0085663E">
              <w:t>Intercept</w:t>
            </w:r>
          </w:p>
        </w:tc>
        <w:tc>
          <w:tcPr>
            <w:tcW w:w="1005" w:type="dxa"/>
            <w:tcBorders>
              <w:top w:val="nil"/>
              <w:left w:val="nil"/>
              <w:bottom w:val="nil"/>
              <w:right w:val="nil"/>
            </w:tcBorders>
            <w:shd w:val="clear" w:color="auto" w:fill="auto"/>
          </w:tcPr>
          <w:p w14:paraId="51F092A6" w14:textId="77777777" w:rsidR="00800E74" w:rsidRPr="00DE2457" w:rsidRDefault="0028531C" w:rsidP="0028531C">
            <w:pPr>
              <w:jc w:val="center"/>
              <w:rPr>
                <w:b/>
              </w:rPr>
            </w:pPr>
            <w:r>
              <w:rPr>
                <w:b/>
              </w:rPr>
              <w:t>31.36</w:t>
            </w:r>
            <w:r w:rsidR="00800E74">
              <w:rPr>
                <w:b/>
              </w:rPr>
              <w:t>**</w:t>
            </w:r>
          </w:p>
        </w:tc>
        <w:tc>
          <w:tcPr>
            <w:tcW w:w="1028" w:type="dxa"/>
            <w:tcBorders>
              <w:top w:val="nil"/>
              <w:left w:val="nil"/>
              <w:bottom w:val="nil"/>
              <w:right w:val="nil"/>
            </w:tcBorders>
            <w:shd w:val="clear" w:color="auto" w:fill="auto"/>
          </w:tcPr>
          <w:p w14:paraId="1536C725" w14:textId="77777777" w:rsidR="00800E74" w:rsidRPr="0085663E" w:rsidRDefault="0028531C" w:rsidP="002D5E10">
            <w:pPr>
              <w:jc w:val="center"/>
            </w:pPr>
            <w:r>
              <w:t>4.34</w:t>
            </w:r>
          </w:p>
        </w:tc>
        <w:tc>
          <w:tcPr>
            <w:tcW w:w="1825" w:type="dxa"/>
            <w:tcBorders>
              <w:top w:val="nil"/>
              <w:left w:val="nil"/>
              <w:bottom w:val="nil"/>
              <w:right w:val="nil"/>
            </w:tcBorders>
            <w:shd w:val="clear" w:color="auto" w:fill="auto"/>
          </w:tcPr>
          <w:p w14:paraId="71828BF0" w14:textId="77777777" w:rsidR="00800E74" w:rsidRPr="0085663E" w:rsidRDefault="0028531C" w:rsidP="002D5E10">
            <w:pPr>
              <w:jc w:val="center"/>
            </w:pPr>
            <w:r>
              <w:t>22.86, 39.87</w:t>
            </w:r>
          </w:p>
        </w:tc>
      </w:tr>
      <w:tr w:rsidR="00800E74" w:rsidRPr="0085663E" w14:paraId="3DC28284" w14:textId="77777777" w:rsidTr="002D5E10">
        <w:trPr>
          <w:trHeight w:val="255"/>
        </w:trPr>
        <w:tc>
          <w:tcPr>
            <w:tcW w:w="1228" w:type="dxa"/>
            <w:tcBorders>
              <w:top w:val="nil"/>
              <w:left w:val="nil"/>
              <w:bottom w:val="nil"/>
              <w:right w:val="nil"/>
            </w:tcBorders>
            <w:shd w:val="clear" w:color="auto" w:fill="auto"/>
            <w:noWrap/>
            <w:vAlign w:val="bottom"/>
          </w:tcPr>
          <w:p w14:paraId="73E78081"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1339DA8A" w14:textId="77777777" w:rsidR="00800E74" w:rsidRPr="0085663E" w:rsidRDefault="00800E74" w:rsidP="002D5E10">
            <w:r w:rsidRPr="00D815C1">
              <w:t>Baseline SF-36 (General Health)</w:t>
            </w:r>
          </w:p>
        </w:tc>
        <w:tc>
          <w:tcPr>
            <w:tcW w:w="1005" w:type="dxa"/>
            <w:tcBorders>
              <w:top w:val="nil"/>
              <w:left w:val="nil"/>
              <w:bottom w:val="nil"/>
              <w:right w:val="nil"/>
            </w:tcBorders>
            <w:shd w:val="clear" w:color="auto" w:fill="auto"/>
          </w:tcPr>
          <w:p w14:paraId="2D819569" w14:textId="77777777" w:rsidR="00800E74" w:rsidRPr="0085663E" w:rsidRDefault="00800E74" w:rsidP="002D5E10">
            <w:pPr>
              <w:jc w:val="center"/>
              <w:rPr>
                <w:b/>
              </w:rPr>
            </w:pPr>
            <w:r>
              <w:rPr>
                <w:b/>
              </w:rPr>
              <w:t xml:space="preserve"> 0.61*</w:t>
            </w:r>
            <w:r w:rsidRPr="0085663E">
              <w:rPr>
                <w:b/>
              </w:rPr>
              <w:t>*</w:t>
            </w:r>
          </w:p>
        </w:tc>
        <w:tc>
          <w:tcPr>
            <w:tcW w:w="1028" w:type="dxa"/>
            <w:tcBorders>
              <w:top w:val="nil"/>
              <w:left w:val="nil"/>
              <w:bottom w:val="nil"/>
              <w:right w:val="nil"/>
            </w:tcBorders>
            <w:shd w:val="clear" w:color="auto" w:fill="auto"/>
          </w:tcPr>
          <w:p w14:paraId="5F4D963D" w14:textId="77777777" w:rsidR="00800E74" w:rsidRPr="0085663E" w:rsidRDefault="00800E74" w:rsidP="002D5E10">
            <w:pPr>
              <w:jc w:val="center"/>
            </w:pPr>
            <w:r w:rsidRPr="0085663E">
              <w:t>0.0</w:t>
            </w:r>
            <w:r>
              <w:t>1</w:t>
            </w:r>
          </w:p>
        </w:tc>
        <w:tc>
          <w:tcPr>
            <w:tcW w:w="1825" w:type="dxa"/>
            <w:tcBorders>
              <w:top w:val="nil"/>
              <w:left w:val="nil"/>
              <w:bottom w:val="nil"/>
              <w:right w:val="nil"/>
            </w:tcBorders>
            <w:shd w:val="clear" w:color="auto" w:fill="auto"/>
          </w:tcPr>
          <w:p w14:paraId="3E898BBC" w14:textId="77777777" w:rsidR="00800E74" w:rsidRPr="0085663E" w:rsidRDefault="00800E74" w:rsidP="002D5E10">
            <w:pPr>
              <w:jc w:val="center"/>
            </w:pPr>
            <w:r>
              <w:t>0.59, 0.63</w:t>
            </w:r>
          </w:p>
        </w:tc>
      </w:tr>
      <w:tr w:rsidR="00800E74" w:rsidRPr="0085663E" w14:paraId="7B573341" w14:textId="77777777" w:rsidTr="002D5E10">
        <w:trPr>
          <w:trHeight w:val="255"/>
        </w:trPr>
        <w:tc>
          <w:tcPr>
            <w:tcW w:w="1228" w:type="dxa"/>
            <w:tcBorders>
              <w:top w:val="nil"/>
              <w:left w:val="nil"/>
              <w:bottom w:val="nil"/>
              <w:right w:val="nil"/>
            </w:tcBorders>
            <w:shd w:val="clear" w:color="auto" w:fill="auto"/>
            <w:noWrap/>
            <w:vAlign w:val="bottom"/>
          </w:tcPr>
          <w:p w14:paraId="6A15C5E9"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6056722E" w14:textId="77777777" w:rsidR="00800E74" w:rsidRPr="0085663E" w:rsidRDefault="00800E74" w:rsidP="002D5E10">
            <w:r w:rsidRPr="0085663E">
              <w:t>Income rank by age</w:t>
            </w:r>
          </w:p>
        </w:tc>
        <w:tc>
          <w:tcPr>
            <w:tcW w:w="1005" w:type="dxa"/>
            <w:tcBorders>
              <w:top w:val="nil"/>
              <w:left w:val="nil"/>
              <w:bottom w:val="nil"/>
              <w:right w:val="nil"/>
            </w:tcBorders>
            <w:shd w:val="clear" w:color="auto" w:fill="auto"/>
          </w:tcPr>
          <w:p w14:paraId="6F67362F" w14:textId="77777777" w:rsidR="00800E74" w:rsidRPr="00D815C1" w:rsidRDefault="0028531C" w:rsidP="002D5E10">
            <w:r>
              <w:t xml:space="preserve">  1.68</w:t>
            </w:r>
          </w:p>
        </w:tc>
        <w:tc>
          <w:tcPr>
            <w:tcW w:w="1028" w:type="dxa"/>
            <w:tcBorders>
              <w:top w:val="nil"/>
              <w:left w:val="nil"/>
              <w:bottom w:val="nil"/>
              <w:right w:val="nil"/>
            </w:tcBorders>
            <w:shd w:val="clear" w:color="auto" w:fill="auto"/>
          </w:tcPr>
          <w:p w14:paraId="6596A35B" w14:textId="77777777" w:rsidR="00800E74" w:rsidRPr="0085663E" w:rsidRDefault="0028531C" w:rsidP="002D5E10">
            <w:pPr>
              <w:jc w:val="center"/>
            </w:pPr>
            <w:r>
              <w:t>1.39</w:t>
            </w:r>
          </w:p>
        </w:tc>
        <w:tc>
          <w:tcPr>
            <w:tcW w:w="1825" w:type="dxa"/>
            <w:tcBorders>
              <w:top w:val="nil"/>
              <w:left w:val="nil"/>
              <w:bottom w:val="nil"/>
              <w:right w:val="nil"/>
            </w:tcBorders>
            <w:shd w:val="clear" w:color="auto" w:fill="auto"/>
          </w:tcPr>
          <w:p w14:paraId="5F05C4AE" w14:textId="77777777" w:rsidR="00800E74" w:rsidRPr="0085663E" w:rsidRDefault="0028531C" w:rsidP="00C4133A">
            <w:pPr>
              <w:jc w:val="center"/>
            </w:pPr>
            <w:r>
              <w:t>-1.05, 4.4</w:t>
            </w:r>
            <w:r w:rsidR="00C4133A">
              <w:t>1</w:t>
            </w:r>
          </w:p>
        </w:tc>
      </w:tr>
      <w:tr w:rsidR="00800E74" w:rsidRPr="0085663E" w14:paraId="65440F91" w14:textId="77777777" w:rsidTr="002D5E10">
        <w:trPr>
          <w:trHeight w:val="255"/>
        </w:trPr>
        <w:tc>
          <w:tcPr>
            <w:tcW w:w="1228" w:type="dxa"/>
            <w:tcBorders>
              <w:top w:val="nil"/>
              <w:left w:val="nil"/>
              <w:bottom w:val="single" w:sz="12" w:space="0" w:color="auto"/>
              <w:right w:val="nil"/>
            </w:tcBorders>
            <w:shd w:val="clear" w:color="auto" w:fill="auto"/>
            <w:noWrap/>
            <w:vAlign w:val="bottom"/>
          </w:tcPr>
          <w:p w14:paraId="5B5641F8" w14:textId="77777777" w:rsidR="00800E74" w:rsidRPr="0085663E" w:rsidRDefault="00800E74" w:rsidP="002D5E10"/>
        </w:tc>
        <w:tc>
          <w:tcPr>
            <w:tcW w:w="4956" w:type="dxa"/>
            <w:tcBorders>
              <w:top w:val="nil"/>
              <w:left w:val="nil"/>
              <w:bottom w:val="single" w:sz="12" w:space="0" w:color="auto"/>
              <w:right w:val="nil"/>
            </w:tcBorders>
            <w:shd w:val="clear" w:color="auto" w:fill="auto"/>
            <w:noWrap/>
            <w:vAlign w:val="bottom"/>
          </w:tcPr>
          <w:p w14:paraId="172D9C97" w14:textId="77777777" w:rsidR="00800E74" w:rsidRPr="0085663E" w:rsidRDefault="00800E74" w:rsidP="002D5E10">
            <w:r>
              <w:t>Absolute i</w:t>
            </w:r>
            <w:r w:rsidRPr="0085663E">
              <w:t>ncome</w:t>
            </w:r>
          </w:p>
        </w:tc>
        <w:tc>
          <w:tcPr>
            <w:tcW w:w="1005" w:type="dxa"/>
            <w:tcBorders>
              <w:top w:val="nil"/>
              <w:left w:val="nil"/>
              <w:bottom w:val="single" w:sz="12" w:space="0" w:color="auto"/>
              <w:right w:val="nil"/>
            </w:tcBorders>
            <w:shd w:val="clear" w:color="auto" w:fill="auto"/>
          </w:tcPr>
          <w:p w14:paraId="4BDD09FF" w14:textId="77777777" w:rsidR="00800E74" w:rsidRPr="0085663E" w:rsidRDefault="0028531C" w:rsidP="002D5E10">
            <w:r>
              <w:t xml:space="preserve">  0.35</w:t>
            </w:r>
          </w:p>
        </w:tc>
        <w:tc>
          <w:tcPr>
            <w:tcW w:w="1028" w:type="dxa"/>
            <w:tcBorders>
              <w:top w:val="nil"/>
              <w:left w:val="nil"/>
              <w:bottom w:val="single" w:sz="12" w:space="0" w:color="auto"/>
              <w:right w:val="nil"/>
            </w:tcBorders>
            <w:shd w:val="clear" w:color="auto" w:fill="auto"/>
          </w:tcPr>
          <w:p w14:paraId="79D55DDD" w14:textId="77777777" w:rsidR="00800E74" w:rsidRPr="0085663E" w:rsidRDefault="0028531C" w:rsidP="002D5E10">
            <w:pPr>
              <w:jc w:val="center"/>
            </w:pPr>
            <w:r>
              <w:t>0.56</w:t>
            </w:r>
          </w:p>
        </w:tc>
        <w:tc>
          <w:tcPr>
            <w:tcW w:w="1825" w:type="dxa"/>
            <w:tcBorders>
              <w:top w:val="nil"/>
              <w:left w:val="nil"/>
              <w:bottom w:val="single" w:sz="12" w:space="0" w:color="auto"/>
              <w:right w:val="nil"/>
            </w:tcBorders>
            <w:shd w:val="clear" w:color="auto" w:fill="auto"/>
          </w:tcPr>
          <w:p w14:paraId="097EEC83" w14:textId="77777777" w:rsidR="00800E74" w:rsidRPr="0085663E" w:rsidRDefault="00C4133A" w:rsidP="0028531C">
            <w:pPr>
              <w:jc w:val="center"/>
            </w:pPr>
            <w:r>
              <w:t>-0.75</w:t>
            </w:r>
            <w:r w:rsidR="0028531C">
              <w:t>, 1.46</w:t>
            </w:r>
          </w:p>
        </w:tc>
      </w:tr>
    </w:tbl>
    <w:p w14:paraId="7F160D6E" w14:textId="1DA1E77A" w:rsidR="00800E74" w:rsidRPr="003D4408" w:rsidRDefault="00800E74" w:rsidP="00800E74">
      <w:pPr>
        <w:spacing w:line="360" w:lineRule="auto"/>
      </w:pPr>
      <w:r w:rsidRPr="004975C3">
        <w:t>Note: Confidence intervals that do not bound zero indicate significan</w:t>
      </w:r>
      <w:r w:rsidR="00F90AD6">
        <w:t xml:space="preserve">t results; significant results </w:t>
      </w:r>
      <w:r w:rsidR="00F90AD6" w:rsidRPr="004975C3">
        <w:t>(</w:t>
      </w:r>
      <w:r w:rsidR="00F90AD6">
        <w:t xml:space="preserve">* </w:t>
      </w:r>
      <w:r w:rsidR="00F90AD6">
        <w:rPr>
          <w:i/>
        </w:rPr>
        <w:t xml:space="preserve">p </w:t>
      </w:r>
      <w:r w:rsidR="00F90AD6">
        <w:t xml:space="preserve">&lt; .05, </w:t>
      </w:r>
      <w:r>
        <w:t xml:space="preserve">** </w:t>
      </w:r>
      <w:r w:rsidRPr="004975C3">
        <w:rPr>
          <w:i/>
        </w:rPr>
        <w:t>p</w:t>
      </w:r>
      <w:r>
        <w:t xml:space="preserve"> &lt; .01</w:t>
      </w:r>
      <w:r w:rsidRPr="004975C3">
        <w:t xml:space="preserve">) are also starred and in bold; all regressions included </w:t>
      </w:r>
      <w:r w:rsidRPr="003D4408">
        <w:t>demographic controls: age, gender, education, marital status, disability status, labor force status, dummy variables identifying both region and wave, and distance from mean reference group income.</w:t>
      </w:r>
    </w:p>
    <w:p w14:paraId="0C0E3A69" w14:textId="77777777" w:rsidR="00800E74" w:rsidRPr="003D4408" w:rsidRDefault="00800E74" w:rsidP="00800E74"/>
    <w:p w14:paraId="18E394F4" w14:textId="77777777" w:rsidR="00800E74" w:rsidRDefault="00800E74" w:rsidP="00800E74">
      <w:pPr>
        <w:rPr>
          <w:b/>
        </w:rPr>
      </w:pPr>
    </w:p>
    <w:p w14:paraId="6DD62111" w14:textId="77777777" w:rsidR="00800E74" w:rsidRDefault="00800E74" w:rsidP="00800E74">
      <w:pPr>
        <w:rPr>
          <w:b/>
        </w:rPr>
      </w:pPr>
    </w:p>
    <w:p w14:paraId="4ABF6D81" w14:textId="77777777" w:rsidR="00800E74" w:rsidRDefault="00800E74" w:rsidP="00800E74">
      <w:pPr>
        <w:rPr>
          <w:b/>
        </w:rPr>
      </w:pPr>
    </w:p>
    <w:p w14:paraId="2CD8D019" w14:textId="77777777" w:rsidR="00800E74" w:rsidRDefault="00800E74" w:rsidP="00800E74">
      <w:pPr>
        <w:rPr>
          <w:b/>
        </w:rPr>
      </w:pPr>
    </w:p>
    <w:p w14:paraId="14B40795" w14:textId="77777777" w:rsidR="00800E74" w:rsidRDefault="00800E74" w:rsidP="00800E74">
      <w:pPr>
        <w:rPr>
          <w:b/>
        </w:rPr>
      </w:pPr>
    </w:p>
    <w:p w14:paraId="599390F4" w14:textId="77777777" w:rsidR="00800E74" w:rsidRDefault="00800E74" w:rsidP="00800E74">
      <w:pPr>
        <w:rPr>
          <w:b/>
        </w:rPr>
      </w:pPr>
    </w:p>
    <w:p w14:paraId="0D2CD8D4" w14:textId="77777777" w:rsidR="00800E74" w:rsidRDefault="00800E74" w:rsidP="00800E74">
      <w:pPr>
        <w:rPr>
          <w:b/>
        </w:rPr>
      </w:pPr>
    </w:p>
    <w:p w14:paraId="0C86FDFB" w14:textId="77777777" w:rsidR="00800E74" w:rsidRDefault="00800E74" w:rsidP="00800E74">
      <w:pPr>
        <w:rPr>
          <w:b/>
        </w:rPr>
      </w:pPr>
    </w:p>
    <w:p w14:paraId="31CA4C2B" w14:textId="77777777" w:rsidR="00800E74" w:rsidRDefault="00800E74" w:rsidP="00800E74">
      <w:pPr>
        <w:rPr>
          <w:b/>
        </w:rPr>
      </w:pPr>
    </w:p>
    <w:p w14:paraId="38D8DA20" w14:textId="77777777" w:rsidR="00800E74" w:rsidRDefault="00800E74" w:rsidP="00800E74">
      <w:pPr>
        <w:rPr>
          <w:b/>
        </w:rPr>
      </w:pPr>
    </w:p>
    <w:p w14:paraId="7234C28E" w14:textId="77777777" w:rsidR="00800E74" w:rsidRDefault="00800E74" w:rsidP="00800E74">
      <w:pPr>
        <w:rPr>
          <w:b/>
        </w:rPr>
      </w:pPr>
    </w:p>
    <w:p w14:paraId="6D18C5FB" w14:textId="77777777" w:rsidR="00800E74" w:rsidRDefault="00800E74" w:rsidP="00800E74">
      <w:pPr>
        <w:rPr>
          <w:b/>
        </w:rPr>
      </w:pPr>
    </w:p>
    <w:p w14:paraId="6A702CE3" w14:textId="77777777" w:rsidR="00800E74" w:rsidRDefault="00800E74" w:rsidP="00800E74">
      <w:pPr>
        <w:rPr>
          <w:b/>
        </w:rPr>
      </w:pPr>
    </w:p>
    <w:p w14:paraId="6C76E04C" w14:textId="77777777" w:rsidR="00800E74" w:rsidRDefault="00800E74" w:rsidP="00800E74">
      <w:pPr>
        <w:rPr>
          <w:b/>
        </w:rPr>
      </w:pPr>
    </w:p>
    <w:p w14:paraId="2787A9AA" w14:textId="77777777" w:rsidR="00800E74" w:rsidRDefault="00800E74" w:rsidP="00800E74">
      <w:pPr>
        <w:rPr>
          <w:b/>
        </w:rPr>
      </w:pPr>
    </w:p>
    <w:p w14:paraId="1A84A186" w14:textId="77777777" w:rsidR="00800E74" w:rsidRDefault="00800E74" w:rsidP="00800E74">
      <w:pPr>
        <w:rPr>
          <w:b/>
        </w:rPr>
      </w:pPr>
    </w:p>
    <w:p w14:paraId="6D353F15" w14:textId="77777777" w:rsidR="00800E74" w:rsidRDefault="00800E74" w:rsidP="00800E74">
      <w:pPr>
        <w:rPr>
          <w:b/>
        </w:rPr>
      </w:pPr>
    </w:p>
    <w:p w14:paraId="2EC20BAE" w14:textId="77777777" w:rsidR="00800E74" w:rsidRDefault="00800E74" w:rsidP="00800E74">
      <w:pPr>
        <w:rPr>
          <w:b/>
        </w:rPr>
      </w:pPr>
    </w:p>
    <w:p w14:paraId="6546E036" w14:textId="77777777" w:rsidR="00800E74" w:rsidRDefault="00800E74" w:rsidP="00800E74">
      <w:pPr>
        <w:rPr>
          <w:b/>
        </w:rPr>
      </w:pPr>
    </w:p>
    <w:p w14:paraId="6B1454D3" w14:textId="77777777" w:rsidR="00800E74" w:rsidRDefault="00800E74" w:rsidP="00800E74">
      <w:pPr>
        <w:rPr>
          <w:b/>
        </w:rPr>
      </w:pPr>
    </w:p>
    <w:p w14:paraId="0607215C" w14:textId="77777777" w:rsidR="00800E74" w:rsidRDefault="00800E74" w:rsidP="00800E74">
      <w:pPr>
        <w:rPr>
          <w:b/>
        </w:rPr>
      </w:pPr>
      <w:r w:rsidRPr="00D846D3">
        <w:rPr>
          <w:b/>
        </w:rPr>
        <w:t>Table S5</w:t>
      </w:r>
      <w:r>
        <w:rPr>
          <w:b/>
        </w:rPr>
        <w:t>.</w:t>
      </w:r>
    </w:p>
    <w:p w14:paraId="5A977FE4" w14:textId="77777777" w:rsidR="00800E74" w:rsidRPr="00D846D3" w:rsidRDefault="00800E74" w:rsidP="00800E74">
      <w:pPr>
        <w:rPr>
          <w:b/>
        </w:rPr>
      </w:pPr>
    </w:p>
    <w:p w14:paraId="011233E2" w14:textId="77777777" w:rsidR="00800E74" w:rsidRPr="0085663E" w:rsidRDefault="00800E74" w:rsidP="00800E74">
      <w:pPr>
        <w:spacing w:line="480" w:lineRule="auto"/>
        <w:rPr>
          <w:i/>
        </w:rPr>
      </w:pPr>
      <w:r>
        <w:rPr>
          <w:i/>
        </w:rPr>
        <w:t xml:space="preserve">BHPS: </w:t>
      </w:r>
      <w:r w:rsidRPr="0085663E">
        <w:rPr>
          <w:i/>
        </w:rPr>
        <w:t xml:space="preserve">Summary of Multi-Level Cross-Sectional Multiple Regressions Predicting </w:t>
      </w:r>
      <w:r>
        <w:rPr>
          <w:i/>
        </w:rPr>
        <w:t xml:space="preserve">SF-36 (Physical Functioning) from Absolute Income </w:t>
      </w:r>
      <w:r w:rsidRPr="0085663E">
        <w:rPr>
          <w:i/>
        </w:rPr>
        <w:t>and Ranked Position of Income</w:t>
      </w:r>
      <w:r>
        <w:rPr>
          <w:i/>
        </w:rPr>
        <w:t xml:space="preserve"> </w:t>
      </w:r>
      <w:r w:rsidR="008571CF">
        <w:t>(N = 30,009</w:t>
      </w:r>
      <w:r w:rsidRPr="002F115E">
        <w:t>)</w:t>
      </w:r>
    </w:p>
    <w:tbl>
      <w:tblPr>
        <w:tblW w:w="9915" w:type="dxa"/>
        <w:tblInd w:w="93" w:type="dxa"/>
        <w:tblLook w:val="0000" w:firstRow="0" w:lastRow="0" w:firstColumn="0" w:lastColumn="0" w:noHBand="0" w:noVBand="0"/>
      </w:tblPr>
      <w:tblGrid>
        <w:gridCol w:w="1228"/>
        <w:gridCol w:w="4880"/>
        <w:gridCol w:w="1041"/>
        <w:gridCol w:w="1008"/>
        <w:gridCol w:w="1758"/>
      </w:tblGrid>
      <w:tr w:rsidR="00800E74" w:rsidRPr="0085663E" w14:paraId="36467D31" w14:textId="77777777" w:rsidTr="002D5E10">
        <w:trPr>
          <w:trHeight w:val="510"/>
        </w:trPr>
        <w:tc>
          <w:tcPr>
            <w:tcW w:w="1228" w:type="dxa"/>
            <w:tcBorders>
              <w:top w:val="single" w:sz="12" w:space="0" w:color="auto"/>
              <w:left w:val="nil"/>
              <w:bottom w:val="single" w:sz="12" w:space="0" w:color="auto"/>
              <w:right w:val="nil"/>
            </w:tcBorders>
            <w:shd w:val="clear" w:color="auto" w:fill="auto"/>
            <w:noWrap/>
          </w:tcPr>
          <w:p w14:paraId="325D27B7" w14:textId="77777777" w:rsidR="00800E74" w:rsidRPr="0085663E" w:rsidRDefault="00800E74" w:rsidP="002D5E10">
            <w:pPr>
              <w:jc w:val="center"/>
            </w:pPr>
            <w:r>
              <w:t>Reg.</w:t>
            </w:r>
          </w:p>
        </w:tc>
        <w:tc>
          <w:tcPr>
            <w:tcW w:w="4880" w:type="dxa"/>
            <w:tcBorders>
              <w:top w:val="single" w:sz="12" w:space="0" w:color="auto"/>
              <w:left w:val="nil"/>
              <w:bottom w:val="single" w:sz="12" w:space="0" w:color="auto"/>
              <w:right w:val="nil"/>
            </w:tcBorders>
            <w:shd w:val="clear" w:color="auto" w:fill="auto"/>
            <w:noWrap/>
          </w:tcPr>
          <w:p w14:paraId="3AC95D51" w14:textId="77777777" w:rsidR="00800E74" w:rsidRPr="0085663E" w:rsidRDefault="00800E74" w:rsidP="002D5E10">
            <w:pPr>
              <w:jc w:val="center"/>
            </w:pPr>
            <w:r w:rsidRPr="0085663E">
              <w:t>Predictor Variables</w:t>
            </w:r>
          </w:p>
        </w:tc>
        <w:tc>
          <w:tcPr>
            <w:tcW w:w="1041" w:type="dxa"/>
            <w:tcBorders>
              <w:top w:val="single" w:sz="12" w:space="0" w:color="auto"/>
              <w:left w:val="nil"/>
              <w:bottom w:val="single" w:sz="12" w:space="0" w:color="auto"/>
              <w:right w:val="nil"/>
            </w:tcBorders>
            <w:shd w:val="clear" w:color="auto" w:fill="auto"/>
          </w:tcPr>
          <w:p w14:paraId="5A0DB67E" w14:textId="77777777" w:rsidR="00800E74" w:rsidRPr="0085663E" w:rsidRDefault="00800E74" w:rsidP="002D5E10">
            <w:pPr>
              <w:jc w:val="center"/>
              <w:rPr>
                <w:i/>
              </w:rPr>
            </w:pPr>
            <w:r w:rsidRPr="0085663E">
              <w:rPr>
                <w:i/>
              </w:rPr>
              <w:t>B</w:t>
            </w:r>
          </w:p>
        </w:tc>
        <w:tc>
          <w:tcPr>
            <w:tcW w:w="1008" w:type="dxa"/>
            <w:tcBorders>
              <w:top w:val="single" w:sz="12" w:space="0" w:color="auto"/>
              <w:left w:val="nil"/>
              <w:bottom w:val="single" w:sz="12" w:space="0" w:color="auto"/>
              <w:right w:val="nil"/>
            </w:tcBorders>
            <w:shd w:val="clear" w:color="auto" w:fill="auto"/>
          </w:tcPr>
          <w:p w14:paraId="5B1EDBA2" w14:textId="77777777" w:rsidR="00800E74" w:rsidRPr="0085663E" w:rsidRDefault="00800E74" w:rsidP="002D5E10">
            <w:pPr>
              <w:jc w:val="center"/>
              <w:rPr>
                <w:i/>
              </w:rPr>
            </w:pPr>
            <w:r w:rsidRPr="0085663E">
              <w:rPr>
                <w:i/>
              </w:rPr>
              <w:t>SE</w:t>
            </w:r>
          </w:p>
        </w:tc>
        <w:tc>
          <w:tcPr>
            <w:tcW w:w="1758" w:type="dxa"/>
            <w:tcBorders>
              <w:top w:val="single" w:sz="12" w:space="0" w:color="auto"/>
              <w:left w:val="nil"/>
              <w:bottom w:val="single" w:sz="12" w:space="0" w:color="auto"/>
              <w:right w:val="nil"/>
            </w:tcBorders>
            <w:shd w:val="clear" w:color="auto" w:fill="auto"/>
          </w:tcPr>
          <w:p w14:paraId="49DCCA37" w14:textId="77777777" w:rsidR="00800E74" w:rsidRPr="0085663E" w:rsidRDefault="00800E74" w:rsidP="002D5E10">
            <w:pPr>
              <w:jc w:val="center"/>
            </w:pPr>
            <w:r>
              <w:t>99</w:t>
            </w:r>
            <w:r w:rsidRPr="0085663E">
              <w:t>% CI (</w:t>
            </w:r>
            <w:r w:rsidRPr="0085663E">
              <w:rPr>
                <w:i/>
                <w:iCs/>
              </w:rPr>
              <w:t>b</w:t>
            </w:r>
            <w:r w:rsidRPr="0085663E">
              <w:t>)</w:t>
            </w:r>
          </w:p>
        </w:tc>
      </w:tr>
      <w:tr w:rsidR="00800E74" w:rsidRPr="0085663E" w14:paraId="006F54B5" w14:textId="77777777" w:rsidTr="002D5E10">
        <w:trPr>
          <w:trHeight w:val="255"/>
        </w:trPr>
        <w:tc>
          <w:tcPr>
            <w:tcW w:w="1228" w:type="dxa"/>
            <w:tcBorders>
              <w:top w:val="single" w:sz="12" w:space="0" w:color="auto"/>
              <w:left w:val="nil"/>
              <w:bottom w:val="nil"/>
              <w:right w:val="nil"/>
            </w:tcBorders>
            <w:shd w:val="clear" w:color="auto" w:fill="auto"/>
            <w:noWrap/>
            <w:vAlign w:val="bottom"/>
          </w:tcPr>
          <w:p w14:paraId="493D9924" w14:textId="77777777" w:rsidR="00800E74" w:rsidRPr="0085663E" w:rsidRDefault="00800E74" w:rsidP="002D5E10">
            <w:pPr>
              <w:jc w:val="right"/>
            </w:pPr>
            <w:r w:rsidRPr="0085663E">
              <w:t>1</w:t>
            </w:r>
          </w:p>
        </w:tc>
        <w:tc>
          <w:tcPr>
            <w:tcW w:w="4880" w:type="dxa"/>
            <w:tcBorders>
              <w:top w:val="single" w:sz="12" w:space="0" w:color="auto"/>
              <w:left w:val="nil"/>
              <w:bottom w:val="nil"/>
              <w:right w:val="nil"/>
            </w:tcBorders>
            <w:shd w:val="clear" w:color="auto" w:fill="auto"/>
            <w:noWrap/>
            <w:vAlign w:val="bottom"/>
          </w:tcPr>
          <w:p w14:paraId="5B28D9D6" w14:textId="77777777" w:rsidR="00800E74" w:rsidRPr="0085663E" w:rsidRDefault="00800E74" w:rsidP="002D5E10">
            <w:r w:rsidRPr="0085663E">
              <w:t>Intercept</w:t>
            </w:r>
          </w:p>
        </w:tc>
        <w:tc>
          <w:tcPr>
            <w:tcW w:w="1041" w:type="dxa"/>
            <w:tcBorders>
              <w:top w:val="single" w:sz="12" w:space="0" w:color="auto"/>
              <w:left w:val="nil"/>
              <w:bottom w:val="nil"/>
              <w:right w:val="nil"/>
            </w:tcBorders>
            <w:shd w:val="clear" w:color="auto" w:fill="auto"/>
          </w:tcPr>
          <w:p w14:paraId="4939C5D3" w14:textId="77777777" w:rsidR="00800E74" w:rsidRPr="00460B88" w:rsidRDefault="00D61562" w:rsidP="00D61562">
            <w:pPr>
              <w:rPr>
                <w:b/>
              </w:rPr>
            </w:pPr>
            <w:r>
              <w:rPr>
                <w:b/>
              </w:rPr>
              <w:t>162.02</w:t>
            </w:r>
            <w:r w:rsidR="00800E74">
              <w:rPr>
                <w:b/>
              </w:rPr>
              <w:t>**</w:t>
            </w:r>
          </w:p>
        </w:tc>
        <w:tc>
          <w:tcPr>
            <w:tcW w:w="1008" w:type="dxa"/>
            <w:tcBorders>
              <w:top w:val="single" w:sz="12" w:space="0" w:color="auto"/>
              <w:left w:val="nil"/>
              <w:bottom w:val="nil"/>
              <w:right w:val="nil"/>
            </w:tcBorders>
            <w:shd w:val="clear" w:color="auto" w:fill="auto"/>
          </w:tcPr>
          <w:p w14:paraId="48671CBF" w14:textId="77777777" w:rsidR="00800E74" w:rsidRPr="0085663E" w:rsidRDefault="00D61562" w:rsidP="002D5E10">
            <w:pPr>
              <w:jc w:val="center"/>
            </w:pPr>
            <w:r>
              <w:t>12.88</w:t>
            </w:r>
          </w:p>
        </w:tc>
        <w:tc>
          <w:tcPr>
            <w:tcW w:w="1758" w:type="dxa"/>
            <w:tcBorders>
              <w:top w:val="single" w:sz="12" w:space="0" w:color="auto"/>
              <w:left w:val="nil"/>
              <w:bottom w:val="nil"/>
              <w:right w:val="nil"/>
            </w:tcBorders>
            <w:shd w:val="clear" w:color="auto" w:fill="auto"/>
          </w:tcPr>
          <w:p w14:paraId="36C6B736" w14:textId="77777777" w:rsidR="00800E74" w:rsidRPr="0085663E" w:rsidRDefault="008571CF" w:rsidP="00D61562">
            <w:pPr>
              <w:jc w:val="center"/>
            </w:pPr>
            <w:r>
              <w:t>1</w:t>
            </w:r>
            <w:r w:rsidR="00D61562">
              <w:t>28</w:t>
            </w:r>
            <w:r>
              <w:t>.</w:t>
            </w:r>
            <w:r w:rsidR="00D61562">
              <w:t>84</w:t>
            </w:r>
            <w:r>
              <w:t xml:space="preserve">, </w:t>
            </w:r>
            <w:r w:rsidR="00D61562">
              <w:t>195.20</w:t>
            </w:r>
          </w:p>
        </w:tc>
      </w:tr>
      <w:tr w:rsidR="00800E74" w:rsidRPr="0085663E" w14:paraId="6386ADBB" w14:textId="77777777" w:rsidTr="002D5E10">
        <w:trPr>
          <w:trHeight w:val="255"/>
        </w:trPr>
        <w:tc>
          <w:tcPr>
            <w:tcW w:w="1228" w:type="dxa"/>
            <w:tcBorders>
              <w:top w:val="nil"/>
              <w:left w:val="nil"/>
              <w:bottom w:val="nil"/>
              <w:right w:val="nil"/>
            </w:tcBorders>
            <w:shd w:val="clear" w:color="auto" w:fill="auto"/>
            <w:noWrap/>
            <w:vAlign w:val="bottom"/>
          </w:tcPr>
          <w:p w14:paraId="4A115F2C"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177CF667" w14:textId="77777777" w:rsidR="00800E74" w:rsidRPr="0085663E" w:rsidRDefault="00800E74" w:rsidP="002D5E10">
            <w:r>
              <w:t>Absolute i</w:t>
            </w:r>
            <w:r w:rsidRPr="0085663E">
              <w:t>ncome</w:t>
            </w:r>
          </w:p>
        </w:tc>
        <w:tc>
          <w:tcPr>
            <w:tcW w:w="1041" w:type="dxa"/>
            <w:tcBorders>
              <w:top w:val="nil"/>
              <w:left w:val="nil"/>
              <w:bottom w:val="nil"/>
              <w:right w:val="nil"/>
            </w:tcBorders>
            <w:shd w:val="clear" w:color="auto" w:fill="auto"/>
          </w:tcPr>
          <w:p w14:paraId="30057D13" w14:textId="77777777" w:rsidR="00800E74" w:rsidRPr="0085663E" w:rsidRDefault="008571CF" w:rsidP="002D5E10">
            <w:pPr>
              <w:jc w:val="center"/>
              <w:rPr>
                <w:b/>
              </w:rPr>
            </w:pPr>
            <w:r>
              <w:rPr>
                <w:b/>
              </w:rPr>
              <w:t xml:space="preserve">   1.21</w:t>
            </w:r>
            <w:r w:rsidR="00800E74" w:rsidRPr="0085663E">
              <w:rPr>
                <w:b/>
              </w:rPr>
              <w:t>*</w:t>
            </w:r>
            <w:r w:rsidR="00800E74">
              <w:rPr>
                <w:b/>
              </w:rPr>
              <w:t>*</w:t>
            </w:r>
          </w:p>
        </w:tc>
        <w:tc>
          <w:tcPr>
            <w:tcW w:w="1008" w:type="dxa"/>
            <w:tcBorders>
              <w:top w:val="nil"/>
              <w:left w:val="nil"/>
              <w:bottom w:val="nil"/>
              <w:right w:val="nil"/>
            </w:tcBorders>
            <w:shd w:val="clear" w:color="auto" w:fill="auto"/>
          </w:tcPr>
          <w:p w14:paraId="5D9C0975" w14:textId="77777777" w:rsidR="00800E74" w:rsidRPr="0085663E" w:rsidRDefault="00800E74" w:rsidP="002D5E10">
            <w:pPr>
              <w:jc w:val="center"/>
            </w:pPr>
            <w:r w:rsidRPr="0085663E">
              <w:t>0.</w:t>
            </w:r>
            <w:r w:rsidR="008571CF">
              <w:t>15</w:t>
            </w:r>
          </w:p>
        </w:tc>
        <w:tc>
          <w:tcPr>
            <w:tcW w:w="1758" w:type="dxa"/>
            <w:tcBorders>
              <w:top w:val="nil"/>
              <w:left w:val="nil"/>
              <w:bottom w:val="nil"/>
              <w:right w:val="nil"/>
            </w:tcBorders>
            <w:shd w:val="clear" w:color="auto" w:fill="auto"/>
          </w:tcPr>
          <w:p w14:paraId="4623B940" w14:textId="77777777" w:rsidR="00800E74" w:rsidRPr="0085663E" w:rsidRDefault="008571CF" w:rsidP="002D5E10">
            <w:pPr>
              <w:jc w:val="center"/>
            </w:pPr>
            <w:r>
              <w:t>0.81, 1.60</w:t>
            </w:r>
          </w:p>
        </w:tc>
      </w:tr>
      <w:tr w:rsidR="00800E74" w:rsidRPr="0085663E" w14:paraId="7323803E" w14:textId="77777777" w:rsidTr="002D5E10">
        <w:trPr>
          <w:trHeight w:val="255"/>
        </w:trPr>
        <w:tc>
          <w:tcPr>
            <w:tcW w:w="1228" w:type="dxa"/>
            <w:tcBorders>
              <w:top w:val="nil"/>
              <w:left w:val="nil"/>
              <w:bottom w:val="nil"/>
              <w:right w:val="nil"/>
            </w:tcBorders>
            <w:shd w:val="clear" w:color="auto" w:fill="auto"/>
            <w:noWrap/>
            <w:vAlign w:val="bottom"/>
          </w:tcPr>
          <w:p w14:paraId="40C3C4D6"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316320C8" w14:textId="77777777" w:rsidR="00800E74" w:rsidRPr="0085663E" w:rsidRDefault="00800E74" w:rsidP="002D5E10"/>
        </w:tc>
        <w:tc>
          <w:tcPr>
            <w:tcW w:w="1041" w:type="dxa"/>
            <w:tcBorders>
              <w:top w:val="nil"/>
              <w:left w:val="nil"/>
              <w:bottom w:val="nil"/>
              <w:right w:val="nil"/>
            </w:tcBorders>
            <w:shd w:val="clear" w:color="auto" w:fill="auto"/>
          </w:tcPr>
          <w:p w14:paraId="42ED66BB" w14:textId="77777777" w:rsidR="00800E74" w:rsidRPr="0085663E" w:rsidRDefault="00800E74" w:rsidP="002D5E10">
            <w:pPr>
              <w:jc w:val="center"/>
            </w:pPr>
          </w:p>
        </w:tc>
        <w:tc>
          <w:tcPr>
            <w:tcW w:w="1008" w:type="dxa"/>
            <w:tcBorders>
              <w:top w:val="nil"/>
              <w:left w:val="nil"/>
              <w:bottom w:val="nil"/>
              <w:right w:val="nil"/>
            </w:tcBorders>
            <w:shd w:val="clear" w:color="auto" w:fill="auto"/>
          </w:tcPr>
          <w:p w14:paraId="288AF81D" w14:textId="77777777" w:rsidR="00800E74" w:rsidRPr="0085663E" w:rsidRDefault="00800E74" w:rsidP="002D5E10">
            <w:pPr>
              <w:jc w:val="center"/>
            </w:pPr>
          </w:p>
        </w:tc>
        <w:tc>
          <w:tcPr>
            <w:tcW w:w="1758" w:type="dxa"/>
            <w:tcBorders>
              <w:top w:val="nil"/>
              <w:left w:val="nil"/>
              <w:bottom w:val="nil"/>
              <w:right w:val="nil"/>
            </w:tcBorders>
            <w:shd w:val="clear" w:color="auto" w:fill="auto"/>
          </w:tcPr>
          <w:p w14:paraId="765D44C0" w14:textId="77777777" w:rsidR="00800E74" w:rsidRPr="0085663E" w:rsidRDefault="00800E74" w:rsidP="002D5E10">
            <w:pPr>
              <w:jc w:val="center"/>
            </w:pPr>
          </w:p>
        </w:tc>
      </w:tr>
      <w:tr w:rsidR="00800E74" w:rsidRPr="0085663E" w14:paraId="3AFA5853" w14:textId="77777777" w:rsidTr="002D5E10">
        <w:trPr>
          <w:trHeight w:val="255"/>
        </w:trPr>
        <w:tc>
          <w:tcPr>
            <w:tcW w:w="1228" w:type="dxa"/>
            <w:tcBorders>
              <w:top w:val="nil"/>
              <w:left w:val="nil"/>
              <w:bottom w:val="nil"/>
              <w:right w:val="nil"/>
            </w:tcBorders>
            <w:shd w:val="clear" w:color="auto" w:fill="auto"/>
            <w:noWrap/>
            <w:vAlign w:val="bottom"/>
          </w:tcPr>
          <w:p w14:paraId="33FBCC86" w14:textId="77777777" w:rsidR="00800E74" w:rsidRPr="0085663E" w:rsidRDefault="00800E74" w:rsidP="002D5E10">
            <w:pPr>
              <w:jc w:val="right"/>
            </w:pPr>
            <w:r w:rsidRPr="0085663E">
              <w:t>2</w:t>
            </w:r>
          </w:p>
        </w:tc>
        <w:tc>
          <w:tcPr>
            <w:tcW w:w="4880" w:type="dxa"/>
            <w:tcBorders>
              <w:top w:val="nil"/>
              <w:left w:val="nil"/>
              <w:bottom w:val="nil"/>
              <w:right w:val="nil"/>
            </w:tcBorders>
            <w:shd w:val="clear" w:color="auto" w:fill="auto"/>
            <w:noWrap/>
            <w:vAlign w:val="bottom"/>
          </w:tcPr>
          <w:p w14:paraId="5DE21036" w14:textId="77777777" w:rsidR="00800E74" w:rsidRPr="0085663E" w:rsidRDefault="00800E74" w:rsidP="002D5E10">
            <w:r w:rsidRPr="0085663E">
              <w:t>Intercept</w:t>
            </w:r>
          </w:p>
        </w:tc>
        <w:tc>
          <w:tcPr>
            <w:tcW w:w="1041" w:type="dxa"/>
            <w:tcBorders>
              <w:top w:val="nil"/>
              <w:left w:val="nil"/>
              <w:bottom w:val="nil"/>
              <w:right w:val="nil"/>
            </w:tcBorders>
            <w:shd w:val="clear" w:color="auto" w:fill="auto"/>
          </w:tcPr>
          <w:p w14:paraId="4494D829" w14:textId="77777777" w:rsidR="00800E74" w:rsidRPr="007013F9" w:rsidRDefault="00D61562" w:rsidP="002D5E10">
            <w:pPr>
              <w:jc w:val="center"/>
              <w:rPr>
                <w:b/>
              </w:rPr>
            </w:pPr>
            <w:r>
              <w:rPr>
                <w:b/>
              </w:rPr>
              <w:t>102.63</w:t>
            </w:r>
            <w:r w:rsidR="00800E74">
              <w:rPr>
                <w:b/>
              </w:rPr>
              <w:t>**</w:t>
            </w:r>
          </w:p>
        </w:tc>
        <w:tc>
          <w:tcPr>
            <w:tcW w:w="1008" w:type="dxa"/>
            <w:tcBorders>
              <w:top w:val="nil"/>
              <w:left w:val="nil"/>
              <w:bottom w:val="nil"/>
              <w:right w:val="nil"/>
            </w:tcBorders>
            <w:shd w:val="clear" w:color="auto" w:fill="auto"/>
          </w:tcPr>
          <w:p w14:paraId="1D356FFE" w14:textId="77777777" w:rsidR="00800E74" w:rsidRPr="0085663E" w:rsidRDefault="00D61562" w:rsidP="002D5E10">
            <w:pPr>
              <w:jc w:val="center"/>
            </w:pPr>
            <w:r>
              <w:t>10.69</w:t>
            </w:r>
          </w:p>
        </w:tc>
        <w:tc>
          <w:tcPr>
            <w:tcW w:w="1758" w:type="dxa"/>
            <w:tcBorders>
              <w:top w:val="nil"/>
              <w:left w:val="nil"/>
              <w:bottom w:val="nil"/>
              <w:right w:val="nil"/>
            </w:tcBorders>
            <w:shd w:val="clear" w:color="auto" w:fill="auto"/>
          </w:tcPr>
          <w:p w14:paraId="2616279C" w14:textId="77777777" w:rsidR="00800E74" w:rsidRPr="0085663E" w:rsidRDefault="00D61562" w:rsidP="00D61562">
            <w:pPr>
              <w:jc w:val="center"/>
            </w:pPr>
            <w:r>
              <w:t>7</w:t>
            </w:r>
            <w:r w:rsidR="008571CF">
              <w:t>5.</w:t>
            </w:r>
            <w:r>
              <w:t>11</w:t>
            </w:r>
            <w:r w:rsidR="008571CF">
              <w:t>, 1</w:t>
            </w:r>
            <w:r>
              <w:t>30.16</w:t>
            </w:r>
          </w:p>
        </w:tc>
      </w:tr>
      <w:tr w:rsidR="00800E74" w:rsidRPr="0085663E" w14:paraId="638C46DA" w14:textId="77777777" w:rsidTr="002D5E10">
        <w:trPr>
          <w:trHeight w:val="255"/>
        </w:trPr>
        <w:tc>
          <w:tcPr>
            <w:tcW w:w="1228" w:type="dxa"/>
            <w:tcBorders>
              <w:top w:val="nil"/>
              <w:left w:val="nil"/>
              <w:bottom w:val="nil"/>
              <w:right w:val="nil"/>
            </w:tcBorders>
            <w:shd w:val="clear" w:color="auto" w:fill="auto"/>
            <w:noWrap/>
            <w:vAlign w:val="bottom"/>
          </w:tcPr>
          <w:p w14:paraId="311B3B06"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7CB42AF8" w14:textId="77777777" w:rsidR="00800E74" w:rsidRPr="0085663E" w:rsidRDefault="00800E74" w:rsidP="002D5E10">
            <w:r w:rsidRPr="0085663E">
              <w:t>Income rank by region</w:t>
            </w:r>
          </w:p>
        </w:tc>
        <w:tc>
          <w:tcPr>
            <w:tcW w:w="1041" w:type="dxa"/>
            <w:tcBorders>
              <w:top w:val="nil"/>
              <w:left w:val="nil"/>
              <w:bottom w:val="nil"/>
              <w:right w:val="nil"/>
            </w:tcBorders>
            <w:shd w:val="clear" w:color="auto" w:fill="auto"/>
          </w:tcPr>
          <w:p w14:paraId="26E16B79" w14:textId="77777777" w:rsidR="00800E74" w:rsidRPr="00633341" w:rsidRDefault="00D61562" w:rsidP="002D5E10">
            <w:pPr>
              <w:jc w:val="center"/>
              <w:rPr>
                <w:b/>
              </w:rPr>
            </w:pPr>
            <w:r>
              <w:rPr>
                <w:b/>
              </w:rPr>
              <w:t xml:space="preserve">   5.12</w:t>
            </w:r>
            <w:r w:rsidR="00800E74" w:rsidRPr="00633341">
              <w:rPr>
                <w:b/>
              </w:rPr>
              <w:t>*</w:t>
            </w:r>
            <w:r w:rsidR="00800E74">
              <w:rPr>
                <w:b/>
              </w:rPr>
              <w:t>*</w:t>
            </w:r>
          </w:p>
        </w:tc>
        <w:tc>
          <w:tcPr>
            <w:tcW w:w="1008" w:type="dxa"/>
            <w:tcBorders>
              <w:top w:val="nil"/>
              <w:left w:val="nil"/>
              <w:bottom w:val="nil"/>
              <w:right w:val="nil"/>
            </w:tcBorders>
            <w:shd w:val="clear" w:color="auto" w:fill="auto"/>
          </w:tcPr>
          <w:p w14:paraId="30E4D2B4" w14:textId="77777777" w:rsidR="00800E74" w:rsidRPr="0085663E" w:rsidRDefault="008571CF" w:rsidP="002D5E10">
            <w:pPr>
              <w:jc w:val="center"/>
            </w:pPr>
            <w:r>
              <w:t>0.77</w:t>
            </w:r>
          </w:p>
        </w:tc>
        <w:tc>
          <w:tcPr>
            <w:tcW w:w="1758" w:type="dxa"/>
            <w:tcBorders>
              <w:top w:val="nil"/>
              <w:left w:val="nil"/>
              <w:bottom w:val="nil"/>
              <w:right w:val="nil"/>
            </w:tcBorders>
            <w:shd w:val="clear" w:color="auto" w:fill="auto"/>
          </w:tcPr>
          <w:p w14:paraId="557423BF" w14:textId="77777777" w:rsidR="00800E74" w:rsidRPr="0085663E" w:rsidRDefault="00D61562" w:rsidP="002D5E10">
            <w:pPr>
              <w:jc w:val="center"/>
            </w:pPr>
            <w:r>
              <w:t>3.14, 7.10</w:t>
            </w:r>
          </w:p>
        </w:tc>
      </w:tr>
      <w:tr w:rsidR="00800E74" w:rsidRPr="0085663E" w14:paraId="444F8C8E" w14:textId="77777777" w:rsidTr="002D5E10">
        <w:trPr>
          <w:trHeight w:val="255"/>
        </w:trPr>
        <w:tc>
          <w:tcPr>
            <w:tcW w:w="1228" w:type="dxa"/>
            <w:tcBorders>
              <w:top w:val="nil"/>
              <w:left w:val="nil"/>
              <w:bottom w:val="nil"/>
              <w:right w:val="nil"/>
            </w:tcBorders>
            <w:shd w:val="clear" w:color="auto" w:fill="auto"/>
            <w:noWrap/>
            <w:vAlign w:val="bottom"/>
          </w:tcPr>
          <w:p w14:paraId="17870BB0"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32D82765" w14:textId="77777777" w:rsidR="00800E74" w:rsidRPr="0085663E" w:rsidRDefault="00800E74" w:rsidP="002D5E10">
            <w:r>
              <w:t>Absolute i</w:t>
            </w:r>
            <w:r w:rsidRPr="0085663E">
              <w:t>ncome</w:t>
            </w:r>
          </w:p>
        </w:tc>
        <w:tc>
          <w:tcPr>
            <w:tcW w:w="1041" w:type="dxa"/>
            <w:tcBorders>
              <w:top w:val="nil"/>
              <w:left w:val="nil"/>
              <w:bottom w:val="nil"/>
              <w:right w:val="nil"/>
            </w:tcBorders>
            <w:shd w:val="clear" w:color="auto" w:fill="auto"/>
          </w:tcPr>
          <w:p w14:paraId="296C19F8" w14:textId="77777777" w:rsidR="00800E74" w:rsidRPr="0085663E" w:rsidRDefault="00D61562" w:rsidP="002D5E10">
            <w:pPr>
              <w:jc w:val="center"/>
            </w:pPr>
            <w:r>
              <w:rPr>
                <w:b/>
              </w:rPr>
              <w:t>-0.64</w:t>
            </w:r>
            <w:r w:rsidR="008571CF">
              <w:t>*</w:t>
            </w:r>
          </w:p>
        </w:tc>
        <w:tc>
          <w:tcPr>
            <w:tcW w:w="1008" w:type="dxa"/>
            <w:tcBorders>
              <w:top w:val="nil"/>
              <w:left w:val="nil"/>
              <w:bottom w:val="nil"/>
              <w:right w:val="nil"/>
            </w:tcBorders>
            <w:shd w:val="clear" w:color="auto" w:fill="auto"/>
          </w:tcPr>
          <w:p w14:paraId="332D157D" w14:textId="77777777" w:rsidR="00800E74" w:rsidRPr="0085663E" w:rsidRDefault="008571CF" w:rsidP="002D5E10">
            <w:pPr>
              <w:jc w:val="center"/>
            </w:pPr>
            <w:r>
              <w:t>0.31</w:t>
            </w:r>
          </w:p>
        </w:tc>
        <w:tc>
          <w:tcPr>
            <w:tcW w:w="1758" w:type="dxa"/>
            <w:tcBorders>
              <w:top w:val="nil"/>
              <w:left w:val="nil"/>
              <w:bottom w:val="nil"/>
              <w:right w:val="nil"/>
            </w:tcBorders>
            <w:shd w:val="clear" w:color="auto" w:fill="auto"/>
          </w:tcPr>
          <w:p w14:paraId="639E2071" w14:textId="77777777" w:rsidR="00800E74" w:rsidRPr="0085663E" w:rsidRDefault="00D61562" w:rsidP="002D5E10">
            <w:pPr>
              <w:jc w:val="center"/>
            </w:pPr>
            <w:r>
              <w:t>-1.45, 0.173</w:t>
            </w:r>
          </w:p>
        </w:tc>
      </w:tr>
      <w:tr w:rsidR="00800E74" w:rsidRPr="0085663E" w14:paraId="65D9AFE7" w14:textId="77777777" w:rsidTr="002D5E10">
        <w:trPr>
          <w:trHeight w:val="255"/>
        </w:trPr>
        <w:tc>
          <w:tcPr>
            <w:tcW w:w="1228" w:type="dxa"/>
            <w:tcBorders>
              <w:top w:val="nil"/>
              <w:left w:val="nil"/>
              <w:bottom w:val="nil"/>
              <w:right w:val="nil"/>
            </w:tcBorders>
            <w:shd w:val="clear" w:color="auto" w:fill="auto"/>
            <w:noWrap/>
            <w:vAlign w:val="bottom"/>
          </w:tcPr>
          <w:p w14:paraId="3AD006F1"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59A71FD8" w14:textId="77777777" w:rsidR="00800E74" w:rsidRPr="0085663E" w:rsidRDefault="00800E74" w:rsidP="002D5E10"/>
        </w:tc>
        <w:tc>
          <w:tcPr>
            <w:tcW w:w="1041" w:type="dxa"/>
            <w:tcBorders>
              <w:top w:val="nil"/>
              <w:left w:val="nil"/>
              <w:bottom w:val="nil"/>
              <w:right w:val="nil"/>
            </w:tcBorders>
            <w:shd w:val="clear" w:color="auto" w:fill="auto"/>
          </w:tcPr>
          <w:p w14:paraId="7B7D8891" w14:textId="77777777" w:rsidR="00800E74" w:rsidRPr="0085663E" w:rsidRDefault="00800E74" w:rsidP="002D5E10">
            <w:pPr>
              <w:jc w:val="center"/>
            </w:pPr>
          </w:p>
        </w:tc>
        <w:tc>
          <w:tcPr>
            <w:tcW w:w="1008" w:type="dxa"/>
            <w:tcBorders>
              <w:top w:val="nil"/>
              <w:left w:val="nil"/>
              <w:bottom w:val="nil"/>
              <w:right w:val="nil"/>
            </w:tcBorders>
            <w:shd w:val="clear" w:color="auto" w:fill="auto"/>
          </w:tcPr>
          <w:p w14:paraId="19ED207C" w14:textId="77777777" w:rsidR="00800E74" w:rsidRPr="0085663E" w:rsidRDefault="00800E74" w:rsidP="002D5E10">
            <w:pPr>
              <w:jc w:val="center"/>
            </w:pPr>
          </w:p>
        </w:tc>
        <w:tc>
          <w:tcPr>
            <w:tcW w:w="1758" w:type="dxa"/>
            <w:tcBorders>
              <w:top w:val="nil"/>
              <w:left w:val="nil"/>
              <w:bottom w:val="nil"/>
              <w:right w:val="nil"/>
            </w:tcBorders>
            <w:shd w:val="clear" w:color="auto" w:fill="auto"/>
          </w:tcPr>
          <w:p w14:paraId="3903E7A0" w14:textId="77777777" w:rsidR="00800E74" w:rsidRPr="0085663E" w:rsidRDefault="00800E74" w:rsidP="002D5E10">
            <w:pPr>
              <w:jc w:val="center"/>
            </w:pPr>
          </w:p>
        </w:tc>
      </w:tr>
      <w:tr w:rsidR="00800E74" w:rsidRPr="0085663E" w14:paraId="70477F51" w14:textId="77777777" w:rsidTr="002D5E10">
        <w:trPr>
          <w:trHeight w:val="255"/>
        </w:trPr>
        <w:tc>
          <w:tcPr>
            <w:tcW w:w="1228" w:type="dxa"/>
            <w:tcBorders>
              <w:top w:val="nil"/>
              <w:left w:val="nil"/>
              <w:bottom w:val="nil"/>
              <w:right w:val="nil"/>
            </w:tcBorders>
            <w:shd w:val="clear" w:color="auto" w:fill="auto"/>
            <w:noWrap/>
            <w:vAlign w:val="bottom"/>
          </w:tcPr>
          <w:p w14:paraId="6B3E1565" w14:textId="77777777" w:rsidR="00800E74" w:rsidRPr="0085663E" w:rsidRDefault="00800E74" w:rsidP="002D5E10">
            <w:pPr>
              <w:jc w:val="right"/>
            </w:pPr>
            <w:r w:rsidRPr="0085663E">
              <w:t>3</w:t>
            </w:r>
          </w:p>
        </w:tc>
        <w:tc>
          <w:tcPr>
            <w:tcW w:w="4880" w:type="dxa"/>
            <w:tcBorders>
              <w:top w:val="nil"/>
              <w:left w:val="nil"/>
              <w:bottom w:val="nil"/>
              <w:right w:val="nil"/>
            </w:tcBorders>
            <w:shd w:val="clear" w:color="auto" w:fill="auto"/>
            <w:noWrap/>
            <w:vAlign w:val="bottom"/>
          </w:tcPr>
          <w:p w14:paraId="47C7B3C9" w14:textId="77777777" w:rsidR="00800E74" w:rsidRPr="0085663E" w:rsidRDefault="00800E74" w:rsidP="002D5E10">
            <w:r w:rsidRPr="0085663E">
              <w:t>Intercept</w:t>
            </w:r>
          </w:p>
        </w:tc>
        <w:tc>
          <w:tcPr>
            <w:tcW w:w="1041" w:type="dxa"/>
            <w:tcBorders>
              <w:top w:val="nil"/>
              <w:left w:val="nil"/>
              <w:bottom w:val="nil"/>
              <w:right w:val="nil"/>
            </w:tcBorders>
            <w:shd w:val="clear" w:color="auto" w:fill="auto"/>
          </w:tcPr>
          <w:p w14:paraId="5348F5AB" w14:textId="77777777" w:rsidR="00800E74" w:rsidRPr="00460B88" w:rsidRDefault="00D61562" w:rsidP="002D5E10">
            <w:pPr>
              <w:jc w:val="center"/>
              <w:rPr>
                <w:b/>
              </w:rPr>
            </w:pPr>
            <w:r>
              <w:rPr>
                <w:b/>
              </w:rPr>
              <w:t>160.41</w:t>
            </w:r>
            <w:r w:rsidR="00800E74">
              <w:rPr>
                <w:b/>
              </w:rPr>
              <w:t>**</w:t>
            </w:r>
          </w:p>
        </w:tc>
        <w:tc>
          <w:tcPr>
            <w:tcW w:w="1008" w:type="dxa"/>
            <w:tcBorders>
              <w:top w:val="nil"/>
              <w:left w:val="nil"/>
              <w:bottom w:val="nil"/>
              <w:right w:val="nil"/>
            </w:tcBorders>
            <w:shd w:val="clear" w:color="auto" w:fill="auto"/>
          </w:tcPr>
          <w:p w14:paraId="31057E2F" w14:textId="77777777" w:rsidR="00800E74" w:rsidRPr="0085663E" w:rsidRDefault="00D61562" w:rsidP="00D61562">
            <w:pPr>
              <w:jc w:val="center"/>
            </w:pPr>
            <w:r>
              <w:t>12.88</w:t>
            </w:r>
          </w:p>
        </w:tc>
        <w:tc>
          <w:tcPr>
            <w:tcW w:w="1758" w:type="dxa"/>
            <w:tcBorders>
              <w:top w:val="nil"/>
              <w:left w:val="nil"/>
              <w:bottom w:val="nil"/>
              <w:right w:val="nil"/>
            </w:tcBorders>
            <w:shd w:val="clear" w:color="auto" w:fill="auto"/>
          </w:tcPr>
          <w:p w14:paraId="3AC69B7B" w14:textId="77777777" w:rsidR="00800E74" w:rsidRPr="0085663E" w:rsidRDefault="00D61562" w:rsidP="00D61562">
            <w:pPr>
              <w:jc w:val="center"/>
            </w:pPr>
            <w:r>
              <w:t>127</w:t>
            </w:r>
            <w:r w:rsidR="00800E74">
              <w:t>.</w:t>
            </w:r>
            <w:r>
              <w:t>24</w:t>
            </w:r>
            <w:r w:rsidR="008571CF">
              <w:t xml:space="preserve">, </w:t>
            </w:r>
            <w:r>
              <w:t>193.58</w:t>
            </w:r>
          </w:p>
        </w:tc>
      </w:tr>
      <w:tr w:rsidR="00800E74" w:rsidRPr="0085663E" w14:paraId="486F1652" w14:textId="77777777" w:rsidTr="002D5E10">
        <w:trPr>
          <w:trHeight w:val="255"/>
        </w:trPr>
        <w:tc>
          <w:tcPr>
            <w:tcW w:w="1228" w:type="dxa"/>
            <w:tcBorders>
              <w:top w:val="nil"/>
              <w:left w:val="nil"/>
              <w:bottom w:val="nil"/>
              <w:right w:val="nil"/>
            </w:tcBorders>
            <w:shd w:val="clear" w:color="auto" w:fill="auto"/>
            <w:noWrap/>
            <w:vAlign w:val="bottom"/>
          </w:tcPr>
          <w:p w14:paraId="01EC4B21"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610AD879" w14:textId="77777777" w:rsidR="00800E74" w:rsidRPr="0085663E" w:rsidRDefault="00800E74" w:rsidP="002D5E10">
            <w:r w:rsidRPr="0085663E">
              <w:t>Income rank by education and gender</w:t>
            </w:r>
          </w:p>
        </w:tc>
        <w:tc>
          <w:tcPr>
            <w:tcW w:w="1041" w:type="dxa"/>
            <w:tcBorders>
              <w:top w:val="nil"/>
              <w:left w:val="nil"/>
              <w:bottom w:val="nil"/>
              <w:right w:val="nil"/>
            </w:tcBorders>
            <w:shd w:val="clear" w:color="auto" w:fill="auto"/>
          </w:tcPr>
          <w:p w14:paraId="781F8F98" w14:textId="77777777" w:rsidR="00800E74" w:rsidRPr="0085663E" w:rsidRDefault="008571CF" w:rsidP="002D5E10">
            <w:pPr>
              <w:jc w:val="center"/>
              <w:rPr>
                <w:b/>
              </w:rPr>
            </w:pPr>
            <w:r>
              <w:rPr>
                <w:b/>
              </w:rPr>
              <w:t xml:space="preserve">  4</w:t>
            </w:r>
            <w:r w:rsidR="00D61562">
              <w:rPr>
                <w:b/>
              </w:rPr>
              <w:t>.58</w:t>
            </w:r>
            <w:r w:rsidR="00800E74" w:rsidRPr="0085663E">
              <w:rPr>
                <w:b/>
              </w:rPr>
              <w:t>*</w:t>
            </w:r>
            <w:r w:rsidR="00800E74">
              <w:rPr>
                <w:b/>
              </w:rPr>
              <w:t>*</w:t>
            </w:r>
          </w:p>
        </w:tc>
        <w:tc>
          <w:tcPr>
            <w:tcW w:w="1008" w:type="dxa"/>
            <w:tcBorders>
              <w:top w:val="nil"/>
              <w:left w:val="nil"/>
              <w:bottom w:val="nil"/>
              <w:right w:val="nil"/>
            </w:tcBorders>
            <w:shd w:val="clear" w:color="auto" w:fill="auto"/>
          </w:tcPr>
          <w:p w14:paraId="6DD4B1CD" w14:textId="77777777" w:rsidR="00800E74" w:rsidRPr="0085663E" w:rsidRDefault="00800E74" w:rsidP="002D5E10">
            <w:pPr>
              <w:jc w:val="center"/>
            </w:pPr>
            <w:r w:rsidRPr="0085663E">
              <w:t>0.</w:t>
            </w:r>
            <w:r w:rsidR="008571CF">
              <w:t>71</w:t>
            </w:r>
          </w:p>
        </w:tc>
        <w:tc>
          <w:tcPr>
            <w:tcW w:w="1758" w:type="dxa"/>
            <w:tcBorders>
              <w:top w:val="nil"/>
              <w:left w:val="nil"/>
              <w:bottom w:val="nil"/>
              <w:right w:val="nil"/>
            </w:tcBorders>
            <w:shd w:val="clear" w:color="auto" w:fill="auto"/>
          </w:tcPr>
          <w:p w14:paraId="13B601C8" w14:textId="77777777" w:rsidR="00800E74" w:rsidRPr="0085663E" w:rsidRDefault="00D61562" w:rsidP="002D5E10">
            <w:pPr>
              <w:jc w:val="center"/>
            </w:pPr>
            <w:r>
              <w:t>2.77, 6.40</w:t>
            </w:r>
          </w:p>
        </w:tc>
      </w:tr>
      <w:tr w:rsidR="00800E74" w:rsidRPr="0085663E" w14:paraId="6B04A7BF" w14:textId="77777777" w:rsidTr="002D5E10">
        <w:trPr>
          <w:trHeight w:val="255"/>
        </w:trPr>
        <w:tc>
          <w:tcPr>
            <w:tcW w:w="1228" w:type="dxa"/>
            <w:tcBorders>
              <w:top w:val="nil"/>
              <w:left w:val="nil"/>
              <w:bottom w:val="nil"/>
              <w:right w:val="nil"/>
            </w:tcBorders>
            <w:shd w:val="clear" w:color="auto" w:fill="auto"/>
            <w:noWrap/>
            <w:vAlign w:val="bottom"/>
          </w:tcPr>
          <w:p w14:paraId="68B81843"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79879F53" w14:textId="77777777" w:rsidR="00800E74" w:rsidRPr="0085663E" w:rsidRDefault="00800E74" w:rsidP="002D5E10">
            <w:r>
              <w:t>Absolute i</w:t>
            </w:r>
            <w:r w:rsidRPr="0085663E">
              <w:t>ncome</w:t>
            </w:r>
          </w:p>
        </w:tc>
        <w:tc>
          <w:tcPr>
            <w:tcW w:w="1041" w:type="dxa"/>
            <w:tcBorders>
              <w:top w:val="nil"/>
              <w:left w:val="nil"/>
              <w:bottom w:val="nil"/>
              <w:right w:val="nil"/>
            </w:tcBorders>
            <w:shd w:val="clear" w:color="auto" w:fill="auto"/>
          </w:tcPr>
          <w:p w14:paraId="62F81CF3" w14:textId="77777777" w:rsidR="00800E74" w:rsidRPr="0085663E" w:rsidRDefault="00D61562" w:rsidP="002D5E10">
            <w:pPr>
              <w:jc w:val="center"/>
            </w:pPr>
            <w:r>
              <w:t>-0.50</w:t>
            </w:r>
          </w:p>
        </w:tc>
        <w:tc>
          <w:tcPr>
            <w:tcW w:w="1008" w:type="dxa"/>
            <w:tcBorders>
              <w:top w:val="nil"/>
              <w:left w:val="nil"/>
              <w:bottom w:val="nil"/>
              <w:right w:val="nil"/>
            </w:tcBorders>
            <w:shd w:val="clear" w:color="auto" w:fill="auto"/>
          </w:tcPr>
          <w:p w14:paraId="637B8266" w14:textId="77777777" w:rsidR="00800E74" w:rsidRPr="0085663E" w:rsidRDefault="008571CF" w:rsidP="002D5E10">
            <w:pPr>
              <w:jc w:val="center"/>
            </w:pPr>
            <w:r>
              <w:t>0.30</w:t>
            </w:r>
          </w:p>
        </w:tc>
        <w:tc>
          <w:tcPr>
            <w:tcW w:w="1758" w:type="dxa"/>
            <w:tcBorders>
              <w:top w:val="nil"/>
              <w:left w:val="nil"/>
              <w:bottom w:val="nil"/>
              <w:right w:val="nil"/>
            </w:tcBorders>
            <w:shd w:val="clear" w:color="auto" w:fill="auto"/>
          </w:tcPr>
          <w:p w14:paraId="14466105" w14:textId="77777777" w:rsidR="00800E74" w:rsidRPr="0085663E" w:rsidRDefault="008571CF" w:rsidP="002D5E10">
            <w:pPr>
              <w:jc w:val="center"/>
            </w:pPr>
            <w:r>
              <w:t>-1.28, 0.29</w:t>
            </w:r>
          </w:p>
        </w:tc>
      </w:tr>
      <w:tr w:rsidR="00800E74" w:rsidRPr="0085663E" w14:paraId="7A417DD4" w14:textId="77777777" w:rsidTr="002D5E10">
        <w:trPr>
          <w:trHeight w:val="255"/>
        </w:trPr>
        <w:tc>
          <w:tcPr>
            <w:tcW w:w="1228" w:type="dxa"/>
            <w:tcBorders>
              <w:top w:val="nil"/>
              <w:left w:val="nil"/>
              <w:bottom w:val="nil"/>
              <w:right w:val="nil"/>
            </w:tcBorders>
            <w:shd w:val="clear" w:color="auto" w:fill="auto"/>
            <w:noWrap/>
            <w:vAlign w:val="bottom"/>
          </w:tcPr>
          <w:p w14:paraId="2CA44DAA"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36442F3A" w14:textId="77777777" w:rsidR="00800E74" w:rsidRPr="0085663E" w:rsidRDefault="00800E74" w:rsidP="002D5E10"/>
        </w:tc>
        <w:tc>
          <w:tcPr>
            <w:tcW w:w="1041" w:type="dxa"/>
            <w:tcBorders>
              <w:top w:val="nil"/>
              <w:left w:val="nil"/>
              <w:bottom w:val="nil"/>
              <w:right w:val="nil"/>
            </w:tcBorders>
            <w:shd w:val="clear" w:color="auto" w:fill="auto"/>
          </w:tcPr>
          <w:p w14:paraId="70D48DF2" w14:textId="77777777" w:rsidR="00800E74" w:rsidRPr="0085663E" w:rsidRDefault="00800E74" w:rsidP="002D5E10">
            <w:pPr>
              <w:jc w:val="center"/>
            </w:pPr>
          </w:p>
        </w:tc>
        <w:tc>
          <w:tcPr>
            <w:tcW w:w="1008" w:type="dxa"/>
            <w:tcBorders>
              <w:top w:val="nil"/>
              <w:left w:val="nil"/>
              <w:bottom w:val="nil"/>
              <w:right w:val="nil"/>
            </w:tcBorders>
            <w:shd w:val="clear" w:color="auto" w:fill="auto"/>
          </w:tcPr>
          <w:p w14:paraId="255680DD" w14:textId="77777777" w:rsidR="00800E74" w:rsidRPr="0085663E" w:rsidRDefault="00800E74" w:rsidP="002D5E10">
            <w:pPr>
              <w:jc w:val="center"/>
            </w:pPr>
          </w:p>
        </w:tc>
        <w:tc>
          <w:tcPr>
            <w:tcW w:w="1758" w:type="dxa"/>
            <w:tcBorders>
              <w:top w:val="nil"/>
              <w:left w:val="nil"/>
              <w:bottom w:val="nil"/>
              <w:right w:val="nil"/>
            </w:tcBorders>
            <w:shd w:val="clear" w:color="auto" w:fill="auto"/>
          </w:tcPr>
          <w:p w14:paraId="029A732F" w14:textId="77777777" w:rsidR="00800E74" w:rsidRPr="0085663E" w:rsidRDefault="00800E74" w:rsidP="002D5E10">
            <w:pPr>
              <w:jc w:val="center"/>
            </w:pPr>
          </w:p>
        </w:tc>
      </w:tr>
      <w:tr w:rsidR="00800E74" w:rsidRPr="0085663E" w14:paraId="04859964" w14:textId="77777777" w:rsidTr="002D5E10">
        <w:trPr>
          <w:trHeight w:val="255"/>
        </w:trPr>
        <w:tc>
          <w:tcPr>
            <w:tcW w:w="1228" w:type="dxa"/>
            <w:tcBorders>
              <w:top w:val="nil"/>
              <w:left w:val="nil"/>
              <w:bottom w:val="nil"/>
              <w:right w:val="nil"/>
            </w:tcBorders>
            <w:shd w:val="clear" w:color="auto" w:fill="auto"/>
            <w:noWrap/>
            <w:vAlign w:val="bottom"/>
          </w:tcPr>
          <w:p w14:paraId="3D853138" w14:textId="77777777" w:rsidR="00800E74" w:rsidRPr="0085663E" w:rsidRDefault="00800E74" w:rsidP="002D5E10">
            <w:pPr>
              <w:jc w:val="right"/>
            </w:pPr>
            <w:r w:rsidRPr="0085663E">
              <w:t>4</w:t>
            </w:r>
          </w:p>
        </w:tc>
        <w:tc>
          <w:tcPr>
            <w:tcW w:w="4880" w:type="dxa"/>
            <w:tcBorders>
              <w:top w:val="nil"/>
              <w:left w:val="nil"/>
              <w:bottom w:val="nil"/>
              <w:right w:val="nil"/>
            </w:tcBorders>
            <w:shd w:val="clear" w:color="auto" w:fill="auto"/>
            <w:noWrap/>
            <w:vAlign w:val="bottom"/>
          </w:tcPr>
          <w:p w14:paraId="39BDFDD9" w14:textId="77777777" w:rsidR="00800E74" w:rsidRPr="0085663E" w:rsidRDefault="00800E74" w:rsidP="002D5E10">
            <w:r w:rsidRPr="0085663E">
              <w:t>Intercept</w:t>
            </w:r>
          </w:p>
        </w:tc>
        <w:tc>
          <w:tcPr>
            <w:tcW w:w="1041" w:type="dxa"/>
            <w:tcBorders>
              <w:top w:val="nil"/>
              <w:left w:val="nil"/>
              <w:bottom w:val="nil"/>
              <w:right w:val="nil"/>
            </w:tcBorders>
            <w:shd w:val="clear" w:color="auto" w:fill="auto"/>
          </w:tcPr>
          <w:p w14:paraId="48C032C4" w14:textId="77777777" w:rsidR="00800E74" w:rsidRPr="00460B88" w:rsidRDefault="00D61562" w:rsidP="002D5E10">
            <w:pPr>
              <w:jc w:val="center"/>
              <w:rPr>
                <w:b/>
              </w:rPr>
            </w:pPr>
            <w:r>
              <w:rPr>
                <w:b/>
              </w:rPr>
              <w:t>101.33</w:t>
            </w:r>
            <w:r w:rsidR="00800E74">
              <w:rPr>
                <w:b/>
              </w:rPr>
              <w:t>**</w:t>
            </w:r>
          </w:p>
        </w:tc>
        <w:tc>
          <w:tcPr>
            <w:tcW w:w="1008" w:type="dxa"/>
            <w:tcBorders>
              <w:top w:val="nil"/>
              <w:left w:val="nil"/>
              <w:bottom w:val="nil"/>
              <w:right w:val="nil"/>
            </w:tcBorders>
            <w:shd w:val="clear" w:color="auto" w:fill="auto"/>
          </w:tcPr>
          <w:p w14:paraId="1068673E" w14:textId="77777777" w:rsidR="00800E74" w:rsidRPr="0085663E" w:rsidRDefault="00D61562" w:rsidP="002D5E10">
            <w:pPr>
              <w:jc w:val="center"/>
            </w:pPr>
            <w:r>
              <w:t>2.49</w:t>
            </w:r>
          </w:p>
        </w:tc>
        <w:tc>
          <w:tcPr>
            <w:tcW w:w="1758" w:type="dxa"/>
            <w:tcBorders>
              <w:top w:val="nil"/>
              <w:left w:val="nil"/>
              <w:bottom w:val="nil"/>
              <w:right w:val="nil"/>
            </w:tcBorders>
            <w:shd w:val="clear" w:color="auto" w:fill="auto"/>
          </w:tcPr>
          <w:p w14:paraId="104D676E" w14:textId="77777777" w:rsidR="00800E74" w:rsidRPr="0085663E" w:rsidRDefault="00D61562" w:rsidP="002D5E10">
            <w:pPr>
              <w:jc w:val="center"/>
            </w:pPr>
            <w:r>
              <w:t>94.92, 107.74</w:t>
            </w:r>
          </w:p>
        </w:tc>
      </w:tr>
      <w:tr w:rsidR="00800E74" w:rsidRPr="0085663E" w14:paraId="6B679B05" w14:textId="77777777" w:rsidTr="002D5E10">
        <w:trPr>
          <w:trHeight w:val="255"/>
        </w:trPr>
        <w:tc>
          <w:tcPr>
            <w:tcW w:w="1228" w:type="dxa"/>
            <w:tcBorders>
              <w:top w:val="nil"/>
              <w:left w:val="nil"/>
              <w:bottom w:val="nil"/>
              <w:right w:val="nil"/>
            </w:tcBorders>
            <w:shd w:val="clear" w:color="auto" w:fill="auto"/>
            <w:noWrap/>
            <w:vAlign w:val="bottom"/>
          </w:tcPr>
          <w:p w14:paraId="145A4E2C"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6775B457" w14:textId="77777777" w:rsidR="00800E74" w:rsidRPr="0085663E" w:rsidRDefault="00800E74" w:rsidP="002D5E10">
            <w:r w:rsidRPr="0085663E">
              <w:t>Income rank by age</w:t>
            </w:r>
          </w:p>
        </w:tc>
        <w:tc>
          <w:tcPr>
            <w:tcW w:w="1041" w:type="dxa"/>
            <w:tcBorders>
              <w:top w:val="nil"/>
              <w:left w:val="nil"/>
              <w:bottom w:val="nil"/>
              <w:right w:val="nil"/>
            </w:tcBorders>
            <w:shd w:val="clear" w:color="auto" w:fill="auto"/>
          </w:tcPr>
          <w:p w14:paraId="29945CF3" w14:textId="77777777" w:rsidR="00800E74" w:rsidRPr="0085663E" w:rsidRDefault="00D61562" w:rsidP="002D5E10">
            <w:pPr>
              <w:jc w:val="center"/>
              <w:rPr>
                <w:b/>
              </w:rPr>
            </w:pPr>
            <w:r>
              <w:rPr>
                <w:b/>
              </w:rPr>
              <w:t xml:space="preserve">  4.73</w:t>
            </w:r>
            <w:r w:rsidR="00800E74" w:rsidRPr="0085663E">
              <w:rPr>
                <w:b/>
              </w:rPr>
              <w:t>*</w:t>
            </w:r>
            <w:r w:rsidR="00800E74">
              <w:rPr>
                <w:b/>
              </w:rPr>
              <w:t>*</w:t>
            </w:r>
          </w:p>
        </w:tc>
        <w:tc>
          <w:tcPr>
            <w:tcW w:w="1008" w:type="dxa"/>
            <w:tcBorders>
              <w:top w:val="nil"/>
              <w:left w:val="nil"/>
              <w:bottom w:val="nil"/>
              <w:right w:val="nil"/>
            </w:tcBorders>
            <w:shd w:val="clear" w:color="auto" w:fill="auto"/>
          </w:tcPr>
          <w:p w14:paraId="3BBEACF8" w14:textId="77777777" w:rsidR="00800E74" w:rsidRPr="0085663E" w:rsidRDefault="00800E74" w:rsidP="002D5E10">
            <w:pPr>
              <w:jc w:val="center"/>
            </w:pPr>
            <w:r w:rsidRPr="0085663E">
              <w:t>0.</w:t>
            </w:r>
            <w:r w:rsidR="008571CF">
              <w:t>74</w:t>
            </w:r>
          </w:p>
        </w:tc>
        <w:tc>
          <w:tcPr>
            <w:tcW w:w="1758" w:type="dxa"/>
            <w:tcBorders>
              <w:top w:val="nil"/>
              <w:left w:val="nil"/>
              <w:bottom w:val="nil"/>
              <w:right w:val="nil"/>
            </w:tcBorders>
            <w:shd w:val="clear" w:color="auto" w:fill="auto"/>
          </w:tcPr>
          <w:p w14:paraId="1CFE8601" w14:textId="77777777" w:rsidR="00800E74" w:rsidRPr="0085663E" w:rsidRDefault="00D61562" w:rsidP="002D5E10">
            <w:pPr>
              <w:jc w:val="center"/>
            </w:pPr>
            <w:r>
              <w:t>2.81, 6.65</w:t>
            </w:r>
          </w:p>
        </w:tc>
      </w:tr>
      <w:tr w:rsidR="00800E74" w:rsidRPr="0085663E" w14:paraId="265E85B0" w14:textId="77777777" w:rsidTr="002D5E10">
        <w:trPr>
          <w:trHeight w:val="255"/>
        </w:trPr>
        <w:tc>
          <w:tcPr>
            <w:tcW w:w="1228" w:type="dxa"/>
            <w:tcBorders>
              <w:top w:val="nil"/>
              <w:left w:val="nil"/>
              <w:bottom w:val="single" w:sz="12" w:space="0" w:color="auto"/>
              <w:right w:val="nil"/>
            </w:tcBorders>
            <w:shd w:val="clear" w:color="auto" w:fill="auto"/>
            <w:noWrap/>
            <w:vAlign w:val="bottom"/>
          </w:tcPr>
          <w:p w14:paraId="00B2F3AD" w14:textId="77777777" w:rsidR="00800E74" w:rsidRPr="0085663E" w:rsidRDefault="00800E74" w:rsidP="002D5E10"/>
        </w:tc>
        <w:tc>
          <w:tcPr>
            <w:tcW w:w="4880" w:type="dxa"/>
            <w:tcBorders>
              <w:top w:val="nil"/>
              <w:left w:val="nil"/>
              <w:bottom w:val="single" w:sz="12" w:space="0" w:color="auto"/>
              <w:right w:val="nil"/>
            </w:tcBorders>
            <w:shd w:val="clear" w:color="auto" w:fill="auto"/>
            <w:noWrap/>
            <w:vAlign w:val="bottom"/>
          </w:tcPr>
          <w:p w14:paraId="6C3AD3D7" w14:textId="77777777" w:rsidR="00800E74" w:rsidRPr="0085663E" w:rsidRDefault="00800E74" w:rsidP="002D5E10">
            <w:r>
              <w:t>Absolute i</w:t>
            </w:r>
            <w:r w:rsidRPr="0085663E">
              <w:t>ncome</w:t>
            </w:r>
          </w:p>
        </w:tc>
        <w:tc>
          <w:tcPr>
            <w:tcW w:w="1041" w:type="dxa"/>
            <w:tcBorders>
              <w:top w:val="nil"/>
              <w:left w:val="nil"/>
              <w:bottom w:val="single" w:sz="12" w:space="0" w:color="auto"/>
              <w:right w:val="nil"/>
            </w:tcBorders>
            <w:shd w:val="clear" w:color="auto" w:fill="auto"/>
          </w:tcPr>
          <w:p w14:paraId="27DDCE74" w14:textId="77777777" w:rsidR="00800E74" w:rsidRPr="0085663E" w:rsidRDefault="00800E74" w:rsidP="002D5E10">
            <w:r>
              <w:t xml:space="preserve">   -</w:t>
            </w:r>
            <w:r w:rsidRPr="0085663E">
              <w:t>0.</w:t>
            </w:r>
            <w:r w:rsidR="00D61562">
              <w:t>52</w:t>
            </w:r>
          </w:p>
        </w:tc>
        <w:tc>
          <w:tcPr>
            <w:tcW w:w="1008" w:type="dxa"/>
            <w:tcBorders>
              <w:top w:val="nil"/>
              <w:left w:val="nil"/>
              <w:bottom w:val="single" w:sz="12" w:space="0" w:color="auto"/>
              <w:right w:val="nil"/>
            </w:tcBorders>
            <w:shd w:val="clear" w:color="auto" w:fill="auto"/>
          </w:tcPr>
          <w:p w14:paraId="0345F403" w14:textId="77777777" w:rsidR="00800E74" w:rsidRPr="0085663E" w:rsidRDefault="00800E74" w:rsidP="002D5E10">
            <w:pPr>
              <w:jc w:val="center"/>
            </w:pPr>
            <w:r w:rsidRPr="0085663E">
              <w:t>0.</w:t>
            </w:r>
            <w:r w:rsidR="008571CF">
              <w:t>31</w:t>
            </w:r>
          </w:p>
        </w:tc>
        <w:tc>
          <w:tcPr>
            <w:tcW w:w="1758" w:type="dxa"/>
            <w:tcBorders>
              <w:top w:val="nil"/>
              <w:left w:val="nil"/>
              <w:bottom w:val="single" w:sz="12" w:space="0" w:color="auto"/>
              <w:right w:val="nil"/>
            </w:tcBorders>
            <w:shd w:val="clear" w:color="auto" w:fill="auto"/>
          </w:tcPr>
          <w:p w14:paraId="2DAECF96" w14:textId="77777777" w:rsidR="00800E74" w:rsidRPr="0085663E" w:rsidRDefault="00D61562" w:rsidP="002D5E10">
            <w:pPr>
              <w:jc w:val="center"/>
            </w:pPr>
            <w:r>
              <w:t>-1.32, 0.28</w:t>
            </w:r>
          </w:p>
        </w:tc>
      </w:tr>
    </w:tbl>
    <w:p w14:paraId="133B7367" w14:textId="7AD2FE69" w:rsidR="00800E74" w:rsidRPr="004975C3" w:rsidRDefault="00800E74" w:rsidP="00800E74">
      <w:pPr>
        <w:spacing w:line="360" w:lineRule="auto"/>
      </w:pPr>
      <w:r w:rsidRPr="004975C3">
        <w:t>Note: Confidence intervals that do not bound zero indicate significan</w:t>
      </w:r>
      <w:r w:rsidR="00F90AD6">
        <w:t xml:space="preserve">t results; significant results </w:t>
      </w:r>
      <w:r w:rsidR="00F90AD6" w:rsidRPr="004975C3">
        <w:t>(</w:t>
      </w:r>
      <w:r w:rsidR="00F90AD6">
        <w:t xml:space="preserve">* </w:t>
      </w:r>
      <w:r w:rsidR="00F90AD6">
        <w:rPr>
          <w:i/>
        </w:rPr>
        <w:t xml:space="preserve">p </w:t>
      </w:r>
      <w:r w:rsidR="00F90AD6">
        <w:t xml:space="preserve">&lt; .05, </w:t>
      </w:r>
      <w:r>
        <w:t xml:space="preserve">** </w:t>
      </w:r>
      <w:r w:rsidRPr="004975C3">
        <w:rPr>
          <w:i/>
        </w:rPr>
        <w:t>p</w:t>
      </w:r>
      <w:r>
        <w:t xml:space="preserve"> &lt; .01</w:t>
      </w:r>
      <w:r w:rsidRPr="004975C3">
        <w:t xml:space="preserve">) are also starred and in bold; all regressions included demographic </w:t>
      </w:r>
      <w:r w:rsidRPr="00AF1F57">
        <w:t>controls: age, gender, education, marital status, disability status, labor force status, dummy variables identifying both region and wave, and distance from mean reference group income.</w:t>
      </w:r>
    </w:p>
    <w:p w14:paraId="6AC6EE50" w14:textId="77777777" w:rsidR="00800E74" w:rsidRPr="00FC1839" w:rsidRDefault="00800E74" w:rsidP="00800E74">
      <w:pPr>
        <w:spacing w:line="360" w:lineRule="auto"/>
        <w:rPr>
          <w:b/>
        </w:rPr>
      </w:pPr>
      <w:r>
        <w:br w:type="page"/>
      </w:r>
      <w:r w:rsidRPr="00D846D3">
        <w:rPr>
          <w:b/>
        </w:rPr>
        <w:t>Table 6</w:t>
      </w:r>
      <w:r>
        <w:rPr>
          <w:b/>
        </w:rPr>
        <w:t>.</w:t>
      </w:r>
    </w:p>
    <w:p w14:paraId="6CB1603B" w14:textId="77777777" w:rsidR="00800E74" w:rsidRPr="0085663E" w:rsidRDefault="00800E74" w:rsidP="00800E74">
      <w:pPr>
        <w:spacing w:line="480" w:lineRule="auto"/>
      </w:pPr>
      <w:r>
        <w:rPr>
          <w:i/>
        </w:rPr>
        <w:t xml:space="preserve">BHPS: </w:t>
      </w:r>
      <w:r w:rsidRPr="0085663E">
        <w:rPr>
          <w:i/>
        </w:rPr>
        <w:t xml:space="preserve">Predicting Changes in </w:t>
      </w:r>
      <w:r>
        <w:rPr>
          <w:i/>
        </w:rPr>
        <w:t xml:space="preserve">SF-36 (Physical Functioning) </w:t>
      </w:r>
      <w:r w:rsidRPr="0085663E">
        <w:rPr>
          <w:i/>
        </w:rPr>
        <w:t xml:space="preserve">Over Time: Summary of Multi-Level Regressions Predicting </w:t>
      </w:r>
      <w:r>
        <w:rPr>
          <w:i/>
        </w:rPr>
        <w:t xml:space="preserve">SF-36 (Physical Functioning) </w:t>
      </w:r>
      <w:r w:rsidRPr="0085663E">
        <w:rPr>
          <w:i/>
        </w:rPr>
        <w:t>from Absolute Income</w:t>
      </w:r>
      <w:r>
        <w:rPr>
          <w:i/>
        </w:rPr>
        <w:t xml:space="preserve"> </w:t>
      </w:r>
      <w:r w:rsidRPr="0085663E">
        <w:rPr>
          <w:i/>
        </w:rPr>
        <w:t>and Ranked Position of Income</w:t>
      </w:r>
      <w:r w:rsidR="008571CF">
        <w:rPr>
          <w:i/>
        </w:rPr>
        <w:t xml:space="preserve"> (N = 9,762</w:t>
      </w:r>
      <w:r>
        <w:rPr>
          <w:i/>
        </w:rPr>
        <w:t>)</w:t>
      </w:r>
    </w:p>
    <w:tbl>
      <w:tblPr>
        <w:tblW w:w="10042" w:type="dxa"/>
        <w:tblInd w:w="93" w:type="dxa"/>
        <w:tblLook w:val="0000" w:firstRow="0" w:lastRow="0" w:firstColumn="0" w:lastColumn="0" w:noHBand="0" w:noVBand="0"/>
      </w:tblPr>
      <w:tblGrid>
        <w:gridCol w:w="1228"/>
        <w:gridCol w:w="4956"/>
        <w:gridCol w:w="1005"/>
        <w:gridCol w:w="1028"/>
        <w:gridCol w:w="1825"/>
      </w:tblGrid>
      <w:tr w:rsidR="00800E74" w:rsidRPr="0085663E" w14:paraId="3CDF4D22" w14:textId="77777777" w:rsidTr="002D5E10">
        <w:trPr>
          <w:trHeight w:val="510"/>
        </w:trPr>
        <w:tc>
          <w:tcPr>
            <w:tcW w:w="1228" w:type="dxa"/>
            <w:tcBorders>
              <w:top w:val="single" w:sz="12" w:space="0" w:color="auto"/>
              <w:left w:val="nil"/>
              <w:bottom w:val="single" w:sz="12" w:space="0" w:color="auto"/>
              <w:right w:val="nil"/>
            </w:tcBorders>
            <w:shd w:val="clear" w:color="auto" w:fill="auto"/>
            <w:noWrap/>
            <w:vAlign w:val="bottom"/>
          </w:tcPr>
          <w:p w14:paraId="6BC5AA4C" w14:textId="77777777" w:rsidR="00800E74" w:rsidRPr="0085663E" w:rsidRDefault="00800E74" w:rsidP="002D5E10">
            <w:r>
              <w:t>Reg.</w:t>
            </w:r>
          </w:p>
        </w:tc>
        <w:tc>
          <w:tcPr>
            <w:tcW w:w="4956" w:type="dxa"/>
            <w:tcBorders>
              <w:top w:val="single" w:sz="12" w:space="0" w:color="auto"/>
              <w:left w:val="nil"/>
              <w:bottom w:val="single" w:sz="12" w:space="0" w:color="auto"/>
              <w:right w:val="nil"/>
            </w:tcBorders>
            <w:shd w:val="clear" w:color="auto" w:fill="auto"/>
            <w:noWrap/>
            <w:vAlign w:val="bottom"/>
          </w:tcPr>
          <w:p w14:paraId="192310FC" w14:textId="77777777" w:rsidR="00800E74" w:rsidRPr="0085663E" w:rsidRDefault="00800E74" w:rsidP="002D5E10">
            <w:r w:rsidRPr="0085663E">
              <w:t>Predictor Variables</w:t>
            </w:r>
          </w:p>
        </w:tc>
        <w:tc>
          <w:tcPr>
            <w:tcW w:w="1005" w:type="dxa"/>
            <w:tcBorders>
              <w:top w:val="single" w:sz="12" w:space="0" w:color="auto"/>
              <w:left w:val="nil"/>
              <w:bottom w:val="single" w:sz="12" w:space="0" w:color="auto"/>
              <w:right w:val="nil"/>
            </w:tcBorders>
            <w:shd w:val="clear" w:color="auto" w:fill="auto"/>
          </w:tcPr>
          <w:p w14:paraId="714F5242" w14:textId="77777777" w:rsidR="00800E74" w:rsidRPr="0085663E" w:rsidRDefault="00800E74" w:rsidP="002D5E10">
            <w:pPr>
              <w:jc w:val="center"/>
            </w:pPr>
            <w:r w:rsidRPr="0085663E">
              <w:t>b</w:t>
            </w:r>
          </w:p>
        </w:tc>
        <w:tc>
          <w:tcPr>
            <w:tcW w:w="1028" w:type="dxa"/>
            <w:tcBorders>
              <w:top w:val="single" w:sz="12" w:space="0" w:color="auto"/>
              <w:left w:val="nil"/>
              <w:bottom w:val="single" w:sz="12" w:space="0" w:color="auto"/>
              <w:right w:val="nil"/>
            </w:tcBorders>
            <w:shd w:val="clear" w:color="auto" w:fill="auto"/>
          </w:tcPr>
          <w:p w14:paraId="0B13AF75" w14:textId="77777777" w:rsidR="00800E74" w:rsidRPr="001C225C" w:rsidRDefault="00800E74" w:rsidP="002D5E10">
            <w:pPr>
              <w:jc w:val="center"/>
              <w:rPr>
                <w:i/>
              </w:rPr>
            </w:pPr>
            <w:r w:rsidRPr="001C225C">
              <w:rPr>
                <w:i/>
              </w:rPr>
              <w:t>SE</w:t>
            </w:r>
          </w:p>
        </w:tc>
        <w:tc>
          <w:tcPr>
            <w:tcW w:w="1825" w:type="dxa"/>
            <w:tcBorders>
              <w:top w:val="single" w:sz="12" w:space="0" w:color="auto"/>
              <w:left w:val="nil"/>
              <w:bottom w:val="single" w:sz="12" w:space="0" w:color="auto"/>
              <w:right w:val="nil"/>
            </w:tcBorders>
            <w:shd w:val="clear" w:color="auto" w:fill="auto"/>
          </w:tcPr>
          <w:p w14:paraId="0D3ECA30" w14:textId="77777777" w:rsidR="00800E74" w:rsidRPr="0085663E" w:rsidRDefault="00800E74" w:rsidP="002D5E10">
            <w:pPr>
              <w:jc w:val="center"/>
            </w:pPr>
            <w:r>
              <w:t>95</w:t>
            </w:r>
            <w:r w:rsidRPr="0085663E">
              <w:t>% CI (</w:t>
            </w:r>
            <w:r w:rsidRPr="0085663E">
              <w:rPr>
                <w:i/>
                <w:iCs/>
              </w:rPr>
              <w:t>b</w:t>
            </w:r>
            <w:r w:rsidRPr="0085663E">
              <w:t>)</w:t>
            </w:r>
          </w:p>
        </w:tc>
      </w:tr>
      <w:tr w:rsidR="00800E74" w:rsidRPr="0085663E" w14:paraId="3E9121A9" w14:textId="77777777" w:rsidTr="002D5E10">
        <w:trPr>
          <w:trHeight w:val="255"/>
        </w:trPr>
        <w:tc>
          <w:tcPr>
            <w:tcW w:w="1228" w:type="dxa"/>
            <w:tcBorders>
              <w:top w:val="single" w:sz="12" w:space="0" w:color="auto"/>
              <w:left w:val="nil"/>
              <w:bottom w:val="nil"/>
              <w:right w:val="nil"/>
            </w:tcBorders>
            <w:shd w:val="clear" w:color="auto" w:fill="auto"/>
            <w:noWrap/>
            <w:vAlign w:val="bottom"/>
          </w:tcPr>
          <w:p w14:paraId="5D9EE5F2" w14:textId="77777777" w:rsidR="00800E74" w:rsidRPr="0085663E" w:rsidRDefault="00800E74" w:rsidP="002D5E10">
            <w:pPr>
              <w:jc w:val="right"/>
            </w:pPr>
            <w:r w:rsidRPr="0085663E">
              <w:t>1</w:t>
            </w:r>
          </w:p>
        </w:tc>
        <w:tc>
          <w:tcPr>
            <w:tcW w:w="4956" w:type="dxa"/>
            <w:tcBorders>
              <w:top w:val="single" w:sz="12" w:space="0" w:color="auto"/>
              <w:left w:val="nil"/>
              <w:bottom w:val="nil"/>
              <w:right w:val="nil"/>
            </w:tcBorders>
            <w:shd w:val="clear" w:color="auto" w:fill="auto"/>
            <w:noWrap/>
            <w:vAlign w:val="bottom"/>
          </w:tcPr>
          <w:p w14:paraId="33E85187" w14:textId="77777777" w:rsidR="00800E74" w:rsidRPr="0085663E" w:rsidRDefault="00800E74" w:rsidP="002D5E10">
            <w:r w:rsidRPr="0085663E">
              <w:t>Intercept</w:t>
            </w:r>
          </w:p>
        </w:tc>
        <w:tc>
          <w:tcPr>
            <w:tcW w:w="1005" w:type="dxa"/>
            <w:tcBorders>
              <w:top w:val="single" w:sz="12" w:space="0" w:color="auto"/>
              <w:left w:val="nil"/>
              <w:bottom w:val="nil"/>
              <w:right w:val="nil"/>
            </w:tcBorders>
            <w:shd w:val="clear" w:color="auto" w:fill="auto"/>
          </w:tcPr>
          <w:p w14:paraId="728C6EFF" w14:textId="77777777" w:rsidR="00800E74" w:rsidRPr="00DE2457" w:rsidRDefault="00D61562" w:rsidP="008571CF">
            <w:pPr>
              <w:jc w:val="center"/>
              <w:rPr>
                <w:b/>
              </w:rPr>
            </w:pPr>
            <w:r>
              <w:rPr>
                <w:b/>
              </w:rPr>
              <w:t>101.32</w:t>
            </w:r>
            <w:r w:rsidR="00800E74">
              <w:rPr>
                <w:b/>
              </w:rPr>
              <w:t>**</w:t>
            </w:r>
          </w:p>
        </w:tc>
        <w:tc>
          <w:tcPr>
            <w:tcW w:w="1028" w:type="dxa"/>
            <w:tcBorders>
              <w:top w:val="single" w:sz="12" w:space="0" w:color="auto"/>
              <w:left w:val="nil"/>
              <w:bottom w:val="nil"/>
              <w:right w:val="nil"/>
            </w:tcBorders>
            <w:shd w:val="clear" w:color="auto" w:fill="auto"/>
          </w:tcPr>
          <w:p w14:paraId="108B2D5E" w14:textId="77777777" w:rsidR="00800E74" w:rsidRPr="0085663E" w:rsidRDefault="00800E74" w:rsidP="008571CF">
            <w:pPr>
              <w:jc w:val="center"/>
            </w:pPr>
            <w:r>
              <w:t>2</w:t>
            </w:r>
            <w:r w:rsidR="00D61562">
              <w:t>4.71</w:t>
            </w:r>
          </w:p>
        </w:tc>
        <w:tc>
          <w:tcPr>
            <w:tcW w:w="1825" w:type="dxa"/>
            <w:tcBorders>
              <w:top w:val="single" w:sz="12" w:space="0" w:color="auto"/>
              <w:left w:val="nil"/>
              <w:bottom w:val="nil"/>
              <w:right w:val="nil"/>
            </w:tcBorders>
            <w:shd w:val="clear" w:color="auto" w:fill="auto"/>
          </w:tcPr>
          <w:p w14:paraId="46582506" w14:textId="77777777" w:rsidR="00800E74" w:rsidRPr="0085663E" w:rsidRDefault="00D61562" w:rsidP="008571CF">
            <w:pPr>
              <w:jc w:val="center"/>
            </w:pPr>
            <w:r>
              <w:t>52.88</w:t>
            </w:r>
            <w:r w:rsidR="00800E74">
              <w:t>, 1</w:t>
            </w:r>
            <w:r>
              <w:t>49.77</w:t>
            </w:r>
          </w:p>
        </w:tc>
      </w:tr>
      <w:tr w:rsidR="00800E74" w:rsidRPr="0085663E" w14:paraId="23D5C1E3" w14:textId="77777777" w:rsidTr="002D5E10">
        <w:trPr>
          <w:trHeight w:val="255"/>
        </w:trPr>
        <w:tc>
          <w:tcPr>
            <w:tcW w:w="1228" w:type="dxa"/>
            <w:tcBorders>
              <w:top w:val="nil"/>
              <w:left w:val="nil"/>
              <w:bottom w:val="nil"/>
              <w:right w:val="nil"/>
            </w:tcBorders>
            <w:shd w:val="clear" w:color="auto" w:fill="auto"/>
            <w:noWrap/>
            <w:vAlign w:val="bottom"/>
          </w:tcPr>
          <w:p w14:paraId="60C51900"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045CEF38" w14:textId="77777777" w:rsidR="00800E74" w:rsidRPr="00491619" w:rsidRDefault="00800E74" w:rsidP="002D5E10">
            <w:r w:rsidRPr="00491619">
              <w:t>Baseline SF-36 (Physical Functioning)</w:t>
            </w:r>
          </w:p>
        </w:tc>
        <w:tc>
          <w:tcPr>
            <w:tcW w:w="1005" w:type="dxa"/>
            <w:tcBorders>
              <w:top w:val="nil"/>
              <w:left w:val="nil"/>
              <w:bottom w:val="nil"/>
              <w:right w:val="nil"/>
            </w:tcBorders>
            <w:shd w:val="clear" w:color="auto" w:fill="auto"/>
          </w:tcPr>
          <w:p w14:paraId="7C51DF21" w14:textId="77777777" w:rsidR="00800E74" w:rsidRPr="0085663E" w:rsidRDefault="00800E74" w:rsidP="002D5E10">
            <w:pPr>
              <w:jc w:val="center"/>
              <w:rPr>
                <w:b/>
              </w:rPr>
            </w:pPr>
            <w:r>
              <w:rPr>
                <w:b/>
              </w:rPr>
              <w:t xml:space="preserve"> </w:t>
            </w:r>
            <w:r w:rsidRPr="0085663E">
              <w:rPr>
                <w:b/>
              </w:rPr>
              <w:t>0.</w:t>
            </w:r>
            <w:r>
              <w:rPr>
                <w:b/>
              </w:rPr>
              <w:t>66</w:t>
            </w:r>
            <w:r w:rsidRPr="0085663E">
              <w:rPr>
                <w:b/>
              </w:rPr>
              <w:t>*</w:t>
            </w:r>
            <w:r>
              <w:rPr>
                <w:b/>
              </w:rPr>
              <w:t>*</w:t>
            </w:r>
          </w:p>
        </w:tc>
        <w:tc>
          <w:tcPr>
            <w:tcW w:w="1028" w:type="dxa"/>
            <w:tcBorders>
              <w:top w:val="nil"/>
              <w:left w:val="nil"/>
              <w:bottom w:val="nil"/>
              <w:right w:val="nil"/>
            </w:tcBorders>
            <w:shd w:val="clear" w:color="auto" w:fill="auto"/>
          </w:tcPr>
          <w:p w14:paraId="6BE9E022" w14:textId="77777777" w:rsidR="00800E74" w:rsidRPr="0085663E" w:rsidRDefault="00800E74" w:rsidP="002D5E10">
            <w:pPr>
              <w:jc w:val="center"/>
            </w:pPr>
            <w:r w:rsidRPr="0085663E">
              <w:t>0.0</w:t>
            </w:r>
            <w:r>
              <w:t>1</w:t>
            </w:r>
          </w:p>
        </w:tc>
        <w:tc>
          <w:tcPr>
            <w:tcW w:w="1825" w:type="dxa"/>
            <w:tcBorders>
              <w:top w:val="nil"/>
              <w:left w:val="nil"/>
              <w:bottom w:val="nil"/>
              <w:right w:val="nil"/>
            </w:tcBorders>
            <w:shd w:val="clear" w:color="auto" w:fill="auto"/>
          </w:tcPr>
          <w:p w14:paraId="06486EF8" w14:textId="77777777" w:rsidR="00800E74" w:rsidRPr="0085663E" w:rsidRDefault="00800E74" w:rsidP="002D5E10">
            <w:pPr>
              <w:jc w:val="center"/>
            </w:pPr>
            <w:r>
              <w:t>0.64, 0.68</w:t>
            </w:r>
          </w:p>
        </w:tc>
      </w:tr>
      <w:tr w:rsidR="00800E74" w:rsidRPr="0085663E" w14:paraId="33542D0D" w14:textId="77777777" w:rsidTr="002D5E10">
        <w:trPr>
          <w:trHeight w:val="255"/>
        </w:trPr>
        <w:tc>
          <w:tcPr>
            <w:tcW w:w="1228" w:type="dxa"/>
            <w:tcBorders>
              <w:top w:val="nil"/>
              <w:left w:val="nil"/>
              <w:bottom w:val="nil"/>
              <w:right w:val="nil"/>
            </w:tcBorders>
            <w:shd w:val="clear" w:color="auto" w:fill="auto"/>
            <w:noWrap/>
            <w:vAlign w:val="bottom"/>
          </w:tcPr>
          <w:p w14:paraId="5A7BF83B"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60EED64F" w14:textId="77777777" w:rsidR="00800E74" w:rsidRPr="0085663E" w:rsidRDefault="00800E74" w:rsidP="002D5E10">
            <w:r>
              <w:t>Absolute i</w:t>
            </w:r>
            <w:r w:rsidRPr="0085663E">
              <w:t>ncome</w:t>
            </w:r>
          </w:p>
        </w:tc>
        <w:tc>
          <w:tcPr>
            <w:tcW w:w="1005" w:type="dxa"/>
            <w:tcBorders>
              <w:top w:val="nil"/>
              <w:left w:val="nil"/>
              <w:bottom w:val="nil"/>
              <w:right w:val="nil"/>
            </w:tcBorders>
            <w:shd w:val="clear" w:color="auto" w:fill="auto"/>
          </w:tcPr>
          <w:p w14:paraId="45A07D99" w14:textId="77777777" w:rsidR="00800E74" w:rsidRPr="0085663E" w:rsidRDefault="00D61562" w:rsidP="002D5E10">
            <w:pPr>
              <w:jc w:val="center"/>
              <w:rPr>
                <w:b/>
              </w:rPr>
            </w:pPr>
            <w:r>
              <w:rPr>
                <w:b/>
              </w:rPr>
              <w:t>0.69</w:t>
            </w:r>
            <w:r w:rsidR="00800E74" w:rsidRPr="0085663E">
              <w:rPr>
                <w:b/>
              </w:rPr>
              <w:t>*</w:t>
            </w:r>
            <w:r w:rsidR="00800E74">
              <w:rPr>
                <w:b/>
              </w:rPr>
              <w:t>*</w:t>
            </w:r>
          </w:p>
        </w:tc>
        <w:tc>
          <w:tcPr>
            <w:tcW w:w="1028" w:type="dxa"/>
            <w:tcBorders>
              <w:top w:val="nil"/>
              <w:left w:val="nil"/>
              <w:bottom w:val="nil"/>
              <w:right w:val="nil"/>
            </w:tcBorders>
            <w:shd w:val="clear" w:color="auto" w:fill="auto"/>
          </w:tcPr>
          <w:p w14:paraId="38FF3BD0" w14:textId="77777777" w:rsidR="00800E74" w:rsidRPr="0085663E" w:rsidRDefault="00800E74" w:rsidP="002D5E10">
            <w:pPr>
              <w:jc w:val="center"/>
            </w:pPr>
            <w:r w:rsidRPr="0085663E">
              <w:t>0.</w:t>
            </w:r>
            <w:r>
              <w:t>24</w:t>
            </w:r>
          </w:p>
        </w:tc>
        <w:tc>
          <w:tcPr>
            <w:tcW w:w="1825" w:type="dxa"/>
            <w:tcBorders>
              <w:top w:val="nil"/>
              <w:left w:val="nil"/>
              <w:bottom w:val="nil"/>
              <w:right w:val="nil"/>
            </w:tcBorders>
            <w:shd w:val="clear" w:color="auto" w:fill="auto"/>
          </w:tcPr>
          <w:p w14:paraId="32A65D40" w14:textId="77777777" w:rsidR="00800E74" w:rsidRPr="0085663E" w:rsidRDefault="008571CF" w:rsidP="002D5E10">
            <w:pPr>
              <w:jc w:val="center"/>
            </w:pPr>
            <w:r>
              <w:t>0.22, 1.16</w:t>
            </w:r>
          </w:p>
        </w:tc>
      </w:tr>
      <w:tr w:rsidR="00800E74" w:rsidRPr="0085663E" w14:paraId="7817C99D" w14:textId="77777777" w:rsidTr="002D5E10">
        <w:trPr>
          <w:trHeight w:val="255"/>
        </w:trPr>
        <w:tc>
          <w:tcPr>
            <w:tcW w:w="1228" w:type="dxa"/>
            <w:tcBorders>
              <w:top w:val="nil"/>
              <w:left w:val="nil"/>
              <w:bottom w:val="nil"/>
              <w:right w:val="nil"/>
            </w:tcBorders>
            <w:shd w:val="clear" w:color="auto" w:fill="auto"/>
            <w:noWrap/>
            <w:vAlign w:val="bottom"/>
          </w:tcPr>
          <w:p w14:paraId="3F512C88"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28262AF5" w14:textId="77777777" w:rsidR="00800E74" w:rsidRPr="0085663E" w:rsidRDefault="00800E74" w:rsidP="002D5E10"/>
        </w:tc>
        <w:tc>
          <w:tcPr>
            <w:tcW w:w="1005" w:type="dxa"/>
            <w:tcBorders>
              <w:top w:val="nil"/>
              <w:left w:val="nil"/>
              <w:bottom w:val="nil"/>
              <w:right w:val="nil"/>
            </w:tcBorders>
            <w:shd w:val="clear" w:color="auto" w:fill="auto"/>
          </w:tcPr>
          <w:p w14:paraId="5B4AD2C4"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60849A45" w14:textId="77777777" w:rsidR="00800E74" w:rsidRPr="0085663E" w:rsidRDefault="00800E74" w:rsidP="002D5E10">
            <w:pPr>
              <w:jc w:val="center"/>
            </w:pPr>
          </w:p>
        </w:tc>
        <w:tc>
          <w:tcPr>
            <w:tcW w:w="1825" w:type="dxa"/>
            <w:tcBorders>
              <w:top w:val="nil"/>
              <w:left w:val="nil"/>
              <w:bottom w:val="nil"/>
              <w:right w:val="nil"/>
            </w:tcBorders>
            <w:shd w:val="clear" w:color="auto" w:fill="auto"/>
          </w:tcPr>
          <w:p w14:paraId="5A1F2693" w14:textId="77777777" w:rsidR="00800E74" w:rsidRPr="0085663E" w:rsidRDefault="00800E74" w:rsidP="002D5E10">
            <w:pPr>
              <w:jc w:val="center"/>
            </w:pPr>
          </w:p>
        </w:tc>
      </w:tr>
      <w:tr w:rsidR="00800E74" w:rsidRPr="0085663E" w14:paraId="61856A68" w14:textId="77777777" w:rsidTr="002D5E10">
        <w:trPr>
          <w:trHeight w:val="255"/>
        </w:trPr>
        <w:tc>
          <w:tcPr>
            <w:tcW w:w="1228" w:type="dxa"/>
            <w:tcBorders>
              <w:top w:val="nil"/>
              <w:left w:val="nil"/>
              <w:bottom w:val="nil"/>
              <w:right w:val="nil"/>
            </w:tcBorders>
            <w:shd w:val="clear" w:color="auto" w:fill="auto"/>
            <w:noWrap/>
            <w:vAlign w:val="bottom"/>
          </w:tcPr>
          <w:p w14:paraId="439E81AC" w14:textId="77777777" w:rsidR="00800E74" w:rsidRPr="0085663E" w:rsidRDefault="00800E74" w:rsidP="002D5E10">
            <w:pPr>
              <w:jc w:val="right"/>
            </w:pPr>
            <w:r w:rsidRPr="0085663E">
              <w:t>2</w:t>
            </w:r>
          </w:p>
        </w:tc>
        <w:tc>
          <w:tcPr>
            <w:tcW w:w="4956" w:type="dxa"/>
            <w:tcBorders>
              <w:top w:val="nil"/>
              <w:left w:val="nil"/>
              <w:bottom w:val="nil"/>
              <w:right w:val="nil"/>
            </w:tcBorders>
            <w:shd w:val="clear" w:color="auto" w:fill="auto"/>
            <w:noWrap/>
            <w:vAlign w:val="bottom"/>
          </w:tcPr>
          <w:p w14:paraId="32E18438" w14:textId="77777777" w:rsidR="00800E74" w:rsidRPr="0085663E" w:rsidRDefault="00800E74" w:rsidP="002D5E10">
            <w:r w:rsidRPr="0085663E">
              <w:t>Intercept</w:t>
            </w:r>
          </w:p>
        </w:tc>
        <w:tc>
          <w:tcPr>
            <w:tcW w:w="1005" w:type="dxa"/>
            <w:tcBorders>
              <w:top w:val="nil"/>
              <w:left w:val="nil"/>
              <w:bottom w:val="nil"/>
              <w:right w:val="nil"/>
            </w:tcBorders>
            <w:shd w:val="clear" w:color="auto" w:fill="auto"/>
          </w:tcPr>
          <w:p w14:paraId="109A1EEE" w14:textId="77777777" w:rsidR="00800E74" w:rsidRPr="003177B9" w:rsidRDefault="00D61562" w:rsidP="002D5E10">
            <w:pPr>
              <w:jc w:val="center"/>
              <w:rPr>
                <w:b/>
                <w:bCs/>
              </w:rPr>
            </w:pPr>
            <w:r>
              <w:rPr>
                <w:b/>
                <w:bCs/>
              </w:rPr>
              <w:t>44.17</w:t>
            </w:r>
            <w:r w:rsidR="00800E74">
              <w:rPr>
                <w:b/>
                <w:bCs/>
              </w:rPr>
              <w:t>**</w:t>
            </w:r>
          </w:p>
        </w:tc>
        <w:tc>
          <w:tcPr>
            <w:tcW w:w="1028" w:type="dxa"/>
            <w:tcBorders>
              <w:top w:val="nil"/>
              <w:left w:val="nil"/>
              <w:bottom w:val="nil"/>
              <w:right w:val="nil"/>
            </w:tcBorders>
            <w:shd w:val="clear" w:color="auto" w:fill="auto"/>
          </w:tcPr>
          <w:p w14:paraId="03A147FD" w14:textId="77777777" w:rsidR="00800E74" w:rsidRPr="0085663E" w:rsidRDefault="00D61562" w:rsidP="002D5E10">
            <w:pPr>
              <w:jc w:val="center"/>
            </w:pPr>
            <w:r>
              <w:t>2.97</w:t>
            </w:r>
          </w:p>
        </w:tc>
        <w:tc>
          <w:tcPr>
            <w:tcW w:w="1825" w:type="dxa"/>
            <w:tcBorders>
              <w:top w:val="nil"/>
              <w:left w:val="nil"/>
              <w:bottom w:val="nil"/>
              <w:right w:val="nil"/>
            </w:tcBorders>
            <w:shd w:val="clear" w:color="auto" w:fill="auto"/>
          </w:tcPr>
          <w:p w14:paraId="5D5358E0" w14:textId="77777777" w:rsidR="00800E74" w:rsidRPr="0085663E" w:rsidRDefault="00D61562" w:rsidP="002D5E10">
            <w:pPr>
              <w:jc w:val="center"/>
            </w:pPr>
            <w:r>
              <w:t>38.34, 50.00</w:t>
            </w:r>
          </w:p>
        </w:tc>
      </w:tr>
      <w:tr w:rsidR="00800E74" w:rsidRPr="0085663E" w14:paraId="19D17772" w14:textId="77777777" w:rsidTr="002D5E10">
        <w:trPr>
          <w:trHeight w:val="255"/>
        </w:trPr>
        <w:tc>
          <w:tcPr>
            <w:tcW w:w="1228" w:type="dxa"/>
            <w:tcBorders>
              <w:top w:val="nil"/>
              <w:left w:val="nil"/>
              <w:bottom w:val="nil"/>
              <w:right w:val="nil"/>
            </w:tcBorders>
            <w:shd w:val="clear" w:color="auto" w:fill="auto"/>
            <w:noWrap/>
            <w:vAlign w:val="bottom"/>
          </w:tcPr>
          <w:p w14:paraId="564FFA3C"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553FC38F" w14:textId="77777777" w:rsidR="00800E74" w:rsidRPr="00491619" w:rsidRDefault="00800E74" w:rsidP="002D5E10">
            <w:r w:rsidRPr="00491619">
              <w:t>Baseline SF-36 (Physical Functioning)</w:t>
            </w:r>
          </w:p>
        </w:tc>
        <w:tc>
          <w:tcPr>
            <w:tcW w:w="1005" w:type="dxa"/>
            <w:tcBorders>
              <w:top w:val="nil"/>
              <w:left w:val="nil"/>
              <w:bottom w:val="nil"/>
              <w:right w:val="nil"/>
            </w:tcBorders>
            <w:shd w:val="clear" w:color="auto" w:fill="auto"/>
          </w:tcPr>
          <w:p w14:paraId="0A3E3725" w14:textId="77777777" w:rsidR="00800E74" w:rsidRPr="0085663E" w:rsidRDefault="00800E74" w:rsidP="002D5E10">
            <w:pPr>
              <w:jc w:val="center"/>
              <w:rPr>
                <w:b/>
              </w:rPr>
            </w:pPr>
            <w:r>
              <w:rPr>
                <w:b/>
              </w:rPr>
              <w:t xml:space="preserve"> 0.66</w:t>
            </w:r>
            <w:r w:rsidRPr="0085663E">
              <w:rPr>
                <w:b/>
              </w:rPr>
              <w:t>*</w:t>
            </w:r>
            <w:r>
              <w:rPr>
                <w:b/>
              </w:rPr>
              <w:t>*</w:t>
            </w:r>
          </w:p>
        </w:tc>
        <w:tc>
          <w:tcPr>
            <w:tcW w:w="1028" w:type="dxa"/>
            <w:tcBorders>
              <w:top w:val="nil"/>
              <w:left w:val="nil"/>
              <w:bottom w:val="nil"/>
              <w:right w:val="nil"/>
            </w:tcBorders>
            <w:shd w:val="clear" w:color="auto" w:fill="auto"/>
          </w:tcPr>
          <w:p w14:paraId="0FD63307" w14:textId="77777777" w:rsidR="00800E74" w:rsidRPr="0085663E" w:rsidRDefault="00800E74" w:rsidP="002D5E10">
            <w:pPr>
              <w:jc w:val="center"/>
            </w:pPr>
            <w:r>
              <w:t>0.01</w:t>
            </w:r>
          </w:p>
        </w:tc>
        <w:tc>
          <w:tcPr>
            <w:tcW w:w="1825" w:type="dxa"/>
            <w:tcBorders>
              <w:top w:val="nil"/>
              <w:left w:val="nil"/>
              <w:bottom w:val="nil"/>
              <w:right w:val="nil"/>
            </w:tcBorders>
            <w:shd w:val="clear" w:color="auto" w:fill="auto"/>
          </w:tcPr>
          <w:p w14:paraId="277049F1" w14:textId="77777777" w:rsidR="00800E74" w:rsidRPr="0085663E" w:rsidRDefault="00800E74" w:rsidP="002D5E10">
            <w:pPr>
              <w:jc w:val="center"/>
            </w:pPr>
            <w:r>
              <w:t>0.64, 0.68</w:t>
            </w:r>
          </w:p>
        </w:tc>
      </w:tr>
      <w:tr w:rsidR="00800E74" w:rsidRPr="0085663E" w14:paraId="7AF3E3D0" w14:textId="77777777" w:rsidTr="002D5E10">
        <w:trPr>
          <w:trHeight w:val="255"/>
        </w:trPr>
        <w:tc>
          <w:tcPr>
            <w:tcW w:w="1228" w:type="dxa"/>
            <w:tcBorders>
              <w:top w:val="nil"/>
              <w:left w:val="nil"/>
              <w:bottom w:val="nil"/>
              <w:right w:val="nil"/>
            </w:tcBorders>
            <w:shd w:val="clear" w:color="auto" w:fill="auto"/>
            <w:noWrap/>
            <w:vAlign w:val="bottom"/>
          </w:tcPr>
          <w:p w14:paraId="13E0228A"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1899BE9C" w14:textId="77777777" w:rsidR="00800E74" w:rsidRPr="0085663E" w:rsidRDefault="00800E74" w:rsidP="002D5E10">
            <w:r w:rsidRPr="0085663E">
              <w:t>Income rank by region</w:t>
            </w:r>
          </w:p>
        </w:tc>
        <w:tc>
          <w:tcPr>
            <w:tcW w:w="1005" w:type="dxa"/>
            <w:tcBorders>
              <w:top w:val="nil"/>
              <w:left w:val="nil"/>
              <w:bottom w:val="nil"/>
              <w:right w:val="nil"/>
            </w:tcBorders>
            <w:shd w:val="clear" w:color="auto" w:fill="auto"/>
          </w:tcPr>
          <w:p w14:paraId="5D321C2B" w14:textId="77777777" w:rsidR="00800E74" w:rsidRPr="0085663E" w:rsidRDefault="00D61562" w:rsidP="002D5E10">
            <w:pPr>
              <w:jc w:val="center"/>
              <w:rPr>
                <w:b/>
              </w:rPr>
            </w:pPr>
            <w:r>
              <w:rPr>
                <w:b/>
              </w:rPr>
              <w:t>2.78</w:t>
            </w:r>
            <w:r w:rsidR="00800E74" w:rsidRPr="0085663E">
              <w:rPr>
                <w:b/>
              </w:rPr>
              <w:t>*</w:t>
            </w:r>
          </w:p>
        </w:tc>
        <w:tc>
          <w:tcPr>
            <w:tcW w:w="1028" w:type="dxa"/>
            <w:tcBorders>
              <w:top w:val="nil"/>
              <w:left w:val="nil"/>
              <w:bottom w:val="nil"/>
              <w:right w:val="nil"/>
            </w:tcBorders>
            <w:shd w:val="clear" w:color="auto" w:fill="auto"/>
          </w:tcPr>
          <w:p w14:paraId="666F91FC" w14:textId="77777777" w:rsidR="00800E74" w:rsidRPr="0085663E" w:rsidRDefault="008571CF" w:rsidP="002D5E10">
            <w:pPr>
              <w:jc w:val="center"/>
            </w:pPr>
            <w:r>
              <w:t>1.26</w:t>
            </w:r>
          </w:p>
        </w:tc>
        <w:tc>
          <w:tcPr>
            <w:tcW w:w="1825" w:type="dxa"/>
            <w:tcBorders>
              <w:top w:val="nil"/>
              <w:left w:val="nil"/>
              <w:bottom w:val="nil"/>
              <w:right w:val="nil"/>
            </w:tcBorders>
            <w:shd w:val="clear" w:color="auto" w:fill="auto"/>
          </w:tcPr>
          <w:p w14:paraId="61404DC2" w14:textId="77777777" w:rsidR="00800E74" w:rsidRPr="0085663E" w:rsidRDefault="00D61562" w:rsidP="008571CF">
            <w:pPr>
              <w:jc w:val="center"/>
            </w:pPr>
            <w:r>
              <w:t>0.31</w:t>
            </w:r>
            <w:r w:rsidR="00800E74">
              <w:t>, 5.2</w:t>
            </w:r>
            <w:r>
              <w:t>6</w:t>
            </w:r>
          </w:p>
        </w:tc>
      </w:tr>
      <w:tr w:rsidR="00800E74" w:rsidRPr="0085663E" w14:paraId="6840A2E5" w14:textId="77777777" w:rsidTr="002D5E10">
        <w:trPr>
          <w:trHeight w:val="255"/>
        </w:trPr>
        <w:tc>
          <w:tcPr>
            <w:tcW w:w="1228" w:type="dxa"/>
            <w:tcBorders>
              <w:top w:val="nil"/>
              <w:left w:val="nil"/>
              <w:bottom w:val="nil"/>
              <w:right w:val="nil"/>
            </w:tcBorders>
            <w:shd w:val="clear" w:color="auto" w:fill="auto"/>
            <w:noWrap/>
            <w:vAlign w:val="bottom"/>
          </w:tcPr>
          <w:p w14:paraId="7977A8AE"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7E8F20CE" w14:textId="77777777" w:rsidR="00800E74" w:rsidRPr="0085663E" w:rsidRDefault="00800E74" w:rsidP="002D5E10">
            <w:r>
              <w:t>Absolute income</w:t>
            </w:r>
          </w:p>
        </w:tc>
        <w:tc>
          <w:tcPr>
            <w:tcW w:w="1005" w:type="dxa"/>
            <w:tcBorders>
              <w:top w:val="nil"/>
              <w:left w:val="nil"/>
              <w:bottom w:val="nil"/>
              <w:right w:val="nil"/>
            </w:tcBorders>
            <w:shd w:val="clear" w:color="auto" w:fill="auto"/>
          </w:tcPr>
          <w:p w14:paraId="53EA79F1" w14:textId="77777777" w:rsidR="00800E74" w:rsidRPr="0085663E" w:rsidRDefault="008571CF" w:rsidP="008571CF">
            <w:pPr>
              <w:jc w:val="center"/>
            </w:pPr>
            <w:r>
              <w:t>-0.29</w:t>
            </w:r>
          </w:p>
        </w:tc>
        <w:tc>
          <w:tcPr>
            <w:tcW w:w="1028" w:type="dxa"/>
            <w:tcBorders>
              <w:top w:val="nil"/>
              <w:left w:val="nil"/>
              <w:bottom w:val="nil"/>
              <w:right w:val="nil"/>
            </w:tcBorders>
            <w:shd w:val="clear" w:color="auto" w:fill="auto"/>
          </w:tcPr>
          <w:p w14:paraId="6554FD2C" w14:textId="77777777" w:rsidR="00800E74" w:rsidRPr="0085663E" w:rsidRDefault="00D61562" w:rsidP="002D5E10">
            <w:pPr>
              <w:jc w:val="center"/>
            </w:pPr>
            <w:r>
              <w:t>0.50</w:t>
            </w:r>
          </w:p>
        </w:tc>
        <w:tc>
          <w:tcPr>
            <w:tcW w:w="1825" w:type="dxa"/>
            <w:tcBorders>
              <w:top w:val="nil"/>
              <w:left w:val="nil"/>
              <w:bottom w:val="nil"/>
              <w:right w:val="nil"/>
            </w:tcBorders>
            <w:shd w:val="clear" w:color="auto" w:fill="auto"/>
          </w:tcPr>
          <w:p w14:paraId="08816D09" w14:textId="77777777" w:rsidR="00800E74" w:rsidRPr="0085663E" w:rsidRDefault="00D61562" w:rsidP="002D5E10">
            <w:pPr>
              <w:jc w:val="center"/>
            </w:pPr>
            <w:r>
              <w:t>-1.28, 0.69</w:t>
            </w:r>
          </w:p>
        </w:tc>
      </w:tr>
      <w:tr w:rsidR="00800E74" w:rsidRPr="0085663E" w14:paraId="488495AE" w14:textId="77777777" w:rsidTr="002D5E10">
        <w:trPr>
          <w:trHeight w:val="255"/>
        </w:trPr>
        <w:tc>
          <w:tcPr>
            <w:tcW w:w="1228" w:type="dxa"/>
            <w:tcBorders>
              <w:top w:val="nil"/>
              <w:left w:val="nil"/>
              <w:bottom w:val="nil"/>
              <w:right w:val="nil"/>
            </w:tcBorders>
            <w:shd w:val="clear" w:color="auto" w:fill="auto"/>
            <w:noWrap/>
            <w:vAlign w:val="bottom"/>
          </w:tcPr>
          <w:p w14:paraId="12B626FA"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7101FAFE" w14:textId="77777777" w:rsidR="00800E74" w:rsidRPr="0085663E" w:rsidRDefault="00800E74" w:rsidP="002D5E10"/>
        </w:tc>
        <w:tc>
          <w:tcPr>
            <w:tcW w:w="1005" w:type="dxa"/>
            <w:tcBorders>
              <w:top w:val="nil"/>
              <w:left w:val="nil"/>
              <w:bottom w:val="nil"/>
              <w:right w:val="nil"/>
            </w:tcBorders>
            <w:shd w:val="clear" w:color="auto" w:fill="auto"/>
          </w:tcPr>
          <w:p w14:paraId="7406C89F"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434B80C2" w14:textId="77777777" w:rsidR="00800E74" w:rsidRPr="0085663E" w:rsidRDefault="00800E74" w:rsidP="002D5E10">
            <w:pPr>
              <w:jc w:val="center"/>
            </w:pPr>
          </w:p>
        </w:tc>
        <w:tc>
          <w:tcPr>
            <w:tcW w:w="1825" w:type="dxa"/>
            <w:tcBorders>
              <w:top w:val="nil"/>
              <w:left w:val="nil"/>
              <w:bottom w:val="nil"/>
              <w:right w:val="nil"/>
            </w:tcBorders>
            <w:shd w:val="clear" w:color="auto" w:fill="auto"/>
          </w:tcPr>
          <w:p w14:paraId="42977C33" w14:textId="77777777" w:rsidR="00800E74" w:rsidRPr="0085663E" w:rsidRDefault="00800E74" w:rsidP="002D5E10">
            <w:pPr>
              <w:jc w:val="center"/>
            </w:pPr>
          </w:p>
        </w:tc>
      </w:tr>
      <w:tr w:rsidR="00800E74" w:rsidRPr="0085663E" w14:paraId="554442BF" w14:textId="77777777" w:rsidTr="002D5E10">
        <w:trPr>
          <w:trHeight w:val="255"/>
        </w:trPr>
        <w:tc>
          <w:tcPr>
            <w:tcW w:w="1228" w:type="dxa"/>
            <w:tcBorders>
              <w:top w:val="nil"/>
              <w:left w:val="nil"/>
              <w:bottom w:val="nil"/>
              <w:right w:val="nil"/>
            </w:tcBorders>
            <w:shd w:val="clear" w:color="auto" w:fill="auto"/>
            <w:noWrap/>
            <w:vAlign w:val="bottom"/>
          </w:tcPr>
          <w:p w14:paraId="216F164B" w14:textId="77777777" w:rsidR="00800E74" w:rsidRPr="0085663E" w:rsidRDefault="00800E74" w:rsidP="002D5E10">
            <w:pPr>
              <w:jc w:val="right"/>
            </w:pPr>
            <w:r w:rsidRPr="0085663E">
              <w:t>3</w:t>
            </w:r>
          </w:p>
        </w:tc>
        <w:tc>
          <w:tcPr>
            <w:tcW w:w="4956" w:type="dxa"/>
            <w:tcBorders>
              <w:top w:val="nil"/>
              <w:left w:val="nil"/>
              <w:bottom w:val="nil"/>
              <w:right w:val="nil"/>
            </w:tcBorders>
            <w:shd w:val="clear" w:color="auto" w:fill="auto"/>
            <w:noWrap/>
            <w:vAlign w:val="bottom"/>
          </w:tcPr>
          <w:p w14:paraId="3DB70C2B" w14:textId="77777777" w:rsidR="00800E74" w:rsidRPr="0085663E" w:rsidRDefault="00800E74" w:rsidP="002D5E10">
            <w:r w:rsidRPr="0085663E">
              <w:t>Intercept</w:t>
            </w:r>
          </w:p>
        </w:tc>
        <w:tc>
          <w:tcPr>
            <w:tcW w:w="1005" w:type="dxa"/>
            <w:tcBorders>
              <w:top w:val="nil"/>
              <w:left w:val="nil"/>
              <w:bottom w:val="nil"/>
              <w:right w:val="nil"/>
            </w:tcBorders>
            <w:shd w:val="clear" w:color="auto" w:fill="auto"/>
          </w:tcPr>
          <w:p w14:paraId="325AAE0E" w14:textId="77777777" w:rsidR="00800E74" w:rsidRPr="00DE2457" w:rsidRDefault="00D61562" w:rsidP="00D61562">
            <w:pPr>
              <w:jc w:val="center"/>
              <w:rPr>
                <w:b/>
              </w:rPr>
            </w:pPr>
            <w:r>
              <w:rPr>
                <w:b/>
              </w:rPr>
              <w:t>100</w:t>
            </w:r>
            <w:r w:rsidR="008571CF">
              <w:rPr>
                <w:b/>
              </w:rPr>
              <w:t>.</w:t>
            </w:r>
            <w:r>
              <w:rPr>
                <w:b/>
              </w:rPr>
              <w:t>43</w:t>
            </w:r>
            <w:r w:rsidR="00800E74">
              <w:rPr>
                <w:b/>
              </w:rPr>
              <w:t>**</w:t>
            </w:r>
          </w:p>
        </w:tc>
        <w:tc>
          <w:tcPr>
            <w:tcW w:w="1028" w:type="dxa"/>
            <w:tcBorders>
              <w:top w:val="nil"/>
              <w:left w:val="nil"/>
              <w:bottom w:val="nil"/>
              <w:right w:val="nil"/>
            </w:tcBorders>
            <w:shd w:val="clear" w:color="auto" w:fill="auto"/>
          </w:tcPr>
          <w:p w14:paraId="5BD42028" w14:textId="77777777" w:rsidR="00800E74" w:rsidRPr="0085663E" w:rsidRDefault="00D61562" w:rsidP="002D5E10">
            <w:pPr>
              <w:jc w:val="center"/>
            </w:pPr>
            <w:r>
              <w:t>24.71</w:t>
            </w:r>
          </w:p>
        </w:tc>
        <w:tc>
          <w:tcPr>
            <w:tcW w:w="1825" w:type="dxa"/>
            <w:tcBorders>
              <w:top w:val="nil"/>
              <w:left w:val="nil"/>
              <w:bottom w:val="nil"/>
              <w:right w:val="nil"/>
            </w:tcBorders>
            <w:shd w:val="clear" w:color="auto" w:fill="auto"/>
          </w:tcPr>
          <w:p w14:paraId="73E28CE6" w14:textId="77777777" w:rsidR="00800E74" w:rsidRPr="0085663E" w:rsidRDefault="008571CF" w:rsidP="00D61562">
            <w:pPr>
              <w:jc w:val="center"/>
            </w:pPr>
            <w:r>
              <w:t>5</w:t>
            </w:r>
            <w:r w:rsidR="00D61562">
              <w:t>1</w:t>
            </w:r>
            <w:r>
              <w:t>.</w:t>
            </w:r>
            <w:r w:rsidR="00D61562">
              <w:t>99</w:t>
            </w:r>
            <w:r w:rsidR="00800E74">
              <w:t>, 14</w:t>
            </w:r>
            <w:r w:rsidR="00D61562">
              <w:t>8.87</w:t>
            </w:r>
          </w:p>
        </w:tc>
      </w:tr>
      <w:tr w:rsidR="00800E74" w:rsidRPr="0085663E" w14:paraId="7BF07320" w14:textId="77777777" w:rsidTr="002D5E10">
        <w:trPr>
          <w:trHeight w:val="255"/>
        </w:trPr>
        <w:tc>
          <w:tcPr>
            <w:tcW w:w="1228" w:type="dxa"/>
            <w:tcBorders>
              <w:top w:val="nil"/>
              <w:left w:val="nil"/>
              <w:bottom w:val="nil"/>
              <w:right w:val="nil"/>
            </w:tcBorders>
            <w:shd w:val="clear" w:color="auto" w:fill="auto"/>
            <w:noWrap/>
            <w:vAlign w:val="bottom"/>
          </w:tcPr>
          <w:p w14:paraId="36C18882"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399EA504" w14:textId="77777777" w:rsidR="00800E74" w:rsidRPr="00491619" w:rsidRDefault="00800E74" w:rsidP="002D5E10">
            <w:r w:rsidRPr="00491619">
              <w:t>Baseline SF-36 (Physical Functioning)</w:t>
            </w:r>
          </w:p>
        </w:tc>
        <w:tc>
          <w:tcPr>
            <w:tcW w:w="1005" w:type="dxa"/>
            <w:tcBorders>
              <w:top w:val="nil"/>
              <w:left w:val="nil"/>
              <w:bottom w:val="nil"/>
              <w:right w:val="nil"/>
            </w:tcBorders>
            <w:shd w:val="clear" w:color="auto" w:fill="auto"/>
          </w:tcPr>
          <w:p w14:paraId="162D505D" w14:textId="77777777" w:rsidR="00800E74" w:rsidRPr="0085663E" w:rsidRDefault="00800E74" w:rsidP="002D5E10">
            <w:pPr>
              <w:jc w:val="center"/>
              <w:rPr>
                <w:b/>
              </w:rPr>
            </w:pPr>
            <w:r>
              <w:rPr>
                <w:b/>
              </w:rPr>
              <w:t xml:space="preserve">   0.66</w:t>
            </w:r>
            <w:r w:rsidRPr="0085663E">
              <w:rPr>
                <w:b/>
              </w:rPr>
              <w:t>*</w:t>
            </w:r>
            <w:r>
              <w:rPr>
                <w:b/>
              </w:rPr>
              <w:t>*</w:t>
            </w:r>
          </w:p>
        </w:tc>
        <w:tc>
          <w:tcPr>
            <w:tcW w:w="1028" w:type="dxa"/>
            <w:tcBorders>
              <w:top w:val="nil"/>
              <w:left w:val="nil"/>
              <w:bottom w:val="nil"/>
              <w:right w:val="nil"/>
            </w:tcBorders>
            <w:shd w:val="clear" w:color="auto" w:fill="auto"/>
          </w:tcPr>
          <w:p w14:paraId="6370C551" w14:textId="77777777" w:rsidR="00800E74" w:rsidRPr="0085663E" w:rsidRDefault="00800E74" w:rsidP="002D5E10">
            <w:pPr>
              <w:jc w:val="center"/>
            </w:pPr>
            <w:r w:rsidRPr="0085663E">
              <w:t>0.0</w:t>
            </w:r>
            <w:r>
              <w:t>1</w:t>
            </w:r>
          </w:p>
        </w:tc>
        <w:tc>
          <w:tcPr>
            <w:tcW w:w="1825" w:type="dxa"/>
            <w:tcBorders>
              <w:top w:val="nil"/>
              <w:left w:val="nil"/>
              <w:bottom w:val="nil"/>
              <w:right w:val="nil"/>
            </w:tcBorders>
            <w:shd w:val="clear" w:color="auto" w:fill="auto"/>
          </w:tcPr>
          <w:p w14:paraId="784EA3D7" w14:textId="77777777" w:rsidR="00800E74" w:rsidRPr="0085663E" w:rsidRDefault="00800E74" w:rsidP="002D5E10">
            <w:pPr>
              <w:jc w:val="center"/>
            </w:pPr>
            <w:r>
              <w:t>0.64, 0.68</w:t>
            </w:r>
          </w:p>
        </w:tc>
      </w:tr>
      <w:tr w:rsidR="00800E74" w:rsidRPr="0085663E" w14:paraId="0558BC06" w14:textId="77777777" w:rsidTr="002D5E10">
        <w:trPr>
          <w:trHeight w:val="255"/>
        </w:trPr>
        <w:tc>
          <w:tcPr>
            <w:tcW w:w="1228" w:type="dxa"/>
            <w:tcBorders>
              <w:top w:val="nil"/>
              <w:left w:val="nil"/>
              <w:bottom w:val="nil"/>
              <w:right w:val="nil"/>
            </w:tcBorders>
            <w:shd w:val="clear" w:color="auto" w:fill="auto"/>
            <w:noWrap/>
            <w:vAlign w:val="bottom"/>
          </w:tcPr>
          <w:p w14:paraId="527D94ED"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36C71D24" w14:textId="77777777" w:rsidR="00800E74" w:rsidRPr="0085663E" w:rsidRDefault="00800E74" w:rsidP="002D5E10">
            <w:r w:rsidRPr="0085663E">
              <w:t>Income rank by gender and education</w:t>
            </w:r>
          </w:p>
        </w:tc>
        <w:tc>
          <w:tcPr>
            <w:tcW w:w="1005" w:type="dxa"/>
            <w:tcBorders>
              <w:top w:val="nil"/>
              <w:left w:val="nil"/>
              <w:bottom w:val="nil"/>
              <w:right w:val="nil"/>
            </w:tcBorders>
            <w:shd w:val="clear" w:color="auto" w:fill="auto"/>
          </w:tcPr>
          <w:p w14:paraId="0FB5CE24" w14:textId="77777777" w:rsidR="00800E74" w:rsidRPr="00633341" w:rsidRDefault="00800E74" w:rsidP="002D5E10">
            <w:pPr>
              <w:rPr>
                <w:b/>
              </w:rPr>
            </w:pPr>
            <w:r>
              <w:rPr>
                <w:b/>
              </w:rPr>
              <w:t xml:space="preserve">    </w:t>
            </w:r>
            <w:r w:rsidRPr="00633341">
              <w:rPr>
                <w:b/>
              </w:rPr>
              <w:t>2.</w:t>
            </w:r>
            <w:r w:rsidR="00D61562">
              <w:rPr>
                <w:b/>
              </w:rPr>
              <w:t>52</w:t>
            </w:r>
            <w:r>
              <w:rPr>
                <w:b/>
              </w:rPr>
              <w:t>*</w:t>
            </w:r>
          </w:p>
        </w:tc>
        <w:tc>
          <w:tcPr>
            <w:tcW w:w="1028" w:type="dxa"/>
            <w:tcBorders>
              <w:top w:val="nil"/>
              <w:left w:val="nil"/>
              <w:bottom w:val="nil"/>
              <w:right w:val="nil"/>
            </w:tcBorders>
            <w:shd w:val="clear" w:color="auto" w:fill="auto"/>
          </w:tcPr>
          <w:p w14:paraId="4CB1E94F" w14:textId="77777777" w:rsidR="00800E74" w:rsidRPr="0085663E" w:rsidRDefault="00800E74" w:rsidP="002D5E10">
            <w:pPr>
              <w:jc w:val="center"/>
            </w:pPr>
            <w:r>
              <w:t>1.16</w:t>
            </w:r>
          </w:p>
        </w:tc>
        <w:tc>
          <w:tcPr>
            <w:tcW w:w="1825" w:type="dxa"/>
            <w:tcBorders>
              <w:top w:val="nil"/>
              <w:left w:val="nil"/>
              <w:bottom w:val="nil"/>
              <w:right w:val="nil"/>
            </w:tcBorders>
            <w:shd w:val="clear" w:color="auto" w:fill="auto"/>
          </w:tcPr>
          <w:p w14:paraId="6050584F" w14:textId="77777777" w:rsidR="00800E74" w:rsidRPr="0085663E" w:rsidRDefault="00D61562" w:rsidP="002D5E10">
            <w:pPr>
              <w:jc w:val="center"/>
            </w:pPr>
            <w:r>
              <w:t>0.24, 4.79</w:t>
            </w:r>
          </w:p>
        </w:tc>
      </w:tr>
      <w:tr w:rsidR="00800E74" w:rsidRPr="0085663E" w14:paraId="4333A5C0" w14:textId="77777777" w:rsidTr="002D5E10">
        <w:trPr>
          <w:trHeight w:val="255"/>
        </w:trPr>
        <w:tc>
          <w:tcPr>
            <w:tcW w:w="1228" w:type="dxa"/>
            <w:tcBorders>
              <w:top w:val="nil"/>
              <w:left w:val="nil"/>
              <w:bottom w:val="nil"/>
              <w:right w:val="nil"/>
            </w:tcBorders>
            <w:shd w:val="clear" w:color="auto" w:fill="auto"/>
            <w:noWrap/>
            <w:vAlign w:val="bottom"/>
          </w:tcPr>
          <w:p w14:paraId="3831E62E"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6D584ECC" w14:textId="77777777" w:rsidR="00800E74" w:rsidRPr="0085663E" w:rsidRDefault="00800E74" w:rsidP="002D5E10">
            <w:r>
              <w:t>Absolute i</w:t>
            </w:r>
            <w:r w:rsidRPr="0085663E">
              <w:t>ncome</w:t>
            </w:r>
          </w:p>
        </w:tc>
        <w:tc>
          <w:tcPr>
            <w:tcW w:w="1005" w:type="dxa"/>
            <w:tcBorders>
              <w:top w:val="nil"/>
              <w:left w:val="nil"/>
              <w:bottom w:val="nil"/>
              <w:right w:val="nil"/>
            </w:tcBorders>
            <w:shd w:val="clear" w:color="auto" w:fill="auto"/>
          </w:tcPr>
          <w:p w14:paraId="6FD3CB03" w14:textId="77777777" w:rsidR="00800E74" w:rsidRPr="0085663E" w:rsidRDefault="008571CF" w:rsidP="002D5E10">
            <w:r>
              <w:t xml:space="preserve">   -0.23</w:t>
            </w:r>
          </w:p>
        </w:tc>
        <w:tc>
          <w:tcPr>
            <w:tcW w:w="1028" w:type="dxa"/>
            <w:tcBorders>
              <w:top w:val="nil"/>
              <w:left w:val="nil"/>
              <w:bottom w:val="nil"/>
              <w:right w:val="nil"/>
            </w:tcBorders>
            <w:shd w:val="clear" w:color="auto" w:fill="auto"/>
          </w:tcPr>
          <w:p w14:paraId="2B20294D" w14:textId="77777777" w:rsidR="00800E74" w:rsidRPr="0085663E" w:rsidRDefault="00800E74" w:rsidP="002D5E10">
            <w:pPr>
              <w:jc w:val="center"/>
            </w:pPr>
            <w:r w:rsidRPr="0085663E">
              <w:t>0.</w:t>
            </w:r>
            <w:r>
              <w:t>49</w:t>
            </w:r>
          </w:p>
        </w:tc>
        <w:tc>
          <w:tcPr>
            <w:tcW w:w="1825" w:type="dxa"/>
            <w:tcBorders>
              <w:top w:val="nil"/>
              <w:left w:val="nil"/>
              <w:bottom w:val="nil"/>
              <w:right w:val="nil"/>
            </w:tcBorders>
            <w:shd w:val="clear" w:color="auto" w:fill="auto"/>
          </w:tcPr>
          <w:p w14:paraId="0BDD4884" w14:textId="77777777" w:rsidR="00800E74" w:rsidRPr="0085663E" w:rsidRDefault="008571CF" w:rsidP="002D5E10">
            <w:pPr>
              <w:jc w:val="center"/>
            </w:pPr>
            <w:r>
              <w:t>-1.18, 0.73</w:t>
            </w:r>
          </w:p>
        </w:tc>
      </w:tr>
      <w:tr w:rsidR="00800E74" w:rsidRPr="0085663E" w14:paraId="2850A2C7" w14:textId="77777777" w:rsidTr="002D5E10">
        <w:trPr>
          <w:trHeight w:val="255"/>
        </w:trPr>
        <w:tc>
          <w:tcPr>
            <w:tcW w:w="1228" w:type="dxa"/>
            <w:tcBorders>
              <w:top w:val="nil"/>
              <w:left w:val="nil"/>
              <w:bottom w:val="nil"/>
              <w:right w:val="nil"/>
            </w:tcBorders>
            <w:shd w:val="clear" w:color="auto" w:fill="auto"/>
            <w:noWrap/>
            <w:vAlign w:val="bottom"/>
          </w:tcPr>
          <w:p w14:paraId="2F6AA0A0"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28A0E6DA" w14:textId="77777777" w:rsidR="00800E74" w:rsidRPr="0085663E" w:rsidRDefault="00800E74" w:rsidP="002D5E10"/>
        </w:tc>
        <w:tc>
          <w:tcPr>
            <w:tcW w:w="1005" w:type="dxa"/>
            <w:tcBorders>
              <w:top w:val="nil"/>
              <w:left w:val="nil"/>
              <w:bottom w:val="nil"/>
              <w:right w:val="nil"/>
            </w:tcBorders>
            <w:shd w:val="clear" w:color="auto" w:fill="auto"/>
          </w:tcPr>
          <w:p w14:paraId="3FC51309"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067811F2" w14:textId="77777777" w:rsidR="00800E74" w:rsidRPr="0085663E" w:rsidRDefault="00800E74" w:rsidP="002D5E10">
            <w:pPr>
              <w:jc w:val="center"/>
            </w:pPr>
          </w:p>
        </w:tc>
        <w:tc>
          <w:tcPr>
            <w:tcW w:w="1825" w:type="dxa"/>
            <w:tcBorders>
              <w:top w:val="nil"/>
              <w:left w:val="nil"/>
              <w:bottom w:val="nil"/>
              <w:right w:val="nil"/>
            </w:tcBorders>
            <w:shd w:val="clear" w:color="auto" w:fill="auto"/>
          </w:tcPr>
          <w:p w14:paraId="475523F1" w14:textId="77777777" w:rsidR="00800E74" w:rsidRPr="0085663E" w:rsidRDefault="00800E74" w:rsidP="002D5E10">
            <w:pPr>
              <w:jc w:val="center"/>
            </w:pPr>
          </w:p>
        </w:tc>
      </w:tr>
      <w:tr w:rsidR="00800E74" w:rsidRPr="0085663E" w14:paraId="6DC8F811" w14:textId="77777777" w:rsidTr="002D5E10">
        <w:trPr>
          <w:trHeight w:val="255"/>
        </w:trPr>
        <w:tc>
          <w:tcPr>
            <w:tcW w:w="1228" w:type="dxa"/>
            <w:tcBorders>
              <w:top w:val="nil"/>
              <w:left w:val="nil"/>
              <w:bottom w:val="nil"/>
              <w:right w:val="nil"/>
            </w:tcBorders>
            <w:shd w:val="clear" w:color="auto" w:fill="auto"/>
            <w:noWrap/>
            <w:vAlign w:val="bottom"/>
          </w:tcPr>
          <w:p w14:paraId="3881780C" w14:textId="77777777" w:rsidR="00800E74" w:rsidRPr="0085663E" w:rsidRDefault="00800E74" w:rsidP="002D5E10">
            <w:pPr>
              <w:jc w:val="right"/>
            </w:pPr>
            <w:r w:rsidRPr="0085663E">
              <w:t>4</w:t>
            </w:r>
          </w:p>
        </w:tc>
        <w:tc>
          <w:tcPr>
            <w:tcW w:w="4956" w:type="dxa"/>
            <w:tcBorders>
              <w:top w:val="nil"/>
              <w:left w:val="nil"/>
              <w:bottom w:val="nil"/>
              <w:right w:val="nil"/>
            </w:tcBorders>
            <w:shd w:val="clear" w:color="auto" w:fill="auto"/>
            <w:noWrap/>
            <w:vAlign w:val="bottom"/>
          </w:tcPr>
          <w:p w14:paraId="59E73056" w14:textId="77777777" w:rsidR="00800E74" w:rsidRPr="0085663E" w:rsidRDefault="00800E74" w:rsidP="002D5E10">
            <w:r w:rsidRPr="0085663E">
              <w:t>Intercept</w:t>
            </w:r>
          </w:p>
        </w:tc>
        <w:tc>
          <w:tcPr>
            <w:tcW w:w="1005" w:type="dxa"/>
            <w:tcBorders>
              <w:top w:val="nil"/>
              <w:left w:val="nil"/>
              <w:bottom w:val="nil"/>
              <w:right w:val="nil"/>
            </w:tcBorders>
            <w:shd w:val="clear" w:color="auto" w:fill="auto"/>
          </w:tcPr>
          <w:p w14:paraId="15363421" w14:textId="77777777" w:rsidR="00800E74" w:rsidRPr="00DE2457" w:rsidRDefault="00F618DE" w:rsidP="00F618DE">
            <w:pPr>
              <w:jc w:val="center"/>
              <w:rPr>
                <w:b/>
              </w:rPr>
            </w:pPr>
            <w:r>
              <w:rPr>
                <w:b/>
              </w:rPr>
              <w:t>43.24</w:t>
            </w:r>
            <w:r w:rsidR="00800E74">
              <w:rPr>
                <w:b/>
              </w:rPr>
              <w:t>**</w:t>
            </w:r>
          </w:p>
        </w:tc>
        <w:tc>
          <w:tcPr>
            <w:tcW w:w="1028" w:type="dxa"/>
            <w:tcBorders>
              <w:top w:val="nil"/>
              <w:left w:val="nil"/>
              <w:bottom w:val="nil"/>
              <w:right w:val="nil"/>
            </w:tcBorders>
            <w:shd w:val="clear" w:color="auto" w:fill="auto"/>
          </w:tcPr>
          <w:p w14:paraId="5B7A8425" w14:textId="77777777" w:rsidR="00800E74" w:rsidRPr="0085663E" w:rsidRDefault="00F618DE" w:rsidP="002D5E10">
            <w:pPr>
              <w:jc w:val="center"/>
            </w:pPr>
            <w:r>
              <w:t>3.90</w:t>
            </w:r>
          </w:p>
        </w:tc>
        <w:tc>
          <w:tcPr>
            <w:tcW w:w="1825" w:type="dxa"/>
            <w:tcBorders>
              <w:top w:val="nil"/>
              <w:left w:val="nil"/>
              <w:bottom w:val="nil"/>
              <w:right w:val="nil"/>
            </w:tcBorders>
            <w:shd w:val="clear" w:color="auto" w:fill="auto"/>
          </w:tcPr>
          <w:p w14:paraId="062C5517" w14:textId="77777777" w:rsidR="00800E74" w:rsidRPr="0085663E" w:rsidRDefault="00F618DE" w:rsidP="00C316EA">
            <w:pPr>
              <w:jc w:val="center"/>
            </w:pPr>
            <w:r>
              <w:t>35.59, 50.90</w:t>
            </w:r>
          </w:p>
        </w:tc>
      </w:tr>
      <w:tr w:rsidR="00800E74" w:rsidRPr="0085663E" w14:paraId="5253BBFD" w14:textId="77777777" w:rsidTr="002D5E10">
        <w:trPr>
          <w:trHeight w:val="255"/>
        </w:trPr>
        <w:tc>
          <w:tcPr>
            <w:tcW w:w="1228" w:type="dxa"/>
            <w:tcBorders>
              <w:top w:val="nil"/>
              <w:left w:val="nil"/>
              <w:bottom w:val="nil"/>
              <w:right w:val="nil"/>
            </w:tcBorders>
            <w:shd w:val="clear" w:color="auto" w:fill="auto"/>
            <w:noWrap/>
            <w:vAlign w:val="bottom"/>
          </w:tcPr>
          <w:p w14:paraId="51E1A487"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5871AEBA" w14:textId="77777777" w:rsidR="00800E74" w:rsidRPr="00491619" w:rsidRDefault="00800E74" w:rsidP="002D5E10">
            <w:r w:rsidRPr="00491619">
              <w:t>Baseline SF-36 (Physical Functioning)</w:t>
            </w:r>
          </w:p>
        </w:tc>
        <w:tc>
          <w:tcPr>
            <w:tcW w:w="1005" w:type="dxa"/>
            <w:tcBorders>
              <w:top w:val="nil"/>
              <w:left w:val="nil"/>
              <w:bottom w:val="nil"/>
              <w:right w:val="nil"/>
            </w:tcBorders>
            <w:shd w:val="clear" w:color="auto" w:fill="auto"/>
          </w:tcPr>
          <w:p w14:paraId="1C48EDB0" w14:textId="77777777" w:rsidR="00800E74" w:rsidRPr="0085663E" w:rsidRDefault="00800E74" w:rsidP="002D5E10">
            <w:pPr>
              <w:jc w:val="center"/>
              <w:rPr>
                <w:b/>
              </w:rPr>
            </w:pPr>
            <w:r>
              <w:rPr>
                <w:b/>
              </w:rPr>
              <w:t>0.66</w:t>
            </w:r>
            <w:r w:rsidRPr="0085663E">
              <w:rPr>
                <w:b/>
              </w:rPr>
              <w:t>*</w:t>
            </w:r>
            <w:r>
              <w:rPr>
                <w:b/>
              </w:rPr>
              <w:t>*</w:t>
            </w:r>
          </w:p>
        </w:tc>
        <w:tc>
          <w:tcPr>
            <w:tcW w:w="1028" w:type="dxa"/>
            <w:tcBorders>
              <w:top w:val="nil"/>
              <w:left w:val="nil"/>
              <w:bottom w:val="nil"/>
              <w:right w:val="nil"/>
            </w:tcBorders>
            <w:shd w:val="clear" w:color="auto" w:fill="auto"/>
          </w:tcPr>
          <w:p w14:paraId="34D343CB" w14:textId="77777777" w:rsidR="00800E74" w:rsidRPr="0085663E" w:rsidRDefault="00800E74" w:rsidP="002D5E10">
            <w:pPr>
              <w:jc w:val="center"/>
            </w:pPr>
            <w:r w:rsidRPr="0085663E">
              <w:t>0.0</w:t>
            </w:r>
            <w:r>
              <w:t>1</w:t>
            </w:r>
          </w:p>
        </w:tc>
        <w:tc>
          <w:tcPr>
            <w:tcW w:w="1825" w:type="dxa"/>
            <w:tcBorders>
              <w:top w:val="nil"/>
              <w:left w:val="nil"/>
              <w:bottom w:val="nil"/>
              <w:right w:val="nil"/>
            </w:tcBorders>
            <w:shd w:val="clear" w:color="auto" w:fill="auto"/>
          </w:tcPr>
          <w:p w14:paraId="27DC87D5" w14:textId="77777777" w:rsidR="00800E74" w:rsidRPr="0085663E" w:rsidRDefault="00800E74" w:rsidP="002D5E10">
            <w:pPr>
              <w:jc w:val="center"/>
            </w:pPr>
            <w:r>
              <w:t>0.64, 0.68</w:t>
            </w:r>
          </w:p>
        </w:tc>
      </w:tr>
      <w:tr w:rsidR="00800E74" w:rsidRPr="0085663E" w14:paraId="3DF7EE41" w14:textId="77777777" w:rsidTr="002D5E10">
        <w:trPr>
          <w:trHeight w:val="255"/>
        </w:trPr>
        <w:tc>
          <w:tcPr>
            <w:tcW w:w="1228" w:type="dxa"/>
            <w:tcBorders>
              <w:top w:val="nil"/>
              <w:left w:val="nil"/>
              <w:bottom w:val="nil"/>
              <w:right w:val="nil"/>
            </w:tcBorders>
            <w:shd w:val="clear" w:color="auto" w:fill="auto"/>
            <w:noWrap/>
            <w:vAlign w:val="bottom"/>
          </w:tcPr>
          <w:p w14:paraId="715FA8EE"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7DE0B25C" w14:textId="77777777" w:rsidR="00800E74" w:rsidRPr="0085663E" w:rsidRDefault="00800E74" w:rsidP="002D5E10">
            <w:r w:rsidRPr="0085663E">
              <w:t>Income rank by age</w:t>
            </w:r>
          </w:p>
        </w:tc>
        <w:tc>
          <w:tcPr>
            <w:tcW w:w="1005" w:type="dxa"/>
            <w:tcBorders>
              <w:top w:val="nil"/>
              <w:left w:val="nil"/>
              <w:bottom w:val="nil"/>
              <w:right w:val="nil"/>
            </w:tcBorders>
            <w:shd w:val="clear" w:color="auto" w:fill="auto"/>
          </w:tcPr>
          <w:p w14:paraId="30277606" w14:textId="77777777" w:rsidR="00800E74" w:rsidRPr="00FA4715" w:rsidRDefault="00800E74" w:rsidP="00F618DE">
            <w:pPr>
              <w:rPr>
                <w:b/>
              </w:rPr>
            </w:pPr>
            <w:r w:rsidRPr="00FA4715">
              <w:rPr>
                <w:b/>
              </w:rPr>
              <w:t xml:space="preserve">  </w:t>
            </w:r>
            <w:r>
              <w:rPr>
                <w:b/>
              </w:rPr>
              <w:t xml:space="preserve"> </w:t>
            </w:r>
            <w:r w:rsidR="00F618DE">
              <w:rPr>
                <w:b/>
              </w:rPr>
              <w:t>2.79</w:t>
            </w:r>
            <w:r w:rsidRPr="00FA4715">
              <w:rPr>
                <w:b/>
              </w:rPr>
              <w:t>*</w:t>
            </w:r>
          </w:p>
        </w:tc>
        <w:tc>
          <w:tcPr>
            <w:tcW w:w="1028" w:type="dxa"/>
            <w:tcBorders>
              <w:top w:val="nil"/>
              <w:left w:val="nil"/>
              <w:bottom w:val="nil"/>
              <w:right w:val="nil"/>
            </w:tcBorders>
            <w:shd w:val="clear" w:color="auto" w:fill="auto"/>
          </w:tcPr>
          <w:p w14:paraId="74E78EBB" w14:textId="77777777" w:rsidR="00800E74" w:rsidRPr="0085663E" w:rsidRDefault="00F618DE" w:rsidP="002D5E10">
            <w:pPr>
              <w:jc w:val="center"/>
            </w:pPr>
            <w:r>
              <w:t>1.23</w:t>
            </w:r>
          </w:p>
        </w:tc>
        <w:tc>
          <w:tcPr>
            <w:tcW w:w="1825" w:type="dxa"/>
            <w:tcBorders>
              <w:top w:val="nil"/>
              <w:left w:val="nil"/>
              <w:bottom w:val="nil"/>
              <w:right w:val="nil"/>
            </w:tcBorders>
            <w:shd w:val="clear" w:color="auto" w:fill="auto"/>
          </w:tcPr>
          <w:p w14:paraId="725B91DE" w14:textId="77777777" w:rsidR="00800E74" w:rsidRPr="0085663E" w:rsidRDefault="00800E74" w:rsidP="002D5E10">
            <w:pPr>
              <w:jc w:val="center"/>
            </w:pPr>
            <w:r>
              <w:t>0</w:t>
            </w:r>
            <w:r w:rsidR="00F618DE">
              <w:t>.39,5.19</w:t>
            </w:r>
          </w:p>
        </w:tc>
      </w:tr>
      <w:tr w:rsidR="00800E74" w:rsidRPr="0085663E" w14:paraId="46E7A26F" w14:textId="77777777" w:rsidTr="002D5E10">
        <w:trPr>
          <w:trHeight w:val="255"/>
        </w:trPr>
        <w:tc>
          <w:tcPr>
            <w:tcW w:w="1228" w:type="dxa"/>
            <w:tcBorders>
              <w:top w:val="nil"/>
              <w:left w:val="nil"/>
              <w:bottom w:val="single" w:sz="12" w:space="0" w:color="auto"/>
              <w:right w:val="nil"/>
            </w:tcBorders>
            <w:shd w:val="clear" w:color="auto" w:fill="auto"/>
            <w:noWrap/>
            <w:vAlign w:val="bottom"/>
          </w:tcPr>
          <w:p w14:paraId="6B7C1026" w14:textId="77777777" w:rsidR="00800E74" w:rsidRPr="0085663E" w:rsidRDefault="00800E74" w:rsidP="002D5E10"/>
        </w:tc>
        <w:tc>
          <w:tcPr>
            <w:tcW w:w="4956" w:type="dxa"/>
            <w:tcBorders>
              <w:top w:val="nil"/>
              <w:left w:val="nil"/>
              <w:bottom w:val="single" w:sz="12" w:space="0" w:color="auto"/>
              <w:right w:val="nil"/>
            </w:tcBorders>
            <w:shd w:val="clear" w:color="auto" w:fill="auto"/>
            <w:noWrap/>
            <w:vAlign w:val="bottom"/>
          </w:tcPr>
          <w:p w14:paraId="11846829" w14:textId="77777777" w:rsidR="00800E74" w:rsidRPr="0085663E" w:rsidRDefault="00800E74" w:rsidP="002D5E10">
            <w:r>
              <w:t>Absolute i</w:t>
            </w:r>
            <w:r w:rsidRPr="0085663E">
              <w:t>ncome</w:t>
            </w:r>
          </w:p>
        </w:tc>
        <w:tc>
          <w:tcPr>
            <w:tcW w:w="1005" w:type="dxa"/>
            <w:tcBorders>
              <w:top w:val="nil"/>
              <w:left w:val="nil"/>
              <w:bottom w:val="single" w:sz="12" w:space="0" w:color="auto"/>
              <w:right w:val="nil"/>
            </w:tcBorders>
            <w:shd w:val="clear" w:color="auto" w:fill="auto"/>
          </w:tcPr>
          <w:p w14:paraId="1F9CA52B" w14:textId="77777777" w:rsidR="00800E74" w:rsidRPr="0085663E" w:rsidRDefault="00F618DE" w:rsidP="00F618DE">
            <w:r>
              <w:t xml:space="preserve">   -0.29</w:t>
            </w:r>
          </w:p>
        </w:tc>
        <w:tc>
          <w:tcPr>
            <w:tcW w:w="1028" w:type="dxa"/>
            <w:tcBorders>
              <w:top w:val="nil"/>
              <w:left w:val="nil"/>
              <w:bottom w:val="single" w:sz="12" w:space="0" w:color="auto"/>
              <w:right w:val="nil"/>
            </w:tcBorders>
            <w:shd w:val="clear" w:color="auto" w:fill="auto"/>
          </w:tcPr>
          <w:p w14:paraId="577925E8" w14:textId="77777777" w:rsidR="00800E74" w:rsidRPr="0085663E" w:rsidRDefault="00800E74" w:rsidP="002D5E10">
            <w:pPr>
              <w:jc w:val="center"/>
            </w:pPr>
            <w:r>
              <w:t>0.50</w:t>
            </w:r>
          </w:p>
        </w:tc>
        <w:tc>
          <w:tcPr>
            <w:tcW w:w="1825" w:type="dxa"/>
            <w:tcBorders>
              <w:top w:val="nil"/>
              <w:left w:val="nil"/>
              <w:bottom w:val="single" w:sz="12" w:space="0" w:color="auto"/>
              <w:right w:val="nil"/>
            </w:tcBorders>
            <w:shd w:val="clear" w:color="auto" w:fill="auto"/>
          </w:tcPr>
          <w:p w14:paraId="5DB01377" w14:textId="77777777" w:rsidR="00800E74" w:rsidRPr="0085663E" w:rsidRDefault="00C316EA" w:rsidP="002D5E10">
            <w:pPr>
              <w:jc w:val="center"/>
            </w:pPr>
            <w:r>
              <w:t>-1.27, 0.68</w:t>
            </w:r>
          </w:p>
        </w:tc>
      </w:tr>
    </w:tbl>
    <w:p w14:paraId="3F4F4CDF" w14:textId="77777777" w:rsidR="00800E74" w:rsidRPr="004975C3" w:rsidRDefault="00800E74" w:rsidP="00800E74">
      <w:pPr>
        <w:spacing w:line="360" w:lineRule="auto"/>
      </w:pPr>
      <w:r w:rsidRPr="004975C3">
        <w:t>Note: Confidence intervals that do not bound zero indicate significant results; significant results (</w:t>
      </w:r>
      <w:r>
        <w:t xml:space="preserve">* </w:t>
      </w:r>
      <w:r w:rsidRPr="00FA4715">
        <w:rPr>
          <w:i/>
        </w:rPr>
        <w:t>p</w:t>
      </w:r>
      <w:r>
        <w:t xml:space="preserve"> &lt; .05,              ** </w:t>
      </w:r>
      <w:r w:rsidRPr="004975C3">
        <w:rPr>
          <w:i/>
        </w:rPr>
        <w:t>p</w:t>
      </w:r>
      <w:r>
        <w:t xml:space="preserve"> &lt; .01</w:t>
      </w:r>
      <w:r w:rsidRPr="004975C3">
        <w:t>) are also starred and in bold; all regressions included demographic controls: age, gender, education, marital status, disability status, labor force status, dummy variab</w:t>
      </w:r>
      <w:r w:rsidRPr="00400C65">
        <w:t>les identifying both region and wave, and distance from mean reference group income.</w:t>
      </w:r>
    </w:p>
    <w:p w14:paraId="6044EAF7" w14:textId="77777777" w:rsidR="00800E74" w:rsidRDefault="00800E74" w:rsidP="00800E74"/>
    <w:p w14:paraId="4EF6EB68" w14:textId="77777777" w:rsidR="00800E74" w:rsidRDefault="00800E74" w:rsidP="00800E74">
      <w:pPr>
        <w:rPr>
          <w:b/>
        </w:rPr>
      </w:pPr>
    </w:p>
    <w:p w14:paraId="71B1E146" w14:textId="77777777" w:rsidR="00800E74" w:rsidRDefault="00800E74" w:rsidP="00800E74">
      <w:pPr>
        <w:rPr>
          <w:b/>
        </w:rPr>
      </w:pPr>
    </w:p>
    <w:p w14:paraId="501C3B3B" w14:textId="77777777" w:rsidR="00800E74" w:rsidRDefault="00800E74" w:rsidP="00800E74">
      <w:pPr>
        <w:rPr>
          <w:b/>
        </w:rPr>
      </w:pPr>
    </w:p>
    <w:p w14:paraId="66192990" w14:textId="77777777" w:rsidR="00800E74" w:rsidRDefault="00800E74" w:rsidP="00800E74">
      <w:pPr>
        <w:rPr>
          <w:b/>
        </w:rPr>
      </w:pPr>
    </w:p>
    <w:p w14:paraId="6E5C5F10" w14:textId="77777777" w:rsidR="00800E74" w:rsidRDefault="00800E74" w:rsidP="00800E74">
      <w:pPr>
        <w:rPr>
          <w:b/>
        </w:rPr>
      </w:pPr>
    </w:p>
    <w:p w14:paraId="68B7DC46" w14:textId="77777777" w:rsidR="00800E74" w:rsidRDefault="00800E74" w:rsidP="00800E74">
      <w:pPr>
        <w:rPr>
          <w:b/>
        </w:rPr>
      </w:pPr>
    </w:p>
    <w:p w14:paraId="708A662F" w14:textId="77777777" w:rsidR="00800E74" w:rsidRDefault="00800E74" w:rsidP="00800E74">
      <w:pPr>
        <w:rPr>
          <w:b/>
        </w:rPr>
      </w:pPr>
    </w:p>
    <w:p w14:paraId="087F037A" w14:textId="77777777" w:rsidR="00800E74" w:rsidRDefault="00800E74" w:rsidP="00800E74">
      <w:pPr>
        <w:rPr>
          <w:b/>
        </w:rPr>
      </w:pPr>
    </w:p>
    <w:p w14:paraId="0BB5101A" w14:textId="77777777" w:rsidR="00800E74" w:rsidRDefault="00800E74" w:rsidP="00800E74">
      <w:pPr>
        <w:rPr>
          <w:b/>
        </w:rPr>
      </w:pPr>
    </w:p>
    <w:p w14:paraId="3C377270" w14:textId="77777777" w:rsidR="00800E74" w:rsidRDefault="00800E74" w:rsidP="00800E74">
      <w:pPr>
        <w:rPr>
          <w:b/>
        </w:rPr>
      </w:pPr>
    </w:p>
    <w:p w14:paraId="362E06FC" w14:textId="77777777" w:rsidR="00800E74" w:rsidRDefault="00800E74" w:rsidP="00800E74">
      <w:pPr>
        <w:rPr>
          <w:b/>
        </w:rPr>
      </w:pPr>
    </w:p>
    <w:p w14:paraId="1ECEB24A" w14:textId="77777777" w:rsidR="00800E74" w:rsidRDefault="00800E74" w:rsidP="00800E74">
      <w:pPr>
        <w:rPr>
          <w:b/>
        </w:rPr>
      </w:pPr>
    </w:p>
    <w:p w14:paraId="7A9A71F5" w14:textId="77777777" w:rsidR="00800E74" w:rsidRDefault="00800E74" w:rsidP="00800E74">
      <w:pPr>
        <w:rPr>
          <w:b/>
        </w:rPr>
      </w:pPr>
    </w:p>
    <w:p w14:paraId="1212C33C" w14:textId="77777777" w:rsidR="00800E74" w:rsidRDefault="00800E74" w:rsidP="00800E74">
      <w:pPr>
        <w:rPr>
          <w:b/>
        </w:rPr>
      </w:pPr>
    </w:p>
    <w:p w14:paraId="74D898C1" w14:textId="77777777" w:rsidR="00800E74" w:rsidRDefault="00800E74" w:rsidP="00800E74">
      <w:pPr>
        <w:rPr>
          <w:b/>
        </w:rPr>
      </w:pPr>
    </w:p>
    <w:p w14:paraId="34691AA7" w14:textId="77777777" w:rsidR="00800E74" w:rsidRDefault="00800E74" w:rsidP="00800E74">
      <w:pPr>
        <w:rPr>
          <w:b/>
        </w:rPr>
      </w:pPr>
    </w:p>
    <w:p w14:paraId="3F3039EE" w14:textId="77777777" w:rsidR="00800E74" w:rsidRDefault="00800E74" w:rsidP="00800E74">
      <w:pPr>
        <w:rPr>
          <w:b/>
        </w:rPr>
      </w:pPr>
    </w:p>
    <w:p w14:paraId="382B4151" w14:textId="77777777" w:rsidR="00800E74" w:rsidRDefault="00800E74" w:rsidP="00800E74">
      <w:pPr>
        <w:rPr>
          <w:b/>
        </w:rPr>
      </w:pPr>
    </w:p>
    <w:p w14:paraId="6E75A2CE" w14:textId="77777777" w:rsidR="00800E74" w:rsidRDefault="00800E74" w:rsidP="00800E74">
      <w:pPr>
        <w:rPr>
          <w:b/>
        </w:rPr>
      </w:pPr>
    </w:p>
    <w:p w14:paraId="31F3A5A2" w14:textId="77777777" w:rsidR="00800E74" w:rsidRDefault="00800E74" w:rsidP="00800E74">
      <w:pPr>
        <w:rPr>
          <w:b/>
        </w:rPr>
      </w:pPr>
    </w:p>
    <w:p w14:paraId="6B2607CC" w14:textId="77777777" w:rsidR="00800E74" w:rsidRDefault="00800E74" w:rsidP="00800E74">
      <w:pPr>
        <w:rPr>
          <w:b/>
        </w:rPr>
      </w:pPr>
    </w:p>
    <w:p w14:paraId="2D06160C" w14:textId="77777777" w:rsidR="00800E74" w:rsidRDefault="00800E74" w:rsidP="00800E74">
      <w:pPr>
        <w:rPr>
          <w:b/>
        </w:rPr>
      </w:pPr>
      <w:r w:rsidRPr="00D846D3">
        <w:rPr>
          <w:b/>
        </w:rPr>
        <w:t>Table S7</w:t>
      </w:r>
      <w:r>
        <w:rPr>
          <w:b/>
        </w:rPr>
        <w:t>.</w:t>
      </w:r>
    </w:p>
    <w:p w14:paraId="5D88846D" w14:textId="77777777" w:rsidR="00800E74" w:rsidRPr="00D846D3" w:rsidRDefault="00800E74" w:rsidP="00800E74">
      <w:pPr>
        <w:rPr>
          <w:b/>
        </w:rPr>
      </w:pPr>
    </w:p>
    <w:p w14:paraId="594D4108" w14:textId="77777777" w:rsidR="00800E74" w:rsidRPr="0085663E" w:rsidRDefault="00800E74" w:rsidP="00800E74">
      <w:pPr>
        <w:spacing w:line="480" w:lineRule="auto"/>
        <w:rPr>
          <w:i/>
        </w:rPr>
      </w:pPr>
      <w:r>
        <w:rPr>
          <w:i/>
        </w:rPr>
        <w:t xml:space="preserve">BHPS: </w:t>
      </w:r>
      <w:r w:rsidRPr="0085663E">
        <w:rPr>
          <w:i/>
        </w:rPr>
        <w:t xml:space="preserve">Summary of Multi-Level Cross-Sectional Multiple Regressions Predicting </w:t>
      </w:r>
      <w:r>
        <w:rPr>
          <w:i/>
        </w:rPr>
        <w:t xml:space="preserve">SF-36 (Role Limitations due to Physical Health) </w:t>
      </w:r>
      <w:r w:rsidRPr="0085663E">
        <w:rPr>
          <w:i/>
        </w:rPr>
        <w:t>fr</w:t>
      </w:r>
      <w:r>
        <w:rPr>
          <w:i/>
        </w:rPr>
        <w:t xml:space="preserve">om Absolute Income </w:t>
      </w:r>
      <w:r w:rsidRPr="0085663E">
        <w:rPr>
          <w:i/>
        </w:rPr>
        <w:t>and Ranked Position of Income</w:t>
      </w:r>
      <w:r>
        <w:rPr>
          <w:i/>
        </w:rPr>
        <w:t xml:space="preserve">  </w:t>
      </w:r>
      <w:r w:rsidR="00C316EA">
        <w:t>(N = 29,811</w:t>
      </w:r>
      <w:r w:rsidRPr="002F115E">
        <w:t>)</w:t>
      </w:r>
    </w:p>
    <w:tbl>
      <w:tblPr>
        <w:tblW w:w="9915" w:type="dxa"/>
        <w:tblInd w:w="93" w:type="dxa"/>
        <w:tblLook w:val="0000" w:firstRow="0" w:lastRow="0" w:firstColumn="0" w:lastColumn="0" w:noHBand="0" w:noVBand="0"/>
      </w:tblPr>
      <w:tblGrid>
        <w:gridCol w:w="1228"/>
        <w:gridCol w:w="4880"/>
        <w:gridCol w:w="966"/>
        <w:gridCol w:w="1026"/>
        <w:gridCol w:w="1815"/>
      </w:tblGrid>
      <w:tr w:rsidR="00800E74" w:rsidRPr="0085663E" w14:paraId="235AFB45" w14:textId="77777777" w:rsidTr="002D5E10">
        <w:trPr>
          <w:trHeight w:val="510"/>
        </w:trPr>
        <w:tc>
          <w:tcPr>
            <w:tcW w:w="1228" w:type="dxa"/>
            <w:tcBorders>
              <w:top w:val="single" w:sz="12" w:space="0" w:color="auto"/>
              <w:left w:val="nil"/>
              <w:bottom w:val="single" w:sz="12" w:space="0" w:color="auto"/>
              <w:right w:val="nil"/>
            </w:tcBorders>
            <w:shd w:val="clear" w:color="auto" w:fill="auto"/>
            <w:noWrap/>
          </w:tcPr>
          <w:p w14:paraId="03C4BE48" w14:textId="77777777" w:rsidR="00800E74" w:rsidRPr="0085663E" w:rsidRDefault="00800E74" w:rsidP="002D5E10">
            <w:r>
              <w:t>Reg.</w:t>
            </w:r>
          </w:p>
        </w:tc>
        <w:tc>
          <w:tcPr>
            <w:tcW w:w="4880" w:type="dxa"/>
            <w:tcBorders>
              <w:top w:val="single" w:sz="12" w:space="0" w:color="auto"/>
              <w:left w:val="nil"/>
              <w:bottom w:val="single" w:sz="12" w:space="0" w:color="auto"/>
              <w:right w:val="nil"/>
            </w:tcBorders>
            <w:shd w:val="clear" w:color="auto" w:fill="auto"/>
            <w:noWrap/>
          </w:tcPr>
          <w:p w14:paraId="2DC472A0" w14:textId="77777777" w:rsidR="00800E74" w:rsidRPr="0085663E" w:rsidRDefault="00800E74" w:rsidP="002D5E10">
            <w:pPr>
              <w:jc w:val="center"/>
            </w:pPr>
            <w:r w:rsidRPr="0085663E">
              <w:t>Predictor Variables</w:t>
            </w:r>
          </w:p>
        </w:tc>
        <w:tc>
          <w:tcPr>
            <w:tcW w:w="960" w:type="dxa"/>
            <w:tcBorders>
              <w:top w:val="single" w:sz="12" w:space="0" w:color="auto"/>
              <w:left w:val="nil"/>
              <w:bottom w:val="single" w:sz="12" w:space="0" w:color="auto"/>
              <w:right w:val="nil"/>
            </w:tcBorders>
            <w:shd w:val="clear" w:color="auto" w:fill="auto"/>
          </w:tcPr>
          <w:p w14:paraId="646E2CE1" w14:textId="77777777" w:rsidR="00800E74" w:rsidRPr="0085663E" w:rsidRDefault="00800E74" w:rsidP="002D5E10">
            <w:pPr>
              <w:jc w:val="center"/>
              <w:rPr>
                <w:i/>
              </w:rPr>
            </w:pPr>
            <w:r w:rsidRPr="0085663E">
              <w:rPr>
                <w:i/>
              </w:rPr>
              <w:t>B</w:t>
            </w:r>
          </w:p>
        </w:tc>
        <w:tc>
          <w:tcPr>
            <w:tcW w:w="1028" w:type="dxa"/>
            <w:tcBorders>
              <w:top w:val="single" w:sz="12" w:space="0" w:color="auto"/>
              <w:left w:val="nil"/>
              <w:bottom w:val="single" w:sz="12" w:space="0" w:color="auto"/>
              <w:right w:val="nil"/>
            </w:tcBorders>
            <w:shd w:val="clear" w:color="auto" w:fill="auto"/>
          </w:tcPr>
          <w:p w14:paraId="71BC9BE3" w14:textId="77777777" w:rsidR="00800E74" w:rsidRPr="0085663E" w:rsidRDefault="00800E74" w:rsidP="002D5E10">
            <w:pPr>
              <w:jc w:val="center"/>
              <w:rPr>
                <w:i/>
              </w:rPr>
            </w:pPr>
            <w:r w:rsidRPr="0085663E">
              <w:rPr>
                <w:i/>
              </w:rPr>
              <w:t>SE</w:t>
            </w:r>
          </w:p>
        </w:tc>
        <w:tc>
          <w:tcPr>
            <w:tcW w:w="1819" w:type="dxa"/>
            <w:tcBorders>
              <w:top w:val="single" w:sz="12" w:space="0" w:color="auto"/>
              <w:left w:val="nil"/>
              <w:bottom w:val="single" w:sz="12" w:space="0" w:color="auto"/>
              <w:right w:val="nil"/>
            </w:tcBorders>
            <w:shd w:val="clear" w:color="auto" w:fill="auto"/>
          </w:tcPr>
          <w:p w14:paraId="6BB53FBC" w14:textId="77777777" w:rsidR="00800E74" w:rsidRPr="0085663E" w:rsidRDefault="00800E74" w:rsidP="002D5E10">
            <w:pPr>
              <w:jc w:val="center"/>
            </w:pPr>
            <w:r>
              <w:t>99</w:t>
            </w:r>
            <w:r w:rsidRPr="0085663E">
              <w:t>% CI (</w:t>
            </w:r>
            <w:r w:rsidRPr="0085663E">
              <w:rPr>
                <w:i/>
                <w:iCs/>
              </w:rPr>
              <w:t>b</w:t>
            </w:r>
            <w:r w:rsidRPr="0085663E">
              <w:t>)</w:t>
            </w:r>
          </w:p>
        </w:tc>
      </w:tr>
      <w:tr w:rsidR="00800E74" w:rsidRPr="0085663E" w14:paraId="225324F3" w14:textId="77777777" w:rsidTr="002D5E10">
        <w:trPr>
          <w:trHeight w:val="255"/>
        </w:trPr>
        <w:tc>
          <w:tcPr>
            <w:tcW w:w="1228" w:type="dxa"/>
            <w:tcBorders>
              <w:top w:val="single" w:sz="12" w:space="0" w:color="auto"/>
              <w:left w:val="nil"/>
              <w:bottom w:val="nil"/>
              <w:right w:val="nil"/>
            </w:tcBorders>
            <w:shd w:val="clear" w:color="auto" w:fill="auto"/>
            <w:noWrap/>
            <w:vAlign w:val="bottom"/>
          </w:tcPr>
          <w:p w14:paraId="74665629" w14:textId="77777777" w:rsidR="00800E74" w:rsidRPr="0085663E" w:rsidRDefault="00800E74" w:rsidP="002D5E10">
            <w:pPr>
              <w:jc w:val="right"/>
            </w:pPr>
            <w:r w:rsidRPr="0085663E">
              <w:t>1</w:t>
            </w:r>
          </w:p>
        </w:tc>
        <w:tc>
          <w:tcPr>
            <w:tcW w:w="4880" w:type="dxa"/>
            <w:tcBorders>
              <w:top w:val="single" w:sz="12" w:space="0" w:color="auto"/>
              <w:left w:val="nil"/>
              <w:bottom w:val="nil"/>
              <w:right w:val="nil"/>
            </w:tcBorders>
            <w:shd w:val="clear" w:color="auto" w:fill="auto"/>
            <w:noWrap/>
            <w:vAlign w:val="bottom"/>
          </w:tcPr>
          <w:p w14:paraId="150469C5" w14:textId="77777777" w:rsidR="00800E74" w:rsidRPr="0085663E" w:rsidRDefault="00800E74" w:rsidP="002D5E10">
            <w:r w:rsidRPr="0085663E">
              <w:t>Intercept</w:t>
            </w:r>
          </w:p>
        </w:tc>
        <w:tc>
          <w:tcPr>
            <w:tcW w:w="960" w:type="dxa"/>
            <w:tcBorders>
              <w:top w:val="single" w:sz="12" w:space="0" w:color="auto"/>
              <w:left w:val="nil"/>
              <w:bottom w:val="nil"/>
              <w:right w:val="nil"/>
            </w:tcBorders>
            <w:shd w:val="clear" w:color="auto" w:fill="auto"/>
          </w:tcPr>
          <w:p w14:paraId="655A5C3E" w14:textId="77777777" w:rsidR="00800E74" w:rsidRPr="00460B88" w:rsidRDefault="00F3430E" w:rsidP="00F3430E">
            <w:pPr>
              <w:jc w:val="center"/>
              <w:rPr>
                <w:b/>
              </w:rPr>
            </w:pPr>
            <w:r>
              <w:rPr>
                <w:b/>
              </w:rPr>
              <w:t>138.40</w:t>
            </w:r>
            <w:r w:rsidR="00800E74">
              <w:rPr>
                <w:b/>
              </w:rPr>
              <w:t>**</w:t>
            </w:r>
          </w:p>
        </w:tc>
        <w:tc>
          <w:tcPr>
            <w:tcW w:w="1028" w:type="dxa"/>
            <w:tcBorders>
              <w:top w:val="single" w:sz="12" w:space="0" w:color="auto"/>
              <w:left w:val="nil"/>
              <w:bottom w:val="nil"/>
              <w:right w:val="nil"/>
            </w:tcBorders>
            <w:shd w:val="clear" w:color="auto" w:fill="auto"/>
          </w:tcPr>
          <w:p w14:paraId="5691A0C5" w14:textId="77777777" w:rsidR="00800E74" w:rsidRPr="0085663E" w:rsidRDefault="00F3430E" w:rsidP="002D5E10">
            <w:pPr>
              <w:jc w:val="center"/>
            </w:pPr>
            <w:r>
              <w:t>25.01</w:t>
            </w:r>
          </w:p>
        </w:tc>
        <w:tc>
          <w:tcPr>
            <w:tcW w:w="1819" w:type="dxa"/>
            <w:tcBorders>
              <w:top w:val="single" w:sz="12" w:space="0" w:color="auto"/>
              <w:left w:val="nil"/>
              <w:bottom w:val="nil"/>
              <w:right w:val="nil"/>
            </w:tcBorders>
            <w:shd w:val="clear" w:color="auto" w:fill="auto"/>
          </w:tcPr>
          <w:p w14:paraId="2BD19523" w14:textId="77777777" w:rsidR="00800E74" w:rsidRPr="0085663E" w:rsidRDefault="00F3430E" w:rsidP="00C316EA">
            <w:pPr>
              <w:jc w:val="center"/>
            </w:pPr>
            <w:r>
              <w:t>73.99</w:t>
            </w:r>
            <w:r w:rsidR="00800E74">
              <w:t>, 2</w:t>
            </w:r>
            <w:r>
              <w:t>02.81</w:t>
            </w:r>
          </w:p>
        </w:tc>
      </w:tr>
      <w:tr w:rsidR="00800E74" w:rsidRPr="0085663E" w14:paraId="6A790687" w14:textId="77777777" w:rsidTr="002D5E10">
        <w:trPr>
          <w:trHeight w:val="255"/>
        </w:trPr>
        <w:tc>
          <w:tcPr>
            <w:tcW w:w="1228" w:type="dxa"/>
            <w:tcBorders>
              <w:top w:val="nil"/>
              <w:left w:val="nil"/>
              <w:bottom w:val="nil"/>
              <w:right w:val="nil"/>
            </w:tcBorders>
            <w:shd w:val="clear" w:color="auto" w:fill="auto"/>
            <w:noWrap/>
            <w:vAlign w:val="bottom"/>
          </w:tcPr>
          <w:p w14:paraId="6ABD51D2"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7BF8D36E" w14:textId="77777777" w:rsidR="00800E74" w:rsidRPr="0085663E" w:rsidRDefault="00800E74" w:rsidP="002D5E10">
            <w:r>
              <w:t>Absolute i</w:t>
            </w:r>
            <w:r w:rsidRPr="0085663E">
              <w:t>ncome</w:t>
            </w:r>
          </w:p>
        </w:tc>
        <w:tc>
          <w:tcPr>
            <w:tcW w:w="960" w:type="dxa"/>
            <w:tcBorders>
              <w:top w:val="nil"/>
              <w:left w:val="nil"/>
              <w:bottom w:val="nil"/>
              <w:right w:val="nil"/>
            </w:tcBorders>
            <w:shd w:val="clear" w:color="auto" w:fill="auto"/>
          </w:tcPr>
          <w:p w14:paraId="13D4239E" w14:textId="77777777" w:rsidR="00800E74" w:rsidRPr="0085663E" w:rsidRDefault="00C316EA" w:rsidP="00C316EA">
            <w:pPr>
              <w:jc w:val="center"/>
              <w:rPr>
                <w:b/>
              </w:rPr>
            </w:pPr>
            <w:r>
              <w:rPr>
                <w:b/>
              </w:rPr>
              <w:t xml:space="preserve">   1.86</w:t>
            </w:r>
            <w:r w:rsidR="00800E74" w:rsidRPr="0085663E">
              <w:rPr>
                <w:b/>
              </w:rPr>
              <w:t>*</w:t>
            </w:r>
            <w:r w:rsidR="00800E74">
              <w:rPr>
                <w:b/>
              </w:rPr>
              <w:t>*</w:t>
            </w:r>
          </w:p>
        </w:tc>
        <w:tc>
          <w:tcPr>
            <w:tcW w:w="1028" w:type="dxa"/>
            <w:tcBorders>
              <w:top w:val="nil"/>
              <w:left w:val="nil"/>
              <w:bottom w:val="nil"/>
              <w:right w:val="nil"/>
            </w:tcBorders>
            <w:shd w:val="clear" w:color="auto" w:fill="auto"/>
          </w:tcPr>
          <w:p w14:paraId="4C67133A" w14:textId="77777777" w:rsidR="00800E74" w:rsidRPr="0085663E" w:rsidRDefault="00800E74" w:rsidP="002D5E10">
            <w:pPr>
              <w:jc w:val="center"/>
            </w:pPr>
            <w:r w:rsidRPr="0085663E">
              <w:t>0.</w:t>
            </w:r>
            <w:r>
              <w:t>29</w:t>
            </w:r>
          </w:p>
        </w:tc>
        <w:tc>
          <w:tcPr>
            <w:tcW w:w="1819" w:type="dxa"/>
            <w:tcBorders>
              <w:top w:val="nil"/>
              <w:left w:val="nil"/>
              <w:bottom w:val="nil"/>
              <w:right w:val="nil"/>
            </w:tcBorders>
            <w:shd w:val="clear" w:color="auto" w:fill="auto"/>
          </w:tcPr>
          <w:p w14:paraId="29598611" w14:textId="77777777" w:rsidR="00800E74" w:rsidRPr="0085663E" w:rsidRDefault="00F3430E" w:rsidP="002D5E10">
            <w:pPr>
              <w:jc w:val="center"/>
            </w:pPr>
            <w:r>
              <w:t>1.12</w:t>
            </w:r>
            <w:r w:rsidR="00C316EA">
              <w:t>, 2.60</w:t>
            </w:r>
          </w:p>
        </w:tc>
      </w:tr>
      <w:tr w:rsidR="00800E74" w:rsidRPr="0085663E" w14:paraId="7D6620FB" w14:textId="77777777" w:rsidTr="002D5E10">
        <w:trPr>
          <w:trHeight w:val="255"/>
        </w:trPr>
        <w:tc>
          <w:tcPr>
            <w:tcW w:w="1228" w:type="dxa"/>
            <w:tcBorders>
              <w:top w:val="nil"/>
              <w:left w:val="nil"/>
              <w:bottom w:val="nil"/>
              <w:right w:val="nil"/>
            </w:tcBorders>
            <w:shd w:val="clear" w:color="auto" w:fill="auto"/>
            <w:noWrap/>
            <w:vAlign w:val="bottom"/>
          </w:tcPr>
          <w:p w14:paraId="3FFC4667"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4C25C3B2" w14:textId="77777777" w:rsidR="00800E74" w:rsidRPr="0085663E" w:rsidRDefault="00800E74" w:rsidP="002D5E10"/>
        </w:tc>
        <w:tc>
          <w:tcPr>
            <w:tcW w:w="960" w:type="dxa"/>
            <w:tcBorders>
              <w:top w:val="nil"/>
              <w:left w:val="nil"/>
              <w:bottom w:val="nil"/>
              <w:right w:val="nil"/>
            </w:tcBorders>
            <w:shd w:val="clear" w:color="auto" w:fill="auto"/>
          </w:tcPr>
          <w:p w14:paraId="5FD15B2E"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7DA3D38A" w14:textId="77777777" w:rsidR="00800E74" w:rsidRPr="0085663E" w:rsidRDefault="00800E74" w:rsidP="002D5E10">
            <w:pPr>
              <w:jc w:val="center"/>
            </w:pPr>
          </w:p>
        </w:tc>
        <w:tc>
          <w:tcPr>
            <w:tcW w:w="1819" w:type="dxa"/>
            <w:tcBorders>
              <w:top w:val="nil"/>
              <w:left w:val="nil"/>
              <w:bottom w:val="nil"/>
              <w:right w:val="nil"/>
            </w:tcBorders>
            <w:shd w:val="clear" w:color="auto" w:fill="auto"/>
          </w:tcPr>
          <w:p w14:paraId="10F7618D" w14:textId="77777777" w:rsidR="00800E74" w:rsidRPr="0085663E" w:rsidRDefault="00800E74" w:rsidP="002D5E10">
            <w:pPr>
              <w:jc w:val="center"/>
            </w:pPr>
          </w:p>
        </w:tc>
      </w:tr>
      <w:tr w:rsidR="00800E74" w:rsidRPr="0085663E" w14:paraId="50F600F9" w14:textId="77777777" w:rsidTr="002D5E10">
        <w:trPr>
          <w:trHeight w:val="255"/>
        </w:trPr>
        <w:tc>
          <w:tcPr>
            <w:tcW w:w="1228" w:type="dxa"/>
            <w:tcBorders>
              <w:top w:val="nil"/>
              <w:left w:val="nil"/>
              <w:bottom w:val="nil"/>
              <w:right w:val="nil"/>
            </w:tcBorders>
            <w:shd w:val="clear" w:color="auto" w:fill="auto"/>
            <w:noWrap/>
            <w:vAlign w:val="bottom"/>
          </w:tcPr>
          <w:p w14:paraId="520C3751" w14:textId="77777777" w:rsidR="00800E74" w:rsidRPr="0085663E" w:rsidRDefault="00800E74" w:rsidP="002D5E10">
            <w:pPr>
              <w:jc w:val="right"/>
            </w:pPr>
            <w:r w:rsidRPr="0085663E">
              <w:t>2</w:t>
            </w:r>
          </w:p>
        </w:tc>
        <w:tc>
          <w:tcPr>
            <w:tcW w:w="4880" w:type="dxa"/>
            <w:tcBorders>
              <w:top w:val="nil"/>
              <w:left w:val="nil"/>
              <w:bottom w:val="nil"/>
              <w:right w:val="nil"/>
            </w:tcBorders>
            <w:shd w:val="clear" w:color="auto" w:fill="auto"/>
            <w:noWrap/>
            <w:vAlign w:val="bottom"/>
          </w:tcPr>
          <w:p w14:paraId="39B2FB43" w14:textId="77777777" w:rsidR="00800E74" w:rsidRPr="0085663E" w:rsidRDefault="00800E74" w:rsidP="002D5E10">
            <w:r w:rsidRPr="0085663E">
              <w:t>Intercept</w:t>
            </w:r>
          </w:p>
        </w:tc>
        <w:tc>
          <w:tcPr>
            <w:tcW w:w="960" w:type="dxa"/>
            <w:tcBorders>
              <w:top w:val="nil"/>
              <w:left w:val="nil"/>
              <w:bottom w:val="nil"/>
              <w:right w:val="nil"/>
            </w:tcBorders>
            <w:shd w:val="clear" w:color="auto" w:fill="auto"/>
          </w:tcPr>
          <w:p w14:paraId="225E1534" w14:textId="77777777" w:rsidR="00800E74" w:rsidRPr="007013F9" w:rsidRDefault="00F3430E" w:rsidP="002D5E10">
            <w:pPr>
              <w:jc w:val="center"/>
              <w:rPr>
                <w:b/>
              </w:rPr>
            </w:pPr>
            <w:r>
              <w:rPr>
                <w:b/>
              </w:rPr>
              <w:t>126.66</w:t>
            </w:r>
            <w:r w:rsidR="00800E74">
              <w:rPr>
                <w:b/>
              </w:rPr>
              <w:t>**</w:t>
            </w:r>
          </w:p>
        </w:tc>
        <w:tc>
          <w:tcPr>
            <w:tcW w:w="1028" w:type="dxa"/>
            <w:tcBorders>
              <w:top w:val="nil"/>
              <w:left w:val="nil"/>
              <w:bottom w:val="nil"/>
              <w:right w:val="nil"/>
            </w:tcBorders>
            <w:shd w:val="clear" w:color="auto" w:fill="auto"/>
          </w:tcPr>
          <w:p w14:paraId="0E6039E5" w14:textId="77777777" w:rsidR="00800E74" w:rsidRPr="0085663E" w:rsidRDefault="00F3430E" w:rsidP="002D5E10">
            <w:pPr>
              <w:jc w:val="center"/>
            </w:pPr>
            <w:r>
              <w:t>22.60</w:t>
            </w:r>
          </w:p>
        </w:tc>
        <w:tc>
          <w:tcPr>
            <w:tcW w:w="1819" w:type="dxa"/>
            <w:tcBorders>
              <w:top w:val="nil"/>
              <w:left w:val="nil"/>
              <w:bottom w:val="nil"/>
              <w:right w:val="nil"/>
            </w:tcBorders>
            <w:shd w:val="clear" w:color="auto" w:fill="auto"/>
          </w:tcPr>
          <w:p w14:paraId="1C99BD0B" w14:textId="77777777" w:rsidR="00800E74" w:rsidRPr="0085663E" w:rsidRDefault="00F3430E" w:rsidP="00F3430E">
            <w:pPr>
              <w:jc w:val="center"/>
            </w:pPr>
            <w:r>
              <w:t>68.44, 184.87</w:t>
            </w:r>
          </w:p>
        </w:tc>
      </w:tr>
      <w:tr w:rsidR="00800E74" w:rsidRPr="0085663E" w14:paraId="0D1992FA" w14:textId="77777777" w:rsidTr="002D5E10">
        <w:trPr>
          <w:trHeight w:val="255"/>
        </w:trPr>
        <w:tc>
          <w:tcPr>
            <w:tcW w:w="1228" w:type="dxa"/>
            <w:tcBorders>
              <w:top w:val="nil"/>
              <w:left w:val="nil"/>
              <w:bottom w:val="nil"/>
              <w:right w:val="nil"/>
            </w:tcBorders>
            <w:shd w:val="clear" w:color="auto" w:fill="auto"/>
            <w:noWrap/>
            <w:vAlign w:val="bottom"/>
          </w:tcPr>
          <w:p w14:paraId="08903038"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1E968D11" w14:textId="77777777" w:rsidR="00800E74" w:rsidRPr="0085663E" w:rsidRDefault="00800E74" w:rsidP="002D5E10">
            <w:r w:rsidRPr="0085663E">
              <w:t>Income rank by region</w:t>
            </w:r>
          </w:p>
        </w:tc>
        <w:tc>
          <w:tcPr>
            <w:tcW w:w="960" w:type="dxa"/>
            <w:tcBorders>
              <w:top w:val="nil"/>
              <w:left w:val="nil"/>
              <w:bottom w:val="nil"/>
              <w:right w:val="nil"/>
            </w:tcBorders>
            <w:shd w:val="clear" w:color="auto" w:fill="auto"/>
          </w:tcPr>
          <w:p w14:paraId="10AE8BE9" w14:textId="77777777" w:rsidR="00800E74" w:rsidRPr="00981218" w:rsidRDefault="00800E74" w:rsidP="002D5E10">
            <w:pPr>
              <w:jc w:val="center"/>
              <w:rPr>
                <w:b/>
              </w:rPr>
            </w:pPr>
            <w:r>
              <w:rPr>
                <w:b/>
              </w:rPr>
              <w:t xml:space="preserve">    </w:t>
            </w:r>
            <w:r w:rsidR="00C316EA">
              <w:rPr>
                <w:b/>
              </w:rPr>
              <w:t>8.8</w:t>
            </w:r>
            <w:r w:rsidR="00F3430E">
              <w:rPr>
                <w:b/>
              </w:rPr>
              <w:t>1</w:t>
            </w:r>
            <w:r w:rsidRPr="00981218">
              <w:rPr>
                <w:b/>
              </w:rPr>
              <w:t>*</w:t>
            </w:r>
            <w:r>
              <w:rPr>
                <w:b/>
              </w:rPr>
              <w:t>*</w:t>
            </w:r>
          </w:p>
        </w:tc>
        <w:tc>
          <w:tcPr>
            <w:tcW w:w="1028" w:type="dxa"/>
            <w:tcBorders>
              <w:top w:val="nil"/>
              <w:left w:val="nil"/>
              <w:bottom w:val="nil"/>
              <w:right w:val="nil"/>
            </w:tcBorders>
            <w:shd w:val="clear" w:color="auto" w:fill="auto"/>
          </w:tcPr>
          <w:p w14:paraId="133A2F1B" w14:textId="77777777" w:rsidR="00800E74" w:rsidRPr="0085663E" w:rsidRDefault="00C316EA" w:rsidP="002D5E10">
            <w:pPr>
              <w:jc w:val="center"/>
            </w:pPr>
            <w:r>
              <w:t>1.46</w:t>
            </w:r>
          </w:p>
        </w:tc>
        <w:tc>
          <w:tcPr>
            <w:tcW w:w="1819" w:type="dxa"/>
            <w:tcBorders>
              <w:top w:val="nil"/>
              <w:left w:val="nil"/>
              <w:bottom w:val="nil"/>
              <w:right w:val="nil"/>
            </w:tcBorders>
            <w:shd w:val="clear" w:color="auto" w:fill="auto"/>
          </w:tcPr>
          <w:p w14:paraId="3A2DE0E5" w14:textId="77777777" w:rsidR="00800E74" w:rsidRPr="0085663E" w:rsidRDefault="00F3430E" w:rsidP="00C316EA">
            <w:pPr>
              <w:jc w:val="center"/>
            </w:pPr>
            <w:r>
              <w:t>5.05, 12.57</w:t>
            </w:r>
          </w:p>
        </w:tc>
      </w:tr>
      <w:tr w:rsidR="00800E74" w:rsidRPr="0085663E" w14:paraId="4607AC66" w14:textId="77777777" w:rsidTr="002D5E10">
        <w:trPr>
          <w:trHeight w:val="255"/>
        </w:trPr>
        <w:tc>
          <w:tcPr>
            <w:tcW w:w="1228" w:type="dxa"/>
            <w:tcBorders>
              <w:top w:val="nil"/>
              <w:left w:val="nil"/>
              <w:bottom w:val="nil"/>
              <w:right w:val="nil"/>
            </w:tcBorders>
            <w:shd w:val="clear" w:color="auto" w:fill="auto"/>
            <w:noWrap/>
            <w:vAlign w:val="bottom"/>
          </w:tcPr>
          <w:p w14:paraId="292835DF"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06A77692" w14:textId="77777777" w:rsidR="00800E74" w:rsidRPr="0085663E" w:rsidRDefault="00800E74" w:rsidP="002D5E10">
            <w:r>
              <w:t>Absolute i</w:t>
            </w:r>
            <w:r w:rsidRPr="0085663E">
              <w:t>ncome</w:t>
            </w:r>
          </w:p>
        </w:tc>
        <w:tc>
          <w:tcPr>
            <w:tcW w:w="960" w:type="dxa"/>
            <w:tcBorders>
              <w:top w:val="nil"/>
              <w:left w:val="nil"/>
              <w:bottom w:val="nil"/>
              <w:right w:val="nil"/>
            </w:tcBorders>
            <w:shd w:val="clear" w:color="auto" w:fill="auto"/>
          </w:tcPr>
          <w:p w14:paraId="617C683F" w14:textId="77777777" w:rsidR="00800E74" w:rsidRPr="00F8115C" w:rsidRDefault="00C316EA" w:rsidP="002D5E10">
            <w:pPr>
              <w:jc w:val="center"/>
              <w:rPr>
                <w:bCs/>
              </w:rPr>
            </w:pPr>
            <w:r w:rsidRPr="00C316EA">
              <w:rPr>
                <w:b/>
                <w:bCs/>
              </w:rPr>
              <w:t>-1.3</w:t>
            </w:r>
            <w:r w:rsidR="00F3430E">
              <w:rPr>
                <w:b/>
                <w:bCs/>
              </w:rPr>
              <w:t>6</w:t>
            </w:r>
            <w:r>
              <w:rPr>
                <w:bCs/>
              </w:rPr>
              <w:t>*</w:t>
            </w:r>
          </w:p>
        </w:tc>
        <w:tc>
          <w:tcPr>
            <w:tcW w:w="1028" w:type="dxa"/>
            <w:tcBorders>
              <w:top w:val="nil"/>
              <w:left w:val="nil"/>
              <w:bottom w:val="nil"/>
              <w:right w:val="nil"/>
            </w:tcBorders>
            <w:shd w:val="clear" w:color="auto" w:fill="auto"/>
          </w:tcPr>
          <w:p w14:paraId="7CB83557" w14:textId="77777777" w:rsidR="00800E74" w:rsidRPr="0085663E" w:rsidRDefault="00F3430E" w:rsidP="002D5E10">
            <w:pPr>
              <w:jc w:val="center"/>
            </w:pPr>
            <w:r>
              <w:t>0.61</w:t>
            </w:r>
          </w:p>
        </w:tc>
        <w:tc>
          <w:tcPr>
            <w:tcW w:w="1819" w:type="dxa"/>
            <w:tcBorders>
              <w:top w:val="nil"/>
              <w:left w:val="nil"/>
              <w:bottom w:val="nil"/>
              <w:right w:val="nil"/>
            </w:tcBorders>
            <w:shd w:val="clear" w:color="auto" w:fill="auto"/>
          </w:tcPr>
          <w:p w14:paraId="41E33F7E" w14:textId="77777777" w:rsidR="00800E74" w:rsidRPr="0085663E" w:rsidRDefault="00F3430E" w:rsidP="002D5E10">
            <w:pPr>
              <w:jc w:val="center"/>
            </w:pPr>
            <w:r>
              <w:t>-2.92, 0.20</w:t>
            </w:r>
          </w:p>
        </w:tc>
      </w:tr>
      <w:tr w:rsidR="00800E74" w:rsidRPr="0085663E" w14:paraId="2DEC3226" w14:textId="77777777" w:rsidTr="002D5E10">
        <w:trPr>
          <w:trHeight w:val="255"/>
        </w:trPr>
        <w:tc>
          <w:tcPr>
            <w:tcW w:w="1228" w:type="dxa"/>
            <w:tcBorders>
              <w:top w:val="nil"/>
              <w:left w:val="nil"/>
              <w:bottom w:val="nil"/>
              <w:right w:val="nil"/>
            </w:tcBorders>
            <w:shd w:val="clear" w:color="auto" w:fill="auto"/>
            <w:noWrap/>
            <w:vAlign w:val="bottom"/>
          </w:tcPr>
          <w:p w14:paraId="2F6DA6EA"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1CA91B07" w14:textId="77777777" w:rsidR="00800E74" w:rsidRPr="0085663E" w:rsidRDefault="00800E74" w:rsidP="002D5E10"/>
        </w:tc>
        <w:tc>
          <w:tcPr>
            <w:tcW w:w="960" w:type="dxa"/>
            <w:tcBorders>
              <w:top w:val="nil"/>
              <w:left w:val="nil"/>
              <w:bottom w:val="nil"/>
              <w:right w:val="nil"/>
            </w:tcBorders>
            <w:shd w:val="clear" w:color="auto" w:fill="auto"/>
          </w:tcPr>
          <w:p w14:paraId="1E7EA1FA"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7B18C3C4" w14:textId="77777777" w:rsidR="00800E74" w:rsidRPr="0085663E" w:rsidRDefault="00800E74" w:rsidP="002D5E10">
            <w:pPr>
              <w:jc w:val="center"/>
            </w:pPr>
          </w:p>
        </w:tc>
        <w:tc>
          <w:tcPr>
            <w:tcW w:w="1819" w:type="dxa"/>
            <w:tcBorders>
              <w:top w:val="nil"/>
              <w:left w:val="nil"/>
              <w:bottom w:val="nil"/>
              <w:right w:val="nil"/>
            </w:tcBorders>
            <w:shd w:val="clear" w:color="auto" w:fill="auto"/>
          </w:tcPr>
          <w:p w14:paraId="001B2F24" w14:textId="77777777" w:rsidR="00800E74" w:rsidRPr="0085663E" w:rsidRDefault="00800E74" w:rsidP="002D5E10">
            <w:pPr>
              <w:jc w:val="center"/>
            </w:pPr>
          </w:p>
        </w:tc>
      </w:tr>
      <w:tr w:rsidR="00800E74" w:rsidRPr="0085663E" w14:paraId="1BD31D6D" w14:textId="77777777" w:rsidTr="002D5E10">
        <w:trPr>
          <w:trHeight w:val="255"/>
        </w:trPr>
        <w:tc>
          <w:tcPr>
            <w:tcW w:w="1228" w:type="dxa"/>
            <w:tcBorders>
              <w:top w:val="nil"/>
              <w:left w:val="nil"/>
              <w:bottom w:val="nil"/>
              <w:right w:val="nil"/>
            </w:tcBorders>
            <w:shd w:val="clear" w:color="auto" w:fill="auto"/>
            <w:noWrap/>
            <w:vAlign w:val="bottom"/>
          </w:tcPr>
          <w:p w14:paraId="594CACE1" w14:textId="77777777" w:rsidR="00800E74" w:rsidRPr="0085663E" w:rsidRDefault="00800E74" w:rsidP="002D5E10">
            <w:pPr>
              <w:jc w:val="right"/>
            </w:pPr>
            <w:r w:rsidRPr="0085663E">
              <w:t>3</w:t>
            </w:r>
          </w:p>
        </w:tc>
        <w:tc>
          <w:tcPr>
            <w:tcW w:w="4880" w:type="dxa"/>
            <w:tcBorders>
              <w:top w:val="nil"/>
              <w:left w:val="nil"/>
              <w:bottom w:val="nil"/>
              <w:right w:val="nil"/>
            </w:tcBorders>
            <w:shd w:val="clear" w:color="auto" w:fill="auto"/>
            <w:noWrap/>
            <w:vAlign w:val="bottom"/>
          </w:tcPr>
          <w:p w14:paraId="6D910A21" w14:textId="77777777" w:rsidR="00800E74" w:rsidRPr="0085663E" w:rsidRDefault="00800E74" w:rsidP="002D5E10">
            <w:r w:rsidRPr="0085663E">
              <w:t>Intercept</w:t>
            </w:r>
          </w:p>
        </w:tc>
        <w:tc>
          <w:tcPr>
            <w:tcW w:w="960" w:type="dxa"/>
            <w:tcBorders>
              <w:top w:val="nil"/>
              <w:left w:val="nil"/>
              <w:bottom w:val="nil"/>
              <w:right w:val="nil"/>
            </w:tcBorders>
            <w:shd w:val="clear" w:color="auto" w:fill="auto"/>
          </w:tcPr>
          <w:p w14:paraId="703E7E62" w14:textId="77777777" w:rsidR="00800E74" w:rsidRPr="00460B88" w:rsidRDefault="00F3430E" w:rsidP="00F3430E">
            <w:pPr>
              <w:jc w:val="center"/>
              <w:rPr>
                <w:b/>
              </w:rPr>
            </w:pPr>
            <w:r>
              <w:rPr>
                <w:b/>
              </w:rPr>
              <w:t>135.60</w:t>
            </w:r>
            <w:r w:rsidR="00800E74">
              <w:rPr>
                <w:b/>
              </w:rPr>
              <w:t>**</w:t>
            </w:r>
          </w:p>
        </w:tc>
        <w:tc>
          <w:tcPr>
            <w:tcW w:w="1028" w:type="dxa"/>
            <w:tcBorders>
              <w:top w:val="nil"/>
              <w:left w:val="nil"/>
              <w:bottom w:val="nil"/>
              <w:right w:val="nil"/>
            </w:tcBorders>
            <w:shd w:val="clear" w:color="auto" w:fill="auto"/>
          </w:tcPr>
          <w:p w14:paraId="2883731C" w14:textId="77777777" w:rsidR="00800E74" w:rsidRPr="0085663E" w:rsidRDefault="00F3430E" w:rsidP="00F3430E">
            <w:pPr>
              <w:jc w:val="center"/>
            </w:pPr>
            <w:r>
              <w:t>25.00</w:t>
            </w:r>
          </w:p>
        </w:tc>
        <w:tc>
          <w:tcPr>
            <w:tcW w:w="1819" w:type="dxa"/>
            <w:tcBorders>
              <w:top w:val="nil"/>
              <w:left w:val="nil"/>
              <w:bottom w:val="nil"/>
              <w:right w:val="nil"/>
            </w:tcBorders>
            <w:shd w:val="clear" w:color="auto" w:fill="auto"/>
          </w:tcPr>
          <w:p w14:paraId="55E3B63D" w14:textId="77777777" w:rsidR="00800E74" w:rsidRPr="0085663E" w:rsidRDefault="00F3430E" w:rsidP="002D5E10">
            <w:pPr>
              <w:jc w:val="center"/>
            </w:pPr>
            <w:r>
              <w:t>71.21, 199.99</w:t>
            </w:r>
          </w:p>
        </w:tc>
      </w:tr>
      <w:tr w:rsidR="00800E74" w:rsidRPr="0085663E" w14:paraId="18BB072F" w14:textId="77777777" w:rsidTr="002D5E10">
        <w:trPr>
          <w:trHeight w:val="255"/>
        </w:trPr>
        <w:tc>
          <w:tcPr>
            <w:tcW w:w="1228" w:type="dxa"/>
            <w:tcBorders>
              <w:top w:val="nil"/>
              <w:left w:val="nil"/>
              <w:bottom w:val="nil"/>
              <w:right w:val="nil"/>
            </w:tcBorders>
            <w:shd w:val="clear" w:color="auto" w:fill="auto"/>
            <w:noWrap/>
            <w:vAlign w:val="bottom"/>
          </w:tcPr>
          <w:p w14:paraId="0D1C9B38"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1D7B64CD" w14:textId="77777777" w:rsidR="00800E74" w:rsidRPr="0085663E" w:rsidRDefault="00800E74" w:rsidP="002D5E10">
            <w:r w:rsidRPr="0085663E">
              <w:t>Income rank by education and gender</w:t>
            </w:r>
          </w:p>
        </w:tc>
        <w:tc>
          <w:tcPr>
            <w:tcW w:w="960" w:type="dxa"/>
            <w:tcBorders>
              <w:top w:val="nil"/>
              <w:left w:val="nil"/>
              <w:bottom w:val="nil"/>
              <w:right w:val="nil"/>
            </w:tcBorders>
            <w:shd w:val="clear" w:color="auto" w:fill="auto"/>
          </w:tcPr>
          <w:p w14:paraId="21D6BB74" w14:textId="77777777" w:rsidR="00800E74" w:rsidRPr="0085663E" w:rsidRDefault="00800E74" w:rsidP="002D5E10">
            <w:pPr>
              <w:jc w:val="center"/>
              <w:rPr>
                <w:b/>
              </w:rPr>
            </w:pPr>
            <w:r>
              <w:rPr>
                <w:b/>
              </w:rPr>
              <w:t xml:space="preserve">    </w:t>
            </w:r>
            <w:r w:rsidR="00C316EA">
              <w:rPr>
                <w:b/>
              </w:rPr>
              <w:t>7</w:t>
            </w:r>
            <w:r w:rsidR="00F3430E">
              <w:rPr>
                <w:b/>
              </w:rPr>
              <w:t>.85</w:t>
            </w:r>
            <w:r w:rsidRPr="0085663E">
              <w:rPr>
                <w:b/>
              </w:rPr>
              <w:t>*</w:t>
            </w:r>
            <w:r>
              <w:rPr>
                <w:b/>
              </w:rPr>
              <w:t>*</w:t>
            </w:r>
          </w:p>
        </w:tc>
        <w:tc>
          <w:tcPr>
            <w:tcW w:w="1028" w:type="dxa"/>
            <w:tcBorders>
              <w:top w:val="nil"/>
              <w:left w:val="nil"/>
              <w:bottom w:val="nil"/>
              <w:right w:val="nil"/>
            </w:tcBorders>
            <w:shd w:val="clear" w:color="auto" w:fill="auto"/>
          </w:tcPr>
          <w:p w14:paraId="45E226B5" w14:textId="77777777" w:rsidR="00800E74" w:rsidRPr="0085663E" w:rsidRDefault="00C316EA" w:rsidP="002D5E10">
            <w:pPr>
              <w:jc w:val="center"/>
            </w:pPr>
            <w:r>
              <w:t>1.34</w:t>
            </w:r>
          </w:p>
        </w:tc>
        <w:tc>
          <w:tcPr>
            <w:tcW w:w="1819" w:type="dxa"/>
            <w:tcBorders>
              <w:top w:val="nil"/>
              <w:left w:val="nil"/>
              <w:bottom w:val="nil"/>
              <w:right w:val="nil"/>
            </w:tcBorders>
            <w:shd w:val="clear" w:color="auto" w:fill="auto"/>
          </w:tcPr>
          <w:p w14:paraId="0FF3D83B" w14:textId="77777777" w:rsidR="00800E74" w:rsidRPr="0085663E" w:rsidRDefault="00F3430E" w:rsidP="002D5E10">
            <w:pPr>
              <w:jc w:val="center"/>
            </w:pPr>
            <w:r>
              <w:t>4.41, 11.30</w:t>
            </w:r>
          </w:p>
        </w:tc>
      </w:tr>
      <w:tr w:rsidR="00800E74" w:rsidRPr="0085663E" w14:paraId="1F1F69CE" w14:textId="77777777" w:rsidTr="002D5E10">
        <w:trPr>
          <w:trHeight w:val="255"/>
        </w:trPr>
        <w:tc>
          <w:tcPr>
            <w:tcW w:w="1228" w:type="dxa"/>
            <w:tcBorders>
              <w:top w:val="nil"/>
              <w:left w:val="nil"/>
              <w:bottom w:val="nil"/>
              <w:right w:val="nil"/>
            </w:tcBorders>
            <w:shd w:val="clear" w:color="auto" w:fill="auto"/>
            <w:noWrap/>
            <w:vAlign w:val="bottom"/>
          </w:tcPr>
          <w:p w14:paraId="5A0F4EF2"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18546E96" w14:textId="77777777" w:rsidR="00800E74" w:rsidRPr="0085663E" w:rsidRDefault="00800E74" w:rsidP="002D5E10">
            <w:r>
              <w:t>Absolute i</w:t>
            </w:r>
            <w:r w:rsidRPr="0085663E">
              <w:t>ncome</w:t>
            </w:r>
          </w:p>
        </w:tc>
        <w:tc>
          <w:tcPr>
            <w:tcW w:w="960" w:type="dxa"/>
            <w:tcBorders>
              <w:top w:val="nil"/>
              <w:left w:val="nil"/>
              <w:bottom w:val="nil"/>
              <w:right w:val="nil"/>
            </w:tcBorders>
            <w:shd w:val="clear" w:color="auto" w:fill="auto"/>
          </w:tcPr>
          <w:p w14:paraId="7A232DB5" w14:textId="77777777" w:rsidR="00800E74" w:rsidRPr="0085663E" w:rsidRDefault="00C316EA" w:rsidP="002D5E10">
            <w:pPr>
              <w:jc w:val="center"/>
            </w:pPr>
            <w:r>
              <w:t>-1.13</w:t>
            </w:r>
          </w:p>
        </w:tc>
        <w:tc>
          <w:tcPr>
            <w:tcW w:w="1028" w:type="dxa"/>
            <w:tcBorders>
              <w:top w:val="nil"/>
              <w:left w:val="nil"/>
              <w:bottom w:val="nil"/>
              <w:right w:val="nil"/>
            </w:tcBorders>
            <w:shd w:val="clear" w:color="auto" w:fill="auto"/>
          </w:tcPr>
          <w:p w14:paraId="329D61F4" w14:textId="77777777" w:rsidR="00800E74" w:rsidRPr="0085663E" w:rsidRDefault="001B6D75" w:rsidP="002D5E10">
            <w:pPr>
              <w:jc w:val="center"/>
            </w:pPr>
            <w:r>
              <w:t>0.58</w:t>
            </w:r>
          </w:p>
        </w:tc>
        <w:tc>
          <w:tcPr>
            <w:tcW w:w="1819" w:type="dxa"/>
            <w:tcBorders>
              <w:top w:val="nil"/>
              <w:left w:val="nil"/>
              <w:bottom w:val="nil"/>
              <w:right w:val="nil"/>
            </w:tcBorders>
            <w:shd w:val="clear" w:color="auto" w:fill="auto"/>
          </w:tcPr>
          <w:p w14:paraId="5AC3A861" w14:textId="77777777" w:rsidR="00800E74" w:rsidRPr="0085663E" w:rsidRDefault="00F3430E" w:rsidP="002D5E10">
            <w:pPr>
              <w:jc w:val="center"/>
            </w:pPr>
            <w:r>
              <w:t>-2.64, 0.37</w:t>
            </w:r>
          </w:p>
        </w:tc>
      </w:tr>
      <w:tr w:rsidR="00800E74" w:rsidRPr="0085663E" w14:paraId="10314456" w14:textId="77777777" w:rsidTr="002D5E10">
        <w:trPr>
          <w:trHeight w:val="255"/>
        </w:trPr>
        <w:tc>
          <w:tcPr>
            <w:tcW w:w="1228" w:type="dxa"/>
            <w:tcBorders>
              <w:top w:val="nil"/>
              <w:left w:val="nil"/>
              <w:bottom w:val="nil"/>
              <w:right w:val="nil"/>
            </w:tcBorders>
            <w:shd w:val="clear" w:color="auto" w:fill="auto"/>
            <w:noWrap/>
            <w:vAlign w:val="bottom"/>
          </w:tcPr>
          <w:p w14:paraId="132AD224"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6CCC5B6F" w14:textId="77777777" w:rsidR="00800E74" w:rsidRPr="0085663E" w:rsidRDefault="00800E74" w:rsidP="002D5E10"/>
        </w:tc>
        <w:tc>
          <w:tcPr>
            <w:tcW w:w="960" w:type="dxa"/>
            <w:tcBorders>
              <w:top w:val="nil"/>
              <w:left w:val="nil"/>
              <w:bottom w:val="nil"/>
              <w:right w:val="nil"/>
            </w:tcBorders>
            <w:shd w:val="clear" w:color="auto" w:fill="auto"/>
          </w:tcPr>
          <w:p w14:paraId="76DC9F8A"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08E178D5" w14:textId="77777777" w:rsidR="00800E74" w:rsidRPr="0085663E" w:rsidRDefault="00800E74" w:rsidP="002D5E10">
            <w:pPr>
              <w:jc w:val="center"/>
            </w:pPr>
          </w:p>
        </w:tc>
        <w:tc>
          <w:tcPr>
            <w:tcW w:w="1819" w:type="dxa"/>
            <w:tcBorders>
              <w:top w:val="nil"/>
              <w:left w:val="nil"/>
              <w:bottom w:val="nil"/>
              <w:right w:val="nil"/>
            </w:tcBorders>
            <w:shd w:val="clear" w:color="auto" w:fill="auto"/>
          </w:tcPr>
          <w:p w14:paraId="4CE5350E" w14:textId="77777777" w:rsidR="00800E74" w:rsidRPr="0085663E" w:rsidRDefault="00800E74" w:rsidP="002D5E10">
            <w:pPr>
              <w:jc w:val="center"/>
            </w:pPr>
          </w:p>
        </w:tc>
      </w:tr>
      <w:tr w:rsidR="00800E74" w:rsidRPr="0085663E" w14:paraId="5BB30C4A" w14:textId="77777777" w:rsidTr="002D5E10">
        <w:trPr>
          <w:trHeight w:val="255"/>
        </w:trPr>
        <w:tc>
          <w:tcPr>
            <w:tcW w:w="1228" w:type="dxa"/>
            <w:tcBorders>
              <w:top w:val="nil"/>
              <w:left w:val="nil"/>
              <w:bottom w:val="nil"/>
              <w:right w:val="nil"/>
            </w:tcBorders>
            <w:shd w:val="clear" w:color="auto" w:fill="auto"/>
            <w:noWrap/>
            <w:vAlign w:val="bottom"/>
          </w:tcPr>
          <w:p w14:paraId="4D176072" w14:textId="77777777" w:rsidR="00800E74" w:rsidRPr="0085663E" w:rsidRDefault="00800E74" w:rsidP="002D5E10">
            <w:pPr>
              <w:jc w:val="right"/>
            </w:pPr>
            <w:r w:rsidRPr="0085663E">
              <w:t>4</w:t>
            </w:r>
          </w:p>
        </w:tc>
        <w:tc>
          <w:tcPr>
            <w:tcW w:w="4880" w:type="dxa"/>
            <w:tcBorders>
              <w:top w:val="nil"/>
              <w:left w:val="nil"/>
              <w:bottom w:val="nil"/>
              <w:right w:val="nil"/>
            </w:tcBorders>
            <w:shd w:val="clear" w:color="auto" w:fill="auto"/>
            <w:noWrap/>
            <w:vAlign w:val="bottom"/>
          </w:tcPr>
          <w:p w14:paraId="14DBE104" w14:textId="77777777" w:rsidR="00800E74" w:rsidRPr="0085663E" w:rsidRDefault="00800E74" w:rsidP="002D5E10">
            <w:r w:rsidRPr="0085663E">
              <w:t>Intercept</w:t>
            </w:r>
          </w:p>
        </w:tc>
        <w:tc>
          <w:tcPr>
            <w:tcW w:w="960" w:type="dxa"/>
            <w:tcBorders>
              <w:top w:val="nil"/>
              <w:left w:val="nil"/>
              <w:bottom w:val="nil"/>
              <w:right w:val="nil"/>
            </w:tcBorders>
            <w:shd w:val="clear" w:color="auto" w:fill="auto"/>
          </w:tcPr>
          <w:p w14:paraId="525403A2" w14:textId="77777777" w:rsidR="00800E74" w:rsidRPr="00460B88" w:rsidRDefault="00F3430E" w:rsidP="00F3430E">
            <w:pPr>
              <w:jc w:val="center"/>
              <w:rPr>
                <w:b/>
              </w:rPr>
            </w:pPr>
            <w:r>
              <w:rPr>
                <w:b/>
              </w:rPr>
              <w:t>99.96</w:t>
            </w:r>
            <w:r w:rsidR="00800E74">
              <w:rPr>
                <w:b/>
              </w:rPr>
              <w:t>**</w:t>
            </w:r>
          </w:p>
        </w:tc>
        <w:tc>
          <w:tcPr>
            <w:tcW w:w="1028" w:type="dxa"/>
            <w:tcBorders>
              <w:top w:val="nil"/>
              <w:left w:val="nil"/>
              <w:bottom w:val="nil"/>
              <w:right w:val="nil"/>
            </w:tcBorders>
            <w:shd w:val="clear" w:color="auto" w:fill="auto"/>
          </w:tcPr>
          <w:p w14:paraId="7C1C4BFE" w14:textId="77777777" w:rsidR="00800E74" w:rsidRPr="0085663E" w:rsidRDefault="001B6D75" w:rsidP="002D5E10">
            <w:pPr>
              <w:jc w:val="center"/>
            </w:pPr>
            <w:r>
              <w:t>4.57</w:t>
            </w:r>
          </w:p>
        </w:tc>
        <w:tc>
          <w:tcPr>
            <w:tcW w:w="1819" w:type="dxa"/>
            <w:tcBorders>
              <w:top w:val="nil"/>
              <w:left w:val="nil"/>
              <w:bottom w:val="nil"/>
              <w:right w:val="nil"/>
            </w:tcBorders>
            <w:shd w:val="clear" w:color="auto" w:fill="auto"/>
          </w:tcPr>
          <w:p w14:paraId="649C4FEC" w14:textId="77777777" w:rsidR="00800E74" w:rsidRPr="0085663E" w:rsidRDefault="00F3430E" w:rsidP="001B6D75">
            <w:pPr>
              <w:jc w:val="center"/>
            </w:pPr>
            <w:r>
              <w:t>88.18</w:t>
            </w:r>
            <w:r w:rsidR="00800E74">
              <w:t>, 111.</w:t>
            </w:r>
            <w:r>
              <w:t>7</w:t>
            </w:r>
            <w:r w:rsidR="001B6D75">
              <w:t>4</w:t>
            </w:r>
          </w:p>
        </w:tc>
      </w:tr>
      <w:tr w:rsidR="00800E74" w:rsidRPr="0085663E" w14:paraId="5F0E360D" w14:textId="77777777" w:rsidTr="002D5E10">
        <w:trPr>
          <w:trHeight w:val="255"/>
        </w:trPr>
        <w:tc>
          <w:tcPr>
            <w:tcW w:w="1228" w:type="dxa"/>
            <w:tcBorders>
              <w:top w:val="nil"/>
              <w:left w:val="nil"/>
              <w:bottom w:val="nil"/>
              <w:right w:val="nil"/>
            </w:tcBorders>
            <w:shd w:val="clear" w:color="auto" w:fill="auto"/>
            <w:noWrap/>
            <w:vAlign w:val="bottom"/>
          </w:tcPr>
          <w:p w14:paraId="7EEB60E0"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26F06418" w14:textId="77777777" w:rsidR="00800E74" w:rsidRPr="0085663E" w:rsidRDefault="00800E74" w:rsidP="002D5E10">
            <w:r w:rsidRPr="0085663E">
              <w:t>Income rank by age</w:t>
            </w:r>
          </w:p>
        </w:tc>
        <w:tc>
          <w:tcPr>
            <w:tcW w:w="960" w:type="dxa"/>
            <w:tcBorders>
              <w:top w:val="nil"/>
              <w:left w:val="nil"/>
              <w:bottom w:val="nil"/>
              <w:right w:val="nil"/>
            </w:tcBorders>
            <w:shd w:val="clear" w:color="auto" w:fill="auto"/>
          </w:tcPr>
          <w:p w14:paraId="6F3CA3CA" w14:textId="77777777" w:rsidR="00800E74" w:rsidRPr="0085663E" w:rsidRDefault="00F3430E" w:rsidP="002D5E10">
            <w:pPr>
              <w:jc w:val="center"/>
              <w:rPr>
                <w:b/>
              </w:rPr>
            </w:pPr>
            <w:r>
              <w:rPr>
                <w:b/>
              </w:rPr>
              <w:t xml:space="preserve">   8.11</w:t>
            </w:r>
            <w:r w:rsidR="00800E74" w:rsidRPr="0085663E">
              <w:rPr>
                <w:b/>
              </w:rPr>
              <w:t>*</w:t>
            </w:r>
            <w:r w:rsidR="00800E74">
              <w:rPr>
                <w:b/>
              </w:rPr>
              <w:t>*</w:t>
            </w:r>
          </w:p>
        </w:tc>
        <w:tc>
          <w:tcPr>
            <w:tcW w:w="1028" w:type="dxa"/>
            <w:tcBorders>
              <w:top w:val="nil"/>
              <w:left w:val="nil"/>
              <w:bottom w:val="nil"/>
              <w:right w:val="nil"/>
            </w:tcBorders>
            <w:shd w:val="clear" w:color="auto" w:fill="auto"/>
          </w:tcPr>
          <w:p w14:paraId="046469A2" w14:textId="77777777" w:rsidR="00800E74" w:rsidRPr="0085663E" w:rsidRDefault="001B6D75" w:rsidP="002D5E10">
            <w:pPr>
              <w:jc w:val="center"/>
            </w:pPr>
            <w:r>
              <w:t>1.41</w:t>
            </w:r>
          </w:p>
        </w:tc>
        <w:tc>
          <w:tcPr>
            <w:tcW w:w="1819" w:type="dxa"/>
            <w:tcBorders>
              <w:top w:val="nil"/>
              <w:left w:val="nil"/>
              <w:bottom w:val="nil"/>
              <w:right w:val="nil"/>
            </w:tcBorders>
            <w:shd w:val="clear" w:color="auto" w:fill="auto"/>
          </w:tcPr>
          <w:p w14:paraId="1B351909" w14:textId="77777777" w:rsidR="00800E74" w:rsidRPr="0085663E" w:rsidRDefault="00F3430E" w:rsidP="00F3430E">
            <w:pPr>
              <w:jc w:val="center"/>
            </w:pPr>
            <w:r>
              <w:t>4.47</w:t>
            </w:r>
            <w:r w:rsidR="001B6D75">
              <w:t>, 11.7</w:t>
            </w:r>
            <w:r>
              <w:t>4</w:t>
            </w:r>
          </w:p>
        </w:tc>
      </w:tr>
      <w:tr w:rsidR="00800E74" w:rsidRPr="0085663E" w14:paraId="76D7AD92" w14:textId="77777777" w:rsidTr="002D5E10">
        <w:trPr>
          <w:trHeight w:val="255"/>
        </w:trPr>
        <w:tc>
          <w:tcPr>
            <w:tcW w:w="1228" w:type="dxa"/>
            <w:tcBorders>
              <w:top w:val="nil"/>
              <w:left w:val="nil"/>
              <w:bottom w:val="single" w:sz="12" w:space="0" w:color="auto"/>
              <w:right w:val="nil"/>
            </w:tcBorders>
            <w:shd w:val="clear" w:color="auto" w:fill="auto"/>
            <w:noWrap/>
            <w:vAlign w:val="bottom"/>
          </w:tcPr>
          <w:p w14:paraId="3F3C6B03" w14:textId="77777777" w:rsidR="00800E74" w:rsidRPr="0085663E" w:rsidRDefault="00800E74" w:rsidP="002D5E10"/>
        </w:tc>
        <w:tc>
          <w:tcPr>
            <w:tcW w:w="4880" w:type="dxa"/>
            <w:tcBorders>
              <w:top w:val="nil"/>
              <w:left w:val="nil"/>
              <w:bottom w:val="single" w:sz="12" w:space="0" w:color="auto"/>
              <w:right w:val="nil"/>
            </w:tcBorders>
            <w:shd w:val="clear" w:color="auto" w:fill="auto"/>
            <w:noWrap/>
            <w:vAlign w:val="bottom"/>
          </w:tcPr>
          <w:p w14:paraId="0BE22736" w14:textId="77777777" w:rsidR="00800E74" w:rsidRPr="0085663E" w:rsidRDefault="00800E74" w:rsidP="002D5E10">
            <w:r>
              <w:t>Absolute i</w:t>
            </w:r>
            <w:r w:rsidRPr="0085663E">
              <w:t>ncome</w:t>
            </w:r>
          </w:p>
        </w:tc>
        <w:tc>
          <w:tcPr>
            <w:tcW w:w="960" w:type="dxa"/>
            <w:tcBorders>
              <w:top w:val="nil"/>
              <w:left w:val="nil"/>
              <w:bottom w:val="single" w:sz="12" w:space="0" w:color="auto"/>
              <w:right w:val="nil"/>
            </w:tcBorders>
            <w:shd w:val="clear" w:color="auto" w:fill="auto"/>
          </w:tcPr>
          <w:p w14:paraId="7E070347" w14:textId="77777777" w:rsidR="00800E74" w:rsidRPr="0085663E" w:rsidRDefault="001B6D75" w:rsidP="002D5E10">
            <w:pPr>
              <w:jc w:val="center"/>
            </w:pPr>
            <w:r>
              <w:t>-1.12</w:t>
            </w:r>
          </w:p>
        </w:tc>
        <w:tc>
          <w:tcPr>
            <w:tcW w:w="1028" w:type="dxa"/>
            <w:tcBorders>
              <w:top w:val="nil"/>
              <w:left w:val="nil"/>
              <w:bottom w:val="single" w:sz="12" w:space="0" w:color="auto"/>
              <w:right w:val="nil"/>
            </w:tcBorders>
            <w:shd w:val="clear" w:color="auto" w:fill="auto"/>
          </w:tcPr>
          <w:p w14:paraId="6E15B1A0" w14:textId="77777777" w:rsidR="00800E74" w:rsidRPr="0085663E" w:rsidRDefault="00800E74" w:rsidP="002D5E10">
            <w:pPr>
              <w:jc w:val="center"/>
            </w:pPr>
            <w:r w:rsidRPr="0085663E">
              <w:t>0.</w:t>
            </w:r>
            <w:r w:rsidR="001B6D75">
              <w:t>60</w:t>
            </w:r>
          </w:p>
        </w:tc>
        <w:tc>
          <w:tcPr>
            <w:tcW w:w="1819" w:type="dxa"/>
            <w:tcBorders>
              <w:top w:val="nil"/>
              <w:left w:val="nil"/>
              <w:bottom w:val="single" w:sz="12" w:space="0" w:color="auto"/>
              <w:right w:val="nil"/>
            </w:tcBorders>
            <w:shd w:val="clear" w:color="auto" w:fill="auto"/>
          </w:tcPr>
          <w:p w14:paraId="514C4AA0" w14:textId="77777777" w:rsidR="00800E74" w:rsidRPr="0085663E" w:rsidRDefault="001B6D75" w:rsidP="002D5E10">
            <w:pPr>
              <w:jc w:val="center"/>
            </w:pPr>
            <w:r>
              <w:t>-2.65, 0.42</w:t>
            </w:r>
          </w:p>
        </w:tc>
      </w:tr>
    </w:tbl>
    <w:p w14:paraId="4B2AA4E3" w14:textId="28CF695F" w:rsidR="00800E74" w:rsidRPr="004975C3" w:rsidRDefault="00800E74" w:rsidP="00800E74">
      <w:pPr>
        <w:spacing w:line="360" w:lineRule="auto"/>
      </w:pPr>
      <w:r w:rsidRPr="004975C3">
        <w:t>Note: Confidence intervals that do not bound zero indicate significan</w:t>
      </w:r>
      <w:r w:rsidR="00F90AD6">
        <w:t xml:space="preserve">t results; significant results </w:t>
      </w:r>
      <w:r w:rsidR="00F90AD6" w:rsidRPr="004975C3">
        <w:t>(</w:t>
      </w:r>
      <w:r w:rsidR="00F90AD6">
        <w:t xml:space="preserve">* </w:t>
      </w:r>
      <w:r w:rsidR="00F90AD6">
        <w:rPr>
          <w:i/>
        </w:rPr>
        <w:t xml:space="preserve">p </w:t>
      </w:r>
      <w:r w:rsidR="00F90AD6">
        <w:t xml:space="preserve">&lt; .05, </w:t>
      </w:r>
      <w:r>
        <w:t xml:space="preserve">** </w:t>
      </w:r>
      <w:r w:rsidRPr="004975C3">
        <w:rPr>
          <w:i/>
        </w:rPr>
        <w:t>p</w:t>
      </w:r>
      <w:r>
        <w:t xml:space="preserve"> &lt; .01</w:t>
      </w:r>
      <w:r w:rsidRPr="004975C3">
        <w:t>) are also starred and in bold; all regressions included demographic controls: age, gender, education, marital status, disability status, labor force status, dummy variables i</w:t>
      </w:r>
      <w:r>
        <w:t xml:space="preserve">dentifying both region and </w:t>
      </w:r>
      <w:r w:rsidRPr="00400C65">
        <w:t>wave, and distance from mean reference group income.</w:t>
      </w:r>
    </w:p>
    <w:p w14:paraId="3E047334" w14:textId="77777777" w:rsidR="00800E74" w:rsidRDefault="00800E74" w:rsidP="00800E74">
      <w:pPr>
        <w:spacing w:line="360" w:lineRule="auto"/>
      </w:pPr>
      <w:r>
        <w:br w:type="page"/>
      </w:r>
    </w:p>
    <w:p w14:paraId="4BC46A75" w14:textId="77777777" w:rsidR="00800E74" w:rsidRDefault="00800E74" w:rsidP="00800E74">
      <w:pPr>
        <w:rPr>
          <w:b/>
        </w:rPr>
      </w:pPr>
      <w:r w:rsidRPr="00D846D3">
        <w:rPr>
          <w:b/>
        </w:rPr>
        <w:t>Table S8</w:t>
      </w:r>
      <w:r>
        <w:rPr>
          <w:b/>
        </w:rPr>
        <w:t>.</w:t>
      </w:r>
    </w:p>
    <w:p w14:paraId="4934D8CE" w14:textId="77777777" w:rsidR="00800E74" w:rsidRPr="00D846D3" w:rsidRDefault="00800E74" w:rsidP="00800E74">
      <w:pPr>
        <w:rPr>
          <w:b/>
        </w:rPr>
      </w:pPr>
    </w:p>
    <w:p w14:paraId="0B6E298F" w14:textId="77777777" w:rsidR="00800E74" w:rsidRPr="0085663E" w:rsidRDefault="00800E74" w:rsidP="00800E74">
      <w:pPr>
        <w:spacing w:line="480" w:lineRule="auto"/>
      </w:pPr>
      <w:r>
        <w:rPr>
          <w:i/>
        </w:rPr>
        <w:t xml:space="preserve">BHPS: </w:t>
      </w:r>
      <w:r w:rsidRPr="0085663E">
        <w:rPr>
          <w:i/>
        </w:rPr>
        <w:t xml:space="preserve">Predicting Changes in </w:t>
      </w:r>
      <w:r>
        <w:rPr>
          <w:i/>
        </w:rPr>
        <w:t xml:space="preserve">SF-36 (Role Limitations due to Physical Health) </w:t>
      </w:r>
      <w:r w:rsidRPr="0085663E">
        <w:rPr>
          <w:i/>
        </w:rPr>
        <w:t xml:space="preserve">Over Time: Summary of Multi-Level Regressions Predicting </w:t>
      </w:r>
      <w:r>
        <w:rPr>
          <w:i/>
        </w:rPr>
        <w:t xml:space="preserve">SF-36 (Role Limitations due to Physical Health) </w:t>
      </w:r>
      <w:r w:rsidRPr="0085663E">
        <w:rPr>
          <w:i/>
        </w:rPr>
        <w:t>from Absolute Income and Ranked Position of Income</w:t>
      </w:r>
      <w:r w:rsidR="001B6D75">
        <w:rPr>
          <w:i/>
        </w:rPr>
        <w:t xml:space="preserve"> (N = 9,677</w:t>
      </w:r>
      <w:r>
        <w:rPr>
          <w:i/>
        </w:rPr>
        <w:t>)</w:t>
      </w:r>
    </w:p>
    <w:tbl>
      <w:tblPr>
        <w:tblW w:w="10042" w:type="dxa"/>
        <w:tblInd w:w="93" w:type="dxa"/>
        <w:tblLook w:val="0000" w:firstRow="0" w:lastRow="0" w:firstColumn="0" w:lastColumn="0" w:noHBand="0" w:noVBand="0"/>
      </w:tblPr>
      <w:tblGrid>
        <w:gridCol w:w="1228"/>
        <w:gridCol w:w="4956"/>
        <w:gridCol w:w="1005"/>
        <w:gridCol w:w="1028"/>
        <w:gridCol w:w="1825"/>
      </w:tblGrid>
      <w:tr w:rsidR="00800E74" w:rsidRPr="0085663E" w14:paraId="3896745C" w14:textId="77777777" w:rsidTr="002D5E10">
        <w:trPr>
          <w:trHeight w:val="510"/>
        </w:trPr>
        <w:tc>
          <w:tcPr>
            <w:tcW w:w="1228" w:type="dxa"/>
            <w:tcBorders>
              <w:top w:val="single" w:sz="12" w:space="0" w:color="auto"/>
              <w:left w:val="nil"/>
              <w:bottom w:val="single" w:sz="12" w:space="0" w:color="auto"/>
              <w:right w:val="nil"/>
            </w:tcBorders>
            <w:shd w:val="clear" w:color="auto" w:fill="auto"/>
            <w:noWrap/>
            <w:vAlign w:val="bottom"/>
          </w:tcPr>
          <w:p w14:paraId="1C3D1ACF" w14:textId="77777777" w:rsidR="00800E74" w:rsidRPr="0085663E" w:rsidRDefault="00800E74" w:rsidP="002D5E10">
            <w:r>
              <w:t>Reg.</w:t>
            </w:r>
          </w:p>
        </w:tc>
        <w:tc>
          <w:tcPr>
            <w:tcW w:w="4956" w:type="dxa"/>
            <w:tcBorders>
              <w:top w:val="single" w:sz="12" w:space="0" w:color="auto"/>
              <w:left w:val="nil"/>
              <w:bottom w:val="single" w:sz="12" w:space="0" w:color="auto"/>
              <w:right w:val="nil"/>
            </w:tcBorders>
            <w:shd w:val="clear" w:color="auto" w:fill="auto"/>
            <w:noWrap/>
            <w:vAlign w:val="bottom"/>
          </w:tcPr>
          <w:p w14:paraId="6F3A3217" w14:textId="77777777" w:rsidR="00800E74" w:rsidRPr="0085663E" w:rsidRDefault="00800E74" w:rsidP="002D5E10">
            <w:r w:rsidRPr="0085663E">
              <w:t>Predictor Variables</w:t>
            </w:r>
          </w:p>
        </w:tc>
        <w:tc>
          <w:tcPr>
            <w:tcW w:w="1005" w:type="dxa"/>
            <w:tcBorders>
              <w:top w:val="single" w:sz="12" w:space="0" w:color="auto"/>
              <w:left w:val="nil"/>
              <w:bottom w:val="single" w:sz="12" w:space="0" w:color="auto"/>
              <w:right w:val="nil"/>
            </w:tcBorders>
            <w:shd w:val="clear" w:color="auto" w:fill="auto"/>
          </w:tcPr>
          <w:p w14:paraId="26A093B8" w14:textId="77777777" w:rsidR="00800E74" w:rsidRPr="0085663E" w:rsidRDefault="00800E74" w:rsidP="002D5E10">
            <w:pPr>
              <w:jc w:val="center"/>
            </w:pPr>
            <w:r w:rsidRPr="0085663E">
              <w:t>b</w:t>
            </w:r>
          </w:p>
        </w:tc>
        <w:tc>
          <w:tcPr>
            <w:tcW w:w="1028" w:type="dxa"/>
            <w:tcBorders>
              <w:top w:val="single" w:sz="12" w:space="0" w:color="auto"/>
              <w:left w:val="nil"/>
              <w:bottom w:val="single" w:sz="12" w:space="0" w:color="auto"/>
              <w:right w:val="nil"/>
            </w:tcBorders>
            <w:shd w:val="clear" w:color="auto" w:fill="auto"/>
          </w:tcPr>
          <w:p w14:paraId="794FBAF4" w14:textId="77777777" w:rsidR="00800E74" w:rsidRPr="00916695" w:rsidRDefault="00800E74" w:rsidP="002D5E10">
            <w:pPr>
              <w:jc w:val="center"/>
              <w:rPr>
                <w:i/>
              </w:rPr>
            </w:pPr>
            <w:r w:rsidRPr="00916695">
              <w:rPr>
                <w:i/>
              </w:rPr>
              <w:t>SE</w:t>
            </w:r>
          </w:p>
        </w:tc>
        <w:tc>
          <w:tcPr>
            <w:tcW w:w="1825" w:type="dxa"/>
            <w:tcBorders>
              <w:top w:val="single" w:sz="12" w:space="0" w:color="auto"/>
              <w:left w:val="nil"/>
              <w:bottom w:val="single" w:sz="12" w:space="0" w:color="auto"/>
              <w:right w:val="nil"/>
            </w:tcBorders>
            <w:shd w:val="clear" w:color="auto" w:fill="auto"/>
          </w:tcPr>
          <w:p w14:paraId="02C41CED" w14:textId="77777777" w:rsidR="00800E74" w:rsidRPr="0085663E" w:rsidRDefault="00800E74" w:rsidP="002D5E10">
            <w:pPr>
              <w:jc w:val="center"/>
            </w:pPr>
            <w:r>
              <w:t>95</w:t>
            </w:r>
            <w:r w:rsidRPr="0085663E">
              <w:t>% CI (</w:t>
            </w:r>
            <w:r w:rsidRPr="0085663E">
              <w:rPr>
                <w:i/>
                <w:iCs/>
              </w:rPr>
              <w:t>b</w:t>
            </w:r>
            <w:r w:rsidRPr="0085663E">
              <w:t>)</w:t>
            </w:r>
          </w:p>
        </w:tc>
      </w:tr>
      <w:tr w:rsidR="00800E74" w:rsidRPr="0085663E" w14:paraId="561A045F" w14:textId="77777777" w:rsidTr="002D5E10">
        <w:trPr>
          <w:trHeight w:val="255"/>
        </w:trPr>
        <w:tc>
          <w:tcPr>
            <w:tcW w:w="1228" w:type="dxa"/>
            <w:tcBorders>
              <w:top w:val="single" w:sz="12" w:space="0" w:color="auto"/>
              <w:left w:val="nil"/>
              <w:bottom w:val="nil"/>
              <w:right w:val="nil"/>
            </w:tcBorders>
            <w:shd w:val="clear" w:color="auto" w:fill="auto"/>
            <w:noWrap/>
            <w:vAlign w:val="bottom"/>
          </w:tcPr>
          <w:p w14:paraId="7EFAB31B" w14:textId="77777777" w:rsidR="00800E74" w:rsidRPr="0085663E" w:rsidRDefault="00800E74" w:rsidP="002D5E10">
            <w:pPr>
              <w:jc w:val="right"/>
            </w:pPr>
            <w:r w:rsidRPr="0085663E">
              <w:t>1</w:t>
            </w:r>
          </w:p>
        </w:tc>
        <w:tc>
          <w:tcPr>
            <w:tcW w:w="4956" w:type="dxa"/>
            <w:tcBorders>
              <w:top w:val="single" w:sz="12" w:space="0" w:color="auto"/>
              <w:left w:val="nil"/>
              <w:bottom w:val="nil"/>
              <w:right w:val="nil"/>
            </w:tcBorders>
            <w:shd w:val="clear" w:color="auto" w:fill="auto"/>
            <w:noWrap/>
            <w:vAlign w:val="bottom"/>
          </w:tcPr>
          <w:p w14:paraId="72B600CD" w14:textId="77777777" w:rsidR="00800E74" w:rsidRPr="0085663E" w:rsidRDefault="00800E74" w:rsidP="002D5E10">
            <w:r w:rsidRPr="0085663E">
              <w:t>Intercept</w:t>
            </w:r>
          </w:p>
        </w:tc>
        <w:tc>
          <w:tcPr>
            <w:tcW w:w="1005" w:type="dxa"/>
            <w:tcBorders>
              <w:top w:val="single" w:sz="12" w:space="0" w:color="auto"/>
              <w:left w:val="nil"/>
              <w:bottom w:val="nil"/>
              <w:right w:val="nil"/>
            </w:tcBorders>
            <w:shd w:val="clear" w:color="auto" w:fill="auto"/>
          </w:tcPr>
          <w:p w14:paraId="4B49AB30" w14:textId="77777777" w:rsidR="00800E74" w:rsidRPr="00DE2457" w:rsidRDefault="00F3430E" w:rsidP="002D5E10">
            <w:pPr>
              <w:jc w:val="center"/>
              <w:rPr>
                <w:b/>
              </w:rPr>
            </w:pPr>
            <w:r>
              <w:rPr>
                <w:b/>
              </w:rPr>
              <w:t>141.43</w:t>
            </w:r>
            <w:r w:rsidR="00800E74">
              <w:rPr>
                <w:b/>
              </w:rPr>
              <w:t>**</w:t>
            </w:r>
          </w:p>
        </w:tc>
        <w:tc>
          <w:tcPr>
            <w:tcW w:w="1028" w:type="dxa"/>
            <w:tcBorders>
              <w:top w:val="single" w:sz="12" w:space="0" w:color="auto"/>
              <w:left w:val="nil"/>
              <w:bottom w:val="nil"/>
              <w:right w:val="nil"/>
            </w:tcBorders>
            <w:shd w:val="clear" w:color="auto" w:fill="auto"/>
          </w:tcPr>
          <w:p w14:paraId="64392DDF" w14:textId="77777777" w:rsidR="00800E74" w:rsidRPr="0085663E" w:rsidRDefault="00F3430E" w:rsidP="002D5E10">
            <w:pPr>
              <w:jc w:val="center"/>
            </w:pPr>
            <w:r>
              <w:t>49.51</w:t>
            </w:r>
          </w:p>
        </w:tc>
        <w:tc>
          <w:tcPr>
            <w:tcW w:w="1825" w:type="dxa"/>
            <w:tcBorders>
              <w:top w:val="single" w:sz="12" w:space="0" w:color="auto"/>
              <w:left w:val="nil"/>
              <w:bottom w:val="nil"/>
              <w:right w:val="nil"/>
            </w:tcBorders>
            <w:shd w:val="clear" w:color="auto" w:fill="auto"/>
          </w:tcPr>
          <w:p w14:paraId="00A1B143" w14:textId="77777777" w:rsidR="00800E74" w:rsidRPr="0085663E" w:rsidRDefault="00F3430E" w:rsidP="002D5E10">
            <w:pPr>
              <w:jc w:val="center"/>
            </w:pPr>
            <w:r>
              <w:t>44.39, 238.48</w:t>
            </w:r>
          </w:p>
        </w:tc>
      </w:tr>
      <w:tr w:rsidR="00800E74" w:rsidRPr="0085663E" w14:paraId="04EAD0A6" w14:textId="77777777" w:rsidTr="002D5E10">
        <w:trPr>
          <w:trHeight w:val="255"/>
        </w:trPr>
        <w:tc>
          <w:tcPr>
            <w:tcW w:w="1228" w:type="dxa"/>
            <w:tcBorders>
              <w:top w:val="nil"/>
              <w:left w:val="nil"/>
              <w:bottom w:val="nil"/>
              <w:right w:val="nil"/>
            </w:tcBorders>
            <w:shd w:val="clear" w:color="auto" w:fill="auto"/>
            <w:noWrap/>
            <w:vAlign w:val="bottom"/>
          </w:tcPr>
          <w:p w14:paraId="3F2690B9"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458AD0D7" w14:textId="77777777" w:rsidR="00800E74" w:rsidRPr="00FF1528" w:rsidRDefault="00800E74" w:rsidP="002D5E10">
            <w:r w:rsidRPr="00FF1528">
              <w:t xml:space="preserve">Baseline SF-36 (Role Limitations </w:t>
            </w:r>
            <w:r>
              <w:t>–</w:t>
            </w:r>
            <w:r w:rsidRPr="00FF1528">
              <w:t xml:space="preserve"> Physical Health)</w:t>
            </w:r>
          </w:p>
        </w:tc>
        <w:tc>
          <w:tcPr>
            <w:tcW w:w="1005" w:type="dxa"/>
            <w:tcBorders>
              <w:top w:val="nil"/>
              <w:left w:val="nil"/>
              <w:bottom w:val="nil"/>
              <w:right w:val="nil"/>
            </w:tcBorders>
            <w:shd w:val="clear" w:color="auto" w:fill="auto"/>
          </w:tcPr>
          <w:p w14:paraId="797A9474" w14:textId="77777777" w:rsidR="00800E74" w:rsidRPr="0085663E" w:rsidRDefault="00800E74" w:rsidP="002D5E10">
            <w:pPr>
              <w:jc w:val="center"/>
              <w:rPr>
                <w:b/>
              </w:rPr>
            </w:pPr>
            <w:r w:rsidRPr="0085663E">
              <w:rPr>
                <w:b/>
              </w:rPr>
              <w:t>0.</w:t>
            </w:r>
            <w:r w:rsidR="001B6D75">
              <w:rPr>
                <w:b/>
              </w:rPr>
              <w:t>28</w:t>
            </w:r>
            <w:r w:rsidRPr="0085663E">
              <w:rPr>
                <w:b/>
              </w:rPr>
              <w:t>*</w:t>
            </w:r>
            <w:r>
              <w:rPr>
                <w:b/>
              </w:rPr>
              <w:t>*</w:t>
            </w:r>
          </w:p>
        </w:tc>
        <w:tc>
          <w:tcPr>
            <w:tcW w:w="1028" w:type="dxa"/>
            <w:tcBorders>
              <w:top w:val="nil"/>
              <w:left w:val="nil"/>
              <w:bottom w:val="nil"/>
              <w:right w:val="nil"/>
            </w:tcBorders>
            <w:shd w:val="clear" w:color="auto" w:fill="auto"/>
          </w:tcPr>
          <w:p w14:paraId="6E9E29DD" w14:textId="77777777" w:rsidR="00800E74" w:rsidRPr="0085663E" w:rsidRDefault="00800E74" w:rsidP="002D5E10">
            <w:pPr>
              <w:jc w:val="center"/>
            </w:pPr>
            <w:r w:rsidRPr="0085663E">
              <w:t>0.0</w:t>
            </w:r>
            <w:r>
              <w:t>1</w:t>
            </w:r>
          </w:p>
        </w:tc>
        <w:tc>
          <w:tcPr>
            <w:tcW w:w="1825" w:type="dxa"/>
            <w:tcBorders>
              <w:top w:val="nil"/>
              <w:left w:val="nil"/>
              <w:bottom w:val="nil"/>
              <w:right w:val="nil"/>
            </w:tcBorders>
            <w:shd w:val="clear" w:color="auto" w:fill="auto"/>
          </w:tcPr>
          <w:p w14:paraId="44B8E9B6" w14:textId="77777777" w:rsidR="00800E74" w:rsidRPr="0085663E" w:rsidRDefault="001B6D75" w:rsidP="002D5E10">
            <w:pPr>
              <w:jc w:val="center"/>
            </w:pPr>
            <w:r>
              <w:t>0.26</w:t>
            </w:r>
            <w:r w:rsidR="00800E74">
              <w:t>, 0.30</w:t>
            </w:r>
          </w:p>
        </w:tc>
      </w:tr>
      <w:tr w:rsidR="00800E74" w:rsidRPr="0085663E" w14:paraId="76B56C43" w14:textId="77777777" w:rsidTr="002D5E10">
        <w:trPr>
          <w:trHeight w:val="255"/>
        </w:trPr>
        <w:tc>
          <w:tcPr>
            <w:tcW w:w="1228" w:type="dxa"/>
            <w:tcBorders>
              <w:top w:val="nil"/>
              <w:left w:val="nil"/>
              <w:bottom w:val="nil"/>
              <w:right w:val="nil"/>
            </w:tcBorders>
            <w:shd w:val="clear" w:color="auto" w:fill="auto"/>
            <w:noWrap/>
            <w:vAlign w:val="bottom"/>
          </w:tcPr>
          <w:p w14:paraId="3F532880"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7445992D" w14:textId="77777777" w:rsidR="00800E74" w:rsidRPr="0085663E" w:rsidRDefault="00800E74" w:rsidP="002D5E10">
            <w:r>
              <w:t>Absolute i</w:t>
            </w:r>
            <w:r w:rsidRPr="0085663E">
              <w:t>ncome</w:t>
            </w:r>
          </w:p>
        </w:tc>
        <w:tc>
          <w:tcPr>
            <w:tcW w:w="1005" w:type="dxa"/>
            <w:tcBorders>
              <w:top w:val="nil"/>
              <w:left w:val="nil"/>
              <w:bottom w:val="nil"/>
              <w:right w:val="nil"/>
            </w:tcBorders>
            <w:shd w:val="clear" w:color="auto" w:fill="auto"/>
          </w:tcPr>
          <w:p w14:paraId="2D125C05" w14:textId="77777777" w:rsidR="00800E74" w:rsidRPr="0085663E" w:rsidRDefault="00F3430E" w:rsidP="002D5E10">
            <w:pPr>
              <w:rPr>
                <w:b/>
              </w:rPr>
            </w:pPr>
            <w:r>
              <w:rPr>
                <w:b/>
              </w:rPr>
              <w:t xml:space="preserve">   2.26</w:t>
            </w:r>
            <w:r w:rsidR="00800E74" w:rsidRPr="0085663E">
              <w:rPr>
                <w:b/>
              </w:rPr>
              <w:t>*</w:t>
            </w:r>
            <w:r w:rsidR="00800E74">
              <w:rPr>
                <w:b/>
              </w:rPr>
              <w:t>*</w:t>
            </w:r>
          </w:p>
        </w:tc>
        <w:tc>
          <w:tcPr>
            <w:tcW w:w="1028" w:type="dxa"/>
            <w:tcBorders>
              <w:top w:val="nil"/>
              <w:left w:val="nil"/>
              <w:bottom w:val="nil"/>
              <w:right w:val="nil"/>
            </w:tcBorders>
            <w:shd w:val="clear" w:color="auto" w:fill="auto"/>
          </w:tcPr>
          <w:p w14:paraId="3460EB48" w14:textId="77777777" w:rsidR="00800E74" w:rsidRPr="0085663E" w:rsidRDefault="00800E74" w:rsidP="002D5E10">
            <w:pPr>
              <w:jc w:val="center"/>
            </w:pPr>
            <w:r w:rsidRPr="0085663E">
              <w:t>0.</w:t>
            </w:r>
            <w:r w:rsidR="001B6D75">
              <w:t>48</w:t>
            </w:r>
          </w:p>
        </w:tc>
        <w:tc>
          <w:tcPr>
            <w:tcW w:w="1825" w:type="dxa"/>
            <w:tcBorders>
              <w:top w:val="nil"/>
              <w:left w:val="nil"/>
              <w:bottom w:val="nil"/>
              <w:right w:val="nil"/>
            </w:tcBorders>
            <w:shd w:val="clear" w:color="auto" w:fill="auto"/>
          </w:tcPr>
          <w:p w14:paraId="052EFD3B" w14:textId="77777777" w:rsidR="00800E74" w:rsidRPr="0085663E" w:rsidRDefault="001B6D75" w:rsidP="002D5E10">
            <w:pPr>
              <w:jc w:val="center"/>
            </w:pPr>
            <w:r>
              <w:t>1.31</w:t>
            </w:r>
            <w:r w:rsidR="00800E74">
              <w:t xml:space="preserve">, </w:t>
            </w:r>
            <w:r>
              <w:t>3.20</w:t>
            </w:r>
          </w:p>
        </w:tc>
      </w:tr>
      <w:tr w:rsidR="00800E74" w:rsidRPr="0085663E" w14:paraId="0B811A40" w14:textId="77777777" w:rsidTr="002D5E10">
        <w:trPr>
          <w:trHeight w:val="255"/>
        </w:trPr>
        <w:tc>
          <w:tcPr>
            <w:tcW w:w="1228" w:type="dxa"/>
            <w:tcBorders>
              <w:top w:val="nil"/>
              <w:left w:val="nil"/>
              <w:bottom w:val="nil"/>
              <w:right w:val="nil"/>
            </w:tcBorders>
            <w:shd w:val="clear" w:color="auto" w:fill="auto"/>
            <w:noWrap/>
            <w:vAlign w:val="bottom"/>
          </w:tcPr>
          <w:p w14:paraId="29075082"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18A862F8" w14:textId="77777777" w:rsidR="00800E74" w:rsidRPr="0085663E" w:rsidRDefault="00800E74" w:rsidP="002D5E10"/>
        </w:tc>
        <w:tc>
          <w:tcPr>
            <w:tcW w:w="1005" w:type="dxa"/>
            <w:tcBorders>
              <w:top w:val="nil"/>
              <w:left w:val="nil"/>
              <w:bottom w:val="nil"/>
              <w:right w:val="nil"/>
            </w:tcBorders>
            <w:shd w:val="clear" w:color="auto" w:fill="auto"/>
          </w:tcPr>
          <w:p w14:paraId="0EE99279"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31A4DF49" w14:textId="77777777" w:rsidR="00800E74" w:rsidRPr="0085663E" w:rsidRDefault="00800E74" w:rsidP="002D5E10">
            <w:pPr>
              <w:jc w:val="center"/>
            </w:pPr>
          </w:p>
        </w:tc>
        <w:tc>
          <w:tcPr>
            <w:tcW w:w="1825" w:type="dxa"/>
            <w:tcBorders>
              <w:top w:val="nil"/>
              <w:left w:val="nil"/>
              <w:bottom w:val="nil"/>
              <w:right w:val="nil"/>
            </w:tcBorders>
            <w:shd w:val="clear" w:color="auto" w:fill="auto"/>
          </w:tcPr>
          <w:p w14:paraId="1D16B742" w14:textId="77777777" w:rsidR="00800E74" w:rsidRPr="0085663E" w:rsidRDefault="00800E74" w:rsidP="002D5E10">
            <w:pPr>
              <w:jc w:val="center"/>
            </w:pPr>
          </w:p>
        </w:tc>
      </w:tr>
      <w:tr w:rsidR="00800E74" w:rsidRPr="0085663E" w14:paraId="22B0DFBC" w14:textId="77777777" w:rsidTr="002D5E10">
        <w:trPr>
          <w:trHeight w:val="255"/>
        </w:trPr>
        <w:tc>
          <w:tcPr>
            <w:tcW w:w="1228" w:type="dxa"/>
            <w:tcBorders>
              <w:top w:val="nil"/>
              <w:left w:val="nil"/>
              <w:bottom w:val="nil"/>
              <w:right w:val="nil"/>
            </w:tcBorders>
            <w:shd w:val="clear" w:color="auto" w:fill="auto"/>
            <w:noWrap/>
            <w:vAlign w:val="bottom"/>
          </w:tcPr>
          <w:p w14:paraId="72D8B05C" w14:textId="77777777" w:rsidR="00800E74" w:rsidRPr="0085663E" w:rsidRDefault="00800E74" w:rsidP="002D5E10">
            <w:pPr>
              <w:jc w:val="right"/>
            </w:pPr>
            <w:r w:rsidRPr="0085663E">
              <w:t>2</w:t>
            </w:r>
          </w:p>
        </w:tc>
        <w:tc>
          <w:tcPr>
            <w:tcW w:w="4956" w:type="dxa"/>
            <w:tcBorders>
              <w:top w:val="nil"/>
              <w:left w:val="nil"/>
              <w:bottom w:val="nil"/>
              <w:right w:val="nil"/>
            </w:tcBorders>
            <w:shd w:val="clear" w:color="auto" w:fill="auto"/>
            <w:noWrap/>
            <w:vAlign w:val="bottom"/>
          </w:tcPr>
          <w:p w14:paraId="7DF2B294" w14:textId="77777777" w:rsidR="00800E74" w:rsidRPr="0085663E" w:rsidRDefault="00800E74" w:rsidP="002D5E10">
            <w:r w:rsidRPr="0085663E">
              <w:t>Intercept</w:t>
            </w:r>
          </w:p>
        </w:tc>
        <w:tc>
          <w:tcPr>
            <w:tcW w:w="1005" w:type="dxa"/>
            <w:tcBorders>
              <w:top w:val="nil"/>
              <w:left w:val="nil"/>
              <w:bottom w:val="nil"/>
              <w:right w:val="nil"/>
            </w:tcBorders>
            <w:shd w:val="clear" w:color="auto" w:fill="auto"/>
          </w:tcPr>
          <w:p w14:paraId="62B9CD07" w14:textId="77777777" w:rsidR="00800E74" w:rsidRPr="00673BE4" w:rsidRDefault="00F3430E" w:rsidP="002D5E10">
            <w:pPr>
              <w:jc w:val="center"/>
              <w:rPr>
                <w:b/>
                <w:bCs/>
              </w:rPr>
            </w:pPr>
            <w:r>
              <w:rPr>
                <w:b/>
                <w:bCs/>
              </w:rPr>
              <w:t>79.12</w:t>
            </w:r>
            <w:r w:rsidR="001B6D75">
              <w:rPr>
                <w:b/>
                <w:bCs/>
              </w:rPr>
              <w:t>*</w:t>
            </w:r>
          </w:p>
        </w:tc>
        <w:tc>
          <w:tcPr>
            <w:tcW w:w="1028" w:type="dxa"/>
            <w:tcBorders>
              <w:top w:val="nil"/>
              <w:left w:val="nil"/>
              <w:bottom w:val="nil"/>
              <w:right w:val="nil"/>
            </w:tcBorders>
            <w:shd w:val="clear" w:color="auto" w:fill="auto"/>
          </w:tcPr>
          <w:p w14:paraId="0CFB69BA" w14:textId="77777777" w:rsidR="00800E74" w:rsidRPr="0085663E" w:rsidRDefault="00F3430E" w:rsidP="002D5E10">
            <w:pPr>
              <w:jc w:val="center"/>
            </w:pPr>
            <w:r>
              <w:t>5.74</w:t>
            </w:r>
          </w:p>
        </w:tc>
        <w:tc>
          <w:tcPr>
            <w:tcW w:w="1825" w:type="dxa"/>
            <w:tcBorders>
              <w:top w:val="nil"/>
              <w:left w:val="nil"/>
              <w:bottom w:val="nil"/>
              <w:right w:val="nil"/>
            </w:tcBorders>
            <w:shd w:val="clear" w:color="auto" w:fill="auto"/>
          </w:tcPr>
          <w:p w14:paraId="2413B26E" w14:textId="77777777" w:rsidR="00800E74" w:rsidRPr="0085663E" w:rsidRDefault="00F3430E" w:rsidP="00F3430E">
            <w:pPr>
              <w:jc w:val="center"/>
            </w:pPr>
            <w:r>
              <w:t>67.86, 90.37</w:t>
            </w:r>
          </w:p>
        </w:tc>
      </w:tr>
      <w:tr w:rsidR="001B6D75" w:rsidRPr="0085663E" w14:paraId="5D0EA15C" w14:textId="77777777" w:rsidTr="002D5E10">
        <w:trPr>
          <w:trHeight w:val="255"/>
        </w:trPr>
        <w:tc>
          <w:tcPr>
            <w:tcW w:w="1228" w:type="dxa"/>
            <w:tcBorders>
              <w:top w:val="nil"/>
              <w:left w:val="nil"/>
              <w:bottom w:val="nil"/>
              <w:right w:val="nil"/>
            </w:tcBorders>
            <w:shd w:val="clear" w:color="auto" w:fill="auto"/>
            <w:noWrap/>
            <w:vAlign w:val="bottom"/>
          </w:tcPr>
          <w:p w14:paraId="7683E47E" w14:textId="77777777" w:rsidR="001B6D75" w:rsidRPr="0085663E" w:rsidRDefault="001B6D75" w:rsidP="002D5E10"/>
        </w:tc>
        <w:tc>
          <w:tcPr>
            <w:tcW w:w="4956" w:type="dxa"/>
            <w:tcBorders>
              <w:top w:val="nil"/>
              <w:left w:val="nil"/>
              <w:bottom w:val="nil"/>
              <w:right w:val="nil"/>
            </w:tcBorders>
            <w:shd w:val="clear" w:color="auto" w:fill="auto"/>
            <w:noWrap/>
            <w:vAlign w:val="bottom"/>
          </w:tcPr>
          <w:p w14:paraId="3CE1B4A1" w14:textId="77777777" w:rsidR="001B6D75" w:rsidRPr="00FF1528" w:rsidRDefault="001B6D75" w:rsidP="002D5E10">
            <w:r w:rsidRPr="00FF1528">
              <w:t xml:space="preserve">Baseline SF-36 (Role Limitations </w:t>
            </w:r>
            <w:r>
              <w:t>–</w:t>
            </w:r>
            <w:r w:rsidRPr="00FF1528">
              <w:t xml:space="preserve"> Physical Health)</w:t>
            </w:r>
          </w:p>
        </w:tc>
        <w:tc>
          <w:tcPr>
            <w:tcW w:w="1005" w:type="dxa"/>
            <w:tcBorders>
              <w:top w:val="nil"/>
              <w:left w:val="nil"/>
              <w:bottom w:val="nil"/>
              <w:right w:val="nil"/>
            </w:tcBorders>
            <w:shd w:val="clear" w:color="auto" w:fill="auto"/>
          </w:tcPr>
          <w:p w14:paraId="39DB4BE5" w14:textId="77777777" w:rsidR="001B6D75" w:rsidRPr="0085663E" w:rsidRDefault="001B6D75" w:rsidP="00FE7A58">
            <w:pPr>
              <w:jc w:val="center"/>
              <w:rPr>
                <w:b/>
              </w:rPr>
            </w:pPr>
            <w:r w:rsidRPr="0085663E">
              <w:rPr>
                <w:b/>
              </w:rPr>
              <w:t>0.</w:t>
            </w:r>
            <w:r>
              <w:rPr>
                <w:b/>
              </w:rPr>
              <w:t>28</w:t>
            </w:r>
            <w:r w:rsidRPr="0085663E">
              <w:rPr>
                <w:b/>
              </w:rPr>
              <w:t>*</w:t>
            </w:r>
            <w:r>
              <w:rPr>
                <w:b/>
              </w:rPr>
              <w:t>*</w:t>
            </w:r>
          </w:p>
        </w:tc>
        <w:tc>
          <w:tcPr>
            <w:tcW w:w="1028" w:type="dxa"/>
            <w:tcBorders>
              <w:top w:val="nil"/>
              <w:left w:val="nil"/>
              <w:bottom w:val="nil"/>
              <w:right w:val="nil"/>
            </w:tcBorders>
            <w:shd w:val="clear" w:color="auto" w:fill="auto"/>
          </w:tcPr>
          <w:p w14:paraId="2CFB6E01" w14:textId="77777777" w:rsidR="001B6D75" w:rsidRPr="0085663E" w:rsidRDefault="001B6D75" w:rsidP="00FE7A58">
            <w:pPr>
              <w:jc w:val="center"/>
            </w:pPr>
            <w:r w:rsidRPr="0085663E">
              <w:t>0.0</w:t>
            </w:r>
            <w:r>
              <w:t>1</w:t>
            </w:r>
          </w:p>
        </w:tc>
        <w:tc>
          <w:tcPr>
            <w:tcW w:w="1825" w:type="dxa"/>
            <w:tcBorders>
              <w:top w:val="nil"/>
              <w:left w:val="nil"/>
              <w:bottom w:val="nil"/>
              <w:right w:val="nil"/>
            </w:tcBorders>
            <w:shd w:val="clear" w:color="auto" w:fill="auto"/>
          </w:tcPr>
          <w:p w14:paraId="44B7DFB9" w14:textId="77777777" w:rsidR="001B6D75" w:rsidRPr="0085663E" w:rsidRDefault="001B6D75" w:rsidP="00FE7A58">
            <w:pPr>
              <w:jc w:val="center"/>
            </w:pPr>
            <w:r>
              <w:t>0.26, 0.30</w:t>
            </w:r>
          </w:p>
        </w:tc>
      </w:tr>
      <w:tr w:rsidR="001B6D75" w:rsidRPr="0085663E" w14:paraId="39A2C6BE" w14:textId="77777777" w:rsidTr="002D5E10">
        <w:trPr>
          <w:trHeight w:val="255"/>
        </w:trPr>
        <w:tc>
          <w:tcPr>
            <w:tcW w:w="1228" w:type="dxa"/>
            <w:tcBorders>
              <w:top w:val="nil"/>
              <w:left w:val="nil"/>
              <w:bottom w:val="nil"/>
              <w:right w:val="nil"/>
            </w:tcBorders>
            <w:shd w:val="clear" w:color="auto" w:fill="auto"/>
            <w:noWrap/>
            <w:vAlign w:val="bottom"/>
          </w:tcPr>
          <w:p w14:paraId="15512882" w14:textId="77777777" w:rsidR="001B6D75" w:rsidRPr="0085663E" w:rsidRDefault="001B6D75" w:rsidP="002D5E10"/>
        </w:tc>
        <w:tc>
          <w:tcPr>
            <w:tcW w:w="4956" w:type="dxa"/>
            <w:tcBorders>
              <w:top w:val="nil"/>
              <w:left w:val="nil"/>
              <w:bottom w:val="nil"/>
              <w:right w:val="nil"/>
            </w:tcBorders>
            <w:shd w:val="clear" w:color="auto" w:fill="auto"/>
            <w:noWrap/>
            <w:vAlign w:val="bottom"/>
          </w:tcPr>
          <w:p w14:paraId="658BADC9" w14:textId="77777777" w:rsidR="001B6D75" w:rsidRPr="0085663E" w:rsidRDefault="001B6D75" w:rsidP="002D5E10">
            <w:r w:rsidRPr="0085663E">
              <w:t>Income rank by region</w:t>
            </w:r>
          </w:p>
        </w:tc>
        <w:tc>
          <w:tcPr>
            <w:tcW w:w="1005" w:type="dxa"/>
            <w:tcBorders>
              <w:top w:val="nil"/>
              <w:left w:val="nil"/>
              <w:bottom w:val="nil"/>
              <w:right w:val="nil"/>
            </w:tcBorders>
            <w:shd w:val="clear" w:color="auto" w:fill="auto"/>
          </w:tcPr>
          <w:p w14:paraId="3A96D874" w14:textId="77777777" w:rsidR="001B6D75" w:rsidRPr="0085663E" w:rsidRDefault="00F3430E" w:rsidP="002D5E10">
            <w:pPr>
              <w:rPr>
                <w:b/>
              </w:rPr>
            </w:pPr>
            <w:r>
              <w:rPr>
                <w:b/>
              </w:rPr>
              <w:t xml:space="preserve">  7.58</w:t>
            </w:r>
            <w:r w:rsidR="001B6D75" w:rsidRPr="0085663E">
              <w:rPr>
                <w:b/>
              </w:rPr>
              <w:t>*</w:t>
            </w:r>
            <w:r w:rsidR="001B6D75">
              <w:rPr>
                <w:b/>
              </w:rPr>
              <w:t>*</w:t>
            </w:r>
          </w:p>
        </w:tc>
        <w:tc>
          <w:tcPr>
            <w:tcW w:w="1028" w:type="dxa"/>
            <w:tcBorders>
              <w:top w:val="nil"/>
              <w:left w:val="nil"/>
              <w:bottom w:val="nil"/>
              <w:right w:val="nil"/>
            </w:tcBorders>
            <w:shd w:val="clear" w:color="auto" w:fill="auto"/>
          </w:tcPr>
          <w:p w14:paraId="47FAAB36" w14:textId="77777777" w:rsidR="001B6D75" w:rsidRPr="0085663E" w:rsidRDefault="00F3430E" w:rsidP="002D5E10">
            <w:pPr>
              <w:jc w:val="center"/>
            </w:pPr>
            <w:r>
              <w:t>2.54</w:t>
            </w:r>
          </w:p>
        </w:tc>
        <w:tc>
          <w:tcPr>
            <w:tcW w:w="1825" w:type="dxa"/>
            <w:tcBorders>
              <w:top w:val="nil"/>
              <w:left w:val="nil"/>
              <w:bottom w:val="nil"/>
              <w:right w:val="nil"/>
            </w:tcBorders>
            <w:shd w:val="clear" w:color="auto" w:fill="auto"/>
          </w:tcPr>
          <w:p w14:paraId="768724FC" w14:textId="77777777" w:rsidR="001B6D75" w:rsidRPr="0085663E" w:rsidRDefault="00F3430E" w:rsidP="002D5E10">
            <w:pPr>
              <w:jc w:val="center"/>
            </w:pPr>
            <w:r>
              <w:t>2.60, 12.56</w:t>
            </w:r>
          </w:p>
        </w:tc>
      </w:tr>
      <w:tr w:rsidR="001B6D75" w:rsidRPr="0085663E" w14:paraId="0F5FB6F0" w14:textId="77777777" w:rsidTr="002D5E10">
        <w:trPr>
          <w:trHeight w:val="255"/>
        </w:trPr>
        <w:tc>
          <w:tcPr>
            <w:tcW w:w="1228" w:type="dxa"/>
            <w:tcBorders>
              <w:top w:val="nil"/>
              <w:left w:val="nil"/>
              <w:bottom w:val="nil"/>
              <w:right w:val="nil"/>
            </w:tcBorders>
            <w:shd w:val="clear" w:color="auto" w:fill="auto"/>
            <w:noWrap/>
            <w:vAlign w:val="bottom"/>
          </w:tcPr>
          <w:p w14:paraId="34AF2FC8" w14:textId="77777777" w:rsidR="001B6D75" w:rsidRPr="0085663E" w:rsidRDefault="001B6D75" w:rsidP="002D5E10"/>
        </w:tc>
        <w:tc>
          <w:tcPr>
            <w:tcW w:w="4956" w:type="dxa"/>
            <w:tcBorders>
              <w:top w:val="nil"/>
              <w:left w:val="nil"/>
              <w:bottom w:val="nil"/>
              <w:right w:val="nil"/>
            </w:tcBorders>
            <w:shd w:val="clear" w:color="auto" w:fill="auto"/>
            <w:noWrap/>
            <w:vAlign w:val="bottom"/>
          </w:tcPr>
          <w:p w14:paraId="3FC8CD72" w14:textId="77777777" w:rsidR="001B6D75" w:rsidRPr="0085663E" w:rsidRDefault="001B6D75" w:rsidP="002D5E10">
            <w:r>
              <w:t>Absolute i</w:t>
            </w:r>
            <w:r w:rsidRPr="0085663E">
              <w:t>ncome</w:t>
            </w:r>
          </w:p>
        </w:tc>
        <w:tc>
          <w:tcPr>
            <w:tcW w:w="1005" w:type="dxa"/>
            <w:tcBorders>
              <w:top w:val="nil"/>
              <w:left w:val="nil"/>
              <w:bottom w:val="nil"/>
              <w:right w:val="nil"/>
            </w:tcBorders>
            <w:shd w:val="clear" w:color="auto" w:fill="auto"/>
          </w:tcPr>
          <w:p w14:paraId="157E5453" w14:textId="77777777" w:rsidR="001B6D75" w:rsidRPr="0085663E" w:rsidRDefault="00F3430E" w:rsidP="002D5E10">
            <w:r>
              <w:t xml:space="preserve">  -0.42</w:t>
            </w:r>
          </w:p>
        </w:tc>
        <w:tc>
          <w:tcPr>
            <w:tcW w:w="1028" w:type="dxa"/>
            <w:tcBorders>
              <w:top w:val="nil"/>
              <w:left w:val="nil"/>
              <w:bottom w:val="nil"/>
              <w:right w:val="nil"/>
            </w:tcBorders>
            <w:shd w:val="clear" w:color="auto" w:fill="auto"/>
          </w:tcPr>
          <w:p w14:paraId="2A75B9B0" w14:textId="77777777" w:rsidR="001B6D75" w:rsidRPr="0085663E" w:rsidRDefault="001B6D75" w:rsidP="002D5E10">
            <w:pPr>
              <w:jc w:val="center"/>
            </w:pPr>
            <w:r>
              <w:t>1.02</w:t>
            </w:r>
          </w:p>
        </w:tc>
        <w:tc>
          <w:tcPr>
            <w:tcW w:w="1825" w:type="dxa"/>
            <w:tcBorders>
              <w:top w:val="nil"/>
              <w:left w:val="nil"/>
              <w:bottom w:val="nil"/>
              <w:right w:val="nil"/>
            </w:tcBorders>
            <w:shd w:val="clear" w:color="auto" w:fill="auto"/>
          </w:tcPr>
          <w:p w14:paraId="01615DFF" w14:textId="77777777" w:rsidR="001B6D75" w:rsidRPr="0085663E" w:rsidRDefault="00F3430E" w:rsidP="002D5E10">
            <w:pPr>
              <w:jc w:val="center"/>
            </w:pPr>
            <w:r>
              <w:t>-2.42, 1.57</w:t>
            </w:r>
          </w:p>
        </w:tc>
      </w:tr>
      <w:tr w:rsidR="001B6D75" w:rsidRPr="0085663E" w14:paraId="54B158FE" w14:textId="77777777" w:rsidTr="002D5E10">
        <w:trPr>
          <w:trHeight w:val="255"/>
        </w:trPr>
        <w:tc>
          <w:tcPr>
            <w:tcW w:w="1228" w:type="dxa"/>
            <w:tcBorders>
              <w:top w:val="nil"/>
              <w:left w:val="nil"/>
              <w:bottom w:val="nil"/>
              <w:right w:val="nil"/>
            </w:tcBorders>
            <w:shd w:val="clear" w:color="auto" w:fill="auto"/>
            <w:noWrap/>
            <w:vAlign w:val="bottom"/>
          </w:tcPr>
          <w:p w14:paraId="65F9CA9C" w14:textId="77777777" w:rsidR="001B6D75" w:rsidRPr="0085663E" w:rsidRDefault="001B6D75" w:rsidP="002D5E10"/>
        </w:tc>
        <w:tc>
          <w:tcPr>
            <w:tcW w:w="4956" w:type="dxa"/>
            <w:tcBorders>
              <w:top w:val="nil"/>
              <w:left w:val="nil"/>
              <w:bottom w:val="nil"/>
              <w:right w:val="nil"/>
            </w:tcBorders>
            <w:shd w:val="clear" w:color="auto" w:fill="auto"/>
            <w:noWrap/>
            <w:vAlign w:val="bottom"/>
          </w:tcPr>
          <w:p w14:paraId="3ADEBB92" w14:textId="77777777" w:rsidR="001B6D75" w:rsidRPr="0085663E" w:rsidRDefault="001B6D75" w:rsidP="002D5E10"/>
        </w:tc>
        <w:tc>
          <w:tcPr>
            <w:tcW w:w="1005" w:type="dxa"/>
            <w:tcBorders>
              <w:top w:val="nil"/>
              <w:left w:val="nil"/>
              <w:bottom w:val="nil"/>
              <w:right w:val="nil"/>
            </w:tcBorders>
            <w:shd w:val="clear" w:color="auto" w:fill="auto"/>
          </w:tcPr>
          <w:p w14:paraId="0DCE999F" w14:textId="77777777" w:rsidR="001B6D75" w:rsidRPr="0085663E" w:rsidRDefault="001B6D75" w:rsidP="002D5E10">
            <w:pPr>
              <w:jc w:val="center"/>
            </w:pPr>
          </w:p>
        </w:tc>
        <w:tc>
          <w:tcPr>
            <w:tcW w:w="1028" w:type="dxa"/>
            <w:tcBorders>
              <w:top w:val="nil"/>
              <w:left w:val="nil"/>
              <w:bottom w:val="nil"/>
              <w:right w:val="nil"/>
            </w:tcBorders>
            <w:shd w:val="clear" w:color="auto" w:fill="auto"/>
          </w:tcPr>
          <w:p w14:paraId="49E82A79" w14:textId="77777777" w:rsidR="001B6D75" w:rsidRPr="0085663E" w:rsidRDefault="001B6D75" w:rsidP="002D5E10">
            <w:pPr>
              <w:jc w:val="center"/>
            </w:pPr>
          </w:p>
        </w:tc>
        <w:tc>
          <w:tcPr>
            <w:tcW w:w="1825" w:type="dxa"/>
            <w:tcBorders>
              <w:top w:val="nil"/>
              <w:left w:val="nil"/>
              <w:bottom w:val="nil"/>
              <w:right w:val="nil"/>
            </w:tcBorders>
            <w:shd w:val="clear" w:color="auto" w:fill="auto"/>
          </w:tcPr>
          <w:p w14:paraId="6AB24942" w14:textId="77777777" w:rsidR="001B6D75" w:rsidRPr="0085663E" w:rsidRDefault="001B6D75" w:rsidP="002D5E10">
            <w:pPr>
              <w:jc w:val="center"/>
            </w:pPr>
          </w:p>
        </w:tc>
      </w:tr>
      <w:tr w:rsidR="001B6D75" w:rsidRPr="0085663E" w14:paraId="09FF8C61" w14:textId="77777777" w:rsidTr="002D5E10">
        <w:trPr>
          <w:trHeight w:val="255"/>
        </w:trPr>
        <w:tc>
          <w:tcPr>
            <w:tcW w:w="1228" w:type="dxa"/>
            <w:tcBorders>
              <w:top w:val="nil"/>
              <w:left w:val="nil"/>
              <w:bottom w:val="nil"/>
              <w:right w:val="nil"/>
            </w:tcBorders>
            <w:shd w:val="clear" w:color="auto" w:fill="auto"/>
            <w:noWrap/>
            <w:vAlign w:val="bottom"/>
          </w:tcPr>
          <w:p w14:paraId="32AFF751" w14:textId="77777777" w:rsidR="001B6D75" w:rsidRPr="0085663E" w:rsidRDefault="001B6D75" w:rsidP="002D5E10">
            <w:pPr>
              <w:jc w:val="right"/>
            </w:pPr>
            <w:r w:rsidRPr="0085663E">
              <w:t>3</w:t>
            </w:r>
          </w:p>
        </w:tc>
        <w:tc>
          <w:tcPr>
            <w:tcW w:w="4956" w:type="dxa"/>
            <w:tcBorders>
              <w:top w:val="nil"/>
              <w:left w:val="nil"/>
              <w:bottom w:val="nil"/>
              <w:right w:val="nil"/>
            </w:tcBorders>
            <w:shd w:val="clear" w:color="auto" w:fill="auto"/>
            <w:noWrap/>
            <w:vAlign w:val="bottom"/>
          </w:tcPr>
          <w:p w14:paraId="23AFBF9C" w14:textId="77777777" w:rsidR="001B6D75" w:rsidRPr="0085663E" w:rsidRDefault="001B6D75" w:rsidP="002D5E10">
            <w:r w:rsidRPr="0085663E">
              <w:t>Intercept</w:t>
            </w:r>
          </w:p>
        </w:tc>
        <w:tc>
          <w:tcPr>
            <w:tcW w:w="1005" w:type="dxa"/>
            <w:tcBorders>
              <w:top w:val="nil"/>
              <w:left w:val="nil"/>
              <w:bottom w:val="nil"/>
              <w:right w:val="nil"/>
            </w:tcBorders>
            <w:shd w:val="clear" w:color="auto" w:fill="auto"/>
          </w:tcPr>
          <w:p w14:paraId="28568DB4" w14:textId="77777777" w:rsidR="001B6D75" w:rsidRPr="00DE2457" w:rsidRDefault="00F3430E" w:rsidP="002D5E10">
            <w:pPr>
              <w:jc w:val="center"/>
              <w:rPr>
                <w:b/>
              </w:rPr>
            </w:pPr>
            <w:r>
              <w:rPr>
                <w:b/>
              </w:rPr>
              <w:t>138.29</w:t>
            </w:r>
            <w:r w:rsidR="001B6D75">
              <w:rPr>
                <w:b/>
              </w:rPr>
              <w:t>**</w:t>
            </w:r>
          </w:p>
        </w:tc>
        <w:tc>
          <w:tcPr>
            <w:tcW w:w="1028" w:type="dxa"/>
            <w:tcBorders>
              <w:top w:val="nil"/>
              <w:left w:val="nil"/>
              <w:bottom w:val="nil"/>
              <w:right w:val="nil"/>
            </w:tcBorders>
            <w:shd w:val="clear" w:color="auto" w:fill="auto"/>
          </w:tcPr>
          <w:p w14:paraId="1B86F78D" w14:textId="77777777" w:rsidR="001B6D75" w:rsidRPr="0085663E" w:rsidRDefault="00F3430E" w:rsidP="002D5E10">
            <w:pPr>
              <w:jc w:val="center"/>
            </w:pPr>
            <w:r>
              <w:t>49.50</w:t>
            </w:r>
          </w:p>
        </w:tc>
        <w:tc>
          <w:tcPr>
            <w:tcW w:w="1825" w:type="dxa"/>
            <w:tcBorders>
              <w:top w:val="nil"/>
              <w:left w:val="nil"/>
              <w:bottom w:val="nil"/>
              <w:right w:val="nil"/>
            </w:tcBorders>
            <w:shd w:val="clear" w:color="auto" w:fill="auto"/>
          </w:tcPr>
          <w:p w14:paraId="23D3A8CD" w14:textId="77777777" w:rsidR="001B6D75" w:rsidRPr="0085663E" w:rsidRDefault="00F3430E" w:rsidP="00F3430E">
            <w:pPr>
              <w:jc w:val="center"/>
            </w:pPr>
            <w:r>
              <w:t>41.25</w:t>
            </w:r>
            <w:r w:rsidR="001B6D75">
              <w:t>, 2</w:t>
            </w:r>
            <w:r>
              <w:t>35.32</w:t>
            </w:r>
          </w:p>
        </w:tc>
      </w:tr>
      <w:tr w:rsidR="001B6D75" w:rsidRPr="0085663E" w14:paraId="2E33511D" w14:textId="77777777" w:rsidTr="002D5E10">
        <w:trPr>
          <w:trHeight w:val="255"/>
        </w:trPr>
        <w:tc>
          <w:tcPr>
            <w:tcW w:w="1228" w:type="dxa"/>
            <w:tcBorders>
              <w:top w:val="nil"/>
              <w:left w:val="nil"/>
              <w:bottom w:val="nil"/>
              <w:right w:val="nil"/>
            </w:tcBorders>
            <w:shd w:val="clear" w:color="auto" w:fill="auto"/>
            <w:noWrap/>
            <w:vAlign w:val="bottom"/>
          </w:tcPr>
          <w:p w14:paraId="2BB918CA" w14:textId="77777777" w:rsidR="001B6D75" w:rsidRPr="0085663E" w:rsidRDefault="001B6D75" w:rsidP="002D5E10"/>
        </w:tc>
        <w:tc>
          <w:tcPr>
            <w:tcW w:w="4956" w:type="dxa"/>
            <w:tcBorders>
              <w:top w:val="nil"/>
              <w:left w:val="nil"/>
              <w:bottom w:val="nil"/>
              <w:right w:val="nil"/>
            </w:tcBorders>
            <w:shd w:val="clear" w:color="auto" w:fill="auto"/>
            <w:noWrap/>
            <w:vAlign w:val="bottom"/>
          </w:tcPr>
          <w:p w14:paraId="76F8D605" w14:textId="77777777" w:rsidR="001B6D75" w:rsidRPr="00FF1528" w:rsidRDefault="001B6D75" w:rsidP="002D5E10">
            <w:r w:rsidRPr="00FF1528">
              <w:t xml:space="preserve">Baseline SF-36 (Role Limitations </w:t>
            </w:r>
            <w:r>
              <w:t>–</w:t>
            </w:r>
            <w:r w:rsidRPr="00FF1528">
              <w:t xml:space="preserve"> Physical Health)</w:t>
            </w:r>
          </w:p>
        </w:tc>
        <w:tc>
          <w:tcPr>
            <w:tcW w:w="1005" w:type="dxa"/>
            <w:tcBorders>
              <w:top w:val="nil"/>
              <w:left w:val="nil"/>
              <w:bottom w:val="nil"/>
              <w:right w:val="nil"/>
            </w:tcBorders>
            <w:shd w:val="clear" w:color="auto" w:fill="auto"/>
          </w:tcPr>
          <w:p w14:paraId="43377973" w14:textId="77777777" w:rsidR="001B6D75" w:rsidRPr="0085663E" w:rsidRDefault="001B6D75" w:rsidP="00FE7A58">
            <w:pPr>
              <w:jc w:val="center"/>
              <w:rPr>
                <w:b/>
              </w:rPr>
            </w:pPr>
            <w:r w:rsidRPr="0085663E">
              <w:rPr>
                <w:b/>
              </w:rPr>
              <w:t>0.</w:t>
            </w:r>
            <w:r>
              <w:rPr>
                <w:b/>
              </w:rPr>
              <w:t>28</w:t>
            </w:r>
            <w:r w:rsidRPr="0085663E">
              <w:rPr>
                <w:b/>
              </w:rPr>
              <w:t>*</w:t>
            </w:r>
            <w:r>
              <w:rPr>
                <w:b/>
              </w:rPr>
              <w:t>*</w:t>
            </w:r>
          </w:p>
        </w:tc>
        <w:tc>
          <w:tcPr>
            <w:tcW w:w="1028" w:type="dxa"/>
            <w:tcBorders>
              <w:top w:val="nil"/>
              <w:left w:val="nil"/>
              <w:bottom w:val="nil"/>
              <w:right w:val="nil"/>
            </w:tcBorders>
            <w:shd w:val="clear" w:color="auto" w:fill="auto"/>
          </w:tcPr>
          <w:p w14:paraId="423AFF87" w14:textId="77777777" w:rsidR="001B6D75" w:rsidRPr="0085663E" w:rsidRDefault="001B6D75" w:rsidP="00FE7A58">
            <w:pPr>
              <w:jc w:val="center"/>
            </w:pPr>
            <w:r w:rsidRPr="0085663E">
              <w:t>0.0</w:t>
            </w:r>
            <w:r>
              <w:t>1</w:t>
            </w:r>
          </w:p>
        </w:tc>
        <w:tc>
          <w:tcPr>
            <w:tcW w:w="1825" w:type="dxa"/>
            <w:tcBorders>
              <w:top w:val="nil"/>
              <w:left w:val="nil"/>
              <w:bottom w:val="nil"/>
              <w:right w:val="nil"/>
            </w:tcBorders>
            <w:shd w:val="clear" w:color="auto" w:fill="auto"/>
          </w:tcPr>
          <w:p w14:paraId="6C69B435" w14:textId="77777777" w:rsidR="001B6D75" w:rsidRPr="0085663E" w:rsidRDefault="001B6D75" w:rsidP="00FE7A58">
            <w:pPr>
              <w:jc w:val="center"/>
            </w:pPr>
            <w:r>
              <w:t>0.26, 0.30</w:t>
            </w:r>
          </w:p>
        </w:tc>
      </w:tr>
      <w:tr w:rsidR="001B6D75" w:rsidRPr="0085663E" w14:paraId="2A3506ED" w14:textId="77777777" w:rsidTr="002D5E10">
        <w:trPr>
          <w:trHeight w:val="255"/>
        </w:trPr>
        <w:tc>
          <w:tcPr>
            <w:tcW w:w="1228" w:type="dxa"/>
            <w:tcBorders>
              <w:top w:val="nil"/>
              <w:left w:val="nil"/>
              <w:bottom w:val="nil"/>
              <w:right w:val="nil"/>
            </w:tcBorders>
            <w:shd w:val="clear" w:color="auto" w:fill="auto"/>
            <w:noWrap/>
            <w:vAlign w:val="bottom"/>
          </w:tcPr>
          <w:p w14:paraId="01BB82C1" w14:textId="77777777" w:rsidR="001B6D75" w:rsidRPr="0085663E" w:rsidRDefault="001B6D75" w:rsidP="002D5E10"/>
        </w:tc>
        <w:tc>
          <w:tcPr>
            <w:tcW w:w="4956" w:type="dxa"/>
            <w:tcBorders>
              <w:top w:val="nil"/>
              <w:left w:val="nil"/>
              <w:bottom w:val="nil"/>
              <w:right w:val="nil"/>
            </w:tcBorders>
            <w:shd w:val="clear" w:color="auto" w:fill="auto"/>
            <w:noWrap/>
            <w:vAlign w:val="bottom"/>
          </w:tcPr>
          <w:p w14:paraId="1193E8F4" w14:textId="77777777" w:rsidR="001B6D75" w:rsidRPr="0085663E" w:rsidRDefault="001B6D75" w:rsidP="002D5E10">
            <w:r w:rsidRPr="0085663E">
              <w:t>Income rank by gender and education</w:t>
            </w:r>
          </w:p>
        </w:tc>
        <w:tc>
          <w:tcPr>
            <w:tcW w:w="1005" w:type="dxa"/>
            <w:tcBorders>
              <w:top w:val="nil"/>
              <w:left w:val="nil"/>
              <w:bottom w:val="nil"/>
              <w:right w:val="nil"/>
            </w:tcBorders>
            <w:shd w:val="clear" w:color="auto" w:fill="auto"/>
          </w:tcPr>
          <w:p w14:paraId="725C8D04" w14:textId="77777777" w:rsidR="001B6D75" w:rsidRPr="00FF1528" w:rsidRDefault="00F3430E" w:rsidP="002D5E10">
            <w:pPr>
              <w:jc w:val="center"/>
              <w:rPr>
                <w:b/>
              </w:rPr>
            </w:pPr>
            <w:r>
              <w:rPr>
                <w:b/>
              </w:rPr>
              <w:t xml:space="preserve">  6.48</w:t>
            </w:r>
            <w:r w:rsidR="001B6D75" w:rsidRPr="00FF1528">
              <w:rPr>
                <w:b/>
              </w:rPr>
              <w:t>*</w:t>
            </w:r>
            <w:r w:rsidR="001B6D75">
              <w:rPr>
                <w:b/>
              </w:rPr>
              <w:t>*</w:t>
            </w:r>
          </w:p>
        </w:tc>
        <w:tc>
          <w:tcPr>
            <w:tcW w:w="1028" w:type="dxa"/>
            <w:tcBorders>
              <w:top w:val="nil"/>
              <w:left w:val="nil"/>
              <w:bottom w:val="nil"/>
              <w:right w:val="nil"/>
            </w:tcBorders>
            <w:shd w:val="clear" w:color="auto" w:fill="auto"/>
          </w:tcPr>
          <w:p w14:paraId="639AC205" w14:textId="77777777" w:rsidR="001B6D75" w:rsidRPr="0085663E" w:rsidRDefault="001B6D75" w:rsidP="002D5E10">
            <w:pPr>
              <w:jc w:val="center"/>
            </w:pPr>
            <w:r>
              <w:t>2.33</w:t>
            </w:r>
          </w:p>
        </w:tc>
        <w:tc>
          <w:tcPr>
            <w:tcW w:w="1825" w:type="dxa"/>
            <w:tcBorders>
              <w:top w:val="nil"/>
              <w:left w:val="nil"/>
              <w:bottom w:val="nil"/>
              <w:right w:val="nil"/>
            </w:tcBorders>
            <w:shd w:val="clear" w:color="auto" w:fill="auto"/>
          </w:tcPr>
          <w:p w14:paraId="4312257D" w14:textId="77777777" w:rsidR="001B6D75" w:rsidRPr="0085663E" w:rsidRDefault="00F3430E" w:rsidP="002D5E10">
            <w:pPr>
              <w:jc w:val="center"/>
            </w:pPr>
            <w:r>
              <w:t>1.92, 11.05</w:t>
            </w:r>
          </w:p>
        </w:tc>
      </w:tr>
      <w:tr w:rsidR="001B6D75" w:rsidRPr="0085663E" w14:paraId="730F65E2" w14:textId="77777777" w:rsidTr="002D5E10">
        <w:trPr>
          <w:trHeight w:val="255"/>
        </w:trPr>
        <w:tc>
          <w:tcPr>
            <w:tcW w:w="1228" w:type="dxa"/>
            <w:tcBorders>
              <w:top w:val="nil"/>
              <w:left w:val="nil"/>
              <w:bottom w:val="nil"/>
              <w:right w:val="nil"/>
            </w:tcBorders>
            <w:shd w:val="clear" w:color="auto" w:fill="auto"/>
            <w:noWrap/>
            <w:vAlign w:val="bottom"/>
          </w:tcPr>
          <w:p w14:paraId="4F5775C2" w14:textId="77777777" w:rsidR="001B6D75" w:rsidRPr="0085663E" w:rsidRDefault="001B6D75" w:rsidP="002D5E10"/>
        </w:tc>
        <w:tc>
          <w:tcPr>
            <w:tcW w:w="4956" w:type="dxa"/>
            <w:tcBorders>
              <w:top w:val="nil"/>
              <w:left w:val="nil"/>
              <w:bottom w:val="nil"/>
              <w:right w:val="nil"/>
            </w:tcBorders>
            <w:shd w:val="clear" w:color="auto" w:fill="auto"/>
            <w:noWrap/>
            <w:vAlign w:val="bottom"/>
          </w:tcPr>
          <w:p w14:paraId="694D6E23" w14:textId="77777777" w:rsidR="001B6D75" w:rsidRPr="0085663E" w:rsidRDefault="001B6D75" w:rsidP="002D5E10">
            <w:r>
              <w:t>Absolute i</w:t>
            </w:r>
            <w:r w:rsidRPr="0085663E">
              <w:t>ncome</w:t>
            </w:r>
          </w:p>
        </w:tc>
        <w:tc>
          <w:tcPr>
            <w:tcW w:w="1005" w:type="dxa"/>
            <w:tcBorders>
              <w:top w:val="nil"/>
              <w:left w:val="nil"/>
              <w:bottom w:val="nil"/>
              <w:right w:val="nil"/>
            </w:tcBorders>
            <w:shd w:val="clear" w:color="auto" w:fill="auto"/>
          </w:tcPr>
          <w:p w14:paraId="5A872CAC" w14:textId="77777777" w:rsidR="001B6D75" w:rsidRPr="0085663E" w:rsidRDefault="001B6D75" w:rsidP="002D5E10">
            <w:r>
              <w:t xml:space="preserve">  -0.11</w:t>
            </w:r>
          </w:p>
        </w:tc>
        <w:tc>
          <w:tcPr>
            <w:tcW w:w="1028" w:type="dxa"/>
            <w:tcBorders>
              <w:top w:val="nil"/>
              <w:left w:val="nil"/>
              <w:bottom w:val="nil"/>
              <w:right w:val="nil"/>
            </w:tcBorders>
            <w:shd w:val="clear" w:color="auto" w:fill="auto"/>
          </w:tcPr>
          <w:p w14:paraId="0EC9BB46" w14:textId="77777777" w:rsidR="001B6D75" w:rsidRPr="0085663E" w:rsidRDefault="001B6D75" w:rsidP="002D5E10">
            <w:pPr>
              <w:jc w:val="center"/>
            </w:pPr>
            <w:r w:rsidRPr="0085663E">
              <w:t>0.</w:t>
            </w:r>
            <w:r>
              <w:t>98</w:t>
            </w:r>
          </w:p>
        </w:tc>
        <w:tc>
          <w:tcPr>
            <w:tcW w:w="1825" w:type="dxa"/>
            <w:tcBorders>
              <w:top w:val="nil"/>
              <w:left w:val="nil"/>
              <w:bottom w:val="nil"/>
              <w:right w:val="nil"/>
            </w:tcBorders>
            <w:shd w:val="clear" w:color="auto" w:fill="auto"/>
          </w:tcPr>
          <w:p w14:paraId="6C221869" w14:textId="77777777" w:rsidR="001B6D75" w:rsidRPr="0085663E" w:rsidRDefault="00F3430E" w:rsidP="002D5E10">
            <w:pPr>
              <w:jc w:val="center"/>
            </w:pPr>
            <w:r>
              <w:t>-2.03, 1.80</w:t>
            </w:r>
          </w:p>
        </w:tc>
      </w:tr>
      <w:tr w:rsidR="001B6D75" w:rsidRPr="0085663E" w14:paraId="7E700816" w14:textId="77777777" w:rsidTr="002D5E10">
        <w:trPr>
          <w:trHeight w:val="255"/>
        </w:trPr>
        <w:tc>
          <w:tcPr>
            <w:tcW w:w="1228" w:type="dxa"/>
            <w:tcBorders>
              <w:top w:val="nil"/>
              <w:left w:val="nil"/>
              <w:bottom w:val="nil"/>
              <w:right w:val="nil"/>
            </w:tcBorders>
            <w:shd w:val="clear" w:color="auto" w:fill="auto"/>
            <w:noWrap/>
            <w:vAlign w:val="bottom"/>
          </w:tcPr>
          <w:p w14:paraId="30C4851D" w14:textId="77777777" w:rsidR="001B6D75" w:rsidRPr="0085663E" w:rsidRDefault="001B6D75" w:rsidP="002D5E10"/>
        </w:tc>
        <w:tc>
          <w:tcPr>
            <w:tcW w:w="4956" w:type="dxa"/>
            <w:tcBorders>
              <w:top w:val="nil"/>
              <w:left w:val="nil"/>
              <w:bottom w:val="nil"/>
              <w:right w:val="nil"/>
            </w:tcBorders>
            <w:shd w:val="clear" w:color="auto" w:fill="auto"/>
            <w:noWrap/>
            <w:vAlign w:val="bottom"/>
          </w:tcPr>
          <w:p w14:paraId="7E3386AB" w14:textId="77777777" w:rsidR="001B6D75" w:rsidRPr="0085663E" w:rsidRDefault="001B6D75" w:rsidP="002D5E10"/>
        </w:tc>
        <w:tc>
          <w:tcPr>
            <w:tcW w:w="1005" w:type="dxa"/>
            <w:tcBorders>
              <w:top w:val="nil"/>
              <w:left w:val="nil"/>
              <w:bottom w:val="nil"/>
              <w:right w:val="nil"/>
            </w:tcBorders>
            <w:shd w:val="clear" w:color="auto" w:fill="auto"/>
          </w:tcPr>
          <w:p w14:paraId="19C245DC" w14:textId="77777777" w:rsidR="001B6D75" w:rsidRPr="0085663E" w:rsidRDefault="001B6D75" w:rsidP="002D5E10">
            <w:pPr>
              <w:jc w:val="center"/>
            </w:pPr>
          </w:p>
        </w:tc>
        <w:tc>
          <w:tcPr>
            <w:tcW w:w="1028" w:type="dxa"/>
            <w:tcBorders>
              <w:top w:val="nil"/>
              <w:left w:val="nil"/>
              <w:bottom w:val="nil"/>
              <w:right w:val="nil"/>
            </w:tcBorders>
            <w:shd w:val="clear" w:color="auto" w:fill="auto"/>
          </w:tcPr>
          <w:p w14:paraId="4CFEC696" w14:textId="77777777" w:rsidR="001B6D75" w:rsidRPr="0085663E" w:rsidRDefault="001B6D75" w:rsidP="002D5E10">
            <w:pPr>
              <w:jc w:val="center"/>
            </w:pPr>
          </w:p>
        </w:tc>
        <w:tc>
          <w:tcPr>
            <w:tcW w:w="1825" w:type="dxa"/>
            <w:tcBorders>
              <w:top w:val="nil"/>
              <w:left w:val="nil"/>
              <w:bottom w:val="nil"/>
              <w:right w:val="nil"/>
            </w:tcBorders>
            <w:shd w:val="clear" w:color="auto" w:fill="auto"/>
          </w:tcPr>
          <w:p w14:paraId="65155523" w14:textId="77777777" w:rsidR="001B6D75" w:rsidRPr="0085663E" w:rsidRDefault="001B6D75" w:rsidP="002D5E10">
            <w:pPr>
              <w:jc w:val="center"/>
            </w:pPr>
          </w:p>
        </w:tc>
      </w:tr>
      <w:tr w:rsidR="001B6D75" w:rsidRPr="0085663E" w14:paraId="14056515" w14:textId="77777777" w:rsidTr="002D5E10">
        <w:trPr>
          <w:trHeight w:val="255"/>
        </w:trPr>
        <w:tc>
          <w:tcPr>
            <w:tcW w:w="1228" w:type="dxa"/>
            <w:tcBorders>
              <w:top w:val="nil"/>
              <w:left w:val="nil"/>
              <w:bottom w:val="nil"/>
              <w:right w:val="nil"/>
            </w:tcBorders>
            <w:shd w:val="clear" w:color="auto" w:fill="auto"/>
            <w:noWrap/>
            <w:vAlign w:val="bottom"/>
          </w:tcPr>
          <w:p w14:paraId="2AF3352C" w14:textId="77777777" w:rsidR="001B6D75" w:rsidRPr="0085663E" w:rsidRDefault="001B6D75" w:rsidP="002D5E10">
            <w:pPr>
              <w:jc w:val="right"/>
            </w:pPr>
            <w:r w:rsidRPr="0085663E">
              <w:t>4</w:t>
            </w:r>
          </w:p>
        </w:tc>
        <w:tc>
          <w:tcPr>
            <w:tcW w:w="4956" w:type="dxa"/>
            <w:tcBorders>
              <w:top w:val="nil"/>
              <w:left w:val="nil"/>
              <w:bottom w:val="nil"/>
              <w:right w:val="nil"/>
            </w:tcBorders>
            <w:shd w:val="clear" w:color="auto" w:fill="auto"/>
            <w:noWrap/>
            <w:vAlign w:val="bottom"/>
          </w:tcPr>
          <w:p w14:paraId="4F4B9227" w14:textId="77777777" w:rsidR="001B6D75" w:rsidRPr="0085663E" w:rsidRDefault="001B6D75" w:rsidP="002D5E10">
            <w:r w:rsidRPr="0085663E">
              <w:t>Intercept</w:t>
            </w:r>
          </w:p>
        </w:tc>
        <w:tc>
          <w:tcPr>
            <w:tcW w:w="1005" w:type="dxa"/>
            <w:tcBorders>
              <w:top w:val="nil"/>
              <w:left w:val="nil"/>
              <w:bottom w:val="nil"/>
              <w:right w:val="nil"/>
            </w:tcBorders>
            <w:shd w:val="clear" w:color="auto" w:fill="auto"/>
          </w:tcPr>
          <w:p w14:paraId="2132D2B6" w14:textId="77777777" w:rsidR="001B6D75" w:rsidRPr="00DE2457" w:rsidRDefault="00F3430E" w:rsidP="002D5E10">
            <w:pPr>
              <w:jc w:val="center"/>
              <w:rPr>
                <w:b/>
              </w:rPr>
            </w:pPr>
            <w:r>
              <w:rPr>
                <w:b/>
              </w:rPr>
              <w:t>71.82</w:t>
            </w:r>
            <w:r w:rsidR="001B6D75">
              <w:rPr>
                <w:b/>
              </w:rPr>
              <w:t>**</w:t>
            </w:r>
          </w:p>
        </w:tc>
        <w:tc>
          <w:tcPr>
            <w:tcW w:w="1028" w:type="dxa"/>
            <w:tcBorders>
              <w:top w:val="nil"/>
              <w:left w:val="nil"/>
              <w:bottom w:val="nil"/>
              <w:right w:val="nil"/>
            </w:tcBorders>
            <w:shd w:val="clear" w:color="auto" w:fill="auto"/>
          </w:tcPr>
          <w:p w14:paraId="35CA6337" w14:textId="77777777" w:rsidR="001B6D75" w:rsidRPr="0085663E" w:rsidRDefault="00F3430E" w:rsidP="002D5E10">
            <w:pPr>
              <w:jc w:val="center"/>
            </w:pPr>
            <w:r>
              <w:t>7.70</w:t>
            </w:r>
          </w:p>
        </w:tc>
        <w:tc>
          <w:tcPr>
            <w:tcW w:w="1825" w:type="dxa"/>
            <w:tcBorders>
              <w:top w:val="nil"/>
              <w:left w:val="nil"/>
              <w:bottom w:val="nil"/>
              <w:right w:val="nil"/>
            </w:tcBorders>
            <w:shd w:val="clear" w:color="auto" w:fill="auto"/>
          </w:tcPr>
          <w:p w14:paraId="304CF951" w14:textId="77777777" w:rsidR="001B6D75" w:rsidRPr="0085663E" w:rsidRDefault="00F3430E" w:rsidP="002D5E10">
            <w:pPr>
              <w:jc w:val="center"/>
            </w:pPr>
            <w:r>
              <w:t>56.73, 86.91</w:t>
            </w:r>
          </w:p>
        </w:tc>
      </w:tr>
      <w:tr w:rsidR="001B6D75" w:rsidRPr="0085663E" w14:paraId="7C4255B3" w14:textId="77777777" w:rsidTr="002D5E10">
        <w:trPr>
          <w:trHeight w:val="255"/>
        </w:trPr>
        <w:tc>
          <w:tcPr>
            <w:tcW w:w="1228" w:type="dxa"/>
            <w:tcBorders>
              <w:top w:val="nil"/>
              <w:left w:val="nil"/>
              <w:bottom w:val="nil"/>
              <w:right w:val="nil"/>
            </w:tcBorders>
            <w:shd w:val="clear" w:color="auto" w:fill="auto"/>
            <w:noWrap/>
            <w:vAlign w:val="bottom"/>
          </w:tcPr>
          <w:p w14:paraId="2E038323" w14:textId="77777777" w:rsidR="001B6D75" w:rsidRPr="0085663E" w:rsidRDefault="001B6D75" w:rsidP="002D5E10"/>
        </w:tc>
        <w:tc>
          <w:tcPr>
            <w:tcW w:w="4956" w:type="dxa"/>
            <w:tcBorders>
              <w:top w:val="nil"/>
              <w:left w:val="nil"/>
              <w:bottom w:val="nil"/>
              <w:right w:val="nil"/>
            </w:tcBorders>
            <w:shd w:val="clear" w:color="auto" w:fill="auto"/>
            <w:noWrap/>
            <w:vAlign w:val="bottom"/>
          </w:tcPr>
          <w:p w14:paraId="57CAAB82" w14:textId="77777777" w:rsidR="001B6D75" w:rsidRPr="00FF1528" w:rsidRDefault="001B6D75" w:rsidP="002D5E10">
            <w:r w:rsidRPr="00FF1528">
              <w:t xml:space="preserve">Baseline SF-36 (Role Limitations </w:t>
            </w:r>
            <w:r>
              <w:t>–</w:t>
            </w:r>
            <w:r w:rsidRPr="00FF1528">
              <w:t xml:space="preserve"> Physical Health)</w:t>
            </w:r>
          </w:p>
        </w:tc>
        <w:tc>
          <w:tcPr>
            <w:tcW w:w="1005" w:type="dxa"/>
            <w:tcBorders>
              <w:top w:val="nil"/>
              <w:left w:val="nil"/>
              <w:bottom w:val="nil"/>
              <w:right w:val="nil"/>
            </w:tcBorders>
            <w:shd w:val="clear" w:color="auto" w:fill="auto"/>
          </w:tcPr>
          <w:p w14:paraId="1522733F" w14:textId="77777777" w:rsidR="001B6D75" w:rsidRPr="0085663E" w:rsidRDefault="001B6D75" w:rsidP="00FE7A58">
            <w:pPr>
              <w:jc w:val="center"/>
              <w:rPr>
                <w:b/>
              </w:rPr>
            </w:pPr>
            <w:r w:rsidRPr="0085663E">
              <w:rPr>
                <w:b/>
              </w:rPr>
              <w:t>0.</w:t>
            </w:r>
            <w:r>
              <w:rPr>
                <w:b/>
              </w:rPr>
              <w:t>28</w:t>
            </w:r>
            <w:r w:rsidRPr="0085663E">
              <w:rPr>
                <w:b/>
              </w:rPr>
              <w:t>*</w:t>
            </w:r>
            <w:r>
              <w:rPr>
                <w:b/>
              </w:rPr>
              <w:t>*</w:t>
            </w:r>
          </w:p>
        </w:tc>
        <w:tc>
          <w:tcPr>
            <w:tcW w:w="1028" w:type="dxa"/>
            <w:tcBorders>
              <w:top w:val="nil"/>
              <w:left w:val="nil"/>
              <w:bottom w:val="nil"/>
              <w:right w:val="nil"/>
            </w:tcBorders>
            <w:shd w:val="clear" w:color="auto" w:fill="auto"/>
          </w:tcPr>
          <w:p w14:paraId="65ABE345" w14:textId="77777777" w:rsidR="001B6D75" w:rsidRPr="0085663E" w:rsidRDefault="001B6D75" w:rsidP="00FE7A58">
            <w:pPr>
              <w:jc w:val="center"/>
            </w:pPr>
            <w:r w:rsidRPr="0085663E">
              <w:t>0.0</w:t>
            </w:r>
            <w:r>
              <w:t>1</w:t>
            </w:r>
          </w:p>
        </w:tc>
        <w:tc>
          <w:tcPr>
            <w:tcW w:w="1825" w:type="dxa"/>
            <w:tcBorders>
              <w:top w:val="nil"/>
              <w:left w:val="nil"/>
              <w:bottom w:val="nil"/>
              <w:right w:val="nil"/>
            </w:tcBorders>
            <w:shd w:val="clear" w:color="auto" w:fill="auto"/>
          </w:tcPr>
          <w:p w14:paraId="0E3AAE6D" w14:textId="77777777" w:rsidR="001B6D75" w:rsidRPr="0085663E" w:rsidRDefault="001B6D75" w:rsidP="00FE7A58">
            <w:pPr>
              <w:jc w:val="center"/>
            </w:pPr>
            <w:r>
              <w:t>0.26, 0.30</w:t>
            </w:r>
          </w:p>
        </w:tc>
      </w:tr>
      <w:tr w:rsidR="001B6D75" w:rsidRPr="0085663E" w14:paraId="3CE44FBF" w14:textId="77777777" w:rsidTr="002D5E10">
        <w:trPr>
          <w:trHeight w:val="255"/>
        </w:trPr>
        <w:tc>
          <w:tcPr>
            <w:tcW w:w="1228" w:type="dxa"/>
            <w:tcBorders>
              <w:top w:val="nil"/>
              <w:left w:val="nil"/>
              <w:bottom w:val="nil"/>
              <w:right w:val="nil"/>
            </w:tcBorders>
            <w:shd w:val="clear" w:color="auto" w:fill="auto"/>
            <w:noWrap/>
            <w:vAlign w:val="bottom"/>
          </w:tcPr>
          <w:p w14:paraId="17DEA685" w14:textId="77777777" w:rsidR="001B6D75" w:rsidRPr="0085663E" w:rsidRDefault="001B6D75" w:rsidP="002D5E10"/>
        </w:tc>
        <w:tc>
          <w:tcPr>
            <w:tcW w:w="4956" w:type="dxa"/>
            <w:tcBorders>
              <w:top w:val="nil"/>
              <w:left w:val="nil"/>
              <w:bottom w:val="nil"/>
              <w:right w:val="nil"/>
            </w:tcBorders>
            <w:shd w:val="clear" w:color="auto" w:fill="auto"/>
            <w:noWrap/>
            <w:vAlign w:val="bottom"/>
          </w:tcPr>
          <w:p w14:paraId="53A704C5" w14:textId="77777777" w:rsidR="001B6D75" w:rsidRPr="0085663E" w:rsidRDefault="001B6D75" w:rsidP="002D5E10">
            <w:r w:rsidRPr="0085663E">
              <w:t>Income rank by age</w:t>
            </w:r>
          </w:p>
        </w:tc>
        <w:tc>
          <w:tcPr>
            <w:tcW w:w="1005" w:type="dxa"/>
            <w:tcBorders>
              <w:top w:val="nil"/>
              <w:left w:val="nil"/>
              <w:bottom w:val="nil"/>
              <w:right w:val="nil"/>
            </w:tcBorders>
            <w:shd w:val="clear" w:color="auto" w:fill="auto"/>
          </w:tcPr>
          <w:p w14:paraId="496EEC35" w14:textId="77777777" w:rsidR="001B6D75" w:rsidRPr="00FF1528" w:rsidRDefault="00F3430E" w:rsidP="002D5E10">
            <w:pPr>
              <w:jc w:val="center"/>
              <w:rPr>
                <w:b/>
              </w:rPr>
            </w:pPr>
            <w:r>
              <w:rPr>
                <w:b/>
              </w:rPr>
              <w:t>5.18</w:t>
            </w:r>
            <w:r w:rsidR="001B6D75">
              <w:rPr>
                <w:b/>
              </w:rPr>
              <w:t>*</w:t>
            </w:r>
          </w:p>
        </w:tc>
        <w:tc>
          <w:tcPr>
            <w:tcW w:w="1028" w:type="dxa"/>
            <w:tcBorders>
              <w:top w:val="nil"/>
              <w:left w:val="nil"/>
              <w:bottom w:val="nil"/>
              <w:right w:val="nil"/>
            </w:tcBorders>
            <w:shd w:val="clear" w:color="auto" w:fill="auto"/>
          </w:tcPr>
          <w:p w14:paraId="3F6883A6" w14:textId="77777777" w:rsidR="001B6D75" w:rsidRPr="0085663E" w:rsidRDefault="001B6D75" w:rsidP="002D5E10">
            <w:pPr>
              <w:jc w:val="center"/>
            </w:pPr>
            <w:r>
              <w:t>2.46</w:t>
            </w:r>
          </w:p>
        </w:tc>
        <w:tc>
          <w:tcPr>
            <w:tcW w:w="1825" w:type="dxa"/>
            <w:tcBorders>
              <w:top w:val="nil"/>
              <w:left w:val="nil"/>
              <w:bottom w:val="nil"/>
              <w:right w:val="nil"/>
            </w:tcBorders>
            <w:shd w:val="clear" w:color="auto" w:fill="auto"/>
          </w:tcPr>
          <w:p w14:paraId="278F3B57" w14:textId="77777777" w:rsidR="001B6D75" w:rsidRPr="0085663E" w:rsidRDefault="00F3430E" w:rsidP="002D5E10">
            <w:pPr>
              <w:jc w:val="center"/>
            </w:pPr>
            <w:r>
              <w:t>0.35, 10.00</w:t>
            </w:r>
          </w:p>
        </w:tc>
      </w:tr>
      <w:tr w:rsidR="001B6D75" w:rsidRPr="0085663E" w14:paraId="7F6AAFF7" w14:textId="77777777" w:rsidTr="002D5E10">
        <w:trPr>
          <w:trHeight w:val="255"/>
        </w:trPr>
        <w:tc>
          <w:tcPr>
            <w:tcW w:w="1228" w:type="dxa"/>
            <w:tcBorders>
              <w:top w:val="nil"/>
              <w:left w:val="nil"/>
              <w:bottom w:val="single" w:sz="12" w:space="0" w:color="auto"/>
              <w:right w:val="nil"/>
            </w:tcBorders>
            <w:shd w:val="clear" w:color="auto" w:fill="auto"/>
            <w:noWrap/>
            <w:vAlign w:val="bottom"/>
          </w:tcPr>
          <w:p w14:paraId="1DD435BE" w14:textId="77777777" w:rsidR="001B6D75" w:rsidRPr="0085663E" w:rsidRDefault="001B6D75" w:rsidP="002D5E10"/>
        </w:tc>
        <w:tc>
          <w:tcPr>
            <w:tcW w:w="4956" w:type="dxa"/>
            <w:tcBorders>
              <w:top w:val="nil"/>
              <w:left w:val="nil"/>
              <w:bottom w:val="single" w:sz="12" w:space="0" w:color="auto"/>
              <w:right w:val="nil"/>
            </w:tcBorders>
            <w:shd w:val="clear" w:color="auto" w:fill="auto"/>
            <w:noWrap/>
            <w:vAlign w:val="bottom"/>
          </w:tcPr>
          <w:p w14:paraId="711E8E51" w14:textId="77777777" w:rsidR="001B6D75" w:rsidRPr="0085663E" w:rsidRDefault="001B6D75" w:rsidP="002D5E10">
            <w:r>
              <w:t>Absolute i</w:t>
            </w:r>
            <w:r w:rsidRPr="0085663E">
              <w:t>ncome</w:t>
            </w:r>
          </w:p>
        </w:tc>
        <w:tc>
          <w:tcPr>
            <w:tcW w:w="1005" w:type="dxa"/>
            <w:tcBorders>
              <w:top w:val="nil"/>
              <w:left w:val="nil"/>
              <w:bottom w:val="single" w:sz="12" w:space="0" w:color="auto"/>
              <w:right w:val="nil"/>
            </w:tcBorders>
            <w:shd w:val="clear" w:color="auto" w:fill="auto"/>
          </w:tcPr>
          <w:p w14:paraId="3C46A087" w14:textId="77777777" w:rsidR="001B6D75" w:rsidRPr="0085663E" w:rsidRDefault="00F3430E" w:rsidP="002D5E10">
            <w:r>
              <w:t xml:space="preserve">   0.40</w:t>
            </w:r>
          </w:p>
        </w:tc>
        <w:tc>
          <w:tcPr>
            <w:tcW w:w="1028" w:type="dxa"/>
            <w:tcBorders>
              <w:top w:val="nil"/>
              <w:left w:val="nil"/>
              <w:bottom w:val="single" w:sz="12" w:space="0" w:color="auto"/>
              <w:right w:val="nil"/>
            </w:tcBorders>
            <w:shd w:val="clear" w:color="auto" w:fill="auto"/>
          </w:tcPr>
          <w:p w14:paraId="7C89327B" w14:textId="77777777" w:rsidR="001B6D75" w:rsidRPr="0085663E" w:rsidRDefault="001B6D75" w:rsidP="002D5E10">
            <w:pPr>
              <w:jc w:val="center"/>
            </w:pPr>
            <w:r>
              <w:t>1.00</w:t>
            </w:r>
          </w:p>
        </w:tc>
        <w:tc>
          <w:tcPr>
            <w:tcW w:w="1825" w:type="dxa"/>
            <w:tcBorders>
              <w:top w:val="nil"/>
              <w:left w:val="nil"/>
              <w:bottom w:val="single" w:sz="12" w:space="0" w:color="auto"/>
              <w:right w:val="nil"/>
            </w:tcBorders>
            <w:shd w:val="clear" w:color="auto" w:fill="auto"/>
          </w:tcPr>
          <w:p w14:paraId="366297EA" w14:textId="77777777" w:rsidR="001B6D75" w:rsidRPr="0085663E" w:rsidRDefault="00F3430E" w:rsidP="001B6D75">
            <w:pPr>
              <w:jc w:val="center"/>
            </w:pPr>
            <w:r>
              <w:t>-1.56, 2.36</w:t>
            </w:r>
          </w:p>
        </w:tc>
      </w:tr>
    </w:tbl>
    <w:p w14:paraId="3AED8D45" w14:textId="77777777" w:rsidR="00800E74" w:rsidRPr="004975C3" w:rsidRDefault="00800E74" w:rsidP="00800E74">
      <w:pPr>
        <w:spacing w:line="360" w:lineRule="auto"/>
      </w:pPr>
      <w:r w:rsidRPr="004975C3">
        <w:t>Note: Confidence intervals that do not bound zero indicate significant results; significant results (</w:t>
      </w:r>
      <w:r>
        <w:t xml:space="preserve">* </w:t>
      </w:r>
      <w:r>
        <w:rPr>
          <w:i/>
        </w:rPr>
        <w:t xml:space="preserve">p </w:t>
      </w:r>
      <w:r>
        <w:t xml:space="preserve">&lt; .05,                 ** </w:t>
      </w:r>
      <w:r w:rsidRPr="004975C3">
        <w:rPr>
          <w:i/>
        </w:rPr>
        <w:t>p</w:t>
      </w:r>
      <w:r>
        <w:t xml:space="preserve"> &lt; .01</w:t>
      </w:r>
      <w:r w:rsidRPr="004975C3">
        <w:t>) are also starred and in bold; all regressions included demographic contro</w:t>
      </w:r>
      <w:r w:rsidRPr="00400C65">
        <w:t>ls: age, gender, education, marital status, disability status, labor force status, dummy variables identifying both region and wave, and distance from mean reference group income.</w:t>
      </w:r>
    </w:p>
    <w:p w14:paraId="46515154" w14:textId="77777777" w:rsidR="00800E74" w:rsidRDefault="00800E74" w:rsidP="00800E74"/>
    <w:p w14:paraId="38A9E55F" w14:textId="77777777" w:rsidR="00800E74" w:rsidRDefault="00800E74" w:rsidP="00800E74">
      <w:pPr>
        <w:rPr>
          <w:b/>
        </w:rPr>
      </w:pPr>
    </w:p>
    <w:p w14:paraId="68D14FE4" w14:textId="77777777" w:rsidR="00800E74" w:rsidRDefault="00800E74" w:rsidP="00800E74">
      <w:pPr>
        <w:spacing w:line="480" w:lineRule="auto"/>
        <w:rPr>
          <w:b/>
        </w:rPr>
      </w:pPr>
    </w:p>
    <w:p w14:paraId="40F2CAA0" w14:textId="77777777" w:rsidR="00800E74" w:rsidRDefault="00800E74" w:rsidP="00800E74">
      <w:pPr>
        <w:spacing w:line="480" w:lineRule="auto"/>
        <w:rPr>
          <w:b/>
        </w:rPr>
      </w:pPr>
    </w:p>
    <w:p w14:paraId="3D542C13" w14:textId="77777777" w:rsidR="00800E74" w:rsidRDefault="00800E74" w:rsidP="00800E74">
      <w:pPr>
        <w:spacing w:line="480" w:lineRule="auto"/>
        <w:rPr>
          <w:b/>
        </w:rPr>
      </w:pPr>
    </w:p>
    <w:p w14:paraId="612BA779" w14:textId="77777777" w:rsidR="00800E74" w:rsidRDefault="00800E74" w:rsidP="00800E74">
      <w:pPr>
        <w:spacing w:line="480" w:lineRule="auto"/>
        <w:rPr>
          <w:b/>
        </w:rPr>
      </w:pPr>
    </w:p>
    <w:p w14:paraId="62C4AD3D" w14:textId="77777777" w:rsidR="00800E74" w:rsidRDefault="00800E74" w:rsidP="00800E74">
      <w:pPr>
        <w:spacing w:line="480" w:lineRule="auto"/>
        <w:rPr>
          <w:b/>
        </w:rPr>
      </w:pPr>
    </w:p>
    <w:p w14:paraId="2E36E6A9" w14:textId="77777777" w:rsidR="00800E74" w:rsidRDefault="00800E74" w:rsidP="00800E74">
      <w:pPr>
        <w:spacing w:line="480" w:lineRule="auto"/>
        <w:rPr>
          <w:b/>
        </w:rPr>
      </w:pPr>
    </w:p>
    <w:p w14:paraId="0B3BB1A5" w14:textId="77777777" w:rsidR="00800E74" w:rsidRDefault="00800E74" w:rsidP="00800E74">
      <w:pPr>
        <w:spacing w:line="480" w:lineRule="auto"/>
        <w:rPr>
          <w:b/>
        </w:rPr>
      </w:pPr>
    </w:p>
    <w:p w14:paraId="0C1ACF07" w14:textId="77777777" w:rsidR="00800E74" w:rsidRDefault="00800E74" w:rsidP="00800E74">
      <w:pPr>
        <w:spacing w:line="480" w:lineRule="auto"/>
        <w:rPr>
          <w:b/>
        </w:rPr>
      </w:pPr>
    </w:p>
    <w:p w14:paraId="7B84E8FA" w14:textId="77777777" w:rsidR="00560444" w:rsidRDefault="00560444" w:rsidP="00800E74">
      <w:pPr>
        <w:spacing w:line="480" w:lineRule="auto"/>
        <w:rPr>
          <w:b/>
        </w:rPr>
      </w:pPr>
    </w:p>
    <w:p w14:paraId="34EAA9D2" w14:textId="77777777" w:rsidR="00800E74" w:rsidRPr="00D846D3" w:rsidRDefault="00800E74" w:rsidP="00800E74">
      <w:pPr>
        <w:spacing w:line="480" w:lineRule="auto"/>
        <w:rPr>
          <w:b/>
        </w:rPr>
      </w:pPr>
      <w:r w:rsidRPr="00D846D3">
        <w:rPr>
          <w:b/>
        </w:rPr>
        <w:t>Table S9</w:t>
      </w:r>
      <w:r>
        <w:rPr>
          <w:b/>
        </w:rPr>
        <w:t>.</w:t>
      </w:r>
    </w:p>
    <w:p w14:paraId="29819F74" w14:textId="77777777" w:rsidR="00800E74" w:rsidRPr="0085663E" w:rsidRDefault="00800E74" w:rsidP="00800E74">
      <w:pPr>
        <w:spacing w:line="480" w:lineRule="auto"/>
        <w:rPr>
          <w:i/>
        </w:rPr>
      </w:pPr>
      <w:r>
        <w:rPr>
          <w:i/>
        </w:rPr>
        <w:t xml:space="preserve">BHPS: </w:t>
      </w:r>
      <w:r w:rsidRPr="0085663E">
        <w:rPr>
          <w:i/>
        </w:rPr>
        <w:t xml:space="preserve">Summary of Multi-Level Cross-Sectional Multiple Regressions Predicting </w:t>
      </w:r>
      <w:r>
        <w:rPr>
          <w:i/>
        </w:rPr>
        <w:t xml:space="preserve">SF-36 (Pain) from Absolute Income </w:t>
      </w:r>
      <w:r w:rsidRPr="0085663E">
        <w:rPr>
          <w:i/>
        </w:rPr>
        <w:t>and Ranked Position of Income</w:t>
      </w:r>
      <w:r>
        <w:rPr>
          <w:i/>
        </w:rPr>
        <w:t xml:space="preserve"> </w:t>
      </w:r>
      <w:r w:rsidR="00FE7A58">
        <w:t>(N = 29,843</w:t>
      </w:r>
      <w:r w:rsidRPr="002F115E">
        <w:t>)</w:t>
      </w:r>
    </w:p>
    <w:tbl>
      <w:tblPr>
        <w:tblW w:w="9915" w:type="dxa"/>
        <w:tblInd w:w="93" w:type="dxa"/>
        <w:tblLook w:val="0000" w:firstRow="0" w:lastRow="0" w:firstColumn="0" w:lastColumn="0" w:noHBand="0" w:noVBand="0"/>
      </w:tblPr>
      <w:tblGrid>
        <w:gridCol w:w="1228"/>
        <w:gridCol w:w="4880"/>
        <w:gridCol w:w="966"/>
        <w:gridCol w:w="1026"/>
        <w:gridCol w:w="1815"/>
      </w:tblGrid>
      <w:tr w:rsidR="00800E74" w:rsidRPr="0085663E" w14:paraId="241CD9DD" w14:textId="77777777" w:rsidTr="002D5E10">
        <w:trPr>
          <w:trHeight w:val="510"/>
        </w:trPr>
        <w:tc>
          <w:tcPr>
            <w:tcW w:w="1228" w:type="dxa"/>
            <w:tcBorders>
              <w:top w:val="single" w:sz="12" w:space="0" w:color="auto"/>
              <w:left w:val="nil"/>
              <w:bottom w:val="single" w:sz="12" w:space="0" w:color="auto"/>
              <w:right w:val="nil"/>
            </w:tcBorders>
            <w:shd w:val="clear" w:color="auto" w:fill="auto"/>
            <w:noWrap/>
          </w:tcPr>
          <w:p w14:paraId="6CCEE786" w14:textId="77777777" w:rsidR="00800E74" w:rsidRPr="0085663E" w:rsidRDefault="00800E74" w:rsidP="002D5E10">
            <w:pPr>
              <w:jc w:val="center"/>
            </w:pPr>
            <w:r>
              <w:t>Reg.</w:t>
            </w:r>
          </w:p>
        </w:tc>
        <w:tc>
          <w:tcPr>
            <w:tcW w:w="4880" w:type="dxa"/>
            <w:tcBorders>
              <w:top w:val="single" w:sz="12" w:space="0" w:color="auto"/>
              <w:left w:val="nil"/>
              <w:bottom w:val="single" w:sz="12" w:space="0" w:color="auto"/>
              <w:right w:val="nil"/>
            </w:tcBorders>
            <w:shd w:val="clear" w:color="auto" w:fill="auto"/>
            <w:noWrap/>
          </w:tcPr>
          <w:p w14:paraId="5894FD55" w14:textId="77777777" w:rsidR="00800E74" w:rsidRPr="0085663E" w:rsidRDefault="00800E74" w:rsidP="002D5E10">
            <w:pPr>
              <w:jc w:val="center"/>
            </w:pPr>
            <w:r w:rsidRPr="0085663E">
              <w:t>Predictor Variables</w:t>
            </w:r>
          </w:p>
        </w:tc>
        <w:tc>
          <w:tcPr>
            <w:tcW w:w="960" w:type="dxa"/>
            <w:tcBorders>
              <w:top w:val="single" w:sz="12" w:space="0" w:color="auto"/>
              <w:left w:val="nil"/>
              <w:bottom w:val="single" w:sz="12" w:space="0" w:color="auto"/>
              <w:right w:val="nil"/>
            </w:tcBorders>
            <w:shd w:val="clear" w:color="auto" w:fill="auto"/>
          </w:tcPr>
          <w:p w14:paraId="66C7973E" w14:textId="77777777" w:rsidR="00800E74" w:rsidRPr="0085663E" w:rsidRDefault="00800E74" w:rsidP="002D5E10">
            <w:pPr>
              <w:jc w:val="center"/>
              <w:rPr>
                <w:i/>
              </w:rPr>
            </w:pPr>
            <w:r w:rsidRPr="0085663E">
              <w:rPr>
                <w:i/>
              </w:rPr>
              <w:t>B</w:t>
            </w:r>
          </w:p>
        </w:tc>
        <w:tc>
          <w:tcPr>
            <w:tcW w:w="1028" w:type="dxa"/>
            <w:tcBorders>
              <w:top w:val="single" w:sz="12" w:space="0" w:color="auto"/>
              <w:left w:val="nil"/>
              <w:bottom w:val="single" w:sz="12" w:space="0" w:color="auto"/>
              <w:right w:val="nil"/>
            </w:tcBorders>
            <w:shd w:val="clear" w:color="auto" w:fill="auto"/>
          </w:tcPr>
          <w:p w14:paraId="12021EE9" w14:textId="77777777" w:rsidR="00800E74" w:rsidRPr="0085663E" w:rsidRDefault="00800E74" w:rsidP="002D5E10">
            <w:pPr>
              <w:jc w:val="center"/>
              <w:rPr>
                <w:i/>
              </w:rPr>
            </w:pPr>
            <w:r w:rsidRPr="0085663E">
              <w:rPr>
                <w:i/>
              </w:rPr>
              <w:t>SE</w:t>
            </w:r>
          </w:p>
        </w:tc>
        <w:tc>
          <w:tcPr>
            <w:tcW w:w="1819" w:type="dxa"/>
            <w:tcBorders>
              <w:top w:val="single" w:sz="12" w:space="0" w:color="auto"/>
              <w:left w:val="nil"/>
              <w:bottom w:val="single" w:sz="12" w:space="0" w:color="auto"/>
              <w:right w:val="nil"/>
            </w:tcBorders>
            <w:shd w:val="clear" w:color="auto" w:fill="auto"/>
          </w:tcPr>
          <w:p w14:paraId="76688E02" w14:textId="77777777" w:rsidR="00800E74" w:rsidRPr="0085663E" w:rsidRDefault="00800E74" w:rsidP="002D5E10">
            <w:pPr>
              <w:jc w:val="center"/>
            </w:pPr>
            <w:r>
              <w:t>99</w:t>
            </w:r>
            <w:r w:rsidRPr="0085663E">
              <w:t>% CI (</w:t>
            </w:r>
            <w:r w:rsidRPr="0085663E">
              <w:rPr>
                <w:i/>
                <w:iCs/>
              </w:rPr>
              <w:t>b</w:t>
            </w:r>
            <w:r w:rsidRPr="0085663E">
              <w:t>)</w:t>
            </w:r>
          </w:p>
        </w:tc>
      </w:tr>
      <w:tr w:rsidR="00800E74" w:rsidRPr="0085663E" w14:paraId="5B1B410B" w14:textId="77777777" w:rsidTr="002D5E10">
        <w:trPr>
          <w:trHeight w:val="255"/>
        </w:trPr>
        <w:tc>
          <w:tcPr>
            <w:tcW w:w="1228" w:type="dxa"/>
            <w:tcBorders>
              <w:top w:val="single" w:sz="12" w:space="0" w:color="auto"/>
              <w:left w:val="nil"/>
              <w:bottom w:val="nil"/>
              <w:right w:val="nil"/>
            </w:tcBorders>
            <w:shd w:val="clear" w:color="auto" w:fill="auto"/>
            <w:noWrap/>
            <w:vAlign w:val="bottom"/>
          </w:tcPr>
          <w:p w14:paraId="01DEC5EF" w14:textId="77777777" w:rsidR="00800E74" w:rsidRPr="0085663E" w:rsidRDefault="00800E74" w:rsidP="002D5E10">
            <w:pPr>
              <w:jc w:val="right"/>
            </w:pPr>
            <w:r w:rsidRPr="0085663E">
              <w:t>1</w:t>
            </w:r>
          </w:p>
        </w:tc>
        <w:tc>
          <w:tcPr>
            <w:tcW w:w="4880" w:type="dxa"/>
            <w:tcBorders>
              <w:top w:val="single" w:sz="12" w:space="0" w:color="auto"/>
              <w:left w:val="nil"/>
              <w:bottom w:val="nil"/>
              <w:right w:val="nil"/>
            </w:tcBorders>
            <w:shd w:val="clear" w:color="auto" w:fill="auto"/>
            <w:noWrap/>
            <w:vAlign w:val="bottom"/>
          </w:tcPr>
          <w:p w14:paraId="5A5C22B6" w14:textId="77777777" w:rsidR="00800E74" w:rsidRPr="0085663E" w:rsidRDefault="00800E74" w:rsidP="002D5E10">
            <w:r w:rsidRPr="0085663E">
              <w:t>Intercept</w:t>
            </w:r>
          </w:p>
        </w:tc>
        <w:tc>
          <w:tcPr>
            <w:tcW w:w="960" w:type="dxa"/>
            <w:tcBorders>
              <w:top w:val="single" w:sz="12" w:space="0" w:color="auto"/>
              <w:left w:val="nil"/>
              <w:bottom w:val="nil"/>
              <w:right w:val="nil"/>
            </w:tcBorders>
            <w:shd w:val="clear" w:color="auto" w:fill="auto"/>
          </w:tcPr>
          <w:p w14:paraId="1BAC8580" w14:textId="77777777" w:rsidR="00800E74" w:rsidRPr="00460B88" w:rsidRDefault="00B63232" w:rsidP="00FE7A58">
            <w:pPr>
              <w:jc w:val="center"/>
              <w:rPr>
                <w:b/>
              </w:rPr>
            </w:pPr>
            <w:r>
              <w:rPr>
                <w:b/>
              </w:rPr>
              <w:t>147.07</w:t>
            </w:r>
            <w:r w:rsidR="00800E74">
              <w:rPr>
                <w:b/>
              </w:rPr>
              <w:t>**</w:t>
            </w:r>
          </w:p>
        </w:tc>
        <w:tc>
          <w:tcPr>
            <w:tcW w:w="1028" w:type="dxa"/>
            <w:tcBorders>
              <w:top w:val="single" w:sz="12" w:space="0" w:color="auto"/>
              <w:left w:val="nil"/>
              <w:bottom w:val="nil"/>
              <w:right w:val="nil"/>
            </w:tcBorders>
            <w:shd w:val="clear" w:color="auto" w:fill="auto"/>
          </w:tcPr>
          <w:p w14:paraId="448A40C3" w14:textId="77777777" w:rsidR="00800E74" w:rsidRPr="0085663E" w:rsidRDefault="00B63232" w:rsidP="002D5E10">
            <w:pPr>
              <w:jc w:val="center"/>
            </w:pPr>
            <w:r>
              <w:t>18.78</w:t>
            </w:r>
          </w:p>
        </w:tc>
        <w:tc>
          <w:tcPr>
            <w:tcW w:w="1819" w:type="dxa"/>
            <w:tcBorders>
              <w:top w:val="single" w:sz="12" w:space="0" w:color="auto"/>
              <w:left w:val="nil"/>
              <w:bottom w:val="nil"/>
              <w:right w:val="nil"/>
            </w:tcBorders>
            <w:shd w:val="clear" w:color="auto" w:fill="auto"/>
          </w:tcPr>
          <w:p w14:paraId="06E35AB3" w14:textId="77777777" w:rsidR="00800E74" w:rsidRPr="0085663E" w:rsidRDefault="00B63232" w:rsidP="002D5E10">
            <w:pPr>
              <w:jc w:val="center"/>
            </w:pPr>
            <w:r>
              <w:t>98.69, 195.45</w:t>
            </w:r>
          </w:p>
        </w:tc>
      </w:tr>
      <w:tr w:rsidR="00800E74" w:rsidRPr="0085663E" w14:paraId="25A9CE53" w14:textId="77777777" w:rsidTr="002D5E10">
        <w:trPr>
          <w:trHeight w:val="255"/>
        </w:trPr>
        <w:tc>
          <w:tcPr>
            <w:tcW w:w="1228" w:type="dxa"/>
            <w:tcBorders>
              <w:top w:val="nil"/>
              <w:left w:val="nil"/>
              <w:bottom w:val="nil"/>
              <w:right w:val="nil"/>
            </w:tcBorders>
            <w:shd w:val="clear" w:color="auto" w:fill="auto"/>
            <w:noWrap/>
            <w:vAlign w:val="bottom"/>
          </w:tcPr>
          <w:p w14:paraId="3F9B2FCB"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3F854EB2" w14:textId="77777777" w:rsidR="00800E74" w:rsidRPr="0085663E" w:rsidRDefault="00800E74" w:rsidP="002D5E10">
            <w:r>
              <w:t>Absolute i</w:t>
            </w:r>
            <w:r w:rsidRPr="0085663E">
              <w:t>ncome</w:t>
            </w:r>
          </w:p>
        </w:tc>
        <w:tc>
          <w:tcPr>
            <w:tcW w:w="960" w:type="dxa"/>
            <w:tcBorders>
              <w:top w:val="nil"/>
              <w:left w:val="nil"/>
              <w:bottom w:val="nil"/>
              <w:right w:val="nil"/>
            </w:tcBorders>
            <w:shd w:val="clear" w:color="auto" w:fill="auto"/>
          </w:tcPr>
          <w:p w14:paraId="7828D53B" w14:textId="77777777" w:rsidR="00800E74" w:rsidRPr="0085663E" w:rsidRDefault="00800E74" w:rsidP="002D5E10">
            <w:pPr>
              <w:jc w:val="center"/>
              <w:rPr>
                <w:b/>
              </w:rPr>
            </w:pPr>
            <w:r>
              <w:rPr>
                <w:b/>
              </w:rPr>
              <w:t xml:space="preserve">    </w:t>
            </w:r>
            <w:r w:rsidR="00FE7A58">
              <w:rPr>
                <w:b/>
              </w:rPr>
              <w:t>1.74</w:t>
            </w:r>
            <w:r w:rsidRPr="0085663E">
              <w:rPr>
                <w:b/>
              </w:rPr>
              <w:t>*</w:t>
            </w:r>
            <w:r>
              <w:rPr>
                <w:b/>
              </w:rPr>
              <w:t>*</w:t>
            </w:r>
          </w:p>
        </w:tc>
        <w:tc>
          <w:tcPr>
            <w:tcW w:w="1028" w:type="dxa"/>
            <w:tcBorders>
              <w:top w:val="nil"/>
              <w:left w:val="nil"/>
              <w:bottom w:val="nil"/>
              <w:right w:val="nil"/>
            </w:tcBorders>
            <w:shd w:val="clear" w:color="auto" w:fill="auto"/>
          </w:tcPr>
          <w:p w14:paraId="51893F14" w14:textId="77777777" w:rsidR="00800E74" w:rsidRPr="0085663E" w:rsidRDefault="00800E74" w:rsidP="002D5E10">
            <w:pPr>
              <w:jc w:val="center"/>
            </w:pPr>
            <w:r w:rsidRPr="0085663E">
              <w:t>0.</w:t>
            </w:r>
            <w:r>
              <w:t>22</w:t>
            </w:r>
          </w:p>
        </w:tc>
        <w:tc>
          <w:tcPr>
            <w:tcW w:w="1819" w:type="dxa"/>
            <w:tcBorders>
              <w:top w:val="nil"/>
              <w:left w:val="nil"/>
              <w:bottom w:val="nil"/>
              <w:right w:val="nil"/>
            </w:tcBorders>
            <w:shd w:val="clear" w:color="auto" w:fill="auto"/>
          </w:tcPr>
          <w:p w14:paraId="1945CBD8" w14:textId="77777777" w:rsidR="00800E74" w:rsidRPr="0085663E" w:rsidRDefault="00FE7A58" w:rsidP="00FE7A58">
            <w:pPr>
              <w:jc w:val="center"/>
            </w:pPr>
            <w:r>
              <w:t>1.17</w:t>
            </w:r>
            <w:r w:rsidR="00800E74">
              <w:t xml:space="preserve">, </w:t>
            </w:r>
            <w:r>
              <w:t>2.30</w:t>
            </w:r>
          </w:p>
        </w:tc>
      </w:tr>
      <w:tr w:rsidR="00800E74" w:rsidRPr="0085663E" w14:paraId="6BA96AE0" w14:textId="77777777" w:rsidTr="002D5E10">
        <w:trPr>
          <w:trHeight w:val="255"/>
        </w:trPr>
        <w:tc>
          <w:tcPr>
            <w:tcW w:w="1228" w:type="dxa"/>
            <w:tcBorders>
              <w:top w:val="nil"/>
              <w:left w:val="nil"/>
              <w:bottom w:val="nil"/>
              <w:right w:val="nil"/>
            </w:tcBorders>
            <w:shd w:val="clear" w:color="auto" w:fill="auto"/>
            <w:noWrap/>
            <w:vAlign w:val="bottom"/>
          </w:tcPr>
          <w:p w14:paraId="7E5D0A1C"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5259CAB5" w14:textId="77777777" w:rsidR="00800E74" w:rsidRPr="0085663E" w:rsidRDefault="00800E74" w:rsidP="002D5E10"/>
        </w:tc>
        <w:tc>
          <w:tcPr>
            <w:tcW w:w="960" w:type="dxa"/>
            <w:tcBorders>
              <w:top w:val="nil"/>
              <w:left w:val="nil"/>
              <w:bottom w:val="nil"/>
              <w:right w:val="nil"/>
            </w:tcBorders>
            <w:shd w:val="clear" w:color="auto" w:fill="auto"/>
          </w:tcPr>
          <w:p w14:paraId="59C26961"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12519019" w14:textId="77777777" w:rsidR="00800E74" w:rsidRPr="0085663E" w:rsidRDefault="00800E74" w:rsidP="002D5E10">
            <w:pPr>
              <w:jc w:val="center"/>
            </w:pPr>
          </w:p>
        </w:tc>
        <w:tc>
          <w:tcPr>
            <w:tcW w:w="1819" w:type="dxa"/>
            <w:tcBorders>
              <w:top w:val="nil"/>
              <w:left w:val="nil"/>
              <w:bottom w:val="nil"/>
              <w:right w:val="nil"/>
            </w:tcBorders>
            <w:shd w:val="clear" w:color="auto" w:fill="auto"/>
          </w:tcPr>
          <w:p w14:paraId="5E11CB19" w14:textId="77777777" w:rsidR="00800E74" w:rsidRPr="0085663E" w:rsidRDefault="00800E74" w:rsidP="002D5E10">
            <w:pPr>
              <w:jc w:val="center"/>
            </w:pPr>
          </w:p>
        </w:tc>
      </w:tr>
      <w:tr w:rsidR="00800E74" w:rsidRPr="0085663E" w14:paraId="2E8B1CBE" w14:textId="77777777" w:rsidTr="002D5E10">
        <w:trPr>
          <w:trHeight w:val="255"/>
        </w:trPr>
        <w:tc>
          <w:tcPr>
            <w:tcW w:w="1228" w:type="dxa"/>
            <w:tcBorders>
              <w:top w:val="nil"/>
              <w:left w:val="nil"/>
              <w:bottom w:val="nil"/>
              <w:right w:val="nil"/>
            </w:tcBorders>
            <w:shd w:val="clear" w:color="auto" w:fill="auto"/>
            <w:noWrap/>
            <w:vAlign w:val="bottom"/>
          </w:tcPr>
          <w:p w14:paraId="5D7609AF" w14:textId="77777777" w:rsidR="00800E74" w:rsidRPr="0085663E" w:rsidRDefault="00800E74" w:rsidP="002D5E10">
            <w:pPr>
              <w:jc w:val="right"/>
            </w:pPr>
            <w:r w:rsidRPr="0085663E">
              <w:t>2</w:t>
            </w:r>
          </w:p>
        </w:tc>
        <w:tc>
          <w:tcPr>
            <w:tcW w:w="4880" w:type="dxa"/>
            <w:tcBorders>
              <w:top w:val="nil"/>
              <w:left w:val="nil"/>
              <w:bottom w:val="nil"/>
              <w:right w:val="nil"/>
            </w:tcBorders>
            <w:shd w:val="clear" w:color="auto" w:fill="auto"/>
            <w:noWrap/>
            <w:vAlign w:val="bottom"/>
          </w:tcPr>
          <w:p w14:paraId="145E7796" w14:textId="77777777" w:rsidR="00800E74" w:rsidRPr="0085663E" w:rsidRDefault="00800E74" w:rsidP="002D5E10">
            <w:r w:rsidRPr="0085663E">
              <w:t>Intercept</w:t>
            </w:r>
          </w:p>
        </w:tc>
        <w:tc>
          <w:tcPr>
            <w:tcW w:w="960" w:type="dxa"/>
            <w:tcBorders>
              <w:top w:val="nil"/>
              <w:left w:val="nil"/>
              <w:bottom w:val="nil"/>
              <w:right w:val="nil"/>
            </w:tcBorders>
            <w:shd w:val="clear" w:color="auto" w:fill="auto"/>
          </w:tcPr>
          <w:p w14:paraId="071E7662" w14:textId="77777777" w:rsidR="00800E74" w:rsidRPr="007013F9" w:rsidRDefault="00B63232" w:rsidP="00B63232">
            <w:pPr>
              <w:jc w:val="center"/>
              <w:rPr>
                <w:b/>
              </w:rPr>
            </w:pPr>
            <w:r>
              <w:rPr>
                <w:b/>
              </w:rPr>
              <w:t>122.81**</w:t>
            </w:r>
          </w:p>
        </w:tc>
        <w:tc>
          <w:tcPr>
            <w:tcW w:w="1028" w:type="dxa"/>
            <w:tcBorders>
              <w:top w:val="nil"/>
              <w:left w:val="nil"/>
              <w:bottom w:val="nil"/>
              <w:right w:val="nil"/>
            </w:tcBorders>
            <w:shd w:val="clear" w:color="auto" w:fill="auto"/>
          </w:tcPr>
          <w:p w14:paraId="36B04C9E" w14:textId="77777777" w:rsidR="00800E74" w:rsidRPr="0085663E" w:rsidRDefault="00B63232" w:rsidP="002D5E10">
            <w:pPr>
              <w:jc w:val="center"/>
            </w:pPr>
            <w:r>
              <w:t>16.25</w:t>
            </w:r>
          </w:p>
        </w:tc>
        <w:tc>
          <w:tcPr>
            <w:tcW w:w="1819" w:type="dxa"/>
            <w:tcBorders>
              <w:top w:val="nil"/>
              <w:left w:val="nil"/>
              <w:bottom w:val="nil"/>
              <w:right w:val="nil"/>
            </w:tcBorders>
            <w:shd w:val="clear" w:color="auto" w:fill="auto"/>
          </w:tcPr>
          <w:p w14:paraId="24781A06" w14:textId="77777777" w:rsidR="00800E74" w:rsidRPr="0085663E" w:rsidRDefault="00B63232" w:rsidP="00B63232">
            <w:pPr>
              <w:jc w:val="center"/>
            </w:pPr>
            <w:r>
              <w:t>80.95</w:t>
            </w:r>
            <w:r w:rsidR="00800E74">
              <w:t>, 1</w:t>
            </w:r>
            <w:r>
              <w:t>64.68</w:t>
            </w:r>
          </w:p>
        </w:tc>
      </w:tr>
      <w:tr w:rsidR="00800E74" w:rsidRPr="0085663E" w14:paraId="3DA2CEDF" w14:textId="77777777" w:rsidTr="002D5E10">
        <w:trPr>
          <w:trHeight w:val="255"/>
        </w:trPr>
        <w:tc>
          <w:tcPr>
            <w:tcW w:w="1228" w:type="dxa"/>
            <w:tcBorders>
              <w:top w:val="nil"/>
              <w:left w:val="nil"/>
              <w:bottom w:val="nil"/>
              <w:right w:val="nil"/>
            </w:tcBorders>
            <w:shd w:val="clear" w:color="auto" w:fill="auto"/>
            <w:noWrap/>
            <w:vAlign w:val="bottom"/>
          </w:tcPr>
          <w:p w14:paraId="29DA6038"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39AA0ADA" w14:textId="77777777" w:rsidR="00800E74" w:rsidRPr="0085663E" w:rsidRDefault="00800E74" w:rsidP="002D5E10">
            <w:r w:rsidRPr="0085663E">
              <w:t>Income rank by region</w:t>
            </w:r>
          </w:p>
        </w:tc>
        <w:tc>
          <w:tcPr>
            <w:tcW w:w="960" w:type="dxa"/>
            <w:tcBorders>
              <w:top w:val="nil"/>
              <w:left w:val="nil"/>
              <w:bottom w:val="nil"/>
              <w:right w:val="nil"/>
            </w:tcBorders>
            <w:shd w:val="clear" w:color="auto" w:fill="auto"/>
          </w:tcPr>
          <w:p w14:paraId="4B6F241D" w14:textId="77777777" w:rsidR="00800E74" w:rsidRPr="00981218" w:rsidRDefault="00800E74" w:rsidP="002D5E10">
            <w:pPr>
              <w:jc w:val="center"/>
              <w:rPr>
                <w:b/>
              </w:rPr>
            </w:pPr>
            <w:r>
              <w:rPr>
                <w:b/>
              </w:rPr>
              <w:t xml:space="preserve">    </w:t>
            </w:r>
            <w:r w:rsidR="00B63232">
              <w:rPr>
                <w:b/>
              </w:rPr>
              <w:t>8.10</w:t>
            </w:r>
            <w:r w:rsidRPr="00981218">
              <w:rPr>
                <w:b/>
              </w:rPr>
              <w:t>*</w:t>
            </w:r>
            <w:r>
              <w:rPr>
                <w:b/>
              </w:rPr>
              <w:t>*</w:t>
            </w:r>
          </w:p>
        </w:tc>
        <w:tc>
          <w:tcPr>
            <w:tcW w:w="1028" w:type="dxa"/>
            <w:tcBorders>
              <w:top w:val="nil"/>
              <w:left w:val="nil"/>
              <w:bottom w:val="nil"/>
              <w:right w:val="nil"/>
            </w:tcBorders>
            <w:shd w:val="clear" w:color="auto" w:fill="auto"/>
          </w:tcPr>
          <w:p w14:paraId="01C93AFD" w14:textId="77777777" w:rsidR="00800E74" w:rsidRPr="0085663E" w:rsidRDefault="00B63232" w:rsidP="002D5E10">
            <w:pPr>
              <w:jc w:val="center"/>
            </w:pPr>
            <w:r>
              <w:t>1.11</w:t>
            </w:r>
          </w:p>
        </w:tc>
        <w:tc>
          <w:tcPr>
            <w:tcW w:w="1819" w:type="dxa"/>
            <w:tcBorders>
              <w:top w:val="nil"/>
              <w:left w:val="nil"/>
              <w:bottom w:val="nil"/>
              <w:right w:val="nil"/>
            </w:tcBorders>
            <w:shd w:val="clear" w:color="auto" w:fill="auto"/>
          </w:tcPr>
          <w:p w14:paraId="1FE8B635" w14:textId="77777777" w:rsidR="00800E74" w:rsidRPr="0085663E" w:rsidRDefault="00FE7A58" w:rsidP="00B63232">
            <w:pPr>
              <w:jc w:val="center"/>
            </w:pPr>
            <w:r>
              <w:t>5.2</w:t>
            </w:r>
            <w:r w:rsidR="00B63232">
              <w:t>5, 10.95</w:t>
            </w:r>
          </w:p>
        </w:tc>
      </w:tr>
      <w:tr w:rsidR="00800E74" w:rsidRPr="0085663E" w14:paraId="53DAD1CE" w14:textId="77777777" w:rsidTr="002D5E10">
        <w:trPr>
          <w:trHeight w:val="255"/>
        </w:trPr>
        <w:tc>
          <w:tcPr>
            <w:tcW w:w="1228" w:type="dxa"/>
            <w:tcBorders>
              <w:top w:val="nil"/>
              <w:left w:val="nil"/>
              <w:bottom w:val="nil"/>
              <w:right w:val="nil"/>
            </w:tcBorders>
            <w:shd w:val="clear" w:color="auto" w:fill="auto"/>
            <w:noWrap/>
            <w:vAlign w:val="bottom"/>
          </w:tcPr>
          <w:p w14:paraId="29E713A9"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20E9FB49" w14:textId="77777777" w:rsidR="00800E74" w:rsidRPr="0085663E" w:rsidRDefault="00800E74" w:rsidP="002D5E10">
            <w:r>
              <w:t>Absolute i</w:t>
            </w:r>
            <w:r w:rsidRPr="0085663E">
              <w:t>ncome</w:t>
            </w:r>
          </w:p>
        </w:tc>
        <w:tc>
          <w:tcPr>
            <w:tcW w:w="960" w:type="dxa"/>
            <w:tcBorders>
              <w:top w:val="nil"/>
              <w:left w:val="nil"/>
              <w:bottom w:val="nil"/>
              <w:right w:val="nil"/>
            </w:tcBorders>
            <w:shd w:val="clear" w:color="auto" w:fill="auto"/>
          </w:tcPr>
          <w:p w14:paraId="4B59DE89" w14:textId="77777777" w:rsidR="00800E74" w:rsidRPr="00633341" w:rsidRDefault="00FE7A58" w:rsidP="002D5E10">
            <w:pPr>
              <w:jc w:val="center"/>
              <w:rPr>
                <w:b/>
              </w:rPr>
            </w:pPr>
            <w:r>
              <w:rPr>
                <w:b/>
              </w:rPr>
              <w:t>-</w:t>
            </w:r>
            <w:r w:rsidR="00800E74" w:rsidRPr="00633341">
              <w:rPr>
                <w:b/>
              </w:rPr>
              <w:t>1.</w:t>
            </w:r>
            <w:r w:rsidR="00B63232">
              <w:rPr>
                <w:b/>
              </w:rPr>
              <w:t>20</w:t>
            </w:r>
            <w:r w:rsidR="00800E74" w:rsidRPr="00633341">
              <w:rPr>
                <w:b/>
              </w:rPr>
              <w:t>*</w:t>
            </w:r>
            <w:r>
              <w:rPr>
                <w:b/>
              </w:rPr>
              <w:t>*</w:t>
            </w:r>
          </w:p>
        </w:tc>
        <w:tc>
          <w:tcPr>
            <w:tcW w:w="1028" w:type="dxa"/>
            <w:tcBorders>
              <w:top w:val="nil"/>
              <w:left w:val="nil"/>
              <w:bottom w:val="nil"/>
              <w:right w:val="nil"/>
            </w:tcBorders>
            <w:shd w:val="clear" w:color="auto" w:fill="auto"/>
          </w:tcPr>
          <w:p w14:paraId="51BAFE64" w14:textId="77777777" w:rsidR="00800E74" w:rsidRPr="0085663E" w:rsidRDefault="00B63232" w:rsidP="002D5E10">
            <w:pPr>
              <w:jc w:val="center"/>
            </w:pPr>
            <w:r>
              <w:t>0.46</w:t>
            </w:r>
          </w:p>
        </w:tc>
        <w:tc>
          <w:tcPr>
            <w:tcW w:w="1819" w:type="dxa"/>
            <w:tcBorders>
              <w:top w:val="nil"/>
              <w:left w:val="nil"/>
              <w:bottom w:val="nil"/>
              <w:right w:val="nil"/>
            </w:tcBorders>
            <w:shd w:val="clear" w:color="auto" w:fill="auto"/>
          </w:tcPr>
          <w:p w14:paraId="0DBE2D41" w14:textId="77777777" w:rsidR="00800E74" w:rsidRPr="0085663E" w:rsidRDefault="00B63232" w:rsidP="002D5E10">
            <w:pPr>
              <w:jc w:val="center"/>
            </w:pPr>
            <w:r>
              <w:t>-2.37, -0.03</w:t>
            </w:r>
          </w:p>
        </w:tc>
      </w:tr>
      <w:tr w:rsidR="00800E74" w:rsidRPr="0085663E" w14:paraId="77AFC466" w14:textId="77777777" w:rsidTr="002D5E10">
        <w:trPr>
          <w:trHeight w:val="255"/>
        </w:trPr>
        <w:tc>
          <w:tcPr>
            <w:tcW w:w="1228" w:type="dxa"/>
            <w:tcBorders>
              <w:top w:val="nil"/>
              <w:left w:val="nil"/>
              <w:bottom w:val="nil"/>
              <w:right w:val="nil"/>
            </w:tcBorders>
            <w:shd w:val="clear" w:color="auto" w:fill="auto"/>
            <w:noWrap/>
            <w:vAlign w:val="bottom"/>
          </w:tcPr>
          <w:p w14:paraId="0CAFB8B6"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4C4DCEAC" w14:textId="77777777" w:rsidR="00800E74" w:rsidRPr="0085663E" w:rsidRDefault="00800E74" w:rsidP="002D5E10"/>
        </w:tc>
        <w:tc>
          <w:tcPr>
            <w:tcW w:w="960" w:type="dxa"/>
            <w:tcBorders>
              <w:top w:val="nil"/>
              <w:left w:val="nil"/>
              <w:bottom w:val="nil"/>
              <w:right w:val="nil"/>
            </w:tcBorders>
            <w:shd w:val="clear" w:color="auto" w:fill="auto"/>
          </w:tcPr>
          <w:p w14:paraId="5FFE6AEF"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3E59337B" w14:textId="77777777" w:rsidR="00800E74" w:rsidRPr="0085663E" w:rsidRDefault="00800E74" w:rsidP="002D5E10">
            <w:pPr>
              <w:jc w:val="center"/>
            </w:pPr>
          </w:p>
        </w:tc>
        <w:tc>
          <w:tcPr>
            <w:tcW w:w="1819" w:type="dxa"/>
            <w:tcBorders>
              <w:top w:val="nil"/>
              <w:left w:val="nil"/>
              <w:bottom w:val="nil"/>
              <w:right w:val="nil"/>
            </w:tcBorders>
            <w:shd w:val="clear" w:color="auto" w:fill="auto"/>
          </w:tcPr>
          <w:p w14:paraId="7F18DBA8" w14:textId="77777777" w:rsidR="00800E74" w:rsidRPr="0085663E" w:rsidRDefault="00800E74" w:rsidP="002D5E10">
            <w:pPr>
              <w:jc w:val="center"/>
            </w:pPr>
          </w:p>
        </w:tc>
      </w:tr>
      <w:tr w:rsidR="00800E74" w:rsidRPr="0085663E" w14:paraId="2E8FD250" w14:textId="77777777" w:rsidTr="002D5E10">
        <w:trPr>
          <w:trHeight w:val="255"/>
        </w:trPr>
        <w:tc>
          <w:tcPr>
            <w:tcW w:w="1228" w:type="dxa"/>
            <w:tcBorders>
              <w:top w:val="nil"/>
              <w:left w:val="nil"/>
              <w:bottom w:val="nil"/>
              <w:right w:val="nil"/>
            </w:tcBorders>
            <w:shd w:val="clear" w:color="auto" w:fill="auto"/>
            <w:noWrap/>
            <w:vAlign w:val="bottom"/>
          </w:tcPr>
          <w:p w14:paraId="2D0E6D60" w14:textId="77777777" w:rsidR="00800E74" w:rsidRPr="0085663E" w:rsidRDefault="00800E74" w:rsidP="002D5E10">
            <w:pPr>
              <w:jc w:val="right"/>
            </w:pPr>
            <w:r w:rsidRPr="0085663E">
              <w:t>3</w:t>
            </w:r>
          </w:p>
        </w:tc>
        <w:tc>
          <w:tcPr>
            <w:tcW w:w="4880" w:type="dxa"/>
            <w:tcBorders>
              <w:top w:val="nil"/>
              <w:left w:val="nil"/>
              <w:bottom w:val="nil"/>
              <w:right w:val="nil"/>
            </w:tcBorders>
            <w:shd w:val="clear" w:color="auto" w:fill="auto"/>
            <w:noWrap/>
            <w:vAlign w:val="bottom"/>
          </w:tcPr>
          <w:p w14:paraId="1D86BA25" w14:textId="77777777" w:rsidR="00800E74" w:rsidRPr="0085663E" w:rsidRDefault="00800E74" w:rsidP="002D5E10">
            <w:r w:rsidRPr="0085663E">
              <w:t>Intercept</w:t>
            </w:r>
          </w:p>
        </w:tc>
        <w:tc>
          <w:tcPr>
            <w:tcW w:w="960" w:type="dxa"/>
            <w:tcBorders>
              <w:top w:val="nil"/>
              <w:left w:val="nil"/>
              <w:bottom w:val="nil"/>
              <w:right w:val="nil"/>
            </w:tcBorders>
            <w:shd w:val="clear" w:color="auto" w:fill="auto"/>
          </w:tcPr>
          <w:p w14:paraId="549FCEBE" w14:textId="77777777" w:rsidR="00800E74" w:rsidRPr="00460B88" w:rsidRDefault="00B63232" w:rsidP="002D5E10">
            <w:pPr>
              <w:jc w:val="center"/>
              <w:rPr>
                <w:b/>
              </w:rPr>
            </w:pPr>
            <w:r>
              <w:rPr>
                <w:b/>
              </w:rPr>
              <w:t>144.63</w:t>
            </w:r>
            <w:r w:rsidR="00800E74">
              <w:rPr>
                <w:b/>
              </w:rPr>
              <w:t>**</w:t>
            </w:r>
          </w:p>
        </w:tc>
        <w:tc>
          <w:tcPr>
            <w:tcW w:w="1028" w:type="dxa"/>
            <w:tcBorders>
              <w:top w:val="nil"/>
              <w:left w:val="nil"/>
              <w:bottom w:val="nil"/>
              <w:right w:val="nil"/>
            </w:tcBorders>
            <w:shd w:val="clear" w:color="auto" w:fill="auto"/>
          </w:tcPr>
          <w:p w14:paraId="11CB3CCC" w14:textId="77777777" w:rsidR="00800E74" w:rsidRPr="0085663E" w:rsidRDefault="00B63232" w:rsidP="002D5E10">
            <w:pPr>
              <w:jc w:val="center"/>
            </w:pPr>
            <w:r>
              <w:t>18.77</w:t>
            </w:r>
          </w:p>
        </w:tc>
        <w:tc>
          <w:tcPr>
            <w:tcW w:w="1819" w:type="dxa"/>
            <w:tcBorders>
              <w:top w:val="nil"/>
              <w:left w:val="nil"/>
              <w:bottom w:val="nil"/>
              <w:right w:val="nil"/>
            </w:tcBorders>
            <w:shd w:val="clear" w:color="auto" w:fill="auto"/>
          </w:tcPr>
          <w:p w14:paraId="3CE8158F" w14:textId="77777777" w:rsidR="00800E74" w:rsidRPr="0085663E" w:rsidRDefault="00B63232" w:rsidP="002D5E10">
            <w:pPr>
              <w:jc w:val="center"/>
            </w:pPr>
            <w:r>
              <w:t>96.28, 192.99</w:t>
            </w:r>
          </w:p>
        </w:tc>
      </w:tr>
      <w:tr w:rsidR="00800E74" w:rsidRPr="0085663E" w14:paraId="51A5B5A2" w14:textId="77777777" w:rsidTr="002D5E10">
        <w:trPr>
          <w:trHeight w:val="255"/>
        </w:trPr>
        <w:tc>
          <w:tcPr>
            <w:tcW w:w="1228" w:type="dxa"/>
            <w:tcBorders>
              <w:top w:val="nil"/>
              <w:left w:val="nil"/>
              <w:bottom w:val="nil"/>
              <w:right w:val="nil"/>
            </w:tcBorders>
            <w:shd w:val="clear" w:color="auto" w:fill="auto"/>
            <w:noWrap/>
            <w:vAlign w:val="bottom"/>
          </w:tcPr>
          <w:p w14:paraId="5E8405DA"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09E15E48" w14:textId="77777777" w:rsidR="00800E74" w:rsidRPr="0085663E" w:rsidRDefault="00800E74" w:rsidP="002D5E10">
            <w:r w:rsidRPr="0085663E">
              <w:t>Income rank by education and gender</w:t>
            </w:r>
          </w:p>
        </w:tc>
        <w:tc>
          <w:tcPr>
            <w:tcW w:w="960" w:type="dxa"/>
            <w:tcBorders>
              <w:top w:val="nil"/>
              <w:left w:val="nil"/>
              <w:bottom w:val="nil"/>
              <w:right w:val="nil"/>
            </w:tcBorders>
            <w:shd w:val="clear" w:color="auto" w:fill="auto"/>
          </w:tcPr>
          <w:p w14:paraId="25EA9AB8" w14:textId="77777777" w:rsidR="00800E74" w:rsidRPr="0085663E" w:rsidRDefault="00800E74" w:rsidP="00FE7A58">
            <w:pPr>
              <w:jc w:val="center"/>
              <w:rPr>
                <w:b/>
              </w:rPr>
            </w:pPr>
            <w:r>
              <w:rPr>
                <w:b/>
              </w:rPr>
              <w:t xml:space="preserve"> 6.9</w:t>
            </w:r>
            <w:r w:rsidR="00FE7A58">
              <w:rPr>
                <w:b/>
              </w:rPr>
              <w:t>3</w:t>
            </w:r>
            <w:r w:rsidRPr="0085663E">
              <w:rPr>
                <w:b/>
              </w:rPr>
              <w:t>*</w:t>
            </w:r>
            <w:r>
              <w:rPr>
                <w:b/>
              </w:rPr>
              <w:t>*</w:t>
            </w:r>
          </w:p>
        </w:tc>
        <w:tc>
          <w:tcPr>
            <w:tcW w:w="1028" w:type="dxa"/>
            <w:tcBorders>
              <w:top w:val="nil"/>
              <w:left w:val="nil"/>
              <w:bottom w:val="nil"/>
              <w:right w:val="nil"/>
            </w:tcBorders>
            <w:shd w:val="clear" w:color="auto" w:fill="auto"/>
          </w:tcPr>
          <w:p w14:paraId="343E3EEA" w14:textId="77777777" w:rsidR="00800E74" w:rsidRPr="0085663E" w:rsidRDefault="00FE7A58" w:rsidP="002D5E10">
            <w:pPr>
              <w:jc w:val="center"/>
            </w:pPr>
            <w:r>
              <w:t>1.01</w:t>
            </w:r>
          </w:p>
        </w:tc>
        <w:tc>
          <w:tcPr>
            <w:tcW w:w="1819" w:type="dxa"/>
            <w:tcBorders>
              <w:top w:val="nil"/>
              <w:left w:val="nil"/>
              <w:bottom w:val="nil"/>
              <w:right w:val="nil"/>
            </w:tcBorders>
            <w:shd w:val="clear" w:color="auto" w:fill="auto"/>
          </w:tcPr>
          <w:p w14:paraId="53006814" w14:textId="77777777" w:rsidR="00800E74" w:rsidRPr="0085663E" w:rsidRDefault="00800E74" w:rsidP="00FE7A58">
            <w:pPr>
              <w:jc w:val="center"/>
            </w:pPr>
            <w:r>
              <w:t>4.3</w:t>
            </w:r>
            <w:r w:rsidR="00B63232">
              <w:t>3</w:t>
            </w:r>
            <w:r w:rsidR="00FE7A58">
              <w:t>, 9.54</w:t>
            </w:r>
          </w:p>
        </w:tc>
      </w:tr>
      <w:tr w:rsidR="00800E74" w:rsidRPr="0085663E" w14:paraId="07AF31FD" w14:textId="77777777" w:rsidTr="002D5E10">
        <w:trPr>
          <w:trHeight w:val="255"/>
        </w:trPr>
        <w:tc>
          <w:tcPr>
            <w:tcW w:w="1228" w:type="dxa"/>
            <w:tcBorders>
              <w:top w:val="nil"/>
              <w:left w:val="nil"/>
              <w:bottom w:val="nil"/>
              <w:right w:val="nil"/>
            </w:tcBorders>
            <w:shd w:val="clear" w:color="auto" w:fill="auto"/>
            <w:noWrap/>
            <w:vAlign w:val="bottom"/>
          </w:tcPr>
          <w:p w14:paraId="5D35F70B"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7A53501D" w14:textId="77777777" w:rsidR="00800E74" w:rsidRPr="0085663E" w:rsidRDefault="00800E74" w:rsidP="002D5E10">
            <w:r>
              <w:t>Absolute i</w:t>
            </w:r>
            <w:r w:rsidRPr="0085663E">
              <w:t>ncome</w:t>
            </w:r>
          </w:p>
        </w:tc>
        <w:tc>
          <w:tcPr>
            <w:tcW w:w="960" w:type="dxa"/>
            <w:tcBorders>
              <w:top w:val="nil"/>
              <w:left w:val="nil"/>
              <w:bottom w:val="nil"/>
              <w:right w:val="nil"/>
            </w:tcBorders>
            <w:shd w:val="clear" w:color="auto" w:fill="auto"/>
          </w:tcPr>
          <w:p w14:paraId="693550AF" w14:textId="77777777" w:rsidR="00800E74" w:rsidRPr="0085663E" w:rsidRDefault="00FE7A58" w:rsidP="002D5E10">
            <w:r>
              <w:t xml:space="preserve">  </w:t>
            </w:r>
            <w:r w:rsidRPr="00FE7A58">
              <w:rPr>
                <w:b/>
              </w:rPr>
              <w:t>-0.87</w:t>
            </w:r>
            <w:r>
              <w:t>*</w:t>
            </w:r>
          </w:p>
        </w:tc>
        <w:tc>
          <w:tcPr>
            <w:tcW w:w="1028" w:type="dxa"/>
            <w:tcBorders>
              <w:top w:val="nil"/>
              <w:left w:val="nil"/>
              <w:bottom w:val="nil"/>
              <w:right w:val="nil"/>
            </w:tcBorders>
            <w:shd w:val="clear" w:color="auto" w:fill="auto"/>
          </w:tcPr>
          <w:p w14:paraId="3D6535FF" w14:textId="77777777" w:rsidR="00800E74" w:rsidRPr="0085663E" w:rsidRDefault="00FE7A58" w:rsidP="002D5E10">
            <w:pPr>
              <w:jc w:val="center"/>
            </w:pPr>
            <w:r>
              <w:t>0.44</w:t>
            </w:r>
          </w:p>
        </w:tc>
        <w:tc>
          <w:tcPr>
            <w:tcW w:w="1819" w:type="dxa"/>
            <w:tcBorders>
              <w:top w:val="nil"/>
              <w:left w:val="nil"/>
              <w:bottom w:val="nil"/>
              <w:right w:val="nil"/>
            </w:tcBorders>
            <w:shd w:val="clear" w:color="auto" w:fill="auto"/>
          </w:tcPr>
          <w:p w14:paraId="6ED54B1B" w14:textId="77777777" w:rsidR="00800E74" w:rsidRPr="0085663E" w:rsidRDefault="00FE7A58" w:rsidP="002D5E10">
            <w:pPr>
              <w:jc w:val="center"/>
            </w:pPr>
            <w:r>
              <w:t>-2.01, 0.26</w:t>
            </w:r>
          </w:p>
        </w:tc>
      </w:tr>
      <w:tr w:rsidR="00800E74" w:rsidRPr="0085663E" w14:paraId="570CC4E5" w14:textId="77777777" w:rsidTr="002D5E10">
        <w:trPr>
          <w:trHeight w:val="255"/>
        </w:trPr>
        <w:tc>
          <w:tcPr>
            <w:tcW w:w="1228" w:type="dxa"/>
            <w:tcBorders>
              <w:top w:val="nil"/>
              <w:left w:val="nil"/>
              <w:bottom w:val="nil"/>
              <w:right w:val="nil"/>
            </w:tcBorders>
            <w:shd w:val="clear" w:color="auto" w:fill="auto"/>
            <w:noWrap/>
            <w:vAlign w:val="bottom"/>
          </w:tcPr>
          <w:p w14:paraId="671D6F08"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6F39619E" w14:textId="77777777" w:rsidR="00800E74" w:rsidRPr="0085663E" w:rsidRDefault="00800E74" w:rsidP="002D5E10"/>
        </w:tc>
        <w:tc>
          <w:tcPr>
            <w:tcW w:w="960" w:type="dxa"/>
            <w:tcBorders>
              <w:top w:val="nil"/>
              <w:left w:val="nil"/>
              <w:bottom w:val="nil"/>
              <w:right w:val="nil"/>
            </w:tcBorders>
            <w:shd w:val="clear" w:color="auto" w:fill="auto"/>
          </w:tcPr>
          <w:p w14:paraId="0762D0D4"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74F2142D" w14:textId="77777777" w:rsidR="00800E74" w:rsidRPr="0085663E" w:rsidRDefault="00800E74" w:rsidP="002D5E10">
            <w:pPr>
              <w:jc w:val="center"/>
            </w:pPr>
          </w:p>
        </w:tc>
        <w:tc>
          <w:tcPr>
            <w:tcW w:w="1819" w:type="dxa"/>
            <w:tcBorders>
              <w:top w:val="nil"/>
              <w:left w:val="nil"/>
              <w:bottom w:val="nil"/>
              <w:right w:val="nil"/>
            </w:tcBorders>
            <w:shd w:val="clear" w:color="auto" w:fill="auto"/>
          </w:tcPr>
          <w:p w14:paraId="05FD0746" w14:textId="77777777" w:rsidR="00800E74" w:rsidRPr="0085663E" w:rsidRDefault="00800E74" w:rsidP="002D5E10">
            <w:pPr>
              <w:jc w:val="center"/>
            </w:pPr>
          </w:p>
        </w:tc>
      </w:tr>
      <w:tr w:rsidR="00800E74" w:rsidRPr="0085663E" w14:paraId="37B7C0A7" w14:textId="77777777" w:rsidTr="002D5E10">
        <w:trPr>
          <w:trHeight w:val="255"/>
        </w:trPr>
        <w:tc>
          <w:tcPr>
            <w:tcW w:w="1228" w:type="dxa"/>
            <w:tcBorders>
              <w:top w:val="nil"/>
              <w:left w:val="nil"/>
              <w:bottom w:val="nil"/>
              <w:right w:val="nil"/>
            </w:tcBorders>
            <w:shd w:val="clear" w:color="auto" w:fill="auto"/>
            <w:noWrap/>
            <w:vAlign w:val="bottom"/>
          </w:tcPr>
          <w:p w14:paraId="1FEA7570" w14:textId="77777777" w:rsidR="00800E74" w:rsidRPr="0085663E" w:rsidRDefault="00800E74" w:rsidP="002D5E10">
            <w:pPr>
              <w:jc w:val="right"/>
            </w:pPr>
            <w:r w:rsidRPr="0085663E">
              <w:t>4</w:t>
            </w:r>
          </w:p>
        </w:tc>
        <w:tc>
          <w:tcPr>
            <w:tcW w:w="4880" w:type="dxa"/>
            <w:tcBorders>
              <w:top w:val="nil"/>
              <w:left w:val="nil"/>
              <w:bottom w:val="nil"/>
              <w:right w:val="nil"/>
            </w:tcBorders>
            <w:shd w:val="clear" w:color="auto" w:fill="auto"/>
            <w:noWrap/>
            <w:vAlign w:val="bottom"/>
          </w:tcPr>
          <w:p w14:paraId="00A800EA" w14:textId="77777777" w:rsidR="00800E74" w:rsidRPr="0085663E" w:rsidRDefault="00800E74" w:rsidP="002D5E10">
            <w:r w:rsidRPr="0085663E">
              <w:t>Intercept</w:t>
            </w:r>
          </w:p>
        </w:tc>
        <w:tc>
          <w:tcPr>
            <w:tcW w:w="960" w:type="dxa"/>
            <w:tcBorders>
              <w:top w:val="nil"/>
              <w:left w:val="nil"/>
              <w:bottom w:val="nil"/>
              <w:right w:val="nil"/>
            </w:tcBorders>
            <w:shd w:val="clear" w:color="auto" w:fill="auto"/>
          </w:tcPr>
          <w:p w14:paraId="4837BF77" w14:textId="77777777" w:rsidR="00800E74" w:rsidRPr="00460B88" w:rsidRDefault="00B63232" w:rsidP="002D5E10">
            <w:pPr>
              <w:jc w:val="center"/>
              <w:rPr>
                <w:b/>
              </w:rPr>
            </w:pPr>
            <w:r>
              <w:rPr>
                <w:b/>
              </w:rPr>
              <w:t>93.94</w:t>
            </w:r>
            <w:r w:rsidR="00800E74">
              <w:rPr>
                <w:b/>
              </w:rPr>
              <w:t>**</w:t>
            </w:r>
          </w:p>
        </w:tc>
        <w:tc>
          <w:tcPr>
            <w:tcW w:w="1028" w:type="dxa"/>
            <w:tcBorders>
              <w:top w:val="nil"/>
              <w:left w:val="nil"/>
              <w:bottom w:val="nil"/>
              <w:right w:val="nil"/>
            </w:tcBorders>
            <w:shd w:val="clear" w:color="auto" w:fill="auto"/>
          </w:tcPr>
          <w:p w14:paraId="1DB90363" w14:textId="77777777" w:rsidR="00800E74" w:rsidRPr="0085663E" w:rsidRDefault="00FE7A58" w:rsidP="002D5E10">
            <w:pPr>
              <w:jc w:val="center"/>
            </w:pPr>
            <w:r>
              <w:t>3.51</w:t>
            </w:r>
          </w:p>
        </w:tc>
        <w:tc>
          <w:tcPr>
            <w:tcW w:w="1819" w:type="dxa"/>
            <w:tcBorders>
              <w:top w:val="nil"/>
              <w:left w:val="nil"/>
              <w:bottom w:val="nil"/>
              <w:right w:val="nil"/>
            </w:tcBorders>
            <w:shd w:val="clear" w:color="auto" w:fill="auto"/>
          </w:tcPr>
          <w:p w14:paraId="5DC3B305" w14:textId="77777777" w:rsidR="00800E74" w:rsidRPr="0085663E" w:rsidRDefault="00B63232" w:rsidP="002D5E10">
            <w:pPr>
              <w:jc w:val="center"/>
            </w:pPr>
            <w:r>
              <w:t>84.89, 102.98</w:t>
            </w:r>
          </w:p>
        </w:tc>
      </w:tr>
      <w:tr w:rsidR="00800E74" w:rsidRPr="0085663E" w14:paraId="722EBA9A" w14:textId="77777777" w:rsidTr="002D5E10">
        <w:trPr>
          <w:trHeight w:val="255"/>
        </w:trPr>
        <w:tc>
          <w:tcPr>
            <w:tcW w:w="1228" w:type="dxa"/>
            <w:tcBorders>
              <w:top w:val="nil"/>
              <w:left w:val="nil"/>
              <w:bottom w:val="nil"/>
              <w:right w:val="nil"/>
            </w:tcBorders>
            <w:shd w:val="clear" w:color="auto" w:fill="auto"/>
            <w:noWrap/>
            <w:vAlign w:val="bottom"/>
          </w:tcPr>
          <w:p w14:paraId="1F66877C" w14:textId="77777777" w:rsidR="00800E74" w:rsidRPr="0085663E" w:rsidRDefault="00800E74" w:rsidP="002D5E10"/>
        </w:tc>
        <w:tc>
          <w:tcPr>
            <w:tcW w:w="4880" w:type="dxa"/>
            <w:tcBorders>
              <w:top w:val="nil"/>
              <w:left w:val="nil"/>
              <w:bottom w:val="nil"/>
              <w:right w:val="nil"/>
            </w:tcBorders>
            <w:shd w:val="clear" w:color="auto" w:fill="auto"/>
            <w:noWrap/>
            <w:vAlign w:val="bottom"/>
          </w:tcPr>
          <w:p w14:paraId="3B685818" w14:textId="77777777" w:rsidR="00800E74" w:rsidRPr="0085663E" w:rsidRDefault="00800E74" w:rsidP="002D5E10">
            <w:r w:rsidRPr="0085663E">
              <w:t>Income rank by age</w:t>
            </w:r>
          </w:p>
        </w:tc>
        <w:tc>
          <w:tcPr>
            <w:tcW w:w="960" w:type="dxa"/>
            <w:tcBorders>
              <w:top w:val="nil"/>
              <w:left w:val="nil"/>
              <w:bottom w:val="nil"/>
              <w:right w:val="nil"/>
            </w:tcBorders>
            <w:shd w:val="clear" w:color="auto" w:fill="auto"/>
          </w:tcPr>
          <w:p w14:paraId="2D086577" w14:textId="77777777" w:rsidR="00800E74" w:rsidRPr="0085663E" w:rsidRDefault="00800E74" w:rsidP="00FE7A58">
            <w:pPr>
              <w:jc w:val="center"/>
              <w:rPr>
                <w:b/>
              </w:rPr>
            </w:pPr>
            <w:r>
              <w:rPr>
                <w:b/>
              </w:rPr>
              <w:t>7.5</w:t>
            </w:r>
            <w:r w:rsidR="00FE7A58">
              <w:rPr>
                <w:b/>
              </w:rPr>
              <w:t>3</w:t>
            </w:r>
            <w:r w:rsidRPr="0085663E">
              <w:rPr>
                <w:b/>
              </w:rPr>
              <w:t>*</w:t>
            </w:r>
            <w:r>
              <w:rPr>
                <w:b/>
              </w:rPr>
              <w:t>*</w:t>
            </w:r>
          </w:p>
        </w:tc>
        <w:tc>
          <w:tcPr>
            <w:tcW w:w="1028" w:type="dxa"/>
            <w:tcBorders>
              <w:top w:val="nil"/>
              <w:left w:val="nil"/>
              <w:bottom w:val="nil"/>
              <w:right w:val="nil"/>
            </w:tcBorders>
            <w:shd w:val="clear" w:color="auto" w:fill="auto"/>
          </w:tcPr>
          <w:p w14:paraId="36294A6B" w14:textId="77777777" w:rsidR="00800E74" w:rsidRPr="0085663E" w:rsidRDefault="00FE7A58" w:rsidP="002D5E10">
            <w:pPr>
              <w:jc w:val="center"/>
            </w:pPr>
            <w:r>
              <w:t>1.07</w:t>
            </w:r>
          </w:p>
        </w:tc>
        <w:tc>
          <w:tcPr>
            <w:tcW w:w="1819" w:type="dxa"/>
            <w:tcBorders>
              <w:top w:val="nil"/>
              <w:left w:val="nil"/>
              <w:bottom w:val="nil"/>
              <w:right w:val="nil"/>
            </w:tcBorders>
            <w:shd w:val="clear" w:color="auto" w:fill="auto"/>
          </w:tcPr>
          <w:p w14:paraId="6918A995" w14:textId="77777777" w:rsidR="00800E74" w:rsidRPr="0085663E" w:rsidRDefault="00B63232" w:rsidP="002D5E10">
            <w:pPr>
              <w:jc w:val="center"/>
            </w:pPr>
            <w:r>
              <w:t>4.78, 10.28</w:t>
            </w:r>
          </w:p>
        </w:tc>
      </w:tr>
      <w:tr w:rsidR="00800E74" w:rsidRPr="0085663E" w14:paraId="0122CB8C" w14:textId="77777777" w:rsidTr="002D5E10">
        <w:trPr>
          <w:trHeight w:val="255"/>
        </w:trPr>
        <w:tc>
          <w:tcPr>
            <w:tcW w:w="1228" w:type="dxa"/>
            <w:tcBorders>
              <w:top w:val="nil"/>
              <w:left w:val="nil"/>
              <w:bottom w:val="single" w:sz="12" w:space="0" w:color="auto"/>
              <w:right w:val="nil"/>
            </w:tcBorders>
            <w:shd w:val="clear" w:color="auto" w:fill="auto"/>
            <w:noWrap/>
            <w:vAlign w:val="bottom"/>
          </w:tcPr>
          <w:p w14:paraId="05B9A15B" w14:textId="77777777" w:rsidR="00800E74" w:rsidRPr="0085663E" w:rsidRDefault="00800E74" w:rsidP="002D5E10"/>
        </w:tc>
        <w:tc>
          <w:tcPr>
            <w:tcW w:w="4880" w:type="dxa"/>
            <w:tcBorders>
              <w:top w:val="nil"/>
              <w:left w:val="nil"/>
              <w:bottom w:val="single" w:sz="12" w:space="0" w:color="auto"/>
              <w:right w:val="nil"/>
            </w:tcBorders>
            <w:shd w:val="clear" w:color="auto" w:fill="auto"/>
            <w:noWrap/>
            <w:vAlign w:val="bottom"/>
          </w:tcPr>
          <w:p w14:paraId="3D6FD9D4" w14:textId="77777777" w:rsidR="00800E74" w:rsidRPr="0085663E" w:rsidRDefault="00800E74" w:rsidP="002D5E10">
            <w:r>
              <w:t>Absolute i</w:t>
            </w:r>
            <w:r w:rsidRPr="0085663E">
              <w:t>ncome</w:t>
            </w:r>
          </w:p>
        </w:tc>
        <w:tc>
          <w:tcPr>
            <w:tcW w:w="960" w:type="dxa"/>
            <w:tcBorders>
              <w:top w:val="nil"/>
              <w:left w:val="nil"/>
              <w:bottom w:val="single" w:sz="12" w:space="0" w:color="auto"/>
              <w:right w:val="nil"/>
            </w:tcBorders>
            <w:shd w:val="clear" w:color="auto" w:fill="auto"/>
          </w:tcPr>
          <w:p w14:paraId="07047595" w14:textId="77777777" w:rsidR="00800E74" w:rsidRPr="00FA4715" w:rsidRDefault="00FE7A58" w:rsidP="002D5E10">
            <w:pPr>
              <w:rPr>
                <w:b/>
              </w:rPr>
            </w:pPr>
            <w:r>
              <w:rPr>
                <w:b/>
              </w:rPr>
              <w:t xml:space="preserve">  -1.01</w:t>
            </w:r>
            <w:r w:rsidR="00800E74" w:rsidRPr="00FA4715">
              <w:rPr>
                <w:b/>
              </w:rPr>
              <w:t>*</w:t>
            </w:r>
          </w:p>
        </w:tc>
        <w:tc>
          <w:tcPr>
            <w:tcW w:w="1028" w:type="dxa"/>
            <w:tcBorders>
              <w:top w:val="nil"/>
              <w:left w:val="nil"/>
              <w:bottom w:val="single" w:sz="12" w:space="0" w:color="auto"/>
              <w:right w:val="nil"/>
            </w:tcBorders>
            <w:shd w:val="clear" w:color="auto" w:fill="auto"/>
          </w:tcPr>
          <w:p w14:paraId="511F8741" w14:textId="77777777" w:rsidR="00800E74" w:rsidRPr="0085663E" w:rsidRDefault="00800E74" w:rsidP="002D5E10">
            <w:pPr>
              <w:jc w:val="center"/>
            </w:pPr>
            <w:r w:rsidRPr="0085663E">
              <w:t>0.</w:t>
            </w:r>
            <w:r w:rsidR="00FE7A58">
              <w:t>45</w:t>
            </w:r>
          </w:p>
        </w:tc>
        <w:tc>
          <w:tcPr>
            <w:tcW w:w="1819" w:type="dxa"/>
            <w:tcBorders>
              <w:top w:val="nil"/>
              <w:left w:val="nil"/>
              <w:bottom w:val="single" w:sz="12" w:space="0" w:color="auto"/>
              <w:right w:val="nil"/>
            </w:tcBorders>
            <w:shd w:val="clear" w:color="auto" w:fill="auto"/>
          </w:tcPr>
          <w:p w14:paraId="4194B64F" w14:textId="77777777" w:rsidR="00800E74" w:rsidRPr="0085663E" w:rsidRDefault="00FE7A58" w:rsidP="00FE7A58">
            <w:pPr>
              <w:jc w:val="center"/>
            </w:pPr>
            <w:r>
              <w:t>-2.17</w:t>
            </w:r>
            <w:r w:rsidR="00800E74">
              <w:t xml:space="preserve">, </w:t>
            </w:r>
            <w:r>
              <w:t>0.14</w:t>
            </w:r>
          </w:p>
        </w:tc>
      </w:tr>
    </w:tbl>
    <w:p w14:paraId="2EE75AFB" w14:textId="77777777" w:rsidR="00800E74" w:rsidRPr="004975C3" w:rsidRDefault="00800E74" w:rsidP="00800E74">
      <w:pPr>
        <w:spacing w:line="360" w:lineRule="auto"/>
      </w:pPr>
      <w:r w:rsidRPr="004975C3">
        <w:t xml:space="preserve">Note: </w:t>
      </w:r>
      <w:r w:rsidRPr="00400C65">
        <w:t>Confidence intervals that do not bound zero indicate significant results; significant results (</w:t>
      </w:r>
      <w:r>
        <w:t xml:space="preserve">* </w:t>
      </w:r>
      <w:r>
        <w:rPr>
          <w:i/>
        </w:rPr>
        <w:t>p &lt; .</w:t>
      </w:r>
      <w:r>
        <w:t xml:space="preserve">05,                ** </w:t>
      </w:r>
      <w:r w:rsidRPr="00400C65">
        <w:rPr>
          <w:i/>
        </w:rPr>
        <w:t>p</w:t>
      </w:r>
      <w:r w:rsidRPr="00400C65">
        <w:t xml:space="preserve"> &lt; .01) are also starred and in bold; all regressions included demographic controls: age, gender, education, marital status, disability status, labor force status, dummy variables identifying both region and wave, and distance from mean reference group income.</w:t>
      </w:r>
    </w:p>
    <w:p w14:paraId="7C9A0D99" w14:textId="77777777" w:rsidR="00800E74" w:rsidRDefault="00800E74" w:rsidP="00800E74">
      <w:pPr>
        <w:spacing w:line="360" w:lineRule="auto"/>
      </w:pPr>
    </w:p>
    <w:p w14:paraId="3D0897B0" w14:textId="77777777" w:rsidR="00800E74" w:rsidRDefault="00800E74" w:rsidP="00800E74">
      <w:pPr>
        <w:spacing w:line="360" w:lineRule="auto"/>
      </w:pPr>
    </w:p>
    <w:p w14:paraId="0DB008CB" w14:textId="77777777" w:rsidR="00800E74" w:rsidRDefault="00800E74" w:rsidP="00800E74">
      <w:pPr>
        <w:spacing w:line="360" w:lineRule="auto"/>
      </w:pPr>
    </w:p>
    <w:p w14:paraId="354DFCA8" w14:textId="77777777" w:rsidR="00800E74" w:rsidRDefault="00800E74" w:rsidP="00800E74">
      <w:pPr>
        <w:spacing w:line="360" w:lineRule="auto"/>
      </w:pPr>
    </w:p>
    <w:p w14:paraId="0BE2999E" w14:textId="77777777" w:rsidR="00800E74" w:rsidRDefault="00800E74" w:rsidP="00800E74">
      <w:pPr>
        <w:spacing w:line="360" w:lineRule="auto"/>
      </w:pPr>
    </w:p>
    <w:p w14:paraId="0F2BFB0C" w14:textId="77777777" w:rsidR="00800E74" w:rsidRDefault="00800E74" w:rsidP="00800E74">
      <w:pPr>
        <w:spacing w:line="360" w:lineRule="auto"/>
      </w:pPr>
    </w:p>
    <w:p w14:paraId="254ABB20" w14:textId="77777777" w:rsidR="00800E74" w:rsidRDefault="00800E74" w:rsidP="00800E74">
      <w:pPr>
        <w:spacing w:line="360" w:lineRule="auto"/>
      </w:pPr>
    </w:p>
    <w:p w14:paraId="3EF98434" w14:textId="77777777" w:rsidR="00800E74" w:rsidRDefault="00800E74" w:rsidP="00800E74">
      <w:pPr>
        <w:spacing w:line="360" w:lineRule="auto"/>
      </w:pPr>
    </w:p>
    <w:p w14:paraId="0551A6F8" w14:textId="77777777" w:rsidR="00800E74" w:rsidRDefault="00800E74" w:rsidP="00800E74">
      <w:pPr>
        <w:spacing w:line="360" w:lineRule="auto"/>
      </w:pPr>
    </w:p>
    <w:p w14:paraId="287F3709" w14:textId="77777777" w:rsidR="00800E74" w:rsidRDefault="00800E74" w:rsidP="00800E74">
      <w:pPr>
        <w:spacing w:line="360" w:lineRule="auto"/>
      </w:pPr>
    </w:p>
    <w:p w14:paraId="336F1DED" w14:textId="77777777" w:rsidR="00800E74" w:rsidRDefault="00800E74" w:rsidP="00800E74">
      <w:pPr>
        <w:spacing w:line="360" w:lineRule="auto"/>
      </w:pPr>
    </w:p>
    <w:p w14:paraId="48DBD5C7" w14:textId="77777777" w:rsidR="00800E74" w:rsidRDefault="00800E74" w:rsidP="00800E74">
      <w:pPr>
        <w:spacing w:line="360" w:lineRule="auto"/>
      </w:pPr>
    </w:p>
    <w:p w14:paraId="34A5147A" w14:textId="77777777" w:rsidR="00800E74" w:rsidRDefault="00800E74" w:rsidP="00800E74">
      <w:pPr>
        <w:spacing w:line="360" w:lineRule="auto"/>
      </w:pPr>
    </w:p>
    <w:p w14:paraId="3C0F565A" w14:textId="77777777" w:rsidR="00800E74" w:rsidRDefault="00800E74" w:rsidP="00800E74">
      <w:pPr>
        <w:spacing w:line="360" w:lineRule="auto"/>
      </w:pPr>
    </w:p>
    <w:p w14:paraId="33707FDB" w14:textId="77777777" w:rsidR="00800E74" w:rsidRDefault="00800E74" w:rsidP="00800E74">
      <w:pPr>
        <w:spacing w:line="360" w:lineRule="auto"/>
      </w:pPr>
    </w:p>
    <w:p w14:paraId="7DE5C122" w14:textId="77777777" w:rsidR="00800E74" w:rsidRDefault="00800E74" w:rsidP="00800E74">
      <w:pPr>
        <w:spacing w:line="360" w:lineRule="auto"/>
      </w:pPr>
    </w:p>
    <w:p w14:paraId="722F279D" w14:textId="77777777" w:rsidR="00800E74" w:rsidRDefault="00800E74" w:rsidP="00800E74">
      <w:pPr>
        <w:spacing w:line="360" w:lineRule="auto"/>
      </w:pPr>
    </w:p>
    <w:p w14:paraId="160FB264" w14:textId="77777777" w:rsidR="00800E74" w:rsidRPr="00486AE9" w:rsidRDefault="00800E74" w:rsidP="00800E74">
      <w:pPr>
        <w:spacing w:line="360" w:lineRule="auto"/>
      </w:pPr>
      <w:r w:rsidRPr="00D846D3">
        <w:rPr>
          <w:b/>
        </w:rPr>
        <w:t>Table S10</w:t>
      </w:r>
      <w:r>
        <w:rPr>
          <w:b/>
        </w:rPr>
        <w:t>.</w:t>
      </w:r>
    </w:p>
    <w:p w14:paraId="733B5FA5" w14:textId="77777777" w:rsidR="00800E74" w:rsidRPr="0085663E" w:rsidRDefault="00800E74" w:rsidP="00800E74">
      <w:pPr>
        <w:spacing w:line="480" w:lineRule="auto"/>
      </w:pPr>
      <w:r>
        <w:rPr>
          <w:i/>
        </w:rPr>
        <w:t xml:space="preserve">BHPS: </w:t>
      </w:r>
      <w:r w:rsidRPr="0085663E">
        <w:rPr>
          <w:i/>
        </w:rPr>
        <w:t xml:space="preserve">Predicting Changes in </w:t>
      </w:r>
      <w:r>
        <w:rPr>
          <w:i/>
        </w:rPr>
        <w:t xml:space="preserve">SF-36 (Pain) </w:t>
      </w:r>
      <w:r w:rsidRPr="0085663E">
        <w:rPr>
          <w:i/>
        </w:rPr>
        <w:t xml:space="preserve">Over Time: Summary of Multi-Level Regressions Predicting </w:t>
      </w:r>
      <w:r>
        <w:rPr>
          <w:i/>
        </w:rPr>
        <w:t xml:space="preserve">SF-36 (Pain) </w:t>
      </w:r>
      <w:r w:rsidRPr="0085663E">
        <w:rPr>
          <w:i/>
        </w:rPr>
        <w:t>from Absolute Income and Ranked Position of Income</w:t>
      </w:r>
      <w:r w:rsidR="00FE7A58">
        <w:rPr>
          <w:i/>
        </w:rPr>
        <w:t xml:space="preserve"> (N = 9,69</w:t>
      </w:r>
      <w:r>
        <w:rPr>
          <w:i/>
        </w:rPr>
        <w:t>3)</w:t>
      </w:r>
    </w:p>
    <w:tbl>
      <w:tblPr>
        <w:tblW w:w="10042" w:type="dxa"/>
        <w:tblInd w:w="93" w:type="dxa"/>
        <w:tblLook w:val="0000" w:firstRow="0" w:lastRow="0" w:firstColumn="0" w:lastColumn="0" w:noHBand="0" w:noVBand="0"/>
      </w:tblPr>
      <w:tblGrid>
        <w:gridCol w:w="1228"/>
        <w:gridCol w:w="4956"/>
        <w:gridCol w:w="1005"/>
        <w:gridCol w:w="1028"/>
        <w:gridCol w:w="1825"/>
      </w:tblGrid>
      <w:tr w:rsidR="00800E74" w:rsidRPr="0085663E" w14:paraId="75EEB968" w14:textId="77777777" w:rsidTr="002D5E10">
        <w:trPr>
          <w:trHeight w:val="510"/>
        </w:trPr>
        <w:tc>
          <w:tcPr>
            <w:tcW w:w="1228" w:type="dxa"/>
            <w:tcBorders>
              <w:top w:val="single" w:sz="12" w:space="0" w:color="auto"/>
              <w:left w:val="nil"/>
              <w:bottom w:val="single" w:sz="12" w:space="0" w:color="auto"/>
              <w:right w:val="nil"/>
            </w:tcBorders>
            <w:shd w:val="clear" w:color="auto" w:fill="auto"/>
            <w:noWrap/>
            <w:vAlign w:val="bottom"/>
          </w:tcPr>
          <w:p w14:paraId="47D13B6C" w14:textId="77777777" w:rsidR="00800E74" w:rsidRPr="0085663E" w:rsidRDefault="00800E74" w:rsidP="002D5E10">
            <w:r>
              <w:t>Reg.</w:t>
            </w:r>
          </w:p>
        </w:tc>
        <w:tc>
          <w:tcPr>
            <w:tcW w:w="4956" w:type="dxa"/>
            <w:tcBorders>
              <w:top w:val="single" w:sz="12" w:space="0" w:color="auto"/>
              <w:left w:val="nil"/>
              <w:bottom w:val="single" w:sz="12" w:space="0" w:color="auto"/>
              <w:right w:val="nil"/>
            </w:tcBorders>
            <w:shd w:val="clear" w:color="auto" w:fill="auto"/>
            <w:noWrap/>
            <w:vAlign w:val="bottom"/>
          </w:tcPr>
          <w:p w14:paraId="40E16917" w14:textId="77777777" w:rsidR="00800E74" w:rsidRPr="0085663E" w:rsidRDefault="00800E74" w:rsidP="002D5E10">
            <w:r w:rsidRPr="0085663E">
              <w:t>Predictor Variables</w:t>
            </w:r>
          </w:p>
        </w:tc>
        <w:tc>
          <w:tcPr>
            <w:tcW w:w="1005" w:type="dxa"/>
            <w:tcBorders>
              <w:top w:val="single" w:sz="12" w:space="0" w:color="auto"/>
              <w:left w:val="nil"/>
              <w:bottom w:val="single" w:sz="12" w:space="0" w:color="auto"/>
              <w:right w:val="nil"/>
            </w:tcBorders>
            <w:shd w:val="clear" w:color="auto" w:fill="auto"/>
          </w:tcPr>
          <w:p w14:paraId="22895C71" w14:textId="77777777" w:rsidR="00800E74" w:rsidRPr="0085663E" w:rsidRDefault="00800E74" w:rsidP="002D5E10">
            <w:pPr>
              <w:jc w:val="center"/>
            </w:pPr>
            <w:r w:rsidRPr="0085663E">
              <w:t>b</w:t>
            </w:r>
          </w:p>
        </w:tc>
        <w:tc>
          <w:tcPr>
            <w:tcW w:w="1028" w:type="dxa"/>
            <w:tcBorders>
              <w:top w:val="single" w:sz="12" w:space="0" w:color="auto"/>
              <w:left w:val="nil"/>
              <w:bottom w:val="single" w:sz="12" w:space="0" w:color="auto"/>
              <w:right w:val="nil"/>
            </w:tcBorders>
            <w:shd w:val="clear" w:color="auto" w:fill="auto"/>
          </w:tcPr>
          <w:p w14:paraId="0AAC20AA" w14:textId="77777777" w:rsidR="00800E74" w:rsidRPr="00E03566" w:rsidRDefault="00800E74" w:rsidP="002D5E10">
            <w:pPr>
              <w:jc w:val="center"/>
              <w:rPr>
                <w:i/>
              </w:rPr>
            </w:pPr>
            <w:r w:rsidRPr="00E03566">
              <w:rPr>
                <w:i/>
              </w:rPr>
              <w:t>SE</w:t>
            </w:r>
          </w:p>
        </w:tc>
        <w:tc>
          <w:tcPr>
            <w:tcW w:w="1825" w:type="dxa"/>
            <w:tcBorders>
              <w:top w:val="single" w:sz="12" w:space="0" w:color="auto"/>
              <w:left w:val="nil"/>
              <w:bottom w:val="single" w:sz="12" w:space="0" w:color="auto"/>
              <w:right w:val="nil"/>
            </w:tcBorders>
            <w:shd w:val="clear" w:color="auto" w:fill="auto"/>
          </w:tcPr>
          <w:p w14:paraId="086DC36C" w14:textId="77777777" w:rsidR="00800E74" w:rsidRPr="0085663E" w:rsidRDefault="00800E74" w:rsidP="002D5E10">
            <w:pPr>
              <w:jc w:val="center"/>
            </w:pPr>
            <w:r w:rsidRPr="0085663E">
              <w:t>99% CI (</w:t>
            </w:r>
            <w:r w:rsidRPr="0085663E">
              <w:rPr>
                <w:i/>
                <w:iCs/>
              </w:rPr>
              <w:t>b</w:t>
            </w:r>
            <w:r w:rsidRPr="0085663E">
              <w:t>)</w:t>
            </w:r>
          </w:p>
        </w:tc>
      </w:tr>
      <w:tr w:rsidR="00800E74" w:rsidRPr="0085663E" w14:paraId="4B83B924" w14:textId="77777777" w:rsidTr="002D5E10">
        <w:trPr>
          <w:trHeight w:val="255"/>
        </w:trPr>
        <w:tc>
          <w:tcPr>
            <w:tcW w:w="1228" w:type="dxa"/>
            <w:tcBorders>
              <w:top w:val="single" w:sz="12" w:space="0" w:color="auto"/>
              <w:left w:val="nil"/>
              <w:bottom w:val="nil"/>
              <w:right w:val="nil"/>
            </w:tcBorders>
            <w:shd w:val="clear" w:color="auto" w:fill="auto"/>
            <w:noWrap/>
            <w:vAlign w:val="bottom"/>
          </w:tcPr>
          <w:p w14:paraId="624BCD4E" w14:textId="77777777" w:rsidR="00800E74" w:rsidRPr="0085663E" w:rsidRDefault="00800E74" w:rsidP="002D5E10">
            <w:pPr>
              <w:jc w:val="right"/>
            </w:pPr>
            <w:r w:rsidRPr="0085663E">
              <w:t>1</w:t>
            </w:r>
          </w:p>
        </w:tc>
        <w:tc>
          <w:tcPr>
            <w:tcW w:w="4956" w:type="dxa"/>
            <w:tcBorders>
              <w:top w:val="single" w:sz="12" w:space="0" w:color="auto"/>
              <w:left w:val="nil"/>
              <w:bottom w:val="nil"/>
              <w:right w:val="nil"/>
            </w:tcBorders>
            <w:shd w:val="clear" w:color="auto" w:fill="auto"/>
            <w:noWrap/>
            <w:vAlign w:val="bottom"/>
          </w:tcPr>
          <w:p w14:paraId="1110135D" w14:textId="77777777" w:rsidR="00800E74" w:rsidRPr="0085663E" w:rsidRDefault="00800E74" w:rsidP="002D5E10">
            <w:r w:rsidRPr="0085663E">
              <w:t>Intercept</w:t>
            </w:r>
          </w:p>
        </w:tc>
        <w:tc>
          <w:tcPr>
            <w:tcW w:w="1005" w:type="dxa"/>
            <w:tcBorders>
              <w:top w:val="single" w:sz="12" w:space="0" w:color="auto"/>
              <w:left w:val="nil"/>
              <w:bottom w:val="nil"/>
              <w:right w:val="nil"/>
            </w:tcBorders>
            <w:shd w:val="clear" w:color="auto" w:fill="auto"/>
          </w:tcPr>
          <w:p w14:paraId="30C38B16" w14:textId="77777777" w:rsidR="00800E74" w:rsidRPr="00DE2457" w:rsidRDefault="00B63232" w:rsidP="002D5E10">
            <w:pPr>
              <w:jc w:val="center"/>
              <w:rPr>
                <w:b/>
              </w:rPr>
            </w:pPr>
            <w:r>
              <w:rPr>
                <w:b/>
              </w:rPr>
              <w:t>158.69</w:t>
            </w:r>
            <w:r w:rsidR="00800E74">
              <w:rPr>
                <w:b/>
              </w:rPr>
              <w:t>**</w:t>
            </w:r>
          </w:p>
        </w:tc>
        <w:tc>
          <w:tcPr>
            <w:tcW w:w="1028" w:type="dxa"/>
            <w:tcBorders>
              <w:top w:val="single" w:sz="12" w:space="0" w:color="auto"/>
              <w:left w:val="nil"/>
              <w:bottom w:val="nil"/>
              <w:right w:val="nil"/>
            </w:tcBorders>
            <w:shd w:val="clear" w:color="auto" w:fill="auto"/>
          </w:tcPr>
          <w:p w14:paraId="58BB9C97" w14:textId="77777777" w:rsidR="00800E74" w:rsidRPr="0085663E" w:rsidRDefault="00B63232" w:rsidP="002D5E10">
            <w:pPr>
              <w:jc w:val="center"/>
            </w:pPr>
            <w:r>
              <w:t>35.45</w:t>
            </w:r>
          </w:p>
        </w:tc>
        <w:tc>
          <w:tcPr>
            <w:tcW w:w="1825" w:type="dxa"/>
            <w:tcBorders>
              <w:top w:val="single" w:sz="12" w:space="0" w:color="auto"/>
              <w:left w:val="nil"/>
              <w:bottom w:val="nil"/>
              <w:right w:val="nil"/>
            </w:tcBorders>
            <w:shd w:val="clear" w:color="auto" w:fill="auto"/>
          </w:tcPr>
          <w:p w14:paraId="30731F47" w14:textId="77777777" w:rsidR="00800E74" w:rsidRPr="0085663E" w:rsidRDefault="00B63232" w:rsidP="00B63232">
            <w:pPr>
              <w:jc w:val="center"/>
            </w:pPr>
            <w:r>
              <w:t>89.20</w:t>
            </w:r>
            <w:r w:rsidR="00800E74">
              <w:t>, 2</w:t>
            </w:r>
            <w:r>
              <w:t>28.18</w:t>
            </w:r>
          </w:p>
        </w:tc>
      </w:tr>
      <w:tr w:rsidR="00800E74" w:rsidRPr="0085663E" w14:paraId="3043689F" w14:textId="77777777" w:rsidTr="002D5E10">
        <w:trPr>
          <w:trHeight w:val="255"/>
        </w:trPr>
        <w:tc>
          <w:tcPr>
            <w:tcW w:w="1228" w:type="dxa"/>
            <w:tcBorders>
              <w:top w:val="nil"/>
              <w:left w:val="nil"/>
              <w:bottom w:val="nil"/>
              <w:right w:val="nil"/>
            </w:tcBorders>
            <w:shd w:val="clear" w:color="auto" w:fill="auto"/>
            <w:noWrap/>
            <w:vAlign w:val="bottom"/>
          </w:tcPr>
          <w:p w14:paraId="17626575"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34DB0901" w14:textId="77777777" w:rsidR="00800E74" w:rsidRPr="003F64E7" w:rsidRDefault="00800E74" w:rsidP="002D5E10">
            <w:r w:rsidRPr="003F64E7">
              <w:t>Baseline SF-36 (Pain)</w:t>
            </w:r>
          </w:p>
        </w:tc>
        <w:tc>
          <w:tcPr>
            <w:tcW w:w="1005" w:type="dxa"/>
            <w:tcBorders>
              <w:top w:val="nil"/>
              <w:left w:val="nil"/>
              <w:bottom w:val="nil"/>
              <w:right w:val="nil"/>
            </w:tcBorders>
            <w:shd w:val="clear" w:color="auto" w:fill="auto"/>
          </w:tcPr>
          <w:p w14:paraId="51F53A7D" w14:textId="77777777" w:rsidR="00800E74" w:rsidRPr="0085663E" w:rsidRDefault="00800E74" w:rsidP="002D5E10">
            <w:pPr>
              <w:jc w:val="center"/>
              <w:rPr>
                <w:b/>
              </w:rPr>
            </w:pPr>
            <w:r>
              <w:rPr>
                <w:b/>
              </w:rPr>
              <w:t xml:space="preserve">   </w:t>
            </w:r>
            <w:r w:rsidRPr="0085663E">
              <w:rPr>
                <w:b/>
              </w:rPr>
              <w:t>0.</w:t>
            </w:r>
            <w:r>
              <w:rPr>
                <w:b/>
              </w:rPr>
              <w:t>40</w:t>
            </w:r>
            <w:r w:rsidRPr="0085663E">
              <w:rPr>
                <w:b/>
              </w:rPr>
              <w:t>*</w:t>
            </w:r>
            <w:r>
              <w:rPr>
                <w:b/>
              </w:rPr>
              <w:t>*</w:t>
            </w:r>
          </w:p>
        </w:tc>
        <w:tc>
          <w:tcPr>
            <w:tcW w:w="1028" w:type="dxa"/>
            <w:tcBorders>
              <w:top w:val="nil"/>
              <w:left w:val="nil"/>
              <w:bottom w:val="nil"/>
              <w:right w:val="nil"/>
            </w:tcBorders>
            <w:shd w:val="clear" w:color="auto" w:fill="auto"/>
          </w:tcPr>
          <w:p w14:paraId="47D1A00E" w14:textId="77777777" w:rsidR="00800E74" w:rsidRPr="0085663E" w:rsidRDefault="00800E74" w:rsidP="002D5E10">
            <w:pPr>
              <w:jc w:val="center"/>
            </w:pPr>
            <w:r w:rsidRPr="0085663E">
              <w:t>0.0</w:t>
            </w:r>
            <w:r>
              <w:t>1</w:t>
            </w:r>
          </w:p>
        </w:tc>
        <w:tc>
          <w:tcPr>
            <w:tcW w:w="1825" w:type="dxa"/>
            <w:tcBorders>
              <w:top w:val="nil"/>
              <w:left w:val="nil"/>
              <w:bottom w:val="nil"/>
              <w:right w:val="nil"/>
            </w:tcBorders>
            <w:shd w:val="clear" w:color="auto" w:fill="auto"/>
          </w:tcPr>
          <w:p w14:paraId="4FF62056" w14:textId="77777777" w:rsidR="00800E74" w:rsidRPr="0085663E" w:rsidRDefault="00800E74" w:rsidP="002D5E10">
            <w:pPr>
              <w:jc w:val="center"/>
            </w:pPr>
            <w:r>
              <w:t>0.38, 0.42</w:t>
            </w:r>
          </w:p>
        </w:tc>
      </w:tr>
      <w:tr w:rsidR="00800E74" w:rsidRPr="0085663E" w14:paraId="406CC715" w14:textId="77777777" w:rsidTr="002D5E10">
        <w:trPr>
          <w:trHeight w:val="255"/>
        </w:trPr>
        <w:tc>
          <w:tcPr>
            <w:tcW w:w="1228" w:type="dxa"/>
            <w:tcBorders>
              <w:top w:val="nil"/>
              <w:left w:val="nil"/>
              <w:bottom w:val="nil"/>
              <w:right w:val="nil"/>
            </w:tcBorders>
            <w:shd w:val="clear" w:color="auto" w:fill="auto"/>
            <w:noWrap/>
            <w:vAlign w:val="bottom"/>
          </w:tcPr>
          <w:p w14:paraId="25116C63"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2877D687" w14:textId="77777777" w:rsidR="00800E74" w:rsidRPr="0085663E" w:rsidRDefault="00800E74" w:rsidP="002D5E10">
            <w:r>
              <w:t>Absolute i</w:t>
            </w:r>
            <w:r w:rsidRPr="0085663E">
              <w:t>ncome</w:t>
            </w:r>
          </w:p>
        </w:tc>
        <w:tc>
          <w:tcPr>
            <w:tcW w:w="1005" w:type="dxa"/>
            <w:tcBorders>
              <w:top w:val="nil"/>
              <w:left w:val="nil"/>
              <w:bottom w:val="nil"/>
              <w:right w:val="nil"/>
            </w:tcBorders>
            <w:shd w:val="clear" w:color="auto" w:fill="auto"/>
          </w:tcPr>
          <w:p w14:paraId="186DB43D" w14:textId="77777777" w:rsidR="00800E74" w:rsidRPr="0085663E" w:rsidRDefault="00800E74" w:rsidP="002D5E10">
            <w:pPr>
              <w:rPr>
                <w:b/>
              </w:rPr>
            </w:pPr>
            <w:r>
              <w:rPr>
                <w:b/>
              </w:rPr>
              <w:t xml:space="preserve">    </w:t>
            </w:r>
            <w:r w:rsidR="00FE7A58">
              <w:rPr>
                <w:b/>
              </w:rPr>
              <w:t>1.55</w:t>
            </w:r>
            <w:r w:rsidRPr="0085663E">
              <w:rPr>
                <w:b/>
              </w:rPr>
              <w:t>*</w:t>
            </w:r>
            <w:r>
              <w:rPr>
                <w:b/>
              </w:rPr>
              <w:t>*</w:t>
            </w:r>
          </w:p>
        </w:tc>
        <w:tc>
          <w:tcPr>
            <w:tcW w:w="1028" w:type="dxa"/>
            <w:tcBorders>
              <w:top w:val="nil"/>
              <w:left w:val="nil"/>
              <w:bottom w:val="nil"/>
              <w:right w:val="nil"/>
            </w:tcBorders>
            <w:shd w:val="clear" w:color="auto" w:fill="auto"/>
          </w:tcPr>
          <w:p w14:paraId="43A84EAB" w14:textId="77777777" w:rsidR="00800E74" w:rsidRPr="0085663E" w:rsidRDefault="00800E74" w:rsidP="002D5E10">
            <w:pPr>
              <w:jc w:val="center"/>
            </w:pPr>
            <w:r w:rsidRPr="0085663E">
              <w:t>0.</w:t>
            </w:r>
            <w:r>
              <w:t>35</w:t>
            </w:r>
          </w:p>
        </w:tc>
        <w:tc>
          <w:tcPr>
            <w:tcW w:w="1825" w:type="dxa"/>
            <w:tcBorders>
              <w:top w:val="nil"/>
              <w:left w:val="nil"/>
              <w:bottom w:val="nil"/>
              <w:right w:val="nil"/>
            </w:tcBorders>
            <w:shd w:val="clear" w:color="auto" w:fill="auto"/>
          </w:tcPr>
          <w:p w14:paraId="2ADECD0A" w14:textId="77777777" w:rsidR="00800E74" w:rsidRPr="0085663E" w:rsidRDefault="00800E74" w:rsidP="00FE7A58">
            <w:pPr>
              <w:jc w:val="center"/>
            </w:pPr>
            <w:r>
              <w:t>0</w:t>
            </w:r>
            <w:r w:rsidR="00FE7A58">
              <w:t>.87</w:t>
            </w:r>
            <w:r>
              <w:t>, 2.2</w:t>
            </w:r>
            <w:r w:rsidR="00FE7A58">
              <w:t>2</w:t>
            </w:r>
          </w:p>
        </w:tc>
      </w:tr>
      <w:tr w:rsidR="00800E74" w:rsidRPr="0085663E" w14:paraId="1200CEBD" w14:textId="77777777" w:rsidTr="002D5E10">
        <w:trPr>
          <w:trHeight w:val="255"/>
        </w:trPr>
        <w:tc>
          <w:tcPr>
            <w:tcW w:w="1228" w:type="dxa"/>
            <w:tcBorders>
              <w:top w:val="nil"/>
              <w:left w:val="nil"/>
              <w:bottom w:val="nil"/>
              <w:right w:val="nil"/>
            </w:tcBorders>
            <w:shd w:val="clear" w:color="auto" w:fill="auto"/>
            <w:noWrap/>
            <w:vAlign w:val="bottom"/>
          </w:tcPr>
          <w:p w14:paraId="281E514A"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2E214380" w14:textId="77777777" w:rsidR="00800E74" w:rsidRPr="0085663E" w:rsidRDefault="00800E74" w:rsidP="002D5E10"/>
        </w:tc>
        <w:tc>
          <w:tcPr>
            <w:tcW w:w="1005" w:type="dxa"/>
            <w:tcBorders>
              <w:top w:val="nil"/>
              <w:left w:val="nil"/>
              <w:bottom w:val="nil"/>
              <w:right w:val="nil"/>
            </w:tcBorders>
            <w:shd w:val="clear" w:color="auto" w:fill="auto"/>
          </w:tcPr>
          <w:p w14:paraId="4D274124"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75FAF265" w14:textId="77777777" w:rsidR="00800E74" w:rsidRPr="0085663E" w:rsidRDefault="00800E74" w:rsidP="002D5E10">
            <w:pPr>
              <w:jc w:val="center"/>
            </w:pPr>
          </w:p>
        </w:tc>
        <w:tc>
          <w:tcPr>
            <w:tcW w:w="1825" w:type="dxa"/>
            <w:tcBorders>
              <w:top w:val="nil"/>
              <w:left w:val="nil"/>
              <w:bottom w:val="nil"/>
              <w:right w:val="nil"/>
            </w:tcBorders>
            <w:shd w:val="clear" w:color="auto" w:fill="auto"/>
          </w:tcPr>
          <w:p w14:paraId="3731F13F" w14:textId="77777777" w:rsidR="00800E74" w:rsidRPr="0085663E" w:rsidRDefault="00800E74" w:rsidP="002D5E10">
            <w:pPr>
              <w:jc w:val="center"/>
            </w:pPr>
          </w:p>
        </w:tc>
      </w:tr>
      <w:tr w:rsidR="00800E74" w:rsidRPr="0085663E" w14:paraId="371726E0" w14:textId="77777777" w:rsidTr="002D5E10">
        <w:trPr>
          <w:trHeight w:val="255"/>
        </w:trPr>
        <w:tc>
          <w:tcPr>
            <w:tcW w:w="1228" w:type="dxa"/>
            <w:tcBorders>
              <w:top w:val="nil"/>
              <w:left w:val="nil"/>
              <w:bottom w:val="nil"/>
              <w:right w:val="nil"/>
            </w:tcBorders>
            <w:shd w:val="clear" w:color="auto" w:fill="auto"/>
            <w:noWrap/>
            <w:vAlign w:val="bottom"/>
          </w:tcPr>
          <w:p w14:paraId="4407DBC3" w14:textId="77777777" w:rsidR="00800E74" w:rsidRPr="0085663E" w:rsidRDefault="00800E74" w:rsidP="002D5E10">
            <w:pPr>
              <w:jc w:val="right"/>
            </w:pPr>
            <w:r w:rsidRPr="0085663E">
              <w:t>2</w:t>
            </w:r>
          </w:p>
        </w:tc>
        <w:tc>
          <w:tcPr>
            <w:tcW w:w="4956" w:type="dxa"/>
            <w:tcBorders>
              <w:top w:val="nil"/>
              <w:left w:val="nil"/>
              <w:bottom w:val="nil"/>
              <w:right w:val="nil"/>
            </w:tcBorders>
            <w:shd w:val="clear" w:color="auto" w:fill="auto"/>
            <w:noWrap/>
            <w:vAlign w:val="bottom"/>
          </w:tcPr>
          <w:p w14:paraId="7C869D08" w14:textId="77777777" w:rsidR="00800E74" w:rsidRPr="0085663E" w:rsidRDefault="00800E74" w:rsidP="002D5E10">
            <w:r w:rsidRPr="0085663E">
              <w:t>Intercept</w:t>
            </w:r>
          </w:p>
        </w:tc>
        <w:tc>
          <w:tcPr>
            <w:tcW w:w="1005" w:type="dxa"/>
            <w:tcBorders>
              <w:top w:val="nil"/>
              <w:left w:val="nil"/>
              <w:bottom w:val="nil"/>
              <w:right w:val="nil"/>
            </w:tcBorders>
            <w:shd w:val="clear" w:color="auto" w:fill="auto"/>
          </w:tcPr>
          <w:p w14:paraId="534329E6" w14:textId="77777777" w:rsidR="00800E74" w:rsidRPr="00BA547D" w:rsidRDefault="00B63232" w:rsidP="002D5E10">
            <w:pPr>
              <w:jc w:val="center"/>
              <w:rPr>
                <w:b/>
                <w:bCs/>
              </w:rPr>
            </w:pPr>
            <w:r>
              <w:rPr>
                <w:b/>
                <w:bCs/>
              </w:rPr>
              <w:t>63.11</w:t>
            </w:r>
            <w:r w:rsidR="00800E74" w:rsidRPr="00BA547D">
              <w:rPr>
                <w:b/>
                <w:bCs/>
              </w:rPr>
              <w:t>*</w:t>
            </w:r>
            <w:r w:rsidR="00800E74">
              <w:rPr>
                <w:b/>
                <w:bCs/>
              </w:rPr>
              <w:t>*</w:t>
            </w:r>
          </w:p>
        </w:tc>
        <w:tc>
          <w:tcPr>
            <w:tcW w:w="1028" w:type="dxa"/>
            <w:tcBorders>
              <w:top w:val="nil"/>
              <w:left w:val="nil"/>
              <w:bottom w:val="nil"/>
              <w:right w:val="nil"/>
            </w:tcBorders>
            <w:shd w:val="clear" w:color="auto" w:fill="auto"/>
          </w:tcPr>
          <w:p w14:paraId="52AB4F45" w14:textId="77777777" w:rsidR="00800E74" w:rsidRPr="0085663E" w:rsidRDefault="00B63232" w:rsidP="002D5E10">
            <w:pPr>
              <w:jc w:val="center"/>
            </w:pPr>
            <w:r>
              <w:t>4.15</w:t>
            </w:r>
          </w:p>
        </w:tc>
        <w:tc>
          <w:tcPr>
            <w:tcW w:w="1825" w:type="dxa"/>
            <w:tcBorders>
              <w:top w:val="nil"/>
              <w:left w:val="nil"/>
              <w:bottom w:val="nil"/>
              <w:right w:val="nil"/>
            </w:tcBorders>
            <w:shd w:val="clear" w:color="auto" w:fill="auto"/>
          </w:tcPr>
          <w:p w14:paraId="110CE76E" w14:textId="77777777" w:rsidR="00800E74" w:rsidRPr="0085663E" w:rsidRDefault="00B63232" w:rsidP="00B63232">
            <w:pPr>
              <w:jc w:val="center"/>
            </w:pPr>
            <w:r>
              <w:t>54.98</w:t>
            </w:r>
            <w:r w:rsidR="00FE7A58">
              <w:t xml:space="preserve">, </w:t>
            </w:r>
            <w:r>
              <w:t>71.24</w:t>
            </w:r>
          </w:p>
        </w:tc>
      </w:tr>
      <w:tr w:rsidR="00800E74" w:rsidRPr="0085663E" w14:paraId="1E3436D3" w14:textId="77777777" w:rsidTr="002D5E10">
        <w:trPr>
          <w:trHeight w:val="255"/>
        </w:trPr>
        <w:tc>
          <w:tcPr>
            <w:tcW w:w="1228" w:type="dxa"/>
            <w:tcBorders>
              <w:top w:val="nil"/>
              <w:left w:val="nil"/>
              <w:bottom w:val="nil"/>
              <w:right w:val="nil"/>
            </w:tcBorders>
            <w:shd w:val="clear" w:color="auto" w:fill="auto"/>
            <w:noWrap/>
            <w:vAlign w:val="bottom"/>
          </w:tcPr>
          <w:p w14:paraId="0E3B36E5"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10B5A8AA" w14:textId="77777777" w:rsidR="00800E74" w:rsidRPr="003F64E7" w:rsidRDefault="00800E74" w:rsidP="002D5E10">
            <w:r w:rsidRPr="003F64E7">
              <w:t>Baseline SF-36 (Pain)</w:t>
            </w:r>
          </w:p>
        </w:tc>
        <w:tc>
          <w:tcPr>
            <w:tcW w:w="1005" w:type="dxa"/>
            <w:tcBorders>
              <w:top w:val="nil"/>
              <w:left w:val="nil"/>
              <w:bottom w:val="nil"/>
              <w:right w:val="nil"/>
            </w:tcBorders>
            <w:shd w:val="clear" w:color="auto" w:fill="auto"/>
          </w:tcPr>
          <w:p w14:paraId="24144173" w14:textId="77777777" w:rsidR="00800E74" w:rsidRPr="0085663E" w:rsidRDefault="00800E74" w:rsidP="002D5E10">
            <w:pPr>
              <w:jc w:val="center"/>
              <w:rPr>
                <w:b/>
              </w:rPr>
            </w:pPr>
            <w:r>
              <w:rPr>
                <w:b/>
              </w:rPr>
              <w:t>0.40</w:t>
            </w:r>
            <w:r w:rsidRPr="0085663E">
              <w:rPr>
                <w:b/>
              </w:rPr>
              <w:t>*</w:t>
            </w:r>
            <w:r>
              <w:rPr>
                <w:b/>
              </w:rPr>
              <w:t>*</w:t>
            </w:r>
          </w:p>
        </w:tc>
        <w:tc>
          <w:tcPr>
            <w:tcW w:w="1028" w:type="dxa"/>
            <w:tcBorders>
              <w:top w:val="nil"/>
              <w:left w:val="nil"/>
              <w:bottom w:val="nil"/>
              <w:right w:val="nil"/>
            </w:tcBorders>
            <w:shd w:val="clear" w:color="auto" w:fill="auto"/>
          </w:tcPr>
          <w:p w14:paraId="381F9B64" w14:textId="77777777" w:rsidR="00800E74" w:rsidRPr="0085663E" w:rsidRDefault="00800E74" w:rsidP="002D5E10">
            <w:pPr>
              <w:jc w:val="center"/>
            </w:pPr>
            <w:r>
              <w:t>0.01</w:t>
            </w:r>
          </w:p>
        </w:tc>
        <w:tc>
          <w:tcPr>
            <w:tcW w:w="1825" w:type="dxa"/>
            <w:tcBorders>
              <w:top w:val="nil"/>
              <w:left w:val="nil"/>
              <w:bottom w:val="nil"/>
              <w:right w:val="nil"/>
            </w:tcBorders>
            <w:shd w:val="clear" w:color="auto" w:fill="auto"/>
          </w:tcPr>
          <w:p w14:paraId="2F99112A" w14:textId="77777777" w:rsidR="00800E74" w:rsidRPr="0085663E" w:rsidRDefault="00800E74" w:rsidP="002D5E10">
            <w:pPr>
              <w:jc w:val="center"/>
            </w:pPr>
            <w:r>
              <w:t>0.38, 0.42</w:t>
            </w:r>
          </w:p>
        </w:tc>
      </w:tr>
      <w:tr w:rsidR="00800E74" w:rsidRPr="0085663E" w14:paraId="33220456" w14:textId="77777777" w:rsidTr="002D5E10">
        <w:trPr>
          <w:trHeight w:val="255"/>
        </w:trPr>
        <w:tc>
          <w:tcPr>
            <w:tcW w:w="1228" w:type="dxa"/>
            <w:tcBorders>
              <w:top w:val="nil"/>
              <w:left w:val="nil"/>
              <w:bottom w:val="nil"/>
              <w:right w:val="nil"/>
            </w:tcBorders>
            <w:shd w:val="clear" w:color="auto" w:fill="auto"/>
            <w:noWrap/>
            <w:vAlign w:val="bottom"/>
          </w:tcPr>
          <w:p w14:paraId="542809D4"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1F0DE74E" w14:textId="77777777" w:rsidR="00800E74" w:rsidRPr="0085663E" w:rsidRDefault="00800E74" w:rsidP="002D5E10">
            <w:r w:rsidRPr="0085663E">
              <w:t>Income rank by region</w:t>
            </w:r>
          </w:p>
        </w:tc>
        <w:tc>
          <w:tcPr>
            <w:tcW w:w="1005" w:type="dxa"/>
            <w:tcBorders>
              <w:top w:val="nil"/>
              <w:left w:val="nil"/>
              <w:bottom w:val="nil"/>
              <w:right w:val="nil"/>
            </w:tcBorders>
            <w:shd w:val="clear" w:color="auto" w:fill="auto"/>
          </w:tcPr>
          <w:p w14:paraId="736F5447" w14:textId="77777777" w:rsidR="00800E74" w:rsidRPr="0085663E" w:rsidRDefault="00FE7A58" w:rsidP="002D5E10">
            <w:pPr>
              <w:rPr>
                <w:b/>
              </w:rPr>
            </w:pPr>
            <w:r>
              <w:rPr>
                <w:b/>
              </w:rPr>
              <w:t xml:space="preserve">  6.29</w:t>
            </w:r>
            <w:r w:rsidR="00800E74" w:rsidRPr="0085663E">
              <w:rPr>
                <w:b/>
              </w:rPr>
              <w:t>*</w:t>
            </w:r>
            <w:r w:rsidR="00800E74">
              <w:rPr>
                <w:b/>
              </w:rPr>
              <w:t>*</w:t>
            </w:r>
          </w:p>
        </w:tc>
        <w:tc>
          <w:tcPr>
            <w:tcW w:w="1028" w:type="dxa"/>
            <w:tcBorders>
              <w:top w:val="nil"/>
              <w:left w:val="nil"/>
              <w:bottom w:val="nil"/>
              <w:right w:val="nil"/>
            </w:tcBorders>
            <w:shd w:val="clear" w:color="auto" w:fill="auto"/>
          </w:tcPr>
          <w:p w14:paraId="110129CC" w14:textId="77777777" w:rsidR="00800E74" w:rsidRPr="0085663E" w:rsidRDefault="00FE7A58" w:rsidP="002D5E10">
            <w:pPr>
              <w:jc w:val="center"/>
            </w:pPr>
            <w:r>
              <w:t>1.82</w:t>
            </w:r>
          </w:p>
        </w:tc>
        <w:tc>
          <w:tcPr>
            <w:tcW w:w="1825" w:type="dxa"/>
            <w:tcBorders>
              <w:top w:val="nil"/>
              <w:left w:val="nil"/>
              <w:bottom w:val="nil"/>
              <w:right w:val="nil"/>
            </w:tcBorders>
            <w:shd w:val="clear" w:color="auto" w:fill="auto"/>
          </w:tcPr>
          <w:p w14:paraId="74AD3047" w14:textId="77777777" w:rsidR="00800E74" w:rsidRPr="0085663E" w:rsidRDefault="00FE7A58" w:rsidP="00B63232">
            <w:pPr>
              <w:jc w:val="center"/>
            </w:pPr>
            <w:r>
              <w:t>2.72, 9.8</w:t>
            </w:r>
            <w:r w:rsidR="00B63232">
              <w:t>6</w:t>
            </w:r>
          </w:p>
        </w:tc>
      </w:tr>
      <w:tr w:rsidR="00800E74" w:rsidRPr="0085663E" w14:paraId="0A2F49FB" w14:textId="77777777" w:rsidTr="002D5E10">
        <w:trPr>
          <w:trHeight w:val="255"/>
        </w:trPr>
        <w:tc>
          <w:tcPr>
            <w:tcW w:w="1228" w:type="dxa"/>
            <w:tcBorders>
              <w:top w:val="nil"/>
              <w:left w:val="nil"/>
              <w:bottom w:val="nil"/>
              <w:right w:val="nil"/>
            </w:tcBorders>
            <w:shd w:val="clear" w:color="auto" w:fill="auto"/>
            <w:noWrap/>
            <w:vAlign w:val="bottom"/>
          </w:tcPr>
          <w:p w14:paraId="3B0D2A7D"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0323CFAF" w14:textId="77777777" w:rsidR="00800E74" w:rsidRPr="0085663E" w:rsidRDefault="00800E74" w:rsidP="002D5E10">
            <w:r>
              <w:t>Absolute i</w:t>
            </w:r>
            <w:r w:rsidRPr="0085663E">
              <w:t>ncome</w:t>
            </w:r>
          </w:p>
        </w:tc>
        <w:tc>
          <w:tcPr>
            <w:tcW w:w="1005" w:type="dxa"/>
            <w:tcBorders>
              <w:top w:val="nil"/>
              <w:left w:val="nil"/>
              <w:bottom w:val="nil"/>
              <w:right w:val="nil"/>
            </w:tcBorders>
            <w:shd w:val="clear" w:color="auto" w:fill="auto"/>
          </w:tcPr>
          <w:p w14:paraId="0FE330FD" w14:textId="77777777" w:rsidR="00800E74" w:rsidRPr="0085663E" w:rsidRDefault="00FE7A58" w:rsidP="002D5E10">
            <w:r>
              <w:t xml:space="preserve"> -0.68</w:t>
            </w:r>
          </w:p>
        </w:tc>
        <w:tc>
          <w:tcPr>
            <w:tcW w:w="1028" w:type="dxa"/>
            <w:tcBorders>
              <w:top w:val="nil"/>
              <w:left w:val="nil"/>
              <w:bottom w:val="nil"/>
              <w:right w:val="nil"/>
            </w:tcBorders>
            <w:shd w:val="clear" w:color="auto" w:fill="auto"/>
          </w:tcPr>
          <w:p w14:paraId="19DB072C" w14:textId="77777777" w:rsidR="00800E74" w:rsidRPr="0085663E" w:rsidRDefault="00800E74" w:rsidP="002D5E10">
            <w:pPr>
              <w:jc w:val="center"/>
            </w:pPr>
            <w:r>
              <w:t>0.73</w:t>
            </w:r>
          </w:p>
        </w:tc>
        <w:tc>
          <w:tcPr>
            <w:tcW w:w="1825" w:type="dxa"/>
            <w:tcBorders>
              <w:top w:val="nil"/>
              <w:left w:val="nil"/>
              <w:bottom w:val="nil"/>
              <w:right w:val="nil"/>
            </w:tcBorders>
            <w:shd w:val="clear" w:color="auto" w:fill="auto"/>
          </w:tcPr>
          <w:p w14:paraId="02AEE261" w14:textId="77777777" w:rsidR="00800E74" w:rsidRPr="0085663E" w:rsidRDefault="00FE7A58" w:rsidP="002D5E10">
            <w:pPr>
              <w:jc w:val="center"/>
            </w:pPr>
            <w:r>
              <w:t>-2.11, 0.75</w:t>
            </w:r>
          </w:p>
        </w:tc>
      </w:tr>
      <w:tr w:rsidR="00800E74" w:rsidRPr="0085663E" w14:paraId="67042324" w14:textId="77777777" w:rsidTr="002D5E10">
        <w:trPr>
          <w:trHeight w:val="255"/>
        </w:trPr>
        <w:tc>
          <w:tcPr>
            <w:tcW w:w="1228" w:type="dxa"/>
            <w:tcBorders>
              <w:top w:val="nil"/>
              <w:left w:val="nil"/>
              <w:bottom w:val="nil"/>
              <w:right w:val="nil"/>
            </w:tcBorders>
            <w:shd w:val="clear" w:color="auto" w:fill="auto"/>
            <w:noWrap/>
            <w:vAlign w:val="bottom"/>
          </w:tcPr>
          <w:p w14:paraId="5335D224"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52CB8323" w14:textId="77777777" w:rsidR="00800E74" w:rsidRPr="0085663E" w:rsidRDefault="00800E74" w:rsidP="002D5E10"/>
        </w:tc>
        <w:tc>
          <w:tcPr>
            <w:tcW w:w="1005" w:type="dxa"/>
            <w:tcBorders>
              <w:top w:val="nil"/>
              <w:left w:val="nil"/>
              <w:bottom w:val="nil"/>
              <w:right w:val="nil"/>
            </w:tcBorders>
            <w:shd w:val="clear" w:color="auto" w:fill="auto"/>
          </w:tcPr>
          <w:p w14:paraId="6472BEFD"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2115D19E" w14:textId="77777777" w:rsidR="00800E74" w:rsidRPr="0085663E" w:rsidRDefault="00800E74" w:rsidP="002D5E10">
            <w:pPr>
              <w:jc w:val="center"/>
            </w:pPr>
          </w:p>
        </w:tc>
        <w:tc>
          <w:tcPr>
            <w:tcW w:w="1825" w:type="dxa"/>
            <w:tcBorders>
              <w:top w:val="nil"/>
              <w:left w:val="nil"/>
              <w:bottom w:val="nil"/>
              <w:right w:val="nil"/>
            </w:tcBorders>
            <w:shd w:val="clear" w:color="auto" w:fill="auto"/>
          </w:tcPr>
          <w:p w14:paraId="5D176ED7" w14:textId="77777777" w:rsidR="00800E74" w:rsidRPr="0085663E" w:rsidRDefault="00800E74" w:rsidP="002D5E10">
            <w:pPr>
              <w:jc w:val="center"/>
            </w:pPr>
          </w:p>
        </w:tc>
      </w:tr>
      <w:tr w:rsidR="00800E74" w:rsidRPr="0085663E" w14:paraId="00D2E6F3" w14:textId="77777777" w:rsidTr="002D5E10">
        <w:trPr>
          <w:trHeight w:val="255"/>
        </w:trPr>
        <w:tc>
          <w:tcPr>
            <w:tcW w:w="1228" w:type="dxa"/>
            <w:tcBorders>
              <w:top w:val="nil"/>
              <w:left w:val="nil"/>
              <w:bottom w:val="nil"/>
              <w:right w:val="nil"/>
            </w:tcBorders>
            <w:shd w:val="clear" w:color="auto" w:fill="auto"/>
            <w:noWrap/>
            <w:vAlign w:val="bottom"/>
          </w:tcPr>
          <w:p w14:paraId="24C511A5" w14:textId="77777777" w:rsidR="00800E74" w:rsidRPr="0085663E" w:rsidRDefault="00800E74" w:rsidP="002D5E10">
            <w:pPr>
              <w:jc w:val="right"/>
            </w:pPr>
            <w:r w:rsidRPr="0085663E">
              <w:t>3</w:t>
            </w:r>
          </w:p>
        </w:tc>
        <w:tc>
          <w:tcPr>
            <w:tcW w:w="4956" w:type="dxa"/>
            <w:tcBorders>
              <w:top w:val="nil"/>
              <w:left w:val="nil"/>
              <w:bottom w:val="nil"/>
              <w:right w:val="nil"/>
            </w:tcBorders>
            <w:shd w:val="clear" w:color="auto" w:fill="auto"/>
            <w:noWrap/>
            <w:vAlign w:val="bottom"/>
          </w:tcPr>
          <w:p w14:paraId="37429A31" w14:textId="77777777" w:rsidR="00800E74" w:rsidRPr="0085663E" w:rsidRDefault="00800E74" w:rsidP="002D5E10">
            <w:r w:rsidRPr="0085663E">
              <w:t>Intercept</w:t>
            </w:r>
          </w:p>
        </w:tc>
        <w:tc>
          <w:tcPr>
            <w:tcW w:w="1005" w:type="dxa"/>
            <w:tcBorders>
              <w:top w:val="nil"/>
              <w:left w:val="nil"/>
              <w:bottom w:val="nil"/>
              <w:right w:val="nil"/>
            </w:tcBorders>
            <w:shd w:val="clear" w:color="auto" w:fill="auto"/>
          </w:tcPr>
          <w:p w14:paraId="11222CEF" w14:textId="77777777" w:rsidR="00800E74" w:rsidRPr="00DE2457" w:rsidRDefault="00B63232" w:rsidP="00B63232">
            <w:pPr>
              <w:jc w:val="center"/>
              <w:rPr>
                <w:b/>
              </w:rPr>
            </w:pPr>
            <w:r>
              <w:rPr>
                <w:b/>
              </w:rPr>
              <w:t>156.40</w:t>
            </w:r>
            <w:r w:rsidR="00800E74">
              <w:rPr>
                <w:b/>
              </w:rPr>
              <w:t>**</w:t>
            </w:r>
          </w:p>
        </w:tc>
        <w:tc>
          <w:tcPr>
            <w:tcW w:w="1028" w:type="dxa"/>
            <w:tcBorders>
              <w:top w:val="nil"/>
              <w:left w:val="nil"/>
              <w:bottom w:val="nil"/>
              <w:right w:val="nil"/>
            </w:tcBorders>
            <w:shd w:val="clear" w:color="auto" w:fill="auto"/>
          </w:tcPr>
          <w:p w14:paraId="67228C36" w14:textId="77777777" w:rsidR="00800E74" w:rsidRPr="0085663E" w:rsidRDefault="00B63232" w:rsidP="002D5E10">
            <w:pPr>
              <w:jc w:val="center"/>
            </w:pPr>
            <w:r>
              <w:t>35</w:t>
            </w:r>
            <w:r w:rsidR="00C57DCE">
              <w:t>.44</w:t>
            </w:r>
          </w:p>
        </w:tc>
        <w:tc>
          <w:tcPr>
            <w:tcW w:w="1825" w:type="dxa"/>
            <w:tcBorders>
              <w:top w:val="nil"/>
              <w:left w:val="nil"/>
              <w:bottom w:val="nil"/>
              <w:right w:val="nil"/>
            </w:tcBorders>
            <w:shd w:val="clear" w:color="auto" w:fill="auto"/>
          </w:tcPr>
          <w:p w14:paraId="3369E715" w14:textId="77777777" w:rsidR="00800E74" w:rsidRPr="0085663E" w:rsidRDefault="00B63232" w:rsidP="00B63232">
            <w:pPr>
              <w:jc w:val="center"/>
            </w:pPr>
            <w:r>
              <w:t>86.92</w:t>
            </w:r>
            <w:r w:rsidR="00C57DCE">
              <w:t>, 2</w:t>
            </w:r>
            <w:r>
              <w:t>25.88</w:t>
            </w:r>
          </w:p>
        </w:tc>
      </w:tr>
      <w:tr w:rsidR="00800E74" w:rsidRPr="0085663E" w14:paraId="6F1215BA" w14:textId="77777777" w:rsidTr="002D5E10">
        <w:trPr>
          <w:trHeight w:val="255"/>
        </w:trPr>
        <w:tc>
          <w:tcPr>
            <w:tcW w:w="1228" w:type="dxa"/>
            <w:tcBorders>
              <w:top w:val="nil"/>
              <w:left w:val="nil"/>
              <w:bottom w:val="nil"/>
              <w:right w:val="nil"/>
            </w:tcBorders>
            <w:shd w:val="clear" w:color="auto" w:fill="auto"/>
            <w:noWrap/>
            <w:vAlign w:val="bottom"/>
          </w:tcPr>
          <w:p w14:paraId="35F2B558"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3B23CC3C" w14:textId="77777777" w:rsidR="00800E74" w:rsidRPr="003F64E7" w:rsidRDefault="00800E74" w:rsidP="002D5E10">
            <w:r w:rsidRPr="003F64E7">
              <w:t>Baseline SF-36 (Pain)</w:t>
            </w:r>
          </w:p>
        </w:tc>
        <w:tc>
          <w:tcPr>
            <w:tcW w:w="1005" w:type="dxa"/>
            <w:tcBorders>
              <w:top w:val="nil"/>
              <w:left w:val="nil"/>
              <w:bottom w:val="nil"/>
              <w:right w:val="nil"/>
            </w:tcBorders>
            <w:shd w:val="clear" w:color="auto" w:fill="auto"/>
          </w:tcPr>
          <w:p w14:paraId="675EE1E0" w14:textId="77777777" w:rsidR="00800E74" w:rsidRPr="0085663E" w:rsidRDefault="00800E74" w:rsidP="002D5E10">
            <w:pPr>
              <w:jc w:val="center"/>
              <w:rPr>
                <w:b/>
              </w:rPr>
            </w:pPr>
            <w:r>
              <w:rPr>
                <w:b/>
              </w:rPr>
              <w:t xml:space="preserve">   0.40</w:t>
            </w:r>
            <w:r w:rsidRPr="0085663E">
              <w:rPr>
                <w:b/>
              </w:rPr>
              <w:t>*</w:t>
            </w:r>
            <w:r>
              <w:rPr>
                <w:b/>
              </w:rPr>
              <w:t>*</w:t>
            </w:r>
          </w:p>
        </w:tc>
        <w:tc>
          <w:tcPr>
            <w:tcW w:w="1028" w:type="dxa"/>
            <w:tcBorders>
              <w:top w:val="nil"/>
              <w:left w:val="nil"/>
              <w:bottom w:val="nil"/>
              <w:right w:val="nil"/>
            </w:tcBorders>
            <w:shd w:val="clear" w:color="auto" w:fill="auto"/>
          </w:tcPr>
          <w:p w14:paraId="3E0C448A" w14:textId="77777777" w:rsidR="00800E74" w:rsidRPr="0085663E" w:rsidRDefault="00800E74" w:rsidP="002D5E10">
            <w:pPr>
              <w:jc w:val="center"/>
            </w:pPr>
            <w:r w:rsidRPr="0085663E">
              <w:t>0.0</w:t>
            </w:r>
            <w:r>
              <w:t>1</w:t>
            </w:r>
          </w:p>
        </w:tc>
        <w:tc>
          <w:tcPr>
            <w:tcW w:w="1825" w:type="dxa"/>
            <w:tcBorders>
              <w:top w:val="nil"/>
              <w:left w:val="nil"/>
              <w:bottom w:val="nil"/>
              <w:right w:val="nil"/>
            </w:tcBorders>
            <w:shd w:val="clear" w:color="auto" w:fill="auto"/>
          </w:tcPr>
          <w:p w14:paraId="77AE26C4" w14:textId="77777777" w:rsidR="00800E74" w:rsidRPr="0085663E" w:rsidRDefault="00800E74" w:rsidP="002D5E10">
            <w:pPr>
              <w:jc w:val="center"/>
            </w:pPr>
            <w:r>
              <w:t>0.38, 0.42</w:t>
            </w:r>
          </w:p>
        </w:tc>
      </w:tr>
      <w:tr w:rsidR="00800E74" w:rsidRPr="0085663E" w14:paraId="21EFE0E0" w14:textId="77777777" w:rsidTr="002D5E10">
        <w:trPr>
          <w:trHeight w:val="255"/>
        </w:trPr>
        <w:tc>
          <w:tcPr>
            <w:tcW w:w="1228" w:type="dxa"/>
            <w:tcBorders>
              <w:top w:val="nil"/>
              <w:left w:val="nil"/>
              <w:bottom w:val="nil"/>
              <w:right w:val="nil"/>
            </w:tcBorders>
            <w:shd w:val="clear" w:color="auto" w:fill="auto"/>
            <w:noWrap/>
            <w:vAlign w:val="bottom"/>
          </w:tcPr>
          <w:p w14:paraId="23D86966"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40502607" w14:textId="77777777" w:rsidR="00800E74" w:rsidRPr="0085663E" w:rsidRDefault="00800E74" w:rsidP="002D5E10">
            <w:r w:rsidRPr="0085663E">
              <w:t>Income rank by gender and education</w:t>
            </w:r>
          </w:p>
        </w:tc>
        <w:tc>
          <w:tcPr>
            <w:tcW w:w="1005" w:type="dxa"/>
            <w:tcBorders>
              <w:top w:val="nil"/>
              <w:left w:val="nil"/>
              <w:bottom w:val="nil"/>
              <w:right w:val="nil"/>
            </w:tcBorders>
            <w:shd w:val="clear" w:color="auto" w:fill="auto"/>
          </w:tcPr>
          <w:p w14:paraId="5DCFA851" w14:textId="77777777" w:rsidR="00800E74" w:rsidRPr="00FF1528" w:rsidRDefault="00800E74" w:rsidP="002D5E10">
            <w:pPr>
              <w:rPr>
                <w:b/>
              </w:rPr>
            </w:pPr>
            <w:r>
              <w:rPr>
                <w:b/>
              </w:rPr>
              <w:t xml:space="preserve">    </w:t>
            </w:r>
            <w:r w:rsidR="00B63232">
              <w:rPr>
                <w:b/>
              </w:rPr>
              <w:t>5.07</w:t>
            </w:r>
            <w:r w:rsidRPr="00FF1528">
              <w:rPr>
                <w:b/>
              </w:rPr>
              <w:t>*</w:t>
            </w:r>
            <w:r>
              <w:rPr>
                <w:b/>
              </w:rPr>
              <w:t>*</w:t>
            </w:r>
          </w:p>
        </w:tc>
        <w:tc>
          <w:tcPr>
            <w:tcW w:w="1028" w:type="dxa"/>
            <w:tcBorders>
              <w:top w:val="nil"/>
              <w:left w:val="nil"/>
              <w:bottom w:val="nil"/>
              <w:right w:val="nil"/>
            </w:tcBorders>
            <w:shd w:val="clear" w:color="auto" w:fill="auto"/>
          </w:tcPr>
          <w:p w14:paraId="02791A19" w14:textId="77777777" w:rsidR="00800E74" w:rsidRPr="0085663E" w:rsidRDefault="00C57DCE" w:rsidP="002D5E10">
            <w:pPr>
              <w:jc w:val="center"/>
            </w:pPr>
            <w:r>
              <w:t>1.67</w:t>
            </w:r>
          </w:p>
        </w:tc>
        <w:tc>
          <w:tcPr>
            <w:tcW w:w="1825" w:type="dxa"/>
            <w:tcBorders>
              <w:top w:val="nil"/>
              <w:left w:val="nil"/>
              <w:bottom w:val="nil"/>
              <w:right w:val="nil"/>
            </w:tcBorders>
            <w:shd w:val="clear" w:color="auto" w:fill="auto"/>
          </w:tcPr>
          <w:p w14:paraId="7AEAEF6B" w14:textId="77777777" w:rsidR="00800E74" w:rsidRPr="0085663E" w:rsidRDefault="00B63232" w:rsidP="00B63232">
            <w:pPr>
              <w:jc w:val="center"/>
            </w:pPr>
            <w:r>
              <w:t>1.60</w:t>
            </w:r>
            <w:r w:rsidR="00C57DCE">
              <w:t>, 8.3</w:t>
            </w:r>
            <w:r>
              <w:t>4</w:t>
            </w:r>
          </w:p>
        </w:tc>
      </w:tr>
      <w:tr w:rsidR="00800E74" w:rsidRPr="0085663E" w14:paraId="70C03C43" w14:textId="77777777" w:rsidTr="002D5E10">
        <w:trPr>
          <w:trHeight w:val="255"/>
        </w:trPr>
        <w:tc>
          <w:tcPr>
            <w:tcW w:w="1228" w:type="dxa"/>
            <w:tcBorders>
              <w:top w:val="nil"/>
              <w:left w:val="nil"/>
              <w:bottom w:val="nil"/>
              <w:right w:val="nil"/>
            </w:tcBorders>
            <w:shd w:val="clear" w:color="auto" w:fill="auto"/>
            <w:noWrap/>
            <w:vAlign w:val="bottom"/>
          </w:tcPr>
          <w:p w14:paraId="0A92A54E"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36DC5018" w14:textId="77777777" w:rsidR="00800E74" w:rsidRPr="0085663E" w:rsidRDefault="00800E74" w:rsidP="002D5E10">
            <w:r>
              <w:t>Absolute i</w:t>
            </w:r>
            <w:r w:rsidRPr="0085663E">
              <w:t>ncome</w:t>
            </w:r>
          </w:p>
        </w:tc>
        <w:tc>
          <w:tcPr>
            <w:tcW w:w="1005" w:type="dxa"/>
            <w:tcBorders>
              <w:top w:val="nil"/>
              <w:left w:val="nil"/>
              <w:bottom w:val="nil"/>
              <w:right w:val="nil"/>
            </w:tcBorders>
            <w:shd w:val="clear" w:color="auto" w:fill="auto"/>
          </w:tcPr>
          <w:p w14:paraId="3CF96962" w14:textId="77777777" w:rsidR="00800E74" w:rsidRPr="0085663E" w:rsidRDefault="00C57DCE" w:rsidP="002D5E10">
            <w:r>
              <w:t xml:space="preserve">   -0.30</w:t>
            </w:r>
          </w:p>
        </w:tc>
        <w:tc>
          <w:tcPr>
            <w:tcW w:w="1028" w:type="dxa"/>
            <w:tcBorders>
              <w:top w:val="nil"/>
              <w:left w:val="nil"/>
              <w:bottom w:val="nil"/>
              <w:right w:val="nil"/>
            </w:tcBorders>
            <w:shd w:val="clear" w:color="auto" w:fill="auto"/>
          </w:tcPr>
          <w:p w14:paraId="474CA513" w14:textId="77777777" w:rsidR="00800E74" w:rsidRPr="0085663E" w:rsidRDefault="00800E74" w:rsidP="002D5E10">
            <w:pPr>
              <w:jc w:val="center"/>
            </w:pPr>
            <w:r w:rsidRPr="0085663E">
              <w:t>0.</w:t>
            </w:r>
            <w:r>
              <w:t>70</w:t>
            </w:r>
          </w:p>
        </w:tc>
        <w:tc>
          <w:tcPr>
            <w:tcW w:w="1825" w:type="dxa"/>
            <w:tcBorders>
              <w:top w:val="nil"/>
              <w:left w:val="nil"/>
              <w:bottom w:val="nil"/>
              <w:right w:val="nil"/>
            </w:tcBorders>
            <w:shd w:val="clear" w:color="auto" w:fill="auto"/>
          </w:tcPr>
          <w:p w14:paraId="6265A6E3" w14:textId="77777777" w:rsidR="00800E74" w:rsidRPr="0085663E" w:rsidRDefault="00C57DCE" w:rsidP="002D5E10">
            <w:pPr>
              <w:jc w:val="center"/>
            </w:pPr>
            <w:r>
              <w:t>-1.68</w:t>
            </w:r>
            <w:r w:rsidR="00800E74">
              <w:t>, 1.07</w:t>
            </w:r>
          </w:p>
        </w:tc>
      </w:tr>
      <w:tr w:rsidR="00800E74" w:rsidRPr="0085663E" w14:paraId="6E017421" w14:textId="77777777" w:rsidTr="002D5E10">
        <w:trPr>
          <w:trHeight w:val="255"/>
        </w:trPr>
        <w:tc>
          <w:tcPr>
            <w:tcW w:w="1228" w:type="dxa"/>
            <w:tcBorders>
              <w:top w:val="nil"/>
              <w:left w:val="nil"/>
              <w:bottom w:val="nil"/>
              <w:right w:val="nil"/>
            </w:tcBorders>
            <w:shd w:val="clear" w:color="auto" w:fill="auto"/>
            <w:noWrap/>
            <w:vAlign w:val="bottom"/>
          </w:tcPr>
          <w:p w14:paraId="19D4C277"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123506E8" w14:textId="77777777" w:rsidR="00800E74" w:rsidRPr="0085663E" w:rsidRDefault="00800E74" w:rsidP="002D5E10"/>
        </w:tc>
        <w:tc>
          <w:tcPr>
            <w:tcW w:w="1005" w:type="dxa"/>
            <w:tcBorders>
              <w:top w:val="nil"/>
              <w:left w:val="nil"/>
              <w:bottom w:val="nil"/>
              <w:right w:val="nil"/>
            </w:tcBorders>
            <w:shd w:val="clear" w:color="auto" w:fill="auto"/>
          </w:tcPr>
          <w:p w14:paraId="1756A430" w14:textId="77777777" w:rsidR="00800E74" w:rsidRPr="0085663E" w:rsidRDefault="00800E74" w:rsidP="002D5E10">
            <w:pPr>
              <w:jc w:val="center"/>
            </w:pPr>
          </w:p>
        </w:tc>
        <w:tc>
          <w:tcPr>
            <w:tcW w:w="1028" w:type="dxa"/>
            <w:tcBorders>
              <w:top w:val="nil"/>
              <w:left w:val="nil"/>
              <w:bottom w:val="nil"/>
              <w:right w:val="nil"/>
            </w:tcBorders>
            <w:shd w:val="clear" w:color="auto" w:fill="auto"/>
          </w:tcPr>
          <w:p w14:paraId="71E577DD" w14:textId="77777777" w:rsidR="00800E74" w:rsidRPr="0085663E" w:rsidRDefault="00800E74" w:rsidP="002D5E10">
            <w:pPr>
              <w:jc w:val="center"/>
            </w:pPr>
          </w:p>
        </w:tc>
        <w:tc>
          <w:tcPr>
            <w:tcW w:w="1825" w:type="dxa"/>
            <w:tcBorders>
              <w:top w:val="nil"/>
              <w:left w:val="nil"/>
              <w:bottom w:val="nil"/>
              <w:right w:val="nil"/>
            </w:tcBorders>
            <w:shd w:val="clear" w:color="auto" w:fill="auto"/>
          </w:tcPr>
          <w:p w14:paraId="0B343C7E" w14:textId="77777777" w:rsidR="00800E74" w:rsidRPr="0085663E" w:rsidRDefault="00800E74" w:rsidP="002D5E10">
            <w:pPr>
              <w:jc w:val="center"/>
            </w:pPr>
          </w:p>
        </w:tc>
      </w:tr>
      <w:tr w:rsidR="00800E74" w:rsidRPr="0085663E" w14:paraId="44EB3D07" w14:textId="77777777" w:rsidTr="002D5E10">
        <w:trPr>
          <w:trHeight w:val="255"/>
        </w:trPr>
        <w:tc>
          <w:tcPr>
            <w:tcW w:w="1228" w:type="dxa"/>
            <w:tcBorders>
              <w:top w:val="nil"/>
              <w:left w:val="nil"/>
              <w:bottom w:val="nil"/>
              <w:right w:val="nil"/>
            </w:tcBorders>
            <w:shd w:val="clear" w:color="auto" w:fill="auto"/>
            <w:noWrap/>
            <w:vAlign w:val="bottom"/>
          </w:tcPr>
          <w:p w14:paraId="48D10555" w14:textId="77777777" w:rsidR="00800E74" w:rsidRPr="0085663E" w:rsidRDefault="00800E74" w:rsidP="002D5E10">
            <w:pPr>
              <w:jc w:val="right"/>
            </w:pPr>
            <w:r w:rsidRPr="0085663E">
              <w:t>4</w:t>
            </w:r>
          </w:p>
        </w:tc>
        <w:tc>
          <w:tcPr>
            <w:tcW w:w="4956" w:type="dxa"/>
            <w:tcBorders>
              <w:top w:val="nil"/>
              <w:left w:val="nil"/>
              <w:bottom w:val="nil"/>
              <w:right w:val="nil"/>
            </w:tcBorders>
            <w:shd w:val="clear" w:color="auto" w:fill="auto"/>
            <w:noWrap/>
            <w:vAlign w:val="bottom"/>
          </w:tcPr>
          <w:p w14:paraId="15C664B9" w14:textId="77777777" w:rsidR="00800E74" w:rsidRPr="0085663E" w:rsidRDefault="00800E74" w:rsidP="002D5E10">
            <w:r w:rsidRPr="0085663E">
              <w:t>Intercept</w:t>
            </w:r>
          </w:p>
        </w:tc>
        <w:tc>
          <w:tcPr>
            <w:tcW w:w="1005" w:type="dxa"/>
            <w:tcBorders>
              <w:top w:val="nil"/>
              <w:left w:val="nil"/>
              <w:bottom w:val="nil"/>
              <w:right w:val="nil"/>
            </w:tcBorders>
            <w:shd w:val="clear" w:color="auto" w:fill="auto"/>
          </w:tcPr>
          <w:p w14:paraId="7712D4B0" w14:textId="77777777" w:rsidR="00800E74" w:rsidRPr="00DE2457" w:rsidRDefault="00B63232" w:rsidP="002D5E10">
            <w:pPr>
              <w:jc w:val="center"/>
              <w:rPr>
                <w:b/>
              </w:rPr>
            </w:pPr>
            <w:r>
              <w:rPr>
                <w:b/>
              </w:rPr>
              <w:t>57.02</w:t>
            </w:r>
            <w:r w:rsidR="00800E74">
              <w:rPr>
                <w:b/>
              </w:rPr>
              <w:t>**</w:t>
            </w:r>
          </w:p>
        </w:tc>
        <w:tc>
          <w:tcPr>
            <w:tcW w:w="1028" w:type="dxa"/>
            <w:tcBorders>
              <w:top w:val="nil"/>
              <w:left w:val="nil"/>
              <w:bottom w:val="nil"/>
              <w:right w:val="nil"/>
            </w:tcBorders>
            <w:shd w:val="clear" w:color="auto" w:fill="auto"/>
          </w:tcPr>
          <w:p w14:paraId="287648B8" w14:textId="77777777" w:rsidR="00800E74" w:rsidRPr="0085663E" w:rsidRDefault="00B63232" w:rsidP="002D5E10">
            <w:pPr>
              <w:jc w:val="center"/>
            </w:pPr>
            <w:r>
              <w:t>5.53</w:t>
            </w:r>
          </w:p>
        </w:tc>
        <w:tc>
          <w:tcPr>
            <w:tcW w:w="1825" w:type="dxa"/>
            <w:tcBorders>
              <w:top w:val="nil"/>
              <w:left w:val="nil"/>
              <w:bottom w:val="nil"/>
              <w:right w:val="nil"/>
            </w:tcBorders>
            <w:shd w:val="clear" w:color="auto" w:fill="auto"/>
          </w:tcPr>
          <w:p w14:paraId="5CD07A28" w14:textId="77777777" w:rsidR="00800E74" w:rsidRPr="0085663E" w:rsidRDefault="00B63232" w:rsidP="00C57DCE">
            <w:pPr>
              <w:jc w:val="center"/>
            </w:pPr>
            <w:r>
              <w:t>46.18, 67.86</w:t>
            </w:r>
          </w:p>
        </w:tc>
      </w:tr>
      <w:tr w:rsidR="00800E74" w:rsidRPr="0085663E" w14:paraId="67C141FB" w14:textId="77777777" w:rsidTr="002D5E10">
        <w:trPr>
          <w:trHeight w:val="255"/>
        </w:trPr>
        <w:tc>
          <w:tcPr>
            <w:tcW w:w="1228" w:type="dxa"/>
            <w:tcBorders>
              <w:top w:val="nil"/>
              <w:left w:val="nil"/>
              <w:bottom w:val="nil"/>
              <w:right w:val="nil"/>
            </w:tcBorders>
            <w:shd w:val="clear" w:color="auto" w:fill="auto"/>
            <w:noWrap/>
            <w:vAlign w:val="bottom"/>
          </w:tcPr>
          <w:p w14:paraId="0F910FFC"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4B1EF33D" w14:textId="77777777" w:rsidR="00800E74" w:rsidRPr="003F64E7" w:rsidRDefault="00800E74" w:rsidP="002D5E10">
            <w:r w:rsidRPr="003F64E7">
              <w:t>Baseline SF-36 (Pain)</w:t>
            </w:r>
          </w:p>
        </w:tc>
        <w:tc>
          <w:tcPr>
            <w:tcW w:w="1005" w:type="dxa"/>
            <w:tcBorders>
              <w:top w:val="nil"/>
              <w:left w:val="nil"/>
              <w:bottom w:val="nil"/>
              <w:right w:val="nil"/>
            </w:tcBorders>
            <w:shd w:val="clear" w:color="auto" w:fill="auto"/>
          </w:tcPr>
          <w:p w14:paraId="7D6649F1" w14:textId="77777777" w:rsidR="00800E74" w:rsidRPr="0085663E" w:rsidRDefault="00800E74" w:rsidP="002D5E10">
            <w:pPr>
              <w:jc w:val="center"/>
              <w:rPr>
                <w:b/>
              </w:rPr>
            </w:pPr>
            <w:r>
              <w:rPr>
                <w:b/>
              </w:rPr>
              <w:t xml:space="preserve">  0.40</w:t>
            </w:r>
            <w:r w:rsidRPr="0085663E">
              <w:rPr>
                <w:b/>
              </w:rPr>
              <w:t>*</w:t>
            </w:r>
            <w:r>
              <w:rPr>
                <w:b/>
              </w:rPr>
              <w:t>*</w:t>
            </w:r>
          </w:p>
        </w:tc>
        <w:tc>
          <w:tcPr>
            <w:tcW w:w="1028" w:type="dxa"/>
            <w:tcBorders>
              <w:top w:val="nil"/>
              <w:left w:val="nil"/>
              <w:bottom w:val="nil"/>
              <w:right w:val="nil"/>
            </w:tcBorders>
            <w:shd w:val="clear" w:color="auto" w:fill="auto"/>
          </w:tcPr>
          <w:p w14:paraId="582F9A23" w14:textId="77777777" w:rsidR="00800E74" w:rsidRPr="0085663E" w:rsidRDefault="00800E74" w:rsidP="002D5E10">
            <w:pPr>
              <w:jc w:val="center"/>
            </w:pPr>
            <w:r w:rsidRPr="0085663E">
              <w:t>0.0</w:t>
            </w:r>
            <w:r>
              <w:t>1</w:t>
            </w:r>
          </w:p>
        </w:tc>
        <w:tc>
          <w:tcPr>
            <w:tcW w:w="1825" w:type="dxa"/>
            <w:tcBorders>
              <w:top w:val="nil"/>
              <w:left w:val="nil"/>
              <w:bottom w:val="nil"/>
              <w:right w:val="nil"/>
            </w:tcBorders>
            <w:shd w:val="clear" w:color="auto" w:fill="auto"/>
          </w:tcPr>
          <w:p w14:paraId="353906A9" w14:textId="77777777" w:rsidR="00800E74" w:rsidRPr="0085663E" w:rsidRDefault="00800E74" w:rsidP="002D5E10">
            <w:pPr>
              <w:jc w:val="center"/>
            </w:pPr>
            <w:r>
              <w:t>0.38, 0.42</w:t>
            </w:r>
          </w:p>
        </w:tc>
      </w:tr>
      <w:tr w:rsidR="00800E74" w:rsidRPr="0085663E" w14:paraId="17B0BD0E" w14:textId="77777777" w:rsidTr="002D5E10">
        <w:trPr>
          <w:trHeight w:val="255"/>
        </w:trPr>
        <w:tc>
          <w:tcPr>
            <w:tcW w:w="1228" w:type="dxa"/>
            <w:tcBorders>
              <w:top w:val="nil"/>
              <w:left w:val="nil"/>
              <w:bottom w:val="nil"/>
              <w:right w:val="nil"/>
            </w:tcBorders>
            <w:shd w:val="clear" w:color="auto" w:fill="auto"/>
            <w:noWrap/>
            <w:vAlign w:val="bottom"/>
          </w:tcPr>
          <w:p w14:paraId="7C0D2A0C" w14:textId="77777777" w:rsidR="00800E74" w:rsidRPr="0085663E" w:rsidRDefault="00800E74" w:rsidP="002D5E10"/>
        </w:tc>
        <w:tc>
          <w:tcPr>
            <w:tcW w:w="4956" w:type="dxa"/>
            <w:tcBorders>
              <w:top w:val="nil"/>
              <w:left w:val="nil"/>
              <w:bottom w:val="nil"/>
              <w:right w:val="nil"/>
            </w:tcBorders>
            <w:shd w:val="clear" w:color="auto" w:fill="auto"/>
            <w:noWrap/>
            <w:vAlign w:val="bottom"/>
          </w:tcPr>
          <w:p w14:paraId="201315D5" w14:textId="77777777" w:rsidR="00800E74" w:rsidRPr="0085663E" w:rsidRDefault="00800E74" w:rsidP="002D5E10">
            <w:r w:rsidRPr="0085663E">
              <w:t>Income rank by age</w:t>
            </w:r>
          </w:p>
        </w:tc>
        <w:tc>
          <w:tcPr>
            <w:tcW w:w="1005" w:type="dxa"/>
            <w:tcBorders>
              <w:top w:val="nil"/>
              <w:left w:val="nil"/>
              <w:bottom w:val="nil"/>
              <w:right w:val="nil"/>
            </w:tcBorders>
            <w:shd w:val="clear" w:color="auto" w:fill="auto"/>
          </w:tcPr>
          <w:p w14:paraId="17394F71" w14:textId="77777777" w:rsidR="00800E74" w:rsidRPr="00FF1528" w:rsidRDefault="00800E74" w:rsidP="002D5E10">
            <w:pPr>
              <w:rPr>
                <w:b/>
              </w:rPr>
            </w:pPr>
            <w:r>
              <w:rPr>
                <w:b/>
              </w:rPr>
              <w:t xml:space="preserve">    </w:t>
            </w:r>
            <w:r w:rsidR="00B63232">
              <w:rPr>
                <w:b/>
              </w:rPr>
              <w:t>5.56</w:t>
            </w:r>
            <w:r>
              <w:rPr>
                <w:b/>
              </w:rPr>
              <w:t>**</w:t>
            </w:r>
          </w:p>
        </w:tc>
        <w:tc>
          <w:tcPr>
            <w:tcW w:w="1028" w:type="dxa"/>
            <w:tcBorders>
              <w:top w:val="nil"/>
              <w:left w:val="nil"/>
              <w:bottom w:val="nil"/>
              <w:right w:val="nil"/>
            </w:tcBorders>
            <w:shd w:val="clear" w:color="auto" w:fill="auto"/>
          </w:tcPr>
          <w:p w14:paraId="0CA96B56" w14:textId="77777777" w:rsidR="00800E74" w:rsidRPr="0085663E" w:rsidRDefault="00C57DCE" w:rsidP="002D5E10">
            <w:pPr>
              <w:jc w:val="center"/>
            </w:pPr>
            <w:r>
              <w:t>1.76</w:t>
            </w:r>
          </w:p>
        </w:tc>
        <w:tc>
          <w:tcPr>
            <w:tcW w:w="1825" w:type="dxa"/>
            <w:tcBorders>
              <w:top w:val="nil"/>
              <w:left w:val="nil"/>
              <w:bottom w:val="nil"/>
              <w:right w:val="nil"/>
            </w:tcBorders>
            <w:shd w:val="clear" w:color="auto" w:fill="auto"/>
          </w:tcPr>
          <w:p w14:paraId="5A876814" w14:textId="77777777" w:rsidR="00800E74" w:rsidRPr="0085663E" w:rsidRDefault="00C57DCE" w:rsidP="00B63232">
            <w:pPr>
              <w:jc w:val="center"/>
            </w:pPr>
            <w:r>
              <w:t>2.1</w:t>
            </w:r>
            <w:r w:rsidR="00B63232">
              <w:t>1, 9.02</w:t>
            </w:r>
          </w:p>
        </w:tc>
      </w:tr>
      <w:tr w:rsidR="00800E74" w:rsidRPr="0085663E" w14:paraId="11D44DE7" w14:textId="77777777" w:rsidTr="002D5E10">
        <w:trPr>
          <w:trHeight w:val="255"/>
        </w:trPr>
        <w:tc>
          <w:tcPr>
            <w:tcW w:w="1228" w:type="dxa"/>
            <w:tcBorders>
              <w:top w:val="nil"/>
              <w:left w:val="nil"/>
              <w:bottom w:val="single" w:sz="12" w:space="0" w:color="auto"/>
              <w:right w:val="nil"/>
            </w:tcBorders>
            <w:shd w:val="clear" w:color="auto" w:fill="auto"/>
            <w:noWrap/>
            <w:vAlign w:val="bottom"/>
          </w:tcPr>
          <w:p w14:paraId="72518A3D" w14:textId="77777777" w:rsidR="00800E74" w:rsidRPr="0085663E" w:rsidRDefault="00800E74" w:rsidP="002D5E10"/>
        </w:tc>
        <w:tc>
          <w:tcPr>
            <w:tcW w:w="4956" w:type="dxa"/>
            <w:tcBorders>
              <w:top w:val="nil"/>
              <w:left w:val="nil"/>
              <w:bottom w:val="single" w:sz="12" w:space="0" w:color="auto"/>
              <w:right w:val="nil"/>
            </w:tcBorders>
            <w:shd w:val="clear" w:color="auto" w:fill="auto"/>
            <w:noWrap/>
            <w:vAlign w:val="bottom"/>
          </w:tcPr>
          <w:p w14:paraId="3D31434A" w14:textId="77777777" w:rsidR="00800E74" w:rsidRPr="0085663E" w:rsidRDefault="00800E74" w:rsidP="002D5E10">
            <w:r>
              <w:t>Absolute i</w:t>
            </w:r>
            <w:r w:rsidRPr="0085663E">
              <w:t>ncome</w:t>
            </w:r>
          </w:p>
        </w:tc>
        <w:tc>
          <w:tcPr>
            <w:tcW w:w="1005" w:type="dxa"/>
            <w:tcBorders>
              <w:top w:val="nil"/>
              <w:left w:val="nil"/>
              <w:bottom w:val="single" w:sz="12" w:space="0" w:color="auto"/>
              <w:right w:val="nil"/>
            </w:tcBorders>
            <w:shd w:val="clear" w:color="auto" w:fill="auto"/>
          </w:tcPr>
          <w:p w14:paraId="25EF54E9" w14:textId="77777777" w:rsidR="00800E74" w:rsidRPr="0085663E" w:rsidRDefault="00800E74" w:rsidP="002D5E10">
            <w:pPr>
              <w:jc w:val="center"/>
            </w:pPr>
            <w:r>
              <w:t>-0.44</w:t>
            </w:r>
          </w:p>
        </w:tc>
        <w:tc>
          <w:tcPr>
            <w:tcW w:w="1028" w:type="dxa"/>
            <w:tcBorders>
              <w:top w:val="nil"/>
              <w:left w:val="nil"/>
              <w:bottom w:val="single" w:sz="12" w:space="0" w:color="auto"/>
              <w:right w:val="nil"/>
            </w:tcBorders>
            <w:shd w:val="clear" w:color="auto" w:fill="auto"/>
          </w:tcPr>
          <w:p w14:paraId="69993F1E" w14:textId="77777777" w:rsidR="00800E74" w:rsidRPr="0085663E" w:rsidRDefault="00800E74" w:rsidP="002D5E10">
            <w:pPr>
              <w:jc w:val="center"/>
            </w:pPr>
            <w:r>
              <w:t>0.72</w:t>
            </w:r>
          </w:p>
        </w:tc>
        <w:tc>
          <w:tcPr>
            <w:tcW w:w="1825" w:type="dxa"/>
            <w:tcBorders>
              <w:top w:val="nil"/>
              <w:left w:val="nil"/>
              <w:bottom w:val="single" w:sz="12" w:space="0" w:color="auto"/>
              <w:right w:val="nil"/>
            </w:tcBorders>
            <w:shd w:val="clear" w:color="auto" w:fill="auto"/>
          </w:tcPr>
          <w:p w14:paraId="37173EE3" w14:textId="77777777" w:rsidR="00800E74" w:rsidRPr="0085663E" w:rsidRDefault="00B63232" w:rsidP="002D5E10">
            <w:pPr>
              <w:jc w:val="center"/>
            </w:pPr>
            <w:r>
              <w:t>-1.84</w:t>
            </w:r>
            <w:r w:rsidR="00C57DCE">
              <w:t>, 0.96</w:t>
            </w:r>
          </w:p>
        </w:tc>
      </w:tr>
    </w:tbl>
    <w:p w14:paraId="18BD5CAE" w14:textId="3CA7E82A" w:rsidR="00800E74" w:rsidRPr="00400C65" w:rsidRDefault="00800E74" w:rsidP="00800E74">
      <w:pPr>
        <w:spacing w:line="360" w:lineRule="auto"/>
      </w:pPr>
      <w:r w:rsidRPr="004975C3">
        <w:t>Note: Confidence intervals that do not bound zero indicate significan</w:t>
      </w:r>
      <w:r w:rsidR="00D30F8B">
        <w:t xml:space="preserve">t results; significant results </w:t>
      </w:r>
      <w:r w:rsidR="00D30F8B" w:rsidRPr="00400C65">
        <w:t>(</w:t>
      </w:r>
      <w:r w:rsidR="00D30F8B">
        <w:t xml:space="preserve">* </w:t>
      </w:r>
      <w:r w:rsidR="00D30F8B">
        <w:rPr>
          <w:i/>
        </w:rPr>
        <w:t>p &lt; .</w:t>
      </w:r>
      <w:r w:rsidR="00D30F8B">
        <w:t>05</w:t>
      </w:r>
      <w:r w:rsidR="00D30F8B">
        <w:t xml:space="preserve">, </w:t>
      </w:r>
      <w:r>
        <w:t xml:space="preserve">** </w:t>
      </w:r>
      <w:r w:rsidRPr="004975C3">
        <w:rPr>
          <w:i/>
        </w:rPr>
        <w:t>p</w:t>
      </w:r>
      <w:r>
        <w:t xml:space="preserve"> &lt; .01</w:t>
      </w:r>
      <w:r w:rsidRPr="004975C3">
        <w:t xml:space="preserve">) are also starred and in bold; all regressions included demographic controls: age, </w:t>
      </w:r>
      <w:r w:rsidRPr="00400C65">
        <w:t>gender, education, marital status, disability status, labor force status, dummy variables identifying both region and wave, and distance from mean reference group income.</w:t>
      </w:r>
    </w:p>
    <w:p w14:paraId="339936CF" w14:textId="77777777" w:rsidR="00800E74" w:rsidRDefault="00800E74" w:rsidP="00800E74">
      <w:pPr>
        <w:spacing w:line="480" w:lineRule="auto"/>
        <w:rPr>
          <w:b/>
          <w:sz w:val="24"/>
          <w:szCs w:val="24"/>
        </w:rPr>
      </w:pPr>
    </w:p>
    <w:p w14:paraId="17D87480" w14:textId="77777777" w:rsidR="00800E74" w:rsidRDefault="00800E74" w:rsidP="00800E74">
      <w:pPr>
        <w:spacing w:line="480" w:lineRule="auto"/>
        <w:rPr>
          <w:b/>
          <w:sz w:val="24"/>
          <w:szCs w:val="24"/>
        </w:rPr>
      </w:pPr>
    </w:p>
    <w:p w14:paraId="65FA090C" w14:textId="77777777" w:rsidR="00800E74" w:rsidRDefault="00800E74" w:rsidP="00800E74">
      <w:pPr>
        <w:spacing w:line="480" w:lineRule="auto"/>
        <w:rPr>
          <w:b/>
          <w:sz w:val="24"/>
          <w:szCs w:val="24"/>
        </w:rPr>
      </w:pPr>
    </w:p>
    <w:p w14:paraId="4439F431" w14:textId="77777777" w:rsidR="00800E74" w:rsidRDefault="00800E74" w:rsidP="00800E74">
      <w:pPr>
        <w:spacing w:line="480" w:lineRule="auto"/>
        <w:rPr>
          <w:b/>
          <w:sz w:val="24"/>
          <w:szCs w:val="24"/>
        </w:rPr>
      </w:pPr>
    </w:p>
    <w:p w14:paraId="7E59C5AD" w14:textId="77777777" w:rsidR="00800E74" w:rsidRDefault="00800E74" w:rsidP="00800E74">
      <w:pPr>
        <w:spacing w:line="480" w:lineRule="auto"/>
        <w:rPr>
          <w:b/>
          <w:sz w:val="24"/>
          <w:szCs w:val="24"/>
        </w:rPr>
      </w:pPr>
    </w:p>
    <w:p w14:paraId="550181CC" w14:textId="77777777" w:rsidR="00800E74" w:rsidRDefault="00800E74" w:rsidP="00800E74">
      <w:pPr>
        <w:spacing w:line="480" w:lineRule="auto"/>
        <w:rPr>
          <w:b/>
          <w:sz w:val="24"/>
          <w:szCs w:val="24"/>
        </w:rPr>
      </w:pPr>
    </w:p>
    <w:p w14:paraId="35DD4401" w14:textId="77777777" w:rsidR="00800E74" w:rsidRDefault="00800E74" w:rsidP="00800E74">
      <w:pPr>
        <w:spacing w:line="480" w:lineRule="auto"/>
        <w:rPr>
          <w:b/>
          <w:sz w:val="24"/>
          <w:szCs w:val="24"/>
        </w:rPr>
      </w:pPr>
    </w:p>
    <w:p w14:paraId="0486AC7D" w14:textId="77777777" w:rsidR="00800E74" w:rsidRDefault="00800E74" w:rsidP="00800E74">
      <w:pPr>
        <w:spacing w:line="480" w:lineRule="auto"/>
        <w:rPr>
          <w:b/>
          <w:sz w:val="24"/>
          <w:szCs w:val="24"/>
        </w:rPr>
      </w:pPr>
    </w:p>
    <w:p w14:paraId="3D93EDE2" w14:textId="77777777" w:rsidR="00800E74" w:rsidRDefault="00800E74" w:rsidP="00800E74">
      <w:pPr>
        <w:spacing w:line="480" w:lineRule="auto"/>
        <w:rPr>
          <w:b/>
          <w:sz w:val="24"/>
          <w:szCs w:val="24"/>
        </w:rPr>
      </w:pPr>
    </w:p>
    <w:p w14:paraId="6F19D2F6" w14:textId="77777777" w:rsidR="00800E74" w:rsidRPr="00FC1839" w:rsidRDefault="00800E74" w:rsidP="00800E74">
      <w:pPr>
        <w:spacing w:line="480" w:lineRule="auto"/>
        <w:rPr>
          <w:b/>
        </w:rPr>
      </w:pPr>
      <w:r w:rsidRPr="00FC1839">
        <w:rPr>
          <w:b/>
        </w:rPr>
        <w:t>Table S11.</w:t>
      </w:r>
    </w:p>
    <w:p w14:paraId="4CBF1BBB" w14:textId="77777777" w:rsidR="00800E74" w:rsidRPr="00916695" w:rsidRDefault="00800E74" w:rsidP="00800E74">
      <w:pPr>
        <w:spacing w:line="480" w:lineRule="auto"/>
        <w:rPr>
          <w:i/>
        </w:rPr>
      </w:pPr>
      <w:bookmarkStart w:id="0" w:name="OLE_LINK1"/>
      <w:r>
        <w:rPr>
          <w:i/>
        </w:rPr>
        <w:t xml:space="preserve">ELSA: </w:t>
      </w:r>
      <w:r w:rsidRPr="00916695">
        <w:rPr>
          <w:i/>
        </w:rPr>
        <w:t xml:space="preserve">Summary of Cross-Sectional Multiple Regressions Predicting Self-Rated Health from </w:t>
      </w:r>
    </w:p>
    <w:p w14:paraId="5A97B238" w14:textId="06D7E785" w:rsidR="00800E74" w:rsidRPr="00916695" w:rsidRDefault="00800E74" w:rsidP="00800E74">
      <w:pPr>
        <w:spacing w:line="480" w:lineRule="auto"/>
      </w:pPr>
      <w:r w:rsidRPr="00916695">
        <w:rPr>
          <w:i/>
        </w:rPr>
        <w:t xml:space="preserve">Absolute Wealth and Ranked Position </w:t>
      </w:r>
      <w:bookmarkEnd w:id="0"/>
      <w:r>
        <w:rPr>
          <w:i/>
        </w:rPr>
        <w:t xml:space="preserve">of </w:t>
      </w:r>
      <w:r w:rsidRPr="00916695">
        <w:rPr>
          <w:i/>
        </w:rPr>
        <w:t xml:space="preserve">Wealth </w:t>
      </w:r>
      <w:r w:rsidRPr="00916695">
        <w:t>(N = 8,</w:t>
      </w:r>
      <w:r w:rsidR="006E4ABD">
        <w:t>638</w:t>
      </w:r>
      <w:r w:rsidRPr="00916695">
        <w:t>)</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675"/>
        <w:gridCol w:w="2835"/>
        <w:gridCol w:w="1134"/>
        <w:gridCol w:w="1134"/>
        <w:gridCol w:w="1134"/>
        <w:gridCol w:w="993"/>
      </w:tblGrid>
      <w:tr w:rsidR="00800E74" w:rsidRPr="00916695" w14:paraId="753C80AF" w14:textId="77777777" w:rsidTr="002D5E10">
        <w:tc>
          <w:tcPr>
            <w:tcW w:w="675" w:type="dxa"/>
            <w:tcBorders>
              <w:top w:val="single" w:sz="12" w:space="0" w:color="auto"/>
              <w:bottom w:val="single" w:sz="12" w:space="0" w:color="auto"/>
            </w:tcBorders>
            <w:shd w:val="clear" w:color="auto" w:fill="auto"/>
          </w:tcPr>
          <w:p w14:paraId="089CEDA8" w14:textId="77777777" w:rsidR="00800E74" w:rsidRPr="009E5B03" w:rsidRDefault="00800E74" w:rsidP="002D5E10">
            <w:pPr>
              <w:spacing w:line="480" w:lineRule="auto"/>
              <w:jc w:val="center"/>
              <w:rPr>
                <w:sz w:val="22"/>
                <w:szCs w:val="22"/>
              </w:rPr>
            </w:pPr>
            <w:r w:rsidRPr="009E5B03">
              <w:rPr>
                <w:sz w:val="22"/>
                <w:szCs w:val="22"/>
              </w:rPr>
              <w:t>Reg.</w:t>
            </w:r>
          </w:p>
        </w:tc>
        <w:tc>
          <w:tcPr>
            <w:tcW w:w="2835" w:type="dxa"/>
            <w:tcBorders>
              <w:top w:val="single" w:sz="12" w:space="0" w:color="auto"/>
              <w:bottom w:val="single" w:sz="12" w:space="0" w:color="auto"/>
            </w:tcBorders>
            <w:shd w:val="clear" w:color="auto" w:fill="auto"/>
          </w:tcPr>
          <w:p w14:paraId="0755FB4F" w14:textId="77777777" w:rsidR="00800E74" w:rsidRPr="009E5B03" w:rsidRDefault="00800E74" w:rsidP="002D5E10">
            <w:pPr>
              <w:spacing w:line="480" w:lineRule="auto"/>
              <w:jc w:val="center"/>
              <w:rPr>
                <w:sz w:val="22"/>
                <w:szCs w:val="22"/>
              </w:rPr>
            </w:pPr>
            <w:r w:rsidRPr="009E5B03">
              <w:rPr>
                <w:sz w:val="22"/>
                <w:szCs w:val="22"/>
              </w:rPr>
              <w:t>Predictor Variables</w:t>
            </w:r>
          </w:p>
        </w:tc>
        <w:tc>
          <w:tcPr>
            <w:tcW w:w="1134" w:type="dxa"/>
            <w:tcBorders>
              <w:top w:val="single" w:sz="12" w:space="0" w:color="auto"/>
              <w:bottom w:val="single" w:sz="12" w:space="0" w:color="auto"/>
            </w:tcBorders>
            <w:shd w:val="clear" w:color="auto" w:fill="auto"/>
          </w:tcPr>
          <w:p w14:paraId="0896BECC" w14:textId="77777777" w:rsidR="00800E74" w:rsidRPr="009E5B03" w:rsidRDefault="00800E74" w:rsidP="002D5E10">
            <w:pPr>
              <w:spacing w:line="480" w:lineRule="auto"/>
              <w:jc w:val="center"/>
              <w:rPr>
                <w:sz w:val="22"/>
                <w:szCs w:val="22"/>
              </w:rPr>
            </w:pPr>
            <w:r w:rsidRPr="009E5B03">
              <w:rPr>
                <w:sz w:val="22"/>
                <w:szCs w:val="22"/>
              </w:rPr>
              <w:t>b</w:t>
            </w:r>
          </w:p>
        </w:tc>
        <w:tc>
          <w:tcPr>
            <w:tcW w:w="1134" w:type="dxa"/>
            <w:tcBorders>
              <w:top w:val="single" w:sz="12" w:space="0" w:color="auto"/>
              <w:bottom w:val="single" w:sz="12" w:space="0" w:color="auto"/>
            </w:tcBorders>
            <w:shd w:val="clear" w:color="auto" w:fill="auto"/>
          </w:tcPr>
          <w:p w14:paraId="1A225B53" w14:textId="77777777" w:rsidR="00800E74" w:rsidRPr="009E5B03" w:rsidRDefault="00800E74" w:rsidP="002D5E10">
            <w:pPr>
              <w:spacing w:line="480" w:lineRule="auto"/>
              <w:jc w:val="center"/>
              <w:rPr>
                <w:sz w:val="22"/>
                <w:szCs w:val="22"/>
              </w:rPr>
            </w:pPr>
            <w:r w:rsidRPr="009E5B03">
              <w:rPr>
                <w:sz w:val="22"/>
                <w:szCs w:val="22"/>
              </w:rPr>
              <w:t>SE</w:t>
            </w:r>
          </w:p>
        </w:tc>
        <w:tc>
          <w:tcPr>
            <w:tcW w:w="2127" w:type="dxa"/>
            <w:gridSpan w:val="2"/>
            <w:tcBorders>
              <w:top w:val="single" w:sz="12" w:space="0" w:color="auto"/>
              <w:bottom w:val="single" w:sz="12" w:space="0" w:color="auto"/>
            </w:tcBorders>
            <w:shd w:val="clear" w:color="auto" w:fill="auto"/>
          </w:tcPr>
          <w:p w14:paraId="33163002" w14:textId="77777777" w:rsidR="00800E74" w:rsidRPr="009E5B03" w:rsidRDefault="00800E74" w:rsidP="002D5E10">
            <w:pPr>
              <w:spacing w:line="480" w:lineRule="auto"/>
              <w:jc w:val="center"/>
              <w:rPr>
                <w:sz w:val="22"/>
                <w:szCs w:val="22"/>
              </w:rPr>
            </w:pPr>
            <w:r w:rsidRPr="009E5B03">
              <w:rPr>
                <w:sz w:val="22"/>
                <w:szCs w:val="22"/>
              </w:rPr>
              <w:t>95% CI (</w:t>
            </w:r>
            <w:r w:rsidRPr="009E5B03">
              <w:rPr>
                <w:i/>
                <w:sz w:val="22"/>
                <w:szCs w:val="22"/>
              </w:rPr>
              <w:t>b</w:t>
            </w:r>
            <w:r w:rsidRPr="009E5B03">
              <w:rPr>
                <w:sz w:val="22"/>
                <w:szCs w:val="22"/>
              </w:rPr>
              <w:t>)</w:t>
            </w:r>
          </w:p>
        </w:tc>
      </w:tr>
      <w:tr w:rsidR="00800E74" w:rsidRPr="00916695" w14:paraId="3E019D00" w14:textId="77777777" w:rsidTr="002D5E10">
        <w:tc>
          <w:tcPr>
            <w:tcW w:w="675" w:type="dxa"/>
            <w:tcBorders>
              <w:top w:val="single" w:sz="12" w:space="0" w:color="auto"/>
            </w:tcBorders>
            <w:shd w:val="clear" w:color="auto" w:fill="auto"/>
          </w:tcPr>
          <w:p w14:paraId="2D21B01D" w14:textId="77777777" w:rsidR="00800E74" w:rsidRPr="009E5B03" w:rsidRDefault="00800E74" w:rsidP="002D5E10">
            <w:pPr>
              <w:spacing w:line="480" w:lineRule="auto"/>
              <w:jc w:val="right"/>
              <w:rPr>
                <w:sz w:val="22"/>
                <w:szCs w:val="22"/>
              </w:rPr>
            </w:pPr>
            <w:r w:rsidRPr="009E5B03">
              <w:rPr>
                <w:sz w:val="22"/>
                <w:szCs w:val="22"/>
              </w:rPr>
              <w:t>1</w:t>
            </w:r>
          </w:p>
        </w:tc>
        <w:tc>
          <w:tcPr>
            <w:tcW w:w="2835" w:type="dxa"/>
            <w:tcBorders>
              <w:top w:val="single" w:sz="12" w:space="0" w:color="auto"/>
            </w:tcBorders>
            <w:shd w:val="clear" w:color="auto" w:fill="auto"/>
          </w:tcPr>
          <w:p w14:paraId="006E09CD"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Intercept</w:t>
            </w:r>
          </w:p>
        </w:tc>
        <w:tc>
          <w:tcPr>
            <w:tcW w:w="1134" w:type="dxa"/>
            <w:tcBorders>
              <w:top w:val="single" w:sz="12" w:space="0" w:color="auto"/>
            </w:tcBorders>
            <w:shd w:val="clear" w:color="auto" w:fill="auto"/>
          </w:tcPr>
          <w:p w14:paraId="187AB8F8" w14:textId="3238EFE0" w:rsidR="00800E74" w:rsidRPr="009E5B03" w:rsidRDefault="00D30F8B" w:rsidP="002D5E10">
            <w:pPr>
              <w:autoSpaceDE w:val="0"/>
              <w:autoSpaceDN w:val="0"/>
              <w:adjustRightInd w:val="0"/>
              <w:spacing w:line="320" w:lineRule="atLeast"/>
              <w:ind w:left="60" w:right="60"/>
              <w:jc w:val="center"/>
              <w:rPr>
                <w:b/>
                <w:color w:val="000000"/>
                <w:sz w:val="22"/>
                <w:szCs w:val="22"/>
              </w:rPr>
            </w:pPr>
            <w:r>
              <w:rPr>
                <w:b/>
                <w:color w:val="000000"/>
                <w:sz w:val="22"/>
                <w:szCs w:val="22"/>
              </w:rPr>
              <w:t>2.84</w:t>
            </w:r>
            <w:r w:rsidR="00800E74" w:rsidRPr="009E5B03">
              <w:rPr>
                <w:b/>
                <w:color w:val="000000"/>
                <w:sz w:val="22"/>
                <w:szCs w:val="22"/>
              </w:rPr>
              <w:t>**</w:t>
            </w:r>
          </w:p>
        </w:tc>
        <w:tc>
          <w:tcPr>
            <w:tcW w:w="1134" w:type="dxa"/>
            <w:tcBorders>
              <w:top w:val="single" w:sz="12" w:space="0" w:color="auto"/>
            </w:tcBorders>
            <w:shd w:val="clear" w:color="auto" w:fill="auto"/>
          </w:tcPr>
          <w:p w14:paraId="3716BE1D" w14:textId="27A70DE5" w:rsidR="00800E74" w:rsidRPr="009E5B03" w:rsidRDefault="00D30F8B" w:rsidP="002D5E10">
            <w:pPr>
              <w:autoSpaceDE w:val="0"/>
              <w:autoSpaceDN w:val="0"/>
              <w:adjustRightInd w:val="0"/>
              <w:spacing w:line="320" w:lineRule="atLeast"/>
              <w:ind w:left="60" w:right="60"/>
              <w:jc w:val="center"/>
              <w:rPr>
                <w:color w:val="000000"/>
                <w:sz w:val="22"/>
                <w:szCs w:val="22"/>
              </w:rPr>
            </w:pPr>
            <w:r>
              <w:rPr>
                <w:color w:val="000000"/>
                <w:sz w:val="22"/>
                <w:szCs w:val="22"/>
              </w:rPr>
              <w:t>1.45</w:t>
            </w:r>
          </w:p>
        </w:tc>
        <w:tc>
          <w:tcPr>
            <w:tcW w:w="1134" w:type="dxa"/>
            <w:tcBorders>
              <w:top w:val="single" w:sz="12" w:space="0" w:color="auto"/>
            </w:tcBorders>
            <w:shd w:val="clear" w:color="auto" w:fill="auto"/>
          </w:tcPr>
          <w:p w14:paraId="7E883077" w14:textId="76A8B4BD" w:rsidR="00800E74" w:rsidRPr="009E5B03" w:rsidRDefault="00D30F8B" w:rsidP="00D30F8B">
            <w:pPr>
              <w:autoSpaceDE w:val="0"/>
              <w:autoSpaceDN w:val="0"/>
              <w:adjustRightInd w:val="0"/>
              <w:spacing w:line="320" w:lineRule="atLeast"/>
              <w:ind w:left="60" w:right="60"/>
              <w:jc w:val="right"/>
              <w:rPr>
                <w:color w:val="000000"/>
                <w:sz w:val="22"/>
                <w:szCs w:val="22"/>
              </w:rPr>
            </w:pPr>
            <w:r>
              <w:rPr>
                <w:color w:val="000000"/>
                <w:sz w:val="22"/>
                <w:szCs w:val="22"/>
              </w:rPr>
              <w:t>2.56</w:t>
            </w:r>
          </w:p>
        </w:tc>
        <w:tc>
          <w:tcPr>
            <w:tcW w:w="993" w:type="dxa"/>
            <w:tcBorders>
              <w:top w:val="single" w:sz="12" w:space="0" w:color="auto"/>
            </w:tcBorders>
            <w:shd w:val="clear" w:color="auto" w:fill="auto"/>
          </w:tcPr>
          <w:p w14:paraId="49B84A27" w14:textId="1B54D509" w:rsidR="00800E74" w:rsidRPr="009E5B03" w:rsidRDefault="00D30F8B" w:rsidP="002D5E10">
            <w:pPr>
              <w:autoSpaceDE w:val="0"/>
              <w:autoSpaceDN w:val="0"/>
              <w:adjustRightInd w:val="0"/>
              <w:spacing w:line="320" w:lineRule="atLeast"/>
              <w:ind w:left="60" w:right="60"/>
              <w:rPr>
                <w:color w:val="000000"/>
                <w:sz w:val="22"/>
                <w:szCs w:val="22"/>
              </w:rPr>
            </w:pPr>
            <w:r>
              <w:rPr>
                <w:color w:val="000000"/>
                <w:sz w:val="22"/>
                <w:szCs w:val="22"/>
              </w:rPr>
              <w:t>3.12</w:t>
            </w:r>
          </w:p>
        </w:tc>
      </w:tr>
      <w:tr w:rsidR="00800E74" w:rsidRPr="00916695" w14:paraId="602B214A" w14:textId="77777777" w:rsidTr="002D5E10">
        <w:tc>
          <w:tcPr>
            <w:tcW w:w="675" w:type="dxa"/>
            <w:shd w:val="clear" w:color="auto" w:fill="auto"/>
          </w:tcPr>
          <w:p w14:paraId="5EF0D2E1" w14:textId="77777777" w:rsidR="00800E74" w:rsidRPr="009E5B03" w:rsidRDefault="00800E74" w:rsidP="002D5E10">
            <w:pPr>
              <w:spacing w:line="480" w:lineRule="auto"/>
              <w:jc w:val="right"/>
              <w:rPr>
                <w:sz w:val="22"/>
                <w:szCs w:val="22"/>
              </w:rPr>
            </w:pPr>
          </w:p>
        </w:tc>
        <w:tc>
          <w:tcPr>
            <w:tcW w:w="2835" w:type="dxa"/>
            <w:shd w:val="clear" w:color="auto" w:fill="auto"/>
          </w:tcPr>
          <w:p w14:paraId="57D6DF53" w14:textId="77777777" w:rsidR="00800E74" w:rsidRPr="009E5B03" w:rsidRDefault="00800E74" w:rsidP="002D5E10">
            <w:pPr>
              <w:spacing w:line="480" w:lineRule="auto"/>
              <w:rPr>
                <w:sz w:val="22"/>
                <w:szCs w:val="22"/>
              </w:rPr>
            </w:pPr>
            <w:r w:rsidRPr="009E5B03">
              <w:rPr>
                <w:sz w:val="22"/>
                <w:szCs w:val="22"/>
              </w:rPr>
              <w:t>Absolute wealth</w:t>
            </w:r>
          </w:p>
          <w:p w14:paraId="694247F8" w14:textId="77777777" w:rsidR="00800E74" w:rsidRPr="009E5B03" w:rsidRDefault="00800E74" w:rsidP="002D5E10">
            <w:pPr>
              <w:spacing w:line="480" w:lineRule="auto"/>
              <w:rPr>
                <w:sz w:val="22"/>
                <w:szCs w:val="22"/>
              </w:rPr>
            </w:pPr>
          </w:p>
        </w:tc>
        <w:tc>
          <w:tcPr>
            <w:tcW w:w="1134" w:type="dxa"/>
            <w:shd w:val="clear" w:color="auto" w:fill="auto"/>
          </w:tcPr>
          <w:p w14:paraId="2ECFE69D" w14:textId="0AD8FCAB" w:rsidR="00800E74" w:rsidRPr="009E5B03" w:rsidRDefault="00D30F8B" w:rsidP="002D5E10">
            <w:pPr>
              <w:autoSpaceDE w:val="0"/>
              <w:autoSpaceDN w:val="0"/>
              <w:adjustRightInd w:val="0"/>
              <w:spacing w:line="320" w:lineRule="atLeast"/>
              <w:ind w:left="60" w:right="60"/>
              <w:jc w:val="center"/>
              <w:rPr>
                <w:b/>
                <w:color w:val="000000"/>
                <w:sz w:val="22"/>
                <w:szCs w:val="22"/>
              </w:rPr>
            </w:pPr>
            <w:r>
              <w:rPr>
                <w:b/>
                <w:color w:val="000000"/>
                <w:sz w:val="22"/>
                <w:szCs w:val="22"/>
              </w:rPr>
              <w:t>-0.19</w:t>
            </w:r>
            <w:r w:rsidR="00800E74" w:rsidRPr="009E5B03">
              <w:rPr>
                <w:b/>
                <w:color w:val="000000"/>
                <w:sz w:val="22"/>
                <w:szCs w:val="22"/>
              </w:rPr>
              <w:t>**</w:t>
            </w:r>
          </w:p>
        </w:tc>
        <w:tc>
          <w:tcPr>
            <w:tcW w:w="1134" w:type="dxa"/>
            <w:shd w:val="clear" w:color="auto" w:fill="auto"/>
          </w:tcPr>
          <w:p w14:paraId="78CECFA0"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0.02</w:t>
            </w:r>
          </w:p>
        </w:tc>
        <w:tc>
          <w:tcPr>
            <w:tcW w:w="1134" w:type="dxa"/>
            <w:shd w:val="clear" w:color="auto" w:fill="auto"/>
          </w:tcPr>
          <w:p w14:paraId="31002EFA" w14:textId="646C8F80" w:rsidR="00800E74" w:rsidRPr="009E5B03" w:rsidRDefault="00D30F8B" w:rsidP="002D5E10">
            <w:pPr>
              <w:autoSpaceDE w:val="0"/>
              <w:autoSpaceDN w:val="0"/>
              <w:adjustRightInd w:val="0"/>
              <w:spacing w:line="320" w:lineRule="atLeast"/>
              <w:ind w:left="60" w:right="60"/>
              <w:jc w:val="right"/>
              <w:rPr>
                <w:color w:val="000000"/>
                <w:sz w:val="22"/>
                <w:szCs w:val="22"/>
              </w:rPr>
            </w:pPr>
            <w:r>
              <w:rPr>
                <w:color w:val="000000"/>
                <w:sz w:val="22"/>
                <w:szCs w:val="22"/>
              </w:rPr>
              <w:t>-0.22</w:t>
            </w:r>
          </w:p>
        </w:tc>
        <w:tc>
          <w:tcPr>
            <w:tcW w:w="993" w:type="dxa"/>
            <w:shd w:val="clear" w:color="auto" w:fill="auto"/>
          </w:tcPr>
          <w:p w14:paraId="6F16FE6A" w14:textId="691A8EFD" w:rsidR="00800E74" w:rsidRPr="009E5B03" w:rsidRDefault="00D30F8B" w:rsidP="002D5E10">
            <w:pPr>
              <w:autoSpaceDE w:val="0"/>
              <w:autoSpaceDN w:val="0"/>
              <w:adjustRightInd w:val="0"/>
              <w:spacing w:line="320" w:lineRule="atLeast"/>
              <w:ind w:right="60"/>
              <w:rPr>
                <w:color w:val="000000"/>
                <w:sz w:val="22"/>
                <w:szCs w:val="22"/>
              </w:rPr>
            </w:pPr>
            <w:r>
              <w:rPr>
                <w:color w:val="000000"/>
                <w:sz w:val="22"/>
                <w:szCs w:val="22"/>
              </w:rPr>
              <w:t>-0.16</w:t>
            </w:r>
          </w:p>
        </w:tc>
      </w:tr>
      <w:tr w:rsidR="00800E74" w:rsidRPr="00916695" w14:paraId="198E8DA2" w14:textId="77777777" w:rsidTr="002D5E10">
        <w:tc>
          <w:tcPr>
            <w:tcW w:w="675" w:type="dxa"/>
            <w:shd w:val="clear" w:color="auto" w:fill="auto"/>
          </w:tcPr>
          <w:p w14:paraId="71A90C97" w14:textId="77777777" w:rsidR="00800E74" w:rsidRPr="009E5B03" w:rsidRDefault="00800E74" w:rsidP="002D5E10">
            <w:pPr>
              <w:spacing w:line="480" w:lineRule="auto"/>
              <w:jc w:val="right"/>
              <w:rPr>
                <w:sz w:val="22"/>
                <w:szCs w:val="22"/>
              </w:rPr>
            </w:pPr>
            <w:r w:rsidRPr="009E5B03">
              <w:rPr>
                <w:sz w:val="22"/>
                <w:szCs w:val="22"/>
              </w:rPr>
              <w:t>2</w:t>
            </w:r>
          </w:p>
        </w:tc>
        <w:tc>
          <w:tcPr>
            <w:tcW w:w="2835" w:type="dxa"/>
            <w:shd w:val="clear" w:color="auto" w:fill="auto"/>
          </w:tcPr>
          <w:p w14:paraId="7D54EE98"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3E52333B" w14:textId="614C0495" w:rsidR="00800E74" w:rsidRPr="009E5B03" w:rsidRDefault="00D30F8B"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2.07</w:t>
            </w:r>
            <w:r w:rsidR="00800E74" w:rsidRPr="009E5B03">
              <w:rPr>
                <w:b/>
                <w:color w:val="000000"/>
                <w:sz w:val="22"/>
                <w:szCs w:val="22"/>
              </w:rPr>
              <w:t>**</w:t>
            </w:r>
          </w:p>
        </w:tc>
        <w:tc>
          <w:tcPr>
            <w:tcW w:w="1134" w:type="dxa"/>
            <w:shd w:val="clear" w:color="auto" w:fill="auto"/>
          </w:tcPr>
          <w:p w14:paraId="72843B91" w14:textId="3110A455" w:rsidR="00800E74" w:rsidRPr="009E5B03" w:rsidRDefault="00D30F8B" w:rsidP="002D5E10">
            <w:pPr>
              <w:autoSpaceDE w:val="0"/>
              <w:autoSpaceDN w:val="0"/>
              <w:adjustRightInd w:val="0"/>
              <w:spacing w:line="320" w:lineRule="atLeast"/>
              <w:ind w:left="60" w:right="60"/>
              <w:jc w:val="center"/>
              <w:rPr>
                <w:color w:val="000000"/>
                <w:sz w:val="22"/>
                <w:szCs w:val="22"/>
              </w:rPr>
            </w:pPr>
            <w:r>
              <w:rPr>
                <w:color w:val="000000"/>
                <w:sz w:val="22"/>
                <w:szCs w:val="22"/>
              </w:rPr>
              <w:t>0.331</w:t>
            </w:r>
          </w:p>
        </w:tc>
        <w:tc>
          <w:tcPr>
            <w:tcW w:w="1134" w:type="dxa"/>
            <w:shd w:val="clear" w:color="auto" w:fill="auto"/>
          </w:tcPr>
          <w:p w14:paraId="55EE2169" w14:textId="6AF3A57B" w:rsidR="00800E74" w:rsidRPr="009E5B03" w:rsidRDefault="00D30F8B" w:rsidP="002D5E10">
            <w:pPr>
              <w:autoSpaceDE w:val="0"/>
              <w:autoSpaceDN w:val="0"/>
              <w:adjustRightInd w:val="0"/>
              <w:spacing w:line="320" w:lineRule="atLeast"/>
              <w:ind w:left="60" w:right="60"/>
              <w:jc w:val="right"/>
              <w:rPr>
                <w:color w:val="000000"/>
                <w:sz w:val="22"/>
                <w:szCs w:val="22"/>
              </w:rPr>
            </w:pPr>
            <w:r>
              <w:rPr>
                <w:color w:val="000000"/>
                <w:sz w:val="22"/>
                <w:szCs w:val="22"/>
              </w:rPr>
              <w:t>1.42</w:t>
            </w:r>
          </w:p>
        </w:tc>
        <w:tc>
          <w:tcPr>
            <w:tcW w:w="993" w:type="dxa"/>
            <w:shd w:val="clear" w:color="auto" w:fill="auto"/>
          </w:tcPr>
          <w:p w14:paraId="2B849D2D" w14:textId="100952E5" w:rsidR="00800E74" w:rsidRPr="009E5B03" w:rsidRDefault="00D30F8B" w:rsidP="002D5E10">
            <w:pPr>
              <w:autoSpaceDE w:val="0"/>
              <w:autoSpaceDN w:val="0"/>
              <w:adjustRightInd w:val="0"/>
              <w:spacing w:line="320" w:lineRule="atLeast"/>
              <w:ind w:left="60" w:right="60"/>
              <w:rPr>
                <w:color w:val="000000"/>
                <w:sz w:val="22"/>
                <w:szCs w:val="22"/>
              </w:rPr>
            </w:pPr>
            <w:r>
              <w:rPr>
                <w:color w:val="000000"/>
                <w:sz w:val="22"/>
                <w:szCs w:val="22"/>
              </w:rPr>
              <w:t>2.72</w:t>
            </w:r>
          </w:p>
        </w:tc>
      </w:tr>
      <w:tr w:rsidR="00800E74" w:rsidRPr="00916695" w14:paraId="3C6A05D4" w14:textId="77777777" w:rsidTr="002D5E10">
        <w:tc>
          <w:tcPr>
            <w:tcW w:w="675" w:type="dxa"/>
            <w:shd w:val="clear" w:color="auto" w:fill="auto"/>
          </w:tcPr>
          <w:p w14:paraId="0CDC41DE" w14:textId="77777777" w:rsidR="00800E74" w:rsidRPr="009E5B03" w:rsidRDefault="00800E74" w:rsidP="002D5E10">
            <w:pPr>
              <w:spacing w:line="480" w:lineRule="auto"/>
              <w:jc w:val="right"/>
              <w:rPr>
                <w:sz w:val="22"/>
                <w:szCs w:val="22"/>
              </w:rPr>
            </w:pPr>
          </w:p>
        </w:tc>
        <w:tc>
          <w:tcPr>
            <w:tcW w:w="2835" w:type="dxa"/>
            <w:shd w:val="clear" w:color="auto" w:fill="auto"/>
          </w:tcPr>
          <w:p w14:paraId="78D79618" w14:textId="77777777" w:rsidR="00800E74" w:rsidRPr="009E5B03" w:rsidRDefault="00800E74" w:rsidP="002D5E10">
            <w:pPr>
              <w:spacing w:line="480" w:lineRule="auto"/>
              <w:rPr>
                <w:sz w:val="22"/>
                <w:szCs w:val="22"/>
              </w:rPr>
            </w:pPr>
            <w:r w:rsidRPr="009E5B03">
              <w:rPr>
                <w:sz w:val="22"/>
                <w:szCs w:val="22"/>
              </w:rPr>
              <w:t>Wealth rank by education and gender</w:t>
            </w:r>
          </w:p>
        </w:tc>
        <w:tc>
          <w:tcPr>
            <w:tcW w:w="1134" w:type="dxa"/>
            <w:shd w:val="clear" w:color="auto" w:fill="auto"/>
          </w:tcPr>
          <w:p w14:paraId="01A61C9F" w14:textId="1D24227E" w:rsidR="00800E74" w:rsidRPr="009E5B03" w:rsidRDefault="00D30F8B" w:rsidP="002D5E10">
            <w:pPr>
              <w:autoSpaceDE w:val="0"/>
              <w:autoSpaceDN w:val="0"/>
              <w:adjustRightInd w:val="0"/>
              <w:spacing w:line="320" w:lineRule="atLeast"/>
              <w:ind w:left="60" w:right="60"/>
              <w:jc w:val="center"/>
              <w:rPr>
                <w:b/>
                <w:color w:val="000000"/>
                <w:sz w:val="22"/>
                <w:szCs w:val="22"/>
              </w:rPr>
            </w:pPr>
            <w:r>
              <w:rPr>
                <w:b/>
                <w:color w:val="000000"/>
                <w:sz w:val="22"/>
                <w:szCs w:val="22"/>
              </w:rPr>
              <w:t>-0.55</w:t>
            </w:r>
            <w:r w:rsidR="00800E74" w:rsidRPr="009E5B03">
              <w:rPr>
                <w:b/>
                <w:color w:val="000000"/>
                <w:sz w:val="22"/>
                <w:szCs w:val="22"/>
              </w:rPr>
              <w:t>**</w:t>
            </w:r>
          </w:p>
        </w:tc>
        <w:tc>
          <w:tcPr>
            <w:tcW w:w="1134" w:type="dxa"/>
            <w:shd w:val="clear" w:color="auto" w:fill="auto"/>
          </w:tcPr>
          <w:p w14:paraId="5CA4A3A7" w14:textId="1581B542" w:rsidR="00800E74" w:rsidRPr="009E5B03" w:rsidRDefault="00D30F8B" w:rsidP="002D5E10">
            <w:pPr>
              <w:autoSpaceDE w:val="0"/>
              <w:autoSpaceDN w:val="0"/>
              <w:adjustRightInd w:val="0"/>
              <w:spacing w:line="320" w:lineRule="atLeast"/>
              <w:ind w:left="60" w:right="60"/>
              <w:jc w:val="center"/>
              <w:rPr>
                <w:color w:val="000000"/>
                <w:sz w:val="22"/>
                <w:szCs w:val="22"/>
              </w:rPr>
            </w:pPr>
            <w:r>
              <w:rPr>
                <w:color w:val="000000"/>
                <w:sz w:val="22"/>
                <w:szCs w:val="22"/>
              </w:rPr>
              <w:t>0.06</w:t>
            </w:r>
          </w:p>
        </w:tc>
        <w:tc>
          <w:tcPr>
            <w:tcW w:w="1134" w:type="dxa"/>
            <w:shd w:val="clear" w:color="auto" w:fill="auto"/>
          </w:tcPr>
          <w:p w14:paraId="332717BC" w14:textId="7C749479" w:rsidR="00800E74" w:rsidRPr="009E5B03" w:rsidRDefault="00D30F8B" w:rsidP="002D5E10">
            <w:pPr>
              <w:autoSpaceDE w:val="0"/>
              <w:autoSpaceDN w:val="0"/>
              <w:adjustRightInd w:val="0"/>
              <w:spacing w:line="320" w:lineRule="atLeast"/>
              <w:ind w:left="60" w:right="60"/>
              <w:jc w:val="center"/>
              <w:rPr>
                <w:color w:val="000000"/>
                <w:sz w:val="22"/>
                <w:szCs w:val="22"/>
              </w:rPr>
            </w:pPr>
            <w:r>
              <w:rPr>
                <w:color w:val="000000"/>
                <w:sz w:val="22"/>
                <w:szCs w:val="22"/>
              </w:rPr>
              <w:t xml:space="preserve">      -0.68</w:t>
            </w:r>
          </w:p>
        </w:tc>
        <w:tc>
          <w:tcPr>
            <w:tcW w:w="993" w:type="dxa"/>
            <w:shd w:val="clear" w:color="auto" w:fill="auto"/>
          </w:tcPr>
          <w:p w14:paraId="7DC652F9" w14:textId="5123936B" w:rsidR="00800E74" w:rsidRPr="009E5B03" w:rsidRDefault="00D30F8B" w:rsidP="002D5E10">
            <w:pPr>
              <w:autoSpaceDE w:val="0"/>
              <w:autoSpaceDN w:val="0"/>
              <w:adjustRightInd w:val="0"/>
              <w:spacing w:line="320" w:lineRule="atLeast"/>
              <w:ind w:right="60"/>
              <w:rPr>
                <w:color w:val="000000"/>
                <w:sz w:val="22"/>
                <w:szCs w:val="22"/>
              </w:rPr>
            </w:pPr>
            <w:r>
              <w:rPr>
                <w:color w:val="000000"/>
                <w:sz w:val="22"/>
                <w:szCs w:val="22"/>
              </w:rPr>
              <w:t>-0.43</w:t>
            </w:r>
          </w:p>
        </w:tc>
      </w:tr>
      <w:tr w:rsidR="00800E74" w:rsidRPr="00916695" w14:paraId="7379ABB9" w14:textId="77777777" w:rsidTr="002D5E10">
        <w:tc>
          <w:tcPr>
            <w:tcW w:w="675" w:type="dxa"/>
            <w:shd w:val="clear" w:color="auto" w:fill="auto"/>
          </w:tcPr>
          <w:p w14:paraId="4A6E7B18" w14:textId="77777777" w:rsidR="00800E74" w:rsidRPr="009E5B03" w:rsidRDefault="00800E74" w:rsidP="002D5E10">
            <w:pPr>
              <w:spacing w:line="480" w:lineRule="auto"/>
              <w:jc w:val="right"/>
              <w:rPr>
                <w:sz w:val="22"/>
                <w:szCs w:val="22"/>
              </w:rPr>
            </w:pPr>
          </w:p>
        </w:tc>
        <w:tc>
          <w:tcPr>
            <w:tcW w:w="2835" w:type="dxa"/>
            <w:shd w:val="clear" w:color="auto" w:fill="auto"/>
          </w:tcPr>
          <w:p w14:paraId="0B7522D6" w14:textId="77777777" w:rsidR="00800E74" w:rsidRPr="009E5B03" w:rsidRDefault="00800E74" w:rsidP="002D5E10">
            <w:pPr>
              <w:spacing w:line="480" w:lineRule="auto"/>
              <w:rPr>
                <w:sz w:val="22"/>
                <w:szCs w:val="22"/>
              </w:rPr>
            </w:pPr>
            <w:r w:rsidRPr="009E5B03">
              <w:rPr>
                <w:sz w:val="22"/>
                <w:szCs w:val="22"/>
              </w:rPr>
              <w:t>Absolute wealth</w:t>
            </w:r>
          </w:p>
          <w:p w14:paraId="27C61A6D" w14:textId="77777777" w:rsidR="00800E74" w:rsidRPr="009E5B03" w:rsidRDefault="00800E74" w:rsidP="002D5E10">
            <w:pPr>
              <w:spacing w:line="480" w:lineRule="auto"/>
              <w:rPr>
                <w:sz w:val="22"/>
                <w:szCs w:val="22"/>
              </w:rPr>
            </w:pPr>
          </w:p>
        </w:tc>
        <w:tc>
          <w:tcPr>
            <w:tcW w:w="1134" w:type="dxa"/>
            <w:shd w:val="clear" w:color="auto" w:fill="auto"/>
          </w:tcPr>
          <w:p w14:paraId="75F0814A" w14:textId="61CA8949" w:rsidR="00800E74" w:rsidRPr="009E5B03" w:rsidRDefault="00AD065C" w:rsidP="002D5E10">
            <w:pPr>
              <w:autoSpaceDE w:val="0"/>
              <w:autoSpaceDN w:val="0"/>
              <w:adjustRightInd w:val="0"/>
              <w:spacing w:line="320" w:lineRule="atLeast"/>
              <w:ind w:left="60" w:right="60"/>
              <w:rPr>
                <w:color w:val="000000"/>
                <w:sz w:val="22"/>
                <w:szCs w:val="22"/>
              </w:rPr>
            </w:pPr>
            <w:r>
              <w:rPr>
                <w:color w:val="000000"/>
                <w:sz w:val="22"/>
                <w:szCs w:val="22"/>
              </w:rPr>
              <w:t xml:space="preserve">  -</w:t>
            </w:r>
            <w:r w:rsidR="00D30F8B">
              <w:rPr>
                <w:color w:val="000000"/>
                <w:sz w:val="22"/>
                <w:szCs w:val="22"/>
              </w:rPr>
              <w:t>0.02</w:t>
            </w:r>
          </w:p>
        </w:tc>
        <w:tc>
          <w:tcPr>
            <w:tcW w:w="1134" w:type="dxa"/>
            <w:shd w:val="clear" w:color="auto" w:fill="auto"/>
          </w:tcPr>
          <w:p w14:paraId="269CEED8" w14:textId="04EA9FCD" w:rsidR="00800E74" w:rsidRPr="009E5B03" w:rsidRDefault="00AD065C" w:rsidP="002D5E10">
            <w:pPr>
              <w:autoSpaceDE w:val="0"/>
              <w:autoSpaceDN w:val="0"/>
              <w:adjustRightInd w:val="0"/>
              <w:spacing w:line="320" w:lineRule="atLeast"/>
              <w:ind w:left="60" w:right="60"/>
              <w:jc w:val="center"/>
              <w:rPr>
                <w:color w:val="000000"/>
                <w:sz w:val="22"/>
                <w:szCs w:val="22"/>
              </w:rPr>
            </w:pPr>
            <w:r>
              <w:rPr>
                <w:color w:val="000000"/>
                <w:sz w:val="22"/>
                <w:szCs w:val="22"/>
              </w:rPr>
              <w:t>0.02</w:t>
            </w:r>
          </w:p>
        </w:tc>
        <w:tc>
          <w:tcPr>
            <w:tcW w:w="1134" w:type="dxa"/>
            <w:shd w:val="clear" w:color="auto" w:fill="auto"/>
          </w:tcPr>
          <w:p w14:paraId="6D838ACA" w14:textId="1DC110FD" w:rsidR="00800E74" w:rsidRPr="009E5B03" w:rsidRDefault="00AD065C" w:rsidP="002D5E10">
            <w:pPr>
              <w:autoSpaceDE w:val="0"/>
              <w:autoSpaceDN w:val="0"/>
              <w:adjustRightInd w:val="0"/>
              <w:spacing w:line="320" w:lineRule="atLeast"/>
              <w:ind w:left="60" w:right="60"/>
              <w:jc w:val="right"/>
              <w:rPr>
                <w:color w:val="000000"/>
                <w:sz w:val="22"/>
                <w:szCs w:val="22"/>
              </w:rPr>
            </w:pPr>
            <w:r>
              <w:rPr>
                <w:color w:val="000000"/>
                <w:sz w:val="22"/>
                <w:szCs w:val="22"/>
              </w:rPr>
              <w:t>-0.07</w:t>
            </w:r>
          </w:p>
        </w:tc>
        <w:tc>
          <w:tcPr>
            <w:tcW w:w="993" w:type="dxa"/>
            <w:shd w:val="clear" w:color="auto" w:fill="auto"/>
          </w:tcPr>
          <w:p w14:paraId="6A705BAB" w14:textId="599ECDAE" w:rsidR="00800E74" w:rsidRPr="009E5B03" w:rsidRDefault="00AD065C" w:rsidP="002D5E10">
            <w:pPr>
              <w:autoSpaceDE w:val="0"/>
              <w:autoSpaceDN w:val="0"/>
              <w:adjustRightInd w:val="0"/>
              <w:spacing w:line="320" w:lineRule="atLeast"/>
              <w:ind w:left="60" w:right="60"/>
              <w:rPr>
                <w:color w:val="000000"/>
                <w:sz w:val="22"/>
                <w:szCs w:val="22"/>
              </w:rPr>
            </w:pPr>
            <w:r>
              <w:rPr>
                <w:color w:val="000000"/>
                <w:sz w:val="22"/>
                <w:szCs w:val="22"/>
              </w:rPr>
              <w:t>0.03</w:t>
            </w:r>
          </w:p>
        </w:tc>
      </w:tr>
      <w:tr w:rsidR="00800E74" w:rsidRPr="00916695" w14:paraId="40A8AF9C" w14:textId="77777777" w:rsidTr="002D5E10">
        <w:tc>
          <w:tcPr>
            <w:tcW w:w="675" w:type="dxa"/>
            <w:shd w:val="clear" w:color="auto" w:fill="auto"/>
          </w:tcPr>
          <w:p w14:paraId="1DBDDB09" w14:textId="77777777" w:rsidR="00800E74" w:rsidRPr="009E5B03" w:rsidRDefault="00800E74" w:rsidP="002D5E10">
            <w:pPr>
              <w:spacing w:line="480" w:lineRule="auto"/>
              <w:jc w:val="right"/>
              <w:rPr>
                <w:sz w:val="22"/>
                <w:szCs w:val="22"/>
              </w:rPr>
            </w:pPr>
            <w:r w:rsidRPr="009E5B03">
              <w:rPr>
                <w:sz w:val="22"/>
                <w:szCs w:val="22"/>
              </w:rPr>
              <w:t>3</w:t>
            </w:r>
          </w:p>
        </w:tc>
        <w:tc>
          <w:tcPr>
            <w:tcW w:w="2835" w:type="dxa"/>
            <w:shd w:val="clear" w:color="auto" w:fill="auto"/>
          </w:tcPr>
          <w:p w14:paraId="1788A171"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6FA6363A" w14:textId="2335F5C0" w:rsidR="00800E74" w:rsidRPr="009E5B03" w:rsidRDefault="00D30F8B" w:rsidP="002D5E10">
            <w:pPr>
              <w:autoSpaceDE w:val="0"/>
              <w:autoSpaceDN w:val="0"/>
              <w:adjustRightInd w:val="0"/>
              <w:spacing w:line="320" w:lineRule="atLeast"/>
              <w:ind w:left="60" w:right="60"/>
              <w:jc w:val="center"/>
              <w:rPr>
                <w:b/>
                <w:color w:val="000000"/>
                <w:sz w:val="22"/>
                <w:szCs w:val="22"/>
              </w:rPr>
            </w:pPr>
            <w:r>
              <w:rPr>
                <w:b/>
                <w:color w:val="000000"/>
                <w:sz w:val="22"/>
                <w:szCs w:val="22"/>
              </w:rPr>
              <w:t>4.64</w:t>
            </w:r>
            <w:r w:rsidR="00800E74" w:rsidRPr="009E5B03">
              <w:rPr>
                <w:b/>
                <w:color w:val="000000"/>
                <w:sz w:val="22"/>
                <w:szCs w:val="22"/>
              </w:rPr>
              <w:t>**</w:t>
            </w:r>
          </w:p>
        </w:tc>
        <w:tc>
          <w:tcPr>
            <w:tcW w:w="1134" w:type="dxa"/>
            <w:shd w:val="clear" w:color="auto" w:fill="auto"/>
          </w:tcPr>
          <w:p w14:paraId="567B4887" w14:textId="6A6B916F" w:rsidR="00800E74" w:rsidRPr="009E5B03" w:rsidRDefault="00D30F8B" w:rsidP="002D5E10">
            <w:pPr>
              <w:autoSpaceDE w:val="0"/>
              <w:autoSpaceDN w:val="0"/>
              <w:adjustRightInd w:val="0"/>
              <w:spacing w:line="320" w:lineRule="atLeast"/>
              <w:ind w:left="60" w:right="60"/>
              <w:jc w:val="center"/>
              <w:rPr>
                <w:color w:val="000000"/>
                <w:sz w:val="22"/>
                <w:szCs w:val="22"/>
              </w:rPr>
            </w:pPr>
            <w:r>
              <w:rPr>
                <w:color w:val="000000"/>
                <w:sz w:val="22"/>
                <w:szCs w:val="22"/>
              </w:rPr>
              <w:t>1.32</w:t>
            </w:r>
          </w:p>
        </w:tc>
        <w:tc>
          <w:tcPr>
            <w:tcW w:w="1134" w:type="dxa"/>
            <w:shd w:val="clear" w:color="auto" w:fill="auto"/>
          </w:tcPr>
          <w:p w14:paraId="529A4DD1" w14:textId="00817618" w:rsidR="00800E74" w:rsidRPr="009E5B03" w:rsidRDefault="00D30F8B" w:rsidP="002D5E10">
            <w:pPr>
              <w:autoSpaceDE w:val="0"/>
              <w:autoSpaceDN w:val="0"/>
              <w:adjustRightInd w:val="0"/>
              <w:spacing w:line="320" w:lineRule="atLeast"/>
              <w:ind w:left="60" w:right="60"/>
              <w:jc w:val="right"/>
              <w:rPr>
                <w:color w:val="000000"/>
                <w:sz w:val="22"/>
                <w:szCs w:val="22"/>
              </w:rPr>
            </w:pPr>
            <w:r>
              <w:rPr>
                <w:color w:val="000000"/>
                <w:sz w:val="22"/>
                <w:szCs w:val="22"/>
              </w:rPr>
              <w:t>2.07</w:t>
            </w:r>
          </w:p>
        </w:tc>
        <w:tc>
          <w:tcPr>
            <w:tcW w:w="993" w:type="dxa"/>
            <w:shd w:val="clear" w:color="auto" w:fill="auto"/>
          </w:tcPr>
          <w:p w14:paraId="04A81E8D" w14:textId="5C960E28" w:rsidR="00800E74" w:rsidRPr="009E5B03" w:rsidRDefault="00D30F8B" w:rsidP="002D5E10">
            <w:pPr>
              <w:autoSpaceDE w:val="0"/>
              <w:autoSpaceDN w:val="0"/>
              <w:adjustRightInd w:val="0"/>
              <w:spacing w:line="320" w:lineRule="atLeast"/>
              <w:ind w:left="60" w:right="60"/>
              <w:rPr>
                <w:color w:val="000000"/>
                <w:sz w:val="22"/>
                <w:szCs w:val="22"/>
              </w:rPr>
            </w:pPr>
            <w:r>
              <w:rPr>
                <w:color w:val="000000"/>
                <w:sz w:val="22"/>
                <w:szCs w:val="22"/>
              </w:rPr>
              <w:t>7.23</w:t>
            </w:r>
          </w:p>
        </w:tc>
      </w:tr>
      <w:tr w:rsidR="00800E74" w:rsidRPr="00916695" w14:paraId="58DA8236" w14:textId="77777777" w:rsidTr="002D5E10">
        <w:tc>
          <w:tcPr>
            <w:tcW w:w="675" w:type="dxa"/>
            <w:shd w:val="clear" w:color="auto" w:fill="auto"/>
          </w:tcPr>
          <w:p w14:paraId="2265C9D7" w14:textId="77777777" w:rsidR="00800E74" w:rsidRPr="009E5B03" w:rsidRDefault="00800E74" w:rsidP="002D5E10">
            <w:pPr>
              <w:spacing w:line="480" w:lineRule="auto"/>
              <w:jc w:val="right"/>
              <w:rPr>
                <w:sz w:val="22"/>
                <w:szCs w:val="22"/>
              </w:rPr>
            </w:pPr>
          </w:p>
        </w:tc>
        <w:tc>
          <w:tcPr>
            <w:tcW w:w="2835" w:type="dxa"/>
            <w:shd w:val="clear" w:color="auto" w:fill="auto"/>
          </w:tcPr>
          <w:p w14:paraId="35FD1299" w14:textId="77777777" w:rsidR="00800E74" w:rsidRPr="009E5B03" w:rsidRDefault="00800E74" w:rsidP="002D5E10">
            <w:pPr>
              <w:spacing w:line="480" w:lineRule="auto"/>
              <w:rPr>
                <w:sz w:val="22"/>
                <w:szCs w:val="22"/>
              </w:rPr>
            </w:pPr>
            <w:r w:rsidRPr="009E5B03">
              <w:rPr>
                <w:sz w:val="22"/>
                <w:szCs w:val="22"/>
              </w:rPr>
              <w:t>Wealth rank by age</w:t>
            </w:r>
          </w:p>
        </w:tc>
        <w:tc>
          <w:tcPr>
            <w:tcW w:w="1134" w:type="dxa"/>
            <w:shd w:val="clear" w:color="auto" w:fill="auto"/>
          </w:tcPr>
          <w:p w14:paraId="48BF5B16" w14:textId="7628824B" w:rsidR="00800E74" w:rsidRPr="009E5B03" w:rsidRDefault="00D30F8B" w:rsidP="00D30F8B">
            <w:pPr>
              <w:autoSpaceDE w:val="0"/>
              <w:autoSpaceDN w:val="0"/>
              <w:adjustRightInd w:val="0"/>
              <w:spacing w:line="320" w:lineRule="atLeast"/>
              <w:ind w:left="60" w:right="60"/>
              <w:jc w:val="center"/>
              <w:rPr>
                <w:b/>
                <w:color w:val="000000"/>
                <w:sz w:val="22"/>
                <w:szCs w:val="22"/>
              </w:rPr>
            </w:pPr>
            <w:r>
              <w:rPr>
                <w:b/>
                <w:color w:val="000000"/>
                <w:sz w:val="22"/>
                <w:szCs w:val="22"/>
              </w:rPr>
              <w:t>-0.69</w:t>
            </w:r>
            <w:r w:rsidR="00800E74" w:rsidRPr="009E5B03">
              <w:rPr>
                <w:b/>
                <w:color w:val="000000"/>
                <w:sz w:val="22"/>
                <w:szCs w:val="22"/>
              </w:rPr>
              <w:t>**</w:t>
            </w:r>
          </w:p>
        </w:tc>
        <w:tc>
          <w:tcPr>
            <w:tcW w:w="1134" w:type="dxa"/>
            <w:shd w:val="clear" w:color="auto" w:fill="auto"/>
          </w:tcPr>
          <w:p w14:paraId="70163D38"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0.07</w:t>
            </w:r>
          </w:p>
        </w:tc>
        <w:tc>
          <w:tcPr>
            <w:tcW w:w="1134" w:type="dxa"/>
            <w:shd w:val="clear" w:color="auto" w:fill="auto"/>
          </w:tcPr>
          <w:p w14:paraId="20379292" w14:textId="3547052E" w:rsidR="00800E74" w:rsidRPr="009E5B03" w:rsidRDefault="00D30F8B" w:rsidP="002D5E10">
            <w:pPr>
              <w:autoSpaceDE w:val="0"/>
              <w:autoSpaceDN w:val="0"/>
              <w:adjustRightInd w:val="0"/>
              <w:spacing w:line="320" w:lineRule="atLeast"/>
              <w:ind w:left="60" w:right="60"/>
              <w:jc w:val="right"/>
              <w:rPr>
                <w:color w:val="000000"/>
                <w:sz w:val="22"/>
                <w:szCs w:val="22"/>
              </w:rPr>
            </w:pPr>
            <w:r>
              <w:rPr>
                <w:color w:val="000000"/>
                <w:sz w:val="22"/>
                <w:szCs w:val="22"/>
              </w:rPr>
              <w:t>-0.82</w:t>
            </w:r>
          </w:p>
        </w:tc>
        <w:tc>
          <w:tcPr>
            <w:tcW w:w="993" w:type="dxa"/>
            <w:shd w:val="clear" w:color="auto" w:fill="auto"/>
          </w:tcPr>
          <w:p w14:paraId="0EFE9D05" w14:textId="77777777" w:rsidR="00800E74" w:rsidRPr="009E5B03" w:rsidRDefault="00800E74" w:rsidP="002D5E10">
            <w:pPr>
              <w:autoSpaceDE w:val="0"/>
              <w:autoSpaceDN w:val="0"/>
              <w:adjustRightInd w:val="0"/>
              <w:spacing w:line="320" w:lineRule="atLeast"/>
              <w:ind w:right="60"/>
              <w:rPr>
                <w:color w:val="000000"/>
                <w:sz w:val="22"/>
                <w:szCs w:val="22"/>
              </w:rPr>
            </w:pPr>
            <w:r w:rsidRPr="009E5B03">
              <w:rPr>
                <w:color w:val="000000"/>
                <w:sz w:val="22"/>
                <w:szCs w:val="22"/>
              </w:rPr>
              <w:t>-0.56</w:t>
            </w:r>
          </w:p>
        </w:tc>
      </w:tr>
      <w:tr w:rsidR="00800E74" w:rsidRPr="00916695" w14:paraId="628DE17B" w14:textId="77777777" w:rsidTr="002D5E10">
        <w:tc>
          <w:tcPr>
            <w:tcW w:w="675" w:type="dxa"/>
            <w:shd w:val="clear" w:color="auto" w:fill="auto"/>
          </w:tcPr>
          <w:p w14:paraId="51C230B3" w14:textId="77777777" w:rsidR="00800E74" w:rsidRPr="009E5B03" w:rsidRDefault="00800E74" w:rsidP="002D5E10">
            <w:pPr>
              <w:spacing w:line="480" w:lineRule="auto"/>
              <w:rPr>
                <w:sz w:val="22"/>
                <w:szCs w:val="22"/>
              </w:rPr>
            </w:pPr>
          </w:p>
        </w:tc>
        <w:tc>
          <w:tcPr>
            <w:tcW w:w="2835" w:type="dxa"/>
            <w:shd w:val="clear" w:color="auto" w:fill="auto"/>
          </w:tcPr>
          <w:p w14:paraId="21D33020" w14:textId="77777777" w:rsidR="00800E74" w:rsidRPr="009E5B03" w:rsidRDefault="00800E74" w:rsidP="002D5E10">
            <w:pPr>
              <w:spacing w:line="480" w:lineRule="auto"/>
              <w:rPr>
                <w:sz w:val="22"/>
                <w:szCs w:val="22"/>
              </w:rPr>
            </w:pPr>
            <w:r w:rsidRPr="009E5B03">
              <w:rPr>
                <w:sz w:val="22"/>
                <w:szCs w:val="22"/>
              </w:rPr>
              <w:t>Absolute wealth</w:t>
            </w:r>
          </w:p>
        </w:tc>
        <w:tc>
          <w:tcPr>
            <w:tcW w:w="1134" w:type="dxa"/>
            <w:shd w:val="clear" w:color="auto" w:fill="auto"/>
          </w:tcPr>
          <w:p w14:paraId="3DEA0115" w14:textId="3EE0E8E8" w:rsidR="00800E74" w:rsidRPr="009E5B03" w:rsidRDefault="00D30F8B" w:rsidP="00AD065C">
            <w:pPr>
              <w:autoSpaceDE w:val="0"/>
              <w:autoSpaceDN w:val="0"/>
              <w:adjustRightInd w:val="0"/>
              <w:spacing w:line="320" w:lineRule="atLeast"/>
              <w:ind w:left="60" w:right="60"/>
              <w:rPr>
                <w:color w:val="000000"/>
                <w:sz w:val="22"/>
                <w:szCs w:val="22"/>
              </w:rPr>
            </w:pPr>
            <w:r>
              <w:rPr>
                <w:color w:val="000000"/>
                <w:sz w:val="22"/>
                <w:szCs w:val="22"/>
              </w:rPr>
              <w:t xml:space="preserve"> </w:t>
            </w:r>
            <w:r w:rsidR="00AD065C">
              <w:rPr>
                <w:color w:val="000000"/>
                <w:sz w:val="22"/>
                <w:szCs w:val="22"/>
              </w:rPr>
              <w:t xml:space="preserve">  0.05</w:t>
            </w:r>
          </w:p>
        </w:tc>
        <w:tc>
          <w:tcPr>
            <w:tcW w:w="1134" w:type="dxa"/>
            <w:shd w:val="clear" w:color="auto" w:fill="auto"/>
          </w:tcPr>
          <w:p w14:paraId="55386B14" w14:textId="0EC9E3C6" w:rsidR="00800E74" w:rsidRPr="009E5B03" w:rsidRDefault="00AD065C" w:rsidP="002D5E10">
            <w:pPr>
              <w:autoSpaceDE w:val="0"/>
              <w:autoSpaceDN w:val="0"/>
              <w:adjustRightInd w:val="0"/>
              <w:spacing w:line="320" w:lineRule="atLeast"/>
              <w:ind w:left="60" w:right="60"/>
              <w:jc w:val="center"/>
              <w:rPr>
                <w:color w:val="000000"/>
                <w:sz w:val="22"/>
                <w:szCs w:val="22"/>
              </w:rPr>
            </w:pPr>
            <w:r>
              <w:rPr>
                <w:color w:val="000000"/>
                <w:sz w:val="22"/>
                <w:szCs w:val="22"/>
              </w:rPr>
              <w:t>0.02</w:t>
            </w:r>
          </w:p>
        </w:tc>
        <w:tc>
          <w:tcPr>
            <w:tcW w:w="1134" w:type="dxa"/>
            <w:shd w:val="clear" w:color="auto" w:fill="auto"/>
          </w:tcPr>
          <w:p w14:paraId="7070C00B" w14:textId="02713968" w:rsidR="00800E74" w:rsidRPr="009E5B03" w:rsidRDefault="00AD065C" w:rsidP="002D5E10">
            <w:pPr>
              <w:autoSpaceDE w:val="0"/>
              <w:autoSpaceDN w:val="0"/>
              <w:adjustRightInd w:val="0"/>
              <w:spacing w:line="320" w:lineRule="atLeast"/>
              <w:ind w:left="60" w:right="60"/>
              <w:jc w:val="right"/>
              <w:rPr>
                <w:color w:val="000000"/>
                <w:sz w:val="22"/>
                <w:szCs w:val="22"/>
              </w:rPr>
            </w:pPr>
            <w:r>
              <w:rPr>
                <w:color w:val="000000"/>
                <w:sz w:val="22"/>
                <w:szCs w:val="22"/>
              </w:rPr>
              <w:t>-0.04</w:t>
            </w:r>
          </w:p>
        </w:tc>
        <w:tc>
          <w:tcPr>
            <w:tcW w:w="993" w:type="dxa"/>
            <w:shd w:val="clear" w:color="auto" w:fill="auto"/>
          </w:tcPr>
          <w:p w14:paraId="308467C6" w14:textId="6B2F1A76" w:rsidR="00800E74" w:rsidRPr="009E5B03" w:rsidRDefault="00AD065C" w:rsidP="00AD065C">
            <w:pPr>
              <w:autoSpaceDE w:val="0"/>
              <w:autoSpaceDN w:val="0"/>
              <w:adjustRightInd w:val="0"/>
              <w:spacing w:line="320" w:lineRule="atLeast"/>
              <w:ind w:left="60" w:right="60"/>
              <w:rPr>
                <w:color w:val="000000"/>
                <w:sz w:val="22"/>
                <w:szCs w:val="22"/>
              </w:rPr>
            </w:pPr>
            <w:r>
              <w:rPr>
                <w:color w:val="000000"/>
                <w:sz w:val="22"/>
                <w:szCs w:val="22"/>
              </w:rPr>
              <w:t>0.05</w:t>
            </w:r>
          </w:p>
        </w:tc>
      </w:tr>
    </w:tbl>
    <w:p w14:paraId="7810219E" w14:textId="496DB03A" w:rsidR="00800E74" w:rsidRPr="00916695" w:rsidRDefault="00800E74" w:rsidP="00800E74">
      <w:pPr>
        <w:spacing w:line="360" w:lineRule="auto"/>
      </w:pPr>
      <w:r w:rsidRPr="00916695">
        <w:t>Note: Confidence intervals that do not bound zero indicate significan</w:t>
      </w:r>
      <w:r w:rsidR="00D30F8B">
        <w:t xml:space="preserve">t results; significant results </w:t>
      </w:r>
      <w:r w:rsidR="00D30F8B" w:rsidRPr="00400C65">
        <w:t>(</w:t>
      </w:r>
      <w:r w:rsidR="00D30F8B">
        <w:t xml:space="preserve">* </w:t>
      </w:r>
      <w:r w:rsidR="00D30F8B">
        <w:rPr>
          <w:i/>
        </w:rPr>
        <w:t>p &lt; .</w:t>
      </w:r>
      <w:r w:rsidR="00D30F8B">
        <w:t>05</w:t>
      </w:r>
      <w:r w:rsidR="00D30F8B">
        <w:t xml:space="preserve">, </w:t>
      </w:r>
      <w:r>
        <w:t xml:space="preserve">** </w:t>
      </w:r>
      <w:r w:rsidRPr="00916695">
        <w:rPr>
          <w:i/>
        </w:rPr>
        <w:t>p</w:t>
      </w:r>
      <w:r>
        <w:t xml:space="preserve"> &lt; .01</w:t>
      </w:r>
      <w:r w:rsidRPr="00916695">
        <w:t>) are also starred and  in bold; all regressions included demographic controls: age, gender, education, marital status, labor force status including disability, and distance from mean reference group wealth.</w:t>
      </w:r>
    </w:p>
    <w:p w14:paraId="1DE6A6DB" w14:textId="77777777" w:rsidR="00800E74" w:rsidRDefault="00800E74" w:rsidP="00800E74">
      <w:pPr>
        <w:spacing w:line="480" w:lineRule="auto"/>
        <w:rPr>
          <w:i/>
          <w:sz w:val="24"/>
          <w:szCs w:val="24"/>
        </w:rPr>
      </w:pPr>
    </w:p>
    <w:p w14:paraId="349BEE29" w14:textId="77777777" w:rsidR="00800E74" w:rsidRDefault="00800E74" w:rsidP="00800E74">
      <w:pPr>
        <w:spacing w:line="480" w:lineRule="auto"/>
        <w:rPr>
          <w:b/>
          <w:sz w:val="24"/>
          <w:szCs w:val="24"/>
        </w:rPr>
      </w:pPr>
    </w:p>
    <w:p w14:paraId="5D0C6320" w14:textId="77777777" w:rsidR="00800E74" w:rsidRDefault="00800E74" w:rsidP="00800E74">
      <w:pPr>
        <w:spacing w:line="480" w:lineRule="auto"/>
        <w:rPr>
          <w:b/>
          <w:sz w:val="24"/>
          <w:szCs w:val="24"/>
        </w:rPr>
      </w:pPr>
    </w:p>
    <w:p w14:paraId="3F43A05C" w14:textId="77777777" w:rsidR="00800E74" w:rsidRDefault="00800E74" w:rsidP="00800E74">
      <w:pPr>
        <w:spacing w:line="480" w:lineRule="auto"/>
        <w:rPr>
          <w:b/>
          <w:sz w:val="24"/>
          <w:szCs w:val="24"/>
        </w:rPr>
      </w:pPr>
    </w:p>
    <w:p w14:paraId="206BCC2E" w14:textId="77777777" w:rsidR="00800E74" w:rsidRDefault="00800E74" w:rsidP="00800E74">
      <w:pPr>
        <w:spacing w:line="480" w:lineRule="auto"/>
        <w:rPr>
          <w:b/>
          <w:sz w:val="24"/>
          <w:szCs w:val="24"/>
        </w:rPr>
      </w:pPr>
    </w:p>
    <w:p w14:paraId="6284C39F" w14:textId="77777777" w:rsidR="00800E74" w:rsidRDefault="00800E74" w:rsidP="00800E74">
      <w:pPr>
        <w:spacing w:line="480" w:lineRule="auto"/>
        <w:rPr>
          <w:b/>
          <w:sz w:val="24"/>
          <w:szCs w:val="24"/>
        </w:rPr>
      </w:pPr>
    </w:p>
    <w:p w14:paraId="1A518C79" w14:textId="77777777" w:rsidR="00800E74" w:rsidRDefault="00800E74" w:rsidP="00800E74">
      <w:pPr>
        <w:spacing w:line="480" w:lineRule="auto"/>
        <w:rPr>
          <w:b/>
          <w:sz w:val="24"/>
          <w:szCs w:val="24"/>
        </w:rPr>
      </w:pPr>
    </w:p>
    <w:p w14:paraId="4586AC0A" w14:textId="77777777" w:rsidR="00800E74" w:rsidRDefault="00800E74" w:rsidP="00800E74">
      <w:pPr>
        <w:spacing w:line="480" w:lineRule="auto"/>
        <w:rPr>
          <w:b/>
          <w:sz w:val="24"/>
          <w:szCs w:val="24"/>
        </w:rPr>
      </w:pPr>
    </w:p>
    <w:p w14:paraId="623BCA4E" w14:textId="77777777" w:rsidR="00AD065C" w:rsidRDefault="00AD065C" w:rsidP="00800E74">
      <w:pPr>
        <w:spacing w:line="480" w:lineRule="auto"/>
        <w:rPr>
          <w:b/>
        </w:rPr>
      </w:pPr>
    </w:p>
    <w:p w14:paraId="5A82CA4E" w14:textId="77777777" w:rsidR="00800E74" w:rsidRPr="00FC1839" w:rsidRDefault="00800E74" w:rsidP="00800E74">
      <w:pPr>
        <w:spacing w:line="480" w:lineRule="auto"/>
        <w:rPr>
          <w:b/>
        </w:rPr>
      </w:pPr>
      <w:r w:rsidRPr="00FC1839">
        <w:rPr>
          <w:b/>
        </w:rPr>
        <w:t>Table S12.</w:t>
      </w:r>
    </w:p>
    <w:p w14:paraId="669807E5" w14:textId="5D15B640" w:rsidR="00800E74" w:rsidRPr="00916695" w:rsidRDefault="00800E74" w:rsidP="00800E74">
      <w:pPr>
        <w:spacing w:line="480" w:lineRule="auto"/>
      </w:pPr>
      <w:r>
        <w:rPr>
          <w:i/>
        </w:rPr>
        <w:t xml:space="preserve">ELSA: </w:t>
      </w:r>
      <w:r w:rsidRPr="00916695">
        <w:rPr>
          <w:i/>
        </w:rPr>
        <w:t>Summary of Longitudinal Multiple Regressions Pr</w:t>
      </w:r>
      <w:r>
        <w:rPr>
          <w:i/>
        </w:rPr>
        <w:t xml:space="preserve">edicting Self-Rated Health from </w:t>
      </w:r>
      <w:r w:rsidRPr="00916695">
        <w:rPr>
          <w:i/>
        </w:rPr>
        <w:t xml:space="preserve">Absolute Wealth and Ranked Position of Wealth </w:t>
      </w:r>
      <w:r w:rsidRPr="00916695">
        <w:t xml:space="preserve">(N = </w:t>
      </w:r>
      <w:r w:rsidR="00E90738">
        <w:t>6,036</w:t>
      </w:r>
      <w:r w:rsidR="00595C65">
        <w:t>)</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675"/>
        <w:gridCol w:w="2835"/>
        <w:gridCol w:w="1134"/>
        <w:gridCol w:w="1134"/>
        <w:gridCol w:w="1134"/>
        <w:gridCol w:w="993"/>
      </w:tblGrid>
      <w:tr w:rsidR="00800E74" w:rsidRPr="00916695" w14:paraId="1738B212" w14:textId="77777777" w:rsidTr="002D5E10">
        <w:tc>
          <w:tcPr>
            <w:tcW w:w="675" w:type="dxa"/>
            <w:tcBorders>
              <w:top w:val="single" w:sz="12" w:space="0" w:color="auto"/>
              <w:bottom w:val="single" w:sz="12" w:space="0" w:color="auto"/>
            </w:tcBorders>
            <w:shd w:val="clear" w:color="auto" w:fill="auto"/>
          </w:tcPr>
          <w:p w14:paraId="7173DC2B" w14:textId="77777777" w:rsidR="00800E74" w:rsidRPr="009E5B03" w:rsidRDefault="00800E74" w:rsidP="002D5E10">
            <w:pPr>
              <w:spacing w:line="480" w:lineRule="auto"/>
              <w:jc w:val="center"/>
              <w:rPr>
                <w:sz w:val="22"/>
                <w:szCs w:val="22"/>
              </w:rPr>
            </w:pPr>
            <w:r w:rsidRPr="009E5B03">
              <w:rPr>
                <w:sz w:val="22"/>
                <w:szCs w:val="22"/>
              </w:rPr>
              <w:t>Reg.</w:t>
            </w:r>
          </w:p>
        </w:tc>
        <w:tc>
          <w:tcPr>
            <w:tcW w:w="2835" w:type="dxa"/>
            <w:tcBorders>
              <w:top w:val="single" w:sz="12" w:space="0" w:color="auto"/>
              <w:bottom w:val="single" w:sz="12" w:space="0" w:color="auto"/>
            </w:tcBorders>
            <w:shd w:val="clear" w:color="auto" w:fill="auto"/>
          </w:tcPr>
          <w:p w14:paraId="04D240C1" w14:textId="77777777" w:rsidR="00800E74" w:rsidRPr="009E5B03" w:rsidRDefault="00800E74" w:rsidP="002D5E10">
            <w:pPr>
              <w:spacing w:line="480" w:lineRule="auto"/>
              <w:jc w:val="center"/>
              <w:rPr>
                <w:sz w:val="22"/>
                <w:szCs w:val="22"/>
              </w:rPr>
            </w:pPr>
            <w:r w:rsidRPr="009E5B03">
              <w:rPr>
                <w:sz w:val="22"/>
                <w:szCs w:val="22"/>
              </w:rPr>
              <w:t>Predictor Variables</w:t>
            </w:r>
          </w:p>
        </w:tc>
        <w:tc>
          <w:tcPr>
            <w:tcW w:w="1134" w:type="dxa"/>
            <w:tcBorders>
              <w:top w:val="single" w:sz="12" w:space="0" w:color="auto"/>
              <w:bottom w:val="single" w:sz="12" w:space="0" w:color="auto"/>
            </w:tcBorders>
            <w:shd w:val="clear" w:color="auto" w:fill="auto"/>
          </w:tcPr>
          <w:p w14:paraId="110AEB95" w14:textId="77777777" w:rsidR="00800E74" w:rsidRPr="009E5B03" w:rsidRDefault="00800E74" w:rsidP="002D5E10">
            <w:pPr>
              <w:spacing w:line="480" w:lineRule="auto"/>
              <w:jc w:val="center"/>
              <w:rPr>
                <w:sz w:val="22"/>
                <w:szCs w:val="22"/>
              </w:rPr>
            </w:pPr>
            <w:r w:rsidRPr="009E5B03">
              <w:rPr>
                <w:sz w:val="22"/>
                <w:szCs w:val="22"/>
              </w:rPr>
              <w:t>b</w:t>
            </w:r>
          </w:p>
        </w:tc>
        <w:tc>
          <w:tcPr>
            <w:tcW w:w="1134" w:type="dxa"/>
            <w:tcBorders>
              <w:top w:val="single" w:sz="12" w:space="0" w:color="auto"/>
              <w:bottom w:val="single" w:sz="12" w:space="0" w:color="auto"/>
            </w:tcBorders>
            <w:shd w:val="clear" w:color="auto" w:fill="auto"/>
          </w:tcPr>
          <w:p w14:paraId="6AFC60D5" w14:textId="77777777" w:rsidR="00800E74" w:rsidRPr="009E5B03" w:rsidRDefault="00800E74" w:rsidP="002D5E10">
            <w:pPr>
              <w:spacing w:line="480" w:lineRule="auto"/>
              <w:jc w:val="center"/>
              <w:rPr>
                <w:sz w:val="22"/>
                <w:szCs w:val="22"/>
              </w:rPr>
            </w:pPr>
            <w:r w:rsidRPr="009E5B03">
              <w:rPr>
                <w:sz w:val="22"/>
                <w:szCs w:val="22"/>
              </w:rPr>
              <w:t>SE</w:t>
            </w:r>
          </w:p>
        </w:tc>
        <w:tc>
          <w:tcPr>
            <w:tcW w:w="2127" w:type="dxa"/>
            <w:gridSpan w:val="2"/>
            <w:tcBorders>
              <w:top w:val="single" w:sz="12" w:space="0" w:color="auto"/>
              <w:bottom w:val="single" w:sz="12" w:space="0" w:color="auto"/>
            </w:tcBorders>
            <w:shd w:val="clear" w:color="auto" w:fill="auto"/>
          </w:tcPr>
          <w:p w14:paraId="6F1BC3F0" w14:textId="77777777" w:rsidR="00800E74" w:rsidRPr="009E5B03" w:rsidRDefault="00800E74" w:rsidP="002D5E10">
            <w:pPr>
              <w:spacing w:line="480" w:lineRule="auto"/>
              <w:jc w:val="center"/>
              <w:rPr>
                <w:sz w:val="22"/>
                <w:szCs w:val="22"/>
              </w:rPr>
            </w:pPr>
            <w:r w:rsidRPr="009E5B03">
              <w:rPr>
                <w:sz w:val="22"/>
                <w:szCs w:val="22"/>
              </w:rPr>
              <w:t>95% CI (</w:t>
            </w:r>
            <w:r w:rsidRPr="009E5B03">
              <w:rPr>
                <w:i/>
                <w:sz w:val="22"/>
                <w:szCs w:val="22"/>
              </w:rPr>
              <w:t>b</w:t>
            </w:r>
            <w:r w:rsidRPr="009E5B03">
              <w:rPr>
                <w:sz w:val="22"/>
                <w:szCs w:val="22"/>
              </w:rPr>
              <w:t>)</w:t>
            </w:r>
          </w:p>
        </w:tc>
      </w:tr>
      <w:tr w:rsidR="00800E74" w:rsidRPr="00916695" w14:paraId="253962D5" w14:textId="77777777" w:rsidTr="002D5E10">
        <w:tc>
          <w:tcPr>
            <w:tcW w:w="675" w:type="dxa"/>
            <w:tcBorders>
              <w:top w:val="single" w:sz="12" w:space="0" w:color="auto"/>
            </w:tcBorders>
            <w:shd w:val="clear" w:color="auto" w:fill="auto"/>
          </w:tcPr>
          <w:p w14:paraId="751414F5" w14:textId="77777777" w:rsidR="00800E74" w:rsidRPr="009E5B03" w:rsidRDefault="00800E74" w:rsidP="002D5E10">
            <w:pPr>
              <w:spacing w:line="480" w:lineRule="auto"/>
              <w:jc w:val="right"/>
              <w:rPr>
                <w:sz w:val="22"/>
                <w:szCs w:val="22"/>
              </w:rPr>
            </w:pPr>
            <w:r w:rsidRPr="009E5B03">
              <w:rPr>
                <w:sz w:val="22"/>
                <w:szCs w:val="22"/>
              </w:rPr>
              <w:t>1</w:t>
            </w:r>
          </w:p>
        </w:tc>
        <w:tc>
          <w:tcPr>
            <w:tcW w:w="2835" w:type="dxa"/>
            <w:tcBorders>
              <w:top w:val="single" w:sz="12" w:space="0" w:color="auto"/>
            </w:tcBorders>
            <w:shd w:val="clear" w:color="auto" w:fill="auto"/>
          </w:tcPr>
          <w:p w14:paraId="1E74F298"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Intercept</w:t>
            </w:r>
          </w:p>
        </w:tc>
        <w:tc>
          <w:tcPr>
            <w:tcW w:w="1134" w:type="dxa"/>
            <w:tcBorders>
              <w:top w:val="single" w:sz="12" w:space="0" w:color="auto"/>
            </w:tcBorders>
            <w:shd w:val="clear" w:color="auto" w:fill="auto"/>
          </w:tcPr>
          <w:p w14:paraId="078B60CD" w14:textId="2FD8CE2D" w:rsidR="00800E74" w:rsidRPr="009E5B03" w:rsidRDefault="009E154E" w:rsidP="002D5E10">
            <w:pPr>
              <w:autoSpaceDE w:val="0"/>
              <w:autoSpaceDN w:val="0"/>
              <w:adjustRightInd w:val="0"/>
              <w:spacing w:line="320" w:lineRule="atLeast"/>
              <w:ind w:left="60" w:right="60"/>
              <w:jc w:val="center"/>
              <w:rPr>
                <w:b/>
                <w:color w:val="000000"/>
                <w:sz w:val="22"/>
                <w:szCs w:val="22"/>
              </w:rPr>
            </w:pPr>
            <w:r>
              <w:rPr>
                <w:b/>
                <w:color w:val="000000"/>
                <w:sz w:val="22"/>
                <w:szCs w:val="22"/>
              </w:rPr>
              <w:t>1.04*</w:t>
            </w:r>
            <w:r w:rsidR="00800E74" w:rsidRPr="009E5B03">
              <w:rPr>
                <w:b/>
                <w:color w:val="000000"/>
                <w:sz w:val="22"/>
                <w:szCs w:val="22"/>
              </w:rPr>
              <w:t>*</w:t>
            </w:r>
          </w:p>
        </w:tc>
        <w:tc>
          <w:tcPr>
            <w:tcW w:w="1134" w:type="dxa"/>
            <w:tcBorders>
              <w:top w:val="single" w:sz="12" w:space="0" w:color="auto"/>
            </w:tcBorders>
            <w:shd w:val="clear" w:color="auto" w:fill="auto"/>
          </w:tcPr>
          <w:p w14:paraId="090D5911" w14:textId="545D7123" w:rsidR="00800E74" w:rsidRPr="009E5B03" w:rsidRDefault="009E154E" w:rsidP="002D5E10">
            <w:pPr>
              <w:autoSpaceDE w:val="0"/>
              <w:autoSpaceDN w:val="0"/>
              <w:adjustRightInd w:val="0"/>
              <w:spacing w:line="320" w:lineRule="atLeast"/>
              <w:ind w:left="60" w:right="60"/>
              <w:jc w:val="center"/>
              <w:rPr>
                <w:color w:val="000000"/>
                <w:sz w:val="22"/>
                <w:szCs w:val="22"/>
              </w:rPr>
            </w:pPr>
            <w:r>
              <w:rPr>
                <w:color w:val="000000"/>
                <w:sz w:val="22"/>
                <w:szCs w:val="22"/>
              </w:rPr>
              <w:t>0.15</w:t>
            </w:r>
          </w:p>
        </w:tc>
        <w:tc>
          <w:tcPr>
            <w:tcW w:w="1134" w:type="dxa"/>
            <w:tcBorders>
              <w:top w:val="single" w:sz="12" w:space="0" w:color="auto"/>
            </w:tcBorders>
            <w:shd w:val="clear" w:color="auto" w:fill="auto"/>
          </w:tcPr>
          <w:p w14:paraId="601E8451" w14:textId="293208B5" w:rsidR="00800E74" w:rsidRPr="009E5B03" w:rsidRDefault="009E154E" w:rsidP="002D5E10">
            <w:pPr>
              <w:autoSpaceDE w:val="0"/>
              <w:autoSpaceDN w:val="0"/>
              <w:adjustRightInd w:val="0"/>
              <w:spacing w:line="320" w:lineRule="atLeast"/>
              <w:ind w:left="60" w:right="60"/>
              <w:jc w:val="right"/>
              <w:rPr>
                <w:color w:val="000000"/>
                <w:sz w:val="22"/>
                <w:szCs w:val="22"/>
              </w:rPr>
            </w:pPr>
            <w:r>
              <w:rPr>
                <w:color w:val="000000"/>
                <w:sz w:val="22"/>
                <w:szCs w:val="22"/>
              </w:rPr>
              <w:t>0.74</w:t>
            </w:r>
          </w:p>
        </w:tc>
        <w:tc>
          <w:tcPr>
            <w:tcW w:w="993" w:type="dxa"/>
            <w:tcBorders>
              <w:top w:val="single" w:sz="12" w:space="0" w:color="auto"/>
            </w:tcBorders>
            <w:shd w:val="clear" w:color="auto" w:fill="auto"/>
          </w:tcPr>
          <w:p w14:paraId="0DC6F889" w14:textId="2614A9CF" w:rsidR="00800E74" w:rsidRPr="009E5B03" w:rsidRDefault="009E154E" w:rsidP="002D5E10">
            <w:pPr>
              <w:autoSpaceDE w:val="0"/>
              <w:autoSpaceDN w:val="0"/>
              <w:adjustRightInd w:val="0"/>
              <w:spacing w:line="320" w:lineRule="atLeast"/>
              <w:ind w:left="60" w:right="60"/>
              <w:jc w:val="both"/>
              <w:rPr>
                <w:color w:val="000000"/>
                <w:sz w:val="22"/>
                <w:szCs w:val="22"/>
              </w:rPr>
            </w:pPr>
            <w:r>
              <w:rPr>
                <w:color w:val="000000"/>
                <w:sz w:val="22"/>
                <w:szCs w:val="22"/>
              </w:rPr>
              <w:t>1.34</w:t>
            </w:r>
          </w:p>
        </w:tc>
      </w:tr>
      <w:tr w:rsidR="00800E74" w:rsidRPr="00916695" w14:paraId="4B90F294" w14:textId="77777777" w:rsidTr="002D5E10">
        <w:tc>
          <w:tcPr>
            <w:tcW w:w="675" w:type="dxa"/>
            <w:shd w:val="clear" w:color="auto" w:fill="auto"/>
          </w:tcPr>
          <w:p w14:paraId="25914EA9" w14:textId="77777777" w:rsidR="00800E74" w:rsidRPr="009E5B03" w:rsidRDefault="00800E74" w:rsidP="002D5E10">
            <w:pPr>
              <w:spacing w:line="480" w:lineRule="auto"/>
              <w:jc w:val="right"/>
              <w:rPr>
                <w:sz w:val="22"/>
                <w:szCs w:val="22"/>
              </w:rPr>
            </w:pPr>
          </w:p>
        </w:tc>
        <w:tc>
          <w:tcPr>
            <w:tcW w:w="2835" w:type="dxa"/>
            <w:shd w:val="clear" w:color="auto" w:fill="auto"/>
          </w:tcPr>
          <w:p w14:paraId="52837599" w14:textId="77777777" w:rsidR="00800E74" w:rsidRPr="009E5B03" w:rsidRDefault="00800E74" w:rsidP="002D5E10">
            <w:pPr>
              <w:spacing w:line="480" w:lineRule="auto"/>
              <w:rPr>
                <w:sz w:val="22"/>
                <w:szCs w:val="22"/>
              </w:rPr>
            </w:pPr>
            <w:r w:rsidRPr="009E5B03">
              <w:rPr>
                <w:sz w:val="22"/>
                <w:szCs w:val="22"/>
              </w:rPr>
              <w:t>Baseline self-rated health</w:t>
            </w:r>
          </w:p>
        </w:tc>
        <w:tc>
          <w:tcPr>
            <w:tcW w:w="1134" w:type="dxa"/>
            <w:shd w:val="clear" w:color="auto" w:fill="auto"/>
          </w:tcPr>
          <w:p w14:paraId="18433E02"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 xml:space="preserve"> 0.56**</w:t>
            </w:r>
          </w:p>
        </w:tc>
        <w:tc>
          <w:tcPr>
            <w:tcW w:w="1134" w:type="dxa"/>
            <w:shd w:val="clear" w:color="auto" w:fill="auto"/>
          </w:tcPr>
          <w:p w14:paraId="66AE9AE1"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0.01</w:t>
            </w:r>
          </w:p>
        </w:tc>
        <w:tc>
          <w:tcPr>
            <w:tcW w:w="1134" w:type="dxa"/>
            <w:shd w:val="clear" w:color="auto" w:fill="auto"/>
          </w:tcPr>
          <w:p w14:paraId="5378A6DE"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0.54</w:t>
            </w:r>
          </w:p>
        </w:tc>
        <w:tc>
          <w:tcPr>
            <w:tcW w:w="993" w:type="dxa"/>
            <w:shd w:val="clear" w:color="auto" w:fill="auto"/>
          </w:tcPr>
          <w:p w14:paraId="56A67986" w14:textId="38642458" w:rsidR="00800E74" w:rsidRPr="009E5B03" w:rsidRDefault="009E154E" w:rsidP="002D5E10">
            <w:pPr>
              <w:autoSpaceDE w:val="0"/>
              <w:autoSpaceDN w:val="0"/>
              <w:adjustRightInd w:val="0"/>
              <w:spacing w:line="320" w:lineRule="atLeast"/>
              <w:ind w:left="60" w:right="60"/>
              <w:jc w:val="both"/>
              <w:rPr>
                <w:color w:val="000000"/>
                <w:sz w:val="22"/>
                <w:szCs w:val="22"/>
              </w:rPr>
            </w:pPr>
            <w:r>
              <w:rPr>
                <w:color w:val="000000"/>
                <w:sz w:val="22"/>
                <w:szCs w:val="22"/>
              </w:rPr>
              <w:t xml:space="preserve"> 0.59</w:t>
            </w:r>
          </w:p>
        </w:tc>
      </w:tr>
      <w:tr w:rsidR="00800E74" w:rsidRPr="00916695" w14:paraId="7798CA31" w14:textId="77777777" w:rsidTr="002D5E10">
        <w:tc>
          <w:tcPr>
            <w:tcW w:w="675" w:type="dxa"/>
            <w:shd w:val="clear" w:color="auto" w:fill="auto"/>
          </w:tcPr>
          <w:p w14:paraId="12B6FCFF" w14:textId="77777777" w:rsidR="00800E74" w:rsidRPr="009E5B03" w:rsidRDefault="00800E74" w:rsidP="002D5E10">
            <w:pPr>
              <w:spacing w:line="480" w:lineRule="auto"/>
              <w:jc w:val="right"/>
              <w:rPr>
                <w:sz w:val="22"/>
                <w:szCs w:val="22"/>
              </w:rPr>
            </w:pPr>
          </w:p>
        </w:tc>
        <w:tc>
          <w:tcPr>
            <w:tcW w:w="2835" w:type="dxa"/>
            <w:shd w:val="clear" w:color="auto" w:fill="auto"/>
          </w:tcPr>
          <w:p w14:paraId="11148553" w14:textId="77777777" w:rsidR="00800E74" w:rsidRPr="009E5B03" w:rsidRDefault="00800E74" w:rsidP="002D5E10">
            <w:pPr>
              <w:spacing w:line="480" w:lineRule="auto"/>
              <w:rPr>
                <w:sz w:val="22"/>
                <w:szCs w:val="22"/>
              </w:rPr>
            </w:pPr>
            <w:r w:rsidRPr="009E5B03">
              <w:rPr>
                <w:sz w:val="22"/>
                <w:szCs w:val="22"/>
              </w:rPr>
              <w:t>Absolute wealth</w:t>
            </w:r>
          </w:p>
          <w:p w14:paraId="5B4B8DF4" w14:textId="77777777" w:rsidR="00800E74" w:rsidRPr="009E5B03" w:rsidRDefault="00800E74" w:rsidP="002D5E10">
            <w:pPr>
              <w:spacing w:line="480" w:lineRule="auto"/>
              <w:rPr>
                <w:sz w:val="22"/>
                <w:szCs w:val="22"/>
              </w:rPr>
            </w:pPr>
          </w:p>
        </w:tc>
        <w:tc>
          <w:tcPr>
            <w:tcW w:w="1134" w:type="dxa"/>
            <w:shd w:val="clear" w:color="auto" w:fill="auto"/>
          </w:tcPr>
          <w:p w14:paraId="7C91AA72"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-0.08**</w:t>
            </w:r>
          </w:p>
        </w:tc>
        <w:tc>
          <w:tcPr>
            <w:tcW w:w="1134" w:type="dxa"/>
            <w:shd w:val="clear" w:color="auto" w:fill="auto"/>
          </w:tcPr>
          <w:p w14:paraId="7B44CB53" w14:textId="4FB5404B" w:rsidR="00800E74" w:rsidRPr="009E5B03" w:rsidRDefault="009E154E" w:rsidP="002D5E10">
            <w:pPr>
              <w:tabs>
                <w:tab w:val="left" w:pos="312"/>
                <w:tab w:val="center" w:pos="459"/>
              </w:tabs>
              <w:autoSpaceDE w:val="0"/>
              <w:autoSpaceDN w:val="0"/>
              <w:adjustRightInd w:val="0"/>
              <w:spacing w:line="320" w:lineRule="atLeast"/>
              <w:ind w:left="60" w:right="60"/>
              <w:rPr>
                <w:color w:val="000000"/>
                <w:sz w:val="22"/>
                <w:szCs w:val="22"/>
              </w:rPr>
            </w:pPr>
            <w:r>
              <w:rPr>
                <w:color w:val="000000"/>
                <w:sz w:val="22"/>
                <w:szCs w:val="22"/>
              </w:rPr>
              <w:t xml:space="preserve">    0.</w:t>
            </w:r>
            <w:r w:rsidR="00800E74" w:rsidRPr="009E5B03">
              <w:rPr>
                <w:color w:val="000000"/>
                <w:sz w:val="22"/>
                <w:szCs w:val="22"/>
              </w:rPr>
              <w:t>02</w:t>
            </w:r>
          </w:p>
        </w:tc>
        <w:tc>
          <w:tcPr>
            <w:tcW w:w="1134" w:type="dxa"/>
            <w:shd w:val="clear" w:color="auto" w:fill="auto"/>
          </w:tcPr>
          <w:p w14:paraId="19392F5B"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-0.11</w:t>
            </w:r>
          </w:p>
        </w:tc>
        <w:tc>
          <w:tcPr>
            <w:tcW w:w="993" w:type="dxa"/>
            <w:shd w:val="clear" w:color="auto" w:fill="auto"/>
          </w:tcPr>
          <w:p w14:paraId="41DA87CE" w14:textId="77777777" w:rsidR="00800E74" w:rsidRPr="009E5B03" w:rsidRDefault="00800E74" w:rsidP="002D5E10">
            <w:pPr>
              <w:autoSpaceDE w:val="0"/>
              <w:autoSpaceDN w:val="0"/>
              <w:adjustRightInd w:val="0"/>
              <w:spacing w:line="320" w:lineRule="atLeast"/>
              <w:ind w:right="60"/>
              <w:jc w:val="both"/>
              <w:rPr>
                <w:color w:val="000000"/>
                <w:sz w:val="22"/>
                <w:szCs w:val="22"/>
              </w:rPr>
            </w:pPr>
            <w:r w:rsidRPr="009E5B03">
              <w:rPr>
                <w:color w:val="000000"/>
                <w:sz w:val="22"/>
                <w:szCs w:val="22"/>
              </w:rPr>
              <w:t xml:space="preserve"> -0.05</w:t>
            </w:r>
          </w:p>
        </w:tc>
      </w:tr>
      <w:tr w:rsidR="00800E74" w:rsidRPr="00916695" w14:paraId="241A648F" w14:textId="77777777" w:rsidTr="002D5E10">
        <w:tc>
          <w:tcPr>
            <w:tcW w:w="675" w:type="dxa"/>
            <w:shd w:val="clear" w:color="auto" w:fill="auto"/>
          </w:tcPr>
          <w:p w14:paraId="3B91AA45" w14:textId="77777777" w:rsidR="00800E74" w:rsidRPr="009E5B03" w:rsidRDefault="00800E74" w:rsidP="002D5E10">
            <w:pPr>
              <w:spacing w:line="480" w:lineRule="auto"/>
              <w:jc w:val="right"/>
              <w:rPr>
                <w:sz w:val="22"/>
                <w:szCs w:val="22"/>
              </w:rPr>
            </w:pPr>
            <w:r w:rsidRPr="009E5B03">
              <w:rPr>
                <w:sz w:val="22"/>
                <w:szCs w:val="22"/>
              </w:rPr>
              <w:t>2</w:t>
            </w:r>
          </w:p>
        </w:tc>
        <w:tc>
          <w:tcPr>
            <w:tcW w:w="2835" w:type="dxa"/>
            <w:shd w:val="clear" w:color="auto" w:fill="auto"/>
          </w:tcPr>
          <w:p w14:paraId="5E3DE544"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0791577F" w14:textId="2AE6A2E2" w:rsidR="00800E74" w:rsidRPr="009E5B03" w:rsidRDefault="009E154E" w:rsidP="002D5E10">
            <w:pPr>
              <w:autoSpaceDE w:val="0"/>
              <w:autoSpaceDN w:val="0"/>
              <w:adjustRightInd w:val="0"/>
              <w:spacing w:line="320" w:lineRule="atLeast"/>
              <w:ind w:left="60" w:right="60"/>
              <w:jc w:val="center"/>
              <w:rPr>
                <w:b/>
                <w:color w:val="000000"/>
                <w:sz w:val="22"/>
                <w:szCs w:val="22"/>
              </w:rPr>
            </w:pPr>
            <w:r>
              <w:rPr>
                <w:b/>
                <w:color w:val="000000"/>
                <w:sz w:val="22"/>
                <w:szCs w:val="22"/>
              </w:rPr>
              <w:t>0.61</w:t>
            </w:r>
          </w:p>
        </w:tc>
        <w:tc>
          <w:tcPr>
            <w:tcW w:w="1134" w:type="dxa"/>
            <w:shd w:val="clear" w:color="auto" w:fill="auto"/>
          </w:tcPr>
          <w:p w14:paraId="6DD644ED" w14:textId="3A003EE2" w:rsidR="00800E74" w:rsidRPr="009E5B03" w:rsidRDefault="009E154E" w:rsidP="002D5E10">
            <w:pPr>
              <w:autoSpaceDE w:val="0"/>
              <w:autoSpaceDN w:val="0"/>
              <w:adjustRightInd w:val="0"/>
              <w:spacing w:line="320" w:lineRule="atLeast"/>
              <w:ind w:left="60" w:right="60"/>
              <w:jc w:val="center"/>
              <w:rPr>
                <w:color w:val="000000"/>
                <w:sz w:val="22"/>
                <w:szCs w:val="22"/>
              </w:rPr>
            </w:pPr>
            <w:r>
              <w:rPr>
                <w:color w:val="000000"/>
                <w:sz w:val="22"/>
                <w:szCs w:val="22"/>
              </w:rPr>
              <w:t>0.34</w:t>
            </w:r>
          </w:p>
        </w:tc>
        <w:tc>
          <w:tcPr>
            <w:tcW w:w="1134" w:type="dxa"/>
            <w:shd w:val="clear" w:color="auto" w:fill="auto"/>
          </w:tcPr>
          <w:p w14:paraId="501F353A" w14:textId="4AC1C858" w:rsidR="00800E74" w:rsidRPr="009E5B03" w:rsidRDefault="009E154E" w:rsidP="002D5E10">
            <w:pPr>
              <w:autoSpaceDE w:val="0"/>
              <w:autoSpaceDN w:val="0"/>
              <w:adjustRightInd w:val="0"/>
              <w:spacing w:line="320" w:lineRule="atLeast"/>
              <w:ind w:left="60" w:right="60"/>
              <w:jc w:val="center"/>
              <w:rPr>
                <w:color w:val="000000"/>
                <w:sz w:val="22"/>
                <w:szCs w:val="22"/>
              </w:rPr>
            </w:pPr>
            <w:r>
              <w:rPr>
                <w:color w:val="000000"/>
                <w:sz w:val="22"/>
                <w:szCs w:val="22"/>
              </w:rPr>
              <w:t xml:space="preserve">      -0.06</w:t>
            </w:r>
          </w:p>
        </w:tc>
        <w:tc>
          <w:tcPr>
            <w:tcW w:w="993" w:type="dxa"/>
            <w:shd w:val="clear" w:color="auto" w:fill="auto"/>
          </w:tcPr>
          <w:p w14:paraId="5849D918" w14:textId="73280398" w:rsidR="00800E74" w:rsidRPr="009E5B03" w:rsidRDefault="009E154E" w:rsidP="002D5E10">
            <w:pPr>
              <w:autoSpaceDE w:val="0"/>
              <w:autoSpaceDN w:val="0"/>
              <w:adjustRightInd w:val="0"/>
              <w:spacing w:line="320" w:lineRule="atLeast"/>
              <w:ind w:left="60" w:right="60"/>
              <w:jc w:val="both"/>
              <w:rPr>
                <w:color w:val="000000"/>
                <w:sz w:val="22"/>
                <w:szCs w:val="22"/>
              </w:rPr>
            </w:pPr>
            <w:r>
              <w:rPr>
                <w:color w:val="000000"/>
                <w:sz w:val="22"/>
                <w:szCs w:val="22"/>
              </w:rPr>
              <w:t xml:space="preserve">  1.27</w:t>
            </w:r>
          </w:p>
        </w:tc>
      </w:tr>
      <w:tr w:rsidR="00800E74" w:rsidRPr="00916695" w14:paraId="16ABE6A8" w14:textId="77777777" w:rsidTr="002D5E10">
        <w:tc>
          <w:tcPr>
            <w:tcW w:w="675" w:type="dxa"/>
            <w:shd w:val="clear" w:color="auto" w:fill="auto"/>
          </w:tcPr>
          <w:p w14:paraId="23907893" w14:textId="77777777" w:rsidR="00800E74" w:rsidRPr="009E5B03" w:rsidRDefault="00800E74" w:rsidP="002D5E10">
            <w:pPr>
              <w:spacing w:line="480" w:lineRule="auto"/>
              <w:jc w:val="right"/>
              <w:rPr>
                <w:sz w:val="22"/>
                <w:szCs w:val="22"/>
              </w:rPr>
            </w:pPr>
          </w:p>
        </w:tc>
        <w:tc>
          <w:tcPr>
            <w:tcW w:w="2835" w:type="dxa"/>
            <w:shd w:val="clear" w:color="auto" w:fill="auto"/>
          </w:tcPr>
          <w:p w14:paraId="786E62D6" w14:textId="77777777" w:rsidR="00800E74" w:rsidRPr="009E5B03" w:rsidRDefault="00800E74" w:rsidP="002D5E10">
            <w:pPr>
              <w:spacing w:line="480" w:lineRule="auto"/>
              <w:rPr>
                <w:sz w:val="22"/>
                <w:szCs w:val="22"/>
              </w:rPr>
            </w:pPr>
            <w:r w:rsidRPr="009E5B03">
              <w:rPr>
                <w:sz w:val="22"/>
                <w:szCs w:val="22"/>
              </w:rPr>
              <w:t>Baseline self-rated health</w:t>
            </w:r>
          </w:p>
        </w:tc>
        <w:tc>
          <w:tcPr>
            <w:tcW w:w="1134" w:type="dxa"/>
            <w:shd w:val="clear" w:color="auto" w:fill="auto"/>
          </w:tcPr>
          <w:p w14:paraId="3DD297DD"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 xml:space="preserve">  0.56**</w:t>
            </w:r>
          </w:p>
        </w:tc>
        <w:tc>
          <w:tcPr>
            <w:tcW w:w="1134" w:type="dxa"/>
            <w:shd w:val="clear" w:color="auto" w:fill="auto"/>
          </w:tcPr>
          <w:p w14:paraId="5318D752"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 xml:space="preserve"> 0.01</w:t>
            </w:r>
          </w:p>
        </w:tc>
        <w:tc>
          <w:tcPr>
            <w:tcW w:w="1134" w:type="dxa"/>
            <w:shd w:val="clear" w:color="auto" w:fill="auto"/>
          </w:tcPr>
          <w:p w14:paraId="7B093D0D"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0.54</w:t>
            </w:r>
          </w:p>
        </w:tc>
        <w:tc>
          <w:tcPr>
            <w:tcW w:w="993" w:type="dxa"/>
            <w:shd w:val="clear" w:color="auto" w:fill="auto"/>
          </w:tcPr>
          <w:p w14:paraId="2C781AE1" w14:textId="77777777" w:rsidR="00800E74" w:rsidRPr="009E5B03" w:rsidRDefault="00800E74" w:rsidP="002D5E10">
            <w:pPr>
              <w:autoSpaceDE w:val="0"/>
              <w:autoSpaceDN w:val="0"/>
              <w:adjustRightInd w:val="0"/>
              <w:spacing w:line="320" w:lineRule="atLeast"/>
              <w:ind w:left="60" w:right="60"/>
              <w:jc w:val="both"/>
              <w:rPr>
                <w:color w:val="000000"/>
                <w:sz w:val="22"/>
                <w:szCs w:val="22"/>
              </w:rPr>
            </w:pPr>
            <w:r w:rsidRPr="009E5B03">
              <w:rPr>
                <w:color w:val="000000"/>
                <w:sz w:val="22"/>
                <w:szCs w:val="22"/>
              </w:rPr>
              <w:t xml:space="preserve">  0.58</w:t>
            </w:r>
          </w:p>
        </w:tc>
      </w:tr>
      <w:tr w:rsidR="00800E74" w:rsidRPr="00916695" w14:paraId="2222C861" w14:textId="77777777" w:rsidTr="002D5E10">
        <w:tc>
          <w:tcPr>
            <w:tcW w:w="675" w:type="dxa"/>
            <w:shd w:val="clear" w:color="auto" w:fill="auto"/>
          </w:tcPr>
          <w:p w14:paraId="5BBC885B" w14:textId="77777777" w:rsidR="00800E74" w:rsidRPr="009E5B03" w:rsidRDefault="00800E74" w:rsidP="002D5E10">
            <w:pPr>
              <w:spacing w:line="480" w:lineRule="auto"/>
              <w:jc w:val="right"/>
              <w:rPr>
                <w:sz w:val="22"/>
                <w:szCs w:val="22"/>
              </w:rPr>
            </w:pPr>
          </w:p>
        </w:tc>
        <w:tc>
          <w:tcPr>
            <w:tcW w:w="2835" w:type="dxa"/>
            <w:shd w:val="clear" w:color="auto" w:fill="auto"/>
          </w:tcPr>
          <w:p w14:paraId="6AC7F647" w14:textId="77777777" w:rsidR="00800E74" w:rsidRPr="009E5B03" w:rsidRDefault="00800E74" w:rsidP="002D5E10">
            <w:pPr>
              <w:spacing w:line="480" w:lineRule="auto"/>
              <w:rPr>
                <w:sz w:val="22"/>
                <w:szCs w:val="22"/>
              </w:rPr>
            </w:pPr>
            <w:r w:rsidRPr="009E5B03">
              <w:rPr>
                <w:sz w:val="22"/>
                <w:szCs w:val="22"/>
              </w:rPr>
              <w:t>Wealth rank by education and gender</w:t>
            </w:r>
          </w:p>
        </w:tc>
        <w:tc>
          <w:tcPr>
            <w:tcW w:w="1134" w:type="dxa"/>
            <w:shd w:val="clear" w:color="auto" w:fill="auto"/>
          </w:tcPr>
          <w:p w14:paraId="143FFF3A" w14:textId="76A3F9DC" w:rsidR="00800E74" w:rsidRPr="009E5B03" w:rsidRDefault="009E154E" w:rsidP="002D5E10">
            <w:pPr>
              <w:autoSpaceDE w:val="0"/>
              <w:autoSpaceDN w:val="0"/>
              <w:adjustRightInd w:val="0"/>
              <w:spacing w:line="320" w:lineRule="atLeast"/>
              <w:ind w:left="60" w:right="60"/>
              <w:jc w:val="center"/>
              <w:rPr>
                <w:b/>
                <w:color w:val="000000"/>
                <w:sz w:val="22"/>
                <w:szCs w:val="22"/>
              </w:rPr>
            </w:pPr>
            <w:r>
              <w:rPr>
                <w:b/>
                <w:color w:val="000000"/>
                <w:sz w:val="22"/>
                <w:szCs w:val="22"/>
              </w:rPr>
              <w:t>-0.20</w:t>
            </w:r>
            <w:r w:rsidR="00800E74" w:rsidRPr="009E5B03">
              <w:rPr>
                <w:b/>
                <w:color w:val="000000"/>
                <w:sz w:val="22"/>
                <w:szCs w:val="22"/>
              </w:rPr>
              <w:t>**</w:t>
            </w:r>
          </w:p>
        </w:tc>
        <w:tc>
          <w:tcPr>
            <w:tcW w:w="1134" w:type="dxa"/>
            <w:shd w:val="clear" w:color="auto" w:fill="auto"/>
          </w:tcPr>
          <w:p w14:paraId="762F0A3E"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 xml:space="preserve"> 0.06</w:t>
            </w:r>
          </w:p>
        </w:tc>
        <w:tc>
          <w:tcPr>
            <w:tcW w:w="1134" w:type="dxa"/>
            <w:shd w:val="clear" w:color="auto" w:fill="auto"/>
          </w:tcPr>
          <w:p w14:paraId="05A8D2E1" w14:textId="49509FFF" w:rsidR="00800E74" w:rsidRPr="009E5B03" w:rsidRDefault="009E154E" w:rsidP="002D5E10">
            <w:pPr>
              <w:autoSpaceDE w:val="0"/>
              <w:autoSpaceDN w:val="0"/>
              <w:adjustRightInd w:val="0"/>
              <w:spacing w:line="320" w:lineRule="atLeast"/>
              <w:ind w:left="60" w:right="60"/>
              <w:jc w:val="right"/>
              <w:rPr>
                <w:color w:val="000000"/>
                <w:sz w:val="22"/>
                <w:szCs w:val="22"/>
              </w:rPr>
            </w:pPr>
            <w:r>
              <w:rPr>
                <w:color w:val="000000"/>
                <w:sz w:val="22"/>
                <w:szCs w:val="22"/>
              </w:rPr>
              <w:t>-0.32</w:t>
            </w:r>
          </w:p>
        </w:tc>
        <w:tc>
          <w:tcPr>
            <w:tcW w:w="993" w:type="dxa"/>
            <w:shd w:val="clear" w:color="auto" w:fill="auto"/>
          </w:tcPr>
          <w:p w14:paraId="38AEBA03" w14:textId="47FDDE04" w:rsidR="00800E74" w:rsidRPr="009E5B03" w:rsidRDefault="009E154E" w:rsidP="002D5E10">
            <w:pPr>
              <w:autoSpaceDE w:val="0"/>
              <w:autoSpaceDN w:val="0"/>
              <w:adjustRightInd w:val="0"/>
              <w:spacing w:line="320" w:lineRule="atLeast"/>
              <w:ind w:left="60" w:right="60"/>
              <w:jc w:val="both"/>
              <w:rPr>
                <w:color w:val="000000"/>
                <w:sz w:val="22"/>
                <w:szCs w:val="22"/>
              </w:rPr>
            </w:pPr>
            <w:r>
              <w:rPr>
                <w:color w:val="000000"/>
                <w:sz w:val="22"/>
                <w:szCs w:val="22"/>
              </w:rPr>
              <w:t xml:space="preserve"> -0.08</w:t>
            </w:r>
          </w:p>
        </w:tc>
      </w:tr>
      <w:tr w:rsidR="00800E74" w:rsidRPr="00916695" w14:paraId="7F9596F4" w14:textId="77777777" w:rsidTr="002D5E10">
        <w:tc>
          <w:tcPr>
            <w:tcW w:w="675" w:type="dxa"/>
            <w:shd w:val="clear" w:color="auto" w:fill="auto"/>
          </w:tcPr>
          <w:p w14:paraId="2B6DE910" w14:textId="77777777" w:rsidR="00800E74" w:rsidRPr="009E5B03" w:rsidRDefault="00800E74" w:rsidP="002D5E10">
            <w:pPr>
              <w:spacing w:line="480" w:lineRule="auto"/>
              <w:jc w:val="right"/>
              <w:rPr>
                <w:sz w:val="22"/>
                <w:szCs w:val="22"/>
              </w:rPr>
            </w:pPr>
          </w:p>
        </w:tc>
        <w:tc>
          <w:tcPr>
            <w:tcW w:w="2835" w:type="dxa"/>
            <w:shd w:val="clear" w:color="auto" w:fill="auto"/>
          </w:tcPr>
          <w:p w14:paraId="3292CAA7" w14:textId="77777777" w:rsidR="00800E74" w:rsidRPr="009E5B03" w:rsidRDefault="00800E74" w:rsidP="002D5E10">
            <w:pPr>
              <w:spacing w:line="480" w:lineRule="auto"/>
              <w:rPr>
                <w:sz w:val="22"/>
                <w:szCs w:val="22"/>
              </w:rPr>
            </w:pPr>
            <w:r w:rsidRPr="009E5B03">
              <w:rPr>
                <w:sz w:val="22"/>
                <w:szCs w:val="22"/>
              </w:rPr>
              <w:t>Absolute wealth</w:t>
            </w:r>
          </w:p>
          <w:p w14:paraId="44753937" w14:textId="77777777" w:rsidR="00800E74" w:rsidRPr="009E5B03" w:rsidRDefault="00800E74" w:rsidP="002D5E10">
            <w:pPr>
              <w:spacing w:line="480" w:lineRule="auto"/>
              <w:rPr>
                <w:sz w:val="22"/>
                <w:szCs w:val="22"/>
              </w:rPr>
            </w:pPr>
          </w:p>
        </w:tc>
        <w:tc>
          <w:tcPr>
            <w:tcW w:w="1134" w:type="dxa"/>
            <w:shd w:val="clear" w:color="auto" w:fill="auto"/>
          </w:tcPr>
          <w:p w14:paraId="6020D6EF" w14:textId="141FB9EB" w:rsidR="00800E74" w:rsidRPr="009E5B03" w:rsidRDefault="00AD065C" w:rsidP="002D5E10">
            <w:pPr>
              <w:autoSpaceDE w:val="0"/>
              <w:autoSpaceDN w:val="0"/>
              <w:adjustRightInd w:val="0"/>
              <w:spacing w:line="320" w:lineRule="atLeast"/>
              <w:ind w:left="60" w:right="60"/>
              <w:rPr>
                <w:color w:val="000000"/>
                <w:sz w:val="22"/>
                <w:szCs w:val="22"/>
              </w:rPr>
            </w:pPr>
            <w:r>
              <w:rPr>
                <w:color w:val="000000"/>
                <w:sz w:val="22"/>
                <w:szCs w:val="22"/>
              </w:rPr>
              <w:t xml:space="preserve">  -0.02</w:t>
            </w:r>
          </w:p>
        </w:tc>
        <w:tc>
          <w:tcPr>
            <w:tcW w:w="1134" w:type="dxa"/>
            <w:shd w:val="clear" w:color="auto" w:fill="auto"/>
          </w:tcPr>
          <w:p w14:paraId="66E27480" w14:textId="5783DCDD" w:rsidR="00800E74" w:rsidRPr="009E5B03" w:rsidRDefault="00AD065C" w:rsidP="002D5E10">
            <w:pPr>
              <w:autoSpaceDE w:val="0"/>
              <w:autoSpaceDN w:val="0"/>
              <w:adjustRightInd w:val="0"/>
              <w:spacing w:line="320" w:lineRule="atLeast"/>
              <w:ind w:left="60" w:right="60"/>
              <w:jc w:val="center"/>
              <w:rPr>
                <w:color w:val="000000"/>
                <w:sz w:val="22"/>
                <w:szCs w:val="22"/>
              </w:rPr>
            </w:pPr>
            <w:r>
              <w:rPr>
                <w:color w:val="000000"/>
                <w:sz w:val="22"/>
                <w:szCs w:val="22"/>
              </w:rPr>
              <w:t>0.03</w:t>
            </w:r>
          </w:p>
        </w:tc>
        <w:tc>
          <w:tcPr>
            <w:tcW w:w="1134" w:type="dxa"/>
            <w:shd w:val="clear" w:color="auto" w:fill="auto"/>
          </w:tcPr>
          <w:p w14:paraId="189C3F00" w14:textId="06063D92" w:rsidR="00800E74" w:rsidRPr="009E5B03" w:rsidRDefault="00AD065C" w:rsidP="002D5E10">
            <w:pPr>
              <w:autoSpaceDE w:val="0"/>
              <w:autoSpaceDN w:val="0"/>
              <w:adjustRightInd w:val="0"/>
              <w:spacing w:line="320" w:lineRule="atLeast"/>
              <w:ind w:left="60" w:right="60"/>
              <w:jc w:val="right"/>
              <w:rPr>
                <w:color w:val="000000"/>
                <w:sz w:val="22"/>
                <w:szCs w:val="22"/>
              </w:rPr>
            </w:pPr>
            <w:r>
              <w:rPr>
                <w:color w:val="000000"/>
                <w:sz w:val="22"/>
                <w:szCs w:val="22"/>
              </w:rPr>
              <w:t>-0.07</w:t>
            </w:r>
          </w:p>
        </w:tc>
        <w:tc>
          <w:tcPr>
            <w:tcW w:w="993" w:type="dxa"/>
            <w:shd w:val="clear" w:color="auto" w:fill="auto"/>
          </w:tcPr>
          <w:p w14:paraId="3D299713" w14:textId="71B9C112" w:rsidR="00800E74" w:rsidRPr="009E5B03" w:rsidRDefault="00AD065C" w:rsidP="002D5E10">
            <w:pPr>
              <w:autoSpaceDE w:val="0"/>
              <w:autoSpaceDN w:val="0"/>
              <w:adjustRightInd w:val="0"/>
              <w:spacing w:line="320" w:lineRule="atLeast"/>
              <w:ind w:left="60" w:right="60"/>
              <w:jc w:val="both"/>
              <w:rPr>
                <w:color w:val="000000"/>
                <w:sz w:val="22"/>
                <w:szCs w:val="22"/>
              </w:rPr>
            </w:pPr>
            <w:r>
              <w:rPr>
                <w:color w:val="000000"/>
                <w:sz w:val="22"/>
                <w:szCs w:val="22"/>
              </w:rPr>
              <w:t xml:space="preserve"> 0.03</w:t>
            </w:r>
          </w:p>
        </w:tc>
      </w:tr>
      <w:tr w:rsidR="00800E74" w:rsidRPr="00916695" w14:paraId="0C2A1234" w14:textId="77777777" w:rsidTr="002D5E10">
        <w:tc>
          <w:tcPr>
            <w:tcW w:w="675" w:type="dxa"/>
            <w:shd w:val="clear" w:color="auto" w:fill="auto"/>
          </w:tcPr>
          <w:p w14:paraId="28CD13CA" w14:textId="77777777" w:rsidR="00800E74" w:rsidRPr="009E5B03" w:rsidRDefault="00800E74" w:rsidP="002D5E10">
            <w:pPr>
              <w:spacing w:line="480" w:lineRule="auto"/>
              <w:jc w:val="right"/>
              <w:rPr>
                <w:sz w:val="22"/>
                <w:szCs w:val="22"/>
              </w:rPr>
            </w:pPr>
            <w:r w:rsidRPr="009E5B03">
              <w:rPr>
                <w:sz w:val="22"/>
                <w:szCs w:val="22"/>
              </w:rPr>
              <w:t>3</w:t>
            </w:r>
          </w:p>
        </w:tc>
        <w:tc>
          <w:tcPr>
            <w:tcW w:w="2835" w:type="dxa"/>
            <w:shd w:val="clear" w:color="auto" w:fill="auto"/>
          </w:tcPr>
          <w:p w14:paraId="5E7CFDAE"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7C1CD91E" w14:textId="264B6BCF" w:rsidR="00800E74" w:rsidRPr="009E5B03" w:rsidRDefault="00897EDC" w:rsidP="002D5E10">
            <w:pPr>
              <w:autoSpaceDE w:val="0"/>
              <w:autoSpaceDN w:val="0"/>
              <w:adjustRightInd w:val="0"/>
              <w:spacing w:line="320" w:lineRule="atLeast"/>
              <w:ind w:left="60" w:right="60"/>
              <w:jc w:val="center"/>
              <w:rPr>
                <w:b/>
                <w:color w:val="000000"/>
                <w:sz w:val="22"/>
                <w:szCs w:val="22"/>
              </w:rPr>
            </w:pPr>
            <w:r>
              <w:rPr>
                <w:b/>
                <w:color w:val="000000"/>
                <w:sz w:val="22"/>
                <w:szCs w:val="22"/>
              </w:rPr>
              <w:t>2.77</w:t>
            </w:r>
            <w:r w:rsidR="00800E74" w:rsidRPr="009E5B03">
              <w:rPr>
                <w:b/>
                <w:color w:val="000000"/>
                <w:sz w:val="22"/>
                <w:szCs w:val="22"/>
              </w:rPr>
              <w:t>*</w:t>
            </w:r>
          </w:p>
        </w:tc>
        <w:tc>
          <w:tcPr>
            <w:tcW w:w="1134" w:type="dxa"/>
            <w:shd w:val="clear" w:color="auto" w:fill="auto"/>
          </w:tcPr>
          <w:p w14:paraId="79C25D17"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1.33</w:t>
            </w:r>
          </w:p>
        </w:tc>
        <w:tc>
          <w:tcPr>
            <w:tcW w:w="1134" w:type="dxa"/>
            <w:shd w:val="clear" w:color="auto" w:fill="auto"/>
          </w:tcPr>
          <w:p w14:paraId="307A2BAD" w14:textId="0FAD8A0F" w:rsidR="00800E74" w:rsidRPr="009E5B03" w:rsidRDefault="00897EDC" w:rsidP="002D5E10">
            <w:pPr>
              <w:autoSpaceDE w:val="0"/>
              <w:autoSpaceDN w:val="0"/>
              <w:adjustRightInd w:val="0"/>
              <w:spacing w:line="320" w:lineRule="atLeast"/>
              <w:ind w:left="60" w:right="60"/>
              <w:jc w:val="right"/>
              <w:rPr>
                <w:color w:val="000000"/>
                <w:sz w:val="22"/>
                <w:szCs w:val="22"/>
              </w:rPr>
            </w:pPr>
            <w:r>
              <w:rPr>
                <w:color w:val="000000"/>
                <w:sz w:val="22"/>
                <w:szCs w:val="22"/>
              </w:rPr>
              <w:t>0.17</w:t>
            </w:r>
          </w:p>
        </w:tc>
        <w:tc>
          <w:tcPr>
            <w:tcW w:w="993" w:type="dxa"/>
            <w:shd w:val="clear" w:color="auto" w:fill="auto"/>
          </w:tcPr>
          <w:p w14:paraId="59EA4A1D" w14:textId="0EEC5466" w:rsidR="00800E74" w:rsidRPr="009E5B03" w:rsidRDefault="00897EDC" w:rsidP="002D5E10">
            <w:pPr>
              <w:autoSpaceDE w:val="0"/>
              <w:autoSpaceDN w:val="0"/>
              <w:adjustRightInd w:val="0"/>
              <w:spacing w:line="320" w:lineRule="atLeast"/>
              <w:ind w:left="60" w:right="60"/>
              <w:jc w:val="both"/>
              <w:rPr>
                <w:color w:val="000000"/>
                <w:sz w:val="22"/>
                <w:szCs w:val="22"/>
              </w:rPr>
            </w:pPr>
            <w:r>
              <w:rPr>
                <w:color w:val="000000"/>
                <w:sz w:val="22"/>
                <w:szCs w:val="22"/>
              </w:rPr>
              <w:t>5.37</w:t>
            </w:r>
          </w:p>
        </w:tc>
      </w:tr>
      <w:tr w:rsidR="00800E74" w:rsidRPr="00916695" w14:paraId="64E9C261" w14:textId="77777777" w:rsidTr="002D5E10">
        <w:tc>
          <w:tcPr>
            <w:tcW w:w="675" w:type="dxa"/>
            <w:shd w:val="clear" w:color="auto" w:fill="auto"/>
          </w:tcPr>
          <w:p w14:paraId="45091C4C" w14:textId="77777777" w:rsidR="00800E74" w:rsidRPr="009E5B03" w:rsidRDefault="00800E74" w:rsidP="002D5E10">
            <w:pPr>
              <w:spacing w:line="480" w:lineRule="auto"/>
              <w:jc w:val="right"/>
              <w:rPr>
                <w:sz w:val="22"/>
                <w:szCs w:val="22"/>
              </w:rPr>
            </w:pPr>
          </w:p>
        </w:tc>
        <w:tc>
          <w:tcPr>
            <w:tcW w:w="2835" w:type="dxa"/>
            <w:shd w:val="clear" w:color="auto" w:fill="auto"/>
          </w:tcPr>
          <w:p w14:paraId="098F6D6C" w14:textId="77777777" w:rsidR="00800E74" w:rsidRPr="009E5B03" w:rsidRDefault="00800E74" w:rsidP="002D5E10">
            <w:pPr>
              <w:spacing w:line="480" w:lineRule="auto"/>
              <w:rPr>
                <w:sz w:val="22"/>
                <w:szCs w:val="22"/>
              </w:rPr>
            </w:pPr>
            <w:r w:rsidRPr="009E5B03">
              <w:rPr>
                <w:sz w:val="22"/>
                <w:szCs w:val="22"/>
              </w:rPr>
              <w:t>Baseline self-rated health</w:t>
            </w:r>
          </w:p>
        </w:tc>
        <w:tc>
          <w:tcPr>
            <w:tcW w:w="1134" w:type="dxa"/>
            <w:shd w:val="clear" w:color="auto" w:fill="auto"/>
          </w:tcPr>
          <w:p w14:paraId="5E658B98"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 xml:space="preserve">  0.56**</w:t>
            </w:r>
          </w:p>
        </w:tc>
        <w:tc>
          <w:tcPr>
            <w:tcW w:w="1134" w:type="dxa"/>
            <w:shd w:val="clear" w:color="auto" w:fill="auto"/>
          </w:tcPr>
          <w:p w14:paraId="78A92B5E"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0.01</w:t>
            </w:r>
          </w:p>
        </w:tc>
        <w:tc>
          <w:tcPr>
            <w:tcW w:w="1134" w:type="dxa"/>
            <w:shd w:val="clear" w:color="auto" w:fill="auto"/>
          </w:tcPr>
          <w:p w14:paraId="0CF1BD99"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 xml:space="preserve"> 0.54</w:t>
            </w:r>
          </w:p>
        </w:tc>
        <w:tc>
          <w:tcPr>
            <w:tcW w:w="993" w:type="dxa"/>
            <w:shd w:val="clear" w:color="auto" w:fill="auto"/>
          </w:tcPr>
          <w:p w14:paraId="31034138" w14:textId="77777777" w:rsidR="00800E74" w:rsidRPr="009E5B03" w:rsidRDefault="00800E74" w:rsidP="002D5E10">
            <w:pPr>
              <w:autoSpaceDE w:val="0"/>
              <w:autoSpaceDN w:val="0"/>
              <w:adjustRightInd w:val="0"/>
              <w:spacing w:line="320" w:lineRule="atLeast"/>
              <w:ind w:left="60" w:right="60"/>
              <w:jc w:val="both"/>
              <w:rPr>
                <w:color w:val="000000"/>
                <w:sz w:val="22"/>
                <w:szCs w:val="22"/>
              </w:rPr>
            </w:pPr>
            <w:r w:rsidRPr="009E5B03">
              <w:rPr>
                <w:color w:val="000000"/>
                <w:sz w:val="22"/>
                <w:szCs w:val="22"/>
              </w:rPr>
              <w:t xml:space="preserve"> 0.58</w:t>
            </w:r>
          </w:p>
        </w:tc>
      </w:tr>
      <w:tr w:rsidR="00800E74" w:rsidRPr="00916695" w14:paraId="6A42A252" w14:textId="77777777" w:rsidTr="002D5E10">
        <w:tc>
          <w:tcPr>
            <w:tcW w:w="675" w:type="dxa"/>
            <w:shd w:val="clear" w:color="auto" w:fill="auto"/>
          </w:tcPr>
          <w:p w14:paraId="76D2F68D" w14:textId="77777777" w:rsidR="00800E74" w:rsidRPr="009E5B03" w:rsidRDefault="00800E74" w:rsidP="002D5E10">
            <w:pPr>
              <w:spacing w:line="480" w:lineRule="auto"/>
              <w:rPr>
                <w:sz w:val="22"/>
                <w:szCs w:val="22"/>
              </w:rPr>
            </w:pPr>
          </w:p>
        </w:tc>
        <w:tc>
          <w:tcPr>
            <w:tcW w:w="2835" w:type="dxa"/>
            <w:shd w:val="clear" w:color="auto" w:fill="auto"/>
          </w:tcPr>
          <w:p w14:paraId="16496DF8" w14:textId="77777777" w:rsidR="00800E74" w:rsidRPr="009E5B03" w:rsidRDefault="00800E74" w:rsidP="002D5E10">
            <w:pPr>
              <w:spacing w:line="480" w:lineRule="auto"/>
              <w:rPr>
                <w:sz w:val="22"/>
                <w:szCs w:val="22"/>
              </w:rPr>
            </w:pPr>
            <w:r w:rsidRPr="009E5B03">
              <w:rPr>
                <w:sz w:val="22"/>
                <w:szCs w:val="22"/>
              </w:rPr>
              <w:t>Wealth rank by age</w:t>
            </w:r>
          </w:p>
        </w:tc>
        <w:tc>
          <w:tcPr>
            <w:tcW w:w="1134" w:type="dxa"/>
            <w:shd w:val="clear" w:color="auto" w:fill="auto"/>
          </w:tcPr>
          <w:p w14:paraId="1A0C888E" w14:textId="78F256D3" w:rsidR="00800E74" w:rsidRPr="009E5B03" w:rsidRDefault="00897EDC"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-0.28</w:t>
            </w:r>
            <w:r w:rsidR="00800E74" w:rsidRPr="009E5B03">
              <w:rPr>
                <w:b/>
                <w:color w:val="000000"/>
                <w:sz w:val="22"/>
                <w:szCs w:val="22"/>
              </w:rPr>
              <w:t>**</w:t>
            </w:r>
          </w:p>
        </w:tc>
        <w:tc>
          <w:tcPr>
            <w:tcW w:w="1134" w:type="dxa"/>
            <w:shd w:val="clear" w:color="auto" w:fill="auto"/>
          </w:tcPr>
          <w:p w14:paraId="6DDF71AC"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0.07</w:t>
            </w:r>
          </w:p>
        </w:tc>
        <w:tc>
          <w:tcPr>
            <w:tcW w:w="1134" w:type="dxa"/>
            <w:shd w:val="clear" w:color="auto" w:fill="auto"/>
          </w:tcPr>
          <w:p w14:paraId="3018B544" w14:textId="2432E861" w:rsidR="00800E74" w:rsidRPr="009E5B03" w:rsidRDefault="00897EDC" w:rsidP="002D5E10">
            <w:pPr>
              <w:autoSpaceDE w:val="0"/>
              <w:autoSpaceDN w:val="0"/>
              <w:adjustRightInd w:val="0"/>
              <w:spacing w:line="320" w:lineRule="atLeast"/>
              <w:ind w:left="60" w:right="60"/>
              <w:jc w:val="right"/>
              <w:rPr>
                <w:color w:val="000000"/>
                <w:sz w:val="22"/>
                <w:szCs w:val="22"/>
              </w:rPr>
            </w:pPr>
            <w:r>
              <w:rPr>
                <w:color w:val="000000"/>
                <w:sz w:val="22"/>
                <w:szCs w:val="22"/>
              </w:rPr>
              <w:t>-0.41</w:t>
            </w:r>
          </w:p>
        </w:tc>
        <w:tc>
          <w:tcPr>
            <w:tcW w:w="993" w:type="dxa"/>
            <w:shd w:val="clear" w:color="auto" w:fill="auto"/>
          </w:tcPr>
          <w:p w14:paraId="3EEECD31" w14:textId="19E73EA0" w:rsidR="00800E74" w:rsidRPr="009E5B03" w:rsidRDefault="00897EDC" w:rsidP="002D5E10">
            <w:pPr>
              <w:autoSpaceDE w:val="0"/>
              <w:autoSpaceDN w:val="0"/>
              <w:adjustRightInd w:val="0"/>
              <w:spacing w:line="320" w:lineRule="atLeast"/>
              <w:ind w:left="60" w:right="60"/>
              <w:jc w:val="both"/>
              <w:rPr>
                <w:color w:val="000000"/>
                <w:sz w:val="22"/>
                <w:szCs w:val="22"/>
              </w:rPr>
            </w:pPr>
            <w:r>
              <w:rPr>
                <w:color w:val="000000"/>
                <w:sz w:val="22"/>
                <w:szCs w:val="22"/>
              </w:rPr>
              <w:t>-0.15</w:t>
            </w:r>
          </w:p>
        </w:tc>
      </w:tr>
      <w:tr w:rsidR="00800E74" w:rsidRPr="00916695" w14:paraId="2E44CE8C" w14:textId="77777777" w:rsidTr="002D5E10">
        <w:tc>
          <w:tcPr>
            <w:tcW w:w="675" w:type="dxa"/>
            <w:shd w:val="clear" w:color="auto" w:fill="auto"/>
          </w:tcPr>
          <w:p w14:paraId="195A159C" w14:textId="77777777" w:rsidR="00800E74" w:rsidRPr="009E5B03" w:rsidRDefault="00800E74" w:rsidP="002D5E10">
            <w:pPr>
              <w:spacing w:line="480" w:lineRule="auto"/>
              <w:rPr>
                <w:sz w:val="22"/>
                <w:szCs w:val="22"/>
              </w:rPr>
            </w:pPr>
          </w:p>
        </w:tc>
        <w:tc>
          <w:tcPr>
            <w:tcW w:w="2835" w:type="dxa"/>
            <w:shd w:val="clear" w:color="auto" w:fill="auto"/>
          </w:tcPr>
          <w:p w14:paraId="2FFBB1C7" w14:textId="77777777" w:rsidR="00800E74" w:rsidRPr="009E5B03" w:rsidRDefault="00800E74" w:rsidP="002D5E10">
            <w:pPr>
              <w:spacing w:line="480" w:lineRule="auto"/>
              <w:rPr>
                <w:sz w:val="22"/>
                <w:szCs w:val="22"/>
              </w:rPr>
            </w:pPr>
            <w:r w:rsidRPr="009E5B03">
              <w:rPr>
                <w:sz w:val="22"/>
                <w:szCs w:val="22"/>
              </w:rPr>
              <w:t>Absolute wealth</w:t>
            </w:r>
          </w:p>
        </w:tc>
        <w:tc>
          <w:tcPr>
            <w:tcW w:w="1134" w:type="dxa"/>
            <w:shd w:val="clear" w:color="auto" w:fill="auto"/>
          </w:tcPr>
          <w:p w14:paraId="65DFEA4B" w14:textId="5355AD4B" w:rsidR="00800E74" w:rsidRPr="009E5B03" w:rsidRDefault="00897EDC" w:rsidP="002D5E10">
            <w:pPr>
              <w:autoSpaceDE w:val="0"/>
              <w:autoSpaceDN w:val="0"/>
              <w:adjustRightInd w:val="0"/>
              <w:spacing w:line="320" w:lineRule="atLeast"/>
              <w:ind w:right="60"/>
              <w:rPr>
                <w:color w:val="000000"/>
                <w:sz w:val="22"/>
                <w:szCs w:val="22"/>
              </w:rPr>
            </w:pPr>
            <w:r>
              <w:rPr>
                <w:color w:val="000000"/>
                <w:sz w:val="22"/>
                <w:szCs w:val="22"/>
              </w:rPr>
              <w:t xml:space="preserve">    0.02</w:t>
            </w:r>
          </w:p>
        </w:tc>
        <w:tc>
          <w:tcPr>
            <w:tcW w:w="1134" w:type="dxa"/>
            <w:shd w:val="clear" w:color="auto" w:fill="auto"/>
          </w:tcPr>
          <w:p w14:paraId="5A2C38A1"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0.03</w:t>
            </w:r>
          </w:p>
        </w:tc>
        <w:tc>
          <w:tcPr>
            <w:tcW w:w="1134" w:type="dxa"/>
            <w:shd w:val="clear" w:color="auto" w:fill="auto"/>
          </w:tcPr>
          <w:p w14:paraId="6D855C37"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-0.05</w:t>
            </w:r>
          </w:p>
        </w:tc>
        <w:tc>
          <w:tcPr>
            <w:tcW w:w="993" w:type="dxa"/>
            <w:shd w:val="clear" w:color="auto" w:fill="auto"/>
          </w:tcPr>
          <w:p w14:paraId="302FA11E" w14:textId="4B6B88CE" w:rsidR="00800E74" w:rsidRPr="009E5B03" w:rsidRDefault="00897EDC" w:rsidP="002D5E10">
            <w:pPr>
              <w:autoSpaceDE w:val="0"/>
              <w:autoSpaceDN w:val="0"/>
              <w:adjustRightInd w:val="0"/>
              <w:spacing w:line="320" w:lineRule="atLeast"/>
              <w:ind w:left="60" w:right="60"/>
              <w:jc w:val="both"/>
              <w:rPr>
                <w:color w:val="000000"/>
                <w:sz w:val="22"/>
                <w:szCs w:val="22"/>
              </w:rPr>
            </w:pPr>
            <w:r>
              <w:rPr>
                <w:color w:val="000000"/>
                <w:sz w:val="22"/>
                <w:szCs w:val="22"/>
              </w:rPr>
              <w:t xml:space="preserve"> 0.05</w:t>
            </w:r>
          </w:p>
        </w:tc>
      </w:tr>
    </w:tbl>
    <w:p w14:paraId="20B491C0" w14:textId="77777777" w:rsidR="00800E74" w:rsidRPr="00916695" w:rsidRDefault="00800E74" w:rsidP="00800E74">
      <w:pPr>
        <w:spacing w:line="360" w:lineRule="auto"/>
      </w:pPr>
      <w:r w:rsidRPr="00916695">
        <w:t>Note: Confidence intervals that do not bound zero indicate significant results; significant results (</w:t>
      </w:r>
      <w:r>
        <w:t xml:space="preserve">* </w:t>
      </w:r>
      <w:r w:rsidRPr="00916695">
        <w:rPr>
          <w:i/>
        </w:rPr>
        <w:t>p</w:t>
      </w:r>
      <w:r w:rsidRPr="00916695">
        <w:t xml:space="preserve"> &lt;</w:t>
      </w:r>
      <w:r>
        <w:t xml:space="preserve"> .05,              ** </w:t>
      </w:r>
      <w:r w:rsidRPr="002F20E3">
        <w:rPr>
          <w:i/>
        </w:rPr>
        <w:t>p</w:t>
      </w:r>
      <w:r>
        <w:t xml:space="preserve"> &lt; .01) are also starred and</w:t>
      </w:r>
      <w:r w:rsidRPr="00916695">
        <w:t xml:space="preserve"> in bold; all regressions included demographic controls: age, gender, education, marital status, labor force status including disability, and distance from mean reference group wealth.</w:t>
      </w:r>
    </w:p>
    <w:p w14:paraId="4A4831C4" w14:textId="77777777" w:rsidR="00800E74" w:rsidRDefault="00800E74" w:rsidP="00800E74">
      <w:pPr>
        <w:spacing w:line="480" w:lineRule="auto"/>
        <w:rPr>
          <w:i/>
          <w:sz w:val="24"/>
          <w:szCs w:val="24"/>
        </w:rPr>
      </w:pPr>
    </w:p>
    <w:p w14:paraId="4EA9FCD3" w14:textId="77777777" w:rsidR="00800E74" w:rsidRDefault="00800E74" w:rsidP="00800E74">
      <w:pPr>
        <w:spacing w:line="480" w:lineRule="auto"/>
        <w:rPr>
          <w:b/>
          <w:sz w:val="24"/>
          <w:szCs w:val="24"/>
        </w:rPr>
      </w:pPr>
    </w:p>
    <w:p w14:paraId="6A551593" w14:textId="77777777" w:rsidR="00800E74" w:rsidRDefault="00800E74" w:rsidP="00800E74">
      <w:pPr>
        <w:spacing w:line="480" w:lineRule="auto"/>
        <w:rPr>
          <w:b/>
          <w:sz w:val="24"/>
          <w:szCs w:val="24"/>
        </w:rPr>
      </w:pPr>
    </w:p>
    <w:p w14:paraId="5D2989F5" w14:textId="77777777" w:rsidR="00800E74" w:rsidRDefault="00800E74" w:rsidP="00800E74">
      <w:pPr>
        <w:spacing w:line="480" w:lineRule="auto"/>
        <w:rPr>
          <w:b/>
          <w:sz w:val="24"/>
          <w:szCs w:val="24"/>
        </w:rPr>
      </w:pPr>
    </w:p>
    <w:p w14:paraId="612A304A" w14:textId="77777777" w:rsidR="00800E74" w:rsidRPr="00FC1839" w:rsidRDefault="00800E74" w:rsidP="00800E74">
      <w:pPr>
        <w:spacing w:line="480" w:lineRule="auto"/>
        <w:rPr>
          <w:b/>
        </w:rPr>
      </w:pPr>
      <w:r w:rsidRPr="00FC1839">
        <w:rPr>
          <w:b/>
        </w:rPr>
        <w:t>Table S13.</w:t>
      </w:r>
    </w:p>
    <w:p w14:paraId="2A8B7BB3" w14:textId="7B846829" w:rsidR="00800E74" w:rsidRPr="00916695" w:rsidRDefault="00800E74" w:rsidP="00800E74">
      <w:pPr>
        <w:spacing w:line="480" w:lineRule="auto"/>
      </w:pPr>
      <w:r>
        <w:rPr>
          <w:i/>
        </w:rPr>
        <w:t xml:space="preserve">ELSA: </w:t>
      </w:r>
      <w:r w:rsidRPr="00916695">
        <w:rPr>
          <w:i/>
        </w:rPr>
        <w:t xml:space="preserve">Summary of Cross-Sectional Logistic Regressions Predicting the Presence of Long-standing Illness from Absolute Wealth and Ranked Position </w:t>
      </w:r>
      <w:r>
        <w:rPr>
          <w:i/>
        </w:rPr>
        <w:t xml:space="preserve">of </w:t>
      </w:r>
      <w:r w:rsidRPr="00916695">
        <w:rPr>
          <w:i/>
        </w:rPr>
        <w:t xml:space="preserve">Wealth </w:t>
      </w:r>
      <w:r w:rsidR="00E91DD7">
        <w:t>(N = 8,756</w:t>
      </w:r>
      <w:r w:rsidRPr="00916695">
        <w:t>)</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675"/>
        <w:gridCol w:w="2835"/>
        <w:gridCol w:w="1134"/>
        <w:gridCol w:w="1134"/>
        <w:gridCol w:w="1134"/>
        <w:gridCol w:w="993"/>
      </w:tblGrid>
      <w:tr w:rsidR="00800E74" w:rsidRPr="00916695" w14:paraId="535101EA" w14:textId="77777777" w:rsidTr="002D5E10">
        <w:tc>
          <w:tcPr>
            <w:tcW w:w="675" w:type="dxa"/>
            <w:tcBorders>
              <w:top w:val="single" w:sz="12" w:space="0" w:color="auto"/>
              <w:bottom w:val="single" w:sz="12" w:space="0" w:color="auto"/>
            </w:tcBorders>
            <w:shd w:val="clear" w:color="auto" w:fill="auto"/>
          </w:tcPr>
          <w:p w14:paraId="44153C52" w14:textId="77777777" w:rsidR="00800E74" w:rsidRPr="009E5B03" w:rsidRDefault="00800E74" w:rsidP="002D5E10">
            <w:pPr>
              <w:spacing w:line="480" w:lineRule="auto"/>
              <w:jc w:val="center"/>
              <w:rPr>
                <w:sz w:val="22"/>
                <w:szCs w:val="22"/>
              </w:rPr>
            </w:pPr>
            <w:r w:rsidRPr="009E5B03">
              <w:rPr>
                <w:sz w:val="22"/>
                <w:szCs w:val="22"/>
              </w:rPr>
              <w:t>Reg.</w:t>
            </w:r>
          </w:p>
        </w:tc>
        <w:tc>
          <w:tcPr>
            <w:tcW w:w="2835" w:type="dxa"/>
            <w:tcBorders>
              <w:top w:val="single" w:sz="12" w:space="0" w:color="auto"/>
              <w:bottom w:val="single" w:sz="12" w:space="0" w:color="auto"/>
            </w:tcBorders>
            <w:shd w:val="clear" w:color="auto" w:fill="auto"/>
          </w:tcPr>
          <w:p w14:paraId="7DB7FBC3" w14:textId="77777777" w:rsidR="00800E74" w:rsidRPr="009E5B03" w:rsidRDefault="00800E74" w:rsidP="002D5E10">
            <w:pPr>
              <w:spacing w:line="480" w:lineRule="auto"/>
              <w:jc w:val="center"/>
              <w:rPr>
                <w:sz w:val="22"/>
                <w:szCs w:val="22"/>
              </w:rPr>
            </w:pPr>
            <w:r w:rsidRPr="009E5B03">
              <w:rPr>
                <w:sz w:val="22"/>
                <w:szCs w:val="22"/>
              </w:rPr>
              <w:t>Predictor Variables</w:t>
            </w:r>
          </w:p>
        </w:tc>
        <w:tc>
          <w:tcPr>
            <w:tcW w:w="1134" w:type="dxa"/>
            <w:tcBorders>
              <w:top w:val="single" w:sz="12" w:space="0" w:color="auto"/>
              <w:bottom w:val="single" w:sz="12" w:space="0" w:color="auto"/>
            </w:tcBorders>
            <w:shd w:val="clear" w:color="auto" w:fill="auto"/>
          </w:tcPr>
          <w:p w14:paraId="16427036" w14:textId="77777777" w:rsidR="00800E74" w:rsidRPr="009E5B03" w:rsidRDefault="00800E74" w:rsidP="002D5E10">
            <w:pPr>
              <w:spacing w:line="480" w:lineRule="auto"/>
              <w:jc w:val="center"/>
              <w:rPr>
                <w:sz w:val="22"/>
                <w:szCs w:val="22"/>
              </w:rPr>
            </w:pPr>
            <w:r w:rsidRPr="009E5B03">
              <w:rPr>
                <w:sz w:val="22"/>
                <w:szCs w:val="22"/>
              </w:rPr>
              <w:t>b</w:t>
            </w:r>
          </w:p>
        </w:tc>
        <w:tc>
          <w:tcPr>
            <w:tcW w:w="1134" w:type="dxa"/>
            <w:tcBorders>
              <w:top w:val="single" w:sz="12" w:space="0" w:color="auto"/>
              <w:bottom w:val="single" w:sz="12" w:space="0" w:color="auto"/>
            </w:tcBorders>
            <w:shd w:val="clear" w:color="auto" w:fill="auto"/>
          </w:tcPr>
          <w:p w14:paraId="0DD79193" w14:textId="77777777" w:rsidR="00800E74" w:rsidRPr="009E5B03" w:rsidRDefault="00800E74" w:rsidP="002D5E10">
            <w:pPr>
              <w:spacing w:line="480" w:lineRule="auto"/>
              <w:jc w:val="center"/>
              <w:rPr>
                <w:sz w:val="22"/>
                <w:szCs w:val="22"/>
              </w:rPr>
            </w:pPr>
            <w:r w:rsidRPr="009E5B03">
              <w:rPr>
                <w:sz w:val="22"/>
                <w:szCs w:val="22"/>
              </w:rPr>
              <w:t>SE</w:t>
            </w:r>
          </w:p>
        </w:tc>
        <w:tc>
          <w:tcPr>
            <w:tcW w:w="2127" w:type="dxa"/>
            <w:gridSpan w:val="2"/>
            <w:tcBorders>
              <w:top w:val="single" w:sz="12" w:space="0" w:color="auto"/>
              <w:bottom w:val="single" w:sz="12" w:space="0" w:color="auto"/>
            </w:tcBorders>
            <w:shd w:val="clear" w:color="auto" w:fill="auto"/>
          </w:tcPr>
          <w:p w14:paraId="21F87298" w14:textId="77777777" w:rsidR="00800E74" w:rsidRPr="009E5B03" w:rsidRDefault="00800E74" w:rsidP="002D5E10">
            <w:pPr>
              <w:spacing w:line="480" w:lineRule="auto"/>
              <w:jc w:val="center"/>
              <w:rPr>
                <w:sz w:val="22"/>
                <w:szCs w:val="22"/>
              </w:rPr>
            </w:pPr>
            <w:r w:rsidRPr="009E5B03">
              <w:rPr>
                <w:sz w:val="22"/>
                <w:szCs w:val="22"/>
              </w:rPr>
              <w:t>95% CI for Exp. (</w:t>
            </w:r>
            <w:r w:rsidRPr="009E5B03">
              <w:rPr>
                <w:i/>
                <w:sz w:val="22"/>
                <w:szCs w:val="22"/>
              </w:rPr>
              <w:t>b</w:t>
            </w:r>
            <w:r w:rsidRPr="009E5B03">
              <w:rPr>
                <w:sz w:val="22"/>
                <w:szCs w:val="22"/>
              </w:rPr>
              <w:t>)</w:t>
            </w:r>
          </w:p>
        </w:tc>
      </w:tr>
      <w:tr w:rsidR="00800E74" w:rsidRPr="00916695" w14:paraId="5B074E04" w14:textId="77777777" w:rsidTr="002D5E10">
        <w:tc>
          <w:tcPr>
            <w:tcW w:w="675" w:type="dxa"/>
            <w:tcBorders>
              <w:top w:val="single" w:sz="12" w:space="0" w:color="auto"/>
            </w:tcBorders>
            <w:shd w:val="clear" w:color="auto" w:fill="auto"/>
          </w:tcPr>
          <w:p w14:paraId="65C35FE6" w14:textId="77777777" w:rsidR="00800E74" w:rsidRPr="009E5B03" w:rsidRDefault="00800E74" w:rsidP="002D5E10">
            <w:pPr>
              <w:spacing w:line="480" w:lineRule="auto"/>
              <w:jc w:val="right"/>
              <w:rPr>
                <w:sz w:val="22"/>
                <w:szCs w:val="22"/>
              </w:rPr>
            </w:pPr>
            <w:r w:rsidRPr="009E5B03">
              <w:rPr>
                <w:sz w:val="22"/>
                <w:szCs w:val="22"/>
              </w:rPr>
              <w:t>1</w:t>
            </w:r>
          </w:p>
        </w:tc>
        <w:tc>
          <w:tcPr>
            <w:tcW w:w="2835" w:type="dxa"/>
            <w:tcBorders>
              <w:top w:val="single" w:sz="12" w:space="0" w:color="auto"/>
            </w:tcBorders>
            <w:shd w:val="clear" w:color="auto" w:fill="auto"/>
          </w:tcPr>
          <w:p w14:paraId="1342D7FE"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Intercept</w:t>
            </w:r>
          </w:p>
        </w:tc>
        <w:tc>
          <w:tcPr>
            <w:tcW w:w="1134" w:type="dxa"/>
            <w:tcBorders>
              <w:top w:val="single" w:sz="12" w:space="0" w:color="auto"/>
            </w:tcBorders>
            <w:shd w:val="clear" w:color="auto" w:fill="auto"/>
          </w:tcPr>
          <w:p w14:paraId="0664F229" w14:textId="1E18149F" w:rsidR="00800E74" w:rsidRPr="009E5B03" w:rsidRDefault="00E91DD7" w:rsidP="002D5E10">
            <w:pPr>
              <w:autoSpaceDE w:val="0"/>
              <w:autoSpaceDN w:val="0"/>
              <w:adjustRightInd w:val="0"/>
              <w:spacing w:line="320" w:lineRule="atLeast"/>
              <w:ind w:left="60" w:right="60"/>
              <w:jc w:val="center"/>
              <w:rPr>
                <w:color w:val="000000"/>
                <w:sz w:val="22"/>
                <w:szCs w:val="22"/>
              </w:rPr>
            </w:pPr>
            <w:r>
              <w:rPr>
                <w:color w:val="000000"/>
                <w:sz w:val="22"/>
                <w:szCs w:val="22"/>
              </w:rPr>
              <w:t>-0.15</w:t>
            </w:r>
          </w:p>
        </w:tc>
        <w:tc>
          <w:tcPr>
            <w:tcW w:w="1134" w:type="dxa"/>
            <w:tcBorders>
              <w:top w:val="single" w:sz="12" w:space="0" w:color="auto"/>
            </w:tcBorders>
            <w:shd w:val="clear" w:color="auto" w:fill="auto"/>
          </w:tcPr>
          <w:p w14:paraId="69AABBED" w14:textId="3A3E303C" w:rsidR="00800E74" w:rsidRPr="009E5B03" w:rsidRDefault="00E91DD7" w:rsidP="002D5E10">
            <w:pPr>
              <w:autoSpaceDE w:val="0"/>
              <w:autoSpaceDN w:val="0"/>
              <w:adjustRightInd w:val="0"/>
              <w:spacing w:line="320" w:lineRule="atLeast"/>
              <w:ind w:left="60" w:right="60"/>
              <w:jc w:val="center"/>
              <w:rPr>
                <w:color w:val="000000"/>
                <w:sz w:val="22"/>
                <w:szCs w:val="22"/>
              </w:rPr>
            </w:pPr>
            <w:r>
              <w:rPr>
                <w:color w:val="000000"/>
                <w:sz w:val="22"/>
                <w:szCs w:val="22"/>
              </w:rPr>
              <w:t>0.37</w:t>
            </w:r>
          </w:p>
        </w:tc>
        <w:tc>
          <w:tcPr>
            <w:tcW w:w="1134" w:type="dxa"/>
            <w:tcBorders>
              <w:top w:val="single" w:sz="12" w:space="0" w:color="auto"/>
            </w:tcBorders>
            <w:shd w:val="clear" w:color="auto" w:fill="auto"/>
          </w:tcPr>
          <w:p w14:paraId="55F8534E"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p>
        </w:tc>
        <w:tc>
          <w:tcPr>
            <w:tcW w:w="993" w:type="dxa"/>
            <w:tcBorders>
              <w:top w:val="single" w:sz="12" w:space="0" w:color="auto"/>
            </w:tcBorders>
            <w:shd w:val="clear" w:color="auto" w:fill="auto"/>
          </w:tcPr>
          <w:p w14:paraId="32A0B9DE"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p>
        </w:tc>
      </w:tr>
      <w:tr w:rsidR="00800E74" w:rsidRPr="00916695" w14:paraId="0709E427" w14:textId="77777777" w:rsidTr="002D5E10">
        <w:tc>
          <w:tcPr>
            <w:tcW w:w="675" w:type="dxa"/>
            <w:shd w:val="clear" w:color="auto" w:fill="auto"/>
          </w:tcPr>
          <w:p w14:paraId="4248DD86" w14:textId="77777777" w:rsidR="00800E74" w:rsidRPr="009E5B03" w:rsidRDefault="00800E74" w:rsidP="002D5E10">
            <w:pPr>
              <w:spacing w:line="480" w:lineRule="auto"/>
              <w:jc w:val="right"/>
              <w:rPr>
                <w:sz w:val="22"/>
                <w:szCs w:val="22"/>
              </w:rPr>
            </w:pPr>
          </w:p>
        </w:tc>
        <w:tc>
          <w:tcPr>
            <w:tcW w:w="2835" w:type="dxa"/>
            <w:shd w:val="clear" w:color="auto" w:fill="auto"/>
          </w:tcPr>
          <w:p w14:paraId="00673101" w14:textId="77777777" w:rsidR="00800E74" w:rsidRPr="009E5B03" w:rsidRDefault="00800E74" w:rsidP="002D5E10">
            <w:pPr>
              <w:spacing w:line="480" w:lineRule="auto"/>
              <w:rPr>
                <w:sz w:val="22"/>
                <w:szCs w:val="22"/>
              </w:rPr>
            </w:pPr>
            <w:r w:rsidRPr="009E5B03">
              <w:rPr>
                <w:sz w:val="22"/>
                <w:szCs w:val="22"/>
              </w:rPr>
              <w:t>Absolute wealth</w:t>
            </w:r>
          </w:p>
          <w:p w14:paraId="11CFA63E" w14:textId="77777777" w:rsidR="00800E74" w:rsidRPr="009E5B03" w:rsidRDefault="00800E74" w:rsidP="002D5E10">
            <w:pPr>
              <w:spacing w:line="480" w:lineRule="auto"/>
              <w:rPr>
                <w:sz w:val="22"/>
                <w:szCs w:val="22"/>
              </w:rPr>
            </w:pPr>
          </w:p>
        </w:tc>
        <w:tc>
          <w:tcPr>
            <w:tcW w:w="1134" w:type="dxa"/>
            <w:shd w:val="clear" w:color="auto" w:fill="auto"/>
          </w:tcPr>
          <w:p w14:paraId="662958D0"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 xml:space="preserve">  -0.22**</w:t>
            </w:r>
          </w:p>
        </w:tc>
        <w:tc>
          <w:tcPr>
            <w:tcW w:w="1134" w:type="dxa"/>
            <w:shd w:val="clear" w:color="auto" w:fill="auto"/>
          </w:tcPr>
          <w:p w14:paraId="5B4105EC"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0.03</w:t>
            </w:r>
          </w:p>
        </w:tc>
        <w:tc>
          <w:tcPr>
            <w:tcW w:w="1134" w:type="dxa"/>
            <w:shd w:val="clear" w:color="auto" w:fill="auto"/>
          </w:tcPr>
          <w:p w14:paraId="688D2365"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0.75</w:t>
            </w:r>
          </w:p>
        </w:tc>
        <w:tc>
          <w:tcPr>
            <w:tcW w:w="993" w:type="dxa"/>
            <w:shd w:val="clear" w:color="auto" w:fill="auto"/>
          </w:tcPr>
          <w:p w14:paraId="0993D2C7" w14:textId="6CD025D9" w:rsidR="00800E74" w:rsidRPr="009E5B03" w:rsidRDefault="00E91DD7" w:rsidP="002D5E10">
            <w:pPr>
              <w:autoSpaceDE w:val="0"/>
              <w:autoSpaceDN w:val="0"/>
              <w:adjustRightInd w:val="0"/>
              <w:spacing w:line="320" w:lineRule="atLeast"/>
              <w:ind w:left="60" w:right="60"/>
              <w:rPr>
                <w:color w:val="000000"/>
                <w:sz w:val="22"/>
                <w:szCs w:val="22"/>
              </w:rPr>
            </w:pPr>
            <w:r>
              <w:rPr>
                <w:color w:val="000000"/>
                <w:sz w:val="22"/>
                <w:szCs w:val="22"/>
              </w:rPr>
              <w:t xml:space="preserve"> 0.85</w:t>
            </w:r>
          </w:p>
        </w:tc>
      </w:tr>
      <w:tr w:rsidR="00800E74" w:rsidRPr="00916695" w14:paraId="2503BEA7" w14:textId="77777777" w:rsidTr="002D5E10">
        <w:tc>
          <w:tcPr>
            <w:tcW w:w="675" w:type="dxa"/>
            <w:shd w:val="clear" w:color="auto" w:fill="auto"/>
          </w:tcPr>
          <w:p w14:paraId="21826710" w14:textId="77777777" w:rsidR="00800E74" w:rsidRPr="009E5B03" w:rsidRDefault="00800E74" w:rsidP="002D5E10">
            <w:pPr>
              <w:spacing w:line="480" w:lineRule="auto"/>
              <w:jc w:val="right"/>
              <w:rPr>
                <w:sz w:val="22"/>
                <w:szCs w:val="22"/>
              </w:rPr>
            </w:pPr>
            <w:r w:rsidRPr="009E5B03">
              <w:rPr>
                <w:sz w:val="22"/>
                <w:szCs w:val="22"/>
              </w:rPr>
              <w:t>2</w:t>
            </w:r>
          </w:p>
        </w:tc>
        <w:tc>
          <w:tcPr>
            <w:tcW w:w="2835" w:type="dxa"/>
            <w:shd w:val="clear" w:color="auto" w:fill="auto"/>
          </w:tcPr>
          <w:p w14:paraId="22B8A1D0"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2024699A" w14:textId="13F9FF37" w:rsidR="00800E74" w:rsidRPr="00E91DD7" w:rsidRDefault="00E91DD7" w:rsidP="002D5E10">
            <w:pPr>
              <w:autoSpaceDE w:val="0"/>
              <w:autoSpaceDN w:val="0"/>
              <w:adjustRightInd w:val="0"/>
              <w:spacing w:line="320" w:lineRule="atLeast"/>
              <w:ind w:left="60" w:right="60"/>
              <w:rPr>
                <w:b/>
                <w:color w:val="000000"/>
                <w:sz w:val="22"/>
                <w:szCs w:val="22"/>
              </w:rPr>
            </w:pPr>
            <w:r w:rsidRPr="00E91DD7">
              <w:rPr>
                <w:b/>
                <w:color w:val="000000"/>
                <w:sz w:val="22"/>
                <w:szCs w:val="22"/>
              </w:rPr>
              <w:t xml:space="preserve">  -1.92**</w:t>
            </w:r>
          </w:p>
        </w:tc>
        <w:tc>
          <w:tcPr>
            <w:tcW w:w="1134" w:type="dxa"/>
            <w:shd w:val="clear" w:color="auto" w:fill="auto"/>
          </w:tcPr>
          <w:p w14:paraId="2FF405E6" w14:textId="3F50A5EB" w:rsidR="00800E74" w:rsidRPr="009E5B03" w:rsidRDefault="00E91DD7" w:rsidP="002D5E10">
            <w:pPr>
              <w:autoSpaceDE w:val="0"/>
              <w:autoSpaceDN w:val="0"/>
              <w:adjustRightInd w:val="0"/>
              <w:spacing w:line="320" w:lineRule="atLeast"/>
              <w:ind w:left="60" w:right="60"/>
              <w:jc w:val="center"/>
              <w:rPr>
                <w:color w:val="000000"/>
                <w:sz w:val="22"/>
                <w:szCs w:val="22"/>
              </w:rPr>
            </w:pPr>
            <w:r>
              <w:rPr>
                <w:color w:val="000000"/>
                <w:sz w:val="22"/>
                <w:szCs w:val="22"/>
              </w:rPr>
              <w:t>0.62</w:t>
            </w:r>
          </w:p>
        </w:tc>
        <w:tc>
          <w:tcPr>
            <w:tcW w:w="1134" w:type="dxa"/>
            <w:shd w:val="clear" w:color="auto" w:fill="auto"/>
          </w:tcPr>
          <w:p w14:paraId="3F9310F0"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p>
        </w:tc>
        <w:tc>
          <w:tcPr>
            <w:tcW w:w="993" w:type="dxa"/>
            <w:shd w:val="clear" w:color="auto" w:fill="auto"/>
          </w:tcPr>
          <w:p w14:paraId="07FD8C80" w14:textId="77777777" w:rsidR="00800E74" w:rsidRPr="009E5B03" w:rsidRDefault="00800E74" w:rsidP="002D5E10">
            <w:pPr>
              <w:autoSpaceDE w:val="0"/>
              <w:autoSpaceDN w:val="0"/>
              <w:adjustRightInd w:val="0"/>
              <w:spacing w:line="320" w:lineRule="atLeast"/>
              <w:ind w:left="60" w:right="60"/>
              <w:rPr>
                <w:color w:val="000000"/>
                <w:sz w:val="22"/>
                <w:szCs w:val="22"/>
              </w:rPr>
            </w:pPr>
          </w:p>
        </w:tc>
      </w:tr>
      <w:tr w:rsidR="00800E74" w:rsidRPr="00916695" w14:paraId="356BFD39" w14:textId="77777777" w:rsidTr="002D5E10">
        <w:tc>
          <w:tcPr>
            <w:tcW w:w="675" w:type="dxa"/>
            <w:shd w:val="clear" w:color="auto" w:fill="auto"/>
          </w:tcPr>
          <w:p w14:paraId="1BB5D055" w14:textId="77777777" w:rsidR="00800E74" w:rsidRPr="009E5B03" w:rsidRDefault="00800E74" w:rsidP="002D5E10">
            <w:pPr>
              <w:spacing w:line="480" w:lineRule="auto"/>
              <w:jc w:val="right"/>
              <w:rPr>
                <w:sz w:val="22"/>
                <w:szCs w:val="22"/>
              </w:rPr>
            </w:pPr>
          </w:p>
        </w:tc>
        <w:tc>
          <w:tcPr>
            <w:tcW w:w="2835" w:type="dxa"/>
            <w:shd w:val="clear" w:color="auto" w:fill="auto"/>
          </w:tcPr>
          <w:p w14:paraId="2906012E" w14:textId="77777777" w:rsidR="00800E74" w:rsidRPr="009E5B03" w:rsidRDefault="00800E74" w:rsidP="002D5E10">
            <w:pPr>
              <w:spacing w:line="480" w:lineRule="auto"/>
              <w:rPr>
                <w:sz w:val="22"/>
                <w:szCs w:val="22"/>
              </w:rPr>
            </w:pPr>
            <w:r w:rsidRPr="009E5B03">
              <w:rPr>
                <w:sz w:val="22"/>
                <w:szCs w:val="22"/>
              </w:rPr>
              <w:t>Wealth rank by education and gender</w:t>
            </w:r>
          </w:p>
        </w:tc>
        <w:tc>
          <w:tcPr>
            <w:tcW w:w="1134" w:type="dxa"/>
            <w:shd w:val="clear" w:color="auto" w:fill="auto"/>
          </w:tcPr>
          <w:p w14:paraId="6668134E" w14:textId="120B9BA6" w:rsidR="00800E74" w:rsidRPr="009E5B03" w:rsidRDefault="00E91DD7"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-0.86</w:t>
            </w:r>
            <w:r w:rsidR="00800E74" w:rsidRPr="009E5B03">
              <w:rPr>
                <w:b/>
                <w:color w:val="000000"/>
                <w:sz w:val="22"/>
                <w:szCs w:val="22"/>
              </w:rPr>
              <w:t>**</w:t>
            </w:r>
          </w:p>
        </w:tc>
        <w:tc>
          <w:tcPr>
            <w:tcW w:w="1134" w:type="dxa"/>
            <w:shd w:val="clear" w:color="auto" w:fill="auto"/>
          </w:tcPr>
          <w:p w14:paraId="41B9901F"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0.14</w:t>
            </w:r>
          </w:p>
        </w:tc>
        <w:tc>
          <w:tcPr>
            <w:tcW w:w="1134" w:type="dxa"/>
            <w:shd w:val="clear" w:color="auto" w:fill="auto"/>
          </w:tcPr>
          <w:p w14:paraId="06DAC79D" w14:textId="6EF50FE4" w:rsidR="00800E74" w:rsidRPr="009E5B03" w:rsidRDefault="00E91DD7" w:rsidP="002D5E10">
            <w:pPr>
              <w:autoSpaceDE w:val="0"/>
              <w:autoSpaceDN w:val="0"/>
              <w:adjustRightInd w:val="0"/>
              <w:spacing w:line="320" w:lineRule="atLeast"/>
              <w:ind w:left="60" w:right="60"/>
              <w:jc w:val="right"/>
              <w:rPr>
                <w:color w:val="000000"/>
                <w:sz w:val="22"/>
                <w:szCs w:val="22"/>
              </w:rPr>
            </w:pPr>
            <w:r>
              <w:rPr>
                <w:color w:val="000000"/>
                <w:sz w:val="22"/>
                <w:szCs w:val="22"/>
              </w:rPr>
              <w:t>0.33</w:t>
            </w:r>
          </w:p>
        </w:tc>
        <w:tc>
          <w:tcPr>
            <w:tcW w:w="993" w:type="dxa"/>
            <w:shd w:val="clear" w:color="auto" w:fill="auto"/>
          </w:tcPr>
          <w:p w14:paraId="1228770E"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0.55</w:t>
            </w:r>
          </w:p>
        </w:tc>
      </w:tr>
      <w:tr w:rsidR="00800E74" w:rsidRPr="00916695" w14:paraId="1FA5762B" w14:textId="77777777" w:rsidTr="002D5E10">
        <w:tc>
          <w:tcPr>
            <w:tcW w:w="675" w:type="dxa"/>
            <w:shd w:val="clear" w:color="auto" w:fill="auto"/>
          </w:tcPr>
          <w:p w14:paraId="0ADE42D6" w14:textId="77777777" w:rsidR="00800E74" w:rsidRPr="009E5B03" w:rsidRDefault="00800E74" w:rsidP="002D5E10">
            <w:pPr>
              <w:spacing w:line="480" w:lineRule="auto"/>
              <w:jc w:val="right"/>
              <w:rPr>
                <w:sz w:val="22"/>
                <w:szCs w:val="22"/>
              </w:rPr>
            </w:pPr>
          </w:p>
        </w:tc>
        <w:tc>
          <w:tcPr>
            <w:tcW w:w="2835" w:type="dxa"/>
            <w:shd w:val="clear" w:color="auto" w:fill="auto"/>
          </w:tcPr>
          <w:p w14:paraId="0BB6B807" w14:textId="77777777" w:rsidR="00800E74" w:rsidRPr="009E5B03" w:rsidRDefault="00800E74" w:rsidP="002D5E10">
            <w:pPr>
              <w:spacing w:line="480" w:lineRule="auto"/>
              <w:rPr>
                <w:sz w:val="22"/>
                <w:szCs w:val="22"/>
              </w:rPr>
            </w:pPr>
            <w:r w:rsidRPr="009E5B03">
              <w:rPr>
                <w:sz w:val="22"/>
                <w:szCs w:val="22"/>
              </w:rPr>
              <w:t>Absolute wealth</w:t>
            </w:r>
          </w:p>
          <w:p w14:paraId="7BBEA56D" w14:textId="77777777" w:rsidR="00800E74" w:rsidRPr="009E5B03" w:rsidRDefault="00800E74" w:rsidP="002D5E10">
            <w:pPr>
              <w:spacing w:line="480" w:lineRule="auto"/>
              <w:rPr>
                <w:sz w:val="22"/>
                <w:szCs w:val="22"/>
              </w:rPr>
            </w:pPr>
          </w:p>
        </w:tc>
        <w:tc>
          <w:tcPr>
            <w:tcW w:w="1134" w:type="dxa"/>
            <w:shd w:val="clear" w:color="auto" w:fill="auto"/>
          </w:tcPr>
          <w:p w14:paraId="5BDD5256" w14:textId="1D83C104"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w:t>
            </w:r>
            <w:r w:rsidR="00B94F09">
              <w:rPr>
                <w:color w:val="000000"/>
                <w:sz w:val="22"/>
                <w:szCs w:val="22"/>
              </w:rPr>
              <w:t xml:space="preserve">  0.05</w:t>
            </w:r>
          </w:p>
        </w:tc>
        <w:tc>
          <w:tcPr>
            <w:tcW w:w="1134" w:type="dxa"/>
            <w:shd w:val="clear" w:color="auto" w:fill="auto"/>
          </w:tcPr>
          <w:p w14:paraId="54ACA44D" w14:textId="58E66503" w:rsidR="00800E74" w:rsidRPr="009E5B03" w:rsidRDefault="00B94F09" w:rsidP="002D5E10">
            <w:pPr>
              <w:autoSpaceDE w:val="0"/>
              <w:autoSpaceDN w:val="0"/>
              <w:adjustRightInd w:val="0"/>
              <w:spacing w:line="320" w:lineRule="atLeast"/>
              <w:ind w:left="60" w:right="60"/>
              <w:jc w:val="center"/>
              <w:rPr>
                <w:color w:val="000000"/>
                <w:sz w:val="22"/>
                <w:szCs w:val="22"/>
              </w:rPr>
            </w:pPr>
            <w:r>
              <w:rPr>
                <w:color w:val="000000"/>
                <w:sz w:val="22"/>
                <w:szCs w:val="22"/>
              </w:rPr>
              <w:t>0.05</w:t>
            </w:r>
          </w:p>
        </w:tc>
        <w:tc>
          <w:tcPr>
            <w:tcW w:w="1134" w:type="dxa"/>
            <w:shd w:val="clear" w:color="auto" w:fill="auto"/>
          </w:tcPr>
          <w:p w14:paraId="7E280FDC" w14:textId="7A021107" w:rsidR="00800E74" w:rsidRPr="009E5B03" w:rsidRDefault="00E91DD7" w:rsidP="002D5E10">
            <w:pPr>
              <w:autoSpaceDE w:val="0"/>
              <w:autoSpaceDN w:val="0"/>
              <w:adjustRightInd w:val="0"/>
              <w:spacing w:line="320" w:lineRule="atLeast"/>
              <w:ind w:left="60" w:right="60"/>
              <w:jc w:val="right"/>
              <w:rPr>
                <w:color w:val="000000"/>
                <w:sz w:val="22"/>
                <w:szCs w:val="22"/>
              </w:rPr>
            </w:pPr>
            <w:r>
              <w:rPr>
                <w:color w:val="000000"/>
                <w:sz w:val="22"/>
                <w:szCs w:val="22"/>
              </w:rPr>
              <w:t>0.94</w:t>
            </w:r>
          </w:p>
        </w:tc>
        <w:tc>
          <w:tcPr>
            <w:tcW w:w="993" w:type="dxa"/>
            <w:shd w:val="clear" w:color="auto" w:fill="auto"/>
          </w:tcPr>
          <w:p w14:paraId="61F56EB8" w14:textId="29F9D72B" w:rsidR="00800E74" w:rsidRPr="009E5B03" w:rsidRDefault="00E91DD7" w:rsidP="002D5E10">
            <w:pPr>
              <w:autoSpaceDE w:val="0"/>
              <w:autoSpaceDN w:val="0"/>
              <w:adjustRightInd w:val="0"/>
              <w:spacing w:line="320" w:lineRule="atLeast"/>
              <w:ind w:left="60" w:right="60"/>
              <w:rPr>
                <w:color w:val="000000"/>
                <w:sz w:val="22"/>
                <w:szCs w:val="22"/>
              </w:rPr>
            </w:pPr>
            <w:r>
              <w:rPr>
                <w:color w:val="000000"/>
                <w:sz w:val="22"/>
                <w:szCs w:val="22"/>
              </w:rPr>
              <w:t xml:space="preserve">  </w:t>
            </w:r>
            <w:r w:rsidR="00B94F09">
              <w:rPr>
                <w:color w:val="000000"/>
                <w:sz w:val="22"/>
                <w:szCs w:val="22"/>
              </w:rPr>
              <w:t>1.16</w:t>
            </w:r>
          </w:p>
        </w:tc>
      </w:tr>
      <w:tr w:rsidR="00800E74" w:rsidRPr="00916695" w14:paraId="1660E6C5" w14:textId="77777777" w:rsidTr="002D5E10">
        <w:tc>
          <w:tcPr>
            <w:tcW w:w="675" w:type="dxa"/>
            <w:shd w:val="clear" w:color="auto" w:fill="auto"/>
          </w:tcPr>
          <w:p w14:paraId="29B3039F" w14:textId="77777777" w:rsidR="00800E74" w:rsidRPr="009E5B03" w:rsidRDefault="00800E74" w:rsidP="002D5E10">
            <w:pPr>
              <w:spacing w:line="480" w:lineRule="auto"/>
              <w:jc w:val="right"/>
              <w:rPr>
                <w:sz w:val="22"/>
                <w:szCs w:val="22"/>
              </w:rPr>
            </w:pPr>
            <w:r w:rsidRPr="009E5B03">
              <w:rPr>
                <w:sz w:val="22"/>
                <w:szCs w:val="22"/>
              </w:rPr>
              <w:t>3</w:t>
            </w:r>
          </w:p>
        </w:tc>
        <w:tc>
          <w:tcPr>
            <w:tcW w:w="2835" w:type="dxa"/>
            <w:shd w:val="clear" w:color="auto" w:fill="auto"/>
          </w:tcPr>
          <w:p w14:paraId="539EC6D9"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0D3F55BE" w14:textId="020D01A8" w:rsidR="00800E74" w:rsidRPr="009E5B03" w:rsidRDefault="00AD065C" w:rsidP="00AD065C">
            <w:pPr>
              <w:autoSpaceDE w:val="0"/>
              <w:autoSpaceDN w:val="0"/>
              <w:adjustRightInd w:val="0"/>
              <w:spacing w:line="320" w:lineRule="atLeast"/>
              <w:ind w:left="60" w:right="60"/>
              <w:rPr>
                <w:b/>
                <w:color w:val="000000"/>
                <w:sz w:val="22"/>
                <w:szCs w:val="22"/>
              </w:rPr>
            </w:pPr>
            <w:r>
              <w:rPr>
                <w:b/>
                <w:color w:val="000000"/>
                <w:sz w:val="22"/>
                <w:szCs w:val="22"/>
              </w:rPr>
              <w:t xml:space="preserve"> -6.00</w:t>
            </w:r>
            <w:r w:rsidR="00800E74" w:rsidRPr="009E5B03">
              <w:rPr>
                <w:b/>
                <w:color w:val="000000"/>
                <w:sz w:val="22"/>
                <w:szCs w:val="22"/>
              </w:rPr>
              <w:t>*</w:t>
            </w:r>
          </w:p>
        </w:tc>
        <w:tc>
          <w:tcPr>
            <w:tcW w:w="1134" w:type="dxa"/>
            <w:shd w:val="clear" w:color="auto" w:fill="auto"/>
          </w:tcPr>
          <w:p w14:paraId="51C90482"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2.77</w:t>
            </w:r>
          </w:p>
        </w:tc>
        <w:tc>
          <w:tcPr>
            <w:tcW w:w="1134" w:type="dxa"/>
            <w:shd w:val="clear" w:color="auto" w:fill="auto"/>
          </w:tcPr>
          <w:p w14:paraId="27BEC8B1"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p>
        </w:tc>
        <w:tc>
          <w:tcPr>
            <w:tcW w:w="993" w:type="dxa"/>
            <w:shd w:val="clear" w:color="auto" w:fill="auto"/>
          </w:tcPr>
          <w:p w14:paraId="5D26037E" w14:textId="77777777" w:rsidR="00800E74" w:rsidRPr="009E5B03" w:rsidRDefault="00800E74" w:rsidP="002D5E10">
            <w:pPr>
              <w:autoSpaceDE w:val="0"/>
              <w:autoSpaceDN w:val="0"/>
              <w:adjustRightInd w:val="0"/>
              <w:spacing w:line="320" w:lineRule="atLeast"/>
              <w:ind w:left="60" w:right="60"/>
              <w:rPr>
                <w:color w:val="000000"/>
                <w:sz w:val="22"/>
                <w:szCs w:val="22"/>
              </w:rPr>
            </w:pPr>
          </w:p>
        </w:tc>
      </w:tr>
      <w:tr w:rsidR="00800E74" w:rsidRPr="00916695" w14:paraId="6724EBCD" w14:textId="77777777" w:rsidTr="002D5E10">
        <w:tc>
          <w:tcPr>
            <w:tcW w:w="675" w:type="dxa"/>
            <w:shd w:val="clear" w:color="auto" w:fill="auto"/>
          </w:tcPr>
          <w:p w14:paraId="1E81DFEC" w14:textId="77777777" w:rsidR="00800E74" w:rsidRPr="009E5B03" w:rsidRDefault="00800E74" w:rsidP="002D5E10">
            <w:pPr>
              <w:spacing w:line="480" w:lineRule="auto"/>
              <w:jc w:val="right"/>
              <w:rPr>
                <w:sz w:val="22"/>
                <w:szCs w:val="22"/>
              </w:rPr>
            </w:pPr>
          </w:p>
        </w:tc>
        <w:tc>
          <w:tcPr>
            <w:tcW w:w="2835" w:type="dxa"/>
            <w:shd w:val="clear" w:color="auto" w:fill="auto"/>
          </w:tcPr>
          <w:p w14:paraId="777817BB" w14:textId="77777777" w:rsidR="00800E74" w:rsidRPr="009E5B03" w:rsidRDefault="00800E74" w:rsidP="002D5E10">
            <w:pPr>
              <w:spacing w:line="480" w:lineRule="auto"/>
              <w:rPr>
                <w:sz w:val="22"/>
                <w:szCs w:val="22"/>
              </w:rPr>
            </w:pPr>
            <w:r w:rsidRPr="009E5B03">
              <w:rPr>
                <w:sz w:val="22"/>
                <w:szCs w:val="22"/>
              </w:rPr>
              <w:t>Wealth rank by age</w:t>
            </w:r>
          </w:p>
        </w:tc>
        <w:tc>
          <w:tcPr>
            <w:tcW w:w="1134" w:type="dxa"/>
            <w:shd w:val="clear" w:color="auto" w:fill="auto"/>
          </w:tcPr>
          <w:p w14:paraId="55334736" w14:textId="092457CA" w:rsidR="00800E74" w:rsidRPr="009E5B03" w:rsidRDefault="00AD065C" w:rsidP="002D5E10">
            <w:pPr>
              <w:autoSpaceDE w:val="0"/>
              <w:autoSpaceDN w:val="0"/>
              <w:adjustRightInd w:val="0"/>
              <w:spacing w:line="320" w:lineRule="atLeast"/>
              <w:ind w:left="60" w:right="60"/>
              <w:jc w:val="center"/>
              <w:rPr>
                <w:b/>
                <w:color w:val="000000"/>
                <w:sz w:val="22"/>
                <w:szCs w:val="22"/>
              </w:rPr>
            </w:pPr>
            <w:r>
              <w:rPr>
                <w:b/>
                <w:color w:val="000000"/>
                <w:sz w:val="22"/>
                <w:szCs w:val="22"/>
              </w:rPr>
              <w:t>-0.98</w:t>
            </w:r>
            <w:r w:rsidR="00800E74" w:rsidRPr="009E5B03">
              <w:rPr>
                <w:b/>
                <w:color w:val="000000"/>
                <w:sz w:val="22"/>
                <w:szCs w:val="22"/>
              </w:rPr>
              <w:t>**</w:t>
            </w:r>
          </w:p>
        </w:tc>
        <w:tc>
          <w:tcPr>
            <w:tcW w:w="1134" w:type="dxa"/>
            <w:shd w:val="clear" w:color="auto" w:fill="auto"/>
          </w:tcPr>
          <w:p w14:paraId="2B3FBA36"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0.14</w:t>
            </w:r>
          </w:p>
        </w:tc>
        <w:tc>
          <w:tcPr>
            <w:tcW w:w="1134" w:type="dxa"/>
            <w:shd w:val="clear" w:color="auto" w:fill="auto"/>
          </w:tcPr>
          <w:p w14:paraId="46D76A0E" w14:textId="43D36250" w:rsidR="00800E74" w:rsidRPr="009E5B03" w:rsidRDefault="00AD065C" w:rsidP="002D5E10">
            <w:pPr>
              <w:autoSpaceDE w:val="0"/>
              <w:autoSpaceDN w:val="0"/>
              <w:adjustRightInd w:val="0"/>
              <w:spacing w:line="320" w:lineRule="atLeast"/>
              <w:ind w:left="60" w:right="60"/>
              <w:jc w:val="right"/>
              <w:rPr>
                <w:color w:val="000000"/>
                <w:sz w:val="22"/>
                <w:szCs w:val="22"/>
              </w:rPr>
            </w:pPr>
            <w:r>
              <w:rPr>
                <w:color w:val="000000"/>
                <w:sz w:val="22"/>
                <w:szCs w:val="22"/>
              </w:rPr>
              <w:t>0.28</w:t>
            </w:r>
          </w:p>
        </w:tc>
        <w:tc>
          <w:tcPr>
            <w:tcW w:w="993" w:type="dxa"/>
            <w:shd w:val="clear" w:color="auto" w:fill="auto"/>
          </w:tcPr>
          <w:p w14:paraId="510C7D04"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0.50</w:t>
            </w:r>
          </w:p>
        </w:tc>
      </w:tr>
      <w:tr w:rsidR="00800E74" w:rsidRPr="00916695" w14:paraId="0A1E37A5" w14:textId="77777777" w:rsidTr="002D5E10">
        <w:tc>
          <w:tcPr>
            <w:tcW w:w="675" w:type="dxa"/>
            <w:shd w:val="clear" w:color="auto" w:fill="auto"/>
          </w:tcPr>
          <w:p w14:paraId="0E770027" w14:textId="77777777" w:rsidR="00800E74" w:rsidRPr="009E5B03" w:rsidRDefault="00800E74" w:rsidP="002D5E10">
            <w:pPr>
              <w:spacing w:line="480" w:lineRule="auto"/>
              <w:rPr>
                <w:sz w:val="22"/>
                <w:szCs w:val="22"/>
              </w:rPr>
            </w:pPr>
          </w:p>
        </w:tc>
        <w:tc>
          <w:tcPr>
            <w:tcW w:w="2835" w:type="dxa"/>
            <w:shd w:val="clear" w:color="auto" w:fill="auto"/>
          </w:tcPr>
          <w:p w14:paraId="064D8222" w14:textId="77777777" w:rsidR="00800E74" w:rsidRPr="009E5B03" w:rsidRDefault="00800E74" w:rsidP="002D5E10">
            <w:pPr>
              <w:spacing w:line="480" w:lineRule="auto"/>
              <w:rPr>
                <w:sz w:val="22"/>
                <w:szCs w:val="22"/>
              </w:rPr>
            </w:pPr>
            <w:r w:rsidRPr="009E5B03">
              <w:rPr>
                <w:sz w:val="22"/>
                <w:szCs w:val="22"/>
              </w:rPr>
              <w:t>Absolute wealth</w:t>
            </w:r>
          </w:p>
        </w:tc>
        <w:tc>
          <w:tcPr>
            <w:tcW w:w="1134" w:type="dxa"/>
            <w:shd w:val="clear" w:color="auto" w:fill="auto"/>
          </w:tcPr>
          <w:p w14:paraId="6685FB09" w14:textId="1CA0F726" w:rsidR="00800E74" w:rsidRPr="009E5B03" w:rsidRDefault="00B94F09" w:rsidP="002D5E10">
            <w:pPr>
              <w:autoSpaceDE w:val="0"/>
              <w:autoSpaceDN w:val="0"/>
              <w:adjustRightInd w:val="0"/>
              <w:spacing w:line="320" w:lineRule="atLeast"/>
              <w:ind w:left="60" w:right="60"/>
              <w:rPr>
                <w:color w:val="000000"/>
                <w:sz w:val="22"/>
                <w:szCs w:val="22"/>
              </w:rPr>
            </w:pPr>
            <w:r>
              <w:rPr>
                <w:color w:val="000000"/>
                <w:sz w:val="22"/>
                <w:szCs w:val="22"/>
              </w:rPr>
              <w:t xml:space="preserve">   0.06</w:t>
            </w:r>
          </w:p>
        </w:tc>
        <w:tc>
          <w:tcPr>
            <w:tcW w:w="1134" w:type="dxa"/>
            <w:shd w:val="clear" w:color="auto" w:fill="auto"/>
          </w:tcPr>
          <w:p w14:paraId="3CFC7A50" w14:textId="49A30C3C" w:rsidR="00800E74" w:rsidRPr="009E5B03" w:rsidRDefault="00B94F09" w:rsidP="002D5E10">
            <w:pPr>
              <w:autoSpaceDE w:val="0"/>
              <w:autoSpaceDN w:val="0"/>
              <w:adjustRightInd w:val="0"/>
              <w:spacing w:line="320" w:lineRule="atLeast"/>
              <w:ind w:left="60" w:right="60"/>
              <w:jc w:val="center"/>
              <w:rPr>
                <w:color w:val="000000"/>
                <w:sz w:val="22"/>
                <w:szCs w:val="22"/>
              </w:rPr>
            </w:pPr>
            <w:r>
              <w:rPr>
                <w:color w:val="000000"/>
                <w:sz w:val="22"/>
                <w:szCs w:val="22"/>
              </w:rPr>
              <w:t>0.05</w:t>
            </w:r>
          </w:p>
        </w:tc>
        <w:tc>
          <w:tcPr>
            <w:tcW w:w="1134" w:type="dxa"/>
            <w:shd w:val="clear" w:color="auto" w:fill="auto"/>
          </w:tcPr>
          <w:p w14:paraId="3CED1412" w14:textId="577F67A0" w:rsidR="00800E74" w:rsidRPr="009E5B03" w:rsidRDefault="00B94F09" w:rsidP="002D5E10">
            <w:pPr>
              <w:autoSpaceDE w:val="0"/>
              <w:autoSpaceDN w:val="0"/>
              <w:adjustRightInd w:val="0"/>
              <w:spacing w:line="320" w:lineRule="atLeast"/>
              <w:ind w:left="60" w:right="60"/>
              <w:jc w:val="right"/>
              <w:rPr>
                <w:color w:val="000000"/>
                <w:sz w:val="22"/>
                <w:szCs w:val="22"/>
              </w:rPr>
            </w:pPr>
            <w:r>
              <w:rPr>
                <w:color w:val="000000"/>
                <w:sz w:val="22"/>
                <w:szCs w:val="22"/>
              </w:rPr>
              <w:t>0.96</w:t>
            </w:r>
          </w:p>
        </w:tc>
        <w:tc>
          <w:tcPr>
            <w:tcW w:w="993" w:type="dxa"/>
            <w:shd w:val="clear" w:color="auto" w:fill="auto"/>
          </w:tcPr>
          <w:p w14:paraId="6E27DB8A" w14:textId="3492E81E" w:rsidR="00800E74" w:rsidRPr="009E5B03" w:rsidRDefault="00B94F09" w:rsidP="002D5E10">
            <w:pPr>
              <w:autoSpaceDE w:val="0"/>
              <w:autoSpaceDN w:val="0"/>
              <w:adjustRightInd w:val="0"/>
              <w:spacing w:line="320" w:lineRule="atLeast"/>
              <w:ind w:left="60" w:right="60"/>
              <w:rPr>
                <w:color w:val="000000"/>
                <w:sz w:val="22"/>
                <w:szCs w:val="22"/>
              </w:rPr>
            </w:pPr>
            <w:r>
              <w:rPr>
                <w:color w:val="000000"/>
                <w:sz w:val="22"/>
                <w:szCs w:val="22"/>
              </w:rPr>
              <w:t xml:space="preserve">  1.17</w:t>
            </w:r>
          </w:p>
        </w:tc>
      </w:tr>
    </w:tbl>
    <w:p w14:paraId="444967D1" w14:textId="64A5F583" w:rsidR="00800E74" w:rsidRPr="00916695" w:rsidRDefault="00800E74" w:rsidP="00800E74">
      <w:pPr>
        <w:spacing w:line="360" w:lineRule="auto"/>
      </w:pPr>
      <w:r w:rsidRPr="00916695">
        <w:t xml:space="preserve">Note: Confidence </w:t>
      </w:r>
      <w:r>
        <w:t>intervals that do not bound one</w:t>
      </w:r>
      <w:r w:rsidRPr="00916695">
        <w:t xml:space="preserve"> indicate significant results; significant results (</w:t>
      </w:r>
      <w:r w:rsidR="00B94F09">
        <w:t xml:space="preserve">* </w:t>
      </w:r>
      <w:r w:rsidR="00B94F09" w:rsidRPr="00916695">
        <w:rPr>
          <w:i/>
        </w:rPr>
        <w:t>p</w:t>
      </w:r>
      <w:r w:rsidR="00B94F09" w:rsidRPr="00916695">
        <w:t xml:space="preserve"> &lt;</w:t>
      </w:r>
      <w:r w:rsidR="00B94F09">
        <w:t xml:space="preserve"> .05</w:t>
      </w:r>
      <w:r w:rsidR="00B94F09">
        <w:t xml:space="preserve">, ** </w:t>
      </w:r>
      <w:r w:rsidRPr="00916695">
        <w:rPr>
          <w:i/>
        </w:rPr>
        <w:t>p</w:t>
      </w:r>
      <w:r>
        <w:t xml:space="preserve"> &lt; .01</w:t>
      </w:r>
      <w:r w:rsidRPr="00916695">
        <w:t xml:space="preserve">) </w:t>
      </w:r>
      <w:r>
        <w:t>are also starred and</w:t>
      </w:r>
      <w:r w:rsidRPr="00916695">
        <w:t xml:space="preserve"> in bold; all regressions included demographic controls: age, gender, education, marital status, labor force status including disability, and distance from mean reference group wealth.</w:t>
      </w:r>
    </w:p>
    <w:p w14:paraId="4F20A394" w14:textId="77777777" w:rsidR="00800E74" w:rsidRDefault="00800E74" w:rsidP="00800E74">
      <w:pPr>
        <w:spacing w:line="480" w:lineRule="auto"/>
        <w:rPr>
          <w:i/>
          <w:sz w:val="24"/>
          <w:szCs w:val="24"/>
        </w:rPr>
      </w:pPr>
    </w:p>
    <w:p w14:paraId="323038C3" w14:textId="77777777" w:rsidR="00800E74" w:rsidRDefault="00800E74" w:rsidP="00800E74">
      <w:pPr>
        <w:spacing w:line="480" w:lineRule="auto"/>
        <w:rPr>
          <w:b/>
          <w:sz w:val="24"/>
          <w:szCs w:val="24"/>
        </w:rPr>
      </w:pPr>
    </w:p>
    <w:p w14:paraId="7EFE5C10" w14:textId="77777777" w:rsidR="00800E74" w:rsidRDefault="00800E74" w:rsidP="00800E74">
      <w:pPr>
        <w:spacing w:line="480" w:lineRule="auto"/>
        <w:rPr>
          <w:b/>
          <w:sz w:val="24"/>
          <w:szCs w:val="24"/>
        </w:rPr>
      </w:pPr>
    </w:p>
    <w:p w14:paraId="7F1EE019" w14:textId="77777777" w:rsidR="00800E74" w:rsidRDefault="00800E74" w:rsidP="00800E74">
      <w:pPr>
        <w:spacing w:line="480" w:lineRule="auto"/>
        <w:rPr>
          <w:b/>
          <w:sz w:val="24"/>
          <w:szCs w:val="24"/>
        </w:rPr>
      </w:pPr>
    </w:p>
    <w:p w14:paraId="5E881CE3" w14:textId="77777777" w:rsidR="00800E74" w:rsidRDefault="00800E74" w:rsidP="00800E74">
      <w:pPr>
        <w:spacing w:line="480" w:lineRule="auto"/>
        <w:rPr>
          <w:b/>
          <w:sz w:val="24"/>
          <w:szCs w:val="24"/>
        </w:rPr>
      </w:pPr>
    </w:p>
    <w:p w14:paraId="26C90968" w14:textId="77777777" w:rsidR="00800E74" w:rsidRDefault="00800E74" w:rsidP="00800E74">
      <w:pPr>
        <w:spacing w:line="480" w:lineRule="auto"/>
        <w:rPr>
          <w:b/>
          <w:sz w:val="24"/>
          <w:szCs w:val="24"/>
        </w:rPr>
      </w:pPr>
    </w:p>
    <w:p w14:paraId="097AA590" w14:textId="77777777" w:rsidR="00800E74" w:rsidRDefault="00800E74" w:rsidP="00800E74">
      <w:pPr>
        <w:spacing w:line="480" w:lineRule="auto"/>
        <w:rPr>
          <w:b/>
          <w:sz w:val="24"/>
          <w:szCs w:val="24"/>
        </w:rPr>
      </w:pPr>
    </w:p>
    <w:p w14:paraId="412E436E" w14:textId="77777777" w:rsidR="00800E74" w:rsidRDefault="00800E74" w:rsidP="00800E74">
      <w:pPr>
        <w:spacing w:line="480" w:lineRule="auto"/>
        <w:rPr>
          <w:b/>
          <w:sz w:val="24"/>
          <w:szCs w:val="24"/>
        </w:rPr>
      </w:pPr>
    </w:p>
    <w:p w14:paraId="26DD9CB1" w14:textId="77777777" w:rsidR="00800E74" w:rsidRPr="00FC1839" w:rsidRDefault="00800E74" w:rsidP="00800E74">
      <w:pPr>
        <w:spacing w:line="480" w:lineRule="auto"/>
        <w:rPr>
          <w:b/>
        </w:rPr>
      </w:pPr>
      <w:r w:rsidRPr="00FC1839">
        <w:rPr>
          <w:b/>
        </w:rPr>
        <w:t>Table S14.</w:t>
      </w:r>
    </w:p>
    <w:p w14:paraId="1ED101F4" w14:textId="30202EB7" w:rsidR="00800E74" w:rsidRPr="00916695" w:rsidRDefault="00800E74" w:rsidP="00800E74">
      <w:pPr>
        <w:spacing w:line="480" w:lineRule="auto"/>
      </w:pPr>
      <w:r>
        <w:rPr>
          <w:i/>
        </w:rPr>
        <w:t xml:space="preserve">ELSA: </w:t>
      </w:r>
      <w:r w:rsidRPr="00916695">
        <w:rPr>
          <w:i/>
        </w:rPr>
        <w:t xml:space="preserve">Summary of Longitudinal Multiple Regressions Predicting the Presence of Long-standing Illness from Absolute Wealth and Ranked Position of Wealth </w:t>
      </w:r>
      <w:r w:rsidR="00E34B64">
        <w:t>(N = 6,244</w:t>
      </w:r>
      <w:r w:rsidRPr="00916695">
        <w:t>)</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675"/>
        <w:gridCol w:w="2835"/>
        <w:gridCol w:w="1134"/>
        <w:gridCol w:w="1134"/>
        <w:gridCol w:w="1134"/>
        <w:gridCol w:w="993"/>
      </w:tblGrid>
      <w:tr w:rsidR="00800E74" w:rsidRPr="00916695" w14:paraId="23C862C2" w14:textId="77777777" w:rsidTr="002D5E10">
        <w:tc>
          <w:tcPr>
            <w:tcW w:w="675" w:type="dxa"/>
            <w:tcBorders>
              <w:top w:val="single" w:sz="12" w:space="0" w:color="auto"/>
              <w:bottom w:val="single" w:sz="12" w:space="0" w:color="auto"/>
            </w:tcBorders>
            <w:shd w:val="clear" w:color="auto" w:fill="auto"/>
          </w:tcPr>
          <w:p w14:paraId="5344A456" w14:textId="77777777" w:rsidR="00800E74" w:rsidRPr="009E5B03" w:rsidRDefault="00800E74" w:rsidP="002D5E10">
            <w:pPr>
              <w:spacing w:line="480" w:lineRule="auto"/>
              <w:jc w:val="center"/>
              <w:rPr>
                <w:sz w:val="22"/>
                <w:szCs w:val="22"/>
              </w:rPr>
            </w:pPr>
            <w:r w:rsidRPr="009E5B03">
              <w:rPr>
                <w:sz w:val="22"/>
                <w:szCs w:val="22"/>
              </w:rPr>
              <w:t>Reg.</w:t>
            </w:r>
          </w:p>
        </w:tc>
        <w:tc>
          <w:tcPr>
            <w:tcW w:w="2835" w:type="dxa"/>
            <w:tcBorders>
              <w:top w:val="single" w:sz="12" w:space="0" w:color="auto"/>
              <w:bottom w:val="single" w:sz="12" w:space="0" w:color="auto"/>
            </w:tcBorders>
            <w:shd w:val="clear" w:color="auto" w:fill="auto"/>
          </w:tcPr>
          <w:p w14:paraId="0B616803" w14:textId="77777777" w:rsidR="00800E74" w:rsidRPr="009E5B03" w:rsidRDefault="00800E74" w:rsidP="002D5E10">
            <w:pPr>
              <w:spacing w:line="480" w:lineRule="auto"/>
              <w:jc w:val="center"/>
              <w:rPr>
                <w:sz w:val="22"/>
                <w:szCs w:val="22"/>
              </w:rPr>
            </w:pPr>
            <w:r w:rsidRPr="009E5B03">
              <w:rPr>
                <w:sz w:val="22"/>
                <w:szCs w:val="22"/>
              </w:rPr>
              <w:t>Predictor Variables</w:t>
            </w:r>
          </w:p>
        </w:tc>
        <w:tc>
          <w:tcPr>
            <w:tcW w:w="1134" w:type="dxa"/>
            <w:tcBorders>
              <w:top w:val="single" w:sz="12" w:space="0" w:color="auto"/>
              <w:bottom w:val="single" w:sz="12" w:space="0" w:color="auto"/>
            </w:tcBorders>
            <w:shd w:val="clear" w:color="auto" w:fill="auto"/>
          </w:tcPr>
          <w:p w14:paraId="32DFFCBA" w14:textId="77777777" w:rsidR="00800E74" w:rsidRPr="009E5B03" w:rsidRDefault="00800E74" w:rsidP="002D5E10">
            <w:pPr>
              <w:spacing w:line="480" w:lineRule="auto"/>
              <w:jc w:val="center"/>
              <w:rPr>
                <w:sz w:val="22"/>
                <w:szCs w:val="22"/>
              </w:rPr>
            </w:pPr>
            <w:r w:rsidRPr="009E5B03">
              <w:rPr>
                <w:sz w:val="22"/>
                <w:szCs w:val="22"/>
              </w:rPr>
              <w:t>b</w:t>
            </w:r>
          </w:p>
        </w:tc>
        <w:tc>
          <w:tcPr>
            <w:tcW w:w="1134" w:type="dxa"/>
            <w:tcBorders>
              <w:top w:val="single" w:sz="12" w:space="0" w:color="auto"/>
              <w:bottom w:val="single" w:sz="12" w:space="0" w:color="auto"/>
            </w:tcBorders>
            <w:shd w:val="clear" w:color="auto" w:fill="auto"/>
          </w:tcPr>
          <w:p w14:paraId="55EF49E7" w14:textId="77777777" w:rsidR="00800E74" w:rsidRPr="009E5B03" w:rsidRDefault="00800E74" w:rsidP="002D5E10">
            <w:pPr>
              <w:spacing w:line="480" w:lineRule="auto"/>
              <w:jc w:val="center"/>
              <w:rPr>
                <w:sz w:val="22"/>
                <w:szCs w:val="22"/>
              </w:rPr>
            </w:pPr>
            <w:r w:rsidRPr="009E5B03">
              <w:rPr>
                <w:sz w:val="22"/>
                <w:szCs w:val="22"/>
              </w:rPr>
              <w:t>SE</w:t>
            </w:r>
          </w:p>
        </w:tc>
        <w:tc>
          <w:tcPr>
            <w:tcW w:w="2127" w:type="dxa"/>
            <w:gridSpan w:val="2"/>
            <w:tcBorders>
              <w:top w:val="single" w:sz="12" w:space="0" w:color="auto"/>
              <w:bottom w:val="single" w:sz="12" w:space="0" w:color="auto"/>
            </w:tcBorders>
            <w:shd w:val="clear" w:color="auto" w:fill="auto"/>
          </w:tcPr>
          <w:p w14:paraId="57F3170E" w14:textId="77777777" w:rsidR="00800E74" w:rsidRPr="009E5B03" w:rsidRDefault="00800E74" w:rsidP="002D5E10">
            <w:pPr>
              <w:spacing w:line="480" w:lineRule="auto"/>
              <w:jc w:val="center"/>
              <w:rPr>
                <w:sz w:val="22"/>
                <w:szCs w:val="22"/>
              </w:rPr>
            </w:pPr>
            <w:r w:rsidRPr="009E5B03">
              <w:rPr>
                <w:sz w:val="22"/>
                <w:szCs w:val="22"/>
              </w:rPr>
              <w:t>95% CI for Exp. (</w:t>
            </w:r>
            <w:r w:rsidRPr="009E5B03">
              <w:rPr>
                <w:i/>
                <w:sz w:val="22"/>
                <w:szCs w:val="22"/>
              </w:rPr>
              <w:t>b</w:t>
            </w:r>
            <w:r w:rsidRPr="009E5B03">
              <w:rPr>
                <w:sz w:val="22"/>
                <w:szCs w:val="22"/>
              </w:rPr>
              <w:t>)</w:t>
            </w:r>
          </w:p>
        </w:tc>
      </w:tr>
      <w:tr w:rsidR="00800E74" w:rsidRPr="00916695" w14:paraId="7636E75C" w14:textId="77777777" w:rsidTr="002D5E10">
        <w:tc>
          <w:tcPr>
            <w:tcW w:w="675" w:type="dxa"/>
            <w:tcBorders>
              <w:top w:val="single" w:sz="12" w:space="0" w:color="auto"/>
            </w:tcBorders>
            <w:shd w:val="clear" w:color="auto" w:fill="auto"/>
          </w:tcPr>
          <w:p w14:paraId="59816AD1" w14:textId="77777777" w:rsidR="00800E74" w:rsidRPr="009E5B03" w:rsidRDefault="00800E74" w:rsidP="002D5E10">
            <w:pPr>
              <w:spacing w:line="480" w:lineRule="auto"/>
              <w:jc w:val="right"/>
              <w:rPr>
                <w:sz w:val="22"/>
                <w:szCs w:val="22"/>
              </w:rPr>
            </w:pPr>
            <w:r w:rsidRPr="009E5B03">
              <w:rPr>
                <w:sz w:val="22"/>
                <w:szCs w:val="22"/>
              </w:rPr>
              <w:t>1</w:t>
            </w:r>
          </w:p>
        </w:tc>
        <w:tc>
          <w:tcPr>
            <w:tcW w:w="2835" w:type="dxa"/>
            <w:tcBorders>
              <w:top w:val="single" w:sz="12" w:space="0" w:color="auto"/>
            </w:tcBorders>
            <w:shd w:val="clear" w:color="auto" w:fill="auto"/>
          </w:tcPr>
          <w:p w14:paraId="54EBB28F"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Intercept</w:t>
            </w:r>
          </w:p>
        </w:tc>
        <w:tc>
          <w:tcPr>
            <w:tcW w:w="1134" w:type="dxa"/>
            <w:tcBorders>
              <w:top w:val="single" w:sz="12" w:space="0" w:color="auto"/>
            </w:tcBorders>
            <w:shd w:val="clear" w:color="auto" w:fill="auto"/>
          </w:tcPr>
          <w:p w14:paraId="712E0198" w14:textId="545FADC6" w:rsidR="00800E74" w:rsidRPr="009E5B03" w:rsidRDefault="00E34B64" w:rsidP="00E34B64">
            <w:pPr>
              <w:autoSpaceDE w:val="0"/>
              <w:autoSpaceDN w:val="0"/>
              <w:adjustRightInd w:val="0"/>
              <w:spacing w:line="320" w:lineRule="atLeast"/>
              <w:ind w:left="60" w:right="60"/>
              <w:rPr>
                <w:color w:val="000000"/>
                <w:sz w:val="22"/>
                <w:szCs w:val="22"/>
              </w:rPr>
            </w:pPr>
            <w:r>
              <w:rPr>
                <w:color w:val="000000"/>
                <w:sz w:val="22"/>
                <w:szCs w:val="22"/>
              </w:rPr>
              <w:t xml:space="preserve"> -0.68</w:t>
            </w:r>
          </w:p>
        </w:tc>
        <w:tc>
          <w:tcPr>
            <w:tcW w:w="1134" w:type="dxa"/>
            <w:tcBorders>
              <w:top w:val="single" w:sz="12" w:space="0" w:color="auto"/>
            </w:tcBorders>
            <w:shd w:val="clear" w:color="auto" w:fill="auto"/>
          </w:tcPr>
          <w:p w14:paraId="0D0028C5" w14:textId="3CF08BB9" w:rsidR="00800E74" w:rsidRPr="009E5B03" w:rsidRDefault="00E34B64" w:rsidP="002D5E10">
            <w:pPr>
              <w:autoSpaceDE w:val="0"/>
              <w:autoSpaceDN w:val="0"/>
              <w:adjustRightInd w:val="0"/>
              <w:spacing w:line="320" w:lineRule="atLeast"/>
              <w:ind w:left="60" w:right="60"/>
              <w:jc w:val="center"/>
              <w:rPr>
                <w:color w:val="000000"/>
                <w:sz w:val="22"/>
                <w:szCs w:val="22"/>
              </w:rPr>
            </w:pPr>
            <w:r>
              <w:rPr>
                <w:color w:val="000000"/>
                <w:sz w:val="22"/>
                <w:szCs w:val="22"/>
              </w:rPr>
              <w:t>0.50</w:t>
            </w:r>
          </w:p>
        </w:tc>
        <w:tc>
          <w:tcPr>
            <w:tcW w:w="1134" w:type="dxa"/>
            <w:tcBorders>
              <w:top w:val="single" w:sz="12" w:space="0" w:color="auto"/>
            </w:tcBorders>
            <w:shd w:val="clear" w:color="auto" w:fill="auto"/>
          </w:tcPr>
          <w:p w14:paraId="5A28CD7B"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p>
        </w:tc>
        <w:tc>
          <w:tcPr>
            <w:tcW w:w="993" w:type="dxa"/>
            <w:tcBorders>
              <w:top w:val="single" w:sz="12" w:space="0" w:color="auto"/>
            </w:tcBorders>
            <w:shd w:val="clear" w:color="auto" w:fill="auto"/>
          </w:tcPr>
          <w:p w14:paraId="6A5FBF33"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p>
        </w:tc>
      </w:tr>
      <w:tr w:rsidR="00800E74" w:rsidRPr="00916695" w14:paraId="3EAF3BC7" w14:textId="77777777" w:rsidTr="002D5E10">
        <w:tc>
          <w:tcPr>
            <w:tcW w:w="675" w:type="dxa"/>
            <w:shd w:val="clear" w:color="auto" w:fill="auto"/>
          </w:tcPr>
          <w:p w14:paraId="33569A7A" w14:textId="77777777" w:rsidR="00800E74" w:rsidRPr="009E5B03" w:rsidRDefault="00800E74" w:rsidP="002D5E10">
            <w:pPr>
              <w:spacing w:line="480" w:lineRule="auto"/>
              <w:jc w:val="right"/>
              <w:rPr>
                <w:sz w:val="22"/>
                <w:szCs w:val="22"/>
              </w:rPr>
            </w:pPr>
          </w:p>
        </w:tc>
        <w:tc>
          <w:tcPr>
            <w:tcW w:w="2835" w:type="dxa"/>
            <w:shd w:val="clear" w:color="auto" w:fill="auto"/>
          </w:tcPr>
          <w:p w14:paraId="1C70FD15" w14:textId="77777777" w:rsidR="00800E74" w:rsidRPr="009E5B03" w:rsidRDefault="00800E74" w:rsidP="002D5E10">
            <w:pPr>
              <w:spacing w:line="480" w:lineRule="auto"/>
              <w:rPr>
                <w:sz w:val="22"/>
                <w:szCs w:val="22"/>
              </w:rPr>
            </w:pPr>
            <w:r w:rsidRPr="009E5B03">
              <w:rPr>
                <w:sz w:val="22"/>
                <w:szCs w:val="22"/>
              </w:rPr>
              <w:t>Baseline long-standing illness</w:t>
            </w:r>
          </w:p>
        </w:tc>
        <w:tc>
          <w:tcPr>
            <w:tcW w:w="1134" w:type="dxa"/>
            <w:shd w:val="clear" w:color="auto" w:fill="auto"/>
          </w:tcPr>
          <w:p w14:paraId="35A9E266"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 xml:space="preserve"> 1.93**</w:t>
            </w:r>
          </w:p>
        </w:tc>
        <w:tc>
          <w:tcPr>
            <w:tcW w:w="1134" w:type="dxa"/>
            <w:shd w:val="clear" w:color="auto" w:fill="auto"/>
          </w:tcPr>
          <w:p w14:paraId="515F3FBE"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0.06</w:t>
            </w:r>
          </w:p>
        </w:tc>
        <w:tc>
          <w:tcPr>
            <w:tcW w:w="1134" w:type="dxa"/>
            <w:shd w:val="clear" w:color="auto" w:fill="auto"/>
          </w:tcPr>
          <w:p w14:paraId="4E1D29F3"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6.11</w:t>
            </w:r>
          </w:p>
        </w:tc>
        <w:tc>
          <w:tcPr>
            <w:tcW w:w="993" w:type="dxa"/>
            <w:shd w:val="clear" w:color="auto" w:fill="auto"/>
          </w:tcPr>
          <w:p w14:paraId="4FDF2585" w14:textId="233CA67B" w:rsidR="00800E74" w:rsidRPr="009E5B03" w:rsidRDefault="00E34B64" w:rsidP="002D5E10">
            <w:pPr>
              <w:autoSpaceDE w:val="0"/>
              <w:autoSpaceDN w:val="0"/>
              <w:adjustRightInd w:val="0"/>
              <w:spacing w:line="320" w:lineRule="atLeast"/>
              <w:ind w:left="60" w:right="60"/>
              <w:rPr>
                <w:color w:val="000000"/>
                <w:sz w:val="22"/>
                <w:szCs w:val="22"/>
              </w:rPr>
            </w:pPr>
            <w:r>
              <w:rPr>
                <w:color w:val="000000"/>
                <w:sz w:val="22"/>
                <w:szCs w:val="22"/>
              </w:rPr>
              <w:t>7.70</w:t>
            </w:r>
          </w:p>
        </w:tc>
      </w:tr>
      <w:tr w:rsidR="00800E74" w:rsidRPr="00916695" w14:paraId="44B698D2" w14:textId="77777777" w:rsidTr="002D5E10">
        <w:tc>
          <w:tcPr>
            <w:tcW w:w="675" w:type="dxa"/>
            <w:shd w:val="clear" w:color="auto" w:fill="auto"/>
          </w:tcPr>
          <w:p w14:paraId="639520AD" w14:textId="77777777" w:rsidR="00800E74" w:rsidRPr="009E5B03" w:rsidRDefault="00800E74" w:rsidP="002D5E10">
            <w:pPr>
              <w:spacing w:line="480" w:lineRule="auto"/>
              <w:jc w:val="right"/>
              <w:rPr>
                <w:sz w:val="22"/>
                <w:szCs w:val="22"/>
              </w:rPr>
            </w:pPr>
          </w:p>
        </w:tc>
        <w:tc>
          <w:tcPr>
            <w:tcW w:w="2835" w:type="dxa"/>
            <w:shd w:val="clear" w:color="auto" w:fill="auto"/>
          </w:tcPr>
          <w:p w14:paraId="6B136F73" w14:textId="77777777" w:rsidR="00800E74" w:rsidRPr="009E5B03" w:rsidRDefault="00800E74" w:rsidP="002D5E10">
            <w:pPr>
              <w:spacing w:line="480" w:lineRule="auto"/>
              <w:rPr>
                <w:sz w:val="22"/>
                <w:szCs w:val="22"/>
              </w:rPr>
            </w:pPr>
            <w:r w:rsidRPr="009E5B03">
              <w:rPr>
                <w:sz w:val="22"/>
                <w:szCs w:val="22"/>
              </w:rPr>
              <w:t>Absolute wealth</w:t>
            </w:r>
          </w:p>
          <w:p w14:paraId="63A7907A" w14:textId="77777777" w:rsidR="00800E74" w:rsidRPr="009E5B03" w:rsidRDefault="00800E74" w:rsidP="002D5E10">
            <w:pPr>
              <w:spacing w:line="480" w:lineRule="auto"/>
              <w:rPr>
                <w:sz w:val="22"/>
                <w:szCs w:val="22"/>
              </w:rPr>
            </w:pPr>
          </w:p>
        </w:tc>
        <w:tc>
          <w:tcPr>
            <w:tcW w:w="1134" w:type="dxa"/>
            <w:shd w:val="clear" w:color="auto" w:fill="auto"/>
          </w:tcPr>
          <w:p w14:paraId="2E5E8258" w14:textId="63A57802" w:rsidR="00800E74" w:rsidRPr="009E5B03" w:rsidRDefault="00E34B64" w:rsidP="002D5E10">
            <w:pPr>
              <w:autoSpaceDE w:val="0"/>
              <w:autoSpaceDN w:val="0"/>
              <w:adjustRightInd w:val="0"/>
              <w:spacing w:line="320" w:lineRule="atLeast"/>
              <w:ind w:left="60" w:right="60"/>
              <w:jc w:val="center"/>
              <w:rPr>
                <w:b/>
                <w:color w:val="000000"/>
                <w:sz w:val="22"/>
                <w:szCs w:val="22"/>
              </w:rPr>
            </w:pPr>
            <w:r>
              <w:rPr>
                <w:b/>
                <w:color w:val="000000"/>
                <w:sz w:val="22"/>
                <w:szCs w:val="22"/>
              </w:rPr>
              <w:t>-0.16</w:t>
            </w:r>
            <w:r w:rsidR="00800E74" w:rsidRPr="009E5B03">
              <w:rPr>
                <w:b/>
                <w:color w:val="000000"/>
                <w:sz w:val="22"/>
                <w:szCs w:val="22"/>
              </w:rPr>
              <w:t>**</w:t>
            </w:r>
          </w:p>
        </w:tc>
        <w:tc>
          <w:tcPr>
            <w:tcW w:w="1134" w:type="dxa"/>
            <w:shd w:val="clear" w:color="auto" w:fill="auto"/>
          </w:tcPr>
          <w:p w14:paraId="7ABB44A1"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0.05</w:t>
            </w:r>
          </w:p>
        </w:tc>
        <w:tc>
          <w:tcPr>
            <w:tcW w:w="1134" w:type="dxa"/>
            <w:shd w:val="clear" w:color="auto" w:fill="auto"/>
          </w:tcPr>
          <w:p w14:paraId="7D44CC72"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0.79</w:t>
            </w:r>
          </w:p>
        </w:tc>
        <w:tc>
          <w:tcPr>
            <w:tcW w:w="993" w:type="dxa"/>
            <w:shd w:val="clear" w:color="auto" w:fill="auto"/>
          </w:tcPr>
          <w:p w14:paraId="53642A46"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0.94</w:t>
            </w:r>
          </w:p>
        </w:tc>
      </w:tr>
      <w:tr w:rsidR="00800E74" w:rsidRPr="00916695" w14:paraId="4358FD87" w14:textId="77777777" w:rsidTr="002D5E10">
        <w:tc>
          <w:tcPr>
            <w:tcW w:w="675" w:type="dxa"/>
            <w:shd w:val="clear" w:color="auto" w:fill="auto"/>
          </w:tcPr>
          <w:p w14:paraId="2C117E84" w14:textId="77777777" w:rsidR="00800E74" w:rsidRPr="009E5B03" w:rsidRDefault="00800E74" w:rsidP="002D5E10">
            <w:pPr>
              <w:spacing w:line="480" w:lineRule="auto"/>
              <w:jc w:val="right"/>
              <w:rPr>
                <w:sz w:val="22"/>
                <w:szCs w:val="22"/>
              </w:rPr>
            </w:pPr>
            <w:r w:rsidRPr="009E5B03">
              <w:rPr>
                <w:sz w:val="22"/>
                <w:szCs w:val="22"/>
              </w:rPr>
              <w:t>2</w:t>
            </w:r>
          </w:p>
        </w:tc>
        <w:tc>
          <w:tcPr>
            <w:tcW w:w="2835" w:type="dxa"/>
            <w:shd w:val="clear" w:color="auto" w:fill="auto"/>
          </w:tcPr>
          <w:p w14:paraId="362F59B5"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519140BB" w14:textId="52E23D65" w:rsidR="00800E74" w:rsidRPr="009E5B03" w:rsidRDefault="00800E74" w:rsidP="00E34B64">
            <w:pPr>
              <w:autoSpaceDE w:val="0"/>
              <w:autoSpaceDN w:val="0"/>
              <w:adjustRightInd w:val="0"/>
              <w:spacing w:line="320" w:lineRule="atLeast"/>
              <w:ind w:left="60" w:right="60"/>
              <w:rPr>
                <w:color w:val="000000"/>
                <w:sz w:val="22"/>
                <w:szCs w:val="22"/>
              </w:rPr>
            </w:pPr>
            <w:r w:rsidRPr="009E5B03">
              <w:rPr>
                <w:color w:val="000000"/>
                <w:sz w:val="22"/>
                <w:szCs w:val="22"/>
              </w:rPr>
              <w:t xml:space="preserve">   </w:t>
            </w:r>
            <w:r w:rsidR="00E34B64">
              <w:rPr>
                <w:color w:val="000000"/>
                <w:sz w:val="22"/>
                <w:szCs w:val="22"/>
              </w:rPr>
              <w:t>-0.22</w:t>
            </w:r>
          </w:p>
        </w:tc>
        <w:tc>
          <w:tcPr>
            <w:tcW w:w="1134" w:type="dxa"/>
            <w:shd w:val="clear" w:color="auto" w:fill="auto"/>
          </w:tcPr>
          <w:p w14:paraId="4C6D26D1" w14:textId="3CBCFD48" w:rsidR="00800E74" w:rsidRPr="009E5B03" w:rsidRDefault="00E34B64" w:rsidP="002D5E10">
            <w:pPr>
              <w:autoSpaceDE w:val="0"/>
              <w:autoSpaceDN w:val="0"/>
              <w:adjustRightInd w:val="0"/>
              <w:spacing w:line="320" w:lineRule="atLeast"/>
              <w:ind w:left="60" w:right="60"/>
              <w:jc w:val="center"/>
              <w:rPr>
                <w:color w:val="000000"/>
                <w:sz w:val="22"/>
                <w:szCs w:val="22"/>
              </w:rPr>
            </w:pPr>
            <w:r>
              <w:rPr>
                <w:color w:val="000000"/>
                <w:sz w:val="22"/>
                <w:szCs w:val="22"/>
              </w:rPr>
              <w:t>0.86</w:t>
            </w:r>
          </w:p>
        </w:tc>
        <w:tc>
          <w:tcPr>
            <w:tcW w:w="1134" w:type="dxa"/>
            <w:shd w:val="clear" w:color="auto" w:fill="auto"/>
          </w:tcPr>
          <w:p w14:paraId="1276F473"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p>
        </w:tc>
        <w:tc>
          <w:tcPr>
            <w:tcW w:w="993" w:type="dxa"/>
            <w:shd w:val="clear" w:color="auto" w:fill="auto"/>
          </w:tcPr>
          <w:p w14:paraId="788C8F0E" w14:textId="77777777" w:rsidR="00800E74" w:rsidRPr="009E5B03" w:rsidRDefault="00800E74" w:rsidP="002D5E10">
            <w:pPr>
              <w:autoSpaceDE w:val="0"/>
              <w:autoSpaceDN w:val="0"/>
              <w:adjustRightInd w:val="0"/>
              <w:spacing w:line="320" w:lineRule="atLeast"/>
              <w:ind w:left="60" w:right="60"/>
              <w:rPr>
                <w:color w:val="000000"/>
                <w:sz w:val="22"/>
                <w:szCs w:val="22"/>
              </w:rPr>
            </w:pPr>
          </w:p>
        </w:tc>
      </w:tr>
      <w:tr w:rsidR="00800E74" w:rsidRPr="00916695" w14:paraId="0D2553CF" w14:textId="77777777" w:rsidTr="002D5E10">
        <w:tc>
          <w:tcPr>
            <w:tcW w:w="675" w:type="dxa"/>
            <w:shd w:val="clear" w:color="auto" w:fill="auto"/>
          </w:tcPr>
          <w:p w14:paraId="4802FE2E" w14:textId="77777777" w:rsidR="00800E74" w:rsidRPr="009E5B03" w:rsidRDefault="00800E74" w:rsidP="002D5E10">
            <w:pPr>
              <w:spacing w:line="480" w:lineRule="auto"/>
              <w:jc w:val="right"/>
              <w:rPr>
                <w:sz w:val="22"/>
                <w:szCs w:val="22"/>
              </w:rPr>
            </w:pPr>
          </w:p>
        </w:tc>
        <w:tc>
          <w:tcPr>
            <w:tcW w:w="2835" w:type="dxa"/>
            <w:shd w:val="clear" w:color="auto" w:fill="auto"/>
          </w:tcPr>
          <w:p w14:paraId="35DE1842" w14:textId="77777777" w:rsidR="00800E74" w:rsidRPr="009E5B03" w:rsidRDefault="00800E74" w:rsidP="002D5E10">
            <w:pPr>
              <w:spacing w:line="480" w:lineRule="auto"/>
              <w:rPr>
                <w:sz w:val="22"/>
                <w:szCs w:val="22"/>
              </w:rPr>
            </w:pPr>
            <w:r w:rsidRPr="009E5B03">
              <w:rPr>
                <w:sz w:val="22"/>
                <w:szCs w:val="22"/>
              </w:rPr>
              <w:t>Baseline long-standing illness</w:t>
            </w:r>
          </w:p>
        </w:tc>
        <w:tc>
          <w:tcPr>
            <w:tcW w:w="1134" w:type="dxa"/>
            <w:shd w:val="clear" w:color="auto" w:fill="auto"/>
          </w:tcPr>
          <w:p w14:paraId="245564E2" w14:textId="07F0698A" w:rsidR="00800E74" w:rsidRPr="009E5B03" w:rsidRDefault="00E34B64"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w:t>
            </w:r>
            <w:r w:rsidR="00800E74" w:rsidRPr="009E5B03">
              <w:rPr>
                <w:b/>
                <w:color w:val="000000"/>
                <w:sz w:val="22"/>
                <w:szCs w:val="22"/>
              </w:rPr>
              <w:t>1.92**</w:t>
            </w:r>
          </w:p>
        </w:tc>
        <w:tc>
          <w:tcPr>
            <w:tcW w:w="1134" w:type="dxa"/>
            <w:shd w:val="clear" w:color="auto" w:fill="auto"/>
          </w:tcPr>
          <w:p w14:paraId="7B0C01D2"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0.06</w:t>
            </w:r>
          </w:p>
        </w:tc>
        <w:tc>
          <w:tcPr>
            <w:tcW w:w="1134" w:type="dxa"/>
            <w:shd w:val="clear" w:color="auto" w:fill="auto"/>
          </w:tcPr>
          <w:p w14:paraId="16AEDFAF" w14:textId="6DC83415" w:rsidR="00800E74" w:rsidRPr="009E5B03" w:rsidRDefault="00E34B64" w:rsidP="002D5E10">
            <w:pPr>
              <w:autoSpaceDE w:val="0"/>
              <w:autoSpaceDN w:val="0"/>
              <w:adjustRightInd w:val="0"/>
              <w:spacing w:line="320" w:lineRule="atLeast"/>
              <w:ind w:left="60" w:right="60"/>
              <w:jc w:val="right"/>
              <w:rPr>
                <w:color w:val="000000"/>
                <w:sz w:val="22"/>
                <w:szCs w:val="22"/>
              </w:rPr>
            </w:pPr>
            <w:r>
              <w:rPr>
                <w:color w:val="000000"/>
                <w:sz w:val="22"/>
                <w:szCs w:val="22"/>
              </w:rPr>
              <w:t>6.10</w:t>
            </w:r>
          </w:p>
        </w:tc>
        <w:tc>
          <w:tcPr>
            <w:tcW w:w="993" w:type="dxa"/>
            <w:shd w:val="clear" w:color="auto" w:fill="auto"/>
          </w:tcPr>
          <w:p w14:paraId="4DC802EE" w14:textId="22A6FBEC" w:rsidR="00800E74" w:rsidRPr="009E5B03" w:rsidRDefault="00E34B64" w:rsidP="002D5E10">
            <w:pPr>
              <w:autoSpaceDE w:val="0"/>
              <w:autoSpaceDN w:val="0"/>
              <w:adjustRightInd w:val="0"/>
              <w:spacing w:line="320" w:lineRule="atLeast"/>
              <w:ind w:left="60" w:right="60"/>
              <w:rPr>
                <w:color w:val="000000"/>
                <w:sz w:val="22"/>
                <w:szCs w:val="22"/>
              </w:rPr>
            </w:pPr>
            <w:r>
              <w:rPr>
                <w:color w:val="000000"/>
                <w:sz w:val="22"/>
                <w:szCs w:val="22"/>
              </w:rPr>
              <w:t>7.69</w:t>
            </w:r>
          </w:p>
        </w:tc>
      </w:tr>
      <w:tr w:rsidR="00800E74" w:rsidRPr="00916695" w14:paraId="0E4DC99A" w14:textId="77777777" w:rsidTr="002D5E10">
        <w:tc>
          <w:tcPr>
            <w:tcW w:w="675" w:type="dxa"/>
            <w:shd w:val="clear" w:color="auto" w:fill="auto"/>
          </w:tcPr>
          <w:p w14:paraId="6C0CDC87" w14:textId="77777777" w:rsidR="00800E74" w:rsidRPr="009E5B03" w:rsidRDefault="00800E74" w:rsidP="002D5E10">
            <w:pPr>
              <w:spacing w:line="480" w:lineRule="auto"/>
              <w:jc w:val="right"/>
              <w:rPr>
                <w:sz w:val="22"/>
                <w:szCs w:val="22"/>
              </w:rPr>
            </w:pPr>
          </w:p>
        </w:tc>
        <w:tc>
          <w:tcPr>
            <w:tcW w:w="2835" w:type="dxa"/>
            <w:shd w:val="clear" w:color="auto" w:fill="auto"/>
          </w:tcPr>
          <w:p w14:paraId="447506F4" w14:textId="77777777" w:rsidR="00800E74" w:rsidRPr="009E5B03" w:rsidRDefault="00800E74" w:rsidP="002D5E10">
            <w:pPr>
              <w:spacing w:line="480" w:lineRule="auto"/>
              <w:rPr>
                <w:sz w:val="22"/>
                <w:szCs w:val="22"/>
              </w:rPr>
            </w:pPr>
            <w:r w:rsidRPr="009E5B03">
              <w:rPr>
                <w:sz w:val="22"/>
                <w:szCs w:val="22"/>
              </w:rPr>
              <w:t>Wealth rank by education and gender</w:t>
            </w:r>
          </w:p>
        </w:tc>
        <w:tc>
          <w:tcPr>
            <w:tcW w:w="1134" w:type="dxa"/>
            <w:shd w:val="clear" w:color="auto" w:fill="auto"/>
          </w:tcPr>
          <w:p w14:paraId="5898854C" w14:textId="1DE845F9" w:rsidR="00800E74" w:rsidRPr="009E5B03" w:rsidRDefault="00E34B64" w:rsidP="002D5E10">
            <w:pPr>
              <w:autoSpaceDE w:val="0"/>
              <w:autoSpaceDN w:val="0"/>
              <w:adjustRightInd w:val="0"/>
              <w:spacing w:line="320" w:lineRule="atLeast"/>
              <w:ind w:left="60" w:right="60"/>
              <w:jc w:val="center"/>
              <w:rPr>
                <w:b/>
                <w:color w:val="000000"/>
                <w:sz w:val="22"/>
                <w:szCs w:val="22"/>
              </w:rPr>
            </w:pPr>
            <w:r>
              <w:rPr>
                <w:b/>
                <w:color w:val="000000"/>
                <w:sz w:val="22"/>
                <w:szCs w:val="22"/>
              </w:rPr>
              <w:t>-0.45</w:t>
            </w:r>
            <w:r w:rsidR="00800E74" w:rsidRPr="009E5B03">
              <w:rPr>
                <w:b/>
                <w:color w:val="000000"/>
                <w:sz w:val="22"/>
                <w:szCs w:val="22"/>
              </w:rPr>
              <w:t>*</w:t>
            </w:r>
          </w:p>
        </w:tc>
        <w:tc>
          <w:tcPr>
            <w:tcW w:w="1134" w:type="dxa"/>
            <w:shd w:val="clear" w:color="auto" w:fill="auto"/>
          </w:tcPr>
          <w:p w14:paraId="6E3E9976"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0.18</w:t>
            </w:r>
          </w:p>
        </w:tc>
        <w:tc>
          <w:tcPr>
            <w:tcW w:w="1134" w:type="dxa"/>
            <w:shd w:val="clear" w:color="auto" w:fill="auto"/>
          </w:tcPr>
          <w:p w14:paraId="7292306F" w14:textId="137ABDF3" w:rsidR="00800E74" w:rsidRPr="009E5B03" w:rsidRDefault="00E34B64" w:rsidP="002D5E10">
            <w:pPr>
              <w:autoSpaceDE w:val="0"/>
              <w:autoSpaceDN w:val="0"/>
              <w:adjustRightInd w:val="0"/>
              <w:spacing w:line="320" w:lineRule="atLeast"/>
              <w:ind w:left="60" w:right="60"/>
              <w:jc w:val="right"/>
              <w:rPr>
                <w:color w:val="000000"/>
                <w:sz w:val="22"/>
                <w:szCs w:val="22"/>
              </w:rPr>
            </w:pPr>
            <w:r>
              <w:rPr>
                <w:color w:val="000000"/>
                <w:sz w:val="22"/>
                <w:szCs w:val="22"/>
              </w:rPr>
              <w:t>0.45</w:t>
            </w:r>
          </w:p>
        </w:tc>
        <w:tc>
          <w:tcPr>
            <w:tcW w:w="993" w:type="dxa"/>
            <w:shd w:val="clear" w:color="auto" w:fill="auto"/>
          </w:tcPr>
          <w:p w14:paraId="6D591A2B" w14:textId="318A338C" w:rsidR="00800E74" w:rsidRPr="009E5B03" w:rsidRDefault="00E34B64" w:rsidP="002D5E10">
            <w:pPr>
              <w:autoSpaceDE w:val="0"/>
              <w:autoSpaceDN w:val="0"/>
              <w:adjustRightInd w:val="0"/>
              <w:spacing w:line="320" w:lineRule="atLeast"/>
              <w:ind w:left="60" w:right="60"/>
              <w:rPr>
                <w:color w:val="000000"/>
                <w:sz w:val="22"/>
                <w:szCs w:val="22"/>
              </w:rPr>
            </w:pPr>
            <w:r>
              <w:rPr>
                <w:color w:val="000000"/>
                <w:sz w:val="22"/>
                <w:szCs w:val="22"/>
              </w:rPr>
              <w:t xml:space="preserve"> 0.90</w:t>
            </w:r>
          </w:p>
        </w:tc>
      </w:tr>
      <w:tr w:rsidR="00800E74" w:rsidRPr="00916695" w14:paraId="62A993CE" w14:textId="77777777" w:rsidTr="002D5E10">
        <w:tc>
          <w:tcPr>
            <w:tcW w:w="675" w:type="dxa"/>
            <w:shd w:val="clear" w:color="auto" w:fill="auto"/>
          </w:tcPr>
          <w:p w14:paraId="593BD4A9" w14:textId="77777777" w:rsidR="00800E74" w:rsidRPr="009E5B03" w:rsidRDefault="00800E74" w:rsidP="002D5E10">
            <w:pPr>
              <w:spacing w:line="480" w:lineRule="auto"/>
              <w:jc w:val="right"/>
              <w:rPr>
                <w:sz w:val="22"/>
                <w:szCs w:val="22"/>
              </w:rPr>
            </w:pPr>
          </w:p>
        </w:tc>
        <w:tc>
          <w:tcPr>
            <w:tcW w:w="2835" w:type="dxa"/>
            <w:shd w:val="clear" w:color="auto" w:fill="auto"/>
          </w:tcPr>
          <w:p w14:paraId="675A4EAE" w14:textId="77777777" w:rsidR="00800E74" w:rsidRPr="009E5B03" w:rsidRDefault="00800E74" w:rsidP="002D5E10">
            <w:pPr>
              <w:spacing w:line="480" w:lineRule="auto"/>
              <w:rPr>
                <w:sz w:val="22"/>
                <w:szCs w:val="22"/>
              </w:rPr>
            </w:pPr>
            <w:r w:rsidRPr="009E5B03">
              <w:rPr>
                <w:sz w:val="22"/>
                <w:szCs w:val="22"/>
              </w:rPr>
              <w:t>Absolute wealth</w:t>
            </w:r>
          </w:p>
          <w:p w14:paraId="0E8949A6" w14:textId="77777777" w:rsidR="00800E74" w:rsidRPr="009E5B03" w:rsidRDefault="00800E74" w:rsidP="002D5E10">
            <w:pPr>
              <w:spacing w:line="480" w:lineRule="auto"/>
              <w:rPr>
                <w:sz w:val="22"/>
                <w:szCs w:val="22"/>
              </w:rPr>
            </w:pPr>
          </w:p>
        </w:tc>
        <w:tc>
          <w:tcPr>
            <w:tcW w:w="1134" w:type="dxa"/>
            <w:shd w:val="clear" w:color="auto" w:fill="auto"/>
          </w:tcPr>
          <w:p w14:paraId="72D11933" w14:textId="2D0D815D" w:rsidR="00800E74" w:rsidRDefault="00E34B64" w:rsidP="002D5E10">
            <w:pPr>
              <w:autoSpaceDE w:val="0"/>
              <w:autoSpaceDN w:val="0"/>
              <w:adjustRightInd w:val="0"/>
              <w:spacing w:line="320" w:lineRule="atLeast"/>
              <w:ind w:left="60" w:right="60"/>
              <w:rPr>
                <w:color w:val="000000"/>
                <w:sz w:val="22"/>
                <w:szCs w:val="22"/>
              </w:rPr>
            </w:pPr>
            <w:r>
              <w:rPr>
                <w:color w:val="000000"/>
                <w:sz w:val="22"/>
                <w:szCs w:val="22"/>
              </w:rPr>
              <w:t xml:space="preserve">  -0.00</w:t>
            </w:r>
          </w:p>
          <w:p w14:paraId="43DB1004" w14:textId="77777777" w:rsidR="00E34B64" w:rsidRPr="009E5B03" w:rsidRDefault="00E34B64" w:rsidP="00E34B64">
            <w:pPr>
              <w:autoSpaceDE w:val="0"/>
              <w:autoSpaceDN w:val="0"/>
              <w:adjustRightInd w:val="0"/>
              <w:spacing w:line="320" w:lineRule="atLeast"/>
              <w:ind w:right="60"/>
              <w:rPr>
                <w:color w:val="000000"/>
                <w:sz w:val="22"/>
                <w:szCs w:val="22"/>
              </w:rPr>
            </w:pPr>
          </w:p>
        </w:tc>
        <w:tc>
          <w:tcPr>
            <w:tcW w:w="1134" w:type="dxa"/>
            <w:shd w:val="clear" w:color="auto" w:fill="auto"/>
          </w:tcPr>
          <w:p w14:paraId="46023176"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0.07</w:t>
            </w:r>
          </w:p>
        </w:tc>
        <w:tc>
          <w:tcPr>
            <w:tcW w:w="1134" w:type="dxa"/>
            <w:shd w:val="clear" w:color="auto" w:fill="auto"/>
          </w:tcPr>
          <w:p w14:paraId="5D3044B2" w14:textId="61E8ECBE" w:rsidR="00800E74" w:rsidRPr="009E5B03" w:rsidRDefault="00E34B64" w:rsidP="002D5E10">
            <w:pPr>
              <w:autoSpaceDE w:val="0"/>
              <w:autoSpaceDN w:val="0"/>
              <w:adjustRightInd w:val="0"/>
              <w:spacing w:line="320" w:lineRule="atLeast"/>
              <w:ind w:left="60" w:right="60"/>
              <w:jc w:val="right"/>
              <w:rPr>
                <w:color w:val="000000"/>
                <w:sz w:val="22"/>
                <w:szCs w:val="22"/>
              </w:rPr>
            </w:pPr>
            <w:r>
              <w:rPr>
                <w:color w:val="000000"/>
                <w:sz w:val="22"/>
                <w:szCs w:val="22"/>
              </w:rPr>
              <w:t>0.86</w:t>
            </w:r>
          </w:p>
        </w:tc>
        <w:tc>
          <w:tcPr>
            <w:tcW w:w="993" w:type="dxa"/>
            <w:shd w:val="clear" w:color="auto" w:fill="auto"/>
          </w:tcPr>
          <w:p w14:paraId="1FC84FC9" w14:textId="05AAE3C3" w:rsidR="00800E74" w:rsidRPr="009E5B03" w:rsidRDefault="00E34B64" w:rsidP="002D5E10">
            <w:pPr>
              <w:autoSpaceDE w:val="0"/>
              <w:autoSpaceDN w:val="0"/>
              <w:adjustRightInd w:val="0"/>
              <w:spacing w:line="320" w:lineRule="atLeast"/>
              <w:ind w:left="60" w:right="60"/>
              <w:rPr>
                <w:color w:val="000000"/>
                <w:sz w:val="22"/>
                <w:szCs w:val="22"/>
              </w:rPr>
            </w:pPr>
            <w:r>
              <w:rPr>
                <w:color w:val="000000"/>
                <w:sz w:val="22"/>
                <w:szCs w:val="22"/>
              </w:rPr>
              <w:t>1.15</w:t>
            </w:r>
          </w:p>
        </w:tc>
      </w:tr>
      <w:tr w:rsidR="00800E74" w:rsidRPr="00916695" w14:paraId="593C5623" w14:textId="77777777" w:rsidTr="002D5E10">
        <w:tc>
          <w:tcPr>
            <w:tcW w:w="675" w:type="dxa"/>
            <w:shd w:val="clear" w:color="auto" w:fill="auto"/>
          </w:tcPr>
          <w:p w14:paraId="1E98321C" w14:textId="77777777" w:rsidR="00800E74" w:rsidRPr="009E5B03" w:rsidRDefault="00800E74" w:rsidP="002D5E10">
            <w:pPr>
              <w:spacing w:line="480" w:lineRule="auto"/>
              <w:jc w:val="right"/>
              <w:rPr>
                <w:sz w:val="22"/>
                <w:szCs w:val="22"/>
              </w:rPr>
            </w:pPr>
            <w:r w:rsidRPr="009E5B03">
              <w:rPr>
                <w:sz w:val="22"/>
                <w:szCs w:val="22"/>
              </w:rPr>
              <w:t>3</w:t>
            </w:r>
          </w:p>
        </w:tc>
        <w:tc>
          <w:tcPr>
            <w:tcW w:w="2835" w:type="dxa"/>
            <w:shd w:val="clear" w:color="auto" w:fill="auto"/>
          </w:tcPr>
          <w:p w14:paraId="4FC721B4"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2564E5D0" w14:textId="04F77504" w:rsidR="00800E74" w:rsidRPr="009E5B03" w:rsidRDefault="00E34B64" w:rsidP="002D5E10">
            <w:pPr>
              <w:autoSpaceDE w:val="0"/>
              <w:autoSpaceDN w:val="0"/>
              <w:adjustRightInd w:val="0"/>
              <w:spacing w:line="320" w:lineRule="atLeast"/>
              <w:ind w:left="60" w:right="60"/>
              <w:jc w:val="center"/>
              <w:rPr>
                <w:color w:val="000000"/>
                <w:sz w:val="22"/>
                <w:szCs w:val="22"/>
              </w:rPr>
            </w:pPr>
            <w:r>
              <w:rPr>
                <w:color w:val="000000"/>
                <w:sz w:val="22"/>
                <w:szCs w:val="22"/>
              </w:rPr>
              <w:t>-1.05</w:t>
            </w:r>
          </w:p>
        </w:tc>
        <w:tc>
          <w:tcPr>
            <w:tcW w:w="1134" w:type="dxa"/>
            <w:shd w:val="clear" w:color="auto" w:fill="auto"/>
          </w:tcPr>
          <w:p w14:paraId="2AD113DC"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3.64</w:t>
            </w:r>
          </w:p>
        </w:tc>
        <w:tc>
          <w:tcPr>
            <w:tcW w:w="1134" w:type="dxa"/>
            <w:shd w:val="clear" w:color="auto" w:fill="auto"/>
          </w:tcPr>
          <w:p w14:paraId="31F3BAB6"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p>
        </w:tc>
        <w:tc>
          <w:tcPr>
            <w:tcW w:w="993" w:type="dxa"/>
            <w:shd w:val="clear" w:color="auto" w:fill="auto"/>
          </w:tcPr>
          <w:p w14:paraId="6E4E9F26" w14:textId="77777777" w:rsidR="00800E74" w:rsidRPr="009E5B03" w:rsidRDefault="00800E74" w:rsidP="002D5E10">
            <w:pPr>
              <w:autoSpaceDE w:val="0"/>
              <w:autoSpaceDN w:val="0"/>
              <w:adjustRightInd w:val="0"/>
              <w:spacing w:line="320" w:lineRule="atLeast"/>
              <w:ind w:left="60" w:right="60"/>
              <w:rPr>
                <w:color w:val="000000"/>
                <w:sz w:val="22"/>
                <w:szCs w:val="22"/>
              </w:rPr>
            </w:pPr>
          </w:p>
        </w:tc>
      </w:tr>
      <w:tr w:rsidR="00800E74" w:rsidRPr="00916695" w14:paraId="3EAD3ACC" w14:textId="77777777" w:rsidTr="002D5E10">
        <w:tc>
          <w:tcPr>
            <w:tcW w:w="675" w:type="dxa"/>
            <w:shd w:val="clear" w:color="auto" w:fill="auto"/>
          </w:tcPr>
          <w:p w14:paraId="7AC154C1" w14:textId="77777777" w:rsidR="00800E74" w:rsidRPr="009E5B03" w:rsidRDefault="00800E74" w:rsidP="002D5E10">
            <w:pPr>
              <w:spacing w:line="480" w:lineRule="auto"/>
              <w:jc w:val="right"/>
              <w:rPr>
                <w:sz w:val="22"/>
                <w:szCs w:val="22"/>
              </w:rPr>
            </w:pPr>
          </w:p>
        </w:tc>
        <w:tc>
          <w:tcPr>
            <w:tcW w:w="2835" w:type="dxa"/>
            <w:shd w:val="clear" w:color="auto" w:fill="auto"/>
          </w:tcPr>
          <w:p w14:paraId="65DD5A5C" w14:textId="77777777" w:rsidR="00800E74" w:rsidRPr="009E5B03" w:rsidRDefault="00800E74" w:rsidP="002D5E10">
            <w:pPr>
              <w:spacing w:line="480" w:lineRule="auto"/>
              <w:rPr>
                <w:sz w:val="22"/>
                <w:szCs w:val="22"/>
              </w:rPr>
            </w:pPr>
            <w:r w:rsidRPr="009E5B03">
              <w:rPr>
                <w:sz w:val="22"/>
                <w:szCs w:val="22"/>
              </w:rPr>
              <w:t>Baseline long-standing illness</w:t>
            </w:r>
          </w:p>
        </w:tc>
        <w:tc>
          <w:tcPr>
            <w:tcW w:w="1134" w:type="dxa"/>
            <w:shd w:val="clear" w:color="auto" w:fill="auto"/>
          </w:tcPr>
          <w:p w14:paraId="77E06B23"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 xml:space="preserve">   1.92**</w:t>
            </w:r>
          </w:p>
        </w:tc>
        <w:tc>
          <w:tcPr>
            <w:tcW w:w="1134" w:type="dxa"/>
            <w:shd w:val="clear" w:color="auto" w:fill="auto"/>
          </w:tcPr>
          <w:p w14:paraId="777B173F"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0.06</w:t>
            </w:r>
          </w:p>
        </w:tc>
        <w:tc>
          <w:tcPr>
            <w:tcW w:w="1134" w:type="dxa"/>
            <w:shd w:val="clear" w:color="auto" w:fill="auto"/>
          </w:tcPr>
          <w:p w14:paraId="4837BDB4" w14:textId="4B0FF419" w:rsidR="00800E74" w:rsidRPr="009E5B03" w:rsidRDefault="00E34B64" w:rsidP="002D5E10">
            <w:pPr>
              <w:autoSpaceDE w:val="0"/>
              <w:autoSpaceDN w:val="0"/>
              <w:adjustRightInd w:val="0"/>
              <w:spacing w:line="320" w:lineRule="atLeast"/>
              <w:ind w:left="60" w:right="60"/>
              <w:jc w:val="right"/>
              <w:rPr>
                <w:color w:val="000000"/>
                <w:sz w:val="22"/>
                <w:szCs w:val="22"/>
              </w:rPr>
            </w:pPr>
            <w:r>
              <w:rPr>
                <w:color w:val="000000"/>
                <w:sz w:val="22"/>
                <w:szCs w:val="22"/>
              </w:rPr>
              <w:t>6.81</w:t>
            </w:r>
          </w:p>
        </w:tc>
        <w:tc>
          <w:tcPr>
            <w:tcW w:w="993" w:type="dxa"/>
            <w:shd w:val="clear" w:color="auto" w:fill="auto"/>
          </w:tcPr>
          <w:p w14:paraId="1D7578EF" w14:textId="2A2FB2DF" w:rsidR="00800E74" w:rsidRPr="009E5B03" w:rsidRDefault="00E34B64" w:rsidP="002D5E10">
            <w:pPr>
              <w:autoSpaceDE w:val="0"/>
              <w:autoSpaceDN w:val="0"/>
              <w:adjustRightInd w:val="0"/>
              <w:spacing w:line="320" w:lineRule="atLeast"/>
              <w:ind w:left="60" w:right="60"/>
              <w:rPr>
                <w:color w:val="000000"/>
                <w:sz w:val="22"/>
                <w:szCs w:val="22"/>
              </w:rPr>
            </w:pPr>
            <w:r>
              <w:rPr>
                <w:color w:val="000000"/>
                <w:sz w:val="22"/>
                <w:szCs w:val="22"/>
              </w:rPr>
              <w:t>7.65</w:t>
            </w:r>
          </w:p>
        </w:tc>
      </w:tr>
      <w:tr w:rsidR="00800E74" w:rsidRPr="00916695" w14:paraId="17D80236" w14:textId="77777777" w:rsidTr="002D5E10">
        <w:tc>
          <w:tcPr>
            <w:tcW w:w="675" w:type="dxa"/>
            <w:shd w:val="clear" w:color="auto" w:fill="auto"/>
          </w:tcPr>
          <w:p w14:paraId="16B57303" w14:textId="77777777" w:rsidR="00800E74" w:rsidRPr="009E5B03" w:rsidRDefault="00800E74" w:rsidP="002D5E10">
            <w:pPr>
              <w:spacing w:line="480" w:lineRule="auto"/>
              <w:rPr>
                <w:sz w:val="22"/>
                <w:szCs w:val="22"/>
              </w:rPr>
            </w:pPr>
          </w:p>
        </w:tc>
        <w:tc>
          <w:tcPr>
            <w:tcW w:w="2835" w:type="dxa"/>
            <w:shd w:val="clear" w:color="auto" w:fill="auto"/>
          </w:tcPr>
          <w:p w14:paraId="4A09F7D5" w14:textId="77777777" w:rsidR="00800E74" w:rsidRPr="009E5B03" w:rsidRDefault="00800E74" w:rsidP="002D5E10">
            <w:pPr>
              <w:spacing w:line="480" w:lineRule="auto"/>
              <w:rPr>
                <w:sz w:val="22"/>
                <w:szCs w:val="22"/>
              </w:rPr>
            </w:pPr>
            <w:r w:rsidRPr="009E5B03">
              <w:rPr>
                <w:sz w:val="22"/>
                <w:szCs w:val="22"/>
              </w:rPr>
              <w:t>Wealth rank by age</w:t>
            </w:r>
          </w:p>
        </w:tc>
        <w:tc>
          <w:tcPr>
            <w:tcW w:w="1134" w:type="dxa"/>
            <w:shd w:val="clear" w:color="auto" w:fill="auto"/>
          </w:tcPr>
          <w:p w14:paraId="7B7573A0" w14:textId="7C5B7997" w:rsidR="00800E74" w:rsidRPr="009E5B03" w:rsidRDefault="00E34B64"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-0.58</w:t>
            </w:r>
            <w:r w:rsidR="00800E74" w:rsidRPr="009E5B03">
              <w:rPr>
                <w:b/>
                <w:color w:val="000000"/>
                <w:sz w:val="22"/>
                <w:szCs w:val="22"/>
              </w:rPr>
              <w:t>**</w:t>
            </w:r>
          </w:p>
        </w:tc>
        <w:tc>
          <w:tcPr>
            <w:tcW w:w="1134" w:type="dxa"/>
            <w:shd w:val="clear" w:color="auto" w:fill="auto"/>
          </w:tcPr>
          <w:p w14:paraId="63E1CBBE"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0.19</w:t>
            </w:r>
          </w:p>
        </w:tc>
        <w:tc>
          <w:tcPr>
            <w:tcW w:w="1134" w:type="dxa"/>
            <w:shd w:val="clear" w:color="auto" w:fill="auto"/>
          </w:tcPr>
          <w:p w14:paraId="6852135C"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0.40</w:t>
            </w:r>
          </w:p>
        </w:tc>
        <w:tc>
          <w:tcPr>
            <w:tcW w:w="993" w:type="dxa"/>
            <w:shd w:val="clear" w:color="auto" w:fill="auto"/>
          </w:tcPr>
          <w:p w14:paraId="2FBD9A5F" w14:textId="319B0251" w:rsidR="00800E74" w:rsidRPr="009E5B03" w:rsidRDefault="00E34B64" w:rsidP="002D5E10">
            <w:pPr>
              <w:autoSpaceDE w:val="0"/>
              <w:autoSpaceDN w:val="0"/>
              <w:adjustRightInd w:val="0"/>
              <w:spacing w:line="320" w:lineRule="atLeast"/>
              <w:ind w:right="60"/>
              <w:rPr>
                <w:color w:val="000000"/>
                <w:sz w:val="22"/>
                <w:szCs w:val="22"/>
              </w:rPr>
            </w:pPr>
            <w:r>
              <w:rPr>
                <w:color w:val="000000"/>
                <w:sz w:val="22"/>
                <w:szCs w:val="22"/>
              </w:rPr>
              <w:t xml:space="preserve"> 0.81</w:t>
            </w:r>
          </w:p>
        </w:tc>
      </w:tr>
      <w:tr w:rsidR="00800E74" w:rsidRPr="00916695" w14:paraId="05373F2C" w14:textId="77777777" w:rsidTr="002D5E10">
        <w:tc>
          <w:tcPr>
            <w:tcW w:w="675" w:type="dxa"/>
            <w:shd w:val="clear" w:color="auto" w:fill="auto"/>
          </w:tcPr>
          <w:p w14:paraId="54D980F9" w14:textId="77777777" w:rsidR="00800E74" w:rsidRPr="009E5B03" w:rsidRDefault="00800E74" w:rsidP="002D5E10">
            <w:pPr>
              <w:spacing w:line="480" w:lineRule="auto"/>
              <w:rPr>
                <w:sz w:val="22"/>
                <w:szCs w:val="22"/>
              </w:rPr>
            </w:pPr>
          </w:p>
        </w:tc>
        <w:tc>
          <w:tcPr>
            <w:tcW w:w="2835" w:type="dxa"/>
            <w:shd w:val="clear" w:color="auto" w:fill="auto"/>
          </w:tcPr>
          <w:p w14:paraId="3735A281" w14:textId="77777777" w:rsidR="00800E74" w:rsidRPr="009E5B03" w:rsidRDefault="00800E74" w:rsidP="002D5E10">
            <w:pPr>
              <w:spacing w:line="480" w:lineRule="auto"/>
              <w:rPr>
                <w:sz w:val="22"/>
                <w:szCs w:val="22"/>
              </w:rPr>
            </w:pPr>
            <w:r w:rsidRPr="009E5B03">
              <w:rPr>
                <w:sz w:val="22"/>
                <w:szCs w:val="22"/>
              </w:rPr>
              <w:t>Absolute wealth</w:t>
            </w:r>
          </w:p>
        </w:tc>
        <w:tc>
          <w:tcPr>
            <w:tcW w:w="1134" w:type="dxa"/>
            <w:shd w:val="clear" w:color="auto" w:fill="auto"/>
          </w:tcPr>
          <w:p w14:paraId="1FA804BC"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0.02</w:t>
            </w:r>
          </w:p>
        </w:tc>
        <w:tc>
          <w:tcPr>
            <w:tcW w:w="1134" w:type="dxa"/>
            <w:shd w:val="clear" w:color="auto" w:fill="auto"/>
          </w:tcPr>
          <w:p w14:paraId="0BCA59EC"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0.07</w:t>
            </w:r>
          </w:p>
        </w:tc>
        <w:tc>
          <w:tcPr>
            <w:tcW w:w="1134" w:type="dxa"/>
            <w:shd w:val="clear" w:color="auto" w:fill="auto"/>
          </w:tcPr>
          <w:p w14:paraId="6CE859FF" w14:textId="0AE19221" w:rsidR="00800E74" w:rsidRPr="009E5B03" w:rsidRDefault="00E34B64" w:rsidP="002D5E10">
            <w:pPr>
              <w:autoSpaceDE w:val="0"/>
              <w:autoSpaceDN w:val="0"/>
              <w:adjustRightInd w:val="0"/>
              <w:spacing w:line="320" w:lineRule="atLeast"/>
              <w:ind w:left="60" w:right="60"/>
              <w:jc w:val="right"/>
              <w:rPr>
                <w:color w:val="000000"/>
                <w:sz w:val="22"/>
                <w:szCs w:val="22"/>
              </w:rPr>
            </w:pPr>
            <w:r>
              <w:rPr>
                <w:color w:val="000000"/>
                <w:sz w:val="22"/>
                <w:szCs w:val="22"/>
              </w:rPr>
              <w:t>0.89</w:t>
            </w:r>
          </w:p>
        </w:tc>
        <w:tc>
          <w:tcPr>
            <w:tcW w:w="993" w:type="dxa"/>
            <w:shd w:val="clear" w:color="auto" w:fill="auto"/>
          </w:tcPr>
          <w:p w14:paraId="28D16C5F" w14:textId="0EDD3193" w:rsidR="00800E74" w:rsidRPr="009E5B03" w:rsidRDefault="00E34B64" w:rsidP="002D5E10">
            <w:pPr>
              <w:autoSpaceDE w:val="0"/>
              <w:autoSpaceDN w:val="0"/>
              <w:adjustRightInd w:val="0"/>
              <w:spacing w:line="320" w:lineRule="atLeast"/>
              <w:ind w:left="60" w:right="60"/>
              <w:rPr>
                <w:color w:val="000000"/>
                <w:sz w:val="22"/>
                <w:szCs w:val="22"/>
              </w:rPr>
            </w:pPr>
            <w:r>
              <w:rPr>
                <w:color w:val="000000"/>
                <w:sz w:val="22"/>
                <w:szCs w:val="22"/>
              </w:rPr>
              <w:t>1.18</w:t>
            </w:r>
          </w:p>
        </w:tc>
      </w:tr>
    </w:tbl>
    <w:p w14:paraId="337F397A" w14:textId="1E84B87A" w:rsidR="00800E74" w:rsidRPr="00916695" w:rsidRDefault="00800E74" w:rsidP="00800E74">
      <w:pPr>
        <w:spacing w:line="360" w:lineRule="auto"/>
      </w:pPr>
      <w:r w:rsidRPr="00916695">
        <w:t xml:space="preserve">Note: Confidence </w:t>
      </w:r>
      <w:r>
        <w:t>intervals that do not bound one</w:t>
      </w:r>
      <w:r w:rsidRPr="00916695">
        <w:t xml:space="preserve"> indicate significant results; significant results (</w:t>
      </w:r>
      <w:r w:rsidR="00E34B64">
        <w:t xml:space="preserve">* </w:t>
      </w:r>
      <w:r w:rsidR="00E34B64" w:rsidRPr="00916695">
        <w:rPr>
          <w:i/>
        </w:rPr>
        <w:t>p</w:t>
      </w:r>
      <w:r w:rsidR="00E34B64" w:rsidRPr="00916695">
        <w:t xml:space="preserve"> &lt;</w:t>
      </w:r>
      <w:r w:rsidR="00E34B64">
        <w:t xml:space="preserve"> .05</w:t>
      </w:r>
      <w:r w:rsidR="00E34B64">
        <w:t xml:space="preserve">, ** </w:t>
      </w:r>
      <w:r w:rsidRPr="00916695">
        <w:rPr>
          <w:i/>
        </w:rPr>
        <w:t>p</w:t>
      </w:r>
      <w:r w:rsidR="00DD1F75">
        <w:t xml:space="preserve"> &lt; .01) </w:t>
      </w:r>
      <w:r w:rsidRPr="00916695">
        <w:t>are also starred and  in bold; all regressions included demographic controls: age, gender, education, marital status, labor force status including disability, and distance from mean reference group wealth.</w:t>
      </w:r>
    </w:p>
    <w:p w14:paraId="32CCC387" w14:textId="77777777" w:rsidR="00800E74" w:rsidRDefault="00800E74" w:rsidP="00800E74">
      <w:pPr>
        <w:spacing w:line="480" w:lineRule="auto"/>
        <w:rPr>
          <w:i/>
          <w:sz w:val="24"/>
          <w:szCs w:val="24"/>
        </w:rPr>
      </w:pPr>
    </w:p>
    <w:p w14:paraId="7475F372" w14:textId="77777777" w:rsidR="00800E74" w:rsidRDefault="00800E74" w:rsidP="00800E74">
      <w:pPr>
        <w:spacing w:line="480" w:lineRule="auto"/>
        <w:rPr>
          <w:i/>
          <w:sz w:val="24"/>
          <w:szCs w:val="24"/>
        </w:rPr>
      </w:pPr>
    </w:p>
    <w:p w14:paraId="6C0961B6" w14:textId="77777777" w:rsidR="00800E74" w:rsidRDefault="00800E74" w:rsidP="00800E74">
      <w:pPr>
        <w:spacing w:line="480" w:lineRule="auto"/>
        <w:rPr>
          <w:b/>
        </w:rPr>
      </w:pPr>
    </w:p>
    <w:p w14:paraId="3EF6625A" w14:textId="77777777" w:rsidR="00800E74" w:rsidRPr="00FC1839" w:rsidRDefault="00800E74" w:rsidP="00800E74">
      <w:pPr>
        <w:spacing w:line="480" w:lineRule="auto"/>
        <w:rPr>
          <w:b/>
        </w:rPr>
      </w:pPr>
      <w:r w:rsidRPr="00FC1839">
        <w:rPr>
          <w:b/>
        </w:rPr>
        <w:t>Table S15.</w:t>
      </w:r>
    </w:p>
    <w:p w14:paraId="0D27EB71" w14:textId="42249D6B" w:rsidR="00800E74" w:rsidRPr="00916695" w:rsidRDefault="00800E74" w:rsidP="00800E74">
      <w:pPr>
        <w:spacing w:line="480" w:lineRule="auto"/>
      </w:pPr>
      <w:r>
        <w:rPr>
          <w:i/>
        </w:rPr>
        <w:t xml:space="preserve">ELSA: </w:t>
      </w:r>
      <w:r w:rsidRPr="00916695">
        <w:rPr>
          <w:i/>
        </w:rPr>
        <w:t xml:space="preserve">Summary of Cross-Sectional Logistic Regressions Predicting Whether Long-standing Illness is </w:t>
      </w:r>
      <w:r>
        <w:rPr>
          <w:i/>
        </w:rPr>
        <w:t xml:space="preserve">             </w:t>
      </w:r>
      <w:r w:rsidRPr="00916695">
        <w:rPr>
          <w:i/>
        </w:rPr>
        <w:t>Limiting from Absolute Wealth and Ranked Position</w:t>
      </w:r>
      <w:r>
        <w:rPr>
          <w:i/>
        </w:rPr>
        <w:t xml:space="preserve"> of</w:t>
      </w:r>
      <w:r w:rsidRPr="00916695">
        <w:rPr>
          <w:i/>
        </w:rPr>
        <w:t xml:space="preserve"> Wealth </w:t>
      </w:r>
      <w:r w:rsidR="002640BB">
        <w:t>(N = 4,864</w:t>
      </w:r>
      <w:r w:rsidRPr="00916695">
        <w:t>)</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675"/>
        <w:gridCol w:w="2835"/>
        <w:gridCol w:w="1134"/>
        <w:gridCol w:w="1134"/>
        <w:gridCol w:w="1134"/>
        <w:gridCol w:w="993"/>
      </w:tblGrid>
      <w:tr w:rsidR="00800E74" w:rsidRPr="00916695" w14:paraId="59D2CB1F" w14:textId="77777777" w:rsidTr="002D5E10">
        <w:tc>
          <w:tcPr>
            <w:tcW w:w="675" w:type="dxa"/>
            <w:tcBorders>
              <w:top w:val="single" w:sz="12" w:space="0" w:color="auto"/>
              <w:bottom w:val="single" w:sz="12" w:space="0" w:color="auto"/>
            </w:tcBorders>
            <w:shd w:val="clear" w:color="auto" w:fill="auto"/>
          </w:tcPr>
          <w:p w14:paraId="4F80123C" w14:textId="77777777" w:rsidR="00800E74" w:rsidRPr="009E5B03" w:rsidRDefault="00800E74" w:rsidP="002D5E10">
            <w:pPr>
              <w:spacing w:line="480" w:lineRule="auto"/>
              <w:jc w:val="center"/>
              <w:rPr>
                <w:sz w:val="22"/>
                <w:szCs w:val="22"/>
              </w:rPr>
            </w:pPr>
            <w:r w:rsidRPr="009E5B03">
              <w:rPr>
                <w:sz w:val="22"/>
                <w:szCs w:val="22"/>
              </w:rPr>
              <w:t>Reg.</w:t>
            </w:r>
          </w:p>
        </w:tc>
        <w:tc>
          <w:tcPr>
            <w:tcW w:w="2835" w:type="dxa"/>
            <w:tcBorders>
              <w:top w:val="single" w:sz="12" w:space="0" w:color="auto"/>
              <w:bottom w:val="single" w:sz="12" w:space="0" w:color="auto"/>
            </w:tcBorders>
            <w:shd w:val="clear" w:color="auto" w:fill="auto"/>
          </w:tcPr>
          <w:p w14:paraId="7F486CDF" w14:textId="77777777" w:rsidR="00800E74" w:rsidRPr="009E5B03" w:rsidRDefault="00800E74" w:rsidP="002D5E10">
            <w:pPr>
              <w:spacing w:line="480" w:lineRule="auto"/>
              <w:jc w:val="center"/>
              <w:rPr>
                <w:sz w:val="22"/>
                <w:szCs w:val="22"/>
              </w:rPr>
            </w:pPr>
            <w:r w:rsidRPr="009E5B03">
              <w:rPr>
                <w:sz w:val="22"/>
                <w:szCs w:val="22"/>
              </w:rPr>
              <w:t>Predictor Variables</w:t>
            </w:r>
          </w:p>
        </w:tc>
        <w:tc>
          <w:tcPr>
            <w:tcW w:w="1134" w:type="dxa"/>
            <w:tcBorders>
              <w:top w:val="single" w:sz="12" w:space="0" w:color="auto"/>
              <w:bottom w:val="single" w:sz="12" w:space="0" w:color="auto"/>
            </w:tcBorders>
            <w:shd w:val="clear" w:color="auto" w:fill="auto"/>
          </w:tcPr>
          <w:p w14:paraId="1885A87E" w14:textId="77777777" w:rsidR="00800E74" w:rsidRPr="009E5B03" w:rsidRDefault="00800E74" w:rsidP="002D5E10">
            <w:pPr>
              <w:spacing w:line="480" w:lineRule="auto"/>
              <w:jc w:val="center"/>
              <w:rPr>
                <w:sz w:val="22"/>
                <w:szCs w:val="22"/>
              </w:rPr>
            </w:pPr>
            <w:r w:rsidRPr="009E5B03">
              <w:rPr>
                <w:sz w:val="22"/>
                <w:szCs w:val="22"/>
              </w:rPr>
              <w:t>b</w:t>
            </w:r>
          </w:p>
        </w:tc>
        <w:tc>
          <w:tcPr>
            <w:tcW w:w="1134" w:type="dxa"/>
            <w:tcBorders>
              <w:top w:val="single" w:sz="12" w:space="0" w:color="auto"/>
              <w:bottom w:val="single" w:sz="12" w:space="0" w:color="auto"/>
            </w:tcBorders>
            <w:shd w:val="clear" w:color="auto" w:fill="auto"/>
          </w:tcPr>
          <w:p w14:paraId="5A9D9874" w14:textId="77777777" w:rsidR="00800E74" w:rsidRPr="009E5B03" w:rsidRDefault="00800E74" w:rsidP="002D5E10">
            <w:pPr>
              <w:spacing w:line="480" w:lineRule="auto"/>
              <w:jc w:val="center"/>
              <w:rPr>
                <w:sz w:val="22"/>
                <w:szCs w:val="22"/>
              </w:rPr>
            </w:pPr>
            <w:r w:rsidRPr="009E5B03">
              <w:rPr>
                <w:sz w:val="22"/>
                <w:szCs w:val="22"/>
              </w:rPr>
              <w:t>SE</w:t>
            </w:r>
          </w:p>
        </w:tc>
        <w:tc>
          <w:tcPr>
            <w:tcW w:w="2127" w:type="dxa"/>
            <w:gridSpan w:val="2"/>
            <w:tcBorders>
              <w:top w:val="single" w:sz="12" w:space="0" w:color="auto"/>
              <w:bottom w:val="single" w:sz="12" w:space="0" w:color="auto"/>
            </w:tcBorders>
            <w:shd w:val="clear" w:color="auto" w:fill="auto"/>
          </w:tcPr>
          <w:p w14:paraId="6AEE7A32" w14:textId="77777777" w:rsidR="00800E74" w:rsidRPr="009E5B03" w:rsidRDefault="00800E74" w:rsidP="002D5E10">
            <w:pPr>
              <w:spacing w:line="480" w:lineRule="auto"/>
              <w:jc w:val="center"/>
              <w:rPr>
                <w:sz w:val="22"/>
                <w:szCs w:val="22"/>
              </w:rPr>
            </w:pPr>
            <w:r w:rsidRPr="009E5B03">
              <w:rPr>
                <w:sz w:val="22"/>
                <w:szCs w:val="22"/>
              </w:rPr>
              <w:t>95% CI for Exp. (</w:t>
            </w:r>
            <w:r w:rsidRPr="009E5B03">
              <w:rPr>
                <w:i/>
                <w:sz w:val="22"/>
                <w:szCs w:val="22"/>
              </w:rPr>
              <w:t>b</w:t>
            </w:r>
            <w:r w:rsidRPr="009E5B03">
              <w:rPr>
                <w:sz w:val="22"/>
                <w:szCs w:val="22"/>
              </w:rPr>
              <w:t>)</w:t>
            </w:r>
          </w:p>
        </w:tc>
      </w:tr>
      <w:tr w:rsidR="00800E74" w:rsidRPr="00916695" w14:paraId="54E0926F" w14:textId="77777777" w:rsidTr="002D5E10">
        <w:tc>
          <w:tcPr>
            <w:tcW w:w="675" w:type="dxa"/>
            <w:tcBorders>
              <w:top w:val="single" w:sz="12" w:space="0" w:color="auto"/>
            </w:tcBorders>
            <w:shd w:val="clear" w:color="auto" w:fill="auto"/>
          </w:tcPr>
          <w:p w14:paraId="06C740F4" w14:textId="77777777" w:rsidR="00800E74" w:rsidRPr="009E5B03" w:rsidRDefault="00800E74" w:rsidP="002D5E10">
            <w:pPr>
              <w:spacing w:line="480" w:lineRule="auto"/>
              <w:jc w:val="right"/>
              <w:rPr>
                <w:sz w:val="22"/>
                <w:szCs w:val="22"/>
              </w:rPr>
            </w:pPr>
            <w:r w:rsidRPr="009E5B03">
              <w:rPr>
                <w:sz w:val="22"/>
                <w:szCs w:val="22"/>
              </w:rPr>
              <w:t>1</w:t>
            </w:r>
          </w:p>
        </w:tc>
        <w:tc>
          <w:tcPr>
            <w:tcW w:w="2835" w:type="dxa"/>
            <w:tcBorders>
              <w:top w:val="single" w:sz="12" w:space="0" w:color="auto"/>
            </w:tcBorders>
            <w:shd w:val="clear" w:color="auto" w:fill="auto"/>
          </w:tcPr>
          <w:p w14:paraId="25137834"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Intercept</w:t>
            </w:r>
          </w:p>
        </w:tc>
        <w:tc>
          <w:tcPr>
            <w:tcW w:w="1134" w:type="dxa"/>
            <w:tcBorders>
              <w:top w:val="single" w:sz="12" w:space="0" w:color="auto"/>
            </w:tcBorders>
            <w:shd w:val="clear" w:color="auto" w:fill="auto"/>
          </w:tcPr>
          <w:p w14:paraId="76F73921" w14:textId="60A30E1A" w:rsidR="00800E74" w:rsidRPr="009E5B03" w:rsidRDefault="00DD1F75" w:rsidP="002D5E10">
            <w:pPr>
              <w:autoSpaceDE w:val="0"/>
              <w:autoSpaceDN w:val="0"/>
              <w:adjustRightInd w:val="0"/>
              <w:spacing w:line="320" w:lineRule="atLeast"/>
              <w:ind w:left="60" w:right="60"/>
              <w:jc w:val="center"/>
              <w:rPr>
                <w:color w:val="000000"/>
                <w:sz w:val="22"/>
                <w:szCs w:val="22"/>
              </w:rPr>
            </w:pPr>
            <w:r>
              <w:rPr>
                <w:color w:val="000000"/>
                <w:sz w:val="22"/>
                <w:szCs w:val="22"/>
              </w:rPr>
              <w:t>0.14</w:t>
            </w:r>
          </w:p>
        </w:tc>
        <w:tc>
          <w:tcPr>
            <w:tcW w:w="1134" w:type="dxa"/>
            <w:tcBorders>
              <w:top w:val="single" w:sz="12" w:space="0" w:color="auto"/>
            </w:tcBorders>
            <w:shd w:val="clear" w:color="auto" w:fill="auto"/>
          </w:tcPr>
          <w:p w14:paraId="0557A9D1" w14:textId="1FC0A4BF" w:rsidR="00800E74" w:rsidRPr="009E5B03" w:rsidRDefault="00DD1F75" w:rsidP="002D5E10">
            <w:pPr>
              <w:autoSpaceDE w:val="0"/>
              <w:autoSpaceDN w:val="0"/>
              <w:adjustRightInd w:val="0"/>
              <w:spacing w:line="320" w:lineRule="atLeast"/>
              <w:ind w:left="60" w:right="60"/>
              <w:jc w:val="center"/>
              <w:rPr>
                <w:color w:val="000000"/>
                <w:sz w:val="22"/>
                <w:szCs w:val="22"/>
              </w:rPr>
            </w:pPr>
            <w:r>
              <w:rPr>
                <w:color w:val="000000"/>
                <w:sz w:val="22"/>
                <w:szCs w:val="22"/>
              </w:rPr>
              <w:t>0.52</w:t>
            </w:r>
          </w:p>
        </w:tc>
        <w:tc>
          <w:tcPr>
            <w:tcW w:w="1134" w:type="dxa"/>
            <w:tcBorders>
              <w:top w:val="single" w:sz="12" w:space="0" w:color="auto"/>
            </w:tcBorders>
            <w:shd w:val="clear" w:color="auto" w:fill="auto"/>
          </w:tcPr>
          <w:p w14:paraId="0F1A7019"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p>
        </w:tc>
        <w:tc>
          <w:tcPr>
            <w:tcW w:w="993" w:type="dxa"/>
            <w:tcBorders>
              <w:top w:val="single" w:sz="12" w:space="0" w:color="auto"/>
            </w:tcBorders>
            <w:shd w:val="clear" w:color="auto" w:fill="auto"/>
          </w:tcPr>
          <w:p w14:paraId="044B3944"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p>
        </w:tc>
      </w:tr>
      <w:tr w:rsidR="00800E74" w:rsidRPr="00916695" w14:paraId="1496ECC4" w14:textId="77777777" w:rsidTr="002D5E10">
        <w:tc>
          <w:tcPr>
            <w:tcW w:w="675" w:type="dxa"/>
            <w:shd w:val="clear" w:color="auto" w:fill="auto"/>
          </w:tcPr>
          <w:p w14:paraId="465E9706" w14:textId="77777777" w:rsidR="00800E74" w:rsidRPr="009E5B03" w:rsidRDefault="00800E74" w:rsidP="002D5E10">
            <w:pPr>
              <w:spacing w:line="480" w:lineRule="auto"/>
              <w:jc w:val="right"/>
              <w:rPr>
                <w:sz w:val="22"/>
                <w:szCs w:val="22"/>
              </w:rPr>
            </w:pPr>
          </w:p>
        </w:tc>
        <w:tc>
          <w:tcPr>
            <w:tcW w:w="2835" w:type="dxa"/>
            <w:shd w:val="clear" w:color="auto" w:fill="auto"/>
          </w:tcPr>
          <w:p w14:paraId="35D48DD5" w14:textId="77777777" w:rsidR="00800E74" w:rsidRPr="009E5B03" w:rsidRDefault="00800E74" w:rsidP="002D5E10">
            <w:pPr>
              <w:spacing w:line="480" w:lineRule="auto"/>
              <w:rPr>
                <w:sz w:val="22"/>
                <w:szCs w:val="22"/>
              </w:rPr>
            </w:pPr>
            <w:r w:rsidRPr="009E5B03">
              <w:rPr>
                <w:sz w:val="22"/>
                <w:szCs w:val="22"/>
              </w:rPr>
              <w:t>Absolute wealth</w:t>
            </w:r>
          </w:p>
          <w:p w14:paraId="3651F740" w14:textId="77777777" w:rsidR="00800E74" w:rsidRPr="009E5B03" w:rsidRDefault="00800E74" w:rsidP="002D5E10">
            <w:pPr>
              <w:spacing w:line="480" w:lineRule="auto"/>
              <w:rPr>
                <w:sz w:val="22"/>
                <w:szCs w:val="22"/>
              </w:rPr>
            </w:pPr>
          </w:p>
        </w:tc>
        <w:tc>
          <w:tcPr>
            <w:tcW w:w="1134" w:type="dxa"/>
            <w:shd w:val="clear" w:color="auto" w:fill="auto"/>
          </w:tcPr>
          <w:p w14:paraId="0187280C" w14:textId="2049AB98" w:rsidR="00800E74" w:rsidRPr="009E5B03" w:rsidRDefault="00DD1F75"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-0.24</w:t>
            </w:r>
            <w:r w:rsidR="00800E74" w:rsidRPr="009E5B03">
              <w:rPr>
                <w:b/>
                <w:color w:val="000000"/>
                <w:sz w:val="22"/>
                <w:szCs w:val="22"/>
              </w:rPr>
              <w:t>**</w:t>
            </w:r>
          </w:p>
        </w:tc>
        <w:tc>
          <w:tcPr>
            <w:tcW w:w="1134" w:type="dxa"/>
            <w:shd w:val="clear" w:color="auto" w:fill="auto"/>
          </w:tcPr>
          <w:p w14:paraId="39180703"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0.05</w:t>
            </w:r>
          </w:p>
        </w:tc>
        <w:tc>
          <w:tcPr>
            <w:tcW w:w="1134" w:type="dxa"/>
            <w:shd w:val="clear" w:color="auto" w:fill="auto"/>
          </w:tcPr>
          <w:p w14:paraId="69D1CFD6"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0.72</w:t>
            </w:r>
          </w:p>
        </w:tc>
        <w:tc>
          <w:tcPr>
            <w:tcW w:w="993" w:type="dxa"/>
            <w:shd w:val="clear" w:color="auto" w:fill="auto"/>
          </w:tcPr>
          <w:p w14:paraId="311F3091" w14:textId="1175E2B6" w:rsidR="00800E74" w:rsidRPr="009E5B03" w:rsidRDefault="00DD1F75" w:rsidP="002D5E10">
            <w:pPr>
              <w:autoSpaceDE w:val="0"/>
              <w:autoSpaceDN w:val="0"/>
              <w:adjustRightInd w:val="0"/>
              <w:spacing w:line="320" w:lineRule="atLeast"/>
              <w:ind w:left="60" w:right="60"/>
              <w:rPr>
                <w:color w:val="000000"/>
                <w:sz w:val="22"/>
                <w:szCs w:val="22"/>
              </w:rPr>
            </w:pPr>
            <w:r>
              <w:rPr>
                <w:color w:val="000000"/>
                <w:sz w:val="22"/>
                <w:szCs w:val="22"/>
              </w:rPr>
              <w:t>0.86</w:t>
            </w:r>
          </w:p>
        </w:tc>
      </w:tr>
      <w:tr w:rsidR="00800E74" w:rsidRPr="00916695" w14:paraId="184F279D" w14:textId="77777777" w:rsidTr="002D5E10">
        <w:tc>
          <w:tcPr>
            <w:tcW w:w="675" w:type="dxa"/>
            <w:shd w:val="clear" w:color="auto" w:fill="auto"/>
          </w:tcPr>
          <w:p w14:paraId="7D05D69E" w14:textId="77777777" w:rsidR="00800E74" w:rsidRPr="009E5B03" w:rsidRDefault="00800E74" w:rsidP="002D5E10">
            <w:pPr>
              <w:spacing w:line="480" w:lineRule="auto"/>
              <w:jc w:val="right"/>
              <w:rPr>
                <w:sz w:val="22"/>
                <w:szCs w:val="22"/>
              </w:rPr>
            </w:pPr>
            <w:r w:rsidRPr="009E5B03">
              <w:rPr>
                <w:sz w:val="22"/>
                <w:szCs w:val="22"/>
              </w:rPr>
              <w:t>2</w:t>
            </w:r>
          </w:p>
        </w:tc>
        <w:tc>
          <w:tcPr>
            <w:tcW w:w="2835" w:type="dxa"/>
            <w:shd w:val="clear" w:color="auto" w:fill="auto"/>
          </w:tcPr>
          <w:p w14:paraId="64076D2C"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0BF421E8" w14:textId="46771851" w:rsidR="00800E74" w:rsidRPr="009E5B03" w:rsidRDefault="00DD1F75" w:rsidP="002D5E10">
            <w:pPr>
              <w:autoSpaceDE w:val="0"/>
              <w:autoSpaceDN w:val="0"/>
              <w:adjustRightInd w:val="0"/>
              <w:spacing w:line="320" w:lineRule="atLeast"/>
              <w:ind w:left="60" w:right="60"/>
              <w:jc w:val="center"/>
              <w:rPr>
                <w:color w:val="000000"/>
                <w:sz w:val="22"/>
                <w:szCs w:val="22"/>
              </w:rPr>
            </w:pPr>
            <w:r>
              <w:rPr>
                <w:color w:val="000000"/>
                <w:sz w:val="22"/>
                <w:szCs w:val="22"/>
              </w:rPr>
              <w:t>-0.39</w:t>
            </w:r>
          </w:p>
        </w:tc>
        <w:tc>
          <w:tcPr>
            <w:tcW w:w="1134" w:type="dxa"/>
            <w:shd w:val="clear" w:color="auto" w:fill="auto"/>
          </w:tcPr>
          <w:p w14:paraId="2FC56A7E" w14:textId="519F3B9D" w:rsidR="00800E74" w:rsidRPr="009E5B03" w:rsidRDefault="00DD1F75" w:rsidP="002D5E10">
            <w:pPr>
              <w:autoSpaceDE w:val="0"/>
              <w:autoSpaceDN w:val="0"/>
              <w:adjustRightInd w:val="0"/>
              <w:spacing w:line="320" w:lineRule="atLeast"/>
              <w:ind w:left="60" w:right="60"/>
              <w:jc w:val="center"/>
              <w:rPr>
                <w:color w:val="000000"/>
                <w:sz w:val="22"/>
                <w:szCs w:val="22"/>
              </w:rPr>
            </w:pPr>
            <w:r>
              <w:rPr>
                <w:color w:val="000000"/>
                <w:sz w:val="22"/>
                <w:szCs w:val="22"/>
              </w:rPr>
              <w:t>0.94</w:t>
            </w:r>
          </w:p>
        </w:tc>
        <w:tc>
          <w:tcPr>
            <w:tcW w:w="1134" w:type="dxa"/>
            <w:shd w:val="clear" w:color="auto" w:fill="auto"/>
          </w:tcPr>
          <w:p w14:paraId="439339DE"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p>
        </w:tc>
        <w:tc>
          <w:tcPr>
            <w:tcW w:w="993" w:type="dxa"/>
            <w:shd w:val="clear" w:color="auto" w:fill="auto"/>
          </w:tcPr>
          <w:p w14:paraId="021FC82D" w14:textId="77777777" w:rsidR="00800E74" w:rsidRPr="009E5B03" w:rsidRDefault="00800E74" w:rsidP="002D5E10">
            <w:pPr>
              <w:autoSpaceDE w:val="0"/>
              <w:autoSpaceDN w:val="0"/>
              <w:adjustRightInd w:val="0"/>
              <w:spacing w:line="320" w:lineRule="atLeast"/>
              <w:ind w:left="60" w:right="60"/>
              <w:rPr>
                <w:color w:val="000000"/>
                <w:sz w:val="22"/>
                <w:szCs w:val="22"/>
              </w:rPr>
            </w:pPr>
          </w:p>
        </w:tc>
      </w:tr>
      <w:tr w:rsidR="00800E74" w:rsidRPr="00916695" w14:paraId="3F183F0C" w14:textId="77777777" w:rsidTr="002D5E10">
        <w:tc>
          <w:tcPr>
            <w:tcW w:w="675" w:type="dxa"/>
            <w:shd w:val="clear" w:color="auto" w:fill="auto"/>
          </w:tcPr>
          <w:p w14:paraId="2FAF6D88" w14:textId="77777777" w:rsidR="00800E74" w:rsidRPr="009E5B03" w:rsidRDefault="00800E74" w:rsidP="002D5E10">
            <w:pPr>
              <w:spacing w:line="480" w:lineRule="auto"/>
              <w:jc w:val="right"/>
              <w:rPr>
                <w:sz w:val="22"/>
                <w:szCs w:val="22"/>
              </w:rPr>
            </w:pPr>
          </w:p>
        </w:tc>
        <w:tc>
          <w:tcPr>
            <w:tcW w:w="2835" w:type="dxa"/>
            <w:shd w:val="clear" w:color="auto" w:fill="auto"/>
          </w:tcPr>
          <w:p w14:paraId="7809CD6C" w14:textId="77777777" w:rsidR="00800E74" w:rsidRPr="009E5B03" w:rsidRDefault="00800E74" w:rsidP="002D5E10">
            <w:pPr>
              <w:spacing w:line="480" w:lineRule="auto"/>
              <w:rPr>
                <w:sz w:val="22"/>
                <w:szCs w:val="22"/>
              </w:rPr>
            </w:pPr>
            <w:r w:rsidRPr="009E5B03">
              <w:rPr>
                <w:sz w:val="22"/>
                <w:szCs w:val="22"/>
              </w:rPr>
              <w:t>Wealth rank by education and gender</w:t>
            </w:r>
          </w:p>
        </w:tc>
        <w:tc>
          <w:tcPr>
            <w:tcW w:w="1134" w:type="dxa"/>
            <w:shd w:val="clear" w:color="auto" w:fill="auto"/>
          </w:tcPr>
          <w:p w14:paraId="2B1AB254" w14:textId="0A58B219" w:rsidR="00800E74" w:rsidRPr="009E5B03" w:rsidRDefault="00800E74" w:rsidP="002D5E10">
            <w:pPr>
              <w:autoSpaceDE w:val="0"/>
              <w:autoSpaceDN w:val="0"/>
              <w:adjustRightInd w:val="0"/>
              <w:spacing w:line="320" w:lineRule="atLeast"/>
              <w:ind w:right="60"/>
              <w:rPr>
                <w:b/>
                <w:color w:val="000000"/>
                <w:sz w:val="22"/>
                <w:szCs w:val="22"/>
              </w:rPr>
            </w:pPr>
            <w:r w:rsidRPr="009E5B03">
              <w:rPr>
                <w:b/>
                <w:color w:val="000000"/>
                <w:sz w:val="22"/>
                <w:szCs w:val="22"/>
              </w:rPr>
              <w:t xml:space="preserve">  </w:t>
            </w:r>
            <w:r w:rsidR="00DD1F75">
              <w:rPr>
                <w:b/>
                <w:color w:val="000000"/>
                <w:sz w:val="22"/>
                <w:szCs w:val="22"/>
              </w:rPr>
              <w:t xml:space="preserve"> -0.54</w:t>
            </w:r>
            <w:r w:rsidRPr="009E5B03">
              <w:rPr>
                <w:b/>
                <w:color w:val="000000"/>
                <w:sz w:val="22"/>
                <w:szCs w:val="22"/>
              </w:rPr>
              <w:t>**</w:t>
            </w:r>
          </w:p>
        </w:tc>
        <w:tc>
          <w:tcPr>
            <w:tcW w:w="1134" w:type="dxa"/>
            <w:shd w:val="clear" w:color="auto" w:fill="auto"/>
          </w:tcPr>
          <w:p w14:paraId="3A38115D"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0.19</w:t>
            </w:r>
          </w:p>
        </w:tc>
        <w:tc>
          <w:tcPr>
            <w:tcW w:w="1134" w:type="dxa"/>
            <w:shd w:val="clear" w:color="auto" w:fill="auto"/>
          </w:tcPr>
          <w:p w14:paraId="13FEF641" w14:textId="4ACD6358" w:rsidR="00800E74" w:rsidRPr="009E5B03" w:rsidRDefault="00DD1F75" w:rsidP="002D5E10">
            <w:pPr>
              <w:autoSpaceDE w:val="0"/>
              <w:autoSpaceDN w:val="0"/>
              <w:adjustRightInd w:val="0"/>
              <w:spacing w:line="320" w:lineRule="atLeast"/>
              <w:ind w:left="60" w:right="60"/>
              <w:jc w:val="right"/>
              <w:rPr>
                <w:color w:val="000000"/>
                <w:sz w:val="22"/>
                <w:szCs w:val="22"/>
              </w:rPr>
            </w:pPr>
            <w:r>
              <w:rPr>
                <w:color w:val="000000"/>
                <w:sz w:val="22"/>
                <w:szCs w:val="22"/>
              </w:rPr>
              <w:t>0.40</w:t>
            </w:r>
          </w:p>
        </w:tc>
        <w:tc>
          <w:tcPr>
            <w:tcW w:w="993" w:type="dxa"/>
            <w:shd w:val="clear" w:color="auto" w:fill="auto"/>
          </w:tcPr>
          <w:p w14:paraId="3739CA72" w14:textId="0BF78F60" w:rsidR="00800E74" w:rsidRPr="009E5B03" w:rsidRDefault="00DD1F75" w:rsidP="002D5E10">
            <w:pPr>
              <w:autoSpaceDE w:val="0"/>
              <w:autoSpaceDN w:val="0"/>
              <w:adjustRightInd w:val="0"/>
              <w:spacing w:line="320" w:lineRule="atLeast"/>
              <w:ind w:left="60" w:right="60"/>
              <w:rPr>
                <w:color w:val="000000"/>
                <w:sz w:val="22"/>
                <w:szCs w:val="22"/>
              </w:rPr>
            </w:pPr>
            <w:r>
              <w:rPr>
                <w:color w:val="000000"/>
                <w:sz w:val="22"/>
                <w:szCs w:val="22"/>
              </w:rPr>
              <w:t>0.84</w:t>
            </w:r>
          </w:p>
        </w:tc>
      </w:tr>
      <w:tr w:rsidR="00800E74" w:rsidRPr="00916695" w14:paraId="22C20DBB" w14:textId="77777777" w:rsidTr="002D5E10">
        <w:tc>
          <w:tcPr>
            <w:tcW w:w="675" w:type="dxa"/>
            <w:shd w:val="clear" w:color="auto" w:fill="auto"/>
          </w:tcPr>
          <w:p w14:paraId="20377BB7" w14:textId="77777777" w:rsidR="00800E74" w:rsidRPr="009E5B03" w:rsidRDefault="00800E74" w:rsidP="002D5E10">
            <w:pPr>
              <w:spacing w:line="480" w:lineRule="auto"/>
              <w:jc w:val="right"/>
              <w:rPr>
                <w:sz w:val="22"/>
                <w:szCs w:val="22"/>
              </w:rPr>
            </w:pPr>
          </w:p>
        </w:tc>
        <w:tc>
          <w:tcPr>
            <w:tcW w:w="2835" w:type="dxa"/>
            <w:shd w:val="clear" w:color="auto" w:fill="auto"/>
          </w:tcPr>
          <w:p w14:paraId="0B91D27B" w14:textId="77777777" w:rsidR="00800E74" w:rsidRPr="009E5B03" w:rsidRDefault="00800E74" w:rsidP="002D5E10">
            <w:pPr>
              <w:spacing w:line="480" w:lineRule="auto"/>
              <w:rPr>
                <w:sz w:val="22"/>
                <w:szCs w:val="22"/>
              </w:rPr>
            </w:pPr>
            <w:r w:rsidRPr="009E5B03">
              <w:rPr>
                <w:sz w:val="22"/>
                <w:szCs w:val="22"/>
              </w:rPr>
              <w:t>Absolute wealth</w:t>
            </w:r>
          </w:p>
          <w:p w14:paraId="74447898" w14:textId="77777777" w:rsidR="00800E74" w:rsidRPr="009E5B03" w:rsidRDefault="00800E74" w:rsidP="002D5E10">
            <w:pPr>
              <w:spacing w:line="480" w:lineRule="auto"/>
              <w:rPr>
                <w:sz w:val="22"/>
                <w:szCs w:val="22"/>
              </w:rPr>
            </w:pPr>
          </w:p>
        </w:tc>
        <w:tc>
          <w:tcPr>
            <w:tcW w:w="1134" w:type="dxa"/>
            <w:shd w:val="clear" w:color="auto" w:fill="auto"/>
          </w:tcPr>
          <w:p w14:paraId="01D35D1A" w14:textId="52C32367" w:rsidR="00800E74" w:rsidRPr="009E5B03" w:rsidRDefault="00DD1F75" w:rsidP="002D5E10">
            <w:pPr>
              <w:autoSpaceDE w:val="0"/>
              <w:autoSpaceDN w:val="0"/>
              <w:adjustRightInd w:val="0"/>
              <w:spacing w:line="320" w:lineRule="atLeast"/>
              <w:ind w:left="60" w:right="60"/>
              <w:rPr>
                <w:color w:val="000000"/>
                <w:sz w:val="22"/>
                <w:szCs w:val="22"/>
              </w:rPr>
            </w:pPr>
            <w:r>
              <w:rPr>
                <w:color w:val="000000"/>
                <w:sz w:val="22"/>
                <w:szCs w:val="22"/>
              </w:rPr>
              <w:t xml:space="preserve">  -0.07</w:t>
            </w:r>
          </w:p>
        </w:tc>
        <w:tc>
          <w:tcPr>
            <w:tcW w:w="1134" w:type="dxa"/>
            <w:shd w:val="clear" w:color="auto" w:fill="auto"/>
          </w:tcPr>
          <w:p w14:paraId="24A767EB"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0.07</w:t>
            </w:r>
          </w:p>
        </w:tc>
        <w:tc>
          <w:tcPr>
            <w:tcW w:w="1134" w:type="dxa"/>
            <w:shd w:val="clear" w:color="auto" w:fill="auto"/>
          </w:tcPr>
          <w:p w14:paraId="454A6210" w14:textId="5206E137" w:rsidR="00800E74" w:rsidRPr="009E5B03" w:rsidRDefault="00DD1F75" w:rsidP="002D5E10">
            <w:pPr>
              <w:autoSpaceDE w:val="0"/>
              <w:autoSpaceDN w:val="0"/>
              <w:adjustRightInd w:val="0"/>
              <w:spacing w:line="320" w:lineRule="atLeast"/>
              <w:ind w:left="60" w:right="60"/>
              <w:jc w:val="right"/>
              <w:rPr>
                <w:color w:val="000000"/>
                <w:sz w:val="22"/>
                <w:szCs w:val="22"/>
              </w:rPr>
            </w:pPr>
            <w:r>
              <w:rPr>
                <w:color w:val="000000"/>
                <w:sz w:val="22"/>
                <w:szCs w:val="22"/>
              </w:rPr>
              <w:t>0.81</w:t>
            </w:r>
          </w:p>
        </w:tc>
        <w:tc>
          <w:tcPr>
            <w:tcW w:w="993" w:type="dxa"/>
            <w:shd w:val="clear" w:color="auto" w:fill="auto"/>
          </w:tcPr>
          <w:p w14:paraId="51A0D96D" w14:textId="6DDA4CED" w:rsidR="00800E74" w:rsidRPr="009E5B03" w:rsidRDefault="00DD1F75" w:rsidP="002D5E10">
            <w:pPr>
              <w:autoSpaceDE w:val="0"/>
              <w:autoSpaceDN w:val="0"/>
              <w:adjustRightInd w:val="0"/>
              <w:spacing w:line="320" w:lineRule="atLeast"/>
              <w:ind w:left="60" w:right="60"/>
              <w:rPr>
                <w:color w:val="000000"/>
                <w:sz w:val="22"/>
                <w:szCs w:val="22"/>
              </w:rPr>
            </w:pPr>
            <w:r>
              <w:rPr>
                <w:color w:val="000000"/>
                <w:sz w:val="22"/>
                <w:szCs w:val="22"/>
              </w:rPr>
              <w:t>1.07</w:t>
            </w:r>
          </w:p>
        </w:tc>
      </w:tr>
      <w:tr w:rsidR="00800E74" w:rsidRPr="00916695" w14:paraId="16D0DD10" w14:textId="77777777" w:rsidTr="002D5E10">
        <w:tc>
          <w:tcPr>
            <w:tcW w:w="675" w:type="dxa"/>
            <w:shd w:val="clear" w:color="auto" w:fill="auto"/>
          </w:tcPr>
          <w:p w14:paraId="09957E54" w14:textId="77777777" w:rsidR="00800E74" w:rsidRPr="009E5B03" w:rsidRDefault="00800E74" w:rsidP="002D5E10">
            <w:pPr>
              <w:spacing w:line="480" w:lineRule="auto"/>
              <w:jc w:val="right"/>
              <w:rPr>
                <w:sz w:val="22"/>
                <w:szCs w:val="22"/>
              </w:rPr>
            </w:pPr>
            <w:r w:rsidRPr="009E5B03">
              <w:rPr>
                <w:sz w:val="22"/>
                <w:szCs w:val="22"/>
              </w:rPr>
              <w:t>3</w:t>
            </w:r>
          </w:p>
        </w:tc>
        <w:tc>
          <w:tcPr>
            <w:tcW w:w="2835" w:type="dxa"/>
            <w:shd w:val="clear" w:color="auto" w:fill="auto"/>
          </w:tcPr>
          <w:p w14:paraId="471C0341"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18B5AAEF" w14:textId="48D5B524" w:rsidR="00800E74" w:rsidRPr="009E5B03" w:rsidRDefault="00DD1F75" w:rsidP="002D5E10">
            <w:pPr>
              <w:autoSpaceDE w:val="0"/>
              <w:autoSpaceDN w:val="0"/>
              <w:adjustRightInd w:val="0"/>
              <w:spacing w:line="320" w:lineRule="atLeast"/>
              <w:ind w:left="60" w:right="60"/>
              <w:jc w:val="center"/>
              <w:rPr>
                <w:b/>
                <w:color w:val="000000"/>
                <w:sz w:val="22"/>
                <w:szCs w:val="22"/>
              </w:rPr>
            </w:pPr>
            <w:r>
              <w:rPr>
                <w:b/>
                <w:color w:val="000000"/>
                <w:sz w:val="22"/>
                <w:szCs w:val="22"/>
              </w:rPr>
              <w:t>18.88</w:t>
            </w:r>
            <w:r w:rsidR="00800E74" w:rsidRPr="009E5B03">
              <w:rPr>
                <w:b/>
                <w:color w:val="000000"/>
                <w:sz w:val="22"/>
                <w:szCs w:val="22"/>
              </w:rPr>
              <w:t>**</w:t>
            </w:r>
          </w:p>
        </w:tc>
        <w:tc>
          <w:tcPr>
            <w:tcW w:w="1134" w:type="dxa"/>
            <w:shd w:val="clear" w:color="auto" w:fill="auto"/>
          </w:tcPr>
          <w:p w14:paraId="0C6B4FE5" w14:textId="26AD34D7" w:rsidR="00800E74" w:rsidRPr="009E5B03" w:rsidRDefault="00DD1F75" w:rsidP="002D5E10">
            <w:pPr>
              <w:autoSpaceDE w:val="0"/>
              <w:autoSpaceDN w:val="0"/>
              <w:adjustRightInd w:val="0"/>
              <w:spacing w:line="320" w:lineRule="atLeast"/>
              <w:ind w:left="60" w:right="60"/>
              <w:jc w:val="center"/>
              <w:rPr>
                <w:color w:val="000000"/>
                <w:sz w:val="22"/>
                <w:szCs w:val="22"/>
              </w:rPr>
            </w:pPr>
            <w:r>
              <w:rPr>
                <w:color w:val="000000"/>
                <w:sz w:val="22"/>
                <w:szCs w:val="22"/>
              </w:rPr>
              <w:t>4.27</w:t>
            </w:r>
          </w:p>
        </w:tc>
        <w:tc>
          <w:tcPr>
            <w:tcW w:w="1134" w:type="dxa"/>
            <w:shd w:val="clear" w:color="auto" w:fill="auto"/>
          </w:tcPr>
          <w:p w14:paraId="0BE4B918"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p>
        </w:tc>
        <w:tc>
          <w:tcPr>
            <w:tcW w:w="993" w:type="dxa"/>
            <w:shd w:val="clear" w:color="auto" w:fill="auto"/>
          </w:tcPr>
          <w:p w14:paraId="609D8A56" w14:textId="77777777" w:rsidR="00800E74" w:rsidRPr="009E5B03" w:rsidRDefault="00800E74" w:rsidP="002D5E10">
            <w:pPr>
              <w:autoSpaceDE w:val="0"/>
              <w:autoSpaceDN w:val="0"/>
              <w:adjustRightInd w:val="0"/>
              <w:spacing w:line="320" w:lineRule="atLeast"/>
              <w:ind w:left="60" w:right="60"/>
              <w:rPr>
                <w:color w:val="000000"/>
                <w:sz w:val="22"/>
                <w:szCs w:val="22"/>
              </w:rPr>
            </w:pPr>
          </w:p>
        </w:tc>
      </w:tr>
      <w:tr w:rsidR="00800E74" w:rsidRPr="00916695" w14:paraId="2AC59814" w14:textId="77777777" w:rsidTr="002D5E10">
        <w:tc>
          <w:tcPr>
            <w:tcW w:w="675" w:type="dxa"/>
            <w:shd w:val="clear" w:color="auto" w:fill="auto"/>
          </w:tcPr>
          <w:p w14:paraId="65BD5DCA" w14:textId="77777777" w:rsidR="00800E74" w:rsidRPr="009E5B03" w:rsidRDefault="00800E74" w:rsidP="002D5E10">
            <w:pPr>
              <w:spacing w:line="480" w:lineRule="auto"/>
              <w:jc w:val="right"/>
              <w:rPr>
                <w:sz w:val="22"/>
                <w:szCs w:val="22"/>
              </w:rPr>
            </w:pPr>
          </w:p>
        </w:tc>
        <w:tc>
          <w:tcPr>
            <w:tcW w:w="2835" w:type="dxa"/>
            <w:shd w:val="clear" w:color="auto" w:fill="auto"/>
          </w:tcPr>
          <w:p w14:paraId="2CC40A51" w14:textId="77777777" w:rsidR="00800E74" w:rsidRPr="009E5B03" w:rsidRDefault="00800E74" w:rsidP="002D5E10">
            <w:pPr>
              <w:spacing w:line="480" w:lineRule="auto"/>
              <w:rPr>
                <w:sz w:val="22"/>
                <w:szCs w:val="22"/>
              </w:rPr>
            </w:pPr>
            <w:r w:rsidRPr="009E5B03">
              <w:rPr>
                <w:sz w:val="22"/>
                <w:szCs w:val="22"/>
              </w:rPr>
              <w:t>Wealth rank by age</w:t>
            </w:r>
          </w:p>
        </w:tc>
        <w:tc>
          <w:tcPr>
            <w:tcW w:w="1134" w:type="dxa"/>
            <w:shd w:val="clear" w:color="auto" w:fill="auto"/>
          </w:tcPr>
          <w:p w14:paraId="77CC8988"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 xml:space="preserve"> -0.66**</w:t>
            </w:r>
          </w:p>
        </w:tc>
        <w:tc>
          <w:tcPr>
            <w:tcW w:w="1134" w:type="dxa"/>
            <w:shd w:val="clear" w:color="auto" w:fill="auto"/>
          </w:tcPr>
          <w:p w14:paraId="7CC52AE0"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0.20</w:t>
            </w:r>
          </w:p>
        </w:tc>
        <w:tc>
          <w:tcPr>
            <w:tcW w:w="1134" w:type="dxa"/>
            <w:shd w:val="clear" w:color="auto" w:fill="auto"/>
          </w:tcPr>
          <w:p w14:paraId="330AD8F9"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0.35</w:t>
            </w:r>
          </w:p>
        </w:tc>
        <w:tc>
          <w:tcPr>
            <w:tcW w:w="993" w:type="dxa"/>
            <w:shd w:val="clear" w:color="auto" w:fill="auto"/>
          </w:tcPr>
          <w:p w14:paraId="42329D33" w14:textId="30678567" w:rsidR="00800E74" w:rsidRPr="009E5B03" w:rsidRDefault="00DD1F75" w:rsidP="002D5E10">
            <w:pPr>
              <w:autoSpaceDE w:val="0"/>
              <w:autoSpaceDN w:val="0"/>
              <w:adjustRightInd w:val="0"/>
              <w:spacing w:line="320" w:lineRule="atLeast"/>
              <w:ind w:left="60" w:right="60"/>
              <w:rPr>
                <w:color w:val="000000"/>
                <w:sz w:val="22"/>
                <w:szCs w:val="22"/>
              </w:rPr>
            </w:pPr>
            <w:r>
              <w:rPr>
                <w:color w:val="000000"/>
                <w:sz w:val="22"/>
                <w:szCs w:val="22"/>
              </w:rPr>
              <w:t xml:space="preserve"> 0.76</w:t>
            </w:r>
          </w:p>
        </w:tc>
      </w:tr>
      <w:tr w:rsidR="00800E74" w:rsidRPr="00916695" w14:paraId="7091EBF7" w14:textId="77777777" w:rsidTr="002D5E10">
        <w:tc>
          <w:tcPr>
            <w:tcW w:w="675" w:type="dxa"/>
            <w:shd w:val="clear" w:color="auto" w:fill="auto"/>
          </w:tcPr>
          <w:p w14:paraId="7967F5FA" w14:textId="77777777" w:rsidR="00800E74" w:rsidRPr="009E5B03" w:rsidRDefault="00800E74" w:rsidP="002D5E10">
            <w:pPr>
              <w:spacing w:line="480" w:lineRule="auto"/>
              <w:rPr>
                <w:sz w:val="22"/>
                <w:szCs w:val="22"/>
              </w:rPr>
            </w:pPr>
          </w:p>
        </w:tc>
        <w:tc>
          <w:tcPr>
            <w:tcW w:w="2835" w:type="dxa"/>
            <w:shd w:val="clear" w:color="auto" w:fill="auto"/>
          </w:tcPr>
          <w:p w14:paraId="2454794C" w14:textId="77777777" w:rsidR="00800E74" w:rsidRPr="009E5B03" w:rsidRDefault="00800E74" w:rsidP="002D5E10">
            <w:pPr>
              <w:spacing w:line="480" w:lineRule="auto"/>
              <w:rPr>
                <w:sz w:val="22"/>
                <w:szCs w:val="22"/>
              </w:rPr>
            </w:pPr>
            <w:r w:rsidRPr="009E5B03">
              <w:rPr>
                <w:sz w:val="22"/>
                <w:szCs w:val="22"/>
              </w:rPr>
              <w:t>Absolute wealth</w:t>
            </w:r>
          </w:p>
        </w:tc>
        <w:tc>
          <w:tcPr>
            <w:tcW w:w="1134" w:type="dxa"/>
            <w:shd w:val="clear" w:color="auto" w:fill="auto"/>
          </w:tcPr>
          <w:p w14:paraId="57BE2DA7" w14:textId="77777777" w:rsidR="00800E74" w:rsidRPr="009E5B03" w:rsidRDefault="00800E74" w:rsidP="002D5E10">
            <w:pPr>
              <w:autoSpaceDE w:val="0"/>
              <w:autoSpaceDN w:val="0"/>
              <w:adjustRightInd w:val="0"/>
              <w:spacing w:line="320" w:lineRule="atLeast"/>
              <w:ind w:right="60"/>
              <w:rPr>
                <w:color w:val="000000"/>
                <w:sz w:val="22"/>
                <w:szCs w:val="22"/>
              </w:rPr>
            </w:pPr>
            <w:r w:rsidRPr="009E5B03">
              <w:rPr>
                <w:color w:val="000000"/>
                <w:sz w:val="22"/>
                <w:szCs w:val="22"/>
              </w:rPr>
              <w:t xml:space="preserve">   -0.04</w:t>
            </w:r>
          </w:p>
        </w:tc>
        <w:tc>
          <w:tcPr>
            <w:tcW w:w="1134" w:type="dxa"/>
            <w:shd w:val="clear" w:color="auto" w:fill="auto"/>
          </w:tcPr>
          <w:p w14:paraId="35EA3FBA"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0.07</w:t>
            </w:r>
          </w:p>
        </w:tc>
        <w:tc>
          <w:tcPr>
            <w:tcW w:w="1134" w:type="dxa"/>
            <w:shd w:val="clear" w:color="auto" w:fill="auto"/>
          </w:tcPr>
          <w:p w14:paraId="769B9729"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0.84</w:t>
            </w:r>
          </w:p>
        </w:tc>
        <w:tc>
          <w:tcPr>
            <w:tcW w:w="993" w:type="dxa"/>
            <w:shd w:val="clear" w:color="auto" w:fill="auto"/>
          </w:tcPr>
          <w:p w14:paraId="4A0302DE"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1.11</w:t>
            </w:r>
          </w:p>
        </w:tc>
      </w:tr>
    </w:tbl>
    <w:p w14:paraId="29166376" w14:textId="2A27E04B" w:rsidR="00800E74" w:rsidRPr="00916695" w:rsidRDefault="00800E74" w:rsidP="00800E74">
      <w:pPr>
        <w:spacing w:line="360" w:lineRule="auto"/>
      </w:pPr>
      <w:r w:rsidRPr="00916695">
        <w:t xml:space="preserve">Note: Confidence </w:t>
      </w:r>
      <w:r>
        <w:t>intervals that do not bound one</w:t>
      </w:r>
      <w:r w:rsidRPr="00916695">
        <w:t xml:space="preserve"> indicate significant results; significant results </w:t>
      </w:r>
      <w:r w:rsidR="00DD1F75" w:rsidRPr="00916695">
        <w:t>(</w:t>
      </w:r>
      <w:r w:rsidR="00DD1F75">
        <w:t xml:space="preserve">* </w:t>
      </w:r>
      <w:r w:rsidR="00DD1F75" w:rsidRPr="00916695">
        <w:rPr>
          <w:i/>
        </w:rPr>
        <w:t>p</w:t>
      </w:r>
      <w:r w:rsidR="00DD1F75" w:rsidRPr="00916695">
        <w:t xml:space="preserve"> &lt;</w:t>
      </w:r>
      <w:r w:rsidR="00DD1F75">
        <w:t xml:space="preserve"> .05, ** </w:t>
      </w:r>
      <w:r w:rsidR="00DD1F75" w:rsidRPr="00916695">
        <w:rPr>
          <w:i/>
        </w:rPr>
        <w:t>p</w:t>
      </w:r>
      <w:r w:rsidR="00DD1F75">
        <w:t xml:space="preserve"> &lt; .01) </w:t>
      </w:r>
      <w:r>
        <w:t>are also starred and</w:t>
      </w:r>
      <w:r w:rsidRPr="00916695">
        <w:t xml:space="preserve"> in bold; all regressions included demographic controls: age, gender, education, marital status, labor force status including disability, and distance from mean reference group wealth.</w:t>
      </w:r>
    </w:p>
    <w:p w14:paraId="5AF25BBD" w14:textId="77777777" w:rsidR="00800E74" w:rsidRDefault="00800E74" w:rsidP="00800E74">
      <w:pPr>
        <w:spacing w:line="480" w:lineRule="auto"/>
        <w:rPr>
          <w:i/>
          <w:sz w:val="24"/>
          <w:szCs w:val="24"/>
        </w:rPr>
      </w:pPr>
    </w:p>
    <w:p w14:paraId="1EB65281" w14:textId="77777777" w:rsidR="00800E74" w:rsidRDefault="00800E74" w:rsidP="00800E74">
      <w:pPr>
        <w:spacing w:line="480" w:lineRule="auto"/>
        <w:rPr>
          <w:b/>
          <w:sz w:val="24"/>
          <w:szCs w:val="24"/>
        </w:rPr>
      </w:pPr>
    </w:p>
    <w:p w14:paraId="5387E778" w14:textId="77777777" w:rsidR="00800E74" w:rsidRDefault="00800E74" w:rsidP="00800E74">
      <w:pPr>
        <w:spacing w:line="480" w:lineRule="auto"/>
        <w:rPr>
          <w:b/>
          <w:sz w:val="24"/>
          <w:szCs w:val="24"/>
        </w:rPr>
      </w:pPr>
    </w:p>
    <w:p w14:paraId="1FC7C0CF" w14:textId="77777777" w:rsidR="00800E74" w:rsidRDefault="00800E74" w:rsidP="00800E74">
      <w:pPr>
        <w:spacing w:line="480" w:lineRule="auto"/>
        <w:rPr>
          <w:b/>
          <w:sz w:val="24"/>
          <w:szCs w:val="24"/>
        </w:rPr>
      </w:pPr>
    </w:p>
    <w:p w14:paraId="4D3C9359" w14:textId="77777777" w:rsidR="00800E74" w:rsidRDefault="00800E74" w:rsidP="00800E74">
      <w:pPr>
        <w:spacing w:line="480" w:lineRule="auto"/>
        <w:rPr>
          <w:b/>
          <w:sz w:val="24"/>
          <w:szCs w:val="24"/>
        </w:rPr>
      </w:pPr>
    </w:p>
    <w:p w14:paraId="27EDA87B" w14:textId="77777777" w:rsidR="00800E74" w:rsidRDefault="00800E74" w:rsidP="00800E74">
      <w:pPr>
        <w:spacing w:line="480" w:lineRule="auto"/>
        <w:rPr>
          <w:b/>
          <w:sz w:val="24"/>
          <w:szCs w:val="24"/>
        </w:rPr>
      </w:pPr>
    </w:p>
    <w:p w14:paraId="636546C8" w14:textId="77777777" w:rsidR="00800E74" w:rsidRDefault="00800E74" w:rsidP="00800E74">
      <w:pPr>
        <w:spacing w:line="480" w:lineRule="auto"/>
        <w:rPr>
          <w:b/>
          <w:sz w:val="24"/>
          <w:szCs w:val="24"/>
        </w:rPr>
      </w:pPr>
    </w:p>
    <w:p w14:paraId="3F59472A" w14:textId="77777777" w:rsidR="00800E74" w:rsidRDefault="00800E74" w:rsidP="00800E74">
      <w:pPr>
        <w:spacing w:line="480" w:lineRule="auto"/>
        <w:rPr>
          <w:b/>
          <w:sz w:val="24"/>
          <w:szCs w:val="24"/>
        </w:rPr>
      </w:pPr>
    </w:p>
    <w:p w14:paraId="5F0BEE4C" w14:textId="77777777" w:rsidR="00800E74" w:rsidRPr="00FC1839" w:rsidRDefault="00800E74" w:rsidP="00800E74">
      <w:pPr>
        <w:spacing w:line="480" w:lineRule="auto"/>
        <w:rPr>
          <w:b/>
        </w:rPr>
      </w:pPr>
      <w:r w:rsidRPr="00FC1839">
        <w:rPr>
          <w:b/>
        </w:rPr>
        <w:t>Table S16.</w:t>
      </w:r>
    </w:p>
    <w:p w14:paraId="67C1C3DB" w14:textId="74E71D40" w:rsidR="00800E74" w:rsidRPr="00916695" w:rsidRDefault="00800E74" w:rsidP="00800E74">
      <w:pPr>
        <w:spacing w:line="480" w:lineRule="auto"/>
      </w:pPr>
      <w:r>
        <w:rPr>
          <w:i/>
        </w:rPr>
        <w:t xml:space="preserve">ELSA: </w:t>
      </w:r>
      <w:r w:rsidRPr="00916695">
        <w:rPr>
          <w:i/>
        </w:rPr>
        <w:t xml:space="preserve">Summary of Longitudinal Multiple Regressions Predicting Whether Long-standing Illness is </w:t>
      </w:r>
      <w:r>
        <w:rPr>
          <w:i/>
        </w:rPr>
        <w:t xml:space="preserve">                </w:t>
      </w:r>
      <w:r w:rsidRPr="00916695">
        <w:rPr>
          <w:i/>
        </w:rPr>
        <w:t xml:space="preserve">Limiting from Absolute Wealth and Ranked Position of Wealth </w:t>
      </w:r>
      <w:r w:rsidR="00A815B9">
        <w:t>(N = 3,383</w:t>
      </w:r>
      <w:r w:rsidRPr="00916695">
        <w:t>)</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675"/>
        <w:gridCol w:w="2835"/>
        <w:gridCol w:w="1134"/>
        <w:gridCol w:w="1134"/>
        <w:gridCol w:w="1134"/>
        <w:gridCol w:w="993"/>
      </w:tblGrid>
      <w:tr w:rsidR="00800E74" w:rsidRPr="00916695" w14:paraId="590A604D" w14:textId="77777777" w:rsidTr="002D5E10">
        <w:tc>
          <w:tcPr>
            <w:tcW w:w="675" w:type="dxa"/>
            <w:tcBorders>
              <w:top w:val="single" w:sz="12" w:space="0" w:color="auto"/>
              <w:bottom w:val="single" w:sz="12" w:space="0" w:color="auto"/>
            </w:tcBorders>
            <w:shd w:val="clear" w:color="auto" w:fill="auto"/>
          </w:tcPr>
          <w:p w14:paraId="0F839821" w14:textId="77777777" w:rsidR="00800E74" w:rsidRPr="009E5B03" w:rsidRDefault="00800E74" w:rsidP="002D5E10">
            <w:pPr>
              <w:spacing w:line="480" w:lineRule="auto"/>
              <w:jc w:val="center"/>
              <w:rPr>
                <w:sz w:val="22"/>
                <w:szCs w:val="22"/>
              </w:rPr>
            </w:pPr>
            <w:r w:rsidRPr="009E5B03">
              <w:rPr>
                <w:sz w:val="22"/>
                <w:szCs w:val="22"/>
              </w:rPr>
              <w:t>Reg.</w:t>
            </w:r>
          </w:p>
        </w:tc>
        <w:tc>
          <w:tcPr>
            <w:tcW w:w="2835" w:type="dxa"/>
            <w:tcBorders>
              <w:top w:val="single" w:sz="12" w:space="0" w:color="auto"/>
              <w:bottom w:val="single" w:sz="12" w:space="0" w:color="auto"/>
            </w:tcBorders>
            <w:shd w:val="clear" w:color="auto" w:fill="auto"/>
          </w:tcPr>
          <w:p w14:paraId="466FEF39" w14:textId="77777777" w:rsidR="00800E74" w:rsidRPr="009E5B03" w:rsidRDefault="00800E74" w:rsidP="002D5E10">
            <w:pPr>
              <w:spacing w:line="480" w:lineRule="auto"/>
              <w:jc w:val="center"/>
              <w:rPr>
                <w:sz w:val="22"/>
                <w:szCs w:val="22"/>
              </w:rPr>
            </w:pPr>
            <w:r w:rsidRPr="009E5B03">
              <w:rPr>
                <w:sz w:val="22"/>
                <w:szCs w:val="22"/>
              </w:rPr>
              <w:t>Predictor Variables</w:t>
            </w:r>
          </w:p>
        </w:tc>
        <w:tc>
          <w:tcPr>
            <w:tcW w:w="1134" w:type="dxa"/>
            <w:tcBorders>
              <w:top w:val="single" w:sz="12" w:space="0" w:color="auto"/>
              <w:bottom w:val="single" w:sz="12" w:space="0" w:color="auto"/>
            </w:tcBorders>
            <w:shd w:val="clear" w:color="auto" w:fill="auto"/>
          </w:tcPr>
          <w:p w14:paraId="4F393140" w14:textId="77777777" w:rsidR="00800E74" w:rsidRPr="009E5B03" w:rsidRDefault="00800E74" w:rsidP="002D5E10">
            <w:pPr>
              <w:spacing w:line="480" w:lineRule="auto"/>
              <w:jc w:val="center"/>
              <w:rPr>
                <w:sz w:val="22"/>
                <w:szCs w:val="22"/>
              </w:rPr>
            </w:pPr>
            <w:r w:rsidRPr="009E5B03">
              <w:rPr>
                <w:sz w:val="22"/>
                <w:szCs w:val="22"/>
              </w:rPr>
              <w:t>b</w:t>
            </w:r>
          </w:p>
        </w:tc>
        <w:tc>
          <w:tcPr>
            <w:tcW w:w="1134" w:type="dxa"/>
            <w:tcBorders>
              <w:top w:val="single" w:sz="12" w:space="0" w:color="auto"/>
              <w:bottom w:val="single" w:sz="12" w:space="0" w:color="auto"/>
            </w:tcBorders>
            <w:shd w:val="clear" w:color="auto" w:fill="auto"/>
          </w:tcPr>
          <w:p w14:paraId="60235265" w14:textId="77777777" w:rsidR="00800E74" w:rsidRPr="009E5B03" w:rsidRDefault="00800E74" w:rsidP="002D5E10">
            <w:pPr>
              <w:spacing w:line="480" w:lineRule="auto"/>
              <w:jc w:val="center"/>
              <w:rPr>
                <w:sz w:val="22"/>
                <w:szCs w:val="22"/>
              </w:rPr>
            </w:pPr>
            <w:r w:rsidRPr="009E5B03">
              <w:rPr>
                <w:sz w:val="22"/>
                <w:szCs w:val="22"/>
              </w:rPr>
              <w:t>SE</w:t>
            </w:r>
          </w:p>
        </w:tc>
        <w:tc>
          <w:tcPr>
            <w:tcW w:w="2127" w:type="dxa"/>
            <w:gridSpan w:val="2"/>
            <w:tcBorders>
              <w:top w:val="single" w:sz="12" w:space="0" w:color="auto"/>
              <w:bottom w:val="single" w:sz="12" w:space="0" w:color="auto"/>
            </w:tcBorders>
            <w:shd w:val="clear" w:color="auto" w:fill="auto"/>
          </w:tcPr>
          <w:p w14:paraId="461CC6FB" w14:textId="77777777" w:rsidR="00800E74" w:rsidRPr="009E5B03" w:rsidRDefault="00800E74" w:rsidP="002D5E10">
            <w:pPr>
              <w:spacing w:line="480" w:lineRule="auto"/>
              <w:jc w:val="center"/>
              <w:rPr>
                <w:sz w:val="22"/>
                <w:szCs w:val="22"/>
              </w:rPr>
            </w:pPr>
            <w:r w:rsidRPr="009E5B03">
              <w:rPr>
                <w:sz w:val="22"/>
                <w:szCs w:val="22"/>
              </w:rPr>
              <w:t>95% CI for Exp. (</w:t>
            </w:r>
            <w:r w:rsidRPr="009E5B03">
              <w:rPr>
                <w:i/>
                <w:sz w:val="22"/>
                <w:szCs w:val="22"/>
              </w:rPr>
              <w:t>b</w:t>
            </w:r>
            <w:r w:rsidRPr="009E5B03">
              <w:rPr>
                <w:sz w:val="22"/>
                <w:szCs w:val="22"/>
              </w:rPr>
              <w:t>)</w:t>
            </w:r>
          </w:p>
        </w:tc>
      </w:tr>
      <w:tr w:rsidR="00800E74" w:rsidRPr="00916695" w14:paraId="46EA4543" w14:textId="77777777" w:rsidTr="002D5E10">
        <w:tc>
          <w:tcPr>
            <w:tcW w:w="675" w:type="dxa"/>
            <w:tcBorders>
              <w:top w:val="single" w:sz="12" w:space="0" w:color="auto"/>
            </w:tcBorders>
            <w:shd w:val="clear" w:color="auto" w:fill="auto"/>
          </w:tcPr>
          <w:p w14:paraId="7E1D50FF" w14:textId="77777777" w:rsidR="00800E74" w:rsidRPr="009E5B03" w:rsidRDefault="00800E74" w:rsidP="002D5E10">
            <w:pPr>
              <w:spacing w:line="480" w:lineRule="auto"/>
              <w:jc w:val="right"/>
              <w:rPr>
                <w:sz w:val="22"/>
                <w:szCs w:val="22"/>
              </w:rPr>
            </w:pPr>
            <w:r w:rsidRPr="009E5B03">
              <w:rPr>
                <w:sz w:val="22"/>
                <w:szCs w:val="22"/>
              </w:rPr>
              <w:t>1</w:t>
            </w:r>
          </w:p>
        </w:tc>
        <w:tc>
          <w:tcPr>
            <w:tcW w:w="2835" w:type="dxa"/>
            <w:tcBorders>
              <w:top w:val="single" w:sz="12" w:space="0" w:color="auto"/>
            </w:tcBorders>
            <w:shd w:val="clear" w:color="auto" w:fill="auto"/>
          </w:tcPr>
          <w:p w14:paraId="45B93D79"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Intercept</w:t>
            </w:r>
          </w:p>
        </w:tc>
        <w:tc>
          <w:tcPr>
            <w:tcW w:w="1134" w:type="dxa"/>
            <w:tcBorders>
              <w:top w:val="single" w:sz="12" w:space="0" w:color="auto"/>
            </w:tcBorders>
            <w:shd w:val="clear" w:color="auto" w:fill="auto"/>
          </w:tcPr>
          <w:p w14:paraId="6E782817" w14:textId="7694CCB7" w:rsidR="00800E74" w:rsidRPr="00A815B9" w:rsidRDefault="00A815B9" w:rsidP="00A815B9">
            <w:pPr>
              <w:autoSpaceDE w:val="0"/>
              <w:autoSpaceDN w:val="0"/>
              <w:adjustRightInd w:val="0"/>
              <w:spacing w:line="320" w:lineRule="atLeast"/>
              <w:ind w:left="60" w:right="60"/>
              <w:rPr>
                <w:b/>
                <w:color w:val="000000"/>
                <w:sz w:val="22"/>
                <w:szCs w:val="22"/>
              </w:rPr>
            </w:pPr>
            <w:r w:rsidRPr="00A815B9">
              <w:rPr>
                <w:b/>
                <w:color w:val="000000"/>
                <w:sz w:val="22"/>
                <w:szCs w:val="22"/>
              </w:rPr>
              <w:t>-1.35*</w:t>
            </w:r>
          </w:p>
        </w:tc>
        <w:tc>
          <w:tcPr>
            <w:tcW w:w="1134" w:type="dxa"/>
            <w:tcBorders>
              <w:top w:val="single" w:sz="12" w:space="0" w:color="auto"/>
            </w:tcBorders>
            <w:shd w:val="clear" w:color="auto" w:fill="auto"/>
          </w:tcPr>
          <w:p w14:paraId="12A6F218" w14:textId="18F127E9" w:rsidR="00800E74" w:rsidRPr="009E5B03" w:rsidRDefault="00A815B9" w:rsidP="002D5E10">
            <w:pPr>
              <w:autoSpaceDE w:val="0"/>
              <w:autoSpaceDN w:val="0"/>
              <w:adjustRightInd w:val="0"/>
              <w:spacing w:line="320" w:lineRule="atLeast"/>
              <w:ind w:left="60" w:right="60"/>
              <w:jc w:val="center"/>
              <w:rPr>
                <w:color w:val="000000"/>
                <w:sz w:val="22"/>
                <w:szCs w:val="22"/>
              </w:rPr>
            </w:pPr>
            <w:r>
              <w:rPr>
                <w:color w:val="000000"/>
                <w:sz w:val="22"/>
                <w:szCs w:val="22"/>
              </w:rPr>
              <w:t>0.65</w:t>
            </w:r>
          </w:p>
        </w:tc>
        <w:tc>
          <w:tcPr>
            <w:tcW w:w="1134" w:type="dxa"/>
            <w:tcBorders>
              <w:top w:val="single" w:sz="12" w:space="0" w:color="auto"/>
            </w:tcBorders>
            <w:shd w:val="clear" w:color="auto" w:fill="auto"/>
          </w:tcPr>
          <w:p w14:paraId="29A24063"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p>
        </w:tc>
        <w:tc>
          <w:tcPr>
            <w:tcW w:w="993" w:type="dxa"/>
            <w:tcBorders>
              <w:top w:val="single" w:sz="12" w:space="0" w:color="auto"/>
            </w:tcBorders>
            <w:shd w:val="clear" w:color="auto" w:fill="auto"/>
          </w:tcPr>
          <w:p w14:paraId="508CDC3F" w14:textId="77777777" w:rsidR="00800E74" w:rsidRPr="009E5B03" w:rsidRDefault="00800E74" w:rsidP="002D5E10">
            <w:pPr>
              <w:autoSpaceDE w:val="0"/>
              <w:autoSpaceDN w:val="0"/>
              <w:adjustRightInd w:val="0"/>
              <w:spacing w:line="320" w:lineRule="atLeast"/>
              <w:ind w:left="60" w:right="60"/>
              <w:rPr>
                <w:color w:val="000000"/>
                <w:sz w:val="22"/>
                <w:szCs w:val="22"/>
              </w:rPr>
            </w:pPr>
          </w:p>
        </w:tc>
      </w:tr>
      <w:tr w:rsidR="00800E74" w:rsidRPr="00916695" w14:paraId="01897BE6" w14:textId="77777777" w:rsidTr="002D5E10">
        <w:tc>
          <w:tcPr>
            <w:tcW w:w="675" w:type="dxa"/>
            <w:shd w:val="clear" w:color="auto" w:fill="auto"/>
          </w:tcPr>
          <w:p w14:paraId="246FF628" w14:textId="77777777" w:rsidR="00800E74" w:rsidRPr="009E5B03" w:rsidRDefault="00800E74" w:rsidP="002D5E10">
            <w:pPr>
              <w:spacing w:line="480" w:lineRule="auto"/>
              <w:jc w:val="right"/>
              <w:rPr>
                <w:sz w:val="22"/>
                <w:szCs w:val="22"/>
              </w:rPr>
            </w:pPr>
          </w:p>
        </w:tc>
        <w:tc>
          <w:tcPr>
            <w:tcW w:w="2835" w:type="dxa"/>
            <w:shd w:val="clear" w:color="auto" w:fill="auto"/>
          </w:tcPr>
          <w:p w14:paraId="764315B3" w14:textId="77777777" w:rsidR="00800E74" w:rsidRPr="009E5B03" w:rsidRDefault="00800E74" w:rsidP="002D5E10">
            <w:pPr>
              <w:spacing w:line="480" w:lineRule="auto"/>
              <w:rPr>
                <w:sz w:val="22"/>
                <w:szCs w:val="22"/>
              </w:rPr>
            </w:pPr>
            <w:r w:rsidRPr="009E5B03">
              <w:rPr>
                <w:sz w:val="22"/>
                <w:szCs w:val="22"/>
              </w:rPr>
              <w:t>Baseline limiting long-standing illness</w:t>
            </w:r>
          </w:p>
        </w:tc>
        <w:tc>
          <w:tcPr>
            <w:tcW w:w="1134" w:type="dxa"/>
            <w:shd w:val="clear" w:color="auto" w:fill="auto"/>
          </w:tcPr>
          <w:p w14:paraId="06A46493" w14:textId="1F77341E" w:rsidR="00800E74" w:rsidRPr="009E5B03" w:rsidRDefault="00A815B9" w:rsidP="002D5E10">
            <w:pPr>
              <w:autoSpaceDE w:val="0"/>
              <w:autoSpaceDN w:val="0"/>
              <w:adjustRightInd w:val="0"/>
              <w:spacing w:line="320" w:lineRule="atLeast"/>
              <w:ind w:left="60" w:right="60"/>
              <w:jc w:val="center"/>
              <w:rPr>
                <w:b/>
                <w:color w:val="000000"/>
                <w:sz w:val="22"/>
                <w:szCs w:val="22"/>
              </w:rPr>
            </w:pPr>
            <w:r>
              <w:rPr>
                <w:b/>
                <w:color w:val="000000"/>
                <w:sz w:val="22"/>
                <w:szCs w:val="22"/>
              </w:rPr>
              <w:t>1.61</w:t>
            </w:r>
            <w:r w:rsidR="00800E74" w:rsidRPr="009E5B03">
              <w:rPr>
                <w:b/>
                <w:color w:val="000000"/>
                <w:sz w:val="22"/>
                <w:szCs w:val="22"/>
              </w:rPr>
              <w:t>**</w:t>
            </w:r>
          </w:p>
        </w:tc>
        <w:tc>
          <w:tcPr>
            <w:tcW w:w="1134" w:type="dxa"/>
            <w:shd w:val="clear" w:color="auto" w:fill="auto"/>
          </w:tcPr>
          <w:p w14:paraId="6BB30848"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0.08</w:t>
            </w:r>
          </w:p>
        </w:tc>
        <w:tc>
          <w:tcPr>
            <w:tcW w:w="1134" w:type="dxa"/>
            <w:shd w:val="clear" w:color="auto" w:fill="auto"/>
          </w:tcPr>
          <w:p w14:paraId="4E51AACA" w14:textId="02CD2F81" w:rsidR="00800E74" w:rsidRPr="009E5B03" w:rsidRDefault="00A815B9" w:rsidP="002D5E10">
            <w:pPr>
              <w:autoSpaceDE w:val="0"/>
              <w:autoSpaceDN w:val="0"/>
              <w:adjustRightInd w:val="0"/>
              <w:spacing w:line="320" w:lineRule="atLeast"/>
              <w:ind w:left="60" w:right="60"/>
              <w:jc w:val="right"/>
              <w:rPr>
                <w:color w:val="000000"/>
                <w:sz w:val="22"/>
                <w:szCs w:val="22"/>
              </w:rPr>
            </w:pPr>
            <w:r>
              <w:rPr>
                <w:color w:val="000000"/>
                <w:sz w:val="22"/>
                <w:szCs w:val="22"/>
              </w:rPr>
              <w:t>4.27</w:t>
            </w:r>
          </w:p>
        </w:tc>
        <w:tc>
          <w:tcPr>
            <w:tcW w:w="993" w:type="dxa"/>
            <w:shd w:val="clear" w:color="auto" w:fill="auto"/>
          </w:tcPr>
          <w:p w14:paraId="2E11F24F" w14:textId="7604926D" w:rsidR="00800E74" w:rsidRPr="009E5B03" w:rsidRDefault="00A815B9" w:rsidP="002D5E10">
            <w:pPr>
              <w:autoSpaceDE w:val="0"/>
              <w:autoSpaceDN w:val="0"/>
              <w:adjustRightInd w:val="0"/>
              <w:spacing w:line="320" w:lineRule="atLeast"/>
              <w:ind w:left="60" w:right="60"/>
              <w:rPr>
                <w:color w:val="000000"/>
                <w:sz w:val="22"/>
                <w:szCs w:val="22"/>
              </w:rPr>
            </w:pPr>
            <w:r>
              <w:rPr>
                <w:color w:val="000000"/>
                <w:sz w:val="22"/>
                <w:szCs w:val="22"/>
              </w:rPr>
              <w:t>5.84</w:t>
            </w:r>
          </w:p>
        </w:tc>
      </w:tr>
      <w:tr w:rsidR="00800E74" w:rsidRPr="00916695" w14:paraId="7A16F34B" w14:textId="77777777" w:rsidTr="002D5E10">
        <w:tc>
          <w:tcPr>
            <w:tcW w:w="675" w:type="dxa"/>
            <w:shd w:val="clear" w:color="auto" w:fill="auto"/>
          </w:tcPr>
          <w:p w14:paraId="1262C6B4" w14:textId="77777777" w:rsidR="00800E74" w:rsidRPr="009E5B03" w:rsidRDefault="00800E74" w:rsidP="002D5E10">
            <w:pPr>
              <w:spacing w:line="480" w:lineRule="auto"/>
              <w:jc w:val="right"/>
              <w:rPr>
                <w:sz w:val="22"/>
                <w:szCs w:val="22"/>
              </w:rPr>
            </w:pPr>
          </w:p>
        </w:tc>
        <w:tc>
          <w:tcPr>
            <w:tcW w:w="2835" w:type="dxa"/>
            <w:shd w:val="clear" w:color="auto" w:fill="auto"/>
          </w:tcPr>
          <w:p w14:paraId="726D97F1" w14:textId="77777777" w:rsidR="00800E74" w:rsidRPr="009E5B03" w:rsidRDefault="00800E74" w:rsidP="002D5E10">
            <w:pPr>
              <w:spacing w:line="480" w:lineRule="auto"/>
              <w:rPr>
                <w:sz w:val="22"/>
                <w:szCs w:val="22"/>
              </w:rPr>
            </w:pPr>
            <w:r w:rsidRPr="009E5B03">
              <w:rPr>
                <w:sz w:val="22"/>
                <w:szCs w:val="22"/>
              </w:rPr>
              <w:t>Absolute wealth</w:t>
            </w:r>
          </w:p>
          <w:p w14:paraId="716AF8DD" w14:textId="77777777" w:rsidR="00800E74" w:rsidRPr="009E5B03" w:rsidRDefault="00800E74" w:rsidP="002D5E10">
            <w:pPr>
              <w:spacing w:line="480" w:lineRule="auto"/>
              <w:rPr>
                <w:sz w:val="22"/>
                <w:szCs w:val="22"/>
              </w:rPr>
            </w:pPr>
          </w:p>
        </w:tc>
        <w:tc>
          <w:tcPr>
            <w:tcW w:w="1134" w:type="dxa"/>
            <w:shd w:val="clear" w:color="auto" w:fill="auto"/>
          </w:tcPr>
          <w:p w14:paraId="2FDA25B4" w14:textId="77777777" w:rsidR="00800E74" w:rsidRPr="009E5B03" w:rsidRDefault="00800E74" w:rsidP="002D5E10">
            <w:pPr>
              <w:autoSpaceDE w:val="0"/>
              <w:autoSpaceDN w:val="0"/>
              <w:adjustRightInd w:val="0"/>
              <w:spacing w:line="320" w:lineRule="atLeast"/>
              <w:ind w:left="60" w:right="60"/>
              <w:rPr>
                <w:b/>
                <w:color w:val="000000"/>
                <w:sz w:val="22"/>
                <w:szCs w:val="22"/>
              </w:rPr>
            </w:pPr>
            <w:r w:rsidRPr="009E5B03">
              <w:rPr>
                <w:b/>
                <w:color w:val="000000"/>
                <w:sz w:val="22"/>
                <w:szCs w:val="22"/>
              </w:rPr>
              <w:t xml:space="preserve"> -0.18**</w:t>
            </w:r>
          </w:p>
        </w:tc>
        <w:tc>
          <w:tcPr>
            <w:tcW w:w="1134" w:type="dxa"/>
            <w:shd w:val="clear" w:color="auto" w:fill="auto"/>
          </w:tcPr>
          <w:p w14:paraId="5EE54820"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0.06</w:t>
            </w:r>
          </w:p>
        </w:tc>
        <w:tc>
          <w:tcPr>
            <w:tcW w:w="1134" w:type="dxa"/>
            <w:shd w:val="clear" w:color="auto" w:fill="auto"/>
          </w:tcPr>
          <w:p w14:paraId="1D0CD662"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0.75</w:t>
            </w:r>
          </w:p>
        </w:tc>
        <w:tc>
          <w:tcPr>
            <w:tcW w:w="993" w:type="dxa"/>
            <w:shd w:val="clear" w:color="auto" w:fill="auto"/>
          </w:tcPr>
          <w:p w14:paraId="10893084" w14:textId="431D77E6" w:rsidR="00800E74" w:rsidRPr="009E5B03" w:rsidRDefault="00A815B9" w:rsidP="002D5E10">
            <w:pPr>
              <w:autoSpaceDE w:val="0"/>
              <w:autoSpaceDN w:val="0"/>
              <w:adjustRightInd w:val="0"/>
              <w:spacing w:line="320" w:lineRule="atLeast"/>
              <w:ind w:left="60" w:right="60"/>
              <w:rPr>
                <w:color w:val="000000"/>
                <w:sz w:val="22"/>
                <w:szCs w:val="22"/>
              </w:rPr>
            </w:pPr>
            <w:r>
              <w:rPr>
                <w:color w:val="000000"/>
                <w:sz w:val="22"/>
                <w:szCs w:val="22"/>
              </w:rPr>
              <w:t xml:space="preserve"> 0.93</w:t>
            </w:r>
          </w:p>
        </w:tc>
      </w:tr>
      <w:tr w:rsidR="00800E74" w:rsidRPr="00916695" w14:paraId="574C9F43" w14:textId="77777777" w:rsidTr="002D5E10">
        <w:tc>
          <w:tcPr>
            <w:tcW w:w="675" w:type="dxa"/>
            <w:shd w:val="clear" w:color="auto" w:fill="auto"/>
          </w:tcPr>
          <w:p w14:paraId="5D807F0D" w14:textId="77777777" w:rsidR="00800E74" w:rsidRPr="009E5B03" w:rsidRDefault="00800E74" w:rsidP="002D5E10">
            <w:pPr>
              <w:spacing w:line="480" w:lineRule="auto"/>
              <w:jc w:val="right"/>
              <w:rPr>
                <w:sz w:val="22"/>
                <w:szCs w:val="22"/>
              </w:rPr>
            </w:pPr>
            <w:r w:rsidRPr="009E5B03">
              <w:rPr>
                <w:sz w:val="22"/>
                <w:szCs w:val="22"/>
              </w:rPr>
              <w:t>2</w:t>
            </w:r>
          </w:p>
        </w:tc>
        <w:tc>
          <w:tcPr>
            <w:tcW w:w="2835" w:type="dxa"/>
            <w:shd w:val="clear" w:color="auto" w:fill="auto"/>
          </w:tcPr>
          <w:p w14:paraId="25970AD6"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2E8789E9" w14:textId="3B1F4995" w:rsidR="00800E74" w:rsidRPr="009E5B03" w:rsidRDefault="00800E74" w:rsidP="00A815B9">
            <w:pPr>
              <w:autoSpaceDE w:val="0"/>
              <w:autoSpaceDN w:val="0"/>
              <w:adjustRightInd w:val="0"/>
              <w:spacing w:line="320" w:lineRule="atLeast"/>
              <w:ind w:left="60" w:right="60"/>
              <w:rPr>
                <w:color w:val="000000"/>
                <w:sz w:val="22"/>
                <w:szCs w:val="22"/>
              </w:rPr>
            </w:pPr>
            <w:r w:rsidRPr="009E5B03">
              <w:rPr>
                <w:color w:val="000000"/>
                <w:sz w:val="22"/>
                <w:szCs w:val="22"/>
              </w:rPr>
              <w:t xml:space="preserve">  </w:t>
            </w:r>
            <w:r w:rsidR="00A815B9">
              <w:rPr>
                <w:color w:val="000000"/>
                <w:sz w:val="22"/>
                <w:szCs w:val="22"/>
              </w:rPr>
              <w:t>-0.59</w:t>
            </w:r>
          </w:p>
        </w:tc>
        <w:tc>
          <w:tcPr>
            <w:tcW w:w="1134" w:type="dxa"/>
            <w:shd w:val="clear" w:color="auto" w:fill="auto"/>
          </w:tcPr>
          <w:p w14:paraId="20C28524" w14:textId="2ABDCA09" w:rsidR="00800E74" w:rsidRPr="009E5B03" w:rsidRDefault="00A815B9" w:rsidP="002D5E10">
            <w:pPr>
              <w:autoSpaceDE w:val="0"/>
              <w:autoSpaceDN w:val="0"/>
              <w:adjustRightInd w:val="0"/>
              <w:spacing w:line="320" w:lineRule="atLeast"/>
              <w:ind w:left="60" w:right="60"/>
              <w:jc w:val="center"/>
              <w:rPr>
                <w:color w:val="000000"/>
                <w:sz w:val="22"/>
                <w:szCs w:val="22"/>
              </w:rPr>
            </w:pPr>
            <w:r>
              <w:rPr>
                <w:color w:val="000000"/>
                <w:sz w:val="22"/>
                <w:szCs w:val="22"/>
              </w:rPr>
              <w:t>1.51</w:t>
            </w:r>
          </w:p>
        </w:tc>
        <w:tc>
          <w:tcPr>
            <w:tcW w:w="1134" w:type="dxa"/>
            <w:shd w:val="clear" w:color="auto" w:fill="auto"/>
          </w:tcPr>
          <w:p w14:paraId="617A7338"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p>
        </w:tc>
        <w:tc>
          <w:tcPr>
            <w:tcW w:w="993" w:type="dxa"/>
            <w:shd w:val="clear" w:color="auto" w:fill="auto"/>
          </w:tcPr>
          <w:p w14:paraId="31A30D93" w14:textId="77777777" w:rsidR="00800E74" w:rsidRPr="009E5B03" w:rsidRDefault="00800E74" w:rsidP="002D5E10">
            <w:pPr>
              <w:autoSpaceDE w:val="0"/>
              <w:autoSpaceDN w:val="0"/>
              <w:adjustRightInd w:val="0"/>
              <w:spacing w:line="320" w:lineRule="atLeast"/>
              <w:ind w:left="60" w:right="60"/>
              <w:rPr>
                <w:color w:val="000000"/>
                <w:sz w:val="22"/>
                <w:szCs w:val="22"/>
              </w:rPr>
            </w:pPr>
          </w:p>
        </w:tc>
      </w:tr>
      <w:tr w:rsidR="00800E74" w:rsidRPr="00916695" w14:paraId="58EC3857" w14:textId="77777777" w:rsidTr="002D5E10">
        <w:tc>
          <w:tcPr>
            <w:tcW w:w="675" w:type="dxa"/>
            <w:shd w:val="clear" w:color="auto" w:fill="auto"/>
          </w:tcPr>
          <w:p w14:paraId="3186A588" w14:textId="77777777" w:rsidR="00800E74" w:rsidRPr="009E5B03" w:rsidRDefault="00800E74" w:rsidP="002D5E10">
            <w:pPr>
              <w:spacing w:line="480" w:lineRule="auto"/>
              <w:jc w:val="right"/>
              <w:rPr>
                <w:sz w:val="22"/>
                <w:szCs w:val="22"/>
              </w:rPr>
            </w:pPr>
          </w:p>
        </w:tc>
        <w:tc>
          <w:tcPr>
            <w:tcW w:w="2835" w:type="dxa"/>
            <w:shd w:val="clear" w:color="auto" w:fill="auto"/>
          </w:tcPr>
          <w:p w14:paraId="1589243B" w14:textId="77777777" w:rsidR="00800E74" w:rsidRPr="009E5B03" w:rsidRDefault="00800E74" w:rsidP="002D5E10">
            <w:pPr>
              <w:spacing w:line="480" w:lineRule="auto"/>
              <w:rPr>
                <w:sz w:val="22"/>
                <w:szCs w:val="22"/>
              </w:rPr>
            </w:pPr>
            <w:r w:rsidRPr="009E5B03">
              <w:rPr>
                <w:sz w:val="22"/>
                <w:szCs w:val="22"/>
              </w:rPr>
              <w:t>Baseline limiting long-standing illness</w:t>
            </w:r>
          </w:p>
        </w:tc>
        <w:tc>
          <w:tcPr>
            <w:tcW w:w="1134" w:type="dxa"/>
            <w:shd w:val="clear" w:color="auto" w:fill="auto"/>
          </w:tcPr>
          <w:p w14:paraId="493FAC65" w14:textId="6B4223C0" w:rsidR="00800E74" w:rsidRPr="009E5B03" w:rsidRDefault="00A815B9" w:rsidP="002D5E10">
            <w:pPr>
              <w:autoSpaceDE w:val="0"/>
              <w:autoSpaceDN w:val="0"/>
              <w:adjustRightInd w:val="0"/>
              <w:spacing w:line="320" w:lineRule="atLeast"/>
              <w:ind w:left="60" w:right="60"/>
              <w:jc w:val="center"/>
              <w:rPr>
                <w:b/>
                <w:color w:val="000000"/>
                <w:sz w:val="22"/>
                <w:szCs w:val="22"/>
              </w:rPr>
            </w:pPr>
            <w:r>
              <w:rPr>
                <w:b/>
                <w:color w:val="000000"/>
                <w:sz w:val="22"/>
                <w:szCs w:val="22"/>
              </w:rPr>
              <w:t>1.61</w:t>
            </w:r>
            <w:r w:rsidR="00800E74" w:rsidRPr="009E5B03">
              <w:rPr>
                <w:b/>
                <w:color w:val="000000"/>
                <w:sz w:val="22"/>
                <w:szCs w:val="22"/>
              </w:rPr>
              <w:t>**</w:t>
            </w:r>
          </w:p>
        </w:tc>
        <w:tc>
          <w:tcPr>
            <w:tcW w:w="1134" w:type="dxa"/>
            <w:shd w:val="clear" w:color="auto" w:fill="auto"/>
          </w:tcPr>
          <w:p w14:paraId="2AC58B0A"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0.08</w:t>
            </w:r>
          </w:p>
        </w:tc>
        <w:tc>
          <w:tcPr>
            <w:tcW w:w="1134" w:type="dxa"/>
            <w:shd w:val="clear" w:color="auto" w:fill="auto"/>
          </w:tcPr>
          <w:p w14:paraId="7773CB22" w14:textId="526F24D6" w:rsidR="00800E74" w:rsidRPr="009E5B03" w:rsidRDefault="00A815B9" w:rsidP="002D5E10">
            <w:pPr>
              <w:autoSpaceDE w:val="0"/>
              <w:autoSpaceDN w:val="0"/>
              <w:adjustRightInd w:val="0"/>
              <w:spacing w:line="320" w:lineRule="atLeast"/>
              <w:ind w:left="60" w:right="60"/>
              <w:jc w:val="right"/>
              <w:rPr>
                <w:color w:val="000000"/>
                <w:sz w:val="22"/>
                <w:szCs w:val="22"/>
              </w:rPr>
            </w:pPr>
            <w:r>
              <w:rPr>
                <w:color w:val="000000"/>
                <w:sz w:val="22"/>
                <w:szCs w:val="22"/>
              </w:rPr>
              <w:t>4.25</w:t>
            </w:r>
          </w:p>
        </w:tc>
        <w:tc>
          <w:tcPr>
            <w:tcW w:w="993" w:type="dxa"/>
            <w:shd w:val="clear" w:color="auto" w:fill="auto"/>
          </w:tcPr>
          <w:p w14:paraId="3044C2A6" w14:textId="47CEED11" w:rsidR="00800E74" w:rsidRPr="009E5B03" w:rsidRDefault="00A815B9" w:rsidP="002D5E10">
            <w:pPr>
              <w:autoSpaceDE w:val="0"/>
              <w:autoSpaceDN w:val="0"/>
              <w:adjustRightInd w:val="0"/>
              <w:spacing w:line="320" w:lineRule="atLeast"/>
              <w:ind w:left="60" w:right="60"/>
              <w:rPr>
                <w:color w:val="000000"/>
                <w:sz w:val="22"/>
                <w:szCs w:val="22"/>
              </w:rPr>
            </w:pPr>
            <w:r>
              <w:rPr>
                <w:color w:val="000000"/>
                <w:sz w:val="22"/>
                <w:szCs w:val="22"/>
              </w:rPr>
              <w:t>5.83</w:t>
            </w:r>
          </w:p>
        </w:tc>
      </w:tr>
      <w:tr w:rsidR="00800E74" w:rsidRPr="00916695" w14:paraId="7AF68A80" w14:textId="77777777" w:rsidTr="002D5E10">
        <w:tc>
          <w:tcPr>
            <w:tcW w:w="675" w:type="dxa"/>
            <w:shd w:val="clear" w:color="auto" w:fill="auto"/>
          </w:tcPr>
          <w:p w14:paraId="793A39DE" w14:textId="77777777" w:rsidR="00800E74" w:rsidRPr="009E5B03" w:rsidRDefault="00800E74" w:rsidP="002D5E10">
            <w:pPr>
              <w:spacing w:line="480" w:lineRule="auto"/>
              <w:jc w:val="right"/>
              <w:rPr>
                <w:sz w:val="22"/>
                <w:szCs w:val="22"/>
              </w:rPr>
            </w:pPr>
          </w:p>
        </w:tc>
        <w:tc>
          <w:tcPr>
            <w:tcW w:w="2835" w:type="dxa"/>
            <w:shd w:val="clear" w:color="auto" w:fill="auto"/>
          </w:tcPr>
          <w:p w14:paraId="49CAF8CD" w14:textId="77777777" w:rsidR="00800E74" w:rsidRPr="009E5B03" w:rsidRDefault="00800E74" w:rsidP="002D5E10">
            <w:pPr>
              <w:spacing w:line="480" w:lineRule="auto"/>
              <w:rPr>
                <w:sz w:val="22"/>
                <w:szCs w:val="22"/>
              </w:rPr>
            </w:pPr>
            <w:r w:rsidRPr="009E5B03">
              <w:rPr>
                <w:sz w:val="22"/>
                <w:szCs w:val="22"/>
              </w:rPr>
              <w:t>Wealth rank by education and gender</w:t>
            </w:r>
          </w:p>
        </w:tc>
        <w:tc>
          <w:tcPr>
            <w:tcW w:w="1134" w:type="dxa"/>
            <w:shd w:val="clear" w:color="auto" w:fill="auto"/>
          </w:tcPr>
          <w:p w14:paraId="0AB7B3C2" w14:textId="354B4AD2" w:rsidR="00800E74" w:rsidRPr="009E5B03" w:rsidRDefault="00A815B9" w:rsidP="002D5E10">
            <w:pPr>
              <w:autoSpaceDE w:val="0"/>
              <w:autoSpaceDN w:val="0"/>
              <w:adjustRightInd w:val="0"/>
              <w:spacing w:line="320" w:lineRule="atLeast"/>
              <w:ind w:left="60" w:right="60"/>
              <w:jc w:val="center"/>
              <w:rPr>
                <w:b/>
                <w:color w:val="000000"/>
                <w:sz w:val="22"/>
                <w:szCs w:val="22"/>
              </w:rPr>
            </w:pPr>
            <w:r>
              <w:rPr>
                <w:b/>
                <w:color w:val="000000"/>
                <w:sz w:val="22"/>
                <w:szCs w:val="22"/>
              </w:rPr>
              <w:t>-0.68</w:t>
            </w:r>
            <w:r w:rsidR="00800E74" w:rsidRPr="009E5B03">
              <w:rPr>
                <w:b/>
                <w:color w:val="000000"/>
                <w:sz w:val="22"/>
                <w:szCs w:val="22"/>
              </w:rPr>
              <w:t>**</w:t>
            </w:r>
          </w:p>
        </w:tc>
        <w:tc>
          <w:tcPr>
            <w:tcW w:w="1134" w:type="dxa"/>
            <w:shd w:val="clear" w:color="auto" w:fill="auto"/>
          </w:tcPr>
          <w:p w14:paraId="4477C070" w14:textId="609D7298" w:rsidR="00800E74" w:rsidRPr="009E5B03" w:rsidRDefault="00A815B9" w:rsidP="002D5E10">
            <w:pPr>
              <w:autoSpaceDE w:val="0"/>
              <w:autoSpaceDN w:val="0"/>
              <w:adjustRightInd w:val="0"/>
              <w:spacing w:line="320" w:lineRule="atLeast"/>
              <w:ind w:left="60" w:right="60"/>
              <w:jc w:val="center"/>
              <w:rPr>
                <w:color w:val="000000"/>
                <w:sz w:val="22"/>
                <w:szCs w:val="22"/>
              </w:rPr>
            </w:pPr>
            <w:r>
              <w:rPr>
                <w:color w:val="000000"/>
                <w:sz w:val="22"/>
                <w:szCs w:val="22"/>
              </w:rPr>
              <w:t>0.24</w:t>
            </w:r>
          </w:p>
        </w:tc>
        <w:tc>
          <w:tcPr>
            <w:tcW w:w="1134" w:type="dxa"/>
            <w:shd w:val="clear" w:color="auto" w:fill="auto"/>
          </w:tcPr>
          <w:p w14:paraId="411E73E9" w14:textId="0E12D52B" w:rsidR="00800E74" w:rsidRPr="009E5B03" w:rsidRDefault="00A815B9" w:rsidP="002D5E10">
            <w:pPr>
              <w:autoSpaceDE w:val="0"/>
              <w:autoSpaceDN w:val="0"/>
              <w:adjustRightInd w:val="0"/>
              <w:spacing w:line="320" w:lineRule="atLeast"/>
              <w:ind w:left="60" w:right="60"/>
              <w:jc w:val="right"/>
              <w:rPr>
                <w:color w:val="000000"/>
                <w:sz w:val="22"/>
                <w:szCs w:val="22"/>
              </w:rPr>
            </w:pPr>
            <w:r>
              <w:rPr>
                <w:color w:val="000000"/>
                <w:sz w:val="22"/>
                <w:szCs w:val="22"/>
              </w:rPr>
              <w:t>0.32</w:t>
            </w:r>
          </w:p>
        </w:tc>
        <w:tc>
          <w:tcPr>
            <w:tcW w:w="993" w:type="dxa"/>
            <w:shd w:val="clear" w:color="auto" w:fill="auto"/>
          </w:tcPr>
          <w:p w14:paraId="485188B6" w14:textId="2A813CBE" w:rsidR="00800E74" w:rsidRPr="009E5B03" w:rsidRDefault="00A815B9" w:rsidP="002D5E10">
            <w:pPr>
              <w:autoSpaceDE w:val="0"/>
              <w:autoSpaceDN w:val="0"/>
              <w:adjustRightInd w:val="0"/>
              <w:spacing w:line="320" w:lineRule="atLeast"/>
              <w:ind w:left="60" w:right="60"/>
              <w:rPr>
                <w:color w:val="000000"/>
                <w:sz w:val="22"/>
                <w:szCs w:val="22"/>
              </w:rPr>
            </w:pPr>
            <w:r>
              <w:rPr>
                <w:color w:val="000000"/>
                <w:sz w:val="22"/>
                <w:szCs w:val="22"/>
              </w:rPr>
              <w:t>0.80</w:t>
            </w:r>
          </w:p>
        </w:tc>
      </w:tr>
      <w:tr w:rsidR="00800E74" w:rsidRPr="00916695" w14:paraId="71536280" w14:textId="77777777" w:rsidTr="002D5E10">
        <w:tc>
          <w:tcPr>
            <w:tcW w:w="675" w:type="dxa"/>
            <w:shd w:val="clear" w:color="auto" w:fill="auto"/>
          </w:tcPr>
          <w:p w14:paraId="5F2C4F47" w14:textId="77777777" w:rsidR="00800E74" w:rsidRPr="009E5B03" w:rsidRDefault="00800E74" w:rsidP="002D5E10">
            <w:pPr>
              <w:spacing w:line="480" w:lineRule="auto"/>
              <w:jc w:val="right"/>
              <w:rPr>
                <w:sz w:val="22"/>
                <w:szCs w:val="22"/>
              </w:rPr>
            </w:pPr>
          </w:p>
        </w:tc>
        <w:tc>
          <w:tcPr>
            <w:tcW w:w="2835" w:type="dxa"/>
            <w:shd w:val="clear" w:color="auto" w:fill="auto"/>
          </w:tcPr>
          <w:p w14:paraId="41EA3D85" w14:textId="77777777" w:rsidR="00800E74" w:rsidRPr="009E5B03" w:rsidRDefault="00800E74" w:rsidP="002D5E10">
            <w:pPr>
              <w:spacing w:line="480" w:lineRule="auto"/>
              <w:rPr>
                <w:sz w:val="22"/>
                <w:szCs w:val="22"/>
              </w:rPr>
            </w:pPr>
            <w:r w:rsidRPr="009E5B03">
              <w:rPr>
                <w:sz w:val="22"/>
                <w:szCs w:val="22"/>
              </w:rPr>
              <w:t>Absolute wealth</w:t>
            </w:r>
          </w:p>
          <w:p w14:paraId="5246F247" w14:textId="77777777" w:rsidR="00800E74" w:rsidRPr="009E5B03" w:rsidRDefault="00800E74" w:rsidP="002D5E10">
            <w:pPr>
              <w:spacing w:line="480" w:lineRule="auto"/>
              <w:rPr>
                <w:sz w:val="22"/>
                <w:szCs w:val="22"/>
              </w:rPr>
            </w:pPr>
          </w:p>
        </w:tc>
        <w:tc>
          <w:tcPr>
            <w:tcW w:w="1134" w:type="dxa"/>
            <w:shd w:val="clear" w:color="auto" w:fill="auto"/>
          </w:tcPr>
          <w:p w14:paraId="06C97B44" w14:textId="269CC76B" w:rsidR="00800E74" w:rsidRPr="009E5B03" w:rsidRDefault="00A815B9" w:rsidP="002D5E10">
            <w:pPr>
              <w:autoSpaceDE w:val="0"/>
              <w:autoSpaceDN w:val="0"/>
              <w:adjustRightInd w:val="0"/>
              <w:spacing w:line="320" w:lineRule="atLeast"/>
              <w:ind w:left="60" w:right="60"/>
              <w:jc w:val="center"/>
              <w:rPr>
                <w:color w:val="000000"/>
                <w:sz w:val="22"/>
                <w:szCs w:val="22"/>
              </w:rPr>
            </w:pPr>
            <w:r>
              <w:rPr>
                <w:color w:val="000000"/>
                <w:sz w:val="22"/>
                <w:szCs w:val="22"/>
              </w:rPr>
              <w:t>0.02</w:t>
            </w:r>
          </w:p>
        </w:tc>
        <w:tc>
          <w:tcPr>
            <w:tcW w:w="1134" w:type="dxa"/>
            <w:shd w:val="clear" w:color="auto" w:fill="auto"/>
          </w:tcPr>
          <w:p w14:paraId="7A8AA1A3"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0.09</w:t>
            </w:r>
          </w:p>
        </w:tc>
        <w:tc>
          <w:tcPr>
            <w:tcW w:w="1134" w:type="dxa"/>
            <w:shd w:val="clear" w:color="auto" w:fill="auto"/>
          </w:tcPr>
          <w:p w14:paraId="3367E46D" w14:textId="7A6AD94E" w:rsidR="00800E74" w:rsidRPr="009E5B03" w:rsidRDefault="00A815B9" w:rsidP="002D5E10">
            <w:pPr>
              <w:autoSpaceDE w:val="0"/>
              <w:autoSpaceDN w:val="0"/>
              <w:adjustRightInd w:val="0"/>
              <w:spacing w:line="320" w:lineRule="atLeast"/>
              <w:ind w:left="60" w:right="60"/>
              <w:jc w:val="right"/>
              <w:rPr>
                <w:color w:val="000000"/>
                <w:sz w:val="22"/>
                <w:szCs w:val="22"/>
              </w:rPr>
            </w:pPr>
            <w:r>
              <w:rPr>
                <w:color w:val="000000"/>
                <w:sz w:val="22"/>
                <w:szCs w:val="22"/>
              </w:rPr>
              <w:t>0.86</w:t>
            </w:r>
          </w:p>
        </w:tc>
        <w:tc>
          <w:tcPr>
            <w:tcW w:w="993" w:type="dxa"/>
            <w:shd w:val="clear" w:color="auto" w:fill="auto"/>
          </w:tcPr>
          <w:p w14:paraId="33B2E6F7" w14:textId="052D470E" w:rsidR="00800E74" w:rsidRPr="009E5B03" w:rsidRDefault="00A815B9" w:rsidP="002D5E10">
            <w:pPr>
              <w:autoSpaceDE w:val="0"/>
              <w:autoSpaceDN w:val="0"/>
              <w:adjustRightInd w:val="0"/>
              <w:spacing w:line="320" w:lineRule="atLeast"/>
              <w:ind w:left="60" w:right="60"/>
              <w:rPr>
                <w:color w:val="000000"/>
                <w:sz w:val="22"/>
                <w:szCs w:val="22"/>
              </w:rPr>
            </w:pPr>
            <w:r>
              <w:rPr>
                <w:color w:val="000000"/>
                <w:sz w:val="22"/>
                <w:szCs w:val="22"/>
              </w:rPr>
              <w:t>1.22</w:t>
            </w:r>
          </w:p>
        </w:tc>
      </w:tr>
      <w:tr w:rsidR="00800E74" w:rsidRPr="00916695" w14:paraId="5CFD5555" w14:textId="77777777" w:rsidTr="002D5E10">
        <w:tc>
          <w:tcPr>
            <w:tcW w:w="675" w:type="dxa"/>
            <w:shd w:val="clear" w:color="auto" w:fill="auto"/>
          </w:tcPr>
          <w:p w14:paraId="26F6C15C" w14:textId="77777777" w:rsidR="00800E74" w:rsidRPr="009E5B03" w:rsidRDefault="00800E74" w:rsidP="002D5E10">
            <w:pPr>
              <w:spacing w:line="480" w:lineRule="auto"/>
              <w:jc w:val="right"/>
              <w:rPr>
                <w:sz w:val="22"/>
                <w:szCs w:val="22"/>
              </w:rPr>
            </w:pPr>
            <w:r w:rsidRPr="009E5B03">
              <w:rPr>
                <w:sz w:val="22"/>
                <w:szCs w:val="22"/>
              </w:rPr>
              <w:t>3</w:t>
            </w:r>
          </w:p>
        </w:tc>
        <w:tc>
          <w:tcPr>
            <w:tcW w:w="2835" w:type="dxa"/>
            <w:shd w:val="clear" w:color="auto" w:fill="auto"/>
          </w:tcPr>
          <w:p w14:paraId="6364BFCF"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2B1F5CCA" w14:textId="18CDC078" w:rsidR="00800E74" w:rsidRPr="009E5B03" w:rsidRDefault="00800E74" w:rsidP="00A815B9">
            <w:pPr>
              <w:autoSpaceDE w:val="0"/>
              <w:autoSpaceDN w:val="0"/>
              <w:adjustRightInd w:val="0"/>
              <w:spacing w:line="320" w:lineRule="atLeast"/>
              <w:ind w:left="60" w:right="60"/>
              <w:rPr>
                <w:color w:val="000000"/>
                <w:sz w:val="22"/>
                <w:szCs w:val="22"/>
              </w:rPr>
            </w:pPr>
            <w:r w:rsidRPr="009E5B03">
              <w:rPr>
                <w:color w:val="000000"/>
                <w:sz w:val="22"/>
                <w:szCs w:val="22"/>
              </w:rPr>
              <w:t xml:space="preserve">  </w:t>
            </w:r>
            <w:r w:rsidR="00A815B9">
              <w:rPr>
                <w:color w:val="000000"/>
                <w:sz w:val="22"/>
                <w:szCs w:val="22"/>
              </w:rPr>
              <w:t>8.93</w:t>
            </w:r>
          </w:p>
        </w:tc>
        <w:tc>
          <w:tcPr>
            <w:tcW w:w="1134" w:type="dxa"/>
            <w:shd w:val="clear" w:color="auto" w:fill="auto"/>
          </w:tcPr>
          <w:p w14:paraId="6D377D22" w14:textId="26B0F23A" w:rsidR="00800E74" w:rsidRPr="009E5B03" w:rsidRDefault="00A815B9" w:rsidP="002D5E10">
            <w:pPr>
              <w:autoSpaceDE w:val="0"/>
              <w:autoSpaceDN w:val="0"/>
              <w:adjustRightInd w:val="0"/>
              <w:spacing w:line="320" w:lineRule="atLeast"/>
              <w:ind w:left="60" w:right="60"/>
              <w:jc w:val="center"/>
              <w:rPr>
                <w:color w:val="000000"/>
                <w:sz w:val="22"/>
                <w:szCs w:val="22"/>
              </w:rPr>
            </w:pPr>
            <w:r>
              <w:rPr>
                <w:color w:val="000000"/>
                <w:sz w:val="22"/>
                <w:szCs w:val="22"/>
              </w:rPr>
              <w:t>5.45</w:t>
            </w:r>
          </w:p>
        </w:tc>
        <w:tc>
          <w:tcPr>
            <w:tcW w:w="1134" w:type="dxa"/>
            <w:shd w:val="clear" w:color="auto" w:fill="auto"/>
            <w:vAlign w:val="center"/>
          </w:tcPr>
          <w:p w14:paraId="04C873B2" w14:textId="77777777" w:rsidR="00800E74" w:rsidRPr="009E5B03" w:rsidRDefault="00800E74" w:rsidP="002D5E10">
            <w:pPr>
              <w:autoSpaceDE w:val="0"/>
              <w:autoSpaceDN w:val="0"/>
              <w:adjustRightInd w:val="0"/>
              <w:jc w:val="right"/>
              <w:rPr>
                <w:sz w:val="22"/>
                <w:szCs w:val="22"/>
              </w:rPr>
            </w:pPr>
          </w:p>
        </w:tc>
        <w:tc>
          <w:tcPr>
            <w:tcW w:w="993" w:type="dxa"/>
            <w:shd w:val="clear" w:color="auto" w:fill="auto"/>
            <w:vAlign w:val="center"/>
          </w:tcPr>
          <w:p w14:paraId="190B2E56" w14:textId="77777777" w:rsidR="00800E74" w:rsidRPr="009E5B03" w:rsidRDefault="00800E74" w:rsidP="002D5E10">
            <w:pPr>
              <w:autoSpaceDE w:val="0"/>
              <w:autoSpaceDN w:val="0"/>
              <w:adjustRightInd w:val="0"/>
              <w:rPr>
                <w:sz w:val="22"/>
                <w:szCs w:val="22"/>
              </w:rPr>
            </w:pPr>
          </w:p>
        </w:tc>
      </w:tr>
      <w:tr w:rsidR="00800E74" w:rsidRPr="00916695" w14:paraId="316EEEA8" w14:textId="77777777" w:rsidTr="002D5E10">
        <w:tc>
          <w:tcPr>
            <w:tcW w:w="675" w:type="dxa"/>
            <w:shd w:val="clear" w:color="auto" w:fill="auto"/>
          </w:tcPr>
          <w:p w14:paraId="7DBF91A4" w14:textId="77777777" w:rsidR="00800E74" w:rsidRPr="009E5B03" w:rsidRDefault="00800E74" w:rsidP="002D5E10">
            <w:pPr>
              <w:spacing w:line="480" w:lineRule="auto"/>
              <w:jc w:val="right"/>
              <w:rPr>
                <w:sz w:val="22"/>
                <w:szCs w:val="22"/>
              </w:rPr>
            </w:pPr>
          </w:p>
        </w:tc>
        <w:tc>
          <w:tcPr>
            <w:tcW w:w="2835" w:type="dxa"/>
            <w:shd w:val="clear" w:color="auto" w:fill="auto"/>
          </w:tcPr>
          <w:p w14:paraId="394332C5" w14:textId="77777777" w:rsidR="00800E74" w:rsidRPr="009E5B03" w:rsidRDefault="00800E74" w:rsidP="002D5E10">
            <w:pPr>
              <w:spacing w:line="480" w:lineRule="auto"/>
              <w:rPr>
                <w:sz w:val="22"/>
                <w:szCs w:val="22"/>
              </w:rPr>
            </w:pPr>
            <w:r w:rsidRPr="009E5B03">
              <w:rPr>
                <w:sz w:val="22"/>
                <w:szCs w:val="22"/>
              </w:rPr>
              <w:t>Baseline limiting long-standing illness</w:t>
            </w:r>
          </w:p>
        </w:tc>
        <w:tc>
          <w:tcPr>
            <w:tcW w:w="1134" w:type="dxa"/>
            <w:shd w:val="clear" w:color="auto" w:fill="auto"/>
          </w:tcPr>
          <w:p w14:paraId="61FF8283" w14:textId="31DE10F2" w:rsidR="00800E74" w:rsidRPr="009E5B03" w:rsidRDefault="00A815B9" w:rsidP="002D5E10">
            <w:pPr>
              <w:autoSpaceDE w:val="0"/>
              <w:autoSpaceDN w:val="0"/>
              <w:adjustRightInd w:val="0"/>
              <w:spacing w:line="320" w:lineRule="atLeast"/>
              <w:ind w:left="60" w:right="60"/>
              <w:jc w:val="center"/>
              <w:rPr>
                <w:b/>
                <w:color w:val="000000"/>
                <w:sz w:val="22"/>
                <w:szCs w:val="22"/>
              </w:rPr>
            </w:pPr>
            <w:r>
              <w:rPr>
                <w:b/>
                <w:color w:val="000000"/>
                <w:sz w:val="22"/>
                <w:szCs w:val="22"/>
              </w:rPr>
              <w:t>1.60</w:t>
            </w:r>
            <w:r w:rsidR="00800E74" w:rsidRPr="009E5B03">
              <w:rPr>
                <w:b/>
                <w:color w:val="000000"/>
                <w:sz w:val="22"/>
                <w:szCs w:val="22"/>
              </w:rPr>
              <w:t>**</w:t>
            </w:r>
          </w:p>
        </w:tc>
        <w:tc>
          <w:tcPr>
            <w:tcW w:w="1134" w:type="dxa"/>
            <w:shd w:val="clear" w:color="auto" w:fill="auto"/>
          </w:tcPr>
          <w:p w14:paraId="223EB85A"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0.08</w:t>
            </w:r>
          </w:p>
        </w:tc>
        <w:tc>
          <w:tcPr>
            <w:tcW w:w="1134" w:type="dxa"/>
            <w:shd w:val="clear" w:color="auto" w:fill="auto"/>
          </w:tcPr>
          <w:p w14:paraId="5B332996" w14:textId="4BED7FA7" w:rsidR="00800E74" w:rsidRPr="009E5B03" w:rsidRDefault="00A815B9" w:rsidP="002D5E10">
            <w:pPr>
              <w:autoSpaceDE w:val="0"/>
              <w:autoSpaceDN w:val="0"/>
              <w:adjustRightInd w:val="0"/>
              <w:spacing w:line="320" w:lineRule="atLeast"/>
              <w:ind w:left="60" w:right="60"/>
              <w:jc w:val="right"/>
              <w:rPr>
                <w:color w:val="000000"/>
                <w:sz w:val="22"/>
                <w:szCs w:val="22"/>
              </w:rPr>
            </w:pPr>
            <w:r>
              <w:rPr>
                <w:color w:val="000000"/>
                <w:sz w:val="22"/>
                <w:szCs w:val="22"/>
              </w:rPr>
              <w:t>4.22</w:t>
            </w:r>
          </w:p>
        </w:tc>
        <w:tc>
          <w:tcPr>
            <w:tcW w:w="993" w:type="dxa"/>
            <w:shd w:val="clear" w:color="auto" w:fill="auto"/>
          </w:tcPr>
          <w:p w14:paraId="54CF57FA" w14:textId="4BFCA84C" w:rsidR="00800E74" w:rsidRPr="009E5B03" w:rsidRDefault="00A815B9" w:rsidP="002D5E10">
            <w:pPr>
              <w:autoSpaceDE w:val="0"/>
              <w:autoSpaceDN w:val="0"/>
              <w:adjustRightInd w:val="0"/>
              <w:spacing w:line="320" w:lineRule="atLeast"/>
              <w:ind w:left="60" w:right="60"/>
              <w:rPr>
                <w:color w:val="000000"/>
                <w:sz w:val="22"/>
                <w:szCs w:val="22"/>
              </w:rPr>
            </w:pPr>
            <w:r>
              <w:rPr>
                <w:color w:val="000000"/>
                <w:sz w:val="22"/>
                <w:szCs w:val="22"/>
              </w:rPr>
              <w:t>5.79</w:t>
            </w:r>
          </w:p>
        </w:tc>
      </w:tr>
      <w:tr w:rsidR="00800E74" w:rsidRPr="00916695" w14:paraId="42B5AE45" w14:textId="77777777" w:rsidTr="002D5E10">
        <w:tc>
          <w:tcPr>
            <w:tcW w:w="675" w:type="dxa"/>
            <w:shd w:val="clear" w:color="auto" w:fill="auto"/>
          </w:tcPr>
          <w:p w14:paraId="07C67EE6" w14:textId="77777777" w:rsidR="00800E74" w:rsidRPr="009E5B03" w:rsidRDefault="00800E74" w:rsidP="002D5E10">
            <w:pPr>
              <w:spacing w:line="480" w:lineRule="auto"/>
              <w:rPr>
                <w:sz w:val="22"/>
                <w:szCs w:val="22"/>
              </w:rPr>
            </w:pPr>
          </w:p>
        </w:tc>
        <w:tc>
          <w:tcPr>
            <w:tcW w:w="2835" w:type="dxa"/>
            <w:shd w:val="clear" w:color="auto" w:fill="auto"/>
          </w:tcPr>
          <w:p w14:paraId="64FEE531" w14:textId="77777777" w:rsidR="00800E74" w:rsidRPr="009E5B03" w:rsidRDefault="00800E74" w:rsidP="002D5E10">
            <w:pPr>
              <w:spacing w:line="480" w:lineRule="auto"/>
              <w:rPr>
                <w:sz w:val="22"/>
                <w:szCs w:val="22"/>
              </w:rPr>
            </w:pPr>
            <w:r w:rsidRPr="009E5B03">
              <w:rPr>
                <w:sz w:val="22"/>
                <w:szCs w:val="22"/>
              </w:rPr>
              <w:t>Wealth rank by age</w:t>
            </w:r>
          </w:p>
        </w:tc>
        <w:tc>
          <w:tcPr>
            <w:tcW w:w="1134" w:type="dxa"/>
            <w:shd w:val="clear" w:color="auto" w:fill="auto"/>
          </w:tcPr>
          <w:p w14:paraId="21AB6604" w14:textId="13513640" w:rsidR="00800E74" w:rsidRPr="009E5B03" w:rsidRDefault="00A815B9" w:rsidP="002D5E10">
            <w:pPr>
              <w:autoSpaceDE w:val="0"/>
              <w:autoSpaceDN w:val="0"/>
              <w:adjustRightInd w:val="0"/>
              <w:spacing w:line="320" w:lineRule="atLeast"/>
              <w:ind w:left="60" w:right="60"/>
              <w:jc w:val="center"/>
              <w:rPr>
                <w:b/>
                <w:color w:val="000000"/>
                <w:sz w:val="22"/>
                <w:szCs w:val="22"/>
              </w:rPr>
            </w:pPr>
            <w:r>
              <w:rPr>
                <w:b/>
                <w:color w:val="000000"/>
                <w:sz w:val="22"/>
                <w:szCs w:val="22"/>
              </w:rPr>
              <w:t>-0.81</w:t>
            </w:r>
            <w:r w:rsidR="00800E74" w:rsidRPr="009E5B03">
              <w:rPr>
                <w:b/>
                <w:color w:val="000000"/>
                <w:sz w:val="22"/>
                <w:szCs w:val="22"/>
              </w:rPr>
              <w:t>**</w:t>
            </w:r>
          </w:p>
        </w:tc>
        <w:tc>
          <w:tcPr>
            <w:tcW w:w="1134" w:type="dxa"/>
            <w:shd w:val="clear" w:color="auto" w:fill="auto"/>
          </w:tcPr>
          <w:p w14:paraId="4775596E"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0.25</w:t>
            </w:r>
          </w:p>
        </w:tc>
        <w:tc>
          <w:tcPr>
            <w:tcW w:w="1134" w:type="dxa"/>
            <w:shd w:val="clear" w:color="auto" w:fill="auto"/>
          </w:tcPr>
          <w:p w14:paraId="7BF4B0B7" w14:textId="2974C98A" w:rsidR="00800E74" w:rsidRPr="009E5B03" w:rsidRDefault="00A815B9" w:rsidP="002D5E10">
            <w:pPr>
              <w:autoSpaceDE w:val="0"/>
              <w:autoSpaceDN w:val="0"/>
              <w:adjustRightInd w:val="0"/>
              <w:spacing w:line="320" w:lineRule="atLeast"/>
              <w:ind w:left="60" w:right="60"/>
              <w:jc w:val="right"/>
              <w:rPr>
                <w:color w:val="000000"/>
                <w:sz w:val="22"/>
                <w:szCs w:val="22"/>
              </w:rPr>
            </w:pPr>
            <w:r>
              <w:rPr>
                <w:color w:val="000000"/>
                <w:sz w:val="22"/>
                <w:szCs w:val="22"/>
              </w:rPr>
              <w:t>0.27</w:t>
            </w:r>
          </w:p>
        </w:tc>
        <w:tc>
          <w:tcPr>
            <w:tcW w:w="993" w:type="dxa"/>
            <w:shd w:val="clear" w:color="auto" w:fill="auto"/>
          </w:tcPr>
          <w:p w14:paraId="752C61ED" w14:textId="29C39DB0" w:rsidR="00800E74" w:rsidRPr="009E5B03" w:rsidRDefault="00A815B9" w:rsidP="002D5E10">
            <w:pPr>
              <w:autoSpaceDE w:val="0"/>
              <w:autoSpaceDN w:val="0"/>
              <w:adjustRightInd w:val="0"/>
              <w:spacing w:line="320" w:lineRule="atLeast"/>
              <w:ind w:left="60" w:right="60"/>
              <w:rPr>
                <w:color w:val="000000"/>
                <w:sz w:val="22"/>
                <w:szCs w:val="22"/>
              </w:rPr>
            </w:pPr>
            <w:r>
              <w:rPr>
                <w:color w:val="000000"/>
                <w:sz w:val="22"/>
                <w:szCs w:val="22"/>
              </w:rPr>
              <w:t xml:space="preserve"> 0.72</w:t>
            </w:r>
          </w:p>
        </w:tc>
      </w:tr>
      <w:tr w:rsidR="00800E74" w:rsidRPr="00916695" w14:paraId="6686F968" w14:textId="77777777" w:rsidTr="002D5E10">
        <w:tc>
          <w:tcPr>
            <w:tcW w:w="675" w:type="dxa"/>
            <w:shd w:val="clear" w:color="auto" w:fill="auto"/>
          </w:tcPr>
          <w:p w14:paraId="4EEB5991" w14:textId="77777777" w:rsidR="00800E74" w:rsidRPr="009E5B03" w:rsidRDefault="00800E74" w:rsidP="002D5E10">
            <w:pPr>
              <w:spacing w:line="480" w:lineRule="auto"/>
              <w:rPr>
                <w:sz w:val="22"/>
                <w:szCs w:val="22"/>
              </w:rPr>
            </w:pPr>
          </w:p>
        </w:tc>
        <w:tc>
          <w:tcPr>
            <w:tcW w:w="2835" w:type="dxa"/>
            <w:shd w:val="clear" w:color="auto" w:fill="auto"/>
          </w:tcPr>
          <w:p w14:paraId="35D7FAF9" w14:textId="77777777" w:rsidR="00800E74" w:rsidRPr="009E5B03" w:rsidRDefault="00800E74" w:rsidP="002D5E10">
            <w:pPr>
              <w:spacing w:line="480" w:lineRule="auto"/>
              <w:rPr>
                <w:sz w:val="22"/>
                <w:szCs w:val="22"/>
              </w:rPr>
            </w:pPr>
            <w:r w:rsidRPr="009E5B03">
              <w:rPr>
                <w:sz w:val="22"/>
                <w:szCs w:val="22"/>
              </w:rPr>
              <w:t>Absolute wealth</w:t>
            </w:r>
          </w:p>
        </w:tc>
        <w:tc>
          <w:tcPr>
            <w:tcW w:w="1134" w:type="dxa"/>
            <w:shd w:val="clear" w:color="auto" w:fill="auto"/>
          </w:tcPr>
          <w:p w14:paraId="39C4007E" w14:textId="1EC52161" w:rsidR="00800E74" w:rsidRPr="009E5B03" w:rsidRDefault="00A815B9" w:rsidP="002D5E10">
            <w:pPr>
              <w:autoSpaceDE w:val="0"/>
              <w:autoSpaceDN w:val="0"/>
              <w:adjustRightInd w:val="0"/>
              <w:spacing w:line="320" w:lineRule="atLeast"/>
              <w:ind w:left="60" w:right="60"/>
              <w:rPr>
                <w:color w:val="000000"/>
                <w:sz w:val="22"/>
                <w:szCs w:val="22"/>
              </w:rPr>
            </w:pPr>
            <w:r>
              <w:rPr>
                <w:color w:val="000000"/>
                <w:sz w:val="22"/>
                <w:szCs w:val="22"/>
              </w:rPr>
              <w:t xml:space="preserve">  0.05</w:t>
            </w:r>
          </w:p>
        </w:tc>
        <w:tc>
          <w:tcPr>
            <w:tcW w:w="1134" w:type="dxa"/>
            <w:shd w:val="clear" w:color="auto" w:fill="auto"/>
          </w:tcPr>
          <w:p w14:paraId="2F53BA0A"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0.09</w:t>
            </w:r>
          </w:p>
        </w:tc>
        <w:tc>
          <w:tcPr>
            <w:tcW w:w="1134" w:type="dxa"/>
            <w:shd w:val="clear" w:color="auto" w:fill="auto"/>
          </w:tcPr>
          <w:p w14:paraId="3A14EA6C" w14:textId="6F6F3BE9" w:rsidR="00800E74" w:rsidRPr="009E5B03" w:rsidRDefault="00A815B9" w:rsidP="002D5E10">
            <w:pPr>
              <w:autoSpaceDE w:val="0"/>
              <w:autoSpaceDN w:val="0"/>
              <w:adjustRightInd w:val="0"/>
              <w:spacing w:line="320" w:lineRule="atLeast"/>
              <w:ind w:left="60" w:right="60"/>
              <w:jc w:val="right"/>
              <w:rPr>
                <w:color w:val="000000"/>
                <w:sz w:val="22"/>
                <w:szCs w:val="22"/>
              </w:rPr>
            </w:pPr>
            <w:r>
              <w:rPr>
                <w:color w:val="000000"/>
                <w:sz w:val="22"/>
                <w:szCs w:val="22"/>
              </w:rPr>
              <w:t>0.88</w:t>
            </w:r>
          </w:p>
        </w:tc>
        <w:tc>
          <w:tcPr>
            <w:tcW w:w="993" w:type="dxa"/>
            <w:shd w:val="clear" w:color="auto" w:fill="auto"/>
          </w:tcPr>
          <w:p w14:paraId="4F721470" w14:textId="3949F62F" w:rsidR="00800E74" w:rsidRPr="009E5B03" w:rsidRDefault="00A815B9" w:rsidP="002D5E10">
            <w:pPr>
              <w:autoSpaceDE w:val="0"/>
              <w:autoSpaceDN w:val="0"/>
              <w:adjustRightInd w:val="0"/>
              <w:spacing w:line="320" w:lineRule="atLeast"/>
              <w:ind w:left="60" w:right="60"/>
              <w:rPr>
                <w:color w:val="000000"/>
                <w:sz w:val="22"/>
                <w:szCs w:val="22"/>
              </w:rPr>
            </w:pPr>
            <w:r>
              <w:rPr>
                <w:color w:val="000000"/>
                <w:sz w:val="22"/>
                <w:szCs w:val="22"/>
              </w:rPr>
              <w:t>1.24</w:t>
            </w:r>
          </w:p>
        </w:tc>
      </w:tr>
    </w:tbl>
    <w:p w14:paraId="631AFA1F" w14:textId="6DA2DFAA" w:rsidR="00800E74" w:rsidRPr="00916695" w:rsidRDefault="00800E74" w:rsidP="00800E74">
      <w:pPr>
        <w:spacing w:line="360" w:lineRule="auto"/>
      </w:pPr>
      <w:r w:rsidRPr="00916695">
        <w:t>Note: Confidence intervals that do not bound zero indicate significan</w:t>
      </w:r>
      <w:r w:rsidR="00A815B9">
        <w:t xml:space="preserve">t results; significant results </w:t>
      </w:r>
      <w:r w:rsidR="00A815B9" w:rsidRPr="00916695">
        <w:t>(</w:t>
      </w:r>
      <w:r w:rsidR="00A815B9">
        <w:t xml:space="preserve">* </w:t>
      </w:r>
      <w:r w:rsidR="00A815B9" w:rsidRPr="00916695">
        <w:rPr>
          <w:i/>
        </w:rPr>
        <w:t>p</w:t>
      </w:r>
      <w:r w:rsidR="00A815B9" w:rsidRPr="00916695">
        <w:t xml:space="preserve"> &lt;</w:t>
      </w:r>
      <w:r w:rsidR="00A815B9">
        <w:t xml:space="preserve"> .05, </w:t>
      </w:r>
      <w:r>
        <w:t xml:space="preserve">** </w:t>
      </w:r>
      <w:r w:rsidRPr="00916695">
        <w:rPr>
          <w:i/>
        </w:rPr>
        <w:t>p</w:t>
      </w:r>
      <w:r w:rsidRPr="00916695">
        <w:t xml:space="preserve"> &lt;</w:t>
      </w:r>
      <w:r>
        <w:t xml:space="preserve"> .</w:t>
      </w:r>
      <w:r w:rsidRPr="00916695">
        <w:t>0</w:t>
      </w:r>
      <w:r>
        <w:t>1</w:t>
      </w:r>
      <w:r w:rsidRPr="00916695">
        <w:t>)</w:t>
      </w:r>
      <w:r>
        <w:t xml:space="preserve"> </w:t>
      </w:r>
      <w:r w:rsidRPr="00916695">
        <w:t>are also starred and  in bold; all regressions included demographic controls: age, gender, education, marital status, labor force status including disability, and distance from mean reference group wealth.</w:t>
      </w:r>
    </w:p>
    <w:p w14:paraId="1CFA7452" w14:textId="77777777" w:rsidR="00800E74" w:rsidRDefault="00800E74" w:rsidP="00800E74">
      <w:pPr>
        <w:spacing w:line="480" w:lineRule="auto"/>
        <w:rPr>
          <w:i/>
          <w:sz w:val="24"/>
          <w:szCs w:val="24"/>
        </w:rPr>
      </w:pPr>
    </w:p>
    <w:p w14:paraId="4F4D2755" w14:textId="77777777" w:rsidR="00800E74" w:rsidRDefault="00800E74" w:rsidP="00800E74">
      <w:pPr>
        <w:spacing w:line="480" w:lineRule="auto"/>
        <w:rPr>
          <w:i/>
          <w:sz w:val="24"/>
          <w:szCs w:val="24"/>
        </w:rPr>
      </w:pPr>
    </w:p>
    <w:p w14:paraId="5DEAD4E6" w14:textId="77777777" w:rsidR="00800E74" w:rsidRDefault="00800E74" w:rsidP="00800E74">
      <w:pPr>
        <w:spacing w:line="480" w:lineRule="auto"/>
        <w:rPr>
          <w:b/>
        </w:rPr>
      </w:pPr>
    </w:p>
    <w:p w14:paraId="098AFDC2" w14:textId="77777777" w:rsidR="003F4616" w:rsidRDefault="003F4616" w:rsidP="00800E74">
      <w:pPr>
        <w:spacing w:line="480" w:lineRule="auto"/>
        <w:rPr>
          <w:b/>
        </w:rPr>
      </w:pPr>
    </w:p>
    <w:p w14:paraId="14F66069" w14:textId="77777777" w:rsidR="00800E74" w:rsidRPr="00FC1839" w:rsidRDefault="00800E74" w:rsidP="00800E74">
      <w:pPr>
        <w:spacing w:line="480" w:lineRule="auto"/>
        <w:rPr>
          <w:b/>
        </w:rPr>
      </w:pPr>
      <w:r w:rsidRPr="00FC1839">
        <w:rPr>
          <w:b/>
        </w:rPr>
        <w:t>Table S17.</w:t>
      </w:r>
    </w:p>
    <w:p w14:paraId="4ADD625A" w14:textId="0D1D9A71" w:rsidR="00800E74" w:rsidRPr="00916695" w:rsidRDefault="00800E74" w:rsidP="00800E74">
      <w:pPr>
        <w:spacing w:line="480" w:lineRule="auto"/>
      </w:pPr>
      <w:r>
        <w:rPr>
          <w:i/>
        </w:rPr>
        <w:t xml:space="preserve">ELSA: </w:t>
      </w:r>
      <w:r w:rsidRPr="00916695">
        <w:rPr>
          <w:i/>
        </w:rPr>
        <w:t xml:space="preserve">Summary of Cross-Sectional Multiple Regressions Predicting Pain Levels from Absolute Wealth </w:t>
      </w:r>
      <w:r>
        <w:rPr>
          <w:i/>
        </w:rPr>
        <w:t xml:space="preserve">                 </w:t>
      </w:r>
      <w:r w:rsidRPr="00916695">
        <w:rPr>
          <w:i/>
        </w:rPr>
        <w:t xml:space="preserve">and Ranked Position </w:t>
      </w:r>
      <w:r>
        <w:rPr>
          <w:i/>
        </w:rPr>
        <w:t xml:space="preserve">of </w:t>
      </w:r>
      <w:r w:rsidRPr="00916695">
        <w:rPr>
          <w:i/>
        </w:rPr>
        <w:t xml:space="preserve">Wealth </w:t>
      </w:r>
      <w:r w:rsidRPr="00916695">
        <w:t>(N = 8,</w:t>
      </w:r>
      <w:r w:rsidR="003F4616">
        <w:t>754</w:t>
      </w:r>
      <w:r w:rsidRPr="00916695">
        <w:t>)</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675"/>
        <w:gridCol w:w="2694"/>
        <w:gridCol w:w="141"/>
        <w:gridCol w:w="1134"/>
        <w:gridCol w:w="1134"/>
        <w:gridCol w:w="1134"/>
        <w:gridCol w:w="993"/>
      </w:tblGrid>
      <w:tr w:rsidR="00800E74" w:rsidRPr="00916695" w14:paraId="10028556" w14:textId="77777777" w:rsidTr="002D5E10">
        <w:tc>
          <w:tcPr>
            <w:tcW w:w="675" w:type="dxa"/>
            <w:tcBorders>
              <w:top w:val="single" w:sz="12" w:space="0" w:color="auto"/>
              <w:bottom w:val="single" w:sz="12" w:space="0" w:color="auto"/>
            </w:tcBorders>
            <w:shd w:val="clear" w:color="auto" w:fill="auto"/>
          </w:tcPr>
          <w:p w14:paraId="2A12F81B" w14:textId="77777777" w:rsidR="00800E74" w:rsidRPr="009E5B03" w:rsidRDefault="00800E74" w:rsidP="002D5E10">
            <w:pPr>
              <w:spacing w:line="480" w:lineRule="auto"/>
              <w:jc w:val="center"/>
              <w:rPr>
                <w:sz w:val="22"/>
                <w:szCs w:val="22"/>
              </w:rPr>
            </w:pPr>
            <w:r w:rsidRPr="009E5B03">
              <w:rPr>
                <w:sz w:val="22"/>
                <w:szCs w:val="22"/>
              </w:rPr>
              <w:t>Reg.</w:t>
            </w:r>
          </w:p>
        </w:tc>
        <w:tc>
          <w:tcPr>
            <w:tcW w:w="2835" w:type="dxa"/>
            <w:gridSpan w:val="2"/>
            <w:tcBorders>
              <w:top w:val="single" w:sz="12" w:space="0" w:color="auto"/>
              <w:bottom w:val="single" w:sz="12" w:space="0" w:color="auto"/>
            </w:tcBorders>
            <w:shd w:val="clear" w:color="auto" w:fill="auto"/>
          </w:tcPr>
          <w:p w14:paraId="34C4DC61" w14:textId="77777777" w:rsidR="00800E74" w:rsidRPr="009E5B03" w:rsidRDefault="00800E74" w:rsidP="002D5E10">
            <w:pPr>
              <w:spacing w:line="480" w:lineRule="auto"/>
              <w:jc w:val="center"/>
              <w:rPr>
                <w:sz w:val="22"/>
                <w:szCs w:val="22"/>
              </w:rPr>
            </w:pPr>
            <w:r w:rsidRPr="009E5B03">
              <w:rPr>
                <w:sz w:val="22"/>
                <w:szCs w:val="22"/>
              </w:rPr>
              <w:t>Predictor Variables</w:t>
            </w:r>
          </w:p>
        </w:tc>
        <w:tc>
          <w:tcPr>
            <w:tcW w:w="1134" w:type="dxa"/>
            <w:tcBorders>
              <w:top w:val="single" w:sz="12" w:space="0" w:color="auto"/>
              <w:bottom w:val="single" w:sz="12" w:space="0" w:color="auto"/>
            </w:tcBorders>
            <w:shd w:val="clear" w:color="auto" w:fill="auto"/>
          </w:tcPr>
          <w:p w14:paraId="7F475465" w14:textId="77777777" w:rsidR="00800E74" w:rsidRPr="009E5B03" w:rsidRDefault="00800E74" w:rsidP="002D5E10">
            <w:pPr>
              <w:spacing w:line="480" w:lineRule="auto"/>
              <w:jc w:val="center"/>
              <w:rPr>
                <w:sz w:val="22"/>
                <w:szCs w:val="22"/>
              </w:rPr>
            </w:pPr>
            <w:r w:rsidRPr="009E5B03">
              <w:rPr>
                <w:sz w:val="22"/>
                <w:szCs w:val="22"/>
              </w:rPr>
              <w:t>b</w:t>
            </w:r>
          </w:p>
        </w:tc>
        <w:tc>
          <w:tcPr>
            <w:tcW w:w="1134" w:type="dxa"/>
            <w:tcBorders>
              <w:top w:val="single" w:sz="12" w:space="0" w:color="auto"/>
              <w:bottom w:val="single" w:sz="12" w:space="0" w:color="auto"/>
            </w:tcBorders>
            <w:shd w:val="clear" w:color="auto" w:fill="auto"/>
          </w:tcPr>
          <w:p w14:paraId="6E7D9AC1" w14:textId="77777777" w:rsidR="00800E74" w:rsidRPr="009E5B03" w:rsidRDefault="00800E74" w:rsidP="002D5E10">
            <w:pPr>
              <w:spacing w:line="480" w:lineRule="auto"/>
              <w:jc w:val="center"/>
              <w:rPr>
                <w:sz w:val="22"/>
                <w:szCs w:val="22"/>
              </w:rPr>
            </w:pPr>
            <w:r w:rsidRPr="009E5B03">
              <w:rPr>
                <w:sz w:val="22"/>
                <w:szCs w:val="22"/>
              </w:rPr>
              <w:t>SE</w:t>
            </w:r>
          </w:p>
        </w:tc>
        <w:tc>
          <w:tcPr>
            <w:tcW w:w="2127" w:type="dxa"/>
            <w:gridSpan w:val="2"/>
            <w:tcBorders>
              <w:top w:val="single" w:sz="12" w:space="0" w:color="auto"/>
              <w:bottom w:val="single" w:sz="12" w:space="0" w:color="auto"/>
            </w:tcBorders>
            <w:shd w:val="clear" w:color="auto" w:fill="auto"/>
          </w:tcPr>
          <w:p w14:paraId="63A6C5E3" w14:textId="77777777" w:rsidR="00800E74" w:rsidRPr="009E5B03" w:rsidRDefault="00800E74" w:rsidP="002D5E10">
            <w:pPr>
              <w:spacing w:line="480" w:lineRule="auto"/>
              <w:jc w:val="center"/>
              <w:rPr>
                <w:sz w:val="22"/>
                <w:szCs w:val="22"/>
              </w:rPr>
            </w:pPr>
            <w:r w:rsidRPr="009E5B03">
              <w:rPr>
                <w:sz w:val="22"/>
                <w:szCs w:val="22"/>
              </w:rPr>
              <w:t>95% CI (</w:t>
            </w:r>
            <w:r w:rsidRPr="009E5B03">
              <w:rPr>
                <w:i/>
                <w:sz w:val="22"/>
                <w:szCs w:val="22"/>
              </w:rPr>
              <w:t>b</w:t>
            </w:r>
            <w:r w:rsidRPr="009E5B03">
              <w:rPr>
                <w:sz w:val="22"/>
                <w:szCs w:val="22"/>
              </w:rPr>
              <w:t>)</w:t>
            </w:r>
          </w:p>
        </w:tc>
      </w:tr>
      <w:tr w:rsidR="00800E74" w:rsidRPr="00916695" w14:paraId="437CF832" w14:textId="77777777" w:rsidTr="002D5E10">
        <w:tc>
          <w:tcPr>
            <w:tcW w:w="675" w:type="dxa"/>
            <w:tcBorders>
              <w:top w:val="single" w:sz="12" w:space="0" w:color="auto"/>
            </w:tcBorders>
            <w:shd w:val="clear" w:color="auto" w:fill="auto"/>
          </w:tcPr>
          <w:p w14:paraId="4BC1EEFC" w14:textId="77777777" w:rsidR="00800E74" w:rsidRPr="009E5B03" w:rsidRDefault="00800E74" w:rsidP="002D5E10">
            <w:pPr>
              <w:spacing w:line="480" w:lineRule="auto"/>
              <w:jc w:val="right"/>
              <w:rPr>
                <w:sz w:val="22"/>
                <w:szCs w:val="22"/>
              </w:rPr>
            </w:pPr>
            <w:r w:rsidRPr="009E5B03">
              <w:rPr>
                <w:sz w:val="22"/>
                <w:szCs w:val="22"/>
              </w:rPr>
              <w:t>1</w:t>
            </w:r>
          </w:p>
        </w:tc>
        <w:tc>
          <w:tcPr>
            <w:tcW w:w="2694" w:type="dxa"/>
            <w:tcBorders>
              <w:top w:val="single" w:sz="12" w:space="0" w:color="auto"/>
            </w:tcBorders>
            <w:shd w:val="clear" w:color="auto" w:fill="auto"/>
          </w:tcPr>
          <w:p w14:paraId="69FA22F8"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Intercept</w:t>
            </w:r>
          </w:p>
        </w:tc>
        <w:tc>
          <w:tcPr>
            <w:tcW w:w="1275" w:type="dxa"/>
            <w:gridSpan w:val="2"/>
            <w:tcBorders>
              <w:top w:val="single" w:sz="12" w:space="0" w:color="auto"/>
            </w:tcBorders>
            <w:shd w:val="clear" w:color="auto" w:fill="auto"/>
          </w:tcPr>
          <w:p w14:paraId="3C1C73BD" w14:textId="326CECD6" w:rsidR="00800E74" w:rsidRPr="009E5B03" w:rsidRDefault="00800E74" w:rsidP="003F4616">
            <w:pPr>
              <w:autoSpaceDE w:val="0"/>
              <w:autoSpaceDN w:val="0"/>
              <w:adjustRightInd w:val="0"/>
              <w:spacing w:line="320" w:lineRule="atLeast"/>
              <w:ind w:left="60" w:right="60"/>
              <w:rPr>
                <w:b/>
                <w:color w:val="000000"/>
                <w:sz w:val="22"/>
                <w:szCs w:val="22"/>
              </w:rPr>
            </w:pPr>
            <w:r w:rsidRPr="009E5B03">
              <w:rPr>
                <w:b/>
                <w:color w:val="000000"/>
                <w:sz w:val="22"/>
                <w:szCs w:val="22"/>
              </w:rPr>
              <w:t xml:space="preserve">   </w:t>
            </w:r>
            <w:r w:rsidR="003F4616">
              <w:rPr>
                <w:b/>
                <w:color w:val="000000"/>
                <w:sz w:val="22"/>
                <w:szCs w:val="22"/>
              </w:rPr>
              <w:t>0.89</w:t>
            </w:r>
            <w:r w:rsidRPr="009E5B03">
              <w:rPr>
                <w:b/>
                <w:color w:val="000000"/>
                <w:sz w:val="22"/>
                <w:szCs w:val="22"/>
              </w:rPr>
              <w:t>*</w:t>
            </w:r>
            <w:r w:rsidR="003F4616">
              <w:rPr>
                <w:b/>
                <w:color w:val="000000"/>
                <w:sz w:val="22"/>
                <w:szCs w:val="22"/>
              </w:rPr>
              <w:t>*</w:t>
            </w:r>
          </w:p>
        </w:tc>
        <w:tc>
          <w:tcPr>
            <w:tcW w:w="1134" w:type="dxa"/>
            <w:tcBorders>
              <w:top w:val="single" w:sz="12" w:space="0" w:color="auto"/>
            </w:tcBorders>
            <w:shd w:val="clear" w:color="auto" w:fill="auto"/>
          </w:tcPr>
          <w:p w14:paraId="2A90E5DD" w14:textId="47B4C1C1" w:rsidR="00800E74" w:rsidRPr="009E5B03" w:rsidRDefault="003F4616" w:rsidP="002D5E10">
            <w:pPr>
              <w:autoSpaceDE w:val="0"/>
              <w:autoSpaceDN w:val="0"/>
              <w:adjustRightInd w:val="0"/>
              <w:spacing w:line="320" w:lineRule="atLeast"/>
              <w:ind w:left="60" w:right="60"/>
              <w:jc w:val="center"/>
              <w:rPr>
                <w:color w:val="000000"/>
                <w:sz w:val="22"/>
                <w:szCs w:val="22"/>
              </w:rPr>
            </w:pPr>
            <w:r>
              <w:rPr>
                <w:color w:val="000000"/>
                <w:sz w:val="22"/>
                <w:szCs w:val="22"/>
              </w:rPr>
              <w:t>0.14</w:t>
            </w:r>
          </w:p>
        </w:tc>
        <w:tc>
          <w:tcPr>
            <w:tcW w:w="1134" w:type="dxa"/>
            <w:tcBorders>
              <w:top w:val="single" w:sz="12" w:space="0" w:color="auto"/>
            </w:tcBorders>
            <w:shd w:val="clear" w:color="auto" w:fill="auto"/>
          </w:tcPr>
          <w:p w14:paraId="13CF1EB6" w14:textId="6A13072C" w:rsidR="00800E74" w:rsidRPr="009E5B03" w:rsidRDefault="003F4616" w:rsidP="002D5E10">
            <w:pPr>
              <w:autoSpaceDE w:val="0"/>
              <w:autoSpaceDN w:val="0"/>
              <w:adjustRightInd w:val="0"/>
              <w:spacing w:line="320" w:lineRule="atLeast"/>
              <w:ind w:left="60" w:right="60"/>
              <w:jc w:val="right"/>
              <w:rPr>
                <w:color w:val="000000"/>
                <w:sz w:val="22"/>
                <w:szCs w:val="22"/>
              </w:rPr>
            </w:pPr>
            <w:r>
              <w:rPr>
                <w:color w:val="000000"/>
                <w:sz w:val="22"/>
                <w:szCs w:val="22"/>
              </w:rPr>
              <w:t>0.63</w:t>
            </w:r>
          </w:p>
        </w:tc>
        <w:tc>
          <w:tcPr>
            <w:tcW w:w="993" w:type="dxa"/>
            <w:tcBorders>
              <w:top w:val="single" w:sz="12" w:space="0" w:color="auto"/>
            </w:tcBorders>
            <w:shd w:val="clear" w:color="auto" w:fill="auto"/>
          </w:tcPr>
          <w:p w14:paraId="0BD9F447" w14:textId="67F4B913" w:rsidR="00800E74" w:rsidRPr="009E5B03" w:rsidRDefault="003F4616" w:rsidP="002D5E10">
            <w:pPr>
              <w:autoSpaceDE w:val="0"/>
              <w:autoSpaceDN w:val="0"/>
              <w:adjustRightInd w:val="0"/>
              <w:spacing w:line="320" w:lineRule="atLeast"/>
              <w:ind w:left="60" w:right="60"/>
              <w:rPr>
                <w:color w:val="000000"/>
                <w:sz w:val="22"/>
                <w:szCs w:val="22"/>
              </w:rPr>
            </w:pPr>
            <w:r>
              <w:rPr>
                <w:color w:val="000000"/>
                <w:sz w:val="22"/>
                <w:szCs w:val="22"/>
              </w:rPr>
              <w:t>1.16</w:t>
            </w:r>
          </w:p>
        </w:tc>
      </w:tr>
      <w:tr w:rsidR="00800E74" w:rsidRPr="00916695" w14:paraId="11099F00" w14:textId="77777777" w:rsidTr="002D5E10">
        <w:tc>
          <w:tcPr>
            <w:tcW w:w="675" w:type="dxa"/>
            <w:shd w:val="clear" w:color="auto" w:fill="auto"/>
          </w:tcPr>
          <w:p w14:paraId="2C4A7D0B" w14:textId="77777777" w:rsidR="00800E74" w:rsidRPr="009E5B03" w:rsidRDefault="00800E74" w:rsidP="002D5E10">
            <w:pPr>
              <w:spacing w:line="480" w:lineRule="auto"/>
              <w:jc w:val="right"/>
              <w:rPr>
                <w:sz w:val="22"/>
                <w:szCs w:val="22"/>
              </w:rPr>
            </w:pPr>
          </w:p>
        </w:tc>
        <w:tc>
          <w:tcPr>
            <w:tcW w:w="2694" w:type="dxa"/>
            <w:shd w:val="clear" w:color="auto" w:fill="auto"/>
          </w:tcPr>
          <w:p w14:paraId="40ABD188" w14:textId="77777777" w:rsidR="00800E74" w:rsidRPr="009E5B03" w:rsidRDefault="00800E74" w:rsidP="002D5E10">
            <w:pPr>
              <w:spacing w:line="480" w:lineRule="auto"/>
              <w:rPr>
                <w:sz w:val="22"/>
                <w:szCs w:val="22"/>
              </w:rPr>
            </w:pPr>
            <w:r w:rsidRPr="009E5B03">
              <w:rPr>
                <w:sz w:val="22"/>
                <w:szCs w:val="22"/>
              </w:rPr>
              <w:t>Absolute wealth</w:t>
            </w:r>
          </w:p>
          <w:p w14:paraId="1A9233A3" w14:textId="77777777" w:rsidR="00800E74" w:rsidRPr="009E5B03" w:rsidRDefault="00800E74" w:rsidP="002D5E10">
            <w:pPr>
              <w:spacing w:line="480" w:lineRule="auto"/>
              <w:rPr>
                <w:sz w:val="22"/>
                <w:szCs w:val="22"/>
              </w:rPr>
            </w:pPr>
          </w:p>
        </w:tc>
        <w:tc>
          <w:tcPr>
            <w:tcW w:w="1275" w:type="dxa"/>
            <w:gridSpan w:val="2"/>
            <w:shd w:val="clear" w:color="auto" w:fill="auto"/>
          </w:tcPr>
          <w:p w14:paraId="75D3B6E6"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-0.13**</w:t>
            </w:r>
          </w:p>
        </w:tc>
        <w:tc>
          <w:tcPr>
            <w:tcW w:w="1134" w:type="dxa"/>
            <w:shd w:val="clear" w:color="auto" w:fill="auto"/>
          </w:tcPr>
          <w:p w14:paraId="561C88B8"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0.01</w:t>
            </w:r>
          </w:p>
        </w:tc>
        <w:tc>
          <w:tcPr>
            <w:tcW w:w="1134" w:type="dxa"/>
            <w:shd w:val="clear" w:color="auto" w:fill="auto"/>
          </w:tcPr>
          <w:p w14:paraId="1FB5DBBA"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-0.16</w:t>
            </w:r>
          </w:p>
        </w:tc>
        <w:tc>
          <w:tcPr>
            <w:tcW w:w="993" w:type="dxa"/>
            <w:shd w:val="clear" w:color="auto" w:fill="auto"/>
          </w:tcPr>
          <w:p w14:paraId="1EBB4317" w14:textId="77777777" w:rsidR="00800E74" w:rsidRPr="009E5B03" w:rsidRDefault="00800E74" w:rsidP="002D5E10">
            <w:pPr>
              <w:autoSpaceDE w:val="0"/>
              <w:autoSpaceDN w:val="0"/>
              <w:adjustRightInd w:val="0"/>
              <w:spacing w:line="320" w:lineRule="atLeast"/>
              <w:ind w:right="60"/>
              <w:rPr>
                <w:color w:val="000000"/>
                <w:sz w:val="22"/>
                <w:szCs w:val="22"/>
              </w:rPr>
            </w:pPr>
            <w:r w:rsidRPr="009E5B03">
              <w:rPr>
                <w:color w:val="000000"/>
                <w:sz w:val="22"/>
                <w:szCs w:val="22"/>
              </w:rPr>
              <w:t>-0.10</w:t>
            </w:r>
          </w:p>
        </w:tc>
      </w:tr>
      <w:tr w:rsidR="00800E74" w:rsidRPr="00916695" w14:paraId="68A92AE3" w14:textId="77777777" w:rsidTr="002D5E10">
        <w:tc>
          <w:tcPr>
            <w:tcW w:w="675" w:type="dxa"/>
            <w:shd w:val="clear" w:color="auto" w:fill="auto"/>
          </w:tcPr>
          <w:p w14:paraId="39258E14" w14:textId="77777777" w:rsidR="00800E74" w:rsidRPr="009E5B03" w:rsidRDefault="00800E74" w:rsidP="002D5E10">
            <w:pPr>
              <w:spacing w:line="480" w:lineRule="auto"/>
              <w:jc w:val="right"/>
              <w:rPr>
                <w:sz w:val="22"/>
                <w:szCs w:val="22"/>
              </w:rPr>
            </w:pPr>
            <w:r w:rsidRPr="009E5B03">
              <w:rPr>
                <w:sz w:val="22"/>
                <w:szCs w:val="22"/>
              </w:rPr>
              <w:t>2</w:t>
            </w:r>
          </w:p>
        </w:tc>
        <w:tc>
          <w:tcPr>
            <w:tcW w:w="2694" w:type="dxa"/>
            <w:shd w:val="clear" w:color="auto" w:fill="auto"/>
          </w:tcPr>
          <w:p w14:paraId="70C86F40" w14:textId="77777777" w:rsidR="00800E74" w:rsidRPr="009E5B03" w:rsidRDefault="00800E74" w:rsidP="002D5E10">
            <w:pPr>
              <w:spacing w:line="480" w:lineRule="auto"/>
              <w:rPr>
                <w:sz w:val="22"/>
                <w:szCs w:val="22"/>
              </w:rPr>
            </w:pPr>
            <w:r w:rsidRPr="009E5B03">
              <w:rPr>
                <w:sz w:val="22"/>
                <w:szCs w:val="22"/>
              </w:rPr>
              <w:t>Intercept</w:t>
            </w:r>
          </w:p>
        </w:tc>
        <w:tc>
          <w:tcPr>
            <w:tcW w:w="1275" w:type="dxa"/>
            <w:gridSpan w:val="2"/>
            <w:shd w:val="clear" w:color="auto" w:fill="auto"/>
          </w:tcPr>
          <w:p w14:paraId="5460F039" w14:textId="3139801A" w:rsidR="00800E74" w:rsidRPr="003F4616" w:rsidRDefault="003F4616" w:rsidP="003F4616">
            <w:pPr>
              <w:autoSpaceDE w:val="0"/>
              <w:autoSpaceDN w:val="0"/>
              <w:adjustRightInd w:val="0"/>
              <w:spacing w:line="320" w:lineRule="atLeast"/>
              <w:ind w:left="60" w:right="60"/>
              <w:rPr>
                <w:color w:val="000000"/>
                <w:sz w:val="22"/>
                <w:szCs w:val="22"/>
              </w:rPr>
            </w:pPr>
            <w:r w:rsidRPr="003F4616">
              <w:rPr>
                <w:color w:val="000000"/>
                <w:sz w:val="22"/>
                <w:szCs w:val="22"/>
              </w:rPr>
              <w:t xml:space="preserve">    0.34</w:t>
            </w:r>
          </w:p>
        </w:tc>
        <w:tc>
          <w:tcPr>
            <w:tcW w:w="1134" w:type="dxa"/>
            <w:shd w:val="clear" w:color="auto" w:fill="auto"/>
          </w:tcPr>
          <w:p w14:paraId="25EC8BDB" w14:textId="02ABCD8C" w:rsidR="00800E74" w:rsidRPr="009E5B03" w:rsidRDefault="003F4616" w:rsidP="002D5E10">
            <w:pPr>
              <w:autoSpaceDE w:val="0"/>
              <w:autoSpaceDN w:val="0"/>
              <w:adjustRightInd w:val="0"/>
              <w:spacing w:line="320" w:lineRule="atLeast"/>
              <w:ind w:left="60" w:right="60"/>
              <w:jc w:val="center"/>
              <w:rPr>
                <w:color w:val="000000"/>
                <w:sz w:val="22"/>
                <w:szCs w:val="22"/>
              </w:rPr>
            </w:pPr>
            <w:r>
              <w:rPr>
                <w:color w:val="000000"/>
                <w:sz w:val="22"/>
                <w:szCs w:val="22"/>
              </w:rPr>
              <w:t>0.31</w:t>
            </w:r>
          </w:p>
        </w:tc>
        <w:tc>
          <w:tcPr>
            <w:tcW w:w="1134" w:type="dxa"/>
            <w:shd w:val="clear" w:color="auto" w:fill="auto"/>
          </w:tcPr>
          <w:p w14:paraId="7EBE1F88" w14:textId="558CC0C4" w:rsidR="00800E74" w:rsidRPr="009E5B03" w:rsidRDefault="00800E74" w:rsidP="003F4616">
            <w:pPr>
              <w:autoSpaceDE w:val="0"/>
              <w:autoSpaceDN w:val="0"/>
              <w:adjustRightInd w:val="0"/>
              <w:spacing w:line="320" w:lineRule="atLeast"/>
              <w:ind w:left="60" w:right="60"/>
              <w:jc w:val="right"/>
              <w:rPr>
                <w:color w:val="000000"/>
                <w:sz w:val="22"/>
                <w:szCs w:val="22"/>
              </w:rPr>
            </w:pPr>
            <w:r w:rsidRPr="009E5B03">
              <w:rPr>
                <w:color w:val="000000"/>
                <w:sz w:val="22"/>
                <w:szCs w:val="22"/>
              </w:rPr>
              <w:t xml:space="preserve"> </w:t>
            </w:r>
            <w:r w:rsidR="003F4616">
              <w:rPr>
                <w:color w:val="000000"/>
                <w:sz w:val="22"/>
                <w:szCs w:val="22"/>
              </w:rPr>
              <w:t>-0.27</w:t>
            </w:r>
          </w:p>
        </w:tc>
        <w:tc>
          <w:tcPr>
            <w:tcW w:w="993" w:type="dxa"/>
            <w:shd w:val="clear" w:color="auto" w:fill="auto"/>
          </w:tcPr>
          <w:p w14:paraId="5ECC8F7A" w14:textId="12631514" w:rsidR="00800E74" w:rsidRPr="009E5B03" w:rsidRDefault="003F4616" w:rsidP="002D5E10">
            <w:pPr>
              <w:autoSpaceDE w:val="0"/>
              <w:autoSpaceDN w:val="0"/>
              <w:adjustRightInd w:val="0"/>
              <w:spacing w:line="320" w:lineRule="atLeast"/>
              <w:ind w:left="60" w:right="60"/>
              <w:rPr>
                <w:color w:val="000000"/>
                <w:sz w:val="22"/>
                <w:szCs w:val="22"/>
              </w:rPr>
            </w:pPr>
            <w:r>
              <w:rPr>
                <w:color w:val="000000"/>
                <w:sz w:val="22"/>
                <w:szCs w:val="22"/>
              </w:rPr>
              <w:t>0.95</w:t>
            </w:r>
          </w:p>
        </w:tc>
      </w:tr>
      <w:tr w:rsidR="00800E74" w:rsidRPr="00916695" w14:paraId="4A987478" w14:textId="77777777" w:rsidTr="002D5E10">
        <w:tc>
          <w:tcPr>
            <w:tcW w:w="675" w:type="dxa"/>
            <w:shd w:val="clear" w:color="auto" w:fill="auto"/>
          </w:tcPr>
          <w:p w14:paraId="3CDF3210" w14:textId="77777777" w:rsidR="00800E74" w:rsidRPr="009E5B03" w:rsidRDefault="00800E74" w:rsidP="002D5E10">
            <w:pPr>
              <w:spacing w:line="480" w:lineRule="auto"/>
              <w:jc w:val="right"/>
              <w:rPr>
                <w:sz w:val="22"/>
                <w:szCs w:val="22"/>
              </w:rPr>
            </w:pPr>
          </w:p>
        </w:tc>
        <w:tc>
          <w:tcPr>
            <w:tcW w:w="2694" w:type="dxa"/>
            <w:shd w:val="clear" w:color="auto" w:fill="auto"/>
          </w:tcPr>
          <w:p w14:paraId="5990635B" w14:textId="77777777" w:rsidR="00800E74" w:rsidRPr="009E5B03" w:rsidRDefault="00800E74" w:rsidP="002D5E10">
            <w:pPr>
              <w:spacing w:line="480" w:lineRule="auto"/>
              <w:rPr>
                <w:sz w:val="22"/>
                <w:szCs w:val="22"/>
              </w:rPr>
            </w:pPr>
            <w:r w:rsidRPr="009E5B03">
              <w:rPr>
                <w:sz w:val="22"/>
                <w:szCs w:val="22"/>
              </w:rPr>
              <w:t>Wealth rank by education and gender</w:t>
            </w:r>
          </w:p>
        </w:tc>
        <w:tc>
          <w:tcPr>
            <w:tcW w:w="1275" w:type="dxa"/>
            <w:gridSpan w:val="2"/>
            <w:shd w:val="clear" w:color="auto" w:fill="auto"/>
          </w:tcPr>
          <w:p w14:paraId="13408835" w14:textId="056A53A4" w:rsidR="00800E74" w:rsidRPr="009E5B03" w:rsidRDefault="003F4616" w:rsidP="002D5E10">
            <w:pPr>
              <w:autoSpaceDE w:val="0"/>
              <w:autoSpaceDN w:val="0"/>
              <w:adjustRightInd w:val="0"/>
              <w:spacing w:line="320" w:lineRule="atLeast"/>
              <w:ind w:left="60" w:right="60"/>
              <w:jc w:val="center"/>
              <w:rPr>
                <w:b/>
                <w:color w:val="000000"/>
                <w:sz w:val="22"/>
                <w:szCs w:val="22"/>
              </w:rPr>
            </w:pPr>
            <w:r>
              <w:rPr>
                <w:b/>
                <w:color w:val="000000"/>
                <w:sz w:val="22"/>
                <w:szCs w:val="22"/>
              </w:rPr>
              <w:t>-0.34</w:t>
            </w:r>
            <w:r w:rsidR="00800E74" w:rsidRPr="009E5B03">
              <w:rPr>
                <w:b/>
                <w:color w:val="000000"/>
                <w:sz w:val="22"/>
                <w:szCs w:val="22"/>
              </w:rPr>
              <w:t>**</w:t>
            </w:r>
          </w:p>
        </w:tc>
        <w:tc>
          <w:tcPr>
            <w:tcW w:w="1134" w:type="dxa"/>
            <w:shd w:val="clear" w:color="auto" w:fill="auto"/>
          </w:tcPr>
          <w:p w14:paraId="2DB60D2E"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0.06</w:t>
            </w:r>
          </w:p>
        </w:tc>
        <w:tc>
          <w:tcPr>
            <w:tcW w:w="1134" w:type="dxa"/>
            <w:shd w:val="clear" w:color="auto" w:fill="auto"/>
          </w:tcPr>
          <w:p w14:paraId="3C2472D4" w14:textId="2A9B7B24" w:rsidR="00800E74" w:rsidRPr="009E5B03" w:rsidRDefault="003F4616" w:rsidP="002D5E10">
            <w:pPr>
              <w:autoSpaceDE w:val="0"/>
              <w:autoSpaceDN w:val="0"/>
              <w:adjustRightInd w:val="0"/>
              <w:spacing w:line="320" w:lineRule="atLeast"/>
              <w:ind w:left="60" w:right="60"/>
              <w:jc w:val="right"/>
              <w:rPr>
                <w:color w:val="000000"/>
                <w:sz w:val="22"/>
                <w:szCs w:val="22"/>
              </w:rPr>
            </w:pPr>
            <w:r>
              <w:rPr>
                <w:color w:val="000000"/>
                <w:sz w:val="22"/>
                <w:szCs w:val="22"/>
              </w:rPr>
              <w:t>-0.46</w:t>
            </w:r>
          </w:p>
        </w:tc>
        <w:tc>
          <w:tcPr>
            <w:tcW w:w="993" w:type="dxa"/>
            <w:shd w:val="clear" w:color="auto" w:fill="auto"/>
          </w:tcPr>
          <w:p w14:paraId="5D56160A" w14:textId="28576883" w:rsidR="00800E74" w:rsidRPr="009E5B03" w:rsidRDefault="003F4616" w:rsidP="002D5E10">
            <w:pPr>
              <w:autoSpaceDE w:val="0"/>
              <w:autoSpaceDN w:val="0"/>
              <w:adjustRightInd w:val="0"/>
              <w:spacing w:line="320" w:lineRule="atLeast"/>
              <w:ind w:right="60"/>
              <w:rPr>
                <w:color w:val="000000"/>
                <w:sz w:val="22"/>
                <w:szCs w:val="22"/>
              </w:rPr>
            </w:pPr>
            <w:r>
              <w:rPr>
                <w:color w:val="000000"/>
                <w:sz w:val="22"/>
                <w:szCs w:val="22"/>
              </w:rPr>
              <w:t>-0.22</w:t>
            </w:r>
          </w:p>
        </w:tc>
      </w:tr>
      <w:tr w:rsidR="00800E74" w:rsidRPr="00916695" w14:paraId="46284348" w14:textId="77777777" w:rsidTr="002D5E10">
        <w:tc>
          <w:tcPr>
            <w:tcW w:w="675" w:type="dxa"/>
            <w:shd w:val="clear" w:color="auto" w:fill="auto"/>
          </w:tcPr>
          <w:p w14:paraId="55B8FC94" w14:textId="77777777" w:rsidR="00800E74" w:rsidRPr="009E5B03" w:rsidRDefault="00800E74" w:rsidP="002D5E10">
            <w:pPr>
              <w:spacing w:line="480" w:lineRule="auto"/>
              <w:jc w:val="right"/>
              <w:rPr>
                <w:sz w:val="22"/>
                <w:szCs w:val="22"/>
              </w:rPr>
            </w:pPr>
          </w:p>
        </w:tc>
        <w:tc>
          <w:tcPr>
            <w:tcW w:w="2694" w:type="dxa"/>
            <w:shd w:val="clear" w:color="auto" w:fill="auto"/>
          </w:tcPr>
          <w:p w14:paraId="34BEA391" w14:textId="77777777" w:rsidR="00800E74" w:rsidRPr="009E5B03" w:rsidRDefault="00800E74" w:rsidP="002D5E10">
            <w:pPr>
              <w:spacing w:line="480" w:lineRule="auto"/>
              <w:rPr>
                <w:sz w:val="22"/>
                <w:szCs w:val="22"/>
              </w:rPr>
            </w:pPr>
            <w:r w:rsidRPr="009E5B03">
              <w:rPr>
                <w:sz w:val="22"/>
                <w:szCs w:val="22"/>
              </w:rPr>
              <w:t>Absolute wealth</w:t>
            </w:r>
          </w:p>
          <w:p w14:paraId="1095B770" w14:textId="77777777" w:rsidR="00800E74" w:rsidRPr="009E5B03" w:rsidRDefault="00800E74" w:rsidP="002D5E10">
            <w:pPr>
              <w:spacing w:line="480" w:lineRule="auto"/>
              <w:rPr>
                <w:sz w:val="22"/>
                <w:szCs w:val="22"/>
              </w:rPr>
            </w:pPr>
          </w:p>
        </w:tc>
        <w:tc>
          <w:tcPr>
            <w:tcW w:w="1275" w:type="dxa"/>
            <w:gridSpan w:val="2"/>
            <w:shd w:val="clear" w:color="auto" w:fill="auto"/>
          </w:tcPr>
          <w:p w14:paraId="5AAAFB48" w14:textId="10E5CF0E" w:rsidR="00800E74" w:rsidRPr="009E5B03" w:rsidRDefault="003F4616" w:rsidP="002D5E10">
            <w:pPr>
              <w:autoSpaceDE w:val="0"/>
              <w:autoSpaceDN w:val="0"/>
              <w:adjustRightInd w:val="0"/>
              <w:spacing w:line="320" w:lineRule="atLeast"/>
              <w:ind w:left="60" w:right="60"/>
              <w:rPr>
                <w:color w:val="000000"/>
                <w:sz w:val="22"/>
                <w:szCs w:val="22"/>
              </w:rPr>
            </w:pPr>
            <w:r>
              <w:rPr>
                <w:color w:val="000000"/>
                <w:sz w:val="22"/>
                <w:szCs w:val="22"/>
              </w:rPr>
              <w:t xml:space="preserve">    -0.03</w:t>
            </w:r>
          </w:p>
        </w:tc>
        <w:tc>
          <w:tcPr>
            <w:tcW w:w="1134" w:type="dxa"/>
            <w:shd w:val="clear" w:color="auto" w:fill="auto"/>
          </w:tcPr>
          <w:p w14:paraId="6C76F0D0"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0.02</w:t>
            </w:r>
          </w:p>
        </w:tc>
        <w:tc>
          <w:tcPr>
            <w:tcW w:w="1134" w:type="dxa"/>
            <w:shd w:val="clear" w:color="auto" w:fill="auto"/>
          </w:tcPr>
          <w:p w14:paraId="2A015ED7"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-0.07</w:t>
            </w:r>
          </w:p>
        </w:tc>
        <w:tc>
          <w:tcPr>
            <w:tcW w:w="993" w:type="dxa"/>
            <w:shd w:val="clear" w:color="auto" w:fill="auto"/>
          </w:tcPr>
          <w:p w14:paraId="11A01A93" w14:textId="0254BA3F" w:rsidR="00800E74" w:rsidRPr="009E5B03" w:rsidRDefault="003F4616" w:rsidP="002D5E10">
            <w:pPr>
              <w:autoSpaceDE w:val="0"/>
              <w:autoSpaceDN w:val="0"/>
              <w:adjustRightInd w:val="0"/>
              <w:spacing w:line="320" w:lineRule="atLeast"/>
              <w:ind w:left="60" w:right="60"/>
              <w:rPr>
                <w:color w:val="000000"/>
                <w:sz w:val="22"/>
                <w:szCs w:val="22"/>
              </w:rPr>
            </w:pPr>
            <w:r>
              <w:rPr>
                <w:color w:val="000000"/>
                <w:sz w:val="22"/>
                <w:szCs w:val="22"/>
              </w:rPr>
              <w:t xml:space="preserve"> 0.02</w:t>
            </w:r>
          </w:p>
        </w:tc>
      </w:tr>
      <w:tr w:rsidR="00800E74" w:rsidRPr="00916695" w14:paraId="0273F687" w14:textId="77777777" w:rsidTr="002D5E10">
        <w:tc>
          <w:tcPr>
            <w:tcW w:w="675" w:type="dxa"/>
            <w:shd w:val="clear" w:color="auto" w:fill="auto"/>
          </w:tcPr>
          <w:p w14:paraId="11A9FEBF" w14:textId="77777777" w:rsidR="00800E74" w:rsidRPr="009E5B03" w:rsidRDefault="00800E74" w:rsidP="002D5E10">
            <w:pPr>
              <w:spacing w:line="480" w:lineRule="auto"/>
              <w:jc w:val="right"/>
              <w:rPr>
                <w:sz w:val="22"/>
                <w:szCs w:val="22"/>
              </w:rPr>
            </w:pPr>
            <w:r w:rsidRPr="009E5B03">
              <w:rPr>
                <w:sz w:val="22"/>
                <w:szCs w:val="22"/>
              </w:rPr>
              <w:t>3</w:t>
            </w:r>
          </w:p>
        </w:tc>
        <w:tc>
          <w:tcPr>
            <w:tcW w:w="2694" w:type="dxa"/>
            <w:shd w:val="clear" w:color="auto" w:fill="auto"/>
          </w:tcPr>
          <w:p w14:paraId="419E93D8" w14:textId="77777777" w:rsidR="00800E74" w:rsidRPr="009E5B03" w:rsidRDefault="00800E74" w:rsidP="002D5E10">
            <w:pPr>
              <w:spacing w:line="480" w:lineRule="auto"/>
              <w:rPr>
                <w:sz w:val="22"/>
                <w:szCs w:val="22"/>
              </w:rPr>
            </w:pPr>
            <w:r w:rsidRPr="009E5B03">
              <w:rPr>
                <w:sz w:val="22"/>
                <w:szCs w:val="22"/>
              </w:rPr>
              <w:t>Intercept</w:t>
            </w:r>
          </w:p>
        </w:tc>
        <w:tc>
          <w:tcPr>
            <w:tcW w:w="1275" w:type="dxa"/>
            <w:gridSpan w:val="2"/>
            <w:shd w:val="clear" w:color="auto" w:fill="auto"/>
          </w:tcPr>
          <w:p w14:paraId="7B9A909E" w14:textId="61DA7087" w:rsidR="00800E74" w:rsidRPr="009E5B03" w:rsidRDefault="003F4616" w:rsidP="002D5E10">
            <w:pPr>
              <w:autoSpaceDE w:val="0"/>
              <w:autoSpaceDN w:val="0"/>
              <w:adjustRightInd w:val="0"/>
              <w:spacing w:line="320" w:lineRule="atLeast"/>
              <w:ind w:left="60" w:right="60"/>
              <w:rPr>
                <w:color w:val="000000"/>
                <w:sz w:val="22"/>
                <w:szCs w:val="22"/>
              </w:rPr>
            </w:pPr>
            <w:r>
              <w:rPr>
                <w:color w:val="000000"/>
                <w:sz w:val="22"/>
                <w:szCs w:val="22"/>
              </w:rPr>
              <w:t xml:space="preserve">    -0.52</w:t>
            </w:r>
          </w:p>
        </w:tc>
        <w:tc>
          <w:tcPr>
            <w:tcW w:w="1134" w:type="dxa"/>
            <w:shd w:val="clear" w:color="auto" w:fill="auto"/>
          </w:tcPr>
          <w:p w14:paraId="73AB04B7" w14:textId="0CC634F1" w:rsidR="00800E74" w:rsidRPr="009E5B03" w:rsidRDefault="003F4616" w:rsidP="002D5E10">
            <w:pPr>
              <w:autoSpaceDE w:val="0"/>
              <w:autoSpaceDN w:val="0"/>
              <w:adjustRightInd w:val="0"/>
              <w:spacing w:line="320" w:lineRule="atLeast"/>
              <w:ind w:left="60" w:right="60"/>
              <w:jc w:val="center"/>
              <w:rPr>
                <w:color w:val="000000"/>
                <w:sz w:val="22"/>
                <w:szCs w:val="22"/>
              </w:rPr>
            </w:pPr>
            <w:r>
              <w:rPr>
                <w:color w:val="000000"/>
                <w:sz w:val="22"/>
                <w:szCs w:val="22"/>
              </w:rPr>
              <w:t>1.23</w:t>
            </w:r>
          </w:p>
        </w:tc>
        <w:tc>
          <w:tcPr>
            <w:tcW w:w="1134" w:type="dxa"/>
            <w:shd w:val="clear" w:color="auto" w:fill="auto"/>
          </w:tcPr>
          <w:p w14:paraId="02E0E27C" w14:textId="6131D1F7" w:rsidR="00800E74" w:rsidRPr="009E5B03" w:rsidRDefault="003F4616" w:rsidP="002D5E10">
            <w:pPr>
              <w:autoSpaceDE w:val="0"/>
              <w:autoSpaceDN w:val="0"/>
              <w:adjustRightInd w:val="0"/>
              <w:spacing w:line="320" w:lineRule="atLeast"/>
              <w:ind w:left="60" w:right="60"/>
              <w:jc w:val="right"/>
              <w:rPr>
                <w:color w:val="000000"/>
                <w:sz w:val="22"/>
                <w:szCs w:val="22"/>
              </w:rPr>
            </w:pPr>
            <w:r>
              <w:rPr>
                <w:color w:val="000000"/>
                <w:sz w:val="22"/>
                <w:szCs w:val="22"/>
              </w:rPr>
              <w:t>-2.93</w:t>
            </w:r>
          </w:p>
        </w:tc>
        <w:tc>
          <w:tcPr>
            <w:tcW w:w="993" w:type="dxa"/>
            <w:shd w:val="clear" w:color="auto" w:fill="auto"/>
          </w:tcPr>
          <w:p w14:paraId="085D6839"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1.90</w:t>
            </w:r>
          </w:p>
        </w:tc>
      </w:tr>
      <w:tr w:rsidR="00800E74" w:rsidRPr="00916695" w14:paraId="50473BEF" w14:textId="77777777" w:rsidTr="002D5E10">
        <w:tc>
          <w:tcPr>
            <w:tcW w:w="675" w:type="dxa"/>
            <w:shd w:val="clear" w:color="auto" w:fill="auto"/>
          </w:tcPr>
          <w:p w14:paraId="35C55CC5" w14:textId="77777777" w:rsidR="00800E74" w:rsidRPr="009E5B03" w:rsidRDefault="00800E74" w:rsidP="002D5E10">
            <w:pPr>
              <w:spacing w:line="480" w:lineRule="auto"/>
              <w:jc w:val="right"/>
              <w:rPr>
                <w:sz w:val="22"/>
                <w:szCs w:val="22"/>
              </w:rPr>
            </w:pPr>
          </w:p>
        </w:tc>
        <w:tc>
          <w:tcPr>
            <w:tcW w:w="2694" w:type="dxa"/>
            <w:shd w:val="clear" w:color="auto" w:fill="auto"/>
          </w:tcPr>
          <w:p w14:paraId="6F84C3F1" w14:textId="77777777" w:rsidR="00800E74" w:rsidRPr="009E5B03" w:rsidRDefault="00800E74" w:rsidP="002D5E10">
            <w:pPr>
              <w:spacing w:line="480" w:lineRule="auto"/>
              <w:rPr>
                <w:sz w:val="22"/>
                <w:szCs w:val="22"/>
              </w:rPr>
            </w:pPr>
            <w:r w:rsidRPr="009E5B03">
              <w:rPr>
                <w:sz w:val="22"/>
                <w:szCs w:val="22"/>
              </w:rPr>
              <w:t>Wealth rank by age</w:t>
            </w:r>
          </w:p>
        </w:tc>
        <w:tc>
          <w:tcPr>
            <w:tcW w:w="1275" w:type="dxa"/>
            <w:gridSpan w:val="2"/>
            <w:shd w:val="clear" w:color="auto" w:fill="auto"/>
          </w:tcPr>
          <w:p w14:paraId="535DDE59"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-0.45**</w:t>
            </w:r>
          </w:p>
        </w:tc>
        <w:tc>
          <w:tcPr>
            <w:tcW w:w="1134" w:type="dxa"/>
            <w:shd w:val="clear" w:color="auto" w:fill="auto"/>
          </w:tcPr>
          <w:p w14:paraId="5327E874"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0.06</w:t>
            </w:r>
          </w:p>
        </w:tc>
        <w:tc>
          <w:tcPr>
            <w:tcW w:w="1134" w:type="dxa"/>
            <w:shd w:val="clear" w:color="auto" w:fill="auto"/>
          </w:tcPr>
          <w:p w14:paraId="3D0D881A"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-0.58</w:t>
            </w:r>
          </w:p>
        </w:tc>
        <w:tc>
          <w:tcPr>
            <w:tcW w:w="993" w:type="dxa"/>
            <w:shd w:val="clear" w:color="auto" w:fill="auto"/>
          </w:tcPr>
          <w:p w14:paraId="4B2B1EBE" w14:textId="77777777" w:rsidR="00800E74" w:rsidRPr="009E5B03" w:rsidRDefault="00800E74" w:rsidP="002D5E10">
            <w:pPr>
              <w:autoSpaceDE w:val="0"/>
              <w:autoSpaceDN w:val="0"/>
              <w:adjustRightInd w:val="0"/>
              <w:spacing w:line="320" w:lineRule="atLeast"/>
              <w:ind w:right="60"/>
              <w:rPr>
                <w:color w:val="000000"/>
                <w:sz w:val="22"/>
                <w:szCs w:val="22"/>
              </w:rPr>
            </w:pPr>
            <w:r w:rsidRPr="009E5B03">
              <w:rPr>
                <w:color w:val="000000"/>
                <w:sz w:val="22"/>
                <w:szCs w:val="22"/>
              </w:rPr>
              <w:t xml:space="preserve"> -0.33</w:t>
            </w:r>
          </w:p>
        </w:tc>
      </w:tr>
      <w:tr w:rsidR="00800E74" w:rsidRPr="00916695" w14:paraId="4356BC62" w14:textId="77777777" w:rsidTr="002D5E10">
        <w:tc>
          <w:tcPr>
            <w:tcW w:w="675" w:type="dxa"/>
            <w:shd w:val="clear" w:color="auto" w:fill="auto"/>
          </w:tcPr>
          <w:p w14:paraId="57D322A7" w14:textId="77777777" w:rsidR="00800E74" w:rsidRPr="009E5B03" w:rsidRDefault="00800E74" w:rsidP="002D5E10">
            <w:pPr>
              <w:spacing w:line="480" w:lineRule="auto"/>
              <w:rPr>
                <w:sz w:val="22"/>
                <w:szCs w:val="22"/>
              </w:rPr>
            </w:pPr>
          </w:p>
        </w:tc>
        <w:tc>
          <w:tcPr>
            <w:tcW w:w="2694" w:type="dxa"/>
            <w:shd w:val="clear" w:color="auto" w:fill="auto"/>
          </w:tcPr>
          <w:p w14:paraId="59E550E9" w14:textId="77777777" w:rsidR="00800E74" w:rsidRPr="009E5B03" w:rsidRDefault="00800E74" w:rsidP="002D5E10">
            <w:pPr>
              <w:spacing w:line="480" w:lineRule="auto"/>
              <w:rPr>
                <w:sz w:val="22"/>
                <w:szCs w:val="22"/>
              </w:rPr>
            </w:pPr>
            <w:r w:rsidRPr="009E5B03">
              <w:rPr>
                <w:sz w:val="22"/>
                <w:szCs w:val="22"/>
              </w:rPr>
              <w:t>Absolute wealth</w:t>
            </w:r>
          </w:p>
        </w:tc>
        <w:tc>
          <w:tcPr>
            <w:tcW w:w="1275" w:type="dxa"/>
            <w:gridSpan w:val="2"/>
            <w:shd w:val="clear" w:color="auto" w:fill="auto"/>
          </w:tcPr>
          <w:p w14:paraId="4D5DD83B"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-0.01</w:t>
            </w:r>
          </w:p>
        </w:tc>
        <w:tc>
          <w:tcPr>
            <w:tcW w:w="1134" w:type="dxa"/>
            <w:shd w:val="clear" w:color="auto" w:fill="auto"/>
          </w:tcPr>
          <w:p w14:paraId="243D2441"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0.02</w:t>
            </w:r>
          </w:p>
        </w:tc>
        <w:tc>
          <w:tcPr>
            <w:tcW w:w="1134" w:type="dxa"/>
            <w:shd w:val="clear" w:color="auto" w:fill="auto"/>
          </w:tcPr>
          <w:p w14:paraId="58A49CC4"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-0.05</w:t>
            </w:r>
          </w:p>
        </w:tc>
        <w:tc>
          <w:tcPr>
            <w:tcW w:w="993" w:type="dxa"/>
            <w:shd w:val="clear" w:color="auto" w:fill="auto"/>
          </w:tcPr>
          <w:p w14:paraId="3E1EEC29"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0.04</w:t>
            </w:r>
          </w:p>
        </w:tc>
      </w:tr>
    </w:tbl>
    <w:p w14:paraId="7185CD1F" w14:textId="77777777" w:rsidR="00800E74" w:rsidRPr="00916695" w:rsidRDefault="00800E74" w:rsidP="00800E74">
      <w:pPr>
        <w:spacing w:line="360" w:lineRule="auto"/>
      </w:pPr>
      <w:r w:rsidRPr="00916695">
        <w:t>Note: Confidence intervals that do not bound zero indicate significant results; significant results (</w:t>
      </w:r>
      <w:r>
        <w:t xml:space="preserve">* </w:t>
      </w:r>
      <w:r w:rsidRPr="00916695">
        <w:rPr>
          <w:i/>
        </w:rPr>
        <w:t>p</w:t>
      </w:r>
      <w:r w:rsidRPr="00916695">
        <w:t xml:space="preserve"> &lt;</w:t>
      </w:r>
      <w:r>
        <w:t xml:space="preserve"> .</w:t>
      </w:r>
      <w:r w:rsidRPr="00916695">
        <w:t>05</w:t>
      </w:r>
      <w:r>
        <w:t xml:space="preserve">,                     ** </w:t>
      </w:r>
      <w:r w:rsidRPr="00E4674B">
        <w:rPr>
          <w:i/>
        </w:rPr>
        <w:t>p</w:t>
      </w:r>
      <w:r>
        <w:t xml:space="preserve"> &lt; .01</w:t>
      </w:r>
      <w:r w:rsidRPr="00916695">
        <w:t>) are also starred and  in bold; all regressions included demographic controls: age, gender, education, marital status, labor force status including disability, and distance from mean reference group wealth.</w:t>
      </w:r>
    </w:p>
    <w:p w14:paraId="351B1014" w14:textId="77777777" w:rsidR="00800E74" w:rsidRDefault="00800E74" w:rsidP="00800E74">
      <w:pPr>
        <w:spacing w:line="480" w:lineRule="auto"/>
        <w:rPr>
          <w:b/>
          <w:sz w:val="24"/>
          <w:szCs w:val="24"/>
        </w:rPr>
      </w:pPr>
    </w:p>
    <w:p w14:paraId="6A44A5CE" w14:textId="77777777" w:rsidR="00800E74" w:rsidRDefault="00800E74" w:rsidP="00800E74">
      <w:pPr>
        <w:spacing w:line="480" w:lineRule="auto"/>
        <w:rPr>
          <w:b/>
          <w:sz w:val="24"/>
          <w:szCs w:val="24"/>
        </w:rPr>
      </w:pPr>
    </w:p>
    <w:p w14:paraId="6699C82B" w14:textId="77777777" w:rsidR="00800E74" w:rsidRDefault="00800E74" w:rsidP="00800E74">
      <w:pPr>
        <w:spacing w:line="480" w:lineRule="auto"/>
        <w:rPr>
          <w:b/>
          <w:sz w:val="24"/>
          <w:szCs w:val="24"/>
        </w:rPr>
      </w:pPr>
    </w:p>
    <w:p w14:paraId="34A10EE3" w14:textId="77777777" w:rsidR="00800E74" w:rsidRDefault="00800E74" w:rsidP="00800E74">
      <w:pPr>
        <w:spacing w:line="480" w:lineRule="auto"/>
        <w:rPr>
          <w:b/>
          <w:sz w:val="24"/>
          <w:szCs w:val="24"/>
        </w:rPr>
      </w:pPr>
    </w:p>
    <w:p w14:paraId="21C4D835" w14:textId="77777777" w:rsidR="00800E74" w:rsidRDefault="00800E74" w:rsidP="00800E74">
      <w:pPr>
        <w:spacing w:line="480" w:lineRule="auto"/>
        <w:rPr>
          <w:b/>
          <w:sz w:val="24"/>
          <w:szCs w:val="24"/>
        </w:rPr>
      </w:pPr>
    </w:p>
    <w:p w14:paraId="17A73682" w14:textId="77777777" w:rsidR="00800E74" w:rsidRDefault="00800E74" w:rsidP="00800E74">
      <w:pPr>
        <w:spacing w:line="480" w:lineRule="auto"/>
        <w:rPr>
          <w:b/>
          <w:sz w:val="24"/>
          <w:szCs w:val="24"/>
        </w:rPr>
      </w:pPr>
    </w:p>
    <w:p w14:paraId="04E2D71F" w14:textId="77777777" w:rsidR="00800E74" w:rsidRDefault="00800E74" w:rsidP="00800E74">
      <w:pPr>
        <w:spacing w:line="480" w:lineRule="auto"/>
        <w:rPr>
          <w:b/>
          <w:sz w:val="24"/>
          <w:szCs w:val="24"/>
        </w:rPr>
      </w:pPr>
    </w:p>
    <w:p w14:paraId="3B8FA901" w14:textId="77777777" w:rsidR="00800E74" w:rsidRPr="00FC1839" w:rsidRDefault="00800E74" w:rsidP="00800E74">
      <w:pPr>
        <w:spacing w:line="480" w:lineRule="auto"/>
        <w:rPr>
          <w:b/>
        </w:rPr>
      </w:pPr>
      <w:r w:rsidRPr="00FC1839">
        <w:rPr>
          <w:b/>
        </w:rPr>
        <w:t>Table S18.</w:t>
      </w:r>
    </w:p>
    <w:p w14:paraId="1153674E" w14:textId="29597D3E" w:rsidR="00800E74" w:rsidRPr="00916695" w:rsidRDefault="00800E74" w:rsidP="00800E74">
      <w:pPr>
        <w:spacing w:line="480" w:lineRule="auto"/>
      </w:pPr>
      <w:r>
        <w:rPr>
          <w:i/>
        </w:rPr>
        <w:t xml:space="preserve">ELSA: </w:t>
      </w:r>
      <w:r w:rsidRPr="00B2221D">
        <w:rPr>
          <w:i/>
        </w:rPr>
        <w:t xml:space="preserve">Summary of Longitudinal Multiple Regressions Predicting Pain Levels from Absolute Wealth </w:t>
      </w:r>
      <w:r>
        <w:rPr>
          <w:i/>
        </w:rPr>
        <w:t xml:space="preserve">                     </w:t>
      </w:r>
      <w:r w:rsidRPr="00B2221D">
        <w:rPr>
          <w:i/>
        </w:rPr>
        <w:t>and Rank</w:t>
      </w:r>
      <w:r w:rsidR="009D1C8E">
        <w:rPr>
          <w:i/>
        </w:rPr>
        <w:t>ed Position of Wealth (N = 6,240</w:t>
      </w:r>
      <w:r w:rsidRPr="00B2221D">
        <w:rPr>
          <w:i/>
        </w:rPr>
        <w:t>)</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675"/>
        <w:gridCol w:w="2835"/>
        <w:gridCol w:w="1134"/>
        <w:gridCol w:w="1134"/>
        <w:gridCol w:w="1134"/>
        <w:gridCol w:w="993"/>
      </w:tblGrid>
      <w:tr w:rsidR="00800E74" w:rsidRPr="00916695" w14:paraId="197B2EA7" w14:textId="77777777" w:rsidTr="002D5E10">
        <w:tc>
          <w:tcPr>
            <w:tcW w:w="675" w:type="dxa"/>
            <w:tcBorders>
              <w:top w:val="single" w:sz="12" w:space="0" w:color="auto"/>
              <w:bottom w:val="single" w:sz="12" w:space="0" w:color="auto"/>
            </w:tcBorders>
            <w:shd w:val="clear" w:color="auto" w:fill="auto"/>
          </w:tcPr>
          <w:p w14:paraId="47AEC9F1" w14:textId="77777777" w:rsidR="00800E74" w:rsidRPr="009E5B03" w:rsidRDefault="00800E74" w:rsidP="002D5E10">
            <w:pPr>
              <w:spacing w:line="480" w:lineRule="auto"/>
              <w:jc w:val="center"/>
              <w:rPr>
                <w:sz w:val="22"/>
                <w:szCs w:val="22"/>
              </w:rPr>
            </w:pPr>
            <w:r w:rsidRPr="009E5B03">
              <w:rPr>
                <w:sz w:val="22"/>
                <w:szCs w:val="22"/>
              </w:rPr>
              <w:t>Reg.</w:t>
            </w:r>
          </w:p>
        </w:tc>
        <w:tc>
          <w:tcPr>
            <w:tcW w:w="2835" w:type="dxa"/>
            <w:tcBorders>
              <w:top w:val="single" w:sz="12" w:space="0" w:color="auto"/>
              <w:bottom w:val="single" w:sz="12" w:space="0" w:color="auto"/>
            </w:tcBorders>
            <w:shd w:val="clear" w:color="auto" w:fill="auto"/>
          </w:tcPr>
          <w:p w14:paraId="1785FBA5" w14:textId="77777777" w:rsidR="00800E74" w:rsidRPr="009E5B03" w:rsidRDefault="00800E74" w:rsidP="002D5E10">
            <w:pPr>
              <w:spacing w:line="480" w:lineRule="auto"/>
              <w:jc w:val="center"/>
              <w:rPr>
                <w:sz w:val="22"/>
                <w:szCs w:val="22"/>
              </w:rPr>
            </w:pPr>
            <w:r w:rsidRPr="009E5B03">
              <w:rPr>
                <w:sz w:val="22"/>
                <w:szCs w:val="22"/>
              </w:rPr>
              <w:t>Predictor Variables</w:t>
            </w:r>
          </w:p>
        </w:tc>
        <w:tc>
          <w:tcPr>
            <w:tcW w:w="1134" w:type="dxa"/>
            <w:tcBorders>
              <w:top w:val="single" w:sz="12" w:space="0" w:color="auto"/>
              <w:bottom w:val="single" w:sz="12" w:space="0" w:color="auto"/>
            </w:tcBorders>
            <w:shd w:val="clear" w:color="auto" w:fill="auto"/>
          </w:tcPr>
          <w:p w14:paraId="0A139B4C" w14:textId="77777777" w:rsidR="00800E74" w:rsidRPr="009E5B03" w:rsidRDefault="00800E74" w:rsidP="002D5E10">
            <w:pPr>
              <w:spacing w:line="480" w:lineRule="auto"/>
              <w:jc w:val="center"/>
              <w:rPr>
                <w:sz w:val="22"/>
                <w:szCs w:val="22"/>
              </w:rPr>
            </w:pPr>
            <w:r w:rsidRPr="009E5B03">
              <w:rPr>
                <w:sz w:val="22"/>
                <w:szCs w:val="22"/>
              </w:rPr>
              <w:t>b</w:t>
            </w:r>
          </w:p>
        </w:tc>
        <w:tc>
          <w:tcPr>
            <w:tcW w:w="1134" w:type="dxa"/>
            <w:tcBorders>
              <w:top w:val="single" w:sz="12" w:space="0" w:color="auto"/>
              <w:bottom w:val="single" w:sz="12" w:space="0" w:color="auto"/>
            </w:tcBorders>
            <w:shd w:val="clear" w:color="auto" w:fill="auto"/>
          </w:tcPr>
          <w:p w14:paraId="2D39687C" w14:textId="77777777" w:rsidR="00800E74" w:rsidRPr="009E5B03" w:rsidRDefault="00800E74" w:rsidP="002D5E10">
            <w:pPr>
              <w:spacing w:line="480" w:lineRule="auto"/>
              <w:jc w:val="center"/>
              <w:rPr>
                <w:sz w:val="22"/>
                <w:szCs w:val="22"/>
              </w:rPr>
            </w:pPr>
            <w:r w:rsidRPr="009E5B03">
              <w:rPr>
                <w:sz w:val="22"/>
                <w:szCs w:val="22"/>
              </w:rPr>
              <w:t>SE</w:t>
            </w:r>
          </w:p>
        </w:tc>
        <w:tc>
          <w:tcPr>
            <w:tcW w:w="2127" w:type="dxa"/>
            <w:gridSpan w:val="2"/>
            <w:tcBorders>
              <w:top w:val="single" w:sz="12" w:space="0" w:color="auto"/>
              <w:bottom w:val="single" w:sz="12" w:space="0" w:color="auto"/>
            </w:tcBorders>
            <w:shd w:val="clear" w:color="auto" w:fill="auto"/>
          </w:tcPr>
          <w:p w14:paraId="0E6A2787" w14:textId="77777777" w:rsidR="00800E74" w:rsidRPr="009E5B03" w:rsidRDefault="00800E74" w:rsidP="002D5E10">
            <w:pPr>
              <w:spacing w:line="480" w:lineRule="auto"/>
              <w:jc w:val="center"/>
              <w:rPr>
                <w:sz w:val="22"/>
                <w:szCs w:val="22"/>
              </w:rPr>
            </w:pPr>
            <w:r w:rsidRPr="009E5B03">
              <w:rPr>
                <w:sz w:val="22"/>
                <w:szCs w:val="22"/>
              </w:rPr>
              <w:t>95% CI (</w:t>
            </w:r>
            <w:r w:rsidRPr="009E5B03">
              <w:rPr>
                <w:i/>
                <w:sz w:val="22"/>
                <w:szCs w:val="22"/>
              </w:rPr>
              <w:t>b</w:t>
            </w:r>
            <w:r w:rsidRPr="009E5B03">
              <w:rPr>
                <w:sz w:val="22"/>
                <w:szCs w:val="22"/>
              </w:rPr>
              <w:t xml:space="preserve">) </w:t>
            </w:r>
          </w:p>
        </w:tc>
      </w:tr>
      <w:tr w:rsidR="00800E74" w:rsidRPr="00916695" w14:paraId="2CADCCA2" w14:textId="77777777" w:rsidTr="002D5E10">
        <w:tc>
          <w:tcPr>
            <w:tcW w:w="675" w:type="dxa"/>
            <w:tcBorders>
              <w:top w:val="single" w:sz="12" w:space="0" w:color="auto"/>
            </w:tcBorders>
            <w:shd w:val="clear" w:color="auto" w:fill="auto"/>
          </w:tcPr>
          <w:p w14:paraId="25B97085" w14:textId="77777777" w:rsidR="00800E74" w:rsidRPr="009E5B03" w:rsidRDefault="00800E74" w:rsidP="002D5E10">
            <w:pPr>
              <w:spacing w:line="480" w:lineRule="auto"/>
              <w:jc w:val="right"/>
              <w:rPr>
                <w:sz w:val="22"/>
                <w:szCs w:val="22"/>
              </w:rPr>
            </w:pPr>
            <w:r w:rsidRPr="009E5B03">
              <w:rPr>
                <w:sz w:val="22"/>
                <w:szCs w:val="22"/>
              </w:rPr>
              <w:t>1</w:t>
            </w:r>
          </w:p>
        </w:tc>
        <w:tc>
          <w:tcPr>
            <w:tcW w:w="2835" w:type="dxa"/>
            <w:tcBorders>
              <w:top w:val="single" w:sz="12" w:space="0" w:color="auto"/>
            </w:tcBorders>
            <w:shd w:val="clear" w:color="auto" w:fill="auto"/>
          </w:tcPr>
          <w:p w14:paraId="561E6C77"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Intercept</w:t>
            </w:r>
          </w:p>
        </w:tc>
        <w:tc>
          <w:tcPr>
            <w:tcW w:w="1134" w:type="dxa"/>
            <w:tcBorders>
              <w:top w:val="single" w:sz="12" w:space="0" w:color="auto"/>
            </w:tcBorders>
            <w:shd w:val="clear" w:color="auto" w:fill="auto"/>
          </w:tcPr>
          <w:p w14:paraId="6833FC60" w14:textId="7DF8738B" w:rsidR="00800E74" w:rsidRPr="003D72AB" w:rsidRDefault="003D72AB" w:rsidP="002D5E10">
            <w:pPr>
              <w:autoSpaceDE w:val="0"/>
              <w:autoSpaceDN w:val="0"/>
              <w:adjustRightInd w:val="0"/>
              <w:spacing w:line="320" w:lineRule="atLeast"/>
              <w:ind w:left="60" w:right="60"/>
              <w:rPr>
                <w:b/>
                <w:color w:val="000000"/>
                <w:sz w:val="22"/>
                <w:szCs w:val="22"/>
              </w:rPr>
            </w:pPr>
            <w:r w:rsidRPr="003D72AB">
              <w:rPr>
                <w:b/>
                <w:color w:val="000000"/>
                <w:sz w:val="22"/>
                <w:szCs w:val="22"/>
              </w:rPr>
              <w:t xml:space="preserve"> 0.6</w:t>
            </w:r>
            <w:r w:rsidR="00800E74" w:rsidRPr="003D72AB">
              <w:rPr>
                <w:b/>
                <w:color w:val="000000"/>
                <w:sz w:val="22"/>
                <w:szCs w:val="22"/>
              </w:rPr>
              <w:t>0</w:t>
            </w:r>
            <w:r>
              <w:rPr>
                <w:b/>
                <w:color w:val="000000"/>
                <w:sz w:val="22"/>
                <w:szCs w:val="22"/>
              </w:rPr>
              <w:t>**</w:t>
            </w:r>
          </w:p>
        </w:tc>
        <w:tc>
          <w:tcPr>
            <w:tcW w:w="1134" w:type="dxa"/>
            <w:tcBorders>
              <w:top w:val="single" w:sz="12" w:space="0" w:color="auto"/>
            </w:tcBorders>
            <w:shd w:val="clear" w:color="auto" w:fill="auto"/>
          </w:tcPr>
          <w:p w14:paraId="2D65E557" w14:textId="1710E39B" w:rsidR="00800E74" w:rsidRPr="009E5B03" w:rsidRDefault="003D72AB" w:rsidP="002D5E10">
            <w:pPr>
              <w:autoSpaceDE w:val="0"/>
              <w:autoSpaceDN w:val="0"/>
              <w:adjustRightInd w:val="0"/>
              <w:spacing w:line="320" w:lineRule="atLeast"/>
              <w:ind w:left="60" w:right="60"/>
              <w:jc w:val="center"/>
              <w:rPr>
                <w:color w:val="000000"/>
                <w:sz w:val="22"/>
                <w:szCs w:val="22"/>
              </w:rPr>
            </w:pPr>
            <w:r>
              <w:rPr>
                <w:color w:val="000000"/>
                <w:sz w:val="22"/>
                <w:szCs w:val="22"/>
              </w:rPr>
              <w:t>0.15</w:t>
            </w:r>
          </w:p>
        </w:tc>
        <w:tc>
          <w:tcPr>
            <w:tcW w:w="1134" w:type="dxa"/>
            <w:tcBorders>
              <w:top w:val="single" w:sz="12" w:space="0" w:color="auto"/>
            </w:tcBorders>
            <w:shd w:val="clear" w:color="auto" w:fill="auto"/>
          </w:tcPr>
          <w:p w14:paraId="391BF4C0" w14:textId="1EDD089A" w:rsidR="00800E74" w:rsidRPr="009E5B03" w:rsidRDefault="003D72AB" w:rsidP="002D5E10">
            <w:pPr>
              <w:autoSpaceDE w:val="0"/>
              <w:autoSpaceDN w:val="0"/>
              <w:adjustRightInd w:val="0"/>
              <w:spacing w:line="320" w:lineRule="atLeast"/>
              <w:ind w:left="60" w:right="60"/>
              <w:jc w:val="right"/>
              <w:rPr>
                <w:color w:val="000000"/>
                <w:sz w:val="22"/>
                <w:szCs w:val="22"/>
              </w:rPr>
            </w:pPr>
            <w:r>
              <w:rPr>
                <w:color w:val="000000"/>
                <w:sz w:val="22"/>
                <w:szCs w:val="22"/>
              </w:rPr>
              <w:t>0.30</w:t>
            </w:r>
          </w:p>
        </w:tc>
        <w:tc>
          <w:tcPr>
            <w:tcW w:w="993" w:type="dxa"/>
            <w:tcBorders>
              <w:top w:val="single" w:sz="12" w:space="0" w:color="auto"/>
            </w:tcBorders>
            <w:shd w:val="clear" w:color="auto" w:fill="auto"/>
          </w:tcPr>
          <w:p w14:paraId="008941CC" w14:textId="29223385" w:rsidR="00800E74" w:rsidRPr="009E5B03" w:rsidRDefault="003D72AB" w:rsidP="002D5E10">
            <w:pPr>
              <w:autoSpaceDE w:val="0"/>
              <w:autoSpaceDN w:val="0"/>
              <w:adjustRightInd w:val="0"/>
              <w:spacing w:line="320" w:lineRule="atLeast"/>
              <w:ind w:left="60" w:right="60"/>
              <w:rPr>
                <w:color w:val="000000"/>
                <w:sz w:val="22"/>
                <w:szCs w:val="22"/>
              </w:rPr>
            </w:pPr>
            <w:r>
              <w:rPr>
                <w:color w:val="000000"/>
                <w:sz w:val="22"/>
                <w:szCs w:val="22"/>
              </w:rPr>
              <w:t>0.90</w:t>
            </w:r>
          </w:p>
        </w:tc>
      </w:tr>
      <w:tr w:rsidR="00800E74" w:rsidRPr="00916695" w14:paraId="7E81B150" w14:textId="77777777" w:rsidTr="002D5E10">
        <w:tc>
          <w:tcPr>
            <w:tcW w:w="675" w:type="dxa"/>
            <w:shd w:val="clear" w:color="auto" w:fill="auto"/>
          </w:tcPr>
          <w:p w14:paraId="22902C0F" w14:textId="77777777" w:rsidR="00800E74" w:rsidRPr="009E5B03" w:rsidRDefault="00800E74" w:rsidP="002D5E10">
            <w:pPr>
              <w:spacing w:line="480" w:lineRule="auto"/>
              <w:jc w:val="right"/>
              <w:rPr>
                <w:sz w:val="22"/>
                <w:szCs w:val="22"/>
              </w:rPr>
            </w:pPr>
          </w:p>
        </w:tc>
        <w:tc>
          <w:tcPr>
            <w:tcW w:w="2835" w:type="dxa"/>
            <w:shd w:val="clear" w:color="auto" w:fill="auto"/>
          </w:tcPr>
          <w:p w14:paraId="0FF70C30" w14:textId="77777777" w:rsidR="00800E74" w:rsidRPr="009E5B03" w:rsidRDefault="00800E74" w:rsidP="002D5E10">
            <w:pPr>
              <w:spacing w:line="480" w:lineRule="auto"/>
              <w:rPr>
                <w:sz w:val="22"/>
                <w:szCs w:val="22"/>
              </w:rPr>
            </w:pPr>
            <w:r w:rsidRPr="009E5B03">
              <w:rPr>
                <w:sz w:val="22"/>
                <w:szCs w:val="22"/>
              </w:rPr>
              <w:t>Baseline pain levels</w:t>
            </w:r>
          </w:p>
        </w:tc>
        <w:tc>
          <w:tcPr>
            <w:tcW w:w="1134" w:type="dxa"/>
            <w:shd w:val="clear" w:color="auto" w:fill="auto"/>
          </w:tcPr>
          <w:p w14:paraId="139B4945"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0.46**</w:t>
            </w:r>
          </w:p>
        </w:tc>
        <w:tc>
          <w:tcPr>
            <w:tcW w:w="1134" w:type="dxa"/>
            <w:shd w:val="clear" w:color="auto" w:fill="auto"/>
          </w:tcPr>
          <w:p w14:paraId="4756A442"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0.01</w:t>
            </w:r>
          </w:p>
        </w:tc>
        <w:tc>
          <w:tcPr>
            <w:tcW w:w="1134" w:type="dxa"/>
            <w:shd w:val="clear" w:color="auto" w:fill="auto"/>
          </w:tcPr>
          <w:p w14:paraId="61E86568"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 xml:space="preserve"> 0.43</w:t>
            </w:r>
          </w:p>
        </w:tc>
        <w:tc>
          <w:tcPr>
            <w:tcW w:w="993" w:type="dxa"/>
            <w:shd w:val="clear" w:color="auto" w:fill="auto"/>
          </w:tcPr>
          <w:p w14:paraId="2B873ED1"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0.48</w:t>
            </w:r>
          </w:p>
        </w:tc>
      </w:tr>
      <w:tr w:rsidR="00800E74" w:rsidRPr="00916695" w14:paraId="628F8DE7" w14:textId="77777777" w:rsidTr="002D5E10">
        <w:tc>
          <w:tcPr>
            <w:tcW w:w="675" w:type="dxa"/>
            <w:shd w:val="clear" w:color="auto" w:fill="auto"/>
          </w:tcPr>
          <w:p w14:paraId="507C3EA6" w14:textId="77777777" w:rsidR="00800E74" w:rsidRPr="009E5B03" w:rsidRDefault="00800E74" w:rsidP="002D5E10">
            <w:pPr>
              <w:spacing w:line="480" w:lineRule="auto"/>
              <w:jc w:val="right"/>
              <w:rPr>
                <w:sz w:val="22"/>
                <w:szCs w:val="22"/>
              </w:rPr>
            </w:pPr>
          </w:p>
        </w:tc>
        <w:tc>
          <w:tcPr>
            <w:tcW w:w="2835" w:type="dxa"/>
            <w:shd w:val="clear" w:color="auto" w:fill="auto"/>
          </w:tcPr>
          <w:p w14:paraId="497C586C" w14:textId="77777777" w:rsidR="00800E74" w:rsidRPr="009E5B03" w:rsidRDefault="00800E74" w:rsidP="002D5E10">
            <w:pPr>
              <w:spacing w:line="480" w:lineRule="auto"/>
              <w:rPr>
                <w:sz w:val="22"/>
                <w:szCs w:val="22"/>
              </w:rPr>
            </w:pPr>
            <w:r w:rsidRPr="009E5B03">
              <w:rPr>
                <w:sz w:val="22"/>
                <w:szCs w:val="22"/>
              </w:rPr>
              <w:t xml:space="preserve">Absolute wealth </w:t>
            </w:r>
          </w:p>
          <w:p w14:paraId="4258F336" w14:textId="77777777" w:rsidR="00800E74" w:rsidRPr="009E5B03" w:rsidRDefault="00800E74" w:rsidP="002D5E10">
            <w:pPr>
              <w:spacing w:line="480" w:lineRule="auto"/>
              <w:rPr>
                <w:sz w:val="22"/>
                <w:szCs w:val="22"/>
              </w:rPr>
            </w:pPr>
          </w:p>
        </w:tc>
        <w:tc>
          <w:tcPr>
            <w:tcW w:w="1134" w:type="dxa"/>
            <w:shd w:val="clear" w:color="auto" w:fill="auto"/>
          </w:tcPr>
          <w:p w14:paraId="69773F7F" w14:textId="77777777" w:rsidR="00800E74" w:rsidRPr="009E5B03" w:rsidRDefault="00800E74" w:rsidP="002D5E10">
            <w:pPr>
              <w:autoSpaceDE w:val="0"/>
              <w:autoSpaceDN w:val="0"/>
              <w:adjustRightInd w:val="0"/>
              <w:spacing w:line="320" w:lineRule="atLeast"/>
              <w:ind w:left="60" w:right="60"/>
              <w:rPr>
                <w:b/>
                <w:color w:val="000000"/>
                <w:sz w:val="22"/>
                <w:szCs w:val="22"/>
              </w:rPr>
            </w:pPr>
            <w:r w:rsidRPr="009E5B03">
              <w:rPr>
                <w:b/>
                <w:color w:val="000000"/>
                <w:sz w:val="22"/>
                <w:szCs w:val="22"/>
              </w:rPr>
              <w:t xml:space="preserve"> -0.04*</w:t>
            </w:r>
          </w:p>
        </w:tc>
        <w:tc>
          <w:tcPr>
            <w:tcW w:w="1134" w:type="dxa"/>
            <w:shd w:val="clear" w:color="auto" w:fill="auto"/>
          </w:tcPr>
          <w:p w14:paraId="1ECBE605"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0.02</w:t>
            </w:r>
          </w:p>
        </w:tc>
        <w:tc>
          <w:tcPr>
            <w:tcW w:w="1134" w:type="dxa"/>
            <w:shd w:val="clear" w:color="auto" w:fill="auto"/>
          </w:tcPr>
          <w:p w14:paraId="0F442376"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-0.07</w:t>
            </w:r>
          </w:p>
        </w:tc>
        <w:tc>
          <w:tcPr>
            <w:tcW w:w="993" w:type="dxa"/>
            <w:shd w:val="clear" w:color="auto" w:fill="auto"/>
          </w:tcPr>
          <w:p w14:paraId="441130F2" w14:textId="77777777" w:rsidR="00800E74" w:rsidRPr="009E5B03" w:rsidRDefault="00800E74" w:rsidP="002D5E10">
            <w:pPr>
              <w:autoSpaceDE w:val="0"/>
              <w:autoSpaceDN w:val="0"/>
              <w:adjustRightInd w:val="0"/>
              <w:spacing w:line="320" w:lineRule="atLeast"/>
              <w:ind w:right="60"/>
              <w:rPr>
                <w:color w:val="000000"/>
                <w:sz w:val="22"/>
                <w:szCs w:val="22"/>
              </w:rPr>
            </w:pPr>
            <w:r w:rsidRPr="009E5B03">
              <w:rPr>
                <w:color w:val="000000"/>
                <w:sz w:val="22"/>
                <w:szCs w:val="22"/>
              </w:rPr>
              <w:t xml:space="preserve"> -0.01</w:t>
            </w:r>
          </w:p>
        </w:tc>
      </w:tr>
      <w:tr w:rsidR="00800E74" w:rsidRPr="00916695" w14:paraId="1C14B729" w14:textId="77777777" w:rsidTr="002D5E10">
        <w:tc>
          <w:tcPr>
            <w:tcW w:w="675" w:type="dxa"/>
            <w:shd w:val="clear" w:color="auto" w:fill="auto"/>
          </w:tcPr>
          <w:p w14:paraId="3843B687" w14:textId="77777777" w:rsidR="00800E74" w:rsidRPr="009E5B03" w:rsidRDefault="00800E74" w:rsidP="002D5E10">
            <w:pPr>
              <w:spacing w:line="480" w:lineRule="auto"/>
              <w:jc w:val="right"/>
              <w:rPr>
                <w:sz w:val="22"/>
                <w:szCs w:val="22"/>
              </w:rPr>
            </w:pPr>
            <w:r w:rsidRPr="009E5B03">
              <w:rPr>
                <w:sz w:val="22"/>
                <w:szCs w:val="22"/>
              </w:rPr>
              <w:t>2</w:t>
            </w:r>
          </w:p>
        </w:tc>
        <w:tc>
          <w:tcPr>
            <w:tcW w:w="2835" w:type="dxa"/>
            <w:shd w:val="clear" w:color="auto" w:fill="auto"/>
          </w:tcPr>
          <w:p w14:paraId="18BE2A31"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526568C6" w14:textId="6A40F951" w:rsidR="00800E74" w:rsidRPr="009E5B03" w:rsidRDefault="003D72AB" w:rsidP="002D5E10">
            <w:pPr>
              <w:autoSpaceDE w:val="0"/>
              <w:autoSpaceDN w:val="0"/>
              <w:adjustRightInd w:val="0"/>
              <w:spacing w:line="320" w:lineRule="atLeast"/>
              <w:ind w:left="60" w:right="60"/>
              <w:jc w:val="center"/>
              <w:rPr>
                <w:color w:val="000000"/>
                <w:sz w:val="22"/>
                <w:szCs w:val="22"/>
              </w:rPr>
            </w:pPr>
            <w:r>
              <w:rPr>
                <w:color w:val="000000"/>
                <w:sz w:val="22"/>
                <w:szCs w:val="22"/>
              </w:rPr>
              <w:t>-0.21</w:t>
            </w:r>
          </w:p>
        </w:tc>
        <w:tc>
          <w:tcPr>
            <w:tcW w:w="1134" w:type="dxa"/>
            <w:shd w:val="clear" w:color="auto" w:fill="auto"/>
          </w:tcPr>
          <w:p w14:paraId="17715F01" w14:textId="569F74B5" w:rsidR="00800E74" w:rsidRPr="009E5B03" w:rsidRDefault="003D72AB" w:rsidP="002D5E10">
            <w:pPr>
              <w:autoSpaceDE w:val="0"/>
              <w:autoSpaceDN w:val="0"/>
              <w:adjustRightInd w:val="0"/>
              <w:spacing w:line="320" w:lineRule="atLeast"/>
              <w:ind w:left="60" w:right="60"/>
              <w:jc w:val="center"/>
              <w:rPr>
                <w:color w:val="000000"/>
                <w:sz w:val="22"/>
                <w:szCs w:val="22"/>
              </w:rPr>
            </w:pPr>
            <w:r>
              <w:rPr>
                <w:color w:val="000000"/>
                <w:sz w:val="22"/>
                <w:szCs w:val="22"/>
              </w:rPr>
              <w:t>0.36</w:t>
            </w:r>
          </w:p>
        </w:tc>
        <w:tc>
          <w:tcPr>
            <w:tcW w:w="1134" w:type="dxa"/>
            <w:shd w:val="clear" w:color="auto" w:fill="auto"/>
          </w:tcPr>
          <w:p w14:paraId="7356727E" w14:textId="315AEC09" w:rsidR="00800E74" w:rsidRPr="009E5B03" w:rsidRDefault="003D72AB" w:rsidP="002D5E10">
            <w:pPr>
              <w:autoSpaceDE w:val="0"/>
              <w:autoSpaceDN w:val="0"/>
              <w:adjustRightInd w:val="0"/>
              <w:spacing w:line="320" w:lineRule="atLeast"/>
              <w:ind w:left="60" w:right="60"/>
              <w:jc w:val="right"/>
              <w:rPr>
                <w:color w:val="000000"/>
                <w:sz w:val="22"/>
                <w:szCs w:val="22"/>
              </w:rPr>
            </w:pPr>
            <w:r>
              <w:rPr>
                <w:color w:val="000000"/>
                <w:sz w:val="22"/>
                <w:szCs w:val="22"/>
              </w:rPr>
              <w:t>-0.90</w:t>
            </w:r>
          </w:p>
        </w:tc>
        <w:tc>
          <w:tcPr>
            <w:tcW w:w="993" w:type="dxa"/>
            <w:shd w:val="clear" w:color="auto" w:fill="auto"/>
          </w:tcPr>
          <w:p w14:paraId="56733067" w14:textId="7E7681D5" w:rsidR="00800E74" w:rsidRPr="009E5B03" w:rsidRDefault="003D72AB" w:rsidP="002D5E10">
            <w:pPr>
              <w:autoSpaceDE w:val="0"/>
              <w:autoSpaceDN w:val="0"/>
              <w:adjustRightInd w:val="0"/>
              <w:spacing w:line="320" w:lineRule="atLeast"/>
              <w:ind w:left="60" w:right="60"/>
              <w:rPr>
                <w:color w:val="000000"/>
                <w:sz w:val="22"/>
                <w:szCs w:val="22"/>
              </w:rPr>
            </w:pPr>
            <w:r>
              <w:rPr>
                <w:color w:val="000000"/>
                <w:sz w:val="22"/>
                <w:szCs w:val="22"/>
              </w:rPr>
              <w:t>0.49</w:t>
            </w:r>
          </w:p>
        </w:tc>
      </w:tr>
      <w:tr w:rsidR="00800E74" w:rsidRPr="00916695" w14:paraId="0C3FBB25" w14:textId="77777777" w:rsidTr="002D5E10">
        <w:tc>
          <w:tcPr>
            <w:tcW w:w="675" w:type="dxa"/>
            <w:shd w:val="clear" w:color="auto" w:fill="auto"/>
          </w:tcPr>
          <w:p w14:paraId="61C36E45" w14:textId="77777777" w:rsidR="00800E74" w:rsidRPr="009E5B03" w:rsidRDefault="00800E74" w:rsidP="002D5E10">
            <w:pPr>
              <w:spacing w:line="480" w:lineRule="auto"/>
              <w:jc w:val="right"/>
              <w:rPr>
                <w:sz w:val="22"/>
                <w:szCs w:val="22"/>
              </w:rPr>
            </w:pPr>
          </w:p>
        </w:tc>
        <w:tc>
          <w:tcPr>
            <w:tcW w:w="2835" w:type="dxa"/>
            <w:shd w:val="clear" w:color="auto" w:fill="auto"/>
          </w:tcPr>
          <w:p w14:paraId="216A26C2" w14:textId="77777777" w:rsidR="00800E74" w:rsidRPr="009E5B03" w:rsidRDefault="00800E74" w:rsidP="002D5E10">
            <w:pPr>
              <w:spacing w:line="480" w:lineRule="auto"/>
              <w:rPr>
                <w:sz w:val="22"/>
                <w:szCs w:val="22"/>
              </w:rPr>
            </w:pPr>
            <w:r w:rsidRPr="009E5B03">
              <w:rPr>
                <w:sz w:val="22"/>
                <w:szCs w:val="22"/>
              </w:rPr>
              <w:t>Baseline pain levels</w:t>
            </w:r>
          </w:p>
        </w:tc>
        <w:tc>
          <w:tcPr>
            <w:tcW w:w="1134" w:type="dxa"/>
            <w:shd w:val="clear" w:color="auto" w:fill="auto"/>
          </w:tcPr>
          <w:p w14:paraId="005DA437" w14:textId="235FCD27" w:rsidR="00800E74" w:rsidRPr="009E5B03" w:rsidRDefault="003D72AB"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w:t>
            </w:r>
            <w:r w:rsidR="00800E74" w:rsidRPr="009E5B03">
              <w:rPr>
                <w:b/>
                <w:color w:val="000000"/>
                <w:sz w:val="22"/>
                <w:szCs w:val="22"/>
              </w:rPr>
              <w:t xml:space="preserve"> 0.46**</w:t>
            </w:r>
          </w:p>
        </w:tc>
        <w:tc>
          <w:tcPr>
            <w:tcW w:w="1134" w:type="dxa"/>
            <w:shd w:val="clear" w:color="auto" w:fill="auto"/>
          </w:tcPr>
          <w:p w14:paraId="23718D40"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0.01</w:t>
            </w:r>
          </w:p>
        </w:tc>
        <w:tc>
          <w:tcPr>
            <w:tcW w:w="1134" w:type="dxa"/>
            <w:shd w:val="clear" w:color="auto" w:fill="auto"/>
          </w:tcPr>
          <w:p w14:paraId="56449DBA"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 xml:space="preserve"> 0.43</w:t>
            </w:r>
          </w:p>
        </w:tc>
        <w:tc>
          <w:tcPr>
            <w:tcW w:w="993" w:type="dxa"/>
            <w:shd w:val="clear" w:color="auto" w:fill="auto"/>
          </w:tcPr>
          <w:p w14:paraId="2163C9C1"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0.48</w:t>
            </w:r>
          </w:p>
        </w:tc>
      </w:tr>
      <w:tr w:rsidR="00800E74" w:rsidRPr="00916695" w14:paraId="3AE198A6" w14:textId="77777777" w:rsidTr="002D5E10">
        <w:tc>
          <w:tcPr>
            <w:tcW w:w="675" w:type="dxa"/>
            <w:shd w:val="clear" w:color="auto" w:fill="auto"/>
          </w:tcPr>
          <w:p w14:paraId="03FB3F9B" w14:textId="77777777" w:rsidR="00800E74" w:rsidRPr="009E5B03" w:rsidRDefault="00800E74" w:rsidP="002D5E10">
            <w:pPr>
              <w:spacing w:line="480" w:lineRule="auto"/>
              <w:jc w:val="right"/>
              <w:rPr>
                <w:sz w:val="22"/>
                <w:szCs w:val="22"/>
              </w:rPr>
            </w:pPr>
          </w:p>
        </w:tc>
        <w:tc>
          <w:tcPr>
            <w:tcW w:w="2835" w:type="dxa"/>
            <w:shd w:val="clear" w:color="auto" w:fill="auto"/>
          </w:tcPr>
          <w:p w14:paraId="58C3C385" w14:textId="77777777" w:rsidR="00800E74" w:rsidRPr="009E5B03" w:rsidRDefault="00800E74" w:rsidP="002D5E10">
            <w:pPr>
              <w:spacing w:line="480" w:lineRule="auto"/>
              <w:rPr>
                <w:sz w:val="22"/>
                <w:szCs w:val="22"/>
              </w:rPr>
            </w:pPr>
            <w:r w:rsidRPr="009E5B03">
              <w:rPr>
                <w:sz w:val="22"/>
                <w:szCs w:val="22"/>
              </w:rPr>
              <w:t>Wealth rank by education and gender</w:t>
            </w:r>
          </w:p>
        </w:tc>
        <w:tc>
          <w:tcPr>
            <w:tcW w:w="1134" w:type="dxa"/>
            <w:shd w:val="clear" w:color="auto" w:fill="auto"/>
          </w:tcPr>
          <w:p w14:paraId="6930B794" w14:textId="59F0B0CF" w:rsidR="00800E74" w:rsidRPr="009E5B03" w:rsidRDefault="003D72AB" w:rsidP="002D5E10">
            <w:pPr>
              <w:autoSpaceDE w:val="0"/>
              <w:autoSpaceDN w:val="0"/>
              <w:adjustRightInd w:val="0"/>
              <w:spacing w:line="320" w:lineRule="atLeast"/>
              <w:ind w:left="60" w:right="60"/>
              <w:jc w:val="center"/>
              <w:rPr>
                <w:b/>
                <w:color w:val="000000"/>
                <w:sz w:val="22"/>
                <w:szCs w:val="22"/>
              </w:rPr>
            </w:pPr>
            <w:r>
              <w:rPr>
                <w:b/>
                <w:color w:val="000000"/>
                <w:sz w:val="22"/>
                <w:szCs w:val="22"/>
              </w:rPr>
              <w:t>-0.18</w:t>
            </w:r>
            <w:r w:rsidR="00800E74" w:rsidRPr="009E5B03">
              <w:rPr>
                <w:b/>
                <w:color w:val="000000"/>
                <w:sz w:val="22"/>
                <w:szCs w:val="22"/>
              </w:rPr>
              <w:t>*</w:t>
            </w:r>
            <w:r>
              <w:rPr>
                <w:b/>
                <w:color w:val="000000"/>
                <w:sz w:val="22"/>
                <w:szCs w:val="22"/>
              </w:rPr>
              <w:t>*</w:t>
            </w:r>
          </w:p>
        </w:tc>
        <w:tc>
          <w:tcPr>
            <w:tcW w:w="1134" w:type="dxa"/>
            <w:shd w:val="clear" w:color="auto" w:fill="auto"/>
          </w:tcPr>
          <w:p w14:paraId="0CFFA90C"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0.07</w:t>
            </w:r>
          </w:p>
        </w:tc>
        <w:tc>
          <w:tcPr>
            <w:tcW w:w="1134" w:type="dxa"/>
            <w:shd w:val="clear" w:color="auto" w:fill="auto"/>
          </w:tcPr>
          <w:p w14:paraId="4704E3A3" w14:textId="74AE54D9" w:rsidR="00800E74" w:rsidRPr="009E5B03" w:rsidRDefault="003D72AB" w:rsidP="002D5E10">
            <w:pPr>
              <w:autoSpaceDE w:val="0"/>
              <w:autoSpaceDN w:val="0"/>
              <w:adjustRightInd w:val="0"/>
              <w:spacing w:line="320" w:lineRule="atLeast"/>
              <w:ind w:left="60" w:right="60"/>
              <w:jc w:val="right"/>
              <w:rPr>
                <w:color w:val="000000"/>
                <w:sz w:val="22"/>
                <w:szCs w:val="22"/>
              </w:rPr>
            </w:pPr>
            <w:r>
              <w:rPr>
                <w:color w:val="000000"/>
                <w:sz w:val="22"/>
                <w:szCs w:val="22"/>
              </w:rPr>
              <w:t>-0.31</w:t>
            </w:r>
          </w:p>
        </w:tc>
        <w:tc>
          <w:tcPr>
            <w:tcW w:w="993" w:type="dxa"/>
            <w:shd w:val="clear" w:color="auto" w:fill="auto"/>
          </w:tcPr>
          <w:p w14:paraId="219DB97C" w14:textId="3881784B" w:rsidR="00800E74" w:rsidRPr="009E5B03" w:rsidRDefault="003D72AB" w:rsidP="002D5E10">
            <w:pPr>
              <w:autoSpaceDE w:val="0"/>
              <w:autoSpaceDN w:val="0"/>
              <w:adjustRightInd w:val="0"/>
              <w:spacing w:line="320" w:lineRule="atLeast"/>
              <w:ind w:right="60"/>
              <w:rPr>
                <w:color w:val="000000"/>
                <w:sz w:val="22"/>
                <w:szCs w:val="22"/>
              </w:rPr>
            </w:pPr>
            <w:r>
              <w:rPr>
                <w:color w:val="000000"/>
                <w:sz w:val="22"/>
                <w:szCs w:val="22"/>
              </w:rPr>
              <w:t xml:space="preserve"> -0.05</w:t>
            </w:r>
          </w:p>
        </w:tc>
      </w:tr>
      <w:tr w:rsidR="00800E74" w:rsidRPr="00916695" w14:paraId="511CFB6B" w14:textId="77777777" w:rsidTr="002D5E10">
        <w:tc>
          <w:tcPr>
            <w:tcW w:w="675" w:type="dxa"/>
            <w:shd w:val="clear" w:color="auto" w:fill="auto"/>
          </w:tcPr>
          <w:p w14:paraId="7BA9E088" w14:textId="77777777" w:rsidR="00800E74" w:rsidRPr="009E5B03" w:rsidRDefault="00800E74" w:rsidP="002D5E10">
            <w:pPr>
              <w:spacing w:line="480" w:lineRule="auto"/>
              <w:jc w:val="right"/>
              <w:rPr>
                <w:sz w:val="22"/>
                <w:szCs w:val="22"/>
              </w:rPr>
            </w:pPr>
          </w:p>
        </w:tc>
        <w:tc>
          <w:tcPr>
            <w:tcW w:w="2835" w:type="dxa"/>
            <w:shd w:val="clear" w:color="auto" w:fill="auto"/>
          </w:tcPr>
          <w:p w14:paraId="3F17C581" w14:textId="77777777" w:rsidR="00800E74" w:rsidRPr="009E5B03" w:rsidRDefault="00800E74" w:rsidP="002D5E10">
            <w:pPr>
              <w:spacing w:line="480" w:lineRule="auto"/>
              <w:rPr>
                <w:sz w:val="22"/>
                <w:szCs w:val="22"/>
              </w:rPr>
            </w:pPr>
            <w:r w:rsidRPr="009E5B03">
              <w:rPr>
                <w:sz w:val="22"/>
                <w:szCs w:val="22"/>
              </w:rPr>
              <w:t>Absolute wealth</w:t>
            </w:r>
          </w:p>
          <w:p w14:paraId="0E00C8B2" w14:textId="77777777" w:rsidR="00800E74" w:rsidRPr="009E5B03" w:rsidRDefault="00800E74" w:rsidP="002D5E10">
            <w:pPr>
              <w:spacing w:line="480" w:lineRule="auto"/>
              <w:rPr>
                <w:sz w:val="22"/>
                <w:szCs w:val="22"/>
              </w:rPr>
            </w:pPr>
          </w:p>
        </w:tc>
        <w:tc>
          <w:tcPr>
            <w:tcW w:w="1134" w:type="dxa"/>
            <w:shd w:val="clear" w:color="auto" w:fill="auto"/>
          </w:tcPr>
          <w:p w14:paraId="4F201E8B" w14:textId="77BB8C25" w:rsidR="00800E74" w:rsidRPr="009E5B03" w:rsidRDefault="00E26C2D" w:rsidP="002D5E10">
            <w:pPr>
              <w:autoSpaceDE w:val="0"/>
              <w:autoSpaceDN w:val="0"/>
              <w:adjustRightInd w:val="0"/>
              <w:spacing w:line="320" w:lineRule="atLeast"/>
              <w:ind w:left="60" w:right="60"/>
              <w:jc w:val="center"/>
              <w:rPr>
                <w:color w:val="000000"/>
                <w:sz w:val="22"/>
                <w:szCs w:val="22"/>
              </w:rPr>
            </w:pPr>
            <w:r>
              <w:rPr>
                <w:color w:val="000000"/>
                <w:sz w:val="22"/>
                <w:szCs w:val="22"/>
              </w:rPr>
              <w:t>0.02</w:t>
            </w:r>
          </w:p>
        </w:tc>
        <w:tc>
          <w:tcPr>
            <w:tcW w:w="1134" w:type="dxa"/>
            <w:shd w:val="clear" w:color="auto" w:fill="auto"/>
          </w:tcPr>
          <w:p w14:paraId="1E409815"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0.03</w:t>
            </w:r>
          </w:p>
        </w:tc>
        <w:tc>
          <w:tcPr>
            <w:tcW w:w="1134" w:type="dxa"/>
            <w:shd w:val="clear" w:color="auto" w:fill="auto"/>
          </w:tcPr>
          <w:p w14:paraId="2F173273"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-0.04</w:t>
            </w:r>
          </w:p>
        </w:tc>
        <w:tc>
          <w:tcPr>
            <w:tcW w:w="993" w:type="dxa"/>
            <w:shd w:val="clear" w:color="auto" w:fill="auto"/>
          </w:tcPr>
          <w:p w14:paraId="27F730EF"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0.07</w:t>
            </w:r>
          </w:p>
        </w:tc>
      </w:tr>
      <w:tr w:rsidR="00800E74" w:rsidRPr="00916695" w14:paraId="4705266B" w14:textId="77777777" w:rsidTr="002D5E10">
        <w:tc>
          <w:tcPr>
            <w:tcW w:w="675" w:type="dxa"/>
            <w:shd w:val="clear" w:color="auto" w:fill="auto"/>
          </w:tcPr>
          <w:p w14:paraId="5FE6135B" w14:textId="77777777" w:rsidR="00800E74" w:rsidRPr="009E5B03" w:rsidRDefault="00800E74" w:rsidP="002D5E10">
            <w:pPr>
              <w:spacing w:line="480" w:lineRule="auto"/>
              <w:jc w:val="right"/>
              <w:rPr>
                <w:sz w:val="22"/>
                <w:szCs w:val="22"/>
              </w:rPr>
            </w:pPr>
            <w:r w:rsidRPr="009E5B03">
              <w:rPr>
                <w:sz w:val="22"/>
                <w:szCs w:val="22"/>
              </w:rPr>
              <w:t>3</w:t>
            </w:r>
          </w:p>
        </w:tc>
        <w:tc>
          <w:tcPr>
            <w:tcW w:w="2835" w:type="dxa"/>
            <w:shd w:val="clear" w:color="auto" w:fill="auto"/>
          </w:tcPr>
          <w:p w14:paraId="188181F2"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3B62EC5E" w14:textId="36801BF8" w:rsidR="00800E74" w:rsidRPr="009E5B03" w:rsidRDefault="00E26C2D" w:rsidP="00E26C2D">
            <w:pPr>
              <w:autoSpaceDE w:val="0"/>
              <w:autoSpaceDN w:val="0"/>
              <w:adjustRightInd w:val="0"/>
              <w:spacing w:line="320" w:lineRule="atLeast"/>
              <w:ind w:left="60" w:right="60"/>
              <w:rPr>
                <w:color w:val="000000"/>
                <w:sz w:val="22"/>
                <w:szCs w:val="22"/>
              </w:rPr>
            </w:pPr>
            <w:r>
              <w:rPr>
                <w:color w:val="000000"/>
                <w:sz w:val="22"/>
                <w:szCs w:val="22"/>
              </w:rPr>
              <w:t xml:space="preserve"> -2.44</w:t>
            </w:r>
          </w:p>
        </w:tc>
        <w:tc>
          <w:tcPr>
            <w:tcW w:w="1134" w:type="dxa"/>
            <w:shd w:val="clear" w:color="auto" w:fill="auto"/>
          </w:tcPr>
          <w:p w14:paraId="5D12A89D" w14:textId="5A24B75F" w:rsidR="00800E74" w:rsidRPr="009E5B03" w:rsidRDefault="00E26C2D" w:rsidP="002D5E10">
            <w:pPr>
              <w:autoSpaceDE w:val="0"/>
              <w:autoSpaceDN w:val="0"/>
              <w:adjustRightInd w:val="0"/>
              <w:spacing w:line="320" w:lineRule="atLeast"/>
              <w:ind w:left="60" w:right="60"/>
              <w:jc w:val="center"/>
              <w:rPr>
                <w:color w:val="000000"/>
                <w:sz w:val="22"/>
                <w:szCs w:val="22"/>
              </w:rPr>
            </w:pPr>
            <w:r>
              <w:rPr>
                <w:color w:val="000000"/>
                <w:sz w:val="22"/>
                <w:szCs w:val="22"/>
              </w:rPr>
              <w:t>1.36</w:t>
            </w:r>
          </w:p>
        </w:tc>
        <w:tc>
          <w:tcPr>
            <w:tcW w:w="1134" w:type="dxa"/>
            <w:shd w:val="clear" w:color="auto" w:fill="auto"/>
          </w:tcPr>
          <w:p w14:paraId="2FDB8067" w14:textId="675456A3" w:rsidR="00800E74" w:rsidRPr="009E5B03" w:rsidRDefault="00E26C2D" w:rsidP="002D5E10">
            <w:pPr>
              <w:autoSpaceDE w:val="0"/>
              <w:autoSpaceDN w:val="0"/>
              <w:adjustRightInd w:val="0"/>
              <w:spacing w:line="320" w:lineRule="atLeast"/>
              <w:ind w:left="60" w:right="60"/>
              <w:jc w:val="right"/>
              <w:rPr>
                <w:color w:val="000000"/>
                <w:sz w:val="22"/>
                <w:szCs w:val="22"/>
              </w:rPr>
            </w:pPr>
            <w:r>
              <w:rPr>
                <w:color w:val="000000"/>
                <w:sz w:val="22"/>
                <w:szCs w:val="22"/>
              </w:rPr>
              <w:t>-5.11</w:t>
            </w:r>
          </w:p>
        </w:tc>
        <w:tc>
          <w:tcPr>
            <w:tcW w:w="993" w:type="dxa"/>
            <w:shd w:val="clear" w:color="auto" w:fill="auto"/>
          </w:tcPr>
          <w:p w14:paraId="12D9C271" w14:textId="119C5BF2" w:rsidR="00800E74" w:rsidRPr="009E5B03" w:rsidRDefault="00E26C2D" w:rsidP="002D5E10">
            <w:pPr>
              <w:autoSpaceDE w:val="0"/>
              <w:autoSpaceDN w:val="0"/>
              <w:adjustRightInd w:val="0"/>
              <w:spacing w:line="320" w:lineRule="atLeast"/>
              <w:ind w:left="60" w:right="60"/>
              <w:rPr>
                <w:color w:val="000000"/>
                <w:sz w:val="22"/>
                <w:szCs w:val="22"/>
              </w:rPr>
            </w:pPr>
            <w:r>
              <w:rPr>
                <w:color w:val="000000"/>
                <w:sz w:val="22"/>
                <w:szCs w:val="22"/>
              </w:rPr>
              <w:t>0.23</w:t>
            </w:r>
          </w:p>
        </w:tc>
      </w:tr>
      <w:tr w:rsidR="00800E74" w:rsidRPr="00916695" w14:paraId="57BE5754" w14:textId="77777777" w:rsidTr="002D5E10">
        <w:tc>
          <w:tcPr>
            <w:tcW w:w="675" w:type="dxa"/>
            <w:shd w:val="clear" w:color="auto" w:fill="auto"/>
          </w:tcPr>
          <w:p w14:paraId="2B9FA7A5" w14:textId="77777777" w:rsidR="00800E74" w:rsidRPr="009E5B03" w:rsidRDefault="00800E74" w:rsidP="002D5E10">
            <w:pPr>
              <w:spacing w:line="480" w:lineRule="auto"/>
              <w:jc w:val="right"/>
              <w:rPr>
                <w:sz w:val="22"/>
                <w:szCs w:val="22"/>
              </w:rPr>
            </w:pPr>
          </w:p>
        </w:tc>
        <w:tc>
          <w:tcPr>
            <w:tcW w:w="2835" w:type="dxa"/>
            <w:shd w:val="clear" w:color="auto" w:fill="auto"/>
          </w:tcPr>
          <w:p w14:paraId="26EF3770" w14:textId="77777777" w:rsidR="00800E74" w:rsidRPr="009E5B03" w:rsidRDefault="00800E74" w:rsidP="002D5E10">
            <w:pPr>
              <w:spacing w:line="480" w:lineRule="auto"/>
              <w:rPr>
                <w:sz w:val="22"/>
                <w:szCs w:val="22"/>
              </w:rPr>
            </w:pPr>
            <w:r w:rsidRPr="009E5B03">
              <w:rPr>
                <w:sz w:val="22"/>
                <w:szCs w:val="22"/>
              </w:rPr>
              <w:t>Baseline pain levels</w:t>
            </w:r>
          </w:p>
        </w:tc>
        <w:tc>
          <w:tcPr>
            <w:tcW w:w="1134" w:type="dxa"/>
            <w:shd w:val="clear" w:color="auto" w:fill="auto"/>
          </w:tcPr>
          <w:p w14:paraId="422E9D01"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 xml:space="preserve">  0.45**</w:t>
            </w:r>
          </w:p>
        </w:tc>
        <w:tc>
          <w:tcPr>
            <w:tcW w:w="1134" w:type="dxa"/>
            <w:shd w:val="clear" w:color="auto" w:fill="auto"/>
          </w:tcPr>
          <w:p w14:paraId="1149F6A0"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0.01</w:t>
            </w:r>
          </w:p>
        </w:tc>
        <w:tc>
          <w:tcPr>
            <w:tcW w:w="1134" w:type="dxa"/>
            <w:shd w:val="clear" w:color="auto" w:fill="auto"/>
          </w:tcPr>
          <w:p w14:paraId="5D8701A2"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0.43</w:t>
            </w:r>
          </w:p>
        </w:tc>
        <w:tc>
          <w:tcPr>
            <w:tcW w:w="993" w:type="dxa"/>
            <w:shd w:val="clear" w:color="auto" w:fill="auto"/>
          </w:tcPr>
          <w:p w14:paraId="1F5695D2"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0.48</w:t>
            </w:r>
          </w:p>
        </w:tc>
      </w:tr>
      <w:tr w:rsidR="00800E74" w:rsidRPr="00916695" w14:paraId="63DF33A4" w14:textId="77777777" w:rsidTr="002D5E10">
        <w:tc>
          <w:tcPr>
            <w:tcW w:w="675" w:type="dxa"/>
            <w:shd w:val="clear" w:color="auto" w:fill="auto"/>
          </w:tcPr>
          <w:p w14:paraId="3C291AA4" w14:textId="77777777" w:rsidR="00800E74" w:rsidRPr="009E5B03" w:rsidRDefault="00800E74" w:rsidP="002D5E10">
            <w:pPr>
              <w:spacing w:line="480" w:lineRule="auto"/>
              <w:rPr>
                <w:sz w:val="22"/>
                <w:szCs w:val="22"/>
              </w:rPr>
            </w:pPr>
          </w:p>
        </w:tc>
        <w:tc>
          <w:tcPr>
            <w:tcW w:w="2835" w:type="dxa"/>
            <w:shd w:val="clear" w:color="auto" w:fill="auto"/>
          </w:tcPr>
          <w:p w14:paraId="0FEFD95A" w14:textId="77777777" w:rsidR="00800E74" w:rsidRPr="009E5B03" w:rsidRDefault="00800E74" w:rsidP="002D5E10">
            <w:pPr>
              <w:spacing w:line="480" w:lineRule="auto"/>
              <w:rPr>
                <w:sz w:val="22"/>
                <w:szCs w:val="22"/>
              </w:rPr>
            </w:pPr>
            <w:r w:rsidRPr="009E5B03">
              <w:rPr>
                <w:sz w:val="22"/>
                <w:szCs w:val="22"/>
              </w:rPr>
              <w:t>Wealth rank by age</w:t>
            </w:r>
          </w:p>
        </w:tc>
        <w:tc>
          <w:tcPr>
            <w:tcW w:w="1134" w:type="dxa"/>
            <w:shd w:val="clear" w:color="auto" w:fill="auto"/>
          </w:tcPr>
          <w:p w14:paraId="7F720804" w14:textId="6CE485E6" w:rsidR="00800E74" w:rsidRPr="009E5B03" w:rsidRDefault="00E26C2D"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-0.22</w:t>
            </w:r>
            <w:r w:rsidR="00800E74" w:rsidRPr="009E5B03">
              <w:rPr>
                <w:b/>
                <w:color w:val="000000"/>
                <w:sz w:val="22"/>
                <w:szCs w:val="22"/>
              </w:rPr>
              <w:t>**</w:t>
            </w:r>
          </w:p>
        </w:tc>
        <w:tc>
          <w:tcPr>
            <w:tcW w:w="1134" w:type="dxa"/>
            <w:shd w:val="clear" w:color="auto" w:fill="auto"/>
          </w:tcPr>
          <w:p w14:paraId="54AA75BE"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0.07</w:t>
            </w:r>
          </w:p>
        </w:tc>
        <w:tc>
          <w:tcPr>
            <w:tcW w:w="1134" w:type="dxa"/>
            <w:shd w:val="clear" w:color="auto" w:fill="auto"/>
          </w:tcPr>
          <w:p w14:paraId="2A73D044" w14:textId="74E0EC8D" w:rsidR="00800E74" w:rsidRPr="009E5B03" w:rsidRDefault="00E26C2D" w:rsidP="002D5E10">
            <w:pPr>
              <w:autoSpaceDE w:val="0"/>
              <w:autoSpaceDN w:val="0"/>
              <w:adjustRightInd w:val="0"/>
              <w:spacing w:line="320" w:lineRule="atLeast"/>
              <w:ind w:left="60" w:right="60"/>
              <w:jc w:val="right"/>
              <w:rPr>
                <w:color w:val="000000"/>
                <w:sz w:val="22"/>
                <w:szCs w:val="22"/>
              </w:rPr>
            </w:pPr>
            <w:r>
              <w:rPr>
                <w:color w:val="000000"/>
                <w:sz w:val="22"/>
                <w:szCs w:val="22"/>
              </w:rPr>
              <w:t>-0.36</w:t>
            </w:r>
          </w:p>
        </w:tc>
        <w:tc>
          <w:tcPr>
            <w:tcW w:w="993" w:type="dxa"/>
            <w:shd w:val="clear" w:color="auto" w:fill="auto"/>
          </w:tcPr>
          <w:p w14:paraId="38099D2A" w14:textId="6E63CE96" w:rsidR="00800E74" w:rsidRPr="009E5B03" w:rsidRDefault="00E26C2D" w:rsidP="002D5E10">
            <w:pPr>
              <w:autoSpaceDE w:val="0"/>
              <w:autoSpaceDN w:val="0"/>
              <w:adjustRightInd w:val="0"/>
              <w:spacing w:line="320" w:lineRule="atLeast"/>
              <w:ind w:left="60" w:right="60"/>
              <w:rPr>
                <w:color w:val="000000"/>
                <w:sz w:val="22"/>
                <w:szCs w:val="22"/>
              </w:rPr>
            </w:pPr>
            <w:r>
              <w:rPr>
                <w:color w:val="000000"/>
                <w:sz w:val="22"/>
                <w:szCs w:val="22"/>
              </w:rPr>
              <w:t>-0.08</w:t>
            </w:r>
          </w:p>
        </w:tc>
      </w:tr>
      <w:tr w:rsidR="00800E74" w:rsidRPr="00916695" w14:paraId="2A80A8C5" w14:textId="77777777" w:rsidTr="002D5E10">
        <w:tc>
          <w:tcPr>
            <w:tcW w:w="675" w:type="dxa"/>
            <w:shd w:val="clear" w:color="auto" w:fill="auto"/>
          </w:tcPr>
          <w:p w14:paraId="04CCFD30" w14:textId="77777777" w:rsidR="00800E74" w:rsidRPr="009E5B03" w:rsidRDefault="00800E74" w:rsidP="002D5E10">
            <w:pPr>
              <w:spacing w:line="480" w:lineRule="auto"/>
              <w:rPr>
                <w:sz w:val="22"/>
                <w:szCs w:val="22"/>
              </w:rPr>
            </w:pPr>
          </w:p>
        </w:tc>
        <w:tc>
          <w:tcPr>
            <w:tcW w:w="2835" w:type="dxa"/>
            <w:shd w:val="clear" w:color="auto" w:fill="auto"/>
          </w:tcPr>
          <w:p w14:paraId="4719CF69" w14:textId="77777777" w:rsidR="00800E74" w:rsidRPr="009E5B03" w:rsidRDefault="00800E74" w:rsidP="002D5E10">
            <w:pPr>
              <w:spacing w:line="480" w:lineRule="auto"/>
              <w:rPr>
                <w:sz w:val="22"/>
                <w:szCs w:val="22"/>
              </w:rPr>
            </w:pPr>
            <w:r w:rsidRPr="009E5B03">
              <w:rPr>
                <w:sz w:val="22"/>
                <w:szCs w:val="22"/>
              </w:rPr>
              <w:t>Absolute wealth</w:t>
            </w:r>
          </w:p>
        </w:tc>
        <w:tc>
          <w:tcPr>
            <w:tcW w:w="1134" w:type="dxa"/>
            <w:shd w:val="clear" w:color="auto" w:fill="auto"/>
          </w:tcPr>
          <w:p w14:paraId="4436D918"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0.02</w:t>
            </w:r>
          </w:p>
        </w:tc>
        <w:tc>
          <w:tcPr>
            <w:tcW w:w="1134" w:type="dxa"/>
            <w:shd w:val="clear" w:color="auto" w:fill="auto"/>
          </w:tcPr>
          <w:p w14:paraId="0733416B"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0.03</w:t>
            </w:r>
          </w:p>
        </w:tc>
        <w:tc>
          <w:tcPr>
            <w:tcW w:w="1134" w:type="dxa"/>
            <w:shd w:val="clear" w:color="auto" w:fill="auto"/>
          </w:tcPr>
          <w:p w14:paraId="5461553A"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-0.03</w:t>
            </w:r>
          </w:p>
        </w:tc>
        <w:tc>
          <w:tcPr>
            <w:tcW w:w="993" w:type="dxa"/>
            <w:shd w:val="clear" w:color="auto" w:fill="auto"/>
          </w:tcPr>
          <w:p w14:paraId="350F641E"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0.07</w:t>
            </w:r>
          </w:p>
        </w:tc>
      </w:tr>
    </w:tbl>
    <w:p w14:paraId="24D74730" w14:textId="77777777" w:rsidR="00800E74" w:rsidRPr="00916695" w:rsidRDefault="00800E74" w:rsidP="00800E74">
      <w:pPr>
        <w:spacing w:line="360" w:lineRule="auto"/>
      </w:pPr>
      <w:r w:rsidRPr="00916695">
        <w:t>Note: Confidence intervals that do not bound zero indicate significant results; significant results (</w:t>
      </w:r>
      <w:r>
        <w:t xml:space="preserve">* </w:t>
      </w:r>
      <w:r w:rsidRPr="00916695">
        <w:rPr>
          <w:i/>
        </w:rPr>
        <w:t>p</w:t>
      </w:r>
      <w:r w:rsidRPr="00916695">
        <w:t xml:space="preserve"> &lt;</w:t>
      </w:r>
      <w:r>
        <w:t xml:space="preserve"> .</w:t>
      </w:r>
      <w:r w:rsidRPr="00916695">
        <w:t>05</w:t>
      </w:r>
      <w:r>
        <w:t xml:space="preserve">,                     ** </w:t>
      </w:r>
      <w:r w:rsidRPr="00E4674B">
        <w:rPr>
          <w:i/>
        </w:rPr>
        <w:t>p</w:t>
      </w:r>
      <w:r>
        <w:t xml:space="preserve"> &lt; .01</w:t>
      </w:r>
      <w:r w:rsidRPr="00916695">
        <w:t>) are also starred and  in bold; all regressions included demographic controls: age, gender, education, marital status, labor force status including disability, and distance from mean reference group wealth.</w:t>
      </w:r>
    </w:p>
    <w:p w14:paraId="71D2CA0F" w14:textId="77777777" w:rsidR="00800E74" w:rsidRDefault="00800E74" w:rsidP="00800E74">
      <w:pPr>
        <w:spacing w:line="480" w:lineRule="auto"/>
        <w:rPr>
          <w:b/>
          <w:sz w:val="24"/>
          <w:szCs w:val="24"/>
        </w:rPr>
      </w:pPr>
    </w:p>
    <w:p w14:paraId="3E9EA88C" w14:textId="77777777" w:rsidR="00800E74" w:rsidRDefault="00800E74" w:rsidP="00800E74">
      <w:pPr>
        <w:spacing w:line="480" w:lineRule="auto"/>
        <w:rPr>
          <w:sz w:val="24"/>
          <w:szCs w:val="24"/>
        </w:rPr>
      </w:pPr>
    </w:p>
    <w:p w14:paraId="67B4C984" w14:textId="77777777" w:rsidR="00800E74" w:rsidRDefault="00800E74" w:rsidP="00800E74">
      <w:pPr>
        <w:spacing w:line="480" w:lineRule="auto"/>
        <w:rPr>
          <w:sz w:val="24"/>
          <w:szCs w:val="24"/>
        </w:rPr>
      </w:pPr>
    </w:p>
    <w:p w14:paraId="1DA3B1CF" w14:textId="77777777" w:rsidR="00800E74" w:rsidRDefault="00800E74" w:rsidP="00800E74">
      <w:pPr>
        <w:spacing w:line="480" w:lineRule="auto"/>
        <w:rPr>
          <w:sz w:val="24"/>
          <w:szCs w:val="24"/>
        </w:rPr>
      </w:pPr>
    </w:p>
    <w:p w14:paraId="2BE91869" w14:textId="77777777" w:rsidR="00800E74" w:rsidRPr="00FC1839" w:rsidRDefault="00800E74" w:rsidP="00800E74">
      <w:pPr>
        <w:spacing w:line="480" w:lineRule="auto"/>
      </w:pPr>
    </w:p>
    <w:p w14:paraId="285A2F31" w14:textId="2CC3293F" w:rsidR="00800E74" w:rsidRPr="00FC1839" w:rsidRDefault="00800E74" w:rsidP="00800E74">
      <w:pPr>
        <w:spacing w:line="480" w:lineRule="auto"/>
        <w:rPr>
          <w:b/>
        </w:rPr>
      </w:pPr>
      <w:r w:rsidRPr="00FC1839">
        <w:rPr>
          <w:b/>
        </w:rPr>
        <w:t>Table S19.</w:t>
      </w:r>
    </w:p>
    <w:p w14:paraId="26D12360" w14:textId="667C4168" w:rsidR="00800E74" w:rsidRPr="00D944C3" w:rsidRDefault="00800E74" w:rsidP="00800E74">
      <w:pPr>
        <w:spacing w:line="480" w:lineRule="auto"/>
      </w:pPr>
      <w:r>
        <w:rPr>
          <w:i/>
        </w:rPr>
        <w:t xml:space="preserve">ELSA: </w:t>
      </w:r>
      <w:r w:rsidRPr="00D944C3">
        <w:rPr>
          <w:i/>
        </w:rPr>
        <w:t>Summary of Cross-Sectional Logistic Regressions Predicting the Presence of Obesity from Absolute</w:t>
      </w:r>
      <w:r>
        <w:rPr>
          <w:i/>
        </w:rPr>
        <w:t xml:space="preserve">            </w:t>
      </w:r>
      <w:r w:rsidRPr="00D944C3">
        <w:rPr>
          <w:i/>
        </w:rPr>
        <w:t xml:space="preserve"> Wealth and Ranked Position </w:t>
      </w:r>
      <w:r>
        <w:rPr>
          <w:i/>
        </w:rPr>
        <w:t xml:space="preserve">of </w:t>
      </w:r>
      <w:r w:rsidRPr="00D944C3">
        <w:rPr>
          <w:i/>
        </w:rPr>
        <w:t xml:space="preserve">Wealth </w:t>
      </w:r>
      <w:r w:rsidR="00372971">
        <w:t>(N = 6,762</w:t>
      </w:r>
      <w:r w:rsidRPr="00D944C3">
        <w:t>)</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675"/>
        <w:gridCol w:w="2694"/>
        <w:gridCol w:w="141"/>
        <w:gridCol w:w="1134"/>
        <w:gridCol w:w="1134"/>
        <w:gridCol w:w="1134"/>
        <w:gridCol w:w="993"/>
      </w:tblGrid>
      <w:tr w:rsidR="00800E74" w:rsidRPr="00916695" w14:paraId="5F3EB7AE" w14:textId="77777777" w:rsidTr="002D5E10">
        <w:tc>
          <w:tcPr>
            <w:tcW w:w="675" w:type="dxa"/>
            <w:tcBorders>
              <w:top w:val="single" w:sz="12" w:space="0" w:color="auto"/>
              <w:bottom w:val="single" w:sz="12" w:space="0" w:color="auto"/>
            </w:tcBorders>
            <w:shd w:val="clear" w:color="auto" w:fill="auto"/>
          </w:tcPr>
          <w:p w14:paraId="4046D2AC" w14:textId="77777777" w:rsidR="00800E74" w:rsidRPr="009E5B03" w:rsidRDefault="00800E74" w:rsidP="002D5E10">
            <w:pPr>
              <w:spacing w:line="480" w:lineRule="auto"/>
              <w:jc w:val="center"/>
              <w:rPr>
                <w:sz w:val="22"/>
                <w:szCs w:val="22"/>
              </w:rPr>
            </w:pPr>
            <w:r w:rsidRPr="009E5B03">
              <w:rPr>
                <w:sz w:val="22"/>
                <w:szCs w:val="22"/>
              </w:rPr>
              <w:t>Reg.</w:t>
            </w:r>
          </w:p>
        </w:tc>
        <w:tc>
          <w:tcPr>
            <w:tcW w:w="2835" w:type="dxa"/>
            <w:gridSpan w:val="2"/>
            <w:tcBorders>
              <w:top w:val="single" w:sz="12" w:space="0" w:color="auto"/>
              <w:bottom w:val="single" w:sz="12" w:space="0" w:color="auto"/>
            </w:tcBorders>
            <w:shd w:val="clear" w:color="auto" w:fill="auto"/>
          </w:tcPr>
          <w:p w14:paraId="780CDE2F" w14:textId="77777777" w:rsidR="00800E74" w:rsidRPr="009E5B03" w:rsidRDefault="00800E74" w:rsidP="002D5E10">
            <w:pPr>
              <w:spacing w:line="480" w:lineRule="auto"/>
              <w:jc w:val="center"/>
              <w:rPr>
                <w:sz w:val="22"/>
                <w:szCs w:val="22"/>
              </w:rPr>
            </w:pPr>
            <w:r w:rsidRPr="009E5B03">
              <w:rPr>
                <w:sz w:val="22"/>
                <w:szCs w:val="22"/>
              </w:rPr>
              <w:t>Predictor Variables</w:t>
            </w:r>
          </w:p>
        </w:tc>
        <w:tc>
          <w:tcPr>
            <w:tcW w:w="1134" w:type="dxa"/>
            <w:tcBorders>
              <w:top w:val="single" w:sz="12" w:space="0" w:color="auto"/>
              <w:bottom w:val="single" w:sz="12" w:space="0" w:color="auto"/>
            </w:tcBorders>
            <w:shd w:val="clear" w:color="auto" w:fill="auto"/>
          </w:tcPr>
          <w:p w14:paraId="20B498C7" w14:textId="77777777" w:rsidR="00800E74" w:rsidRPr="009E5B03" w:rsidRDefault="00800E74" w:rsidP="002D5E10">
            <w:pPr>
              <w:spacing w:line="480" w:lineRule="auto"/>
              <w:jc w:val="center"/>
              <w:rPr>
                <w:sz w:val="22"/>
                <w:szCs w:val="22"/>
              </w:rPr>
            </w:pPr>
            <w:r w:rsidRPr="009E5B03">
              <w:rPr>
                <w:sz w:val="22"/>
                <w:szCs w:val="22"/>
              </w:rPr>
              <w:t>b</w:t>
            </w:r>
          </w:p>
        </w:tc>
        <w:tc>
          <w:tcPr>
            <w:tcW w:w="1134" w:type="dxa"/>
            <w:tcBorders>
              <w:top w:val="single" w:sz="12" w:space="0" w:color="auto"/>
              <w:bottom w:val="single" w:sz="12" w:space="0" w:color="auto"/>
            </w:tcBorders>
            <w:shd w:val="clear" w:color="auto" w:fill="auto"/>
          </w:tcPr>
          <w:p w14:paraId="4B55CCC1" w14:textId="77777777" w:rsidR="00800E74" w:rsidRPr="009E5B03" w:rsidRDefault="00800E74" w:rsidP="002D5E10">
            <w:pPr>
              <w:spacing w:line="480" w:lineRule="auto"/>
              <w:jc w:val="center"/>
              <w:rPr>
                <w:sz w:val="22"/>
                <w:szCs w:val="22"/>
              </w:rPr>
            </w:pPr>
            <w:r w:rsidRPr="009E5B03">
              <w:rPr>
                <w:sz w:val="22"/>
                <w:szCs w:val="22"/>
              </w:rPr>
              <w:t>SE</w:t>
            </w:r>
          </w:p>
        </w:tc>
        <w:tc>
          <w:tcPr>
            <w:tcW w:w="2127" w:type="dxa"/>
            <w:gridSpan w:val="2"/>
            <w:tcBorders>
              <w:top w:val="single" w:sz="12" w:space="0" w:color="auto"/>
              <w:bottom w:val="single" w:sz="12" w:space="0" w:color="auto"/>
            </w:tcBorders>
            <w:shd w:val="clear" w:color="auto" w:fill="auto"/>
          </w:tcPr>
          <w:p w14:paraId="359CE660" w14:textId="77777777" w:rsidR="00800E74" w:rsidRPr="009E5B03" w:rsidRDefault="00800E74" w:rsidP="002D5E10">
            <w:pPr>
              <w:spacing w:line="480" w:lineRule="auto"/>
              <w:jc w:val="center"/>
              <w:rPr>
                <w:sz w:val="22"/>
                <w:szCs w:val="22"/>
              </w:rPr>
            </w:pPr>
            <w:r w:rsidRPr="009E5B03">
              <w:rPr>
                <w:sz w:val="22"/>
                <w:szCs w:val="22"/>
              </w:rPr>
              <w:t>95% CI for Exp. (</w:t>
            </w:r>
            <w:r w:rsidRPr="009E5B03">
              <w:rPr>
                <w:i/>
                <w:sz w:val="22"/>
                <w:szCs w:val="22"/>
              </w:rPr>
              <w:t>b</w:t>
            </w:r>
            <w:r w:rsidRPr="009E5B03">
              <w:rPr>
                <w:sz w:val="22"/>
                <w:szCs w:val="22"/>
              </w:rPr>
              <w:t>)</w:t>
            </w:r>
          </w:p>
        </w:tc>
      </w:tr>
      <w:tr w:rsidR="00800E74" w:rsidRPr="00916695" w14:paraId="3B97B4F3" w14:textId="77777777" w:rsidTr="002D5E10">
        <w:tc>
          <w:tcPr>
            <w:tcW w:w="675" w:type="dxa"/>
            <w:tcBorders>
              <w:top w:val="single" w:sz="12" w:space="0" w:color="auto"/>
            </w:tcBorders>
            <w:shd w:val="clear" w:color="auto" w:fill="auto"/>
          </w:tcPr>
          <w:p w14:paraId="04198101" w14:textId="77777777" w:rsidR="00800E74" w:rsidRPr="009E5B03" w:rsidRDefault="00800E74" w:rsidP="002D5E10">
            <w:pPr>
              <w:spacing w:line="480" w:lineRule="auto"/>
              <w:jc w:val="right"/>
              <w:rPr>
                <w:sz w:val="22"/>
                <w:szCs w:val="22"/>
              </w:rPr>
            </w:pPr>
            <w:r w:rsidRPr="009E5B03">
              <w:rPr>
                <w:sz w:val="22"/>
                <w:szCs w:val="22"/>
              </w:rPr>
              <w:t>1</w:t>
            </w:r>
          </w:p>
        </w:tc>
        <w:tc>
          <w:tcPr>
            <w:tcW w:w="2694" w:type="dxa"/>
            <w:tcBorders>
              <w:top w:val="single" w:sz="12" w:space="0" w:color="auto"/>
            </w:tcBorders>
            <w:shd w:val="clear" w:color="auto" w:fill="auto"/>
          </w:tcPr>
          <w:p w14:paraId="6176C154"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Intercept</w:t>
            </w:r>
          </w:p>
        </w:tc>
        <w:tc>
          <w:tcPr>
            <w:tcW w:w="1275" w:type="dxa"/>
            <w:gridSpan w:val="2"/>
            <w:tcBorders>
              <w:top w:val="single" w:sz="12" w:space="0" w:color="auto"/>
            </w:tcBorders>
            <w:shd w:val="clear" w:color="auto" w:fill="auto"/>
          </w:tcPr>
          <w:p w14:paraId="23E395AC" w14:textId="62A99CF6" w:rsidR="00800E74" w:rsidRPr="009E5B03" w:rsidRDefault="00372971" w:rsidP="002D5E10">
            <w:pPr>
              <w:autoSpaceDE w:val="0"/>
              <w:autoSpaceDN w:val="0"/>
              <w:adjustRightInd w:val="0"/>
              <w:spacing w:line="320" w:lineRule="atLeast"/>
              <w:ind w:left="60" w:right="60"/>
              <w:jc w:val="right"/>
              <w:rPr>
                <w:b/>
                <w:color w:val="000000"/>
                <w:sz w:val="22"/>
                <w:szCs w:val="22"/>
              </w:rPr>
            </w:pPr>
            <w:r>
              <w:rPr>
                <w:b/>
                <w:color w:val="000000"/>
                <w:sz w:val="22"/>
                <w:szCs w:val="22"/>
              </w:rPr>
              <w:t>1.72</w:t>
            </w:r>
            <w:r w:rsidR="00800E74" w:rsidRPr="009E5B03">
              <w:rPr>
                <w:b/>
                <w:color w:val="000000"/>
                <w:sz w:val="22"/>
                <w:szCs w:val="22"/>
              </w:rPr>
              <w:t>**</w:t>
            </w:r>
          </w:p>
        </w:tc>
        <w:tc>
          <w:tcPr>
            <w:tcW w:w="1134" w:type="dxa"/>
            <w:tcBorders>
              <w:top w:val="single" w:sz="12" w:space="0" w:color="auto"/>
            </w:tcBorders>
            <w:shd w:val="clear" w:color="auto" w:fill="auto"/>
          </w:tcPr>
          <w:p w14:paraId="6CF1BF5F" w14:textId="74A50BE2" w:rsidR="00800E74" w:rsidRPr="009E5B03" w:rsidRDefault="00372971" w:rsidP="002D5E10">
            <w:pPr>
              <w:autoSpaceDE w:val="0"/>
              <w:autoSpaceDN w:val="0"/>
              <w:adjustRightInd w:val="0"/>
              <w:spacing w:line="320" w:lineRule="atLeast"/>
              <w:ind w:left="60" w:right="60"/>
              <w:jc w:val="right"/>
              <w:rPr>
                <w:color w:val="000000"/>
                <w:sz w:val="22"/>
                <w:szCs w:val="22"/>
              </w:rPr>
            </w:pPr>
            <w:r>
              <w:rPr>
                <w:color w:val="000000"/>
                <w:sz w:val="22"/>
                <w:szCs w:val="22"/>
              </w:rPr>
              <w:t>0.45</w:t>
            </w:r>
          </w:p>
        </w:tc>
        <w:tc>
          <w:tcPr>
            <w:tcW w:w="1134" w:type="dxa"/>
            <w:tcBorders>
              <w:top w:val="single" w:sz="12" w:space="0" w:color="auto"/>
            </w:tcBorders>
            <w:shd w:val="clear" w:color="auto" w:fill="auto"/>
          </w:tcPr>
          <w:p w14:paraId="1147A231"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p>
        </w:tc>
        <w:tc>
          <w:tcPr>
            <w:tcW w:w="993" w:type="dxa"/>
            <w:tcBorders>
              <w:top w:val="single" w:sz="12" w:space="0" w:color="auto"/>
            </w:tcBorders>
            <w:shd w:val="clear" w:color="auto" w:fill="auto"/>
          </w:tcPr>
          <w:p w14:paraId="0425DCE3"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p>
        </w:tc>
      </w:tr>
      <w:tr w:rsidR="00800E74" w:rsidRPr="00916695" w14:paraId="22E4FB1A" w14:textId="77777777" w:rsidTr="002D5E10">
        <w:tc>
          <w:tcPr>
            <w:tcW w:w="675" w:type="dxa"/>
            <w:shd w:val="clear" w:color="auto" w:fill="auto"/>
          </w:tcPr>
          <w:p w14:paraId="4605A8DE" w14:textId="77777777" w:rsidR="00800E74" w:rsidRPr="009E5B03" w:rsidRDefault="00800E74" w:rsidP="002D5E10">
            <w:pPr>
              <w:spacing w:line="480" w:lineRule="auto"/>
              <w:jc w:val="right"/>
              <w:rPr>
                <w:sz w:val="22"/>
                <w:szCs w:val="22"/>
              </w:rPr>
            </w:pPr>
          </w:p>
        </w:tc>
        <w:tc>
          <w:tcPr>
            <w:tcW w:w="2694" w:type="dxa"/>
            <w:shd w:val="clear" w:color="auto" w:fill="auto"/>
          </w:tcPr>
          <w:p w14:paraId="622C1746" w14:textId="77777777" w:rsidR="00800E74" w:rsidRPr="009E5B03" w:rsidRDefault="00800E74" w:rsidP="002D5E10">
            <w:pPr>
              <w:spacing w:line="480" w:lineRule="auto"/>
              <w:rPr>
                <w:sz w:val="22"/>
                <w:szCs w:val="22"/>
              </w:rPr>
            </w:pPr>
            <w:r w:rsidRPr="009E5B03">
              <w:rPr>
                <w:sz w:val="22"/>
                <w:szCs w:val="22"/>
              </w:rPr>
              <w:t>Absolute wealth</w:t>
            </w:r>
          </w:p>
          <w:p w14:paraId="5085D556" w14:textId="77777777" w:rsidR="00800E74" w:rsidRPr="009E5B03" w:rsidRDefault="00800E74" w:rsidP="002D5E10">
            <w:pPr>
              <w:spacing w:line="480" w:lineRule="auto"/>
              <w:rPr>
                <w:sz w:val="22"/>
                <w:szCs w:val="22"/>
              </w:rPr>
            </w:pPr>
          </w:p>
        </w:tc>
        <w:tc>
          <w:tcPr>
            <w:tcW w:w="1275" w:type="dxa"/>
            <w:gridSpan w:val="2"/>
            <w:shd w:val="clear" w:color="auto" w:fill="auto"/>
          </w:tcPr>
          <w:p w14:paraId="39561637" w14:textId="12521BE6" w:rsidR="00800E74" w:rsidRPr="009E5B03" w:rsidRDefault="00372971" w:rsidP="002D5E10">
            <w:pPr>
              <w:autoSpaceDE w:val="0"/>
              <w:autoSpaceDN w:val="0"/>
              <w:adjustRightInd w:val="0"/>
              <w:spacing w:line="320" w:lineRule="atLeast"/>
              <w:ind w:left="60" w:right="60"/>
              <w:jc w:val="right"/>
              <w:rPr>
                <w:b/>
                <w:color w:val="000000"/>
                <w:sz w:val="22"/>
                <w:szCs w:val="22"/>
              </w:rPr>
            </w:pPr>
            <w:r>
              <w:rPr>
                <w:b/>
                <w:color w:val="000000"/>
                <w:sz w:val="22"/>
                <w:szCs w:val="22"/>
              </w:rPr>
              <w:t>-0.26</w:t>
            </w:r>
            <w:r w:rsidR="00800E74" w:rsidRPr="009E5B03">
              <w:rPr>
                <w:b/>
                <w:color w:val="000000"/>
                <w:sz w:val="22"/>
                <w:szCs w:val="22"/>
              </w:rPr>
              <w:t>**</w:t>
            </w:r>
          </w:p>
        </w:tc>
        <w:tc>
          <w:tcPr>
            <w:tcW w:w="1134" w:type="dxa"/>
            <w:shd w:val="clear" w:color="auto" w:fill="auto"/>
          </w:tcPr>
          <w:p w14:paraId="369F0AE2"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0.04</w:t>
            </w:r>
          </w:p>
        </w:tc>
        <w:tc>
          <w:tcPr>
            <w:tcW w:w="1134" w:type="dxa"/>
            <w:shd w:val="clear" w:color="auto" w:fill="auto"/>
          </w:tcPr>
          <w:p w14:paraId="0E713DD9"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0.72</w:t>
            </w:r>
          </w:p>
        </w:tc>
        <w:tc>
          <w:tcPr>
            <w:tcW w:w="993" w:type="dxa"/>
            <w:shd w:val="clear" w:color="auto" w:fill="auto"/>
          </w:tcPr>
          <w:p w14:paraId="295E54B9" w14:textId="21C20D87" w:rsidR="00800E74" w:rsidRPr="009E5B03" w:rsidRDefault="00372971" w:rsidP="002D5E10">
            <w:pPr>
              <w:autoSpaceDE w:val="0"/>
              <w:autoSpaceDN w:val="0"/>
              <w:adjustRightInd w:val="0"/>
              <w:spacing w:line="320" w:lineRule="atLeast"/>
              <w:ind w:left="60" w:right="60"/>
              <w:rPr>
                <w:color w:val="000000"/>
                <w:sz w:val="22"/>
                <w:szCs w:val="22"/>
              </w:rPr>
            </w:pPr>
            <w:r>
              <w:rPr>
                <w:color w:val="000000"/>
                <w:sz w:val="22"/>
                <w:szCs w:val="22"/>
              </w:rPr>
              <w:t xml:space="preserve"> 0.83</w:t>
            </w:r>
          </w:p>
        </w:tc>
      </w:tr>
      <w:tr w:rsidR="00800E74" w:rsidRPr="00916695" w14:paraId="7D00D112" w14:textId="77777777" w:rsidTr="002D5E10">
        <w:tc>
          <w:tcPr>
            <w:tcW w:w="675" w:type="dxa"/>
            <w:shd w:val="clear" w:color="auto" w:fill="auto"/>
          </w:tcPr>
          <w:p w14:paraId="4581C945" w14:textId="77777777" w:rsidR="00800E74" w:rsidRPr="009E5B03" w:rsidRDefault="00800E74" w:rsidP="002D5E10">
            <w:pPr>
              <w:spacing w:line="480" w:lineRule="auto"/>
              <w:jc w:val="right"/>
              <w:rPr>
                <w:sz w:val="22"/>
                <w:szCs w:val="22"/>
              </w:rPr>
            </w:pPr>
            <w:r w:rsidRPr="009E5B03">
              <w:rPr>
                <w:sz w:val="22"/>
                <w:szCs w:val="22"/>
              </w:rPr>
              <w:t>2</w:t>
            </w:r>
          </w:p>
        </w:tc>
        <w:tc>
          <w:tcPr>
            <w:tcW w:w="2694" w:type="dxa"/>
            <w:shd w:val="clear" w:color="auto" w:fill="auto"/>
          </w:tcPr>
          <w:p w14:paraId="1F133815" w14:textId="77777777" w:rsidR="00800E74" w:rsidRPr="009E5B03" w:rsidRDefault="00800E74" w:rsidP="002D5E10">
            <w:pPr>
              <w:spacing w:line="480" w:lineRule="auto"/>
              <w:rPr>
                <w:sz w:val="22"/>
                <w:szCs w:val="22"/>
              </w:rPr>
            </w:pPr>
            <w:r w:rsidRPr="009E5B03">
              <w:rPr>
                <w:sz w:val="22"/>
                <w:szCs w:val="22"/>
              </w:rPr>
              <w:t>Intercept</w:t>
            </w:r>
          </w:p>
        </w:tc>
        <w:tc>
          <w:tcPr>
            <w:tcW w:w="1275" w:type="dxa"/>
            <w:gridSpan w:val="2"/>
            <w:shd w:val="clear" w:color="auto" w:fill="auto"/>
          </w:tcPr>
          <w:p w14:paraId="3F5B3334" w14:textId="27CDC68D" w:rsidR="00800E74" w:rsidRPr="00372971" w:rsidRDefault="00372971" w:rsidP="00372971">
            <w:pPr>
              <w:autoSpaceDE w:val="0"/>
              <w:autoSpaceDN w:val="0"/>
              <w:adjustRightInd w:val="0"/>
              <w:spacing w:line="320" w:lineRule="atLeast"/>
              <w:ind w:left="60" w:right="60"/>
              <w:jc w:val="center"/>
              <w:rPr>
                <w:color w:val="000000"/>
                <w:sz w:val="22"/>
                <w:szCs w:val="22"/>
              </w:rPr>
            </w:pPr>
            <w:r>
              <w:rPr>
                <w:color w:val="000000"/>
                <w:sz w:val="22"/>
                <w:szCs w:val="22"/>
              </w:rPr>
              <w:t xml:space="preserve">  0.42</w:t>
            </w:r>
          </w:p>
        </w:tc>
        <w:tc>
          <w:tcPr>
            <w:tcW w:w="1134" w:type="dxa"/>
            <w:shd w:val="clear" w:color="auto" w:fill="auto"/>
          </w:tcPr>
          <w:p w14:paraId="28C826DC" w14:textId="62DBB0DC" w:rsidR="00800E74" w:rsidRPr="009E5B03" w:rsidRDefault="00372971" w:rsidP="002D5E10">
            <w:pPr>
              <w:autoSpaceDE w:val="0"/>
              <w:autoSpaceDN w:val="0"/>
              <w:adjustRightInd w:val="0"/>
              <w:spacing w:line="320" w:lineRule="atLeast"/>
              <w:ind w:left="60" w:right="60"/>
              <w:jc w:val="right"/>
              <w:rPr>
                <w:color w:val="000000"/>
                <w:sz w:val="22"/>
                <w:szCs w:val="22"/>
              </w:rPr>
            </w:pPr>
            <w:r>
              <w:rPr>
                <w:color w:val="000000"/>
                <w:sz w:val="22"/>
                <w:szCs w:val="22"/>
              </w:rPr>
              <w:t>0.82</w:t>
            </w:r>
          </w:p>
        </w:tc>
        <w:tc>
          <w:tcPr>
            <w:tcW w:w="1134" w:type="dxa"/>
            <w:shd w:val="clear" w:color="auto" w:fill="auto"/>
          </w:tcPr>
          <w:p w14:paraId="21879F04"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p>
        </w:tc>
        <w:tc>
          <w:tcPr>
            <w:tcW w:w="993" w:type="dxa"/>
            <w:shd w:val="clear" w:color="auto" w:fill="auto"/>
          </w:tcPr>
          <w:p w14:paraId="6AEC0ECD" w14:textId="77777777" w:rsidR="00800E74" w:rsidRPr="009E5B03" w:rsidRDefault="00800E74" w:rsidP="002D5E10">
            <w:pPr>
              <w:autoSpaceDE w:val="0"/>
              <w:autoSpaceDN w:val="0"/>
              <w:adjustRightInd w:val="0"/>
              <w:spacing w:line="320" w:lineRule="atLeast"/>
              <w:ind w:left="60" w:right="60"/>
              <w:rPr>
                <w:color w:val="000000"/>
                <w:sz w:val="22"/>
                <w:szCs w:val="22"/>
              </w:rPr>
            </w:pPr>
          </w:p>
        </w:tc>
      </w:tr>
      <w:tr w:rsidR="00800E74" w:rsidRPr="00916695" w14:paraId="1251C59B" w14:textId="77777777" w:rsidTr="002D5E10">
        <w:tc>
          <w:tcPr>
            <w:tcW w:w="675" w:type="dxa"/>
            <w:shd w:val="clear" w:color="auto" w:fill="auto"/>
          </w:tcPr>
          <w:p w14:paraId="23619075" w14:textId="77777777" w:rsidR="00800E74" w:rsidRPr="009E5B03" w:rsidRDefault="00800E74" w:rsidP="002D5E10">
            <w:pPr>
              <w:spacing w:line="480" w:lineRule="auto"/>
              <w:jc w:val="right"/>
              <w:rPr>
                <w:sz w:val="22"/>
                <w:szCs w:val="22"/>
              </w:rPr>
            </w:pPr>
          </w:p>
        </w:tc>
        <w:tc>
          <w:tcPr>
            <w:tcW w:w="2694" w:type="dxa"/>
            <w:shd w:val="clear" w:color="auto" w:fill="auto"/>
          </w:tcPr>
          <w:p w14:paraId="70EFA826" w14:textId="77777777" w:rsidR="00800E74" w:rsidRPr="009E5B03" w:rsidRDefault="00800E74" w:rsidP="002D5E10">
            <w:pPr>
              <w:spacing w:line="480" w:lineRule="auto"/>
              <w:rPr>
                <w:sz w:val="22"/>
                <w:szCs w:val="22"/>
              </w:rPr>
            </w:pPr>
            <w:r w:rsidRPr="009E5B03">
              <w:rPr>
                <w:sz w:val="22"/>
                <w:szCs w:val="22"/>
              </w:rPr>
              <w:t>Wealth rank by education and gender</w:t>
            </w:r>
          </w:p>
        </w:tc>
        <w:tc>
          <w:tcPr>
            <w:tcW w:w="1275" w:type="dxa"/>
            <w:gridSpan w:val="2"/>
            <w:shd w:val="clear" w:color="auto" w:fill="auto"/>
          </w:tcPr>
          <w:p w14:paraId="3512BD3B" w14:textId="6A1966CA" w:rsidR="00800E74" w:rsidRPr="009E5B03" w:rsidRDefault="00372971" w:rsidP="002D5E10">
            <w:pPr>
              <w:autoSpaceDE w:val="0"/>
              <w:autoSpaceDN w:val="0"/>
              <w:adjustRightInd w:val="0"/>
              <w:spacing w:line="320" w:lineRule="atLeast"/>
              <w:ind w:left="60" w:right="60"/>
              <w:jc w:val="right"/>
              <w:rPr>
                <w:b/>
                <w:color w:val="000000"/>
                <w:sz w:val="22"/>
                <w:szCs w:val="22"/>
              </w:rPr>
            </w:pPr>
            <w:r>
              <w:rPr>
                <w:b/>
                <w:color w:val="000000"/>
                <w:sz w:val="22"/>
                <w:szCs w:val="22"/>
              </w:rPr>
              <w:t>-0.86</w:t>
            </w:r>
            <w:r w:rsidR="00800E74" w:rsidRPr="009E5B03">
              <w:rPr>
                <w:b/>
                <w:color w:val="000000"/>
                <w:sz w:val="22"/>
                <w:szCs w:val="22"/>
              </w:rPr>
              <w:t>**</w:t>
            </w:r>
          </w:p>
        </w:tc>
        <w:tc>
          <w:tcPr>
            <w:tcW w:w="1134" w:type="dxa"/>
            <w:shd w:val="clear" w:color="auto" w:fill="auto"/>
          </w:tcPr>
          <w:p w14:paraId="2AF24AFD"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0.17</w:t>
            </w:r>
          </w:p>
        </w:tc>
        <w:tc>
          <w:tcPr>
            <w:tcW w:w="1134" w:type="dxa"/>
            <w:shd w:val="clear" w:color="auto" w:fill="auto"/>
          </w:tcPr>
          <w:p w14:paraId="2C339B7C" w14:textId="0D419FB6" w:rsidR="00800E74" w:rsidRPr="009E5B03" w:rsidRDefault="00372971" w:rsidP="002D5E10">
            <w:pPr>
              <w:autoSpaceDE w:val="0"/>
              <w:autoSpaceDN w:val="0"/>
              <w:adjustRightInd w:val="0"/>
              <w:spacing w:line="320" w:lineRule="atLeast"/>
              <w:ind w:left="60" w:right="60"/>
              <w:jc w:val="right"/>
              <w:rPr>
                <w:color w:val="000000"/>
                <w:sz w:val="22"/>
                <w:szCs w:val="22"/>
              </w:rPr>
            </w:pPr>
            <w:r>
              <w:rPr>
                <w:color w:val="000000"/>
                <w:sz w:val="22"/>
                <w:szCs w:val="22"/>
              </w:rPr>
              <w:t>0.31</w:t>
            </w:r>
          </w:p>
        </w:tc>
        <w:tc>
          <w:tcPr>
            <w:tcW w:w="993" w:type="dxa"/>
            <w:shd w:val="clear" w:color="auto" w:fill="auto"/>
          </w:tcPr>
          <w:p w14:paraId="52E0BA23" w14:textId="65E389BB" w:rsidR="00800E74" w:rsidRPr="009E5B03" w:rsidRDefault="00372971" w:rsidP="002D5E10">
            <w:pPr>
              <w:autoSpaceDE w:val="0"/>
              <w:autoSpaceDN w:val="0"/>
              <w:adjustRightInd w:val="0"/>
              <w:spacing w:line="320" w:lineRule="atLeast"/>
              <w:ind w:left="60" w:right="60"/>
              <w:rPr>
                <w:color w:val="000000"/>
                <w:sz w:val="22"/>
                <w:szCs w:val="22"/>
              </w:rPr>
            </w:pPr>
            <w:r>
              <w:rPr>
                <w:color w:val="000000"/>
                <w:sz w:val="22"/>
                <w:szCs w:val="22"/>
              </w:rPr>
              <w:t>0.59</w:t>
            </w:r>
          </w:p>
        </w:tc>
      </w:tr>
      <w:tr w:rsidR="00800E74" w:rsidRPr="00916695" w14:paraId="33ACE4BF" w14:textId="77777777" w:rsidTr="002D5E10">
        <w:tc>
          <w:tcPr>
            <w:tcW w:w="675" w:type="dxa"/>
            <w:shd w:val="clear" w:color="auto" w:fill="auto"/>
          </w:tcPr>
          <w:p w14:paraId="66168C92" w14:textId="77777777" w:rsidR="00800E74" w:rsidRPr="009E5B03" w:rsidRDefault="00800E74" w:rsidP="002D5E10">
            <w:pPr>
              <w:spacing w:line="480" w:lineRule="auto"/>
              <w:jc w:val="right"/>
              <w:rPr>
                <w:sz w:val="22"/>
                <w:szCs w:val="22"/>
              </w:rPr>
            </w:pPr>
          </w:p>
        </w:tc>
        <w:tc>
          <w:tcPr>
            <w:tcW w:w="2694" w:type="dxa"/>
            <w:shd w:val="clear" w:color="auto" w:fill="auto"/>
          </w:tcPr>
          <w:p w14:paraId="0A1B9EE6" w14:textId="77777777" w:rsidR="00800E74" w:rsidRPr="009E5B03" w:rsidRDefault="00800E74" w:rsidP="002D5E10">
            <w:pPr>
              <w:spacing w:line="480" w:lineRule="auto"/>
              <w:rPr>
                <w:sz w:val="22"/>
                <w:szCs w:val="22"/>
              </w:rPr>
            </w:pPr>
            <w:r w:rsidRPr="009E5B03">
              <w:rPr>
                <w:sz w:val="22"/>
                <w:szCs w:val="22"/>
              </w:rPr>
              <w:t>Absolute wealth</w:t>
            </w:r>
          </w:p>
          <w:p w14:paraId="60AB9992" w14:textId="77777777" w:rsidR="00800E74" w:rsidRPr="009E5B03" w:rsidRDefault="00800E74" w:rsidP="002D5E10">
            <w:pPr>
              <w:spacing w:line="480" w:lineRule="auto"/>
              <w:rPr>
                <w:sz w:val="22"/>
                <w:szCs w:val="22"/>
              </w:rPr>
            </w:pPr>
          </w:p>
        </w:tc>
        <w:tc>
          <w:tcPr>
            <w:tcW w:w="1275" w:type="dxa"/>
            <w:gridSpan w:val="2"/>
            <w:shd w:val="clear" w:color="auto" w:fill="auto"/>
          </w:tcPr>
          <w:p w14:paraId="322F62D6" w14:textId="18D81A49"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 xml:space="preserve">   </w:t>
            </w:r>
            <w:r w:rsidR="00372971">
              <w:rPr>
                <w:color w:val="000000"/>
                <w:sz w:val="22"/>
                <w:szCs w:val="22"/>
              </w:rPr>
              <w:t>-0.00</w:t>
            </w:r>
          </w:p>
        </w:tc>
        <w:tc>
          <w:tcPr>
            <w:tcW w:w="1134" w:type="dxa"/>
            <w:shd w:val="clear" w:color="auto" w:fill="auto"/>
          </w:tcPr>
          <w:p w14:paraId="5EEF7BB0"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0.06</w:t>
            </w:r>
          </w:p>
        </w:tc>
        <w:tc>
          <w:tcPr>
            <w:tcW w:w="1134" w:type="dxa"/>
            <w:shd w:val="clear" w:color="auto" w:fill="auto"/>
          </w:tcPr>
          <w:p w14:paraId="246907E0" w14:textId="66F69386" w:rsidR="00800E74" w:rsidRPr="009E5B03" w:rsidRDefault="00372971" w:rsidP="002D5E10">
            <w:pPr>
              <w:autoSpaceDE w:val="0"/>
              <w:autoSpaceDN w:val="0"/>
              <w:adjustRightInd w:val="0"/>
              <w:spacing w:line="320" w:lineRule="atLeast"/>
              <w:ind w:left="60" w:right="60"/>
              <w:jc w:val="right"/>
              <w:rPr>
                <w:color w:val="000000"/>
                <w:sz w:val="22"/>
                <w:szCs w:val="22"/>
              </w:rPr>
            </w:pPr>
            <w:r>
              <w:rPr>
                <w:color w:val="000000"/>
                <w:sz w:val="22"/>
                <w:szCs w:val="22"/>
              </w:rPr>
              <w:t>0.88</w:t>
            </w:r>
          </w:p>
        </w:tc>
        <w:tc>
          <w:tcPr>
            <w:tcW w:w="993" w:type="dxa"/>
            <w:shd w:val="clear" w:color="auto" w:fill="auto"/>
          </w:tcPr>
          <w:p w14:paraId="6C5FD64B" w14:textId="6B46218F" w:rsidR="00800E74" w:rsidRPr="009E5B03" w:rsidRDefault="00372971" w:rsidP="002D5E10">
            <w:pPr>
              <w:autoSpaceDE w:val="0"/>
              <w:autoSpaceDN w:val="0"/>
              <w:adjustRightInd w:val="0"/>
              <w:spacing w:line="320" w:lineRule="atLeast"/>
              <w:ind w:left="60" w:right="60"/>
              <w:rPr>
                <w:color w:val="000000"/>
                <w:sz w:val="22"/>
                <w:szCs w:val="22"/>
              </w:rPr>
            </w:pPr>
            <w:r>
              <w:rPr>
                <w:color w:val="000000"/>
                <w:sz w:val="22"/>
                <w:szCs w:val="22"/>
              </w:rPr>
              <w:t>1.13</w:t>
            </w:r>
          </w:p>
        </w:tc>
      </w:tr>
      <w:tr w:rsidR="00800E74" w:rsidRPr="00916695" w14:paraId="48F7FAD8" w14:textId="77777777" w:rsidTr="002D5E10">
        <w:tc>
          <w:tcPr>
            <w:tcW w:w="675" w:type="dxa"/>
            <w:shd w:val="clear" w:color="auto" w:fill="auto"/>
          </w:tcPr>
          <w:p w14:paraId="0AD043A3" w14:textId="77777777" w:rsidR="00800E74" w:rsidRPr="009E5B03" w:rsidRDefault="00800E74" w:rsidP="002D5E10">
            <w:pPr>
              <w:spacing w:line="480" w:lineRule="auto"/>
              <w:jc w:val="right"/>
              <w:rPr>
                <w:sz w:val="22"/>
                <w:szCs w:val="22"/>
              </w:rPr>
            </w:pPr>
            <w:r w:rsidRPr="009E5B03">
              <w:rPr>
                <w:sz w:val="22"/>
                <w:szCs w:val="22"/>
              </w:rPr>
              <w:t>3</w:t>
            </w:r>
          </w:p>
        </w:tc>
        <w:tc>
          <w:tcPr>
            <w:tcW w:w="2694" w:type="dxa"/>
            <w:shd w:val="clear" w:color="auto" w:fill="auto"/>
          </w:tcPr>
          <w:p w14:paraId="72BF8C4B" w14:textId="77777777" w:rsidR="00800E74" w:rsidRPr="009E5B03" w:rsidRDefault="00800E74" w:rsidP="002D5E10">
            <w:pPr>
              <w:spacing w:line="480" w:lineRule="auto"/>
              <w:rPr>
                <w:sz w:val="22"/>
                <w:szCs w:val="22"/>
              </w:rPr>
            </w:pPr>
            <w:r w:rsidRPr="009E5B03">
              <w:rPr>
                <w:sz w:val="22"/>
                <w:szCs w:val="22"/>
              </w:rPr>
              <w:t>Intercept</w:t>
            </w:r>
          </w:p>
        </w:tc>
        <w:tc>
          <w:tcPr>
            <w:tcW w:w="1275" w:type="dxa"/>
            <w:gridSpan w:val="2"/>
            <w:shd w:val="clear" w:color="auto" w:fill="auto"/>
          </w:tcPr>
          <w:p w14:paraId="39760F69" w14:textId="31ABF079" w:rsidR="00800E74" w:rsidRPr="009E5B03" w:rsidRDefault="00372971" w:rsidP="002D5E10">
            <w:pPr>
              <w:autoSpaceDE w:val="0"/>
              <w:autoSpaceDN w:val="0"/>
              <w:adjustRightInd w:val="0"/>
              <w:spacing w:line="320" w:lineRule="atLeast"/>
              <w:ind w:left="60" w:right="60"/>
              <w:jc w:val="center"/>
              <w:rPr>
                <w:color w:val="000000"/>
                <w:sz w:val="22"/>
                <w:szCs w:val="22"/>
              </w:rPr>
            </w:pPr>
            <w:r>
              <w:rPr>
                <w:color w:val="000000"/>
                <w:sz w:val="22"/>
                <w:szCs w:val="22"/>
              </w:rPr>
              <w:t xml:space="preserve">   1.33</w:t>
            </w:r>
          </w:p>
        </w:tc>
        <w:tc>
          <w:tcPr>
            <w:tcW w:w="1134" w:type="dxa"/>
            <w:shd w:val="clear" w:color="auto" w:fill="auto"/>
          </w:tcPr>
          <w:p w14:paraId="0139F3DC" w14:textId="0B012F46" w:rsidR="00800E74" w:rsidRPr="009E5B03" w:rsidRDefault="00372971" w:rsidP="002D5E10">
            <w:pPr>
              <w:autoSpaceDE w:val="0"/>
              <w:autoSpaceDN w:val="0"/>
              <w:adjustRightInd w:val="0"/>
              <w:spacing w:line="320" w:lineRule="atLeast"/>
              <w:ind w:left="60" w:right="60"/>
              <w:jc w:val="right"/>
              <w:rPr>
                <w:color w:val="000000"/>
                <w:sz w:val="22"/>
                <w:szCs w:val="22"/>
              </w:rPr>
            </w:pPr>
            <w:r>
              <w:rPr>
                <w:color w:val="000000"/>
                <w:sz w:val="22"/>
                <w:szCs w:val="22"/>
              </w:rPr>
              <w:t>4.40</w:t>
            </w:r>
          </w:p>
        </w:tc>
        <w:tc>
          <w:tcPr>
            <w:tcW w:w="1134" w:type="dxa"/>
            <w:shd w:val="clear" w:color="auto" w:fill="auto"/>
          </w:tcPr>
          <w:p w14:paraId="274CE1B1"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p>
        </w:tc>
        <w:tc>
          <w:tcPr>
            <w:tcW w:w="993" w:type="dxa"/>
            <w:shd w:val="clear" w:color="auto" w:fill="auto"/>
          </w:tcPr>
          <w:p w14:paraId="4B7B0191" w14:textId="77777777" w:rsidR="00800E74" w:rsidRPr="009E5B03" w:rsidRDefault="00800E74" w:rsidP="002D5E10">
            <w:pPr>
              <w:autoSpaceDE w:val="0"/>
              <w:autoSpaceDN w:val="0"/>
              <w:adjustRightInd w:val="0"/>
              <w:spacing w:line="320" w:lineRule="atLeast"/>
              <w:ind w:left="60" w:right="60"/>
              <w:rPr>
                <w:color w:val="000000"/>
                <w:sz w:val="22"/>
                <w:szCs w:val="22"/>
              </w:rPr>
            </w:pPr>
          </w:p>
        </w:tc>
      </w:tr>
      <w:tr w:rsidR="00800E74" w:rsidRPr="00916695" w14:paraId="4A04C974" w14:textId="77777777" w:rsidTr="002D5E10">
        <w:tc>
          <w:tcPr>
            <w:tcW w:w="675" w:type="dxa"/>
            <w:shd w:val="clear" w:color="auto" w:fill="auto"/>
          </w:tcPr>
          <w:p w14:paraId="6C5F067C" w14:textId="77777777" w:rsidR="00800E74" w:rsidRPr="009E5B03" w:rsidRDefault="00800E74" w:rsidP="002D5E10">
            <w:pPr>
              <w:spacing w:line="480" w:lineRule="auto"/>
              <w:jc w:val="right"/>
              <w:rPr>
                <w:sz w:val="22"/>
                <w:szCs w:val="22"/>
              </w:rPr>
            </w:pPr>
          </w:p>
        </w:tc>
        <w:tc>
          <w:tcPr>
            <w:tcW w:w="2694" w:type="dxa"/>
            <w:shd w:val="clear" w:color="auto" w:fill="auto"/>
          </w:tcPr>
          <w:p w14:paraId="1488B0F8" w14:textId="77777777" w:rsidR="00800E74" w:rsidRPr="009E5B03" w:rsidRDefault="00800E74" w:rsidP="002D5E10">
            <w:pPr>
              <w:spacing w:line="480" w:lineRule="auto"/>
              <w:rPr>
                <w:sz w:val="22"/>
                <w:szCs w:val="22"/>
              </w:rPr>
            </w:pPr>
            <w:r w:rsidRPr="009E5B03">
              <w:rPr>
                <w:sz w:val="22"/>
                <w:szCs w:val="22"/>
              </w:rPr>
              <w:t>Wealth rank by age</w:t>
            </w:r>
          </w:p>
        </w:tc>
        <w:tc>
          <w:tcPr>
            <w:tcW w:w="1275" w:type="dxa"/>
            <w:gridSpan w:val="2"/>
            <w:shd w:val="clear" w:color="auto" w:fill="auto"/>
          </w:tcPr>
          <w:p w14:paraId="5AF9DF8D" w14:textId="7806B0D4" w:rsidR="00800E74" w:rsidRPr="009E5B03" w:rsidRDefault="00800E74" w:rsidP="002D5E10">
            <w:pPr>
              <w:autoSpaceDE w:val="0"/>
              <w:autoSpaceDN w:val="0"/>
              <w:adjustRightInd w:val="0"/>
              <w:spacing w:line="320" w:lineRule="atLeast"/>
              <w:ind w:left="60" w:right="60"/>
              <w:jc w:val="right"/>
              <w:rPr>
                <w:b/>
                <w:color w:val="000000"/>
                <w:sz w:val="22"/>
                <w:szCs w:val="22"/>
              </w:rPr>
            </w:pPr>
            <w:r w:rsidRPr="009E5B03">
              <w:rPr>
                <w:b/>
                <w:color w:val="000000"/>
                <w:sz w:val="22"/>
                <w:szCs w:val="22"/>
              </w:rPr>
              <w:t xml:space="preserve">    </w:t>
            </w:r>
            <w:r w:rsidR="00372971">
              <w:rPr>
                <w:b/>
                <w:color w:val="000000"/>
                <w:sz w:val="22"/>
                <w:szCs w:val="22"/>
              </w:rPr>
              <w:t>-0.95</w:t>
            </w:r>
            <w:r w:rsidRPr="009E5B03">
              <w:rPr>
                <w:b/>
                <w:color w:val="000000"/>
                <w:sz w:val="22"/>
                <w:szCs w:val="22"/>
              </w:rPr>
              <w:t>**</w:t>
            </w:r>
          </w:p>
        </w:tc>
        <w:tc>
          <w:tcPr>
            <w:tcW w:w="1134" w:type="dxa"/>
            <w:shd w:val="clear" w:color="auto" w:fill="auto"/>
          </w:tcPr>
          <w:p w14:paraId="3F020CAC"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0.17</w:t>
            </w:r>
          </w:p>
        </w:tc>
        <w:tc>
          <w:tcPr>
            <w:tcW w:w="1134" w:type="dxa"/>
            <w:shd w:val="clear" w:color="auto" w:fill="auto"/>
          </w:tcPr>
          <w:p w14:paraId="4CAD0444"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0.28</w:t>
            </w:r>
          </w:p>
        </w:tc>
        <w:tc>
          <w:tcPr>
            <w:tcW w:w="993" w:type="dxa"/>
            <w:shd w:val="clear" w:color="auto" w:fill="auto"/>
          </w:tcPr>
          <w:p w14:paraId="2489801E" w14:textId="1DFD6920" w:rsidR="00800E74" w:rsidRPr="009E5B03" w:rsidRDefault="00372971" w:rsidP="002D5E10">
            <w:pPr>
              <w:autoSpaceDE w:val="0"/>
              <w:autoSpaceDN w:val="0"/>
              <w:adjustRightInd w:val="0"/>
              <w:spacing w:line="320" w:lineRule="atLeast"/>
              <w:ind w:left="60" w:right="60"/>
              <w:rPr>
                <w:color w:val="000000"/>
                <w:sz w:val="22"/>
                <w:szCs w:val="22"/>
              </w:rPr>
            </w:pPr>
            <w:r>
              <w:rPr>
                <w:color w:val="000000"/>
                <w:sz w:val="22"/>
                <w:szCs w:val="22"/>
              </w:rPr>
              <w:t xml:space="preserve"> 0.54</w:t>
            </w:r>
          </w:p>
        </w:tc>
      </w:tr>
      <w:tr w:rsidR="00800E74" w:rsidRPr="00916695" w14:paraId="2C80E57D" w14:textId="77777777" w:rsidTr="002D5E10">
        <w:tc>
          <w:tcPr>
            <w:tcW w:w="675" w:type="dxa"/>
            <w:shd w:val="clear" w:color="auto" w:fill="auto"/>
          </w:tcPr>
          <w:p w14:paraId="34B136B7" w14:textId="77777777" w:rsidR="00800E74" w:rsidRPr="009E5B03" w:rsidRDefault="00800E74" w:rsidP="002D5E10">
            <w:pPr>
              <w:spacing w:line="480" w:lineRule="auto"/>
              <w:rPr>
                <w:sz w:val="22"/>
                <w:szCs w:val="22"/>
              </w:rPr>
            </w:pPr>
          </w:p>
        </w:tc>
        <w:tc>
          <w:tcPr>
            <w:tcW w:w="2694" w:type="dxa"/>
            <w:shd w:val="clear" w:color="auto" w:fill="auto"/>
          </w:tcPr>
          <w:p w14:paraId="0D8CE094" w14:textId="77777777" w:rsidR="00800E74" w:rsidRPr="009E5B03" w:rsidRDefault="00800E74" w:rsidP="002D5E10">
            <w:pPr>
              <w:spacing w:line="480" w:lineRule="auto"/>
              <w:rPr>
                <w:sz w:val="22"/>
                <w:szCs w:val="22"/>
              </w:rPr>
            </w:pPr>
            <w:r w:rsidRPr="009E5B03">
              <w:rPr>
                <w:sz w:val="22"/>
                <w:szCs w:val="22"/>
              </w:rPr>
              <w:t>Absolute wealth</w:t>
            </w:r>
          </w:p>
        </w:tc>
        <w:tc>
          <w:tcPr>
            <w:tcW w:w="1275" w:type="dxa"/>
            <w:gridSpan w:val="2"/>
            <w:shd w:val="clear" w:color="auto" w:fill="auto"/>
          </w:tcPr>
          <w:p w14:paraId="709035ED"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 xml:space="preserve">  0.00</w:t>
            </w:r>
          </w:p>
        </w:tc>
        <w:tc>
          <w:tcPr>
            <w:tcW w:w="1134" w:type="dxa"/>
            <w:shd w:val="clear" w:color="auto" w:fill="auto"/>
          </w:tcPr>
          <w:p w14:paraId="6771ACB9"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0.06</w:t>
            </w:r>
          </w:p>
        </w:tc>
        <w:tc>
          <w:tcPr>
            <w:tcW w:w="1134" w:type="dxa"/>
            <w:shd w:val="clear" w:color="auto" w:fill="auto"/>
          </w:tcPr>
          <w:p w14:paraId="0EFC1724"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0.89</w:t>
            </w:r>
          </w:p>
        </w:tc>
        <w:tc>
          <w:tcPr>
            <w:tcW w:w="993" w:type="dxa"/>
            <w:shd w:val="clear" w:color="auto" w:fill="auto"/>
          </w:tcPr>
          <w:p w14:paraId="78108310" w14:textId="1DB6B9E8" w:rsidR="00800E74" w:rsidRPr="009E5B03" w:rsidRDefault="00372971" w:rsidP="002D5E10">
            <w:pPr>
              <w:autoSpaceDE w:val="0"/>
              <w:autoSpaceDN w:val="0"/>
              <w:adjustRightInd w:val="0"/>
              <w:spacing w:line="320" w:lineRule="atLeast"/>
              <w:ind w:left="60" w:right="60"/>
              <w:rPr>
                <w:color w:val="000000"/>
                <w:sz w:val="22"/>
                <w:szCs w:val="22"/>
              </w:rPr>
            </w:pPr>
            <w:r>
              <w:rPr>
                <w:color w:val="000000"/>
                <w:sz w:val="22"/>
                <w:szCs w:val="22"/>
              </w:rPr>
              <w:t xml:space="preserve"> </w:t>
            </w:r>
            <w:r w:rsidR="00800E74" w:rsidRPr="009E5B03">
              <w:rPr>
                <w:color w:val="000000"/>
                <w:sz w:val="22"/>
                <w:szCs w:val="22"/>
              </w:rPr>
              <w:t>1.13</w:t>
            </w:r>
          </w:p>
        </w:tc>
      </w:tr>
    </w:tbl>
    <w:p w14:paraId="67F0BCCE" w14:textId="12F9642B" w:rsidR="00800E74" w:rsidRPr="00916695" w:rsidRDefault="00800E74" w:rsidP="00800E74">
      <w:pPr>
        <w:spacing w:line="360" w:lineRule="auto"/>
      </w:pPr>
      <w:r w:rsidRPr="00916695">
        <w:t xml:space="preserve">Note: Confidence intervals that do not bound </w:t>
      </w:r>
      <w:r>
        <w:t>one</w:t>
      </w:r>
      <w:r w:rsidRPr="00916695">
        <w:t xml:space="preserve"> indicate significan</w:t>
      </w:r>
      <w:r w:rsidR="00372971">
        <w:t xml:space="preserve">t results; significant results </w:t>
      </w:r>
      <w:r w:rsidR="00372971" w:rsidRPr="00916695">
        <w:t>(</w:t>
      </w:r>
      <w:r w:rsidR="00372971">
        <w:t xml:space="preserve">* </w:t>
      </w:r>
      <w:r w:rsidR="00372971" w:rsidRPr="00916695">
        <w:rPr>
          <w:i/>
        </w:rPr>
        <w:t>p</w:t>
      </w:r>
      <w:r w:rsidR="00372971" w:rsidRPr="00916695">
        <w:t xml:space="preserve"> &lt;</w:t>
      </w:r>
      <w:r w:rsidR="00372971">
        <w:t xml:space="preserve"> .</w:t>
      </w:r>
      <w:r w:rsidR="00372971" w:rsidRPr="00916695">
        <w:t>05</w:t>
      </w:r>
      <w:r w:rsidR="00372971">
        <w:t xml:space="preserve">, </w:t>
      </w:r>
      <w:r>
        <w:t xml:space="preserve">** </w:t>
      </w:r>
      <w:r w:rsidRPr="00916695">
        <w:rPr>
          <w:i/>
        </w:rPr>
        <w:t>p</w:t>
      </w:r>
      <w:r>
        <w:t xml:space="preserve"> &lt; .01) are also starred and</w:t>
      </w:r>
      <w:r w:rsidRPr="00916695">
        <w:t xml:space="preserve"> in bold; all regressions included demographic controls: age, gender, education, marital status, labor force status including disability, and distance from mean reference group wealth.</w:t>
      </w:r>
    </w:p>
    <w:p w14:paraId="19882738" w14:textId="77777777" w:rsidR="00800E74" w:rsidRDefault="00800E74" w:rsidP="00800E74">
      <w:pPr>
        <w:spacing w:line="480" w:lineRule="auto"/>
        <w:rPr>
          <w:b/>
          <w:sz w:val="24"/>
          <w:szCs w:val="24"/>
        </w:rPr>
      </w:pPr>
    </w:p>
    <w:p w14:paraId="175556E7" w14:textId="77777777" w:rsidR="00800E74" w:rsidRDefault="00800E74" w:rsidP="00800E74">
      <w:pPr>
        <w:spacing w:line="480" w:lineRule="auto"/>
        <w:rPr>
          <w:b/>
          <w:sz w:val="24"/>
          <w:szCs w:val="24"/>
        </w:rPr>
      </w:pPr>
    </w:p>
    <w:p w14:paraId="3FF3A14D" w14:textId="77777777" w:rsidR="00800E74" w:rsidRDefault="00800E74" w:rsidP="00800E74">
      <w:pPr>
        <w:spacing w:line="480" w:lineRule="auto"/>
        <w:rPr>
          <w:b/>
          <w:sz w:val="24"/>
          <w:szCs w:val="24"/>
        </w:rPr>
      </w:pPr>
    </w:p>
    <w:p w14:paraId="007FE875" w14:textId="77777777" w:rsidR="00800E74" w:rsidRDefault="00800E74" w:rsidP="00800E74">
      <w:pPr>
        <w:spacing w:line="480" w:lineRule="auto"/>
        <w:rPr>
          <w:b/>
          <w:sz w:val="24"/>
          <w:szCs w:val="24"/>
        </w:rPr>
      </w:pPr>
    </w:p>
    <w:p w14:paraId="4605900B" w14:textId="77777777" w:rsidR="00800E74" w:rsidRDefault="00800E74" w:rsidP="00800E74">
      <w:pPr>
        <w:spacing w:line="480" w:lineRule="auto"/>
        <w:rPr>
          <w:b/>
          <w:sz w:val="24"/>
          <w:szCs w:val="24"/>
        </w:rPr>
      </w:pPr>
    </w:p>
    <w:p w14:paraId="5E73D109" w14:textId="77777777" w:rsidR="00800E74" w:rsidRDefault="00800E74" w:rsidP="00800E74">
      <w:pPr>
        <w:spacing w:line="480" w:lineRule="auto"/>
        <w:rPr>
          <w:b/>
          <w:sz w:val="24"/>
          <w:szCs w:val="24"/>
        </w:rPr>
      </w:pPr>
    </w:p>
    <w:p w14:paraId="1C271FD0" w14:textId="77777777" w:rsidR="00800E74" w:rsidRDefault="00800E74" w:rsidP="00800E74">
      <w:pPr>
        <w:spacing w:line="480" w:lineRule="auto"/>
        <w:rPr>
          <w:b/>
          <w:sz w:val="24"/>
          <w:szCs w:val="24"/>
        </w:rPr>
      </w:pPr>
    </w:p>
    <w:p w14:paraId="23FC245D" w14:textId="77777777" w:rsidR="00800E74" w:rsidRDefault="00800E74" w:rsidP="00800E74">
      <w:pPr>
        <w:spacing w:line="480" w:lineRule="auto"/>
        <w:rPr>
          <w:b/>
          <w:sz w:val="24"/>
          <w:szCs w:val="24"/>
        </w:rPr>
      </w:pPr>
    </w:p>
    <w:p w14:paraId="1B0BC74C" w14:textId="77777777" w:rsidR="00800E74" w:rsidRPr="00FC1839" w:rsidRDefault="00800E74" w:rsidP="00800E74">
      <w:pPr>
        <w:spacing w:line="480" w:lineRule="auto"/>
        <w:rPr>
          <w:b/>
        </w:rPr>
      </w:pPr>
      <w:r w:rsidRPr="00FC1839">
        <w:rPr>
          <w:b/>
        </w:rPr>
        <w:t>Table S20.</w:t>
      </w:r>
    </w:p>
    <w:p w14:paraId="2DE97B56" w14:textId="60736BFA" w:rsidR="00800E74" w:rsidRPr="00D944C3" w:rsidRDefault="00800E74" w:rsidP="00800E74">
      <w:pPr>
        <w:spacing w:line="480" w:lineRule="auto"/>
        <w:rPr>
          <w:i/>
        </w:rPr>
      </w:pPr>
      <w:r>
        <w:rPr>
          <w:i/>
        </w:rPr>
        <w:t xml:space="preserve">ELSA: </w:t>
      </w:r>
      <w:r w:rsidRPr="00D944C3">
        <w:rPr>
          <w:i/>
        </w:rPr>
        <w:t xml:space="preserve">Summary of </w:t>
      </w:r>
      <w:r>
        <w:rPr>
          <w:i/>
        </w:rPr>
        <w:t xml:space="preserve">Longitudinal </w:t>
      </w:r>
      <w:r w:rsidRPr="00D944C3">
        <w:rPr>
          <w:i/>
        </w:rPr>
        <w:t>Logistic Regressions Predicting the Presence of Obesity from Absolute Wealth</w:t>
      </w:r>
      <w:r>
        <w:rPr>
          <w:i/>
        </w:rPr>
        <w:t xml:space="preserve">  </w:t>
      </w:r>
      <w:r w:rsidRPr="00D944C3">
        <w:rPr>
          <w:i/>
        </w:rPr>
        <w:t xml:space="preserve">and Ranked Position of Wealth </w:t>
      </w:r>
      <w:r w:rsidR="007D1DAD">
        <w:t>(N = 4,463</w:t>
      </w:r>
      <w:r w:rsidRPr="00D944C3">
        <w:t>)</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675"/>
        <w:gridCol w:w="2835"/>
        <w:gridCol w:w="1134"/>
        <w:gridCol w:w="1134"/>
        <w:gridCol w:w="1134"/>
        <w:gridCol w:w="993"/>
      </w:tblGrid>
      <w:tr w:rsidR="00800E74" w:rsidRPr="00916695" w14:paraId="3FED7ABE" w14:textId="77777777" w:rsidTr="002D5E10">
        <w:tc>
          <w:tcPr>
            <w:tcW w:w="675" w:type="dxa"/>
            <w:tcBorders>
              <w:top w:val="single" w:sz="12" w:space="0" w:color="auto"/>
              <w:bottom w:val="single" w:sz="12" w:space="0" w:color="auto"/>
            </w:tcBorders>
            <w:shd w:val="clear" w:color="auto" w:fill="auto"/>
          </w:tcPr>
          <w:p w14:paraId="712D6C14" w14:textId="77777777" w:rsidR="00800E74" w:rsidRPr="009E5B03" w:rsidRDefault="00800E74" w:rsidP="002D5E10">
            <w:pPr>
              <w:spacing w:line="480" w:lineRule="auto"/>
              <w:jc w:val="center"/>
              <w:rPr>
                <w:sz w:val="22"/>
                <w:szCs w:val="22"/>
              </w:rPr>
            </w:pPr>
            <w:r w:rsidRPr="009E5B03">
              <w:rPr>
                <w:sz w:val="22"/>
                <w:szCs w:val="22"/>
              </w:rPr>
              <w:t>Reg.</w:t>
            </w:r>
          </w:p>
        </w:tc>
        <w:tc>
          <w:tcPr>
            <w:tcW w:w="2835" w:type="dxa"/>
            <w:tcBorders>
              <w:top w:val="single" w:sz="12" w:space="0" w:color="auto"/>
              <w:bottom w:val="single" w:sz="12" w:space="0" w:color="auto"/>
            </w:tcBorders>
            <w:shd w:val="clear" w:color="auto" w:fill="auto"/>
          </w:tcPr>
          <w:p w14:paraId="7698334C" w14:textId="77777777" w:rsidR="00800E74" w:rsidRPr="009E5B03" w:rsidRDefault="00800E74" w:rsidP="002D5E10">
            <w:pPr>
              <w:spacing w:line="480" w:lineRule="auto"/>
              <w:jc w:val="center"/>
              <w:rPr>
                <w:sz w:val="22"/>
                <w:szCs w:val="22"/>
              </w:rPr>
            </w:pPr>
            <w:r w:rsidRPr="009E5B03">
              <w:rPr>
                <w:sz w:val="22"/>
                <w:szCs w:val="22"/>
              </w:rPr>
              <w:t>Predictor Variables</w:t>
            </w:r>
          </w:p>
        </w:tc>
        <w:tc>
          <w:tcPr>
            <w:tcW w:w="1134" w:type="dxa"/>
            <w:tcBorders>
              <w:top w:val="single" w:sz="12" w:space="0" w:color="auto"/>
              <w:bottom w:val="single" w:sz="12" w:space="0" w:color="auto"/>
            </w:tcBorders>
            <w:shd w:val="clear" w:color="auto" w:fill="auto"/>
          </w:tcPr>
          <w:p w14:paraId="47F4EA83" w14:textId="77777777" w:rsidR="00800E74" w:rsidRPr="009E5B03" w:rsidRDefault="00800E74" w:rsidP="002D5E10">
            <w:pPr>
              <w:spacing w:line="480" w:lineRule="auto"/>
              <w:jc w:val="center"/>
              <w:rPr>
                <w:sz w:val="22"/>
                <w:szCs w:val="22"/>
              </w:rPr>
            </w:pPr>
            <w:r w:rsidRPr="009E5B03">
              <w:rPr>
                <w:sz w:val="22"/>
                <w:szCs w:val="22"/>
              </w:rPr>
              <w:t>b</w:t>
            </w:r>
          </w:p>
        </w:tc>
        <w:tc>
          <w:tcPr>
            <w:tcW w:w="1134" w:type="dxa"/>
            <w:tcBorders>
              <w:top w:val="single" w:sz="12" w:space="0" w:color="auto"/>
              <w:bottom w:val="single" w:sz="12" w:space="0" w:color="auto"/>
            </w:tcBorders>
            <w:shd w:val="clear" w:color="auto" w:fill="auto"/>
          </w:tcPr>
          <w:p w14:paraId="19D57FD4" w14:textId="77777777" w:rsidR="00800E74" w:rsidRPr="009E5B03" w:rsidRDefault="00800E74" w:rsidP="002D5E10">
            <w:pPr>
              <w:spacing w:line="480" w:lineRule="auto"/>
              <w:jc w:val="center"/>
              <w:rPr>
                <w:sz w:val="22"/>
                <w:szCs w:val="22"/>
              </w:rPr>
            </w:pPr>
            <w:r w:rsidRPr="009E5B03">
              <w:rPr>
                <w:sz w:val="22"/>
                <w:szCs w:val="22"/>
              </w:rPr>
              <w:t>SE</w:t>
            </w:r>
          </w:p>
        </w:tc>
        <w:tc>
          <w:tcPr>
            <w:tcW w:w="2127" w:type="dxa"/>
            <w:gridSpan w:val="2"/>
            <w:tcBorders>
              <w:top w:val="single" w:sz="12" w:space="0" w:color="auto"/>
              <w:bottom w:val="single" w:sz="12" w:space="0" w:color="auto"/>
            </w:tcBorders>
            <w:shd w:val="clear" w:color="auto" w:fill="auto"/>
          </w:tcPr>
          <w:p w14:paraId="2E95B27F" w14:textId="77777777" w:rsidR="00800E74" w:rsidRPr="009E5B03" w:rsidRDefault="00800E74" w:rsidP="002D5E10">
            <w:pPr>
              <w:spacing w:line="480" w:lineRule="auto"/>
              <w:jc w:val="center"/>
              <w:rPr>
                <w:sz w:val="22"/>
                <w:szCs w:val="22"/>
              </w:rPr>
            </w:pPr>
            <w:r w:rsidRPr="009E5B03">
              <w:rPr>
                <w:sz w:val="22"/>
                <w:szCs w:val="22"/>
              </w:rPr>
              <w:t>95% CI for Exp. (</w:t>
            </w:r>
            <w:r w:rsidRPr="009E5B03">
              <w:rPr>
                <w:i/>
                <w:sz w:val="22"/>
                <w:szCs w:val="22"/>
              </w:rPr>
              <w:t>b</w:t>
            </w:r>
            <w:r w:rsidRPr="009E5B03">
              <w:rPr>
                <w:sz w:val="22"/>
                <w:szCs w:val="22"/>
              </w:rPr>
              <w:t>)</w:t>
            </w:r>
          </w:p>
        </w:tc>
      </w:tr>
      <w:tr w:rsidR="00800E74" w:rsidRPr="00916695" w14:paraId="7D897299" w14:textId="77777777" w:rsidTr="002D5E10">
        <w:tc>
          <w:tcPr>
            <w:tcW w:w="675" w:type="dxa"/>
            <w:tcBorders>
              <w:top w:val="single" w:sz="12" w:space="0" w:color="auto"/>
            </w:tcBorders>
            <w:shd w:val="clear" w:color="auto" w:fill="auto"/>
          </w:tcPr>
          <w:p w14:paraId="148AA53D" w14:textId="77777777" w:rsidR="00800E74" w:rsidRPr="009E5B03" w:rsidRDefault="00800E74" w:rsidP="002D5E10">
            <w:pPr>
              <w:spacing w:line="480" w:lineRule="auto"/>
              <w:jc w:val="right"/>
              <w:rPr>
                <w:sz w:val="22"/>
                <w:szCs w:val="22"/>
              </w:rPr>
            </w:pPr>
            <w:r w:rsidRPr="009E5B03">
              <w:rPr>
                <w:sz w:val="22"/>
                <w:szCs w:val="22"/>
              </w:rPr>
              <w:t>1</w:t>
            </w:r>
          </w:p>
        </w:tc>
        <w:tc>
          <w:tcPr>
            <w:tcW w:w="2835" w:type="dxa"/>
            <w:tcBorders>
              <w:top w:val="single" w:sz="12" w:space="0" w:color="auto"/>
            </w:tcBorders>
            <w:shd w:val="clear" w:color="auto" w:fill="auto"/>
          </w:tcPr>
          <w:p w14:paraId="25F1E350"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Intercept</w:t>
            </w:r>
          </w:p>
        </w:tc>
        <w:tc>
          <w:tcPr>
            <w:tcW w:w="1134" w:type="dxa"/>
            <w:tcBorders>
              <w:top w:val="single" w:sz="12" w:space="0" w:color="auto"/>
            </w:tcBorders>
            <w:shd w:val="clear" w:color="auto" w:fill="auto"/>
          </w:tcPr>
          <w:p w14:paraId="4BAA38D9" w14:textId="0FD2BD92" w:rsidR="00800E74" w:rsidRPr="009E5B03" w:rsidRDefault="007D1DAD" w:rsidP="007D1DAD">
            <w:pPr>
              <w:autoSpaceDE w:val="0"/>
              <w:autoSpaceDN w:val="0"/>
              <w:adjustRightInd w:val="0"/>
              <w:spacing w:line="320" w:lineRule="atLeast"/>
              <w:ind w:left="60" w:right="60"/>
              <w:rPr>
                <w:color w:val="000000"/>
                <w:sz w:val="22"/>
                <w:szCs w:val="22"/>
              </w:rPr>
            </w:pPr>
            <w:r>
              <w:rPr>
                <w:color w:val="000000"/>
                <w:sz w:val="22"/>
                <w:szCs w:val="22"/>
              </w:rPr>
              <w:t xml:space="preserve">   0.38</w:t>
            </w:r>
          </w:p>
        </w:tc>
        <w:tc>
          <w:tcPr>
            <w:tcW w:w="1134" w:type="dxa"/>
            <w:tcBorders>
              <w:top w:val="single" w:sz="12" w:space="0" w:color="auto"/>
            </w:tcBorders>
            <w:shd w:val="clear" w:color="auto" w:fill="auto"/>
          </w:tcPr>
          <w:p w14:paraId="5C53ACEE" w14:textId="1BEA36AC" w:rsidR="00800E74" w:rsidRPr="009E5B03" w:rsidRDefault="007D1DAD" w:rsidP="002D5E10">
            <w:pPr>
              <w:autoSpaceDE w:val="0"/>
              <w:autoSpaceDN w:val="0"/>
              <w:adjustRightInd w:val="0"/>
              <w:spacing w:line="320" w:lineRule="atLeast"/>
              <w:ind w:left="60" w:right="60"/>
              <w:jc w:val="center"/>
              <w:rPr>
                <w:color w:val="000000"/>
                <w:sz w:val="22"/>
                <w:szCs w:val="22"/>
              </w:rPr>
            </w:pPr>
            <w:r>
              <w:rPr>
                <w:color w:val="000000"/>
                <w:sz w:val="22"/>
                <w:szCs w:val="22"/>
              </w:rPr>
              <w:t>0.91</w:t>
            </w:r>
          </w:p>
        </w:tc>
        <w:tc>
          <w:tcPr>
            <w:tcW w:w="1134" w:type="dxa"/>
            <w:tcBorders>
              <w:top w:val="single" w:sz="12" w:space="0" w:color="auto"/>
            </w:tcBorders>
            <w:shd w:val="clear" w:color="auto" w:fill="auto"/>
          </w:tcPr>
          <w:p w14:paraId="111E06F9"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p>
        </w:tc>
        <w:tc>
          <w:tcPr>
            <w:tcW w:w="993" w:type="dxa"/>
            <w:tcBorders>
              <w:top w:val="single" w:sz="12" w:space="0" w:color="auto"/>
            </w:tcBorders>
            <w:shd w:val="clear" w:color="auto" w:fill="auto"/>
          </w:tcPr>
          <w:p w14:paraId="47FE3022"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p>
        </w:tc>
      </w:tr>
      <w:tr w:rsidR="00800E74" w:rsidRPr="00916695" w14:paraId="7BD74B3B" w14:textId="77777777" w:rsidTr="002D5E10">
        <w:tc>
          <w:tcPr>
            <w:tcW w:w="675" w:type="dxa"/>
            <w:shd w:val="clear" w:color="auto" w:fill="auto"/>
          </w:tcPr>
          <w:p w14:paraId="1CFE4727" w14:textId="77777777" w:rsidR="00800E74" w:rsidRPr="009E5B03" w:rsidRDefault="00800E74" w:rsidP="002D5E10">
            <w:pPr>
              <w:spacing w:line="480" w:lineRule="auto"/>
              <w:jc w:val="right"/>
              <w:rPr>
                <w:sz w:val="22"/>
                <w:szCs w:val="22"/>
              </w:rPr>
            </w:pPr>
          </w:p>
        </w:tc>
        <w:tc>
          <w:tcPr>
            <w:tcW w:w="2835" w:type="dxa"/>
            <w:shd w:val="clear" w:color="auto" w:fill="auto"/>
          </w:tcPr>
          <w:p w14:paraId="61FC687A" w14:textId="77777777" w:rsidR="00800E74" w:rsidRPr="009E5B03" w:rsidRDefault="00800E74" w:rsidP="002D5E10">
            <w:pPr>
              <w:spacing w:line="480" w:lineRule="auto"/>
              <w:rPr>
                <w:sz w:val="22"/>
                <w:szCs w:val="22"/>
              </w:rPr>
            </w:pPr>
            <w:r w:rsidRPr="009E5B03">
              <w:rPr>
                <w:sz w:val="22"/>
                <w:szCs w:val="22"/>
              </w:rPr>
              <w:t>Baseline obesity</w:t>
            </w:r>
          </w:p>
        </w:tc>
        <w:tc>
          <w:tcPr>
            <w:tcW w:w="1134" w:type="dxa"/>
            <w:shd w:val="clear" w:color="auto" w:fill="auto"/>
          </w:tcPr>
          <w:p w14:paraId="2B40EAD6" w14:textId="508FFFC0" w:rsidR="00800E74" w:rsidRPr="009E5B03" w:rsidRDefault="007D1DAD"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4.29</w:t>
            </w:r>
            <w:r w:rsidR="00800E74" w:rsidRPr="009E5B03">
              <w:rPr>
                <w:b/>
                <w:color w:val="000000"/>
                <w:sz w:val="22"/>
                <w:szCs w:val="22"/>
              </w:rPr>
              <w:t>**</w:t>
            </w:r>
          </w:p>
        </w:tc>
        <w:tc>
          <w:tcPr>
            <w:tcW w:w="1134" w:type="dxa"/>
            <w:shd w:val="clear" w:color="auto" w:fill="auto"/>
          </w:tcPr>
          <w:p w14:paraId="747DD766"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0.11</w:t>
            </w:r>
          </w:p>
        </w:tc>
        <w:tc>
          <w:tcPr>
            <w:tcW w:w="1134" w:type="dxa"/>
            <w:shd w:val="clear" w:color="auto" w:fill="auto"/>
          </w:tcPr>
          <w:p w14:paraId="1ABD6515" w14:textId="7B84F40A" w:rsidR="00800E74" w:rsidRPr="009E5B03" w:rsidRDefault="007D1DAD" w:rsidP="002D5E10">
            <w:pPr>
              <w:autoSpaceDE w:val="0"/>
              <w:autoSpaceDN w:val="0"/>
              <w:adjustRightInd w:val="0"/>
              <w:spacing w:line="320" w:lineRule="atLeast"/>
              <w:ind w:left="60" w:right="60"/>
              <w:jc w:val="right"/>
              <w:rPr>
                <w:color w:val="000000"/>
                <w:sz w:val="22"/>
                <w:szCs w:val="22"/>
              </w:rPr>
            </w:pPr>
            <w:r>
              <w:rPr>
                <w:color w:val="000000"/>
                <w:sz w:val="22"/>
                <w:szCs w:val="22"/>
              </w:rPr>
              <w:t>58.93</w:t>
            </w:r>
          </w:p>
        </w:tc>
        <w:tc>
          <w:tcPr>
            <w:tcW w:w="993" w:type="dxa"/>
            <w:shd w:val="clear" w:color="auto" w:fill="auto"/>
          </w:tcPr>
          <w:p w14:paraId="6EDBA860" w14:textId="450F2348" w:rsidR="00800E74" w:rsidRPr="009E5B03" w:rsidRDefault="007D1DAD" w:rsidP="002D5E10">
            <w:pPr>
              <w:autoSpaceDE w:val="0"/>
              <w:autoSpaceDN w:val="0"/>
              <w:adjustRightInd w:val="0"/>
              <w:spacing w:line="320" w:lineRule="atLeast"/>
              <w:ind w:left="60" w:right="60"/>
              <w:rPr>
                <w:color w:val="000000"/>
                <w:sz w:val="22"/>
                <w:szCs w:val="22"/>
              </w:rPr>
            </w:pPr>
            <w:r>
              <w:rPr>
                <w:color w:val="000000"/>
                <w:sz w:val="22"/>
                <w:szCs w:val="22"/>
              </w:rPr>
              <w:t>90.25</w:t>
            </w:r>
          </w:p>
        </w:tc>
      </w:tr>
      <w:tr w:rsidR="00800E74" w:rsidRPr="00916695" w14:paraId="57CF75CC" w14:textId="77777777" w:rsidTr="002D5E10">
        <w:tc>
          <w:tcPr>
            <w:tcW w:w="675" w:type="dxa"/>
            <w:shd w:val="clear" w:color="auto" w:fill="auto"/>
          </w:tcPr>
          <w:p w14:paraId="0D6E070E" w14:textId="77777777" w:rsidR="00800E74" w:rsidRPr="009E5B03" w:rsidRDefault="00800E74" w:rsidP="002D5E10">
            <w:pPr>
              <w:spacing w:line="480" w:lineRule="auto"/>
              <w:jc w:val="right"/>
              <w:rPr>
                <w:sz w:val="22"/>
                <w:szCs w:val="22"/>
              </w:rPr>
            </w:pPr>
          </w:p>
        </w:tc>
        <w:tc>
          <w:tcPr>
            <w:tcW w:w="2835" w:type="dxa"/>
            <w:shd w:val="clear" w:color="auto" w:fill="auto"/>
          </w:tcPr>
          <w:p w14:paraId="511157DC" w14:textId="77777777" w:rsidR="00800E74" w:rsidRPr="009E5B03" w:rsidRDefault="00800E74" w:rsidP="002D5E10">
            <w:pPr>
              <w:spacing w:line="480" w:lineRule="auto"/>
              <w:rPr>
                <w:sz w:val="22"/>
                <w:szCs w:val="22"/>
              </w:rPr>
            </w:pPr>
            <w:r w:rsidRPr="009E5B03">
              <w:rPr>
                <w:sz w:val="22"/>
                <w:szCs w:val="22"/>
              </w:rPr>
              <w:t>Absolute wealth</w:t>
            </w:r>
          </w:p>
          <w:p w14:paraId="21648078" w14:textId="77777777" w:rsidR="00800E74" w:rsidRPr="009E5B03" w:rsidRDefault="00800E74" w:rsidP="002D5E10">
            <w:pPr>
              <w:spacing w:line="480" w:lineRule="auto"/>
              <w:rPr>
                <w:sz w:val="22"/>
                <w:szCs w:val="22"/>
              </w:rPr>
            </w:pPr>
          </w:p>
        </w:tc>
        <w:tc>
          <w:tcPr>
            <w:tcW w:w="1134" w:type="dxa"/>
            <w:shd w:val="clear" w:color="auto" w:fill="auto"/>
          </w:tcPr>
          <w:p w14:paraId="27A14480" w14:textId="7A6F3AE1" w:rsidR="00800E74" w:rsidRPr="009E5B03" w:rsidRDefault="007D1DAD" w:rsidP="002D5E10">
            <w:pPr>
              <w:autoSpaceDE w:val="0"/>
              <w:autoSpaceDN w:val="0"/>
              <w:adjustRightInd w:val="0"/>
              <w:spacing w:line="320" w:lineRule="atLeast"/>
              <w:ind w:left="60" w:right="60"/>
              <w:jc w:val="center"/>
              <w:rPr>
                <w:color w:val="000000"/>
                <w:sz w:val="22"/>
                <w:szCs w:val="22"/>
              </w:rPr>
            </w:pPr>
            <w:r>
              <w:rPr>
                <w:color w:val="000000"/>
                <w:sz w:val="22"/>
                <w:szCs w:val="22"/>
              </w:rPr>
              <w:t>-0.02</w:t>
            </w:r>
          </w:p>
        </w:tc>
        <w:tc>
          <w:tcPr>
            <w:tcW w:w="1134" w:type="dxa"/>
            <w:shd w:val="clear" w:color="auto" w:fill="auto"/>
          </w:tcPr>
          <w:p w14:paraId="70CDB239"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0.08</w:t>
            </w:r>
          </w:p>
        </w:tc>
        <w:tc>
          <w:tcPr>
            <w:tcW w:w="1134" w:type="dxa"/>
            <w:shd w:val="clear" w:color="auto" w:fill="auto"/>
          </w:tcPr>
          <w:p w14:paraId="1E3B18BD" w14:textId="6ED33BCC" w:rsidR="00800E74" w:rsidRPr="009E5B03" w:rsidRDefault="007D1DAD" w:rsidP="002D5E10">
            <w:pPr>
              <w:autoSpaceDE w:val="0"/>
              <w:autoSpaceDN w:val="0"/>
              <w:adjustRightInd w:val="0"/>
              <w:spacing w:line="320" w:lineRule="atLeast"/>
              <w:ind w:left="60" w:right="60"/>
              <w:jc w:val="right"/>
              <w:rPr>
                <w:color w:val="000000"/>
                <w:sz w:val="22"/>
                <w:szCs w:val="22"/>
              </w:rPr>
            </w:pPr>
            <w:r>
              <w:rPr>
                <w:color w:val="000000"/>
                <w:sz w:val="22"/>
                <w:szCs w:val="22"/>
              </w:rPr>
              <w:t xml:space="preserve">  0.84</w:t>
            </w:r>
          </w:p>
        </w:tc>
        <w:tc>
          <w:tcPr>
            <w:tcW w:w="993" w:type="dxa"/>
            <w:shd w:val="clear" w:color="auto" w:fill="auto"/>
          </w:tcPr>
          <w:p w14:paraId="5C30D104"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1.14</w:t>
            </w:r>
          </w:p>
        </w:tc>
      </w:tr>
      <w:tr w:rsidR="00800E74" w:rsidRPr="00916695" w14:paraId="5BBD157D" w14:textId="77777777" w:rsidTr="002D5E10">
        <w:tc>
          <w:tcPr>
            <w:tcW w:w="675" w:type="dxa"/>
            <w:shd w:val="clear" w:color="auto" w:fill="auto"/>
          </w:tcPr>
          <w:p w14:paraId="4CE6E9CD" w14:textId="77777777" w:rsidR="00800E74" w:rsidRPr="009E5B03" w:rsidRDefault="00800E74" w:rsidP="002D5E10">
            <w:pPr>
              <w:spacing w:line="480" w:lineRule="auto"/>
              <w:jc w:val="right"/>
              <w:rPr>
                <w:sz w:val="22"/>
                <w:szCs w:val="22"/>
              </w:rPr>
            </w:pPr>
            <w:r w:rsidRPr="009E5B03">
              <w:rPr>
                <w:sz w:val="22"/>
                <w:szCs w:val="22"/>
              </w:rPr>
              <w:t>2</w:t>
            </w:r>
          </w:p>
        </w:tc>
        <w:tc>
          <w:tcPr>
            <w:tcW w:w="2835" w:type="dxa"/>
            <w:shd w:val="clear" w:color="auto" w:fill="auto"/>
          </w:tcPr>
          <w:p w14:paraId="51A43D61"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24D39F43" w14:textId="698EB36F" w:rsidR="00800E74" w:rsidRPr="009E5B03" w:rsidRDefault="00800E74" w:rsidP="007D1DAD">
            <w:pPr>
              <w:autoSpaceDE w:val="0"/>
              <w:autoSpaceDN w:val="0"/>
              <w:adjustRightInd w:val="0"/>
              <w:spacing w:line="320" w:lineRule="atLeast"/>
              <w:ind w:left="60" w:right="60"/>
              <w:rPr>
                <w:color w:val="000000"/>
                <w:sz w:val="22"/>
                <w:szCs w:val="22"/>
              </w:rPr>
            </w:pPr>
            <w:r w:rsidRPr="009E5B03">
              <w:rPr>
                <w:color w:val="000000"/>
                <w:sz w:val="22"/>
                <w:szCs w:val="22"/>
              </w:rPr>
              <w:t xml:space="preserve">  -1.</w:t>
            </w:r>
            <w:r w:rsidR="007D1DAD">
              <w:rPr>
                <w:color w:val="000000"/>
                <w:sz w:val="22"/>
                <w:szCs w:val="22"/>
              </w:rPr>
              <w:t>57</w:t>
            </w:r>
          </w:p>
        </w:tc>
        <w:tc>
          <w:tcPr>
            <w:tcW w:w="1134" w:type="dxa"/>
            <w:shd w:val="clear" w:color="auto" w:fill="auto"/>
          </w:tcPr>
          <w:p w14:paraId="65918BD4" w14:textId="22F193EA" w:rsidR="00800E74" w:rsidRPr="009E5B03" w:rsidRDefault="007D1DAD" w:rsidP="002D5E10">
            <w:pPr>
              <w:autoSpaceDE w:val="0"/>
              <w:autoSpaceDN w:val="0"/>
              <w:adjustRightInd w:val="0"/>
              <w:spacing w:line="320" w:lineRule="atLeast"/>
              <w:ind w:left="60" w:right="60"/>
              <w:jc w:val="center"/>
              <w:rPr>
                <w:color w:val="000000"/>
                <w:sz w:val="22"/>
                <w:szCs w:val="22"/>
              </w:rPr>
            </w:pPr>
            <w:r>
              <w:rPr>
                <w:color w:val="000000"/>
                <w:sz w:val="22"/>
                <w:szCs w:val="22"/>
              </w:rPr>
              <w:t>1.57</w:t>
            </w:r>
          </w:p>
        </w:tc>
        <w:tc>
          <w:tcPr>
            <w:tcW w:w="1134" w:type="dxa"/>
            <w:shd w:val="clear" w:color="auto" w:fill="auto"/>
          </w:tcPr>
          <w:p w14:paraId="1BAE3097"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p>
        </w:tc>
        <w:tc>
          <w:tcPr>
            <w:tcW w:w="993" w:type="dxa"/>
            <w:shd w:val="clear" w:color="auto" w:fill="auto"/>
          </w:tcPr>
          <w:p w14:paraId="048ACBE7" w14:textId="77777777" w:rsidR="00800E74" w:rsidRPr="009E5B03" w:rsidRDefault="00800E74" w:rsidP="002D5E10">
            <w:pPr>
              <w:autoSpaceDE w:val="0"/>
              <w:autoSpaceDN w:val="0"/>
              <w:adjustRightInd w:val="0"/>
              <w:spacing w:line="320" w:lineRule="atLeast"/>
              <w:ind w:left="60" w:right="60"/>
              <w:rPr>
                <w:color w:val="000000"/>
                <w:sz w:val="22"/>
                <w:szCs w:val="22"/>
              </w:rPr>
            </w:pPr>
          </w:p>
        </w:tc>
      </w:tr>
      <w:tr w:rsidR="00800E74" w:rsidRPr="00916695" w14:paraId="005F30EE" w14:textId="77777777" w:rsidTr="002D5E10">
        <w:tc>
          <w:tcPr>
            <w:tcW w:w="675" w:type="dxa"/>
            <w:shd w:val="clear" w:color="auto" w:fill="auto"/>
          </w:tcPr>
          <w:p w14:paraId="7FEE3B91" w14:textId="77777777" w:rsidR="00800E74" w:rsidRPr="009E5B03" w:rsidRDefault="00800E74" w:rsidP="002D5E10">
            <w:pPr>
              <w:spacing w:line="480" w:lineRule="auto"/>
              <w:jc w:val="right"/>
              <w:rPr>
                <w:sz w:val="22"/>
                <w:szCs w:val="22"/>
              </w:rPr>
            </w:pPr>
          </w:p>
        </w:tc>
        <w:tc>
          <w:tcPr>
            <w:tcW w:w="2835" w:type="dxa"/>
            <w:shd w:val="clear" w:color="auto" w:fill="auto"/>
          </w:tcPr>
          <w:p w14:paraId="71701DBD" w14:textId="77777777" w:rsidR="00800E74" w:rsidRPr="009E5B03" w:rsidRDefault="00800E74" w:rsidP="002D5E10">
            <w:pPr>
              <w:spacing w:line="480" w:lineRule="auto"/>
              <w:rPr>
                <w:sz w:val="22"/>
                <w:szCs w:val="22"/>
              </w:rPr>
            </w:pPr>
            <w:r w:rsidRPr="009E5B03">
              <w:rPr>
                <w:sz w:val="22"/>
                <w:szCs w:val="22"/>
              </w:rPr>
              <w:t>Baseline obesity</w:t>
            </w:r>
          </w:p>
        </w:tc>
        <w:tc>
          <w:tcPr>
            <w:tcW w:w="1134" w:type="dxa"/>
            <w:shd w:val="clear" w:color="auto" w:fill="auto"/>
          </w:tcPr>
          <w:p w14:paraId="7531C36F" w14:textId="0D73AFCB" w:rsidR="00800E74" w:rsidRPr="009E5B03" w:rsidRDefault="007D1DAD"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4.28</w:t>
            </w:r>
            <w:r w:rsidR="00800E74" w:rsidRPr="009E5B03">
              <w:rPr>
                <w:b/>
                <w:color w:val="000000"/>
                <w:sz w:val="22"/>
                <w:szCs w:val="22"/>
              </w:rPr>
              <w:t>**</w:t>
            </w:r>
          </w:p>
        </w:tc>
        <w:tc>
          <w:tcPr>
            <w:tcW w:w="1134" w:type="dxa"/>
            <w:shd w:val="clear" w:color="auto" w:fill="auto"/>
          </w:tcPr>
          <w:p w14:paraId="11236932"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0.11</w:t>
            </w:r>
          </w:p>
        </w:tc>
        <w:tc>
          <w:tcPr>
            <w:tcW w:w="1134" w:type="dxa"/>
            <w:shd w:val="clear" w:color="auto" w:fill="auto"/>
          </w:tcPr>
          <w:p w14:paraId="16875DFC" w14:textId="6A7D9993" w:rsidR="00800E74" w:rsidRPr="009E5B03" w:rsidRDefault="007D1DAD" w:rsidP="002D5E10">
            <w:pPr>
              <w:autoSpaceDE w:val="0"/>
              <w:autoSpaceDN w:val="0"/>
              <w:adjustRightInd w:val="0"/>
              <w:spacing w:line="320" w:lineRule="atLeast"/>
              <w:ind w:left="60" w:right="60"/>
              <w:jc w:val="right"/>
              <w:rPr>
                <w:color w:val="000000"/>
                <w:sz w:val="22"/>
                <w:szCs w:val="22"/>
              </w:rPr>
            </w:pPr>
            <w:r>
              <w:rPr>
                <w:color w:val="000000"/>
                <w:sz w:val="22"/>
                <w:szCs w:val="22"/>
              </w:rPr>
              <w:t>58.55</w:t>
            </w:r>
          </w:p>
        </w:tc>
        <w:tc>
          <w:tcPr>
            <w:tcW w:w="993" w:type="dxa"/>
            <w:shd w:val="clear" w:color="auto" w:fill="auto"/>
          </w:tcPr>
          <w:p w14:paraId="622D5693" w14:textId="23C242CA" w:rsidR="00800E74" w:rsidRPr="009E5B03" w:rsidRDefault="007D1DAD" w:rsidP="002D5E10">
            <w:pPr>
              <w:autoSpaceDE w:val="0"/>
              <w:autoSpaceDN w:val="0"/>
              <w:adjustRightInd w:val="0"/>
              <w:spacing w:line="320" w:lineRule="atLeast"/>
              <w:ind w:left="60" w:right="60"/>
              <w:rPr>
                <w:color w:val="000000"/>
                <w:sz w:val="22"/>
                <w:szCs w:val="22"/>
              </w:rPr>
            </w:pPr>
            <w:r>
              <w:rPr>
                <w:color w:val="000000"/>
                <w:sz w:val="22"/>
                <w:szCs w:val="22"/>
              </w:rPr>
              <w:t>89.74</w:t>
            </w:r>
          </w:p>
        </w:tc>
      </w:tr>
      <w:tr w:rsidR="00800E74" w:rsidRPr="00916695" w14:paraId="7476D043" w14:textId="77777777" w:rsidTr="002D5E10">
        <w:tc>
          <w:tcPr>
            <w:tcW w:w="675" w:type="dxa"/>
            <w:shd w:val="clear" w:color="auto" w:fill="auto"/>
          </w:tcPr>
          <w:p w14:paraId="5EE4C0AC" w14:textId="77777777" w:rsidR="00800E74" w:rsidRPr="009E5B03" w:rsidRDefault="00800E74" w:rsidP="002D5E10">
            <w:pPr>
              <w:spacing w:line="480" w:lineRule="auto"/>
              <w:jc w:val="right"/>
              <w:rPr>
                <w:sz w:val="22"/>
                <w:szCs w:val="22"/>
              </w:rPr>
            </w:pPr>
          </w:p>
        </w:tc>
        <w:tc>
          <w:tcPr>
            <w:tcW w:w="2835" w:type="dxa"/>
            <w:shd w:val="clear" w:color="auto" w:fill="auto"/>
          </w:tcPr>
          <w:p w14:paraId="08C078C1" w14:textId="77777777" w:rsidR="00800E74" w:rsidRPr="009E5B03" w:rsidRDefault="00800E74" w:rsidP="002D5E10">
            <w:pPr>
              <w:spacing w:line="480" w:lineRule="auto"/>
              <w:rPr>
                <w:sz w:val="22"/>
                <w:szCs w:val="22"/>
              </w:rPr>
            </w:pPr>
            <w:r w:rsidRPr="009E5B03">
              <w:rPr>
                <w:sz w:val="22"/>
                <w:szCs w:val="22"/>
              </w:rPr>
              <w:t>Wealth rank by education and gender</w:t>
            </w:r>
          </w:p>
        </w:tc>
        <w:tc>
          <w:tcPr>
            <w:tcW w:w="1134" w:type="dxa"/>
            <w:shd w:val="clear" w:color="auto" w:fill="auto"/>
          </w:tcPr>
          <w:p w14:paraId="5AE5460D" w14:textId="72365136" w:rsidR="00800E74" w:rsidRPr="009E5B03" w:rsidRDefault="00ED558A"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-0.84</w:t>
            </w:r>
            <w:r w:rsidR="00800E74" w:rsidRPr="009E5B03">
              <w:rPr>
                <w:b/>
                <w:color w:val="000000"/>
                <w:sz w:val="22"/>
                <w:szCs w:val="22"/>
              </w:rPr>
              <w:t>**</w:t>
            </w:r>
          </w:p>
        </w:tc>
        <w:tc>
          <w:tcPr>
            <w:tcW w:w="1134" w:type="dxa"/>
            <w:shd w:val="clear" w:color="auto" w:fill="auto"/>
          </w:tcPr>
          <w:p w14:paraId="28BD3492" w14:textId="4947B750" w:rsidR="00800E74" w:rsidRPr="009E5B03" w:rsidRDefault="00ED558A" w:rsidP="002D5E10">
            <w:pPr>
              <w:autoSpaceDE w:val="0"/>
              <w:autoSpaceDN w:val="0"/>
              <w:adjustRightInd w:val="0"/>
              <w:spacing w:line="320" w:lineRule="atLeast"/>
              <w:ind w:left="60" w:right="60"/>
              <w:jc w:val="center"/>
              <w:rPr>
                <w:color w:val="000000"/>
                <w:sz w:val="22"/>
                <w:szCs w:val="22"/>
              </w:rPr>
            </w:pPr>
            <w:r>
              <w:rPr>
                <w:color w:val="000000"/>
                <w:sz w:val="22"/>
                <w:szCs w:val="22"/>
              </w:rPr>
              <w:t>0.31</w:t>
            </w:r>
          </w:p>
        </w:tc>
        <w:tc>
          <w:tcPr>
            <w:tcW w:w="1134" w:type="dxa"/>
            <w:shd w:val="clear" w:color="auto" w:fill="auto"/>
          </w:tcPr>
          <w:p w14:paraId="7D968254"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 xml:space="preserve">  0.23</w:t>
            </w:r>
          </w:p>
        </w:tc>
        <w:tc>
          <w:tcPr>
            <w:tcW w:w="993" w:type="dxa"/>
            <w:shd w:val="clear" w:color="auto" w:fill="auto"/>
          </w:tcPr>
          <w:p w14:paraId="1212C0B0"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0.79</w:t>
            </w:r>
          </w:p>
        </w:tc>
      </w:tr>
      <w:tr w:rsidR="00800E74" w:rsidRPr="00916695" w14:paraId="47EB5DC0" w14:textId="77777777" w:rsidTr="002D5E10">
        <w:tc>
          <w:tcPr>
            <w:tcW w:w="675" w:type="dxa"/>
            <w:shd w:val="clear" w:color="auto" w:fill="auto"/>
          </w:tcPr>
          <w:p w14:paraId="0D20A09D" w14:textId="77777777" w:rsidR="00800E74" w:rsidRPr="009E5B03" w:rsidRDefault="00800E74" w:rsidP="002D5E10">
            <w:pPr>
              <w:spacing w:line="480" w:lineRule="auto"/>
              <w:jc w:val="right"/>
              <w:rPr>
                <w:sz w:val="22"/>
                <w:szCs w:val="22"/>
              </w:rPr>
            </w:pPr>
          </w:p>
        </w:tc>
        <w:tc>
          <w:tcPr>
            <w:tcW w:w="2835" w:type="dxa"/>
            <w:shd w:val="clear" w:color="auto" w:fill="auto"/>
          </w:tcPr>
          <w:p w14:paraId="37BE6DB2" w14:textId="77777777" w:rsidR="00800E74" w:rsidRPr="009E5B03" w:rsidRDefault="00800E74" w:rsidP="002D5E10">
            <w:pPr>
              <w:spacing w:line="480" w:lineRule="auto"/>
              <w:rPr>
                <w:sz w:val="22"/>
                <w:szCs w:val="22"/>
              </w:rPr>
            </w:pPr>
            <w:r w:rsidRPr="009E5B03">
              <w:rPr>
                <w:sz w:val="22"/>
                <w:szCs w:val="22"/>
              </w:rPr>
              <w:t>Absolute wealth</w:t>
            </w:r>
          </w:p>
          <w:p w14:paraId="1F830428" w14:textId="77777777" w:rsidR="00800E74" w:rsidRPr="009E5B03" w:rsidRDefault="00800E74" w:rsidP="002D5E10">
            <w:pPr>
              <w:spacing w:line="480" w:lineRule="auto"/>
              <w:rPr>
                <w:sz w:val="22"/>
                <w:szCs w:val="22"/>
              </w:rPr>
            </w:pPr>
          </w:p>
        </w:tc>
        <w:tc>
          <w:tcPr>
            <w:tcW w:w="1134" w:type="dxa"/>
            <w:shd w:val="clear" w:color="auto" w:fill="auto"/>
          </w:tcPr>
          <w:p w14:paraId="004338BE" w14:textId="24FE9823" w:rsidR="00800E74" w:rsidRPr="009E5B03" w:rsidRDefault="00ED558A" w:rsidP="002D5E10">
            <w:pPr>
              <w:autoSpaceDE w:val="0"/>
              <w:autoSpaceDN w:val="0"/>
              <w:adjustRightInd w:val="0"/>
              <w:spacing w:line="320" w:lineRule="atLeast"/>
              <w:ind w:left="60" w:right="60"/>
              <w:jc w:val="center"/>
              <w:rPr>
                <w:color w:val="000000"/>
                <w:sz w:val="22"/>
                <w:szCs w:val="22"/>
              </w:rPr>
            </w:pPr>
            <w:r>
              <w:rPr>
                <w:color w:val="000000"/>
                <w:sz w:val="22"/>
                <w:szCs w:val="22"/>
              </w:rPr>
              <w:t>0.25</w:t>
            </w:r>
          </w:p>
        </w:tc>
        <w:tc>
          <w:tcPr>
            <w:tcW w:w="1134" w:type="dxa"/>
            <w:shd w:val="clear" w:color="auto" w:fill="auto"/>
          </w:tcPr>
          <w:p w14:paraId="2DE48C12"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0.13</w:t>
            </w:r>
          </w:p>
        </w:tc>
        <w:tc>
          <w:tcPr>
            <w:tcW w:w="1134" w:type="dxa"/>
            <w:shd w:val="clear" w:color="auto" w:fill="auto"/>
          </w:tcPr>
          <w:p w14:paraId="33DE471D" w14:textId="09A191ED" w:rsidR="00800E74" w:rsidRPr="009E5B03" w:rsidRDefault="00ED558A" w:rsidP="002D5E10">
            <w:pPr>
              <w:autoSpaceDE w:val="0"/>
              <w:autoSpaceDN w:val="0"/>
              <w:adjustRightInd w:val="0"/>
              <w:spacing w:line="320" w:lineRule="atLeast"/>
              <w:ind w:left="60" w:right="60"/>
              <w:jc w:val="right"/>
              <w:rPr>
                <w:color w:val="000000"/>
                <w:sz w:val="22"/>
                <w:szCs w:val="22"/>
              </w:rPr>
            </w:pPr>
            <w:r>
              <w:rPr>
                <w:color w:val="000000"/>
                <w:sz w:val="22"/>
                <w:szCs w:val="22"/>
              </w:rPr>
              <w:t xml:space="preserve"> 1.00</w:t>
            </w:r>
          </w:p>
        </w:tc>
        <w:tc>
          <w:tcPr>
            <w:tcW w:w="993" w:type="dxa"/>
            <w:shd w:val="clear" w:color="auto" w:fill="auto"/>
          </w:tcPr>
          <w:p w14:paraId="715AEAB7" w14:textId="2BC9C0CA" w:rsidR="00800E74" w:rsidRPr="009E5B03" w:rsidRDefault="00ED558A" w:rsidP="002D5E10">
            <w:pPr>
              <w:autoSpaceDE w:val="0"/>
              <w:autoSpaceDN w:val="0"/>
              <w:adjustRightInd w:val="0"/>
              <w:spacing w:line="320" w:lineRule="atLeast"/>
              <w:ind w:left="60" w:right="60"/>
              <w:rPr>
                <w:color w:val="000000"/>
                <w:sz w:val="22"/>
                <w:szCs w:val="22"/>
              </w:rPr>
            </w:pPr>
            <w:r>
              <w:rPr>
                <w:color w:val="000000"/>
                <w:sz w:val="22"/>
                <w:szCs w:val="22"/>
              </w:rPr>
              <w:t xml:space="preserve">  1.66</w:t>
            </w:r>
          </w:p>
        </w:tc>
      </w:tr>
      <w:tr w:rsidR="00800E74" w:rsidRPr="00916695" w14:paraId="7D265A4A" w14:textId="77777777" w:rsidTr="002D5E10">
        <w:tc>
          <w:tcPr>
            <w:tcW w:w="675" w:type="dxa"/>
            <w:shd w:val="clear" w:color="auto" w:fill="auto"/>
          </w:tcPr>
          <w:p w14:paraId="2B785E8D" w14:textId="77777777" w:rsidR="00800E74" w:rsidRPr="009E5B03" w:rsidRDefault="00800E74" w:rsidP="002D5E10">
            <w:pPr>
              <w:spacing w:line="480" w:lineRule="auto"/>
              <w:jc w:val="right"/>
              <w:rPr>
                <w:sz w:val="22"/>
                <w:szCs w:val="22"/>
              </w:rPr>
            </w:pPr>
            <w:r w:rsidRPr="009E5B03">
              <w:rPr>
                <w:sz w:val="22"/>
                <w:szCs w:val="22"/>
              </w:rPr>
              <w:t>3</w:t>
            </w:r>
          </w:p>
        </w:tc>
        <w:tc>
          <w:tcPr>
            <w:tcW w:w="2835" w:type="dxa"/>
            <w:shd w:val="clear" w:color="auto" w:fill="auto"/>
          </w:tcPr>
          <w:p w14:paraId="43D00BDB"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1F63B916" w14:textId="73424DBB" w:rsidR="00800E74" w:rsidRPr="009E5B03" w:rsidRDefault="00800E74" w:rsidP="00ED558A">
            <w:pPr>
              <w:autoSpaceDE w:val="0"/>
              <w:autoSpaceDN w:val="0"/>
              <w:adjustRightInd w:val="0"/>
              <w:spacing w:line="320" w:lineRule="atLeast"/>
              <w:ind w:left="60" w:right="60"/>
              <w:jc w:val="center"/>
              <w:rPr>
                <w:color w:val="000000"/>
                <w:sz w:val="22"/>
                <w:szCs w:val="22"/>
              </w:rPr>
            </w:pPr>
            <w:r w:rsidRPr="009E5B03">
              <w:rPr>
                <w:color w:val="000000"/>
                <w:sz w:val="22"/>
                <w:szCs w:val="22"/>
              </w:rPr>
              <w:t>0.</w:t>
            </w:r>
            <w:r w:rsidR="00ED558A">
              <w:rPr>
                <w:color w:val="000000"/>
                <w:sz w:val="22"/>
                <w:szCs w:val="22"/>
              </w:rPr>
              <w:t>45</w:t>
            </w:r>
          </w:p>
        </w:tc>
        <w:tc>
          <w:tcPr>
            <w:tcW w:w="1134" w:type="dxa"/>
            <w:shd w:val="clear" w:color="auto" w:fill="auto"/>
          </w:tcPr>
          <w:p w14:paraId="4FC04361" w14:textId="74463926"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8</w:t>
            </w:r>
            <w:r w:rsidR="00ED558A">
              <w:rPr>
                <w:color w:val="000000"/>
                <w:sz w:val="22"/>
                <w:szCs w:val="22"/>
              </w:rPr>
              <w:t>.18</w:t>
            </w:r>
          </w:p>
        </w:tc>
        <w:tc>
          <w:tcPr>
            <w:tcW w:w="1134" w:type="dxa"/>
            <w:shd w:val="clear" w:color="auto" w:fill="auto"/>
          </w:tcPr>
          <w:p w14:paraId="1DE5B788"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p>
        </w:tc>
        <w:tc>
          <w:tcPr>
            <w:tcW w:w="993" w:type="dxa"/>
            <w:shd w:val="clear" w:color="auto" w:fill="auto"/>
          </w:tcPr>
          <w:p w14:paraId="10BEA756" w14:textId="77777777" w:rsidR="00800E74" w:rsidRPr="009E5B03" w:rsidRDefault="00800E74" w:rsidP="002D5E10">
            <w:pPr>
              <w:autoSpaceDE w:val="0"/>
              <w:autoSpaceDN w:val="0"/>
              <w:adjustRightInd w:val="0"/>
              <w:spacing w:line="320" w:lineRule="atLeast"/>
              <w:ind w:left="60" w:right="60"/>
              <w:rPr>
                <w:color w:val="000000"/>
                <w:sz w:val="22"/>
                <w:szCs w:val="22"/>
              </w:rPr>
            </w:pPr>
          </w:p>
        </w:tc>
      </w:tr>
      <w:tr w:rsidR="00800E74" w:rsidRPr="00916695" w14:paraId="7D3D6E29" w14:textId="77777777" w:rsidTr="002D5E10">
        <w:tc>
          <w:tcPr>
            <w:tcW w:w="675" w:type="dxa"/>
            <w:shd w:val="clear" w:color="auto" w:fill="auto"/>
          </w:tcPr>
          <w:p w14:paraId="4362D719" w14:textId="77777777" w:rsidR="00800E74" w:rsidRPr="009E5B03" w:rsidRDefault="00800E74" w:rsidP="002D5E10">
            <w:pPr>
              <w:spacing w:line="480" w:lineRule="auto"/>
              <w:jc w:val="right"/>
              <w:rPr>
                <w:sz w:val="22"/>
                <w:szCs w:val="22"/>
              </w:rPr>
            </w:pPr>
          </w:p>
        </w:tc>
        <w:tc>
          <w:tcPr>
            <w:tcW w:w="2835" w:type="dxa"/>
            <w:shd w:val="clear" w:color="auto" w:fill="auto"/>
          </w:tcPr>
          <w:p w14:paraId="41E2AAA1" w14:textId="77777777" w:rsidR="00800E74" w:rsidRPr="009E5B03" w:rsidRDefault="00800E74" w:rsidP="002D5E10">
            <w:pPr>
              <w:spacing w:line="480" w:lineRule="auto"/>
              <w:rPr>
                <w:sz w:val="22"/>
                <w:szCs w:val="22"/>
              </w:rPr>
            </w:pPr>
            <w:r w:rsidRPr="009E5B03">
              <w:rPr>
                <w:sz w:val="22"/>
                <w:szCs w:val="22"/>
              </w:rPr>
              <w:t>Baseline obesity</w:t>
            </w:r>
          </w:p>
        </w:tc>
        <w:tc>
          <w:tcPr>
            <w:tcW w:w="1134" w:type="dxa"/>
            <w:shd w:val="clear" w:color="auto" w:fill="auto"/>
          </w:tcPr>
          <w:p w14:paraId="2FB8C672" w14:textId="60E33067" w:rsidR="00800E74" w:rsidRPr="009E5B03" w:rsidRDefault="00ED558A"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4.28</w:t>
            </w:r>
            <w:r w:rsidR="00800E74" w:rsidRPr="009E5B03">
              <w:rPr>
                <w:b/>
                <w:color w:val="000000"/>
                <w:sz w:val="22"/>
                <w:szCs w:val="22"/>
              </w:rPr>
              <w:t>**</w:t>
            </w:r>
          </w:p>
        </w:tc>
        <w:tc>
          <w:tcPr>
            <w:tcW w:w="1134" w:type="dxa"/>
            <w:shd w:val="clear" w:color="auto" w:fill="auto"/>
          </w:tcPr>
          <w:p w14:paraId="5EA1C2BA"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0.11</w:t>
            </w:r>
          </w:p>
        </w:tc>
        <w:tc>
          <w:tcPr>
            <w:tcW w:w="1134" w:type="dxa"/>
            <w:shd w:val="clear" w:color="auto" w:fill="auto"/>
          </w:tcPr>
          <w:p w14:paraId="7EB84610" w14:textId="444607AD" w:rsidR="00800E74" w:rsidRPr="009E5B03" w:rsidRDefault="00ED558A" w:rsidP="002D5E10">
            <w:pPr>
              <w:autoSpaceDE w:val="0"/>
              <w:autoSpaceDN w:val="0"/>
              <w:adjustRightInd w:val="0"/>
              <w:spacing w:line="320" w:lineRule="atLeast"/>
              <w:ind w:left="60" w:right="60"/>
              <w:jc w:val="right"/>
              <w:rPr>
                <w:color w:val="000000"/>
                <w:sz w:val="22"/>
                <w:szCs w:val="22"/>
              </w:rPr>
            </w:pPr>
            <w:r>
              <w:rPr>
                <w:color w:val="000000"/>
                <w:sz w:val="22"/>
                <w:szCs w:val="22"/>
              </w:rPr>
              <w:t>58.45</w:t>
            </w:r>
          </w:p>
        </w:tc>
        <w:tc>
          <w:tcPr>
            <w:tcW w:w="993" w:type="dxa"/>
            <w:shd w:val="clear" w:color="auto" w:fill="auto"/>
          </w:tcPr>
          <w:p w14:paraId="7E64D49C" w14:textId="4793F1F4" w:rsidR="00800E74" w:rsidRPr="009E5B03" w:rsidRDefault="00ED558A" w:rsidP="002D5E10">
            <w:pPr>
              <w:autoSpaceDE w:val="0"/>
              <w:autoSpaceDN w:val="0"/>
              <w:adjustRightInd w:val="0"/>
              <w:spacing w:line="320" w:lineRule="atLeast"/>
              <w:ind w:left="60" w:right="60"/>
              <w:rPr>
                <w:color w:val="000000"/>
                <w:sz w:val="22"/>
                <w:szCs w:val="22"/>
              </w:rPr>
            </w:pPr>
            <w:r>
              <w:rPr>
                <w:color w:val="000000"/>
                <w:sz w:val="22"/>
                <w:szCs w:val="22"/>
              </w:rPr>
              <w:t>89.59</w:t>
            </w:r>
          </w:p>
        </w:tc>
      </w:tr>
      <w:tr w:rsidR="00800E74" w:rsidRPr="00916695" w14:paraId="6F73C332" w14:textId="77777777" w:rsidTr="002D5E10">
        <w:tc>
          <w:tcPr>
            <w:tcW w:w="675" w:type="dxa"/>
            <w:shd w:val="clear" w:color="auto" w:fill="auto"/>
          </w:tcPr>
          <w:p w14:paraId="38B82716" w14:textId="77777777" w:rsidR="00800E74" w:rsidRPr="009E5B03" w:rsidRDefault="00800E74" w:rsidP="002D5E10">
            <w:pPr>
              <w:spacing w:line="480" w:lineRule="auto"/>
              <w:rPr>
                <w:sz w:val="22"/>
                <w:szCs w:val="22"/>
              </w:rPr>
            </w:pPr>
          </w:p>
        </w:tc>
        <w:tc>
          <w:tcPr>
            <w:tcW w:w="2835" w:type="dxa"/>
            <w:shd w:val="clear" w:color="auto" w:fill="auto"/>
          </w:tcPr>
          <w:p w14:paraId="0BC04B24" w14:textId="77777777" w:rsidR="00800E74" w:rsidRPr="009E5B03" w:rsidRDefault="00800E74" w:rsidP="002D5E10">
            <w:pPr>
              <w:spacing w:line="480" w:lineRule="auto"/>
              <w:rPr>
                <w:sz w:val="22"/>
                <w:szCs w:val="22"/>
              </w:rPr>
            </w:pPr>
            <w:r w:rsidRPr="009E5B03">
              <w:rPr>
                <w:sz w:val="22"/>
                <w:szCs w:val="22"/>
              </w:rPr>
              <w:t>Wealth rank by age</w:t>
            </w:r>
          </w:p>
        </w:tc>
        <w:tc>
          <w:tcPr>
            <w:tcW w:w="1134" w:type="dxa"/>
            <w:shd w:val="clear" w:color="auto" w:fill="auto"/>
          </w:tcPr>
          <w:p w14:paraId="6B0F56E1" w14:textId="0EA7470E" w:rsidR="00800E74" w:rsidRPr="009E5B03" w:rsidRDefault="00ED558A"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-0.87</w:t>
            </w:r>
            <w:r w:rsidR="00800E74" w:rsidRPr="009E5B03">
              <w:rPr>
                <w:b/>
                <w:color w:val="000000"/>
                <w:sz w:val="22"/>
                <w:szCs w:val="22"/>
              </w:rPr>
              <w:t>**</w:t>
            </w:r>
          </w:p>
        </w:tc>
        <w:tc>
          <w:tcPr>
            <w:tcW w:w="1134" w:type="dxa"/>
            <w:shd w:val="clear" w:color="auto" w:fill="auto"/>
          </w:tcPr>
          <w:p w14:paraId="4684D56C"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0.32</w:t>
            </w:r>
          </w:p>
        </w:tc>
        <w:tc>
          <w:tcPr>
            <w:tcW w:w="1134" w:type="dxa"/>
            <w:shd w:val="clear" w:color="auto" w:fill="auto"/>
          </w:tcPr>
          <w:p w14:paraId="70FC686C" w14:textId="1C4158D7" w:rsidR="00800E74" w:rsidRPr="009E5B03" w:rsidRDefault="00ED558A" w:rsidP="002D5E10">
            <w:pPr>
              <w:autoSpaceDE w:val="0"/>
              <w:autoSpaceDN w:val="0"/>
              <w:adjustRightInd w:val="0"/>
              <w:spacing w:line="320" w:lineRule="atLeast"/>
              <w:ind w:left="60" w:right="60"/>
              <w:jc w:val="right"/>
              <w:rPr>
                <w:color w:val="000000"/>
                <w:sz w:val="22"/>
                <w:szCs w:val="22"/>
              </w:rPr>
            </w:pPr>
            <w:r>
              <w:rPr>
                <w:color w:val="000000"/>
                <w:sz w:val="22"/>
                <w:szCs w:val="22"/>
              </w:rPr>
              <w:t xml:space="preserve">  0.42</w:t>
            </w:r>
          </w:p>
        </w:tc>
        <w:tc>
          <w:tcPr>
            <w:tcW w:w="993" w:type="dxa"/>
            <w:shd w:val="clear" w:color="auto" w:fill="auto"/>
          </w:tcPr>
          <w:p w14:paraId="1E3EEF6C" w14:textId="3BE16E30" w:rsidR="00800E74" w:rsidRPr="009E5B03" w:rsidRDefault="00ED558A" w:rsidP="002D5E10">
            <w:pPr>
              <w:autoSpaceDE w:val="0"/>
              <w:autoSpaceDN w:val="0"/>
              <w:adjustRightInd w:val="0"/>
              <w:spacing w:line="320" w:lineRule="atLeast"/>
              <w:ind w:right="60"/>
              <w:rPr>
                <w:color w:val="000000"/>
                <w:sz w:val="22"/>
                <w:szCs w:val="22"/>
              </w:rPr>
            </w:pPr>
            <w:r>
              <w:rPr>
                <w:color w:val="000000"/>
                <w:sz w:val="22"/>
                <w:szCs w:val="22"/>
              </w:rPr>
              <w:t xml:space="preserve">   0.79</w:t>
            </w:r>
          </w:p>
        </w:tc>
      </w:tr>
      <w:tr w:rsidR="00800E74" w:rsidRPr="00916695" w14:paraId="12EBFBB7" w14:textId="77777777" w:rsidTr="002D5E10">
        <w:tc>
          <w:tcPr>
            <w:tcW w:w="675" w:type="dxa"/>
            <w:shd w:val="clear" w:color="auto" w:fill="auto"/>
          </w:tcPr>
          <w:p w14:paraId="47144183" w14:textId="77777777" w:rsidR="00800E74" w:rsidRPr="009E5B03" w:rsidRDefault="00800E74" w:rsidP="002D5E10">
            <w:pPr>
              <w:spacing w:line="480" w:lineRule="auto"/>
              <w:rPr>
                <w:sz w:val="22"/>
                <w:szCs w:val="22"/>
              </w:rPr>
            </w:pPr>
          </w:p>
        </w:tc>
        <w:tc>
          <w:tcPr>
            <w:tcW w:w="2835" w:type="dxa"/>
            <w:shd w:val="clear" w:color="auto" w:fill="auto"/>
          </w:tcPr>
          <w:p w14:paraId="6F220B3D" w14:textId="77777777" w:rsidR="00800E74" w:rsidRPr="009E5B03" w:rsidRDefault="00800E74" w:rsidP="002D5E10">
            <w:pPr>
              <w:spacing w:line="480" w:lineRule="auto"/>
              <w:rPr>
                <w:sz w:val="22"/>
                <w:szCs w:val="22"/>
              </w:rPr>
            </w:pPr>
            <w:r w:rsidRPr="009E5B03">
              <w:rPr>
                <w:sz w:val="22"/>
                <w:szCs w:val="22"/>
              </w:rPr>
              <w:t>Absolute wealth</w:t>
            </w:r>
          </w:p>
        </w:tc>
        <w:tc>
          <w:tcPr>
            <w:tcW w:w="1134" w:type="dxa"/>
            <w:shd w:val="clear" w:color="auto" w:fill="auto"/>
          </w:tcPr>
          <w:p w14:paraId="08161C66"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0.24</w:t>
            </w:r>
          </w:p>
        </w:tc>
        <w:tc>
          <w:tcPr>
            <w:tcW w:w="1134" w:type="dxa"/>
            <w:shd w:val="clear" w:color="auto" w:fill="auto"/>
          </w:tcPr>
          <w:p w14:paraId="534C24A2"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0.13</w:t>
            </w:r>
          </w:p>
        </w:tc>
        <w:tc>
          <w:tcPr>
            <w:tcW w:w="1134" w:type="dxa"/>
            <w:shd w:val="clear" w:color="auto" w:fill="auto"/>
          </w:tcPr>
          <w:p w14:paraId="2B2641CE"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 xml:space="preserve">  0.99</w:t>
            </w:r>
          </w:p>
        </w:tc>
        <w:tc>
          <w:tcPr>
            <w:tcW w:w="993" w:type="dxa"/>
            <w:shd w:val="clear" w:color="auto" w:fill="auto"/>
          </w:tcPr>
          <w:p w14:paraId="75B74556"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 xml:space="preserve">  1.63</w:t>
            </w:r>
          </w:p>
        </w:tc>
      </w:tr>
    </w:tbl>
    <w:p w14:paraId="02245E8C" w14:textId="7E3E9A5F" w:rsidR="00800E74" w:rsidRPr="00916695" w:rsidRDefault="00800E74" w:rsidP="00800E74">
      <w:pPr>
        <w:spacing w:line="360" w:lineRule="auto"/>
      </w:pPr>
      <w:r w:rsidRPr="00916695">
        <w:t xml:space="preserve">Note: Confidence intervals that do not bound </w:t>
      </w:r>
      <w:r>
        <w:t>one</w:t>
      </w:r>
      <w:r w:rsidRPr="00916695">
        <w:t xml:space="preserve"> indicate significant results; significant results (</w:t>
      </w:r>
      <w:r w:rsidR="00ED558A">
        <w:t xml:space="preserve">* </w:t>
      </w:r>
      <w:r w:rsidR="00ED558A" w:rsidRPr="00916695">
        <w:rPr>
          <w:i/>
        </w:rPr>
        <w:t>p</w:t>
      </w:r>
      <w:r w:rsidR="00ED558A" w:rsidRPr="00916695">
        <w:t xml:space="preserve"> &lt;</w:t>
      </w:r>
      <w:r w:rsidR="00ED558A">
        <w:t xml:space="preserve"> .</w:t>
      </w:r>
      <w:r w:rsidR="00ED558A" w:rsidRPr="00916695">
        <w:t>05</w:t>
      </w:r>
      <w:r w:rsidR="00ED558A">
        <w:t xml:space="preserve">, </w:t>
      </w:r>
      <w:r>
        <w:t xml:space="preserve">** </w:t>
      </w:r>
      <w:r w:rsidRPr="00916695">
        <w:rPr>
          <w:i/>
        </w:rPr>
        <w:t>p</w:t>
      </w:r>
      <w:r>
        <w:t xml:space="preserve"> &lt; .01</w:t>
      </w:r>
      <w:r w:rsidRPr="00916695">
        <w:t>)</w:t>
      </w:r>
      <w:r>
        <w:t xml:space="preserve"> </w:t>
      </w:r>
      <w:r w:rsidRPr="00916695">
        <w:t>are also starred and  in bold; all regressions included demographic controls: age, gender, education, marital status, labor force status including disability, and distance from mean reference group wealth.</w:t>
      </w:r>
    </w:p>
    <w:p w14:paraId="484BC3C7" w14:textId="77777777" w:rsidR="00800E74" w:rsidRDefault="00800E74" w:rsidP="00800E74">
      <w:pPr>
        <w:spacing w:line="480" w:lineRule="auto"/>
        <w:rPr>
          <w:sz w:val="24"/>
          <w:szCs w:val="24"/>
        </w:rPr>
      </w:pPr>
    </w:p>
    <w:p w14:paraId="1DA27580" w14:textId="77777777" w:rsidR="00800E74" w:rsidRDefault="00800E74" w:rsidP="00800E74">
      <w:pPr>
        <w:spacing w:line="480" w:lineRule="auto"/>
        <w:rPr>
          <w:b/>
          <w:sz w:val="24"/>
          <w:szCs w:val="24"/>
        </w:rPr>
      </w:pPr>
    </w:p>
    <w:p w14:paraId="7C826F8F" w14:textId="77777777" w:rsidR="00800E74" w:rsidRDefault="00800E74" w:rsidP="00800E74">
      <w:pPr>
        <w:spacing w:line="480" w:lineRule="auto"/>
        <w:rPr>
          <w:b/>
          <w:sz w:val="24"/>
          <w:szCs w:val="24"/>
        </w:rPr>
      </w:pPr>
    </w:p>
    <w:p w14:paraId="32FECCC4" w14:textId="77777777" w:rsidR="00800E74" w:rsidRDefault="00800E74" w:rsidP="00800E74">
      <w:pPr>
        <w:spacing w:line="480" w:lineRule="auto"/>
        <w:rPr>
          <w:b/>
          <w:sz w:val="24"/>
          <w:szCs w:val="24"/>
        </w:rPr>
      </w:pPr>
    </w:p>
    <w:p w14:paraId="740252F1" w14:textId="77777777" w:rsidR="00800E74" w:rsidRDefault="00800E74" w:rsidP="00800E74">
      <w:pPr>
        <w:spacing w:line="480" w:lineRule="auto"/>
        <w:rPr>
          <w:b/>
          <w:sz w:val="24"/>
          <w:szCs w:val="24"/>
        </w:rPr>
      </w:pPr>
    </w:p>
    <w:p w14:paraId="1834DC4B" w14:textId="77777777" w:rsidR="00800E74" w:rsidRPr="00FC1839" w:rsidRDefault="00800E74" w:rsidP="00800E74">
      <w:pPr>
        <w:spacing w:line="480" w:lineRule="auto"/>
        <w:rPr>
          <w:b/>
        </w:rPr>
      </w:pPr>
      <w:r w:rsidRPr="00FC1839">
        <w:rPr>
          <w:b/>
        </w:rPr>
        <w:t>Table S21.</w:t>
      </w:r>
    </w:p>
    <w:p w14:paraId="3EF3DCB9" w14:textId="3B2A3E15" w:rsidR="00800E74" w:rsidRPr="00B2221D" w:rsidRDefault="00800E74" w:rsidP="00800E74">
      <w:pPr>
        <w:spacing w:line="480" w:lineRule="auto"/>
      </w:pPr>
      <w:r>
        <w:rPr>
          <w:i/>
        </w:rPr>
        <w:t xml:space="preserve">ELSA: </w:t>
      </w:r>
      <w:r w:rsidRPr="00B2221D">
        <w:rPr>
          <w:i/>
        </w:rPr>
        <w:t xml:space="preserve">Summary of Cross-Sectional Multiple Regressions Predicting Levels of Allostatic Load from </w:t>
      </w:r>
      <w:r>
        <w:rPr>
          <w:i/>
        </w:rPr>
        <w:t xml:space="preserve">              </w:t>
      </w:r>
      <w:r w:rsidRPr="00B2221D">
        <w:rPr>
          <w:i/>
        </w:rPr>
        <w:t xml:space="preserve">Absolute Wealth and Ranked Position Wealth </w:t>
      </w:r>
      <w:r w:rsidR="00847669">
        <w:t>(N = 3,487)</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675"/>
        <w:gridCol w:w="2694"/>
        <w:gridCol w:w="141"/>
        <w:gridCol w:w="1134"/>
        <w:gridCol w:w="1134"/>
        <w:gridCol w:w="1168"/>
        <w:gridCol w:w="959"/>
      </w:tblGrid>
      <w:tr w:rsidR="00800E74" w:rsidRPr="00916695" w14:paraId="0D16E677" w14:textId="77777777" w:rsidTr="002D5E10">
        <w:tc>
          <w:tcPr>
            <w:tcW w:w="675" w:type="dxa"/>
            <w:tcBorders>
              <w:top w:val="single" w:sz="12" w:space="0" w:color="auto"/>
              <w:bottom w:val="single" w:sz="12" w:space="0" w:color="auto"/>
            </w:tcBorders>
            <w:shd w:val="clear" w:color="auto" w:fill="auto"/>
          </w:tcPr>
          <w:p w14:paraId="2C6776E1" w14:textId="77777777" w:rsidR="00800E74" w:rsidRPr="009E5B03" w:rsidRDefault="00800E74" w:rsidP="002D5E10">
            <w:pPr>
              <w:spacing w:line="480" w:lineRule="auto"/>
              <w:jc w:val="center"/>
              <w:rPr>
                <w:sz w:val="22"/>
                <w:szCs w:val="22"/>
              </w:rPr>
            </w:pPr>
            <w:r w:rsidRPr="009E5B03">
              <w:rPr>
                <w:sz w:val="22"/>
                <w:szCs w:val="22"/>
              </w:rPr>
              <w:t>Reg.</w:t>
            </w:r>
          </w:p>
        </w:tc>
        <w:tc>
          <w:tcPr>
            <w:tcW w:w="2835" w:type="dxa"/>
            <w:gridSpan w:val="2"/>
            <w:tcBorders>
              <w:top w:val="single" w:sz="12" w:space="0" w:color="auto"/>
              <w:bottom w:val="single" w:sz="12" w:space="0" w:color="auto"/>
            </w:tcBorders>
            <w:shd w:val="clear" w:color="auto" w:fill="auto"/>
          </w:tcPr>
          <w:p w14:paraId="18486F21" w14:textId="77777777" w:rsidR="00800E74" w:rsidRPr="009E5B03" w:rsidRDefault="00800E74" w:rsidP="002D5E10">
            <w:pPr>
              <w:spacing w:line="480" w:lineRule="auto"/>
              <w:jc w:val="center"/>
              <w:rPr>
                <w:sz w:val="22"/>
                <w:szCs w:val="22"/>
              </w:rPr>
            </w:pPr>
            <w:r w:rsidRPr="009E5B03">
              <w:rPr>
                <w:sz w:val="22"/>
                <w:szCs w:val="22"/>
              </w:rPr>
              <w:t>Predictor Variables</w:t>
            </w:r>
          </w:p>
        </w:tc>
        <w:tc>
          <w:tcPr>
            <w:tcW w:w="1134" w:type="dxa"/>
            <w:tcBorders>
              <w:top w:val="single" w:sz="12" w:space="0" w:color="auto"/>
              <w:bottom w:val="single" w:sz="12" w:space="0" w:color="auto"/>
            </w:tcBorders>
            <w:shd w:val="clear" w:color="auto" w:fill="auto"/>
          </w:tcPr>
          <w:p w14:paraId="2DDC1337" w14:textId="77777777" w:rsidR="00800E74" w:rsidRPr="009E5B03" w:rsidRDefault="00800E74" w:rsidP="002D5E10">
            <w:pPr>
              <w:spacing w:line="480" w:lineRule="auto"/>
              <w:jc w:val="center"/>
              <w:rPr>
                <w:sz w:val="22"/>
                <w:szCs w:val="22"/>
              </w:rPr>
            </w:pPr>
            <w:r w:rsidRPr="009E5B03">
              <w:rPr>
                <w:sz w:val="22"/>
                <w:szCs w:val="22"/>
              </w:rPr>
              <w:t>b</w:t>
            </w:r>
          </w:p>
        </w:tc>
        <w:tc>
          <w:tcPr>
            <w:tcW w:w="1134" w:type="dxa"/>
            <w:tcBorders>
              <w:top w:val="single" w:sz="12" w:space="0" w:color="auto"/>
              <w:bottom w:val="single" w:sz="12" w:space="0" w:color="auto"/>
            </w:tcBorders>
            <w:shd w:val="clear" w:color="auto" w:fill="auto"/>
          </w:tcPr>
          <w:p w14:paraId="6ED9F0BB" w14:textId="77777777" w:rsidR="00800E74" w:rsidRPr="009E5B03" w:rsidRDefault="00800E74" w:rsidP="002D5E10">
            <w:pPr>
              <w:spacing w:line="480" w:lineRule="auto"/>
              <w:jc w:val="center"/>
              <w:rPr>
                <w:sz w:val="22"/>
                <w:szCs w:val="22"/>
              </w:rPr>
            </w:pPr>
            <w:r w:rsidRPr="009E5B03">
              <w:rPr>
                <w:sz w:val="22"/>
                <w:szCs w:val="22"/>
              </w:rPr>
              <w:t>SE</w:t>
            </w:r>
          </w:p>
        </w:tc>
        <w:tc>
          <w:tcPr>
            <w:tcW w:w="2127" w:type="dxa"/>
            <w:gridSpan w:val="2"/>
            <w:tcBorders>
              <w:top w:val="single" w:sz="12" w:space="0" w:color="auto"/>
              <w:bottom w:val="single" w:sz="12" w:space="0" w:color="auto"/>
            </w:tcBorders>
            <w:shd w:val="clear" w:color="auto" w:fill="auto"/>
          </w:tcPr>
          <w:p w14:paraId="39F52846" w14:textId="77777777" w:rsidR="00800E74" w:rsidRPr="009E5B03" w:rsidRDefault="00800E74" w:rsidP="002D5E10">
            <w:pPr>
              <w:spacing w:line="480" w:lineRule="auto"/>
              <w:jc w:val="center"/>
              <w:rPr>
                <w:sz w:val="22"/>
                <w:szCs w:val="22"/>
              </w:rPr>
            </w:pPr>
            <w:r w:rsidRPr="009E5B03">
              <w:rPr>
                <w:sz w:val="22"/>
                <w:szCs w:val="22"/>
              </w:rPr>
              <w:t xml:space="preserve"> 95% CI (</w:t>
            </w:r>
            <w:r w:rsidRPr="009E5B03">
              <w:rPr>
                <w:i/>
                <w:sz w:val="22"/>
                <w:szCs w:val="22"/>
              </w:rPr>
              <w:t>b</w:t>
            </w:r>
            <w:r w:rsidRPr="009E5B03">
              <w:rPr>
                <w:sz w:val="22"/>
                <w:szCs w:val="22"/>
              </w:rPr>
              <w:t>)</w:t>
            </w:r>
          </w:p>
        </w:tc>
      </w:tr>
      <w:tr w:rsidR="00800E74" w:rsidRPr="00916695" w14:paraId="3F5E2294" w14:textId="77777777" w:rsidTr="002D5E10">
        <w:tc>
          <w:tcPr>
            <w:tcW w:w="675" w:type="dxa"/>
            <w:tcBorders>
              <w:top w:val="single" w:sz="12" w:space="0" w:color="auto"/>
            </w:tcBorders>
            <w:shd w:val="clear" w:color="auto" w:fill="auto"/>
          </w:tcPr>
          <w:p w14:paraId="42941F53" w14:textId="77777777" w:rsidR="00800E74" w:rsidRPr="009E5B03" w:rsidRDefault="00800E74" w:rsidP="002D5E10">
            <w:pPr>
              <w:spacing w:line="480" w:lineRule="auto"/>
              <w:jc w:val="right"/>
              <w:rPr>
                <w:sz w:val="22"/>
                <w:szCs w:val="22"/>
              </w:rPr>
            </w:pPr>
            <w:r w:rsidRPr="009E5B03">
              <w:rPr>
                <w:sz w:val="22"/>
                <w:szCs w:val="22"/>
              </w:rPr>
              <w:t>1</w:t>
            </w:r>
          </w:p>
        </w:tc>
        <w:tc>
          <w:tcPr>
            <w:tcW w:w="2694" w:type="dxa"/>
            <w:tcBorders>
              <w:top w:val="single" w:sz="12" w:space="0" w:color="auto"/>
            </w:tcBorders>
            <w:shd w:val="clear" w:color="auto" w:fill="auto"/>
          </w:tcPr>
          <w:p w14:paraId="4782808E"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Intercept</w:t>
            </w:r>
          </w:p>
        </w:tc>
        <w:tc>
          <w:tcPr>
            <w:tcW w:w="1275" w:type="dxa"/>
            <w:gridSpan w:val="2"/>
            <w:tcBorders>
              <w:top w:val="single" w:sz="12" w:space="0" w:color="auto"/>
            </w:tcBorders>
            <w:shd w:val="clear" w:color="auto" w:fill="auto"/>
          </w:tcPr>
          <w:p w14:paraId="748A9369" w14:textId="2491C2FE" w:rsidR="00800E74" w:rsidRPr="0045703E" w:rsidRDefault="00800E74" w:rsidP="0045703E">
            <w:pPr>
              <w:rPr>
                <w:b/>
                <w:sz w:val="22"/>
                <w:szCs w:val="22"/>
              </w:rPr>
            </w:pPr>
            <w:r w:rsidRPr="0045703E">
              <w:rPr>
                <w:b/>
                <w:sz w:val="22"/>
                <w:szCs w:val="22"/>
              </w:rPr>
              <w:t xml:space="preserve"> </w:t>
            </w:r>
            <w:r w:rsidR="0045703E" w:rsidRPr="0045703E">
              <w:rPr>
                <w:b/>
                <w:sz w:val="22"/>
                <w:szCs w:val="22"/>
              </w:rPr>
              <w:t>1.19**</w:t>
            </w:r>
          </w:p>
        </w:tc>
        <w:tc>
          <w:tcPr>
            <w:tcW w:w="1134" w:type="dxa"/>
            <w:tcBorders>
              <w:top w:val="single" w:sz="12" w:space="0" w:color="auto"/>
            </w:tcBorders>
            <w:shd w:val="clear" w:color="auto" w:fill="auto"/>
          </w:tcPr>
          <w:p w14:paraId="03461C75" w14:textId="0BD5CFCE" w:rsidR="00800E74" w:rsidRPr="009E5B03" w:rsidRDefault="0045703E" w:rsidP="002D5E10">
            <w:pPr>
              <w:rPr>
                <w:sz w:val="22"/>
                <w:szCs w:val="22"/>
              </w:rPr>
            </w:pPr>
            <w:r>
              <w:rPr>
                <w:sz w:val="22"/>
                <w:szCs w:val="22"/>
              </w:rPr>
              <w:t>0.36</w:t>
            </w:r>
          </w:p>
        </w:tc>
        <w:tc>
          <w:tcPr>
            <w:tcW w:w="1168" w:type="dxa"/>
            <w:tcBorders>
              <w:top w:val="single" w:sz="12" w:space="0" w:color="auto"/>
            </w:tcBorders>
            <w:shd w:val="clear" w:color="auto" w:fill="auto"/>
          </w:tcPr>
          <w:p w14:paraId="33BE6AFA" w14:textId="171DB614" w:rsidR="00800E74" w:rsidRPr="009E5B03" w:rsidRDefault="0045703E" w:rsidP="002D5E10">
            <w:pPr>
              <w:jc w:val="right"/>
              <w:rPr>
                <w:sz w:val="22"/>
                <w:szCs w:val="22"/>
              </w:rPr>
            </w:pPr>
            <w:r>
              <w:rPr>
                <w:sz w:val="22"/>
                <w:szCs w:val="22"/>
              </w:rPr>
              <w:t>0.48</w:t>
            </w:r>
          </w:p>
        </w:tc>
        <w:tc>
          <w:tcPr>
            <w:tcW w:w="959" w:type="dxa"/>
            <w:tcBorders>
              <w:top w:val="single" w:sz="12" w:space="0" w:color="auto"/>
            </w:tcBorders>
            <w:shd w:val="clear" w:color="auto" w:fill="auto"/>
          </w:tcPr>
          <w:p w14:paraId="2B1AD4B0" w14:textId="263F8093" w:rsidR="00800E74" w:rsidRPr="009E5B03" w:rsidRDefault="0045703E" w:rsidP="002D5E10">
            <w:pPr>
              <w:rPr>
                <w:sz w:val="22"/>
                <w:szCs w:val="22"/>
              </w:rPr>
            </w:pPr>
            <w:r>
              <w:rPr>
                <w:sz w:val="22"/>
                <w:szCs w:val="22"/>
              </w:rPr>
              <w:t>1.90</w:t>
            </w:r>
          </w:p>
        </w:tc>
      </w:tr>
      <w:tr w:rsidR="00800E74" w:rsidRPr="00916695" w14:paraId="53E4ADF7" w14:textId="77777777" w:rsidTr="002D5E10">
        <w:tc>
          <w:tcPr>
            <w:tcW w:w="675" w:type="dxa"/>
            <w:shd w:val="clear" w:color="auto" w:fill="auto"/>
          </w:tcPr>
          <w:p w14:paraId="19615BEA" w14:textId="77777777" w:rsidR="00800E74" w:rsidRPr="009E5B03" w:rsidRDefault="00800E74" w:rsidP="002D5E10">
            <w:pPr>
              <w:spacing w:line="480" w:lineRule="auto"/>
              <w:jc w:val="right"/>
              <w:rPr>
                <w:sz w:val="22"/>
                <w:szCs w:val="22"/>
              </w:rPr>
            </w:pPr>
          </w:p>
        </w:tc>
        <w:tc>
          <w:tcPr>
            <w:tcW w:w="2694" w:type="dxa"/>
            <w:shd w:val="clear" w:color="auto" w:fill="auto"/>
          </w:tcPr>
          <w:p w14:paraId="470FD2CF" w14:textId="77777777" w:rsidR="00800E74" w:rsidRPr="009E5B03" w:rsidRDefault="00800E74" w:rsidP="002D5E10">
            <w:pPr>
              <w:spacing w:line="480" w:lineRule="auto"/>
              <w:rPr>
                <w:sz w:val="22"/>
                <w:szCs w:val="22"/>
              </w:rPr>
            </w:pPr>
            <w:r w:rsidRPr="009E5B03">
              <w:rPr>
                <w:sz w:val="22"/>
                <w:szCs w:val="22"/>
              </w:rPr>
              <w:t>Absolute wealth</w:t>
            </w:r>
          </w:p>
          <w:p w14:paraId="45172EE2" w14:textId="77777777" w:rsidR="00800E74" w:rsidRPr="009E5B03" w:rsidRDefault="00800E74" w:rsidP="002D5E10">
            <w:pPr>
              <w:spacing w:line="480" w:lineRule="auto"/>
              <w:rPr>
                <w:sz w:val="22"/>
                <w:szCs w:val="22"/>
              </w:rPr>
            </w:pPr>
          </w:p>
        </w:tc>
        <w:tc>
          <w:tcPr>
            <w:tcW w:w="1275" w:type="dxa"/>
            <w:gridSpan w:val="2"/>
            <w:shd w:val="clear" w:color="auto" w:fill="auto"/>
          </w:tcPr>
          <w:p w14:paraId="256E6C38" w14:textId="77777777" w:rsidR="00800E74" w:rsidRPr="009E5B03" w:rsidRDefault="00800E74" w:rsidP="002D5E10">
            <w:pPr>
              <w:rPr>
                <w:b/>
                <w:sz w:val="22"/>
                <w:szCs w:val="22"/>
              </w:rPr>
            </w:pPr>
            <w:r w:rsidRPr="009E5B03">
              <w:rPr>
                <w:b/>
                <w:sz w:val="22"/>
                <w:szCs w:val="22"/>
              </w:rPr>
              <w:t>-0.32**</w:t>
            </w:r>
          </w:p>
        </w:tc>
        <w:tc>
          <w:tcPr>
            <w:tcW w:w="1134" w:type="dxa"/>
            <w:shd w:val="clear" w:color="auto" w:fill="auto"/>
          </w:tcPr>
          <w:p w14:paraId="183A6B33" w14:textId="77777777" w:rsidR="00800E74" w:rsidRPr="009E5B03" w:rsidRDefault="00800E74" w:rsidP="002D5E10">
            <w:pPr>
              <w:rPr>
                <w:sz w:val="22"/>
                <w:szCs w:val="22"/>
              </w:rPr>
            </w:pPr>
            <w:r w:rsidRPr="009E5B03">
              <w:rPr>
                <w:sz w:val="22"/>
                <w:szCs w:val="22"/>
              </w:rPr>
              <w:t xml:space="preserve"> 0.04</w:t>
            </w:r>
          </w:p>
        </w:tc>
        <w:tc>
          <w:tcPr>
            <w:tcW w:w="1168" w:type="dxa"/>
            <w:shd w:val="clear" w:color="auto" w:fill="auto"/>
          </w:tcPr>
          <w:p w14:paraId="142F489D" w14:textId="096D0846" w:rsidR="00800E74" w:rsidRPr="009E5B03" w:rsidRDefault="0045703E" w:rsidP="002D5E10">
            <w:pPr>
              <w:jc w:val="right"/>
              <w:rPr>
                <w:sz w:val="22"/>
                <w:szCs w:val="22"/>
              </w:rPr>
            </w:pPr>
            <w:r>
              <w:rPr>
                <w:sz w:val="22"/>
                <w:szCs w:val="22"/>
              </w:rPr>
              <w:t xml:space="preserve">  -0.40</w:t>
            </w:r>
          </w:p>
        </w:tc>
        <w:tc>
          <w:tcPr>
            <w:tcW w:w="959" w:type="dxa"/>
            <w:shd w:val="clear" w:color="auto" w:fill="auto"/>
          </w:tcPr>
          <w:p w14:paraId="750174A4" w14:textId="61D23DC8" w:rsidR="00800E74" w:rsidRPr="009E5B03" w:rsidRDefault="0045703E" w:rsidP="002D5E10">
            <w:pPr>
              <w:rPr>
                <w:sz w:val="22"/>
                <w:szCs w:val="22"/>
              </w:rPr>
            </w:pPr>
            <w:r>
              <w:rPr>
                <w:sz w:val="22"/>
                <w:szCs w:val="22"/>
              </w:rPr>
              <w:t>-0.25</w:t>
            </w:r>
          </w:p>
        </w:tc>
      </w:tr>
      <w:tr w:rsidR="00800E74" w:rsidRPr="00916695" w14:paraId="53647BE2" w14:textId="77777777" w:rsidTr="002D5E10">
        <w:tc>
          <w:tcPr>
            <w:tcW w:w="675" w:type="dxa"/>
            <w:shd w:val="clear" w:color="auto" w:fill="auto"/>
          </w:tcPr>
          <w:p w14:paraId="06F2B646" w14:textId="77777777" w:rsidR="00800E74" w:rsidRPr="009E5B03" w:rsidRDefault="00800E74" w:rsidP="002D5E10">
            <w:pPr>
              <w:spacing w:line="480" w:lineRule="auto"/>
              <w:jc w:val="right"/>
              <w:rPr>
                <w:sz w:val="22"/>
                <w:szCs w:val="22"/>
              </w:rPr>
            </w:pPr>
            <w:r w:rsidRPr="009E5B03">
              <w:rPr>
                <w:sz w:val="22"/>
                <w:szCs w:val="22"/>
              </w:rPr>
              <w:t>2</w:t>
            </w:r>
          </w:p>
        </w:tc>
        <w:tc>
          <w:tcPr>
            <w:tcW w:w="2694" w:type="dxa"/>
            <w:shd w:val="clear" w:color="auto" w:fill="auto"/>
          </w:tcPr>
          <w:p w14:paraId="2847513B" w14:textId="77777777" w:rsidR="00800E74" w:rsidRPr="009E5B03" w:rsidRDefault="00800E74" w:rsidP="002D5E10">
            <w:pPr>
              <w:spacing w:line="480" w:lineRule="auto"/>
              <w:rPr>
                <w:sz w:val="22"/>
                <w:szCs w:val="22"/>
              </w:rPr>
            </w:pPr>
            <w:r w:rsidRPr="009E5B03">
              <w:rPr>
                <w:sz w:val="22"/>
                <w:szCs w:val="22"/>
              </w:rPr>
              <w:t>Intercept</w:t>
            </w:r>
          </w:p>
        </w:tc>
        <w:tc>
          <w:tcPr>
            <w:tcW w:w="1275" w:type="dxa"/>
            <w:gridSpan w:val="2"/>
            <w:shd w:val="clear" w:color="auto" w:fill="auto"/>
          </w:tcPr>
          <w:p w14:paraId="530407F1" w14:textId="5DE95DD0" w:rsidR="00800E74" w:rsidRPr="009E5B03" w:rsidRDefault="00800E74" w:rsidP="0045703E">
            <w:pPr>
              <w:rPr>
                <w:sz w:val="22"/>
                <w:szCs w:val="22"/>
              </w:rPr>
            </w:pPr>
            <w:r w:rsidRPr="009E5B03">
              <w:rPr>
                <w:sz w:val="22"/>
                <w:szCs w:val="22"/>
              </w:rPr>
              <w:t xml:space="preserve"> </w:t>
            </w:r>
            <w:r w:rsidR="0045703E">
              <w:rPr>
                <w:sz w:val="22"/>
                <w:szCs w:val="22"/>
              </w:rPr>
              <w:t>-0.03</w:t>
            </w:r>
          </w:p>
        </w:tc>
        <w:tc>
          <w:tcPr>
            <w:tcW w:w="1134" w:type="dxa"/>
            <w:shd w:val="clear" w:color="auto" w:fill="auto"/>
          </w:tcPr>
          <w:p w14:paraId="5CB19BA4" w14:textId="70A8FE50" w:rsidR="00800E74" w:rsidRPr="009E5B03" w:rsidRDefault="0045703E" w:rsidP="002D5E10">
            <w:pPr>
              <w:rPr>
                <w:sz w:val="22"/>
                <w:szCs w:val="22"/>
              </w:rPr>
            </w:pPr>
            <w:r>
              <w:rPr>
                <w:sz w:val="22"/>
                <w:szCs w:val="22"/>
              </w:rPr>
              <w:t>0.78</w:t>
            </w:r>
          </w:p>
        </w:tc>
        <w:tc>
          <w:tcPr>
            <w:tcW w:w="1168" w:type="dxa"/>
            <w:shd w:val="clear" w:color="auto" w:fill="auto"/>
          </w:tcPr>
          <w:p w14:paraId="24ACBC6B" w14:textId="61F444A0" w:rsidR="00800E74" w:rsidRPr="009E5B03" w:rsidRDefault="0045703E" w:rsidP="002D5E10">
            <w:pPr>
              <w:jc w:val="right"/>
              <w:rPr>
                <w:sz w:val="22"/>
                <w:szCs w:val="22"/>
              </w:rPr>
            </w:pPr>
            <w:r>
              <w:rPr>
                <w:sz w:val="22"/>
                <w:szCs w:val="22"/>
              </w:rPr>
              <w:t>-1.57</w:t>
            </w:r>
          </w:p>
        </w:tc>
        <w:tc>
          <w:tcPr>
            <w:tcW w:w="959" w:type="dxa"/>
            <w:shd w:val="clear" w:color="auto" w:fill="auto"/>
          </w:tcPr>
          <w:p w14:paraId="11C5268C" w14:textId="6BCD6A49" w:rsidR="00800E74" w:rsidRPr="009E5B03" w:rsidRDefault="0045703E" w:rsidP="002D5E10">
            <w:pPr>
              <w:rPr>
                <w:sz w:val="22"/>
                <w:szCs w:val="22"/>
              </w:rPr>
            </w:pPr>
            <w:r>
              <w:rPr>
                <w:sz w:val="22"/>
                <w:szCs w:val="22"/>
              </w:rPr>
              <w:t>1.52</w:t>
            </w:r>
          </w:p>
        </w:tc>
      </w:tr>
      <w:tr w:rsidR="00800E74" w:rsidRPr="00916695" w14:paraId="622EDCEC" w14:textId="77777777" w:rsidTr="002D5E10">
        <w:tc>
          <w:tcPr>
            <w:tcW w:w="675" w:type="dxa"/>
            <w:shd w:val="clear" w:color="auto" w:fill="auto"/>
          </w:tcPr>
          <w:p w14:paraId="50F181B0" w14:textId="77777777" w:rsidR="00800E74" w:rsidRPr="009E5B03" w:rsidRDefault="00800E74" w:rsidP="002D5E10">
            <w:pPr>
              <w:spacing w:line="480" w:lineRule="auto"/>
              <w:jc w:val="right"/>
              <w:rPr>
                <w:sz w:val="22"/>
                <w:szCs w:val="22"/>
              </w:rPr>
            </w:pPr>
          </w:p>
        </w:tc>
        <w:tc>
          <w:tcPr>
            <w:tcW w:w="2694" w:type="dxa"/>
            <w:shd w:val="clear" w:color="auto" w:fill="auto"/>
          </w:tcPr>
          <w:p w14:paraId="5C092F0D" w14:textId="77777777" w:rsidR="00800E74" w:rsidRPr="009E5B03" w:rsidRDefault="00800E74" w:rsidP="002D5E10">
            <w:pPr>
              <w:spacing w:line="480" w:lineRule="auto"/>
              <w:rPr>
                <w:sz w:val="22"/>
                <w:szCs w:val="22"/>
              </w:rPr>
            </w:pPr>
            <w:r w:rsidRPr="009E5B03">
              <w:rPr>
                <w:sz w:val="22"/>
                <w:szCs w:val="22"/>
              </w:rPr>
              <w:t>Wealth rank by education and gender</w:t>
            </w:r>
          </w:p>
        </w:tc>
        <w:tc>
          <w:tcPr>
            <w:tcW w:w="1275" w:type="dxa"/>
            <w:gridSpan w:val="2"/>
            <w:shd w:val="clear" w:color="auto" w:fill="auto"/>
          </w:tcPr>
          <w:p w14:paraId="675EF810" w14:textId="46052B66" w:rsidR="00800E74" w:rsidRPr="009E5B03" w:rsidRDefault="0045703E" w:rsidP="002D5E10">
            <w:pPr>
              <w:rPr>
                <w:b/>
                <w:sz w:val="22"/>
                <w:szCs w:val="22"/>
              </w:rPr>
            </w:pPr>
            <w:r>
              <w:rPr>
                <w:b/>
                <w:sz w:val="22"/>
                <w:szCs w:val="22"/>
              </w:rPr>
              <w:t>-0.66</w:t>
            </w:r>
            <w:r w:rsidR="00800E74" w:rsidRPr="009E5B03">
              <w:rPr>
                <w:b/>
                <w:sz w:val="22"/>
                <w:szCs w:val="22"/>
              </w:rPr>
              <w:t>**</w:t>
            </w:r>
          </w:p>
        </w:tc>
        <w:tc>
          <w:tcPr>
            <w:tcW w:w="1134" w:type="dxa"/>
            <w:shd w:val="clear" w:color="auto" w:fill="auto"/>
          </w:tcPr>
          <w:p w14:paraId="415F5EB2" w14:textId="77777777" w:rsidR="00800E74" w:rsidRPr="009E5B03" w:rsidRDefault="00800E74" w:rsidP="002D5E10">
            <w:pPr>
              <w:rPr>
                <w:sz w:val="22"/>
                <w:szCs w:val="22"/>
              </w:rPr>
            </w:pPr>
            <w:r w:rsidRPr="009E5B03">
              <w:rPr>
                <w:sz w:val="22"/>
                <w:szCs w:val="22"/>
              </w:rPr>
              <w:t xml:space="preserve"> 0.15</w:t>
            </w:r>
          </w:p>
        </w:tc>
        <w:tc>
          <w:tcPr>
            <w:tcW w:w="1168" w:type="dxa"/>
            <w:shd w:val="clear" w:color="auto" w:fill="auto"/>
          </w:tcPr>
          <w:p w14:paraId="02C0A730" w14:textId="7EC03CB3" w:rsidR="00800E74" w:rsidRPr="009E5B03" w:rsidRDefault="00800E74" w:rsidP="0045703E">
            <w:pPr>
              <w:jc w:val="right"/>
              <w:rPr>
                <w:sz w:val="22"/>
                <w:szCs w:val="22"/>
              </w:rPr>
            </w:pPr>
            <w:r w:rsidRPr="009E5B03">
              <w:rPr>
                <w:sz w:val="22"/>
                <w:szCs w:val="22"/>
              </w:rPr>
              <w:t>-</w:t>
            </w:r>
            <w:r w:rsidR="0045703E">
              <w:rPr>
                <w:sz w:val="22"/>
                <w:szCs w:val="22"/>
              </w:rPr>
              <w:t>0.95</w:t>
            </w:r>
          </w:p>
        </w:tc>
        <w:tc>
          <w:tcPr>
            <w:tcW w:w="959" w:type="dxa"/>
            <w:shd w:val="clear" w:color="auto" w:fill="auto"/>
          </w:tcPr>
          <w:p w14:paraId="33DA8BB8" w14:textId="16C71002" w:rsidR="00800E74" w:rsidRPr="009E5B03" w:rsidRDefault="0045703E" w:rsidP="002D5E10">
            <w:pPr>
              <w:rPr>
                <w:sz w:val="22"/>
                <w:szCs w:val="22"/>
              </w:rPr>
            </w:pPr>
            <w:r>
              <w:rPr>
                <w:sz w:val="22"/>
                <w:szCs w:val="22"/>
              </w:rPr>
              <w:t>-0.37</w:t>
            </w:r>
          </w:p>
        </w:tc>
      </w:tr>
      <w:tr w:rsidR="00800E74" w:rsidRPr="00916695" w14:paraId="36D0DD71" w14:textId="77777777" w:rsidTr="002D5E10">
        <w:tc>
          <w:tcPr>
            <w:tcW w:w="675" w:type="dxa"/>
            <w:shd w:val="clear" w:color="auto" w:fill="auto"/>
          </w:tcPr>
          <w:p w14:paraId="3ADE3ABA" w14:textId="77777777" w:rsidR="00800E74" w:rsidRPr="009E5B03" w:rsidRDefault="00800E74" w:rsidP="002D5E10">
            <w:pPr>
              <w:spacing w:line="480" w:lineRule="auto"/>
              <w:jc w:val="right"/>
              <w:rPr>
                <w:sz w:val="22"/>
                <w:szCs w:val="22"/>
              </w:rPr>
            </w:pPr>
          </w:p>
        </w:tc>
        <w:tc>
          <w:tcPr>
            <w:tcW w:w="2694" w:type="dxa"/>
            <w:shd w:val="clear" w:color="auto" w:fill="auto"/>
          </w:tcPr>
          <w:p w14:paraId="7A7FC81C" w14:textId="77777777" w:rsidR="00800E74" w:rsidRPr="009E5B03" w:rsidRDefault="00800E74" w:rsidP="002D5E10">
            <w:pPr>
              <w:spacing w:line="480" w:lineRule="auto"/>
              <w:rPr>
                <w:sz w:val="22"/>
                <w:szCs w:val="22"/>
              </w:rPr>
            </w:pPr>
            <w:r w:rsidRPr="009E5B03">
              <w:rPr>
                <w:sz w:val="22"/>
                <w:szCs w:val="22"/>
              </w:rPr>
              <w:t>Absolute wealth</w:t>
            </w:r>
          </w:p>
          <w:p w14:paraId="132CD283" w14:textId="77777777" w:rsidR="00800E74" w:rsidRPr="009E5B03" w:rsidRDefault="00800E74" w:rsidP="002D5E10">
            <w:pPr>
              <w:spacing w:line="480" w:lineRule="auto"/>
              <w:rPr>
                <w:sz w:val="22"/>
                <w:szCs w:val="22"/>
              </w:rPr>
            </w:pPr>
          </w:p>
        </w:tc>
        <w:tc>
          <w:tcPr>
            <w:tcW w:w="1275" w:type="dxa"/>
            <w:gridSpan w:val="2"/>
            <w:shd w:val="clear" w:color="auto" w:fill="auto"/>
          </w:tcPr>
          <w:p w14:paraId="39949447" w14:textId="28982DA8" w:rsidR="00800E74" w:rsidRPr="009E5B03" w:rsidRDefault="0045703E" w:rsidP="002D5E10">
            <w:pPr>
              <w:rPr>
                <w:sz w:val="22"/>
                <w:szCs w:val="22"/>
              </w:rPr>
            </w:pPr>
            <w:r>
              <w:rPr>
                <w:sz w:val="22"/>
                <w:szCs w:val="22"/>
              </w:rPr>
              <w:t xml:space="preserve"> -0.09</w:t>
            </w:r>
          </w:p>
        </w:tc>
        <w:tc>
          <w:tcPr>
            <w:tcW w:w="1134" w:type="dxa"/>
            <w:shd w:val="clear" w:color="auto" w:fill="auto"/>
          </w:tcPr>
          <w:p w14:paraId="14093379" w14:textId="77777777" w:rsidR="00800E74" w:rsidRPr="009E5B03" w:rsidRDefault="00800E74" w:rsidP="002D5E10">
            <w:pPr>
              <w:rPr>
                <w:sz w:val="22"/>
                <w:szCs w:val="22"/>
              </w:rPr>
            </w:pPr>
            <w:r w:rsidRPr="009E5B03">
              <w:rPr>
                <w:sz w:val="22"/>
                <w:szCs w:val="22"/>
              </w:rPr>
              <w:t xml:space="preserve">  0.07</w:t>
            </w:r>
          </w:p>
        </w:tc>
        <w:tc>
          <w:tcPr>
            <w:tcW w:w="1168" w:type="dxa"/>
            <w:shd w:val="clear" w:color="auto" w:fill="auto"/>
          </w:tcPr>
          <w:p w14:paraId="40086DF7" w14:textId="64A8ACF2" w:rsidR="00800E74" w:rsidRPr="009E5B03" w:rsidRDefault="0045703E" w:rsidP="002D5E10">
            <w:pPr>
              <w:jc w:val="right"/>
              <w:rPr>
                <w:sz w:val="22"/>
                <w:szCs w:val="22"/>
              </w:rPr>
            </w:pPr>
            <w:r>
              <w:rPr>
                <w:sz w:val="22"/>
                <w:szCs w:val="22"/>
              </w:rPr>
              <w:t>-0.22</w:t>
            </w:r>
          </w:p>
        </w:tc>
        <w:tc>
          <w:tcPr>
            <w:tcW w:w="959" w:type="dxa"/>
            <w:shd w:val="clear" w:color="auto" w:fill="auto"/>
          </w:tcPr>
          <w:p w14:paraId="1E6F81BC" w14:textId="2D18ABFD" w:rsidR="00800E74" w:rsidRPr="009E5B03" w:rsidRDefault="0045703E" w:rsidP="002D5E10">
            <w:pPr>
              <w:rPr>
                <w:sz w:val="22"/>
                <w:szCs w:val="22"/>
              </w:rPr>
            </w:pPr>
            <w:r>
              <w:rPr>
                <w:sz w:val="22"/>
                <w:szCs w:val="22"/>
              </w:rPr>
              <w:t xml:space="preserve">  0.03</w:t>
            </w:r>
          </w:p>
        </w:tc>
      </w:tr>
      <w:tr w:rsidR="00800E74" w:rsidRPr="00916695" w14:paraId="77A5632C" w14:textId="77777777" w:rsidTr="002D5E10">
        <w:tc>
          <w:tcPr>
            <w:tcW w:w="675" w:type="dxa"/>
            <w:shd w:val="clear" w:color="auto" w:fill="auto"/>
          </w:tcPr>
          <w:p w14:paraId="05CC1138" w14:textId="77777777" w:rsidR="00800E74" w:rsidRPr="009E5B03" w:rsidRDefault="00800E74" w:rsidP="002D5E10">
            <w:pPr>
              <w:spacing w:line="480" w:lineRule="auto"/>
              <w:jc w:val="right"/>
              <w:rPr>
                <w:sz w:val="22"/>
                <w:szCs w:val="22"/>
              </w:rPr>
            </w:pPr>
            <w:r w:rsidRPr="009E5B03">
              <w:rPr>
                <w:sz w:val="22"/>
                <w:szCs w:val="22"/>
              </w:rPr>
              <w:t>3</w:t>
            </w:r>
          </w:p>
        </w:tc>
        <w:tc>
          <w:tcPr>
            <w:tcW w:w="2694" w:type="dxa"/>
            <w:shd w:val="clear" w:color="auto" w:fill="auto"/>
          </w:tcPr>
          <w:p w14:paraId="00BD4AAB" w14:textId="77777777" w:rsidR="00800E74" w:rsidRPr="009E5B03" w:rsidRDefault="00800E74" w:rsidP="002D5E10">
            <w:pPr>
              <w:spacing w:line="480" w:lineRule="auto"/>
              <w:rPr>
                <w:sz w:val="22"/>
                <w:szCs w:val="22"/>
              </w:rPr>
            </w:pPr>
            <w:r w:rsidRPr="009E5B03">
              <w:rPr>
                <w:sz w:val="22"/>
                <w:szCs w:val="22"/>
              </w:rPr>
              <w:t>Intercept</w:t>
            </w:r>
          </w:p>
        </w:tc>
        <w:tc>
          <w:tcPr>
            <w:tcW w:w="1275" w:type="dxa"/>
            <w:gridSpan w:val="2"/>
            <w:shd w:val="clear" w:color="auto" w:fill="auto"/>
          </w:tcPr>
          <w:p w14:paraId="78E633DF" w14:textId="527BF970" w:rsidR="00800E74" w:rsidRPr="009E5B03" w:rsidRDefault="00800E74" w:rsidP="008223F2">
            <w:pPr>
              <w:rPr>
                <w:sz w:val="22"/>
                <w:szCs w:val="22"/>
              </w:rPr>
            </w:pPr>
            <w:r w:rsidRPr="009E5B03">
              <w:rPr>
                <w:sz w:val="22"/>
                <w:szCs w:val="22"/>
              </w:rPr>
              <w:t xml:space="preserve">  </w:t>
            </w:r>
            <w:r w:rsidR="008223F2">
              <w:rPr>
                <w:sz w:val="22"/>
                <w:szCs w:val="22"/>
              </w:rPr>
              <w:t>2.89</w:t>
            </w:r>
          </w:p>
        </w:tc>
        <w:tc>
          <w:tcPr>
            <w:tcW w:w="1134" w:type="dxa"/>
            <w:shd w:val="clear" w:color="auto" w:fill="auto"/>
          </w:tcPr>
          <w:p w14:paraId="3260E33B" w14:textId="6DE57326" w:rsidR="00800E74" w:rsidRPr="009E5B03" w:rsidRDefault="00800E74" w:rsidP="002D5E10">
            <w:pPr>
              <w:rPr>
                <w:sz w:val="22"/>
                <w:szCs w:val="22"/>
              </w:rPr>
            </w:pPr>
            <w:r w:rsidRPr="009E5B03">
              <w:rPr>
                <w:sz w:val="22"/>
                <w:szCs w:val="22"/>
              </w:rPr>
              <w:t xml:space="preserve"> </w:t>
            </w:r>
            <w:r w:rsidR="008223F2">
              <w:rPr>
                <w:sz w:val="22"/>
                <w:szCs w:val="22"/>
              </w:rPr>
              <w:t xml:space="preserve"> 3.88</w:t>
            </w:r>
          </w:p>
        </w:tc>
        <w:tc>
          <w:tcPr>
            <w:tcW w:w="1168" w:type="dxa"/>
            <w:shd w:val="clear" w:color="auto" w:fill="auto"/>
          </w:tcPr>
          <w:p w14:paraId="49FA1F22" w14:textId="32CDD96C" w:rsidR="00800E74" w:rsidRPr="009E5B03" w:rsidRDefault="008223F2" w:rsidP="002D5E10">
            <w:pPr>
              <w:jc w:val="right"/>
              <w:rPr>
                <w:sz w:val="22"/>
                <w:szCs w:val="22"/>
              </w:rPr>
            </w:pPr>
            <w:r>
              <w:rPr>
                <w:sz w:val="22"/>
                <w:szCs w:val="22"/>
              </w:rPr>
              <w:t>-4.71</w:t>
            </w:r>
          </w:p>
        </w:tc>
        <w:tc>
          <w:tcPr>
            <w:tcW w:w="959" w:type="dxa"/>
            <w:shd w:val="clear" w:color="auto" w:fill="auto"/>
          </w:tcPr>
          <w:p w14:paraId="1B8926E2" w14:textId="086A2935" w:rsidR="00800E74" w:rsidRPr="009E5B03" w:rsidRDefault="008223F2" w:rsidP="002D5E10">
            <w:pPr>
              <w:rPr>
                <w:sz w:val="22"/>
                <w:szCs w:val="22"/>
              </w:rPr>
            </w:pPr>
            <w:r>
              <w:rPr>
                <w:sz w:val="22"/>
                <w:szCs w:val="22"/>
              </w:rPr>
              <w:t>10.49</w:t>
            </w:r>
          </w:p>
        </w:tc>
      </w:tr>
      <w:tr w:rsidR="00800E74" w:rsidRPr="00916695" w14:paraId="54BCA2AB" w14:textId="77777777" w:rsidTr="002D5E10">
        <w:tc>
          <w:tcPr>
            <w:tcW w:w="675" w:type="dxa"/>
            <w:shd w:val="clear" w:color="auto" w:fill="auto"/>
          </w:tcPr>
          <w:p w14:paraId="1EDA7C3B" w14:textId="77777777" w:rsidR="00800E74" w:rsidRPr="009E5B03" w:rsidRDefault="00800E74" w:rsidP="002D5E10">
            <w:pPr>
              <w:spacing w:line="480" w:lineRule="auto"/>
              <w:jc w:val="right"/>
              <w:rPr>
                <w:sz w:val="22"/>
                <w:szCs w:val="22"/>
              </w:rPr>
            </w:pPr>
          </w:p>
        </w:tc>
        <w:tc>
          <w:tcPr>
            <w:tcW w:w="2694" w:type="dxa"/>
            <w:shd w:val="clear" w:color="auto" w:fill="auto"/>
          </w:tcPr>
          <w:p w14:paraId="3EDCB6FB" w14:textId="77777777" w:rsidR="00800E74" w:rsidRPr="009E5B03" w:rsidRDefault="00800E74" w:rsidP="002D5E10">
            <w:pPr>
              <w:spacing w:line="480" w:lineRule="auto"/>
              <w:rPr>
                <w:sz w:val="22"/>
                <w:szCs w:val="22"/>
              </w:rPr>
            </w:pPr>
            <w:r w:rsidRPr="009E5B03">
              <w:rPr>
                <w:sz w:val="22"/>
                <w:szCs w:val="22"/>
              </w:rPr>
              <w:t>Wealth rank by age</w:t>
            </w:r>
          </w:p>
        </w:tc>
        <w:tc>
          <w:tcPr>
            <w:tcW w:w="1275" w:type="dxa"/>
            <w:gridSpan w:val="2"/>
            <w:shd w:val="clear" w:color="auto" w:fill="auto"/>
          </w:tcPr>
          <w:p w14:paraId="346482F7" w14:textId="13D94588" w:rsidR="00800E74" w:rsidRPr="009E5B03" w:rsidRDefault="008223F2" w:rsidP="002D5E10">
            <w:pPr>
              <w:rPr>
                <w:b/>
                <w:sz w:val="22"/>
                <w:szCs w:val="22"/>
              </w:rPr>
            </w:pPr>
            <w:r>
              <w:rPr>
                <w:b/>
                <w:sz w:val="22"/>
                <w:szCs w:val="22"/>
              </w:rPr>
              <w:t>-0.66</w:t>
            </w:r>
            <w:r w:rsidR="00800E74" w:rsidRPr="009E5B03">
              <w:rPr>
                <w:b/>
                <w:sz w:val="22"/>
                <w:szCs w:val="22"/>
              </w:rPr>
              <w:t>**</w:t>
            </w:r>
          </w:p>
        </w:tc>
        <w:tc>
          <w:tcPr>
            <w:tcW w:w="1134" w:type="dxa"/>
            <w:shd w:val="clear" w:color="auto" w:fill="auto"/>
          </w:tcPr>
          <w:p w14:paraId="0F011806" w14:textId="77777777" w:rsidR="00800E74" w:rsidRPr="009E5B03" w:rsidRDefault="00800E74" w:rsidP="002D5E10">
            <w:pPr>
              <w:rPr>
                <w:sz w:val="22"/>
                <w:szCs w:val="22"/>
              </w:rPr>
            </w:pPr>
            <w:r w:rsidRPr="009E5B03">
              <w:rPr>
                <w:sz w:val="22"/>
                <w:szCs w:val="22"/>
              </w:rPr>
              <w:t xml:space="preserve">  0.16</w:t>
            </w:r>
          </w:p>
        </w:tc>
        <w:tc>
          <w:tcPr>
            <w:tcW w:w="1168" w:type="dxa"/>
            <w:shd w:val="clear" w:color="auto" w:fill="auto"/>
          </w:tcPr>
          <w:p w14:paraId="38034CF0" w14:textId="5A034622" w:rsidR="00800E74" w:rsidRPr="009E5B03" w:rsidRDefault="008223F2" w:rsidP="002D5E10">
            <w:pPr>
              <w:jc w:val="right"/>
              <w:rPr>
                <w:sz w:val="22"/>
                <w:szCs w:val="22"/>
              </w:rPr>
            </w:pPr>
            <w:r>
              <w:rPr>
                <w:sz w:val="22"/>
                <w:szCs w:val="22"/>
              </w:rPr>
              <w:t>-0.97</w:t>
            </w:r>
          </w:p>
        </w:tc>
        <w:tc>
          <w:tcPr>
            <w:tcW w:w="959" w:type="dxa"/>
            <w:shd w:val="clear" w:color="auto" w:fill="auto"/>
          </w:tcPr>
          <w:p w14:paraId="71AB53D9" w14:textId="6AF612C8" w:rsidR="00800E74" w:rsidRPr="009E5B03" w:rsidRDefault="008223F2" w:rsidP="002D5E10">
            <w:pPr>
              <w:rPr>
                <w:sz w:val="22"/>
                <w:szCs w:val="22"/>
              </w:rPr>
            </w:pPr>
            <w:r>
              <w:rPr>
                <w:sz w:val="22"/>
                <w:szCs w:val="22"/>
              </w:rPr>
              <w:t xml:space="preserve"> -0.35</w:t>
            </w:r>
          </w:p>
        </w:tc>
      </w:tr>
      <w:tr w:rsidR="00800E74" w:rsidRPr="00916695" w14:paraId="4B832211" w14:textId="77777777" w:rsidTr="002D5E10">
        <w:tc>
          <w:tcPr>
            <w:tcW w:w="675" w:type="dxa"/>
            <w:shd w:val="clear" w:color="auto" w:fill="auto"/>
          </w:tcPr>
          <w:p w14:paraId="63B95741" w14:textId="77777777" w:rsidR="00800E74" w:rsidRPr="009E5B03" w:rsidRDefault="00800E74" w:rsidP="002D5E10">
            <w:pPr>
              <w:spacing w:line="480" w:lineRule="auto"/>
              <w:rPr>
                <w:sz w:val="22"/>
                <w:szCs w:val="22"/>
              </w:rPr>
            </w:pPr>
          </w:p>
        </w:tc>
        <w:tc>
          <w:tcPr>
            <w:tcW w:w="2694" w:type="dxa"/>
            <w:shd w:val="clear" w:color="auto" w:fill="auto"/>
          </w:tcPr>
          <w:p w14:paraId="58555059" w14:textId="77777777" w:rsidR="00800E74" w:rsidRPr="009E5B03" w:rsidRDefault="00800E74" w:rsidP="002D5E10">
            <w:pPr>
              <w:spacing w:line="480" w:lineRule="auto"/>
              <w:rPr>
                <w:sz w:val="22"/>
                <w:szCs w:val="22"/>
              </w:rPr>
            </w:pPr>
            <w:r w:rsidRPr="009E5B03">
              <w:rPr>
                <w:sz w:val="22"/>
                <w:szCs w:val="22"/>
              </w:rPr>
              <w:t>Absolute wealth</w:t>
            </w:r>
          </w:p>
        </w:tc>
        <w:tc>
          <w:tcPr>
            <w:tcW w:w="1275" w:type="dxa"/>
            <w:gridSpan w:val="2"/>
            <w:shd w:val="clear" w:color="auto" w:fill="auto"/>
          </w:tcPr>
          <w:p w14:paraId="5BF84A36" w14:textId="6D7FD608" w:rsidR="00800E74" w:rsidRPr="009E5B03" w:rsidRDefault="00800E74" w:rsidP="002D5E10">
            <w:pPr>
              <w:rPr>
                <w:sz w:val="22"/>
                <w:szCs w:val="22"/>
              </w:rPr>
            </w:pPr>
            <w:r w:rsidRPr="009E5B03">
              <w:rPr>
                <w:sz w:val="22"/>
                <w:szCs w:val="22"/>
              </w:rPr>
              <w:t>-</w:t>
            </w:r>
            <w:r w:rsidR="008223F2">
              <w:rPr>
                <w:sz w:val="22"/>
                <w:szCs w:val="22"/>
              </w:rPr>
              <w:t>0.11</w:t>
            </w:r>
          </w:p>
        </w:tc>
        <w:tc>
          <w:tcPr>
            <w:tcW w:w="1134" w:type="dxa"/>
            <w:shd w:val="clear" w:color="auto" w:fill="auto"/>
          </w:tcPr>
          <w:p w14:paraId="5F43D853" w14:textId="0BDB76F2" w:rsidR="00800E74" w:rsidRPr="009E5B03" w:rsidRDefault="008223F2" w:rsidP="002D5E10">
            <w:pPr>
              <w:rPr>
                <w:sz w:val="22"/>
                <w:szCs w:val="22"/>
              </w:rPr>
            </w:pPr>
            <w:r>
              <w:rPr>
                <w:sz w:val="22"/>
                <w:szCs w:val="22"/>
              </w:rPr>
              <w:t xml:space="preserve">  0.06</w:t>
            </w:r>
          </w:p>
        </w:tc>
        <w:tc>
          <w:tcPr>
            <w:tcW w:w="1168" w:type="dxa"/>
            <w:shd w:val="clear" w:color="auto" w:fill="auto"/>
          </w:tcPr>
          <w:p w14:paraId="48CED8C5" w14:textId="1E901F6D" w:rsidR="00800E74" w:rsidRPr="009E5B03" w:rsidRDefault="008223F2" w:rsidP="002D5E10">
            <w:pPr>
              <w:jc w:val="right"/>
              <w:rPr>
                <w:sz w:val="22"/>
                <w:szCs w:val="22"/>
              </w:rPr>
            </w:pPr>
            <w:r>
              <w:rPr>
                <w:sz w:val="22"/>
                <w:szCs w:val="22"/>
              </w:rPr>
              <w:t>-0.24</w:t>
            </w:r>
          </w:p>
        </w:tc>
        <w:tc>
          <w:tcPr>
            <w:tcW w:w="959" w:type="dxa"/>
            <w:shd w:val="clear" w:color="auto" w:fill="auto"/>
          </w:tcPr>
          <w:p w14:paraId="425ED7A1" w14:textId="4EA09CAC" w:rsidR="00800E74" w:rsidRPr="009E5B03" w:rsidRDefault="008223F2" w:rsidP="002D5E10">
            <w:pPr>
              <w:rPr>
                <w:sz w:val="22"/>
                <w:szCs w:val="22"/>
              </w:rPr>
            </w:pPr>
            <w:r>
              <w:rPr>
                <w:sz w:val="22"/>
                <w:szCs w:val="22"/>
              </w:rPr>
              <w:t xml:space="preserve">  0.02</w:t>
            </w:r>
          </w:p>
        </w:tc>
      </w:tr>
    </w:tbl>
    <w:p w14:paraId="00BEB335" w14:textId="22E52123" w:rsidR="00800E74" w:rsidRPr="00916695" w:rsidRDefault="00800E74" w:rsidP="00800E74">
      <w:pPr>
        <w:spacing w:line="360" w:lineRule="auto"/>
      </w:pPr>
      <w:r w:rsidRPr="00916695">
        <w:t>Note: Confidence intervals that do not bound zero indicate significan</w:t>
      </w:r>
      <w:r w:rsidR="008223F2">
        <w:t xml:space="preserve">t results; significant results </w:t>
      </w:r>
      <w:r w:rsidR="008223F2" w:rsidRPr="00916695">
        <w:t>(</w:t>
      </w:r>
      <w:r w:rsidR="008223F2">
        <w:t xml:space="preserve">* </w:t>
      </w:r>
      <w:r w:rsidR="008223F2" w:rsidRPr="00916695">
        <w:rPr>
          <w:i/>
        </w:rPr>
        <w:t>p</w:t>
      </w:r>
      <w:r w:rsidR="008223F2" w:rsidRPr="00916695">
        <w:t xml:space="preserve"> &lt;</w:t>
      </w:r>
      <w:r w:rsidR="008223F2">
        <w:t xml:space="preserve"> .</w:t>
      </w:r>
      <w:r w:rsidR="008223F2" w:rsidRPr="00916695">
        <w:t>05</w:t>
      </w:r>
      <w:r w:rsidR="008223F2">
        <w:t xml:space="preserve">, </w:t>
      </w:r>
      <w:r>
        <w:t xml:space="preserve">** </w:t>
      </w:r>
      <w:r w:rsidRPr="00916695">
        <w:rPr>
          <w:i/>
        </w:rPr>
        <w:t>p</w:t>
      </w:r>
      <w:r>
        <w:t xml:space="preserve"> &lt; .01</w:t>
      </w:r>
      <w:r w:rsidRPr="00916695">
        <w:t xml:space="preserve">) </w:t>
      </w:r>
      <w:r>
        <w:t>are also starred and</w:t>
      </w:r>
      <w:r w:rsidRPr="00916695">
        <w:t xml:space="preserve"> in bold; all regressions included demographic controls: age, gender, education, marital status, labor force status including disability, and distance from mean reference group wealth.</w:t>
      </w:r>
    </w:p>
    <w:p w14:paraId="2EEDA13E" w14:textId="77777777" w:rsidR="00800E74" w:rsidRDefault="00800E74" w:rsidP="00800E74">
      <w:pPr>
        <w:spacing w:line="480" w:lineRule="auto"/>
        <w:rPr>
          <w:b/>
          <w:sz w:val="24"/>
          <w:szCs w:val="24"/>
        </w:rPr>
      </w:pPr>
    </w:p>
    <w:p w14:paraId="6D4F88B6" w14:textId="77777777" w:rsidR="00800E74" w:rsidRDefault="00800E74" w:rsidP="00800E74">
      <w:pPr>
        <w:spacing w:line="480" w:lineRule="auto"/>
        <w:rPr>
          <w:b/>
          <w:sz w:val="24"/>
          <w:szCs w:val="24"/>
        </w:rPr>
      </w:pPr>
    </w:p>
    <w:p w14:paraId="1F3C9482" w14:textId="77777777" w:rsidR="00800E74" w:rsidRDefault="00800E74" w:rsidP="00800E74">
      <w:pPr>
        <w:spacing w:line="480" w:lineRule="auto"/>
        <w:rPr>
          <w:b/>
          <w:sz w:val="24"/>
          <w:szCs w:val="24"/>
        </w:rPr>
      </w:pPr>
    </w:p>
    <w:p w14:paraId="721A0E20" w14:textId="77777777" w:rsidR="00800E74" w:rsidRDefault="00800E74" w:rsidP="00800E74">
      <w:pPr>
        <w:spacing w:line="480" w:lineRule="auto"/>
        <w:rPr>
          <w:b/>
          <w:sz w:val="24"/>
          <w:szCs w:val="24"/>
        </w:rPr>
      </w:pPr>
    </w:p>
    <w:p w14:paraId="6C9CC5BA" w14:textId="77777777" w:rsidR="00800E74" w:rsidRDefault="00800E74" w:rsidP="00800E74">
      <w:pPr>
        <w:spacing w:line="480" w:lineRule="auto"/>
        <w:rPr>
          <w:b/>
          <w:sz w:val="24"/>
          <w:szCs w:val="24"/>
        </w:rPr>
      </w:pPr>
    </w:p>
    <w:p w14:paraId="555A642F" w14:textId="77777777" w:rsidR="00800E74" w:rsidRDefault="00800E74" w:rsidP="00800E74">
      <w:pPr>
        <w:spacing w:line="480" w:lineRule="auto"/>
        <w:rPr>
          <w:b/>
          <w:sz w:val="24"/>
          <w:szCs w:val="24"/>
        </w:rPr>
      </w:pPr>
    </w:p>
    <w:p w14:paraId="07C24368" w14:textId="77777777" w:rsidR="00800E74" w:rsidRDefault="00800E74" w:rsidP="00800E74">
      <w:pPr>
        <w:spacing w:line="480" w:lineRule="auto"/>
        <w:rPr>
          <w:b/>
          <w:sz w:val="24"/>
          <w:szCs w:val="24"/>
        </w:rPr>
      </w:pPr>
    </w:p>
    <w:p w14:paraId="42A0A893" w14:textId="77777777" w:rsidR="00800E74" w:rsidRDefault="00800E74" w:rsidP="00800E74">
      <w:pPr>
        <w:spacing w:line="480" w:lineRule="auto"/>
        <w:rPr>
          <w:b/>
          <w:sz w:val="24"/>
          <w:szCs w:val="24"/>
        </w:rPr>
      </w:pPr>
    </w:p>
    <w:p w14:paraId="286FE74C" w14:textId="77777777" w:rsidR="00800E74" w:rsidRPr="00FC1839" w:rsidRDefault="00800E74" w:rsidP="00800E74">
      <w:pPr>
        <w:spacing w:line="480" w:lineRule="auto"/>
        <w:rPr>
          <w:b/>
        </w:rPr>
      </w:pPr>
      <w:r w:rsidRPr="00FC1839">
        <w:rPr>
          <w:b/>
        </w:rPr>
        <w:t>Table S22.</w:t>
      </w:r>
    </w:p>
    <w:p w14:paraId="6809048E" w14:textId="5D2CA873" w:rsidR="00800E74" w:rsidRPr="00916695" w:rsidRDefault="00800E74" w:rsidP="00800E74">
      <w:pPr>
        <w:spacing w:line="480" w:lineRule="auto"/>
      </w:pPr>
      <w:r w:rsidRPr="00B2221D">
        <w:rPr>
          <w:i/>
        </w:rPr>
        <w:t>Summary of Longitudinal Multiple Regressions Predi</w:t>
      </w:r>
      <w:r>
        <w:rPr>
          <w:i/>
        </w:rPr>
        <w:t xml:space="preserve">cting Levels of Allostatic Load  </w:t>
      </w:r>
      <w:r w:rsidRPr="00B2221D">
        <w:rPr>
          <w:i/>
        </w:rPr>
        <w:t xml:space="preserve">from </w:t>
      </w:r>
      <w:r>
        <w:rPr>
          <w:i/>
        </w:rPr>
        <w:t xml:space="preserve">                                  </w:t>
      </w:r>
      <w:r w:rsidRPr="00B2221D">
        <w:rPr>
          <w:i/>
        </w:rPr>
        <w:t>Absolute Wealth and Rank</w:t>
      </w:r>
      <w:r w:rsidR="009F2FEE">
        <w:rPr>
          <w:i/>
        </w:rPr>
        <w:t>ed Position of Wealth (N = 2,185</w:t>
      </w:r>
      <w:bookmarkStart w:id="1" w:name="_GoBack"/>
      <w:bookmarkEnd w:id="1"/>
      <w:r w:rsidRPr="00B2221D">
        <w:rPr>
          <w:i/>
        </w:rPr>
        <w:t>)</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675"/>
        <w:gridCol w:w="2835"/>
        <w:gridCol w:w="1134"/>
        <w:gridCol w:w="1134"/>
        <w:gridCol w:w="1134"/>
        <w:gridCol w:w="993"/>
      </w:tblGrid>
      <w:tr w:rsidR="00800E74" w:rsidRPr="00916695" w14:paraId="2180E17E" w14:textId="77777777" w:rsidTr="002D5E10">
        <w:tc>
          <w:tcPr>
            <w:tcW w:w="675" w:type="dxa"/>
            <w:tcBorders>
              <w:top w:val="single" w:sz="12" w:space="0" w:color="auto"/>
              <w:bottom w:val="single" w:sz="12" w:space="0" w:color="auto"/>
            </w:tcBorders>
            <w:shd w:val="clear" w:color="auto" w:fill="auto"/>
          </w:tcPr>
          <w:p w14:paraId="3D00B366" w14:textId="77777777" w:rsidR="00800E74" w:rsidRPr="009E5B03" w:rsidRDefault="00800E74" w:rsidP="002D5E10">
            <w:pPr>
              <w:spacing w:line="480" w:lineRule="auto"/>
              <w:jc w:val="center"/>
              <w:rPr>
                <w:sz w:val="22"/>
                <w:szCs w:val="22"/>
              </w:rPr>
            </w:pPr>
            <w:r w:rsidRPr="009E5B03">
              <w:rPr>
                <w:sz w:val="22"/>
                <w:szCs w:val="22"/>
              </w:rPr>
              <w:t>Reg.</w:t>
            </w:r>
          </w:p>
        </w:tc>
        <w:tc>
          <w:tcPr>
            <w:tcW w:w="2835" w:type="dxa"/>
            <w:tcBorders>
              <w:top w:val="single" w:sz="12" w:space="0" w:color="auto"/>
              <w:bottom w:val="single" w:sz="12" w:space="0" w:color="auto"/>
            </w:tcBorders>
            <w:shd w:val="clear" w:color="auto" w:fill="auto"/>
          </w:tcPr>
          <w:p w14:paraId="5EEF148A" w14:textId="77777777" w:rsidR="00800E74" w:rsidRPr="009E5B03" w:rsidRDefault="00800E74" w:rsidP="002D5E10">
            <w:pPr>
              <w:spacing w:line="480" w:lineRule="auto"/>
              <w:jc w:val="center"/>
              <w:rPr>
                <w:sz w:val="22"/>
                <w:szCs w:val="22"/>
              </w:rPr>
            </w:pPr>
            <w:r w:rsidRPr="009E5B03">
              <w:rPr>
                <w:sz w:val="22"/>
                <w:szCs w:val="22"/>
              </w:rPr>
              <w:t>Predictor Variables</w:t>
            </w:r>
          </w:p>
        </w:tc>
        <w:tc>
          <w:tcPr>
            <w:tcW w:w="1134" w:type="dxa"/>
            <w:tcBorders>
              <w:top w:val="single" w:sz="12" w:space="0" w:color="auto"/>
              <w:bottom w:val="single" w:sz="12" w:space="0" w:color="auto"/>
            </w:tcBorders>
            <w:shd w:val="clear" w:color="auto" w:fill="auto"/>
          </w:tcPr>
          <w:p w14:paraId="14F3CCB9" w14:textId="77777777" w:rsidR="00800E74" w:rsidRPr="009E5B03" w:rsidRDefault="00800E74" w:rsidP="002D5E10">
            <w:pPr>
              <w:spacing w:line="480" w:lineRule="auto"/>
              <w:jc w:val="center"/>
              <w:rPr>
                <w:sz w:val="22"/>
                <w:szCs w:val="22"/>
              </w:rPr>
            </w:pPr>
            <w:r w:rsidRPr="009E5B03">
              <w:rPr>
                <w:sz w:val="22"/>
                <w:szCs w:val="22"/>
              </w:rPr>
              <w:t>b</w:t>
            </w:r>
          </w:p>
        </w:tc>
        <w:tc>
          <w:tcPr>
            <w:tcW w:w="1134" w:type="dxa"/>
            <w:tcBorders>
              <w:top w:val="single" w:sz="12" w:space="0" w:color="auto"/>
              <w:bottom w:val="single" w:sz="12" w:space="0" w:color="auto"/>
            </w:tcBorders>
            <w:shd w:val="clear" w:color="auto" w:fill="auto"/>
          </w:tcPr>
          <w:p w14:paraId="68019FD5" w14:textId="77777777" w:rsidR="00800E74" w:rsidRPr="009E5B03" w:rsidRDefault="00800E74" w:rsidP="002D5E10">
            <w:pPr>
              <w:spacing w:line="480" w:lineRule="auto"/>
              <w:jc w:val="center"/>
              <w:rPr>
                <w:sz w:val="22"/>
                <w:szCs w:val="22"/>
              </w:rPr>
            </w:pPr>
            <w:r w:rsidRPr="009E5B03">
              <w:rPr>
                <w:sz w:val="22"/>
                <w:szCs w:val="22"/>
              </w:rPr>
              <w:t>SE</w:t>
            </w:r>
          </w:p>
        </w:tc>
        <w:tc>
          <w:tcPr>
            <w:tcW w:w="2127" w:type="dxa"/>
            <w:gridSpan w:val="2"/>
            <w:tcBorders>
              <w:top w:val="single" w:sz="12" w:space="0" w:color="auto"/>
              <w:bottom w:val="single" w:sz="12" w:space="0" w:color="auto"/>
            </w:tcBorders>
            <w:shd w:val="clear" w:color="auto" w:fill="auto"/>
          </w:tcPr>
          <w:p w14:paraId="215DAB49" w14:textId="77777777" w:rsidR="00800E74" w:rsidRPr="009E5B03" w:rsidRDefault="00800E74" w:rsidP="002D5E10">
            <w:pPr>
              <w:spacing w:line="480" w:lineRule="auto"/>
              <w:jc w:val="center"/>
              <w:rPr>
                <w:sz w:val="22"/>
                <w:szCs w:val="22"/>
              </w:rPr>
            </w:pPr>
            <w:r w:rsidRPr="009E5B03">
              <w:rPr>
                <w:sz w:val="22"/>
                <w:szCs w:val="22"/>
              </w:rPr>
              <w:t>95% CI (</w:t>
            </w:r>
            <w:r w:rsidRPr="009E5B03">
              <w:rPr>
                <w:i/>
                <w:sz w:val="22"/>
                <w:szCs w:val="22"/>
              </w:rPr>
              <w:t>b</w:t>
            </w:r>
            <w:r w:rsidRPr="009E5B03">
              <w:rPr>
                <w:sz w:val="22"/>
                <w:szCs w:val="22"/>
              </w:rPr>
              <w:t>)</w:t>
            </w:r>
          </w:p>
        </w:tc>
      </w:tr>
      <w:tr w:rsidR="00800E74" w:rsidRPr="00916695" w14:paraId="071E556B" w14:textId="77777777" w:rsidTr="002D5E10">
        <w:tc>
          <w:tcPr>
            <w:tcW w:w="675" w:type="dxa"/>
            <w:tcBorders>
              <w:top w:val="single" w:sz="12" w:space="0" w:color="auto"/>
            </w:tcBorders>
            <w:shd w:val="clear" w:color="auto" w:fill="auto"/>
          </w:tcPr>
          <w:p w14:paraId="68576DAC" w14:textId="77777777" w:rsidR="00800E74" w:rsidRPr="009E5B03" w:rsidRDefault="00800E74" w:rsidP="002D5E10">
            <w:pPr>
              <w:spacing w:line="480" w:lineRule="auto"/>
              <w:jc w:val="right"/>
              <w:rPr>
                <w:sz w:val="22"/>
                <w:szCs w:val="22"/>
              </w:rPr>
            </w:pPr>
            <w:r w:rsidRPr="009E5B03">
              <w:rPr>
                <w:sz w:val="22"/>
                <w:szCs w:val="22"/>
              </w:rPr>
              <w:t>1</w:t>
            </w:r>
          </w:p>
        </w:tc>
        <w:tc>
          <w:tcPr>
            <w:tcW w:w="2835" w:type="dxa"/>
            <w:tcBorders>
              <w:top w:val="single" w:sz="12" w:space="0" w:color="auto"/>
            </w:tcBorders>
            <w:shd w:val="clear" w:color="auto" w:fill="auto"/>
          </w:tcPr>
          <w:p w14:paraId="7D174396" w14:textId="77777777" w:rsidR="00800E74" w:rsidRPr="009E5B03" w:rsidRDefault="00800E74" w:rsidP="002D5E10">
            <w:pPr>
              <w:autoSpaceDE w:val="0"/>
              <w:autoSpaceDN w:val="0"/>
              <w:adjustRightInd w:val="0"/>
              <w:spacing w:line="320" w:lineRule="atLeast"/>
              <w:ind w:left="60" w:right="60"/>
              <w:rPr>
                <w:color w:val="000000"/>
                <w:sz w:val="22"/>
                <w:szCs w:val="22"/>
              </w:rPr>
            </w:pPr>
            <w:r w:rsidRPr="009E5B03">
              <w:rPr>
                <w:color w:val="000000"/>
                <w:sz w:val="22"/>
                <w:szCs w:val="22"/>
              </w:rPr>
              <w:t>Intercept</w:t>
            </w:r>
          </w:p>
        </w:tc>
        <w:tc>
          <w:tcPr>
            <w:tcW w:w="1134" w:type="dxa"/>
            <w:tcBorders>
              <w:top w:val="single" w:sz="12" w:space="0" w:color="auto"/>
            </w:tcBorders>
            <w:shd w:val="clear" w:color="auto" w:fill="auto"/>
          </w:tcPr>
          <w:p w14:paraId="0088C51C" w14:textId="35FCE838" w:rsidR="00800E74" w:rsidRPr="009E5B03" w:rsidRDefault="00800E74" w:rsidP="000108D3">
            <w:pPr>
              <w:autoSpaceDE w:val="0"/>
              <w:autoSpaceDN w:val="0"/>
              <w:adjustRightInd w:val="0"/>
              <w:spacing w:line="320" w:lineRule="atLeast"/>
              <w:ind w:left="60" w:right="60"/>
              <w:rPr>
                <w:color w:val="000000"/>
                <w:sz w:val="22"/>
                <w:szCs w:val="22"/>
              </w:rPr>
            </w:pPr>
            <w:r w:rsidRPr="009E5B03">
              <w:rPr>
                <w:color w:val="000000"/>
                <w:sz w:val="22"/>
                <w:szCs w:val="22"/>
              </w:rPr>
              <w:t xml:space="preserve">   </w:t>
            </w:r>
            <w:r w:rsidR="000108D3">
              <w:rPr>
                <w:color w:val="000000"/>
                <w:sz w:val="22"/>
                <w:szCs w:val="22"/>
              </w:rPr>
              <w:t>0.46</w:t>
            </w:r>
          </w:p>
        </w:tc>
        <w:tc>
          <w:tcPr>
            <w:tcW w:w="1134" w:type="dxa"/>
            <w:tcBorders>
              <w:top w:val="single" w:sz="12" w:space="0" w:color="auto"/>
            </w:tcBorders>
            <w:shd w:val="clear" w:color="auto" w:fill="auto"/>
          </w:tcPr>
          <w:p w14:paraId="19FE8124" w14:textId="4CB9C0A8" w:rsidR="00800E74" w:rsidRPr="009E5B03" w:rsidRDefault="000108D3" w:rsidP="002D5E10">
            <w:pPr>
              <w:autoSpaceDE w:val="0"/>
              <w:autoSpaceDN w:val="0"/>
              <w:adjustRightInd w:val="0"/>
              <w:spacing w:line="320" w:lineRule="atLeast"/>
              <w:ind w:left="60" w:right="60"/>
              <w:jc w:val="center"/>
              <w:rPr>
                <w:color w:val="000000"/>
                <w:sz w:val="22"/>
                <w:szCs w:val="22"/>
              </w:rPr>
            </w:pPr>
            <w:r>
              <w:rPr>
                <w:color w:val="000000"/>
                <w:sz w:val="22"/>
                <w:szCs w:val="22"/>
              </w:rPr>
              <w:t>0.39</w:t>
            </w:r>
          </w:p>
        </w:tc>
        <w:tc>
          <w:tcPr>
            <w:tcW w:w="1134" w:type="dxa"/>
            <w:tcBorders>
              <w:top w:val="single" w:sz="12" w:space="0" w:color="auto"/>
            </w:tcBorders>
            <w:shd w:val="clear" w:color="auto" w:fill="auto"/>
          </w:tcPr>
          <w:p w14:paraId="53ACFDDF" w14:textId="40FB0256" w:rsidR="00800E74" w:rsidRPr="009E5B03" w:rsidRDefault="000108D3" w:rsidP="002D5E10">
            <w:pPr>
              <w:autoSpaceDE w:val="0"/>
              <w:autoSpaceDN w:val="0"/>
              <w:adjustRightInd w:val="0"/>
              <w:spacing w:line="320" w:lineRule="atLeast"/>
              <w:ind w:left="60" w:right="60"/>
              <w:jc w:val="right"/>
              <w:rPr>
                <w:color w:val="000000"/>
                <w:sz w:val="22"/>
                <w:szCs w:val="22"/>
              </w:rPr>
            </w:pPr>
            <w:r>
              <w:rPr>
                <w:color w:val="000000"/>
                <w:sz w:val="22"/>
                <w:szCs w:val="22"/>
              </w:rPr>
              <w:t>-0.71</w:t>
            </w:r>
          </w:p>
        </w:tc>
        <w:tc>
          <w:tcPr>
            <w:tcW w:w="993" w:type="dxa"/>
            <w:tcBorders>
              <w:top w:val="single" w:sz="12" w:space="0" w:color="auto"/>
            </w:tcBorders>
            <w:shd w:val="clear" w:color="auto" w:fill="auto"/>
          </w:tcPr>
          <w:p w14:paraId="2E943768" w14:textId="15FE1539" w:rsidR="00800E74" w:rsidRPr="009E5B03" w:rsidRDefault="000108D3" w:rsidP="002D5E10">
            <w:pPr>
              <w:autoSpaceDE w:val="0"/>
              <w:autoSpaceDN w:val="0"/>
              <w:adjustRightInd w:val="0"/>
              <w:spacing w:line="320" w:lineRule="atLeast"/>
              <w:ind w:left="60" w:right="60"/>
              <w:jc w:val="center"/>
              <w:rPr>
                <w:color w:val="000000"/>
                <w:sz w:val="22"/>
                <w:szCs w:val="22"/>
              </w:rPr>
            </w:pPr>
            <w:r>
              <w:rPr>
                <w:color w:val="000000"/>
                <w:sz w:val="22"/>
                <w:szCs w:val="22"/>
              </w:rPr>
              <w:t>0.80</w:t>
            </w:r>
          </w:p>
        </w:tc>
      </w:tr>
      <w:tr w:rsidR="00800E74" w:rsidRPr="00916695" w14:paraId="1E81D437" w14:textId="77777777" w:rsidTr="002D5E10">
        <w:tc>
          <w:tcPr>
            <w:tcW w:w="675" w:type="dxa"/>
            <w:shd w:val="clear" w:color="auto" w:fill="auto"/>
          </w:tcPr>
          <w:p w14:paraId="31BFAC09" w14:textId="77777777" w:rsidR="00800E74" w:rsidRPr="009E5B03" w:rsidRDefault="00800E74" w:rsidP="002D5E10">
            <w:pPr>
              <w:spacing w:line="480" w:lineRule="auto"/>
              <w:jc w:val="right"/>
              <w:rPr>
                <w:sz w:val="22"/>
                <w:szCs w:val="22"/>
              </w:rPr>
            </w:pPr>
          </w:p>
        </w:tc>
        <w:tc>
          <w:tcPr>
            <w:tcW w:w="2835" w:type="dxa"/>
            <w:shd w:val="clear" w:color="auto" w:fill="auto"/>
          </w:tcPr>
          <w:p w14:paraId="213797A9" w14:textId="77777777" w:rsidR="00800E74" w:rsidRPr="009E5B03" w:rsidRDefault="00800E74" w:rsidP="002D5E10">
            <w:pPr>
              <w:spacing w:line="480" w:lineRule="auto"/>
              <w:rPr>
                <w:sz w:val="22"/>
                <w:szCs w:val="22"/>
              </w:rPr>
            </w:pPr>
            <w:r w:rsidRPr="009E5B03">
              <w:rPr>
                <w:sz w:val="22"/>
                <w:szCs w:val="22"/>
              </w:rPr>
              <w:t>Baseline allostatic load</w:t>
            </w:r>
          </w:p>
        </w:tc>
        <w:tc>
          <w:tcPr>
            <w:tcW w:w="1134" w:type="dxa"/>
            <w:shd w:val="clear" w:color="auto" w:fill="auto"/>
          </w:tcPr>
          <w:p w14:paraId="6CC1DF52"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 xml:space="preserve">   0.56**</w:t>
            </w:r>
          </w:p>
        </w:tc>
        <w:tc>
          <w:tcPr>
            <w:tcW w:w="1134" w:type="dxa"/>
            <w:shd w:val="clear" w:color="auto" w:fill="auto"/>
          </w:tcPr>
          <w:p w14:paraId="64A13E14"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0.02</w:t>
            </w:r>
          </w:p>
        </w:tc>
        <w:tc>
          <w:tcPr>
            <w:tcW w:w="1134" w:type="dxa"/>
            <w:shd w:val="clear" w:color="auto" w:fill="auto"/>
          </w:tcPr>
          <w:p w14:paraId="18D777AF" w14:textId="1DF36044" w:rsidR="00800E74" w:rsidRPr="009E5B03" w:rsidRDefault="000108D3" w:rsidP="002D5E10">
            <w:pPr>
              <w:autoSpaceDE w:val="0"/>
              <w:autoSpaceDN w:val="0"/>
              <w:adjustRightInd w:val="0"/>
              <w:spacing w:line="320" w:lineRule="atLeast"/>
              <w:ind w:left="60" w:right="60"/>
              <w:jc w:val="right"/>
              <w:rPr>
                <w:color w:val="000000"/>
                <w:sz w:val="22"/>
                <w:szCs w:val="22"/>
              </w:rPr>
            </w:pPr>
            <w:r>
              <w:rPr>
                <w:color w:val="000000"/>
                <w:sz w:val="22"/>
                <w:szCs w:val="22"/>
              </w:rPr>
              <w:t>0.52</w:t>
            </w:r>
          </w:p>
        </w:tc>
        <w:tc>
          <w:tcPr>
            <w:tcW w:w="993" w:type="dxa"/>
            <w:shd w:val="clear" w:color="auto" w:fill="auto"/>
          </w:tcPr>
          <w:p w14:paraId="1D173610" w14:textId="2C9A0EB5" w:rsidR="00800E74" w:rsidRPr="009E5B03" w:rsidRDefault="000108D3" w:rsidP="002D5E10">
            <w:pPr>
              <w:autoSpaceDE w:val="0"/>
              <w:autoSpaceDN w:val="0"/>
              <w:adjustRightInd w:val="0"/>
              <w:spacing w:line="320" w:lineRule="atLeast"/>
              <w:ind w:left="60" w:right="60"/>
              <w:jc w:val="center"/>
              <w:rPr>
                <w:color w:val="000000"/>
                <w:sz w:val="22"/>
                <w:szCs w:val="22"/>
              </w:rPr>
            </w:pPr>
            <w:r>
              <w:rPr>
                <w:color w:val="000000"/>
                <w:sz w:val="22"/>
                <w:szCs w:val="22"/>
              </w:rPr>
              <w:t>0.59</w:t>
            </w:r>
          </w:p>
        </w:tc>
      </w:tr>
      <w:tr w:rsidR="00800E74" w:rsidRPr="00916695" w14:paraId="43783AD5" w14:textId="77777777" w:rsidTr="002D5E10">
        <w:tc>
          <w:tcPr>
            <w:tcW w:w="675" w:type="dxa"/>
            <w:shd w:val="clear" w:color="auto" w:fill="auto"/>
          </w:tcPr>
          <w:p w14:paraId="75B6F1A2" w14:textId="77777777" w:rsidR="00800E74" w:rsidRPr="009E5B03" w:rsidRDefault="00800E74" w:rsidP="002D5E10">
            <w:pPr>
              <w:spacing w:line="480" w:lineRule="auto"/>
              <w:jc w:val="right"/>
              <w:rPr>
                <w:sz w:val="22"/>
                <w:szCs w:val="22"/>
              </w:rPr>
            </w:pPr>
          </w:p>
        </w:tc>
        <w:tc>
          <w:tcPr>
            <w:tcW w:w="2835" w:type="dxa"/>
            <w:shd w:val="clear" w:color="auto" w:fill="auto"/>
          </w:tcPr>
          <w:p w14:paraId="0660C1C6" w14:textId="77777777" w:rsidR="00800E74" w:rsidRPr="009E5B03" w:rsidRDefault="00800E74" w:rsidP="002D5E10">
            <w:pPr>
              <w:spacing w:line="480" w:lineRule="auto"/>
              <w:rPr>
                <w:sz w:val="22"/>
                <w:szCs w:val="22"/>
              </w:rPr>
            </w:pPr>
            <w:r w:rsidRPr="009E5B03">
              <w:rPr>
                <w:sz w:val="22"/>
                <w:szCs w:val="22"/>
              </w:rPr>
              <w:t>Absolute wealth</w:t>
            </w:r>
          </w:p>
          <w:p w14:paraId="48F68E63" w14:textId="77777777" w:rsidR="00800E74" w:rsidRPr="009E5B03" w:rsidRDefault="00800E74" w:rsidP="002D5E10">
            <w:pPr>
              <w:spacing w:line="480" w:lineRule="auto"/>
              <w:rPr>
                <w:sz w:val="22"/>
                <w:szCs w:val="22"/>
              </w:rPr>
            </w:pPr>
          </w:p>
        </w:tc>
        <w:tc>
          <w:tcPr>
            <w:tcW w:w="1134" w:type="dxa"/>
            <w:shd w:val="clear" w:color="auto" w:fill="auto"/>
          </w:tcPr>
          <w:p w14:paraId="35C1546A"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-0.08</w:t>
            </w:r>
          </w:p>
        </w:tc>
        <w:tc>
          <w:tcPr>
            <w:tcW w:w="1134" w:type="dxa"/>
            <w:shd w:val="clear" w:color="auto" w:fill="auto"/>
          </w:tcPr>
          <w:p w14:paraId="54D0484A"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0.04</w:t>
            </w:r>
          </w:p>
        </w:tc>
        <w:tc>
          <w:tcPr>
            <w:tcW w:w="1134" w:type="dxa"/>
            <w:shd w:val="clear" w:color="auto" w:fill="auto"/>
          </w:tcPr>
          <w:p w14:paraId="55721A4B"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-0.16</w:t>
            </w:r>
          </w:p>
        </w:tc>
        <w:tc>
          <w:tcPr>
            <w:tcW w:w="993" w:type="dxa"/>
            <w:shd w:val="clear" w:color="auto" w:fill="auto"/>
          </w:tcPr>
          <w:p w14:paraId="1567A02A" w14:textId="1AEA0BE5" w:rsidR="00800E74" w:rsidRPr="009E5B03" w:rsidRDefault="000108D3" w:rsidP="002D5E10">
            <w:pPr>
              <w:autoSpaceDE w:val="0"/>
              <w:autoSpaceDN w:val="0"/>
              <w:adjustRightInd w:val="0"/>
              <w:spacing w:line="320" w:lineRule="atLeast"/>
              <w:ind w:left="60" w:right="60"/>
              <w:jc w:val="center"/>
              <w:rPr>
                <w:color w:val="000000"/>
                <w:sz w:val="22"/>
                <w:szCs w:val="22"/>
              </w:rPr>
            </w:pPr>
            <w:r>
              <w:rPr>
                <w:color w:val="000000"/>
                <w:sz w:val="22"/>
                <w:szCs w:val="22"/>
              </w:rPr>
              <w:t>0.00</w:t>
            </w:r>
          </w:p>
        </w:tc>
      </w:tr>
      <w:tr w:rsidR="00800E74" w:rsidRPr="00916695" w14:paraId="3EC9D8C6" w14:textId="77777777" w:rsidTr="002D5E10">
        <w:tc>
          <w:tcPr>
            <w:tcW w:w="675" w:type="dxa"/>
            <w:shd w:val="clear" w:color="auto" w:fill="auto"/>
          </w:tcPr>
          <w:p w14:paraId="7675D378" w14:textId="77777777" w:rsidR="00800E74" w:rsidRPr="009E5B03" w:rsidRDefault="00800E74" w:rsidP="002D5E10">
            <w:pPr>
              <w:spacing w:line="480" w:lineRule="auto"/>
              <w:jc w:val="right"/>
              <w:rPr>
                <w:sz w:val="22"/>
                <w:szCs w:val="22"/>
              </w:rPr>
            </w:pPr>
            <w:r w:rsidRPr="009E5B03">
              <w:rPr>
                <w:sz w:val="22"/>
                <w:szCs w:val="22"/>
              </w:rPr>
              <w:t>2</w:t>
            </w:r>
          </w:p>
        </w:tc>
        <w:tc>
          <w:tcPr>
            <w:tcW w:w="2835" w:type="dxa"/>
            <w:shd w:val="clear" w:color="auto" w:fill="auto"/>
          </w:tcPr>
          <w:p w14:paraId="213E977C"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7946314E" w14:textId="16A34992" w:rsidR="00800E74" w:rsidRPr="009E5B03" w:rsidRDefault="00800E74" w:rsidP="000108D3">
            <w:pPr>
              <w:autoSpaceDE w:val="0"/>
              <w:autoSpaceDN w:val="0"/>
              <w:adjustRightInd w:val="0"/>
              <w:spacing w:line="320" w:lineRule="atLeast"/>
              <w:ind w:left="60" w:right="60"/>
              <w:rPr>
                <w:color w:val="000000"/>
                <w:sz w:val="22"/>
                <w:szCs w:val="22"/>
              </w:rPr>
            </w:pPr>
            <w:r w:rsidRPr="009E5B03">
              <w:rPr>
                <w:color w:val="000000"/>
                <w:sz w:val="22"/>
                <w:szCs w:val="22"/>
              </w:rPr>
              <w:t xml:space="preserve">   </w:t>
            </w:r>
            <w:r w:rsidR="000108D3">
              <w:rPr>
                <w:color w:val="000000"/>
                <w:sz w:val="22"/>
                <w:szCs w:val="22"/>
              </w:rPr>
              <w:t>-0.97</w:t>
            </w:r>
          </w:p>
        </w:tc>
        <w:tc>
          <w:tcPr>
            <w:tcW w:w="1134" w:type="dxa"/>
            <w:shd w:val="clear" w:color="auto" w:fill="auto"/>
          </w:tcPr>
          <w:p w14:paraId="14DE858F" w14:textId="666504B9" w:rsidR="00800E74" w:rsidRPr="009E5B03" w:rsidRDefault="000108D3" w:rsidP="002D5E10">
            <w:pPr>
              <w:autoSpaceDE w:val="0"/>
              <w:autoSpaceDN w:val="0"/>
              <w:adjustRightInd w:val="0"/>
              <w:spacing w:line="320" w:lineRule="atLeast"/>
              <w:ind w:left="60" w:right="60"/>
              <w:jc w:val="center"/>
              <w:rPr>
                <w:color w:val="000000"/>
                <w:sz w:val="22"/>
                <w:szCs w:val="22"/>
              </w:rPr>
            </w:pPr>
            <w:r>
              <w:rPr>
                <w:color w:val="000000"/>
                <w:sz w:val="22"/>
                <w:szCs w:val="22"/>
              </w:rPr>
              <w:t>0.82</w:t>
            </w:r>
          </w:p>
        </w:tc>
        <w:tc>
          <w:tcPr>
            <w:tcW w:w="1134" w:type="dxa"/>
            <w:shd w:val="clear" w:color="auto" w:fill="auto"/>
          </w:tcPr>
          <w:p w14:paraId="37B67B1E" w14:textId="74F05CDF" w:rsidR="00800E74" w:rsidRPr="009E5B03" w:rsidRDefault="000108D3" w:rsidP="002D5E10">
            <w:pPr>
              <w:autoSpaceDE w:val="0"/>
              <w:autoSpaceDN w:val="0"/>
              <w:adjustRightInd w:val="0"/>
              <w:spacing w:line="320" w:lineRule="atLeast"/>
              <w:ind w:left="60" w:right="60"/>
              <w:jc w:val="right"/>
              <w:rPr>
                <w:color w:val="000000"/>
                <w:sz w:val="22"/>
                <w:szCs w:val="22"/>
              </w:rPr>
            </w:pPr>
            <w:r>
              <w:rPr>
                <w:color w:val="000000"/>
                <w:sz w:val="22"/>
                <w:szCs w:val="22"/>
              </w:rPr>
              <w:t>-2.56</w:t>
            </w:r>
          </w:p>
        </w:tc>
        <w:tc>
          <w:tcPr>
            <w:tcW w:w="993" w:type="dxa"/>
            <w:shd w:val="clear" w:color="auto" w:fill="auto"/>
          </w:tcPr>
          <w:p w14:paraId="6E9E0244" w14:textId="46D731F8" w:rsidR="00800E74" w:rsidRPr="009E5B03" w:rsidRDefault="000108D3" w:rsidP="002D5E10">
            <w:pPr>
              <w:autoSpaceDE w:val="0"/>
              <w:autoSpaceDN w:val="0"/>
              <w:adjustRightInd w:val="0"/>
              <w:spacing w:line="320" w:lineRule="atLeast"/>
              <w:ind w:left="60" w:right="60"/>
              <w:jc w:val="center"/>
              <w:rPr>
                <w:color w:val="000000"/>
                <w:sz w:val="22"/>
                <w:szCs w:val="22"/>
              </w:rPr>
            </w:pPr>
            <w:r>
              <w:rPr>
                <w:color w:val="000000"/>
                <w:sz w:val="22"/>
                <w:szCs w:val="22"/>
              </w:rPr>
              <w:t>0.63</w:t>
            </w:r>
          </w:p>
        </w:tc>
      </w:tr>
      <w:tr w:rsidR="00800E74" w:rsidRPr="00916695" w14:paraId="72443325" w14:textId="77777777" w:rsidTr="002D5E10">
        <w:tc>
          <w:tcPr>
            <w:tcW w:w="675" w:type="dxa"/>
            <w:shd w:val="clear" w:color="auto" w:fill="auto"/>
          </w:tcPr>
          <w:p w14:paraId="608DF753" w14:textId="77777777" w:rsidR="00800E74" w:rsidRPr="009E5B03" w:rsidRDefault="00800E74" w:rsidP="002D5E10">
            <w:pPr>
              <w:spacing w:line="480" w:lineRule="auto"/>
              <w:jc w:val="right"/>
              <w:rPr>
                <w:sz w:val="22"/>
                <w:szCs w:val="22"/>
              </w:rPr>
            </w:pPr>
          </w:p>
        </w:tc>
        <w:tc>
          <w:tcPr>
            <w:tcW w:w="2835" w:type="dxa"/>
            <w:shd w:val="clear" w:color="auto" w:fill="auto"/>
          </w:tcPr>
          <w:p w14:paraId="41560B5C" w14:textId="77777777" w:rsidR="00800E74" w:rsidRPr="009E5B03" w:rsidRDefault="00800E74" w:rsidP="002D5E10">
            <w:pPr>
              <w:spacing w:line="480" w:lineRule="auto"/>
              <w:rPr>
                <w:sz w:val="22"/>
                <w:szCs w:val="22"/>
              </w:rPr>
            </w:pPr>
            <w:r w:rsidRPr="009E5B03">
              <w:rPr>
                <w:sz w:val="22"/>
                <w:szCs w:val="22"/>
              </w:rPr>
              <w:t>Baseline allostatic load</w:t>
            </w:r>
          </w:p>
        </w:tc>
        <w:tc>
          <w:tcPr>
            <w:tcW w:w="1134" w:type="dxa"/>
            <w:shd w:val="clear" w:color="auto" w:fill="auto"/>
          </w:tcPr>
          <w:p w14:paraId="1CFEAAF4" w14:textId="796DE203" w:rsidR="00800E74" w:rsidRPr="009E5B03" w:rsidRDefault="00651D1D"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0.55</w:t>
            </w:r>
            <w:r w:rsidR="00800E74" w:rsidRPr="009E5B03">
              <w:rPr>
                <w:b/>
                <w:color w:val="000000"/>
                <w:sz w:val="22"/>
                <w:szCs w:val="22"/>
              </w:rPr>
              <w:t>**</w:t>
            </w:r>
          </w:p>
        </w:tc>
        <w:tc>
          <w:tcPr>
            <w:tcW w:w="1134" w:type="dxa"/>
            <w:shd w:val="clear" w:color="auto" w:fill="auto"/>
          </w:tcPr>
          <w:p w14:paraId="70F12702"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0.02</w:t>
            </w:r>
          </w:p>
        </w:tc>
        <w:tc>
          <w:tcPr>
            <w:tcW w:w="1134" w:type="dxa"/>
            <w:shd w:val="clear" w:color="auto" w:fill="auto"/>
          </w:tcPr>
          <w:p w14:paraId="6E7265CB"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0.52</w:t>
            </w:r>
          </w:p>
        </w:tc>
        <w:tc>
          <w:tcPr>
            <w:tcW w:w="993" w:type="dxa"/>
            <w:shd w:val="clear" w:color="auto" w:fill="auto"/>
          </w:tcPr>
          <w:p w14:paraId="35B81681"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0.59</w:t>
            </w:r>
          </w:p>
        </w:tc>
      </w:tr>
      <w:tr w:rsidR="00800E74" w:rsidRPr="00916695" w14:paraId="28977B8F" w14:textId="77777777" w:rsidTr="002D5E10">
        <w:tc>
          <w:tcPr>
            <w:tcW w:w="675" w:type="dxa"/>
            <w:shd w:val="clear" w:color="auto" w:fill="auto"/>
          </w:tcPr>
          <w:p w14:paraId="3D6AFBF1" w14:textId="77777777" w:rsidR="00800E74" w:rsidRPr="009E5B03" w:rsidRDefault="00800E74" w:rsidP="002D5E10">
            <w:pPr>
              <w:spacing w:line="480" w:lineRule="auto"/>
              <w:jc w:val="right"/>
              <w:rPr>
                <w:sz w:val="22"/>
                <w:szCs w:val="22"/>
              </w:rPr>
            </w:pPr>
          </w:p>
        </w:tc>
        <w:tc>
          <w:tcPr>
            <w:tcW w:w="2835" w:type="dxa"/>
            <w:shd w:val="clear" w:color="auto" w:fill="auto"/>
          </w:tcPr>
          <w:p w14:paraId="4C501CCC" w14:textId="77777777" w:rsidR="00800E74" w:rsidRPr="009E5B03" w:rsidRDefault="00800E74" w:rsidP="002D5E10">
            <w:pPr>
              <w:spacing w:line="480" w:lineRule="auto"/>
              <w:rPr>
                <w:sz w:val="22"/>
                <w:szCs w:val="22"/>
              </w:rPr>
            </w:pPr>
            <w:r w:rsidRPr="009E5B03">
              <w:rPr>
                <w:sz w:val="22"/>
                <w:szCs w:val="22"/>
              </w:rPr>
              <w:t>Wealth rank by education and gender</w:t>
            </w:r>
          </w:p>
        </w:tc>
        <w:tc>
          <w:tcPr>
            <w:tcW w:w="1134" w:type="dxa"/>
            <w:shd w:val="clear" w:color="auto" w:fill="auto"/>
          </w:tcPr>
          <w:p w14:paraId="386DAC8E" w14:textId="01B4B8DD" w:rsidR="00800E74" w:rsidRPr="009E5B03" w:rsidRDefault="00651D1D"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-0.59</w:t>
            </w:r>
            <w:r w:rsidR="00800E74" w:rsidRPr="009E5B03">
              <w:rPr>
                <w:b/>
                <w:color w:val="000000"/>
                <w:sz w:val="22"/>
                <w:szCs w:val="22"/>
              </w:rPr>
              <w:t>**</w:t>
            </w:r>
          </w:p>
        </w:tc>
        <w:tc>
          <w:tcPr>
            <w:tcW w:w="1134" w:type="dxa"/>
            <w:shd w:val="clear" w:color="auto" w:fill="auto"/>
          </w:tcPr>
          <w:p w14:paraId="62819362"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0.16</w:t>
            </w:r>
          </w:p>
        </w:tc>
        <w:tc>
          <w:tcPr>
            <w:tcW w:w="1134" w:type="dxa"/>
            <w:shd w:val="clear" w:color="auto" w:fill="auto"/>
          </w:tcPr>
          <w:p w14:paraId="2000019A" w14:textId="52EA8B81" w:rsidR="00800E74" w:rsidRPr="009E5B03" w:rsidRDefault="00651D1D" w:rsidP="002D5E10">
            <w:pPr>
              <w:autoSpaceDE w:val="0"/>
              <w:autoSpaceDN w:val="0"/>
              <w:adjustRightInd w:val="0"/>
              <w:spacing w:line="320" w:lineRule="atLeast"/>
              <w:ind w:left="60" w:right="60"/>
              <w:jc w:val="right"/>
              <w:rPr>
                <w:color w:val="000000"/>
                <w:sz w:val="22"/>
                <w:szCs w:val="22"/>
              </w:rPr>
            </w:pPr>
            <w:r>
              <w:rPr>
                <w:color w:val="000000"/>
                <w:sz w:val="22"/>
                <w:szCs w:val="22"/>
              </w:rPr>
              <w:t>-0.90</w:t>
            </w:r>
          </w:p>
        </w:tc>
        <w:tc>
          <w:tcPr>
            <w:tcW w:w="993" w:type="dxa"/>
            <w:shd w:val="clear" w:color="auto" w:fill="auto"/>
          </w:tcPr>
          <w:p w14:paraId="3B4A331C" w14:textId="35EDB6FB" w:rsidR="00800E74" w:rsidRPr="009E5B03" w:rsidRDefault="00651D1D" w:rsidP="002D5E10">
            <w:pPr>
              <w:autoSpaceDE w:val="0"/>
              <w:autoSpaceDN w:val="0"/>
              <w:adjustRightInd w:val="0"/>
              <w:spacing w:line="320" w:lineRule="atLeast"/>
              <w:ind w:left="60" w:right="60"/>
              <w:jc w:val="center"/>
              <w:rPr>
                <w:color w:val="000000"/>
                <w:sz w:val="22"/>
                <w:szCs w:val="22"/>
              </w:rPr>
            </w:pPr>
            <w:r>
              <w:rPr>
                <w:color w:val="000000"/>
                <w:sz w:val="22"/>
                <w:szCs w:val="22"/>
              </w:rPr>
              <w:t>-0.29</w:t>
            </w:r>
          </w:p>
        </w:tc>
      </w:tr>
      <w:tr w:rsidR="00800E74" w:rsidRPr="00916695" w14:paraId="08DECA98" w14:textId="77777777" w:rsidTr="002D5E10">
        <w:tc>
          <w:tcPr>
            <w:tcW w:w="675" w:type="dxa"/>
            <w:shd w:val="clear" w:color="auto" w:fill="auto"/>
          </w:tcPr>
          <w:p w14:paraId="566BF43D" w14:textId="77777777" w:rsidR="00800E74" w:rsidRPr="009E5B03" w:rsidRDefault="00800E74" w:rsidP="002D5E10">
            <w:pPr>
              <w:spacing w:line="480" w:lineRule="auto"/>
              <w:jc w:val="right"/>
              <w:rPr>
                <w:sz w:val="22"/>
                <w:szCs w:val="22"/>
              </w:rPr>
            </w:pPr>
          </w:p>
        </w:tc>
        <w:tc>
          <w:tcPr>
            <w:tcW w:w="2835" w:type="dxa"/>
            <w:shd w:val="clear" w:color="auto" w:fill="auto"/>
          </w:tcPr>
          <w:p w14:paraId="0685B975" w14:textId="77777777" w:rsidR="00800E74" w:rsidRPr="009E5B03" w:rsidRDefault="00800E74" w:rsidP="002D5E10">
            <w:pPr>
              <w:spacing w:line="480" w:lineRule="auto"/>
              <w:rPr>
                <w:sz w:val="22"/>
                <w:szCs w:val="22"/>
              </w:rPr>
            </w:pPr>
            <w:r w:rsidRPr="009E5B03">
              <w:rPr>
                <w:sz w:val="22"/>
                <w:szCs w:val="22"/>
              </w:rPr>
              <w:t>Absolute wealth</w:t>
            </w:r>
          </w:p>
          <w:p w14:paraId="53286331" w14:textId="77777777" w:rsidR="00800E74" w:rsidRPr="009E5B03" w:rsidRDefault="00800E74" w:rsidP="002D5E10">
            <w:pPr>
              <w:spacing w:line="480" w:lineRule="auto"/>
              <w:rPr>
                <w:sz w:val="22"/>
                <w:szCs w:val="22"/>
              </w:rPr>
            </w:pPr>
          </w:p>
        </w:tc>
        <w:tc>
          <w:tcPr>
            <w:tcW w:w="1134" w:type="dxa"/>
            <w:shd w:val="clear" w:color="auto" w:fill="auto"/>
          </w:tcPr>
          <w:p w14:paraId="4F7236A7" w14:textId="19A4A926" w:rsidR="00800E74" w:rsidRPr="009E5B03" w:rsidRDefault="00651D1D" w:rsidP="002D5E10">
            <w:pPr>
              <w:autoSpaceDE w:val="0"/>
              <w:autoSpaceDN w:val="0"/>
              <w:adjustRightInd w:val="0"/>
              <w:spacing w:line="320" w:lineRule="atLeast"/>
              <w:ind w:left="60" w:right="60"/>
              <w:jc w:val="center"/>
              <w:rPr>
                <w:color w:val="000000"/>
                <w:sz w:val="22"/>
                <w:szCs w:val="22"/>
              </w:rPr>
            </w:pPr>
            <w:r>
              <w:rPr>
                <w:color w:val="000000"/>
                <w:sz w:val="22"/>
                <w:szCs w:val="22"/>
              </w:rPr>
              <w:t xml:space="preserve"> 0.13</w:t>
            </w:r>
          </w:p>
        </w:tc>
        <w:tc>
          <w:tcPr>
            <w:tcW w:w="1134" w:type="dxa"/>
            <w:shd w:val="clear" w:color="auto" w:fill="auto"/>
          </w:tcPr>
          <w:p w14:paraId="6BA77510"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0.07</w:t>
            </w:r>
          </w:p>
        </w:tc>
        <w:tc>
          <w:tcPr>
            <w:tcW w:w="1134" w:type="dxa"/>
            <w:shd w:val="clear" w:color="auto" w:fill="auto"/>
          </w:tcPr>
          <w:p w14:paraId="1242E332" w14:textId="05BA621B" w:rsidR="00800E74" w:rsidRPr="009E5B03" w:rsidRDefault="00651D1D" w:rsidP="002D5E10">
            <w:pPr>
              <w:autoSpaceDE w:val="0"/>
              <w:autoSpaceDN w:val="0"/>
              <w:adjustRightInd w:val="0"/>
              <w:spacing w:line="320" w:lineRule="atLeast"/>
              <w:ind w:left="60" w:right="60"/>
              <w:jc w:val="right"/>
              <w:rPr>
                <w:color w:val="000000"/>
                <w:sz w:val="22"/>
                <w:szCs w:val="22"/>
              </w:rPr>
            </w:pPr>
            <w:r>
              <w:rPr>
                <w:color w:val="000000"/>
                <w:sz w:val="22"/>
                <w:szCs w:val="22"/>
              </w:rPr>
              <w:t>-0.01</w:t>
            </w:r>
          </w:p>
        </w:tc>
        <w:tc>
          <w:tcPr>
            <w:tcW w:w="993" w:type="dxa"/>
            <w:shd w:val="clear" w:color="auto" w:fill="auto"/>
          </w:tcPr>
          <w:p w14:paraId="2B12BCB9" w14:textId="2609C23E" w:rsidR="00800E74" w:rsidRPr="009E5B03" w:rsidRDefault="00651D1D" w:rsidP="002D5E10">
            <w:pPr>
              <w:autoSpaceDE w:val="0"/>
              <w:autoSpaceDN w:val="0"/>
              <w:adjustRightInd w:val="0"/>
              <w:spacing w:line="320" w:lineRule="atLeast"/>
              <w:ind w:left="60" w:right="60"/>
              <w:jc w:val="center"/>
              <w:rPr>
                <w:color w:val="000000"/>
                <w:sz w:val="22"/>
                <w:szCs w:val="22"/>
              </w:rPr>
            </w:pPr>
            <w:r>
              <w:rPr>
                <w:color w:val="000000"/>
                <w:sz w:val="22"/>
                <w:szCs w:val="22"/>
              </w:rPr>
              <w:t>0.26</w:t>
            </w:r>
          </w:p>
        </w:tc>
      </w:tr>
      <w:tr w:rsidR="00800E74" w:rsidRPr="00916695" w14:paraId="44C8067F" w14:textId="77777777" w:rsidTr="002D5E10">
        <w:tc>
          <w:tcPr>
            <w:tcW w:w="675" w:type="dxa"/>
            <w:shd w:val="clear" w:color="auto" w:fill="auto"/>
          </w:tcPr>
          <w:p w14:paraId="660EE456" w14:textId="77777777" w:rsidR="00800E74" w:rsidRPr="009E5B03" w:rsidRDefault="00800E74" w:rsidP="002D5E10">
            <w:pPr>
              <w:spacing w:line="480" w:lineRule="auto"/>
              <w:jc w:val="right"/>
              <w:rPr>
                <w:sz w:val="22"/>
                <w:szCs w:val="22"/>
              </w:rPr>
            </w:pPr>
            <w:r w:rsidRPr="009E5B03">
              <w:rPr>
                <w:sz w:val="22"/>
                <w:szCs w:val="22"/>
              </w:rPr>
              <w:t>3</w:t>
            </w:r>
          </w:p>
        </w:tc>
        <w:tc>
          <w:tcPr>
            <w:tcW w:w="2835" w:type="dxa"/>
            <w:shd w:val="clear" w:color="auto" w:fill="auto"/>
          </w:tcPr>
          <w:p w14:paraId="645A9D25" w14:textId="77777777" w:rsidR="00800E74" w:rsidRPr="009E5B03" w:rsidRDefault="00800E74" w:rsidP="002D5E10">
            <w:pPr>
              <w:spacing w:line="480" w:lineRule="auto"/>
              <w:rPr>
                <w:sz w:val="22"/>
                <w:szCs w:val="22"/>
              </w:rPr>
            </w:pPr>
            <w:r w:rsidRPr="009E5B03">
              <w:rPr>
                <w:sz w:val="22"/>
                <w:szCs w:val="22"/>
              </w:rPr>
              <w:t>Intercept</w:t>
            </w:r>
          </w:p>
        </w:tc>
        <w:tc>
          <w:tcPr>
            <w:tcW w:w="1134" w:type="dxa"/>
            <w:shd w:val="clear" w:color="auto" w:fill="auto"/>
          </w:tcPr>
          <w:p w14:paraId="034B6F7C" w14:textId="08FFC2E1" w:rsidR="00800E74" w:rsidRPr="009E5B03" w:rsidRDefault="00651D1D" w:rsidP="002D5E10">
            <w:pPr>
              <w:autoSpaceDE w:val="0"/>
              <w:autoSpaceDN w:val="0"/>
              <w:adjustRightInd w:val="0"/>
              <w:spacing w:line="320" w:lineRule="atLeast"/>
              <w:ind w:left="60" w:right="60"/>
              <w:rPr>
                <w:color w:val="000000"/>
                <w:sz w:val="22"/>
                <w:szCs w:val="22"/>
              </w:rPr>
            </w:pPr>
            <w:r>
              <w:rPr>
                <w:color w:val="000000"/>
                <w:sz w:val="22"/>
                <w:szCs w:val="22"/>
              </w:rPr>
              <w:t xml:space="preserve">  -1.27</w:t>
            </w:r>
          </w:p>
        </w:tc>
        <w:tc>
          <w:tcPr>
            <w:tcW w:w="1134" w:type="dxa"/>
            <w:shd w:val="clear" w:color="auto" w:fill="auto"/>
          </w:tcPr>
          <w:p w14:paraId="00008FC3" w14:textId="7E7E906D" w:rsidR="00800E74" w:rsidRPr="009E5B03" w:rsidRDefault="00651D1D" w:rsidP="002D5E10">
            <w:pPr>
              <w:autoSpaceDE w:val="0"/>
              <w:autoSpaceDN w:val="0"/>
              <w:adjustRightInd w:val="0"/>
              <w:spacing w:line="320" w:lineRule="atLeast"/>
              <w:ind w:left="60" w:right="60"/>
              <w:rPr>
                <w:color w:val="000000"/>
                <w:sz w:val="22"/>
                <w:szCs w:val="22"/>
              </w:rPr>
            </w:pPr>
            <w:r>
              <w:rPr>
                <w:color w:val="000000"/>
                <w:sz w:val="22"/>
                <w:szCs w:val="22"/>
              </w:rPr>
              <w:t xml:space="preserve">   4.05</w:t>
            </w:r>
          </w:p>
        </w:tc>
        <w:tc>
          <w:tcPr>
            <w:tcW w:w="1134" w:type="dxa"/>
            <w:shd w:val="clear" w:color="auto" w:fill="auto"/>
          </w:tcPr>
          <w:p w14:paraId="3097E9A9" w14:textId="01AA7504" w:rsidR="00800E74" w:rsidRPr="009E5B03" w:rsidRDefault="00651D1D" w:rsidP="002D5E10">
            <w:pPr>
              <w:autoSpaceDE w:val="0"/>
              <w:autoSpaceDN w:val="0"/>
              <w:adjustRightInd w:val="0"/>
              <w:spacing w:line="320" w:lineRule="atLeast"/>
              <w:ind w:left="60" w:right="60"/>
              <w:jc w:val="right"/>
              <w:rPr>
                <w:color w:val="000000"/>
                <w:sz w:val="22"/>
                <w:szCs w:val="22"/>
              </w:rPr>
            </w:pPr>
            <w:r>
              <w:rPr>
                <w:color w:val="000000"/>
                <w:sz w:val="22"/>
                <w:szCs w:val="22"/>
              </w:rPr>
              <w:t>-9.22</w:t>
            </w:r>
          </w:p>
        </w:tc>
        <w:tc>
          <w:tcPr>
            <w:tcW w:w="993" w:type="dxa"/>
            <w:shd w:val="clear" w:color="auto" w:fill="auto"/>
          </w:tcPr>
          <w:p w14:paraId="4EEBBD3F" w14:textId="5A98143B" w:rsidR="00800E74" w:rsidRPr="009E5B03" w:rsidRDefault="00651D1D" w:rsidP="002D5E10">
            <w:pPr>
              <w:autoSpaceDE w:val="0"/>
              <w:autoSpaceDN w:val="0"/>
              <w:adjustRightInd w:val="0"/>
              <w:spacing w:line="320" w:lineRule="atLeast"/>
              <w:ind w:left="60" w:right="60"/>
              <w:jc w:val="center"/>
              <w:rPr>
                <w:color w:val="000000"/>
                <w:sz w:val="22"/>
                <w:szCs w:val="22"/>
              </w:rPr>
            </w:pPr>
            <w:r>
              <w:rPr>
                <w:color w:val="000000"/>
                <w:sz w:val="22"/>
                <w:szCs w:val="22"/>
              </w:rPr>
              <w:t>6.68</w:t>
            </w:r>
          </w:p>
        </w:tc>
      </w:tr>
      <w:tr w:rsidR="00800E74" w:rsidRPr="00916695" w14:paraId="4ED9E6D3" w14:textId="77777777" w:rsidTr="002D5E10">
        <w:tc>
          <w:tcPr>
            <w:tcW w:w="675" w:type="dxa"/>
            <w:shd w:val="clear" w:color="auto" w:fill="auto"/>
          </w:tcPr>
          <w:p w14:paraId="48AE07CF" w14:textId="77777777" w:rsidR="00800E74" w:rsidRPr="009E5B03" w:rsidRDefault="00800E74" w:rsidP="002D5E10">
            <w:pPr>
              <w:spacing w:line="480" w:lineRule="auto"/>
              <w:jc w:val="right"/>
              <w:rPr>
                <w:sz w:val="22"/>
                <w:szCs w:val="22"/>
              </w:rPr>
            </w:pPr>
          </w:p>
        </w:tc>
        <w:tc>
          <w:tcPr>
            <w:tcW w:w="2835" w:type="dxa"/>
            <w:shd w:val="clear" w:color="auto" w:fill="auto"/>
          </w:tcPr>
          <w:p w14:paraId="576E6996" w14:textId="77777777" w:rsidR="00800E74" w:rsidRPr="009E5B03" w:rsidRDefault="00800E74" w:rsidP="002D5E10">
            <w:pPr>
              <w:spacing w:line="480" w:lineRule="auto"/>
              <w:rPr>
                <w:sz w:val="22"/>
                <w:szCs w:val="22"/>
              </w:rPr>
            </w:pPr>
            <w:r w:rsidRPr="009E5B03">
              <w:rPr>
                <w:sz w:val="22"/>
                <w:szCs w:val="22"/>
              </w:rPr>
              <w:t>Baseline allostatic load</w:t>
            </w:r>
          </w:p>
        </w:tc>
        <w:tc>
          <w:tcPr>
            <w:tcW w:w="1134" w:type="dxa"/>
            <w:shd w:val="clear" w:color="auto" w:fill="auto"/>
          </w:tcPr>
          <w:p w14:paraId="41D59415" w14:textId="7D787EF3" w:rsidR="00800E74" w:rsidRPr="009E5B03" w:rsidRDefault="00651D1D" w:rsidP="002D5E10">
            <w:pPr>
              <w:autoSpaceDE w:val="0"/>
              <w:autoSpaceDN w:val="0"/>
              <w:adjustRightInd w:val="0"/>
              <w:spacing w:line="320" w:lineRule="atLeast"/>
              <w:ind w:left="60" w:right="60"/>
              <w:jc w:val="center"/>
              <w:rPr>
                <w:b/>
                <w:color w:val="000000"/>
                <w:sz w:val="22"/>
                <w:szCs w:val="22"/>
              </w:rPr>
            </w:pPr>
            <w:r>
              <w:rPr>
                <w:b/>
                <w:color w:val="000000"/>
                <w:sz w:val="22"/>
                <w:szCs w:val="22"/>
              </w:rPr>
              <w:t xml:space="preserve">   0.55</w:t>
            </w:r>
            <w:r w:rsidR="00800E74" w:rsidRPr="009E5B03">
              <w:rPr>
                <w:b/>
                <w:color w:val="000000"/>
                <w:sz w:val="22"/>
                <w:szCs w:val="22"/>
              </w:rPr>
              <w:t>**</w:t>
            </w:r>
          </w:p>
        </w:tc>
        <w:tc>
          <w:tcPr>
            <w:tcW w:w="1134" w:type="dxa"/>
            <w:shd w:val="clear" w:color="auto" w:fill="auto"/>
          </w:tcPr>
          <w:p w14:paraId="399EB562"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0.02</w:t>
            </w:r>
          </w:p>
        </w:tc>
        <w:tc>
          <w:tcPr>
            <w:tcW w:w="1134" w:type="dxa"/>
            <w:shd w:val="clear" w:color="auto" w:fill="auto"/>
          </w:tcPr>
          <w:p w14:paraId="18A13C95"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0.52</w:t>
            </w:r>
          </w:p>
        </w:tc>
        <w:tc>
          <w:tcPr>
            <w:tcW w:w="993" w:type="dxa"/>
            <w:shd w:val="clear" w:color="auto" w:fill="auto"/>
          </w:tcPr>
          <w:p w14:paraId="7C9DDAA5"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 xml:space="preserve"> 0.59</w:t>
            </w:r>
          </w:p>
        </w:tc>
      </w:tr>
      <w:tr w:rsidR="00800E74" w:rsidRPr="00916695" w14:paraId="4323521B" w14:textId="77777777" w:rsidTr="002D5E10">
        <w:tc>
          <w:tcPr>
            <w:tcW w:w="675" w:type="dxa"/>
            <w:shd w:val="clear" w:color="auto" w:fill="auto"/>
          </w:tcPr>
          <w:p w14:paraId="1879024C" w14:textId="77777777" w:rsidR="00800E74" w:rsidRPr="009E5B03" w:rsidRDefault="00800E74" w:rsidP="002D5E10">
            <w:pPr>
              <w:spacing w:line="480" w:lineRule="auto"/>
              <w:rPr>
                <w:sz w:val="22"/>
                <w:szCs w:val="22"/>
              </w:rPr>
            </w:pPr>
          </w:p>
        </w:tc>
        <w:tc>
          <w:tcPr>
            <w:tcW w:w="2835" w:type="dxa"/>
            <w:shd w:val="clear" w:color="auto" w:fill="auto"/>
          </w:tcPr>
          <w:p w14:paraId="7559E8AF" w14:textId="77777777" w:rsidR="00800E74" w:rsidRPr="009E5B03" w:rsidRDefault="00800E74" w:rsidP="002D5E10">
            <w:pPr>
              <w:spacing w:line="480" w:lineRule="auto"/>
              <w:rPr>
                <w:sz w:val="22"/>
                <w:szCs w:val="22"/>
              </w:rPr>
            </w:pPr>
            <w:r w:rsidRPr="009E5B03">
              <w:rPr>
                <w:sz w:val="22"/>
                <w:szCs w:val="22"/>
              </w:rPr>
              <w:t>Wealth rank by age</w:t>
            </w:r>
          </w:p>
        </w:tc>
        <w:tc>
          <w:tcPr>
            <w:tcW w:w="1134" w:type="dxa"/>
            <w:shd w:val="clear" w:color="auto" w:fill="auto"/>
          </w:tcPr>
          <w:p w14:paraId="154081EE" w14:textId="77777777" w:rsidR="00800E74" w:rsidRPr="009E5B03" w:rsidRDefault="00800E74" w:rsidP="002D5E10">
            <w:pPr>
              <w:autoSpaceDE w:val="0"/>
              <w:autoSpaceDN w:val="0"/>
              <w:adjustRightInd w:val="0"/>
              <w:spacing w:line="320" w:lineRule="atLeast"/>
              <w:ind w:left="60" w:right="60"/>
              <w:jc w:val="center"/>
              <w:rPr>
                <w:b/>
                <w:color w:val="000000"/>
                <w:sz w:val="22"/>
                <w:szCs w:val="22"/>
              </w:rPr>
            </w:pPr>
            <w:r w:rsidRPr="009E5B03">
              <w:rPr>
                <w:b/>
                <w:color w:val="000000"/>
                <w:sz w:val="22"/>
                <w:szCs w:val="22"/>
              </w:rPr>
              <w:t xml:space="preserve">  -0.61**</w:t>
            </w:r>
          </w:p>
        </w:tc>
        <w:tc>
          <w:tcPr>
            <w:tcW w:w="1134" w:type="dxa"/>
            <w:shd w:val="clear" w:color="auto" w:fill="auto"/>
          </w:tcPr>
          <w:p w14:paraId="66C540C7"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0.16</w:t>
            </w:r>
          </w:p>
        </w:tc>
        <w:tc>
          <w:tcPr>
            <w:tcW w:w="1134" w:type="dxa"/>
            <w:shd w:val="clear" w:color="auto" w:fill="auto"/>
          </w:tcPr>
          <w:p w14:paraId="385310C6"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-0.93</w:t>
            </w:r>
          </w:p>
        </w:tc>
        <w:tc>
          <w:tcPr>
            <w:tcW w:w="993" w:type="dxa"/>
            <w:shd w:val="clear" w:color="auto" w:fill="auto"/>
          </w:tcPr>
          <w:p w14:paraId="65B746C8" w14:textId="4C307346" w:rsidR="00800E74" w:rsidRPr="009E5B03" w:rsidRDefault="00651D1D" w:rsidP="002D5E10">
            <w:pPr>
              <w:autoSpaceDE w:val="0"/>
              <w:autoSpaceDN w:val="0"/>
              <w:adjustRightInd w:val="0"/>
              <w:spacing w:line="320" w:lineRule="atLeast"/>
              <w:ind w:left="60" w:right="60"/>
              <w:jc w:val="center"/>
              <w:rPr>
                <w:color w:val="000000"/>
                <w:sz w:val="22"/>
                <w:szCs w:val="22"/>
              </w:rPr>
            </w:pPr>
            <w:r>
              <w:rPr>
                <w:color w:val="000000"/>
                <w:sz w:val="22"/>
                <w:szCs w:val="22"/>
              </w:rPr>
              <w:t>-0.29</w:t>
            </w:r>
          </w:p>
        </w:tc>
      </w:tr>
      <w:tr w:rsidR="00800E74" w:rsidRPr="00916695" w14:paraId="3AA245B3" w14:textId="77777777" w:rsidTr="002D5E10">
        <w:tc>
          <w:tcPr>
            <w:tcW w:w="675" w:type="dxa"/>
            <w:shd w:val="clear" w:color="auto" w:fill="auto"/>
          </w:tcPr>
          <w:p w14:paraId="3D119B6B" w14:textId="77777777" w:rsidR="00800E74" w:rsidRPr="009E5B03" w:rsidRDefault="00800E74" w:rsidP="002D5E10">
            <w:pPr>
              <w:spacing w:line="480" w:lineRule="auto"/>
              <w:rPr>
                <w:sz w:val="22"/>
                <w:szCs w:val="22"/>
              </w:rPr>
            </w:pPr>
          </w:p>
        </w:tc>
        <w:tc>
          <w:tcPr>
            <w:tcW w:w="2835" w:type="dxa"/>
            <w:shd w:val="clear" w:color="auto" w:fill="auto"/>
          </w:tcPr>
          <w:p w14:paraId="678427E4" w14:textId="77777777" w:rsidR="00800E74" w:rsidRPr="009E5B03" w:rsidRDefault="00800E74" w:rsidP="002D5E10">
            <w:pPr>
              <w:spacing w:line="480" w:lineRule="auto"/>
              <w:rPr>
                <w:sz w:val="22"/>
                <w:szCs w:val="22"/>
              </w:rPr>
            </w:pPr>
            <w:r w:rsidRPr="009E5B03">
              <w:rPr>
                <w:sz w:val="22"/>
                <w:szCs w:val="22"/>
              </w:rPr>
              <w:t>Absolute wealth</w:t>
            </w:r>
          </w:p>
        </w:tc>
        <w:tc>
          <w:tcPr>
            <w:tcW w:w="1134" w:type="dxa"/>
            <w:shd w:val="clear" w:color="auto" w:fill="auto"/>
          </w:tcPr>
          <w:p w14:paraId="53FB55BB"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0.12</w:t>
            </w:r>
          </w:p>
        </w:tc>
        <w:tc>
          <w:tcPr>
            <w:tcW w:w="1134" w:type="dxa"/>
            <w:shd w:val="clear" w:color="auto" w:fill="auto"/>
          </w:tcPr>
          <w:p w14:paraId="6C14C318" w14:textId="77777777" w:rsidR="00800E74" w:rsidRPr="009E5B03" w:rsidRDefault="00800E74" w:rsidP="002D5E10">
            <w:pPr>
              <w:autoSpaceDE w:val="0"/>
              <w:autoSpaceDN w:val="0"/>
              <w:adjustRightInd w:val="0"/>
              <w:spacing w:line="320" w:lineRule="atLeast"/>
              <w:ind w:left="60" w:right="60"/>
              <w:jc w:val="center"/>
              <w:rPr>
                <w:color w:val="000000"/>
                <w:sz w:val="22"/>
                <w:szCs w:val="22"/>
              </w:rPr>
            </w:pPr>
            <w:r w:rsidRPr="009E5B03">
              <w:rPr>
                <w:color w:val="000000"/>
                <w:sz w:val="22"/>
                <w:szCs w:val="22"/>
              </w:rPr>
              <w:t>0.07</w:t>
            </w:r>
          </w:p>
        </w:tc>
        <w:tc>
          <w:tcPr>
            <w:tcW w:w="1134" w:type="dxa"/>
            <w:shd w:val="clear" w:color="auto" w:fill="auto"/>
          </w:tcPr>
          <w:p w14:paraId="738D5997" w14:textId="77777777" w:rsidR="00800E74" w:rsidRPr="009E5B03" w:rsidRDefault="00800E74" w:rsidP="002D5E10">
            <w:pPr>
              <w:autoSpaceDE w:val="0"/>
              <w:autoSpaceDN w:val="0"/>
              <w:adjustRightInd w:val="0"/>
              <w:spacing w:line="320" w:lineRule="atLeast"/>
              <w:ind w:left="60" w:right="60"/>
              <w:jc w:val="right"/>
              <w:rPr>
                <w:color w:val="000000"/>
                <w:sz w:val="22"/>
                <w:szCs w:val="22"/>
              </w:rPr>
            </w:pPr>
            <w:r w:rsidRPr="009E5B03">
              <w:rPr>
                <w:color w:val="000000"/>
                <w:sz w:val="22"/>
                <w:szCs w:val="22"/>
              </w:rPr>
              <w:t>-0.01</w:t>
            </w:r>
          </w:p>
        </w:tc>
        <w:tc>
          <w:tcPr>
            <w:tcW w:w="993" w:type="dxa"/>
            <w:shd w:val="clear" w:color="auto" w:fill="auto"/>
          </w:tcPr>
          <w:p w14:paraId="10B2E906" w14:textId="507DCB6E" w:rsidR="00800E74" w:rsidRPr="009E5B03" w:rsidRDefault="00651D1D" w:rsidP="002D5E10">
            <w:pPr>
              <w:autoSpaceDE w:val="0"/>
              <w:autoSpaceDN w:val="0"/>
              <w:adjustRightInd w:val="0"/>
              <w:spacing w:line="320" w:lineRule="atLeast"/>
              <w:ind w:left="60" w:right="60"/>
              <w:jc w:val="center"/>
              <w:rPr>
                <w:color w:val="000000"/>
                <w:sz w:val="22"/>
                <w:szCs w:val="22"/>
              </w:rPr>
            </w:pPr>
            <w:r>
              <w:rPr>
                <w:color w:val="000000"/>
                <w:sz w:val="22"/>
                <w:szCs w:val="22"/>
              </w:rPr>
              <w:t>0.25</w:t>
            </w:r>
          </w:p>
        </w:tc>
      </w:tr>
    </w:tbl>
    <w:p w14:paraId="7E58B88B" w14:textId="357D049D" w:rsidR="00800E74" w:rsidRPr="00916695" w:rsidRDefault="00800E74" w:rsidP="00800E74">
      <w:pPr>
        <w:spacing w:line="360" w:lineRule="auto"/>
      </w:pPr>
      <w:r w:rsidRPr="00916695">
        <w:t>Note: Confidence intervals that do not bound zero indicate significan</w:t>
      </w:r>
      <w:r w:rsidR="00651D1D">
        <w:t xml:space="preserve">t results; significant results </w:t>
      </w:r>
      <w:r w:rsidR="00651D1D" w:rsidRPr="00916695">
        <w:t>(</w:t>
      </w:r>
      <w:r w:rsidR="00651D1D">
        <w:t xml:space="preserve">* </w:t>
      </w:r>
      <w:r w:rsidR="00651D1D" w:rsidRPr="00916695">
        <w:rPr>
          <w:i/>
        </w:rPr>
        <w:t>p</w:t>
      </w:r>
      <w:r w:rsidR="00651D1D" w:rsidRPr="00916695">
        <w:t xml:space="preserve"> &lt;</w:t>
      </w:r>
      <w:r w:rsidR="00651D1D">
        <w:t xml:space="preserve"> .</w:t>
      </w:r>
      <w:r w:rsidR="00651D1D" w:rsidRPr="00916695">
        <w:t>05</w:t>
      </w:r>
      <w:r w:rsidR="00651D1D">
        <w:t xml:space="preserve">, </w:t>
      </w:r>
      <w:r>
        <w:t xml:space="preserve">** </w:t>
      </w:r>
      <w:r w:rsidRPr="00916695">
        <w:rPr>
          <w:i/>
        </w:rPr>
        <w:t>p</w:t>
      </w:r>
      <w:r>
        <w:t xml:space="preserve"> &lt; .01</w:t>
      </w:r>
      <w:r w:rsidRPr="00916695">
        <w:t xml:space="preserve">) </w:t>
      </w:r>
      <w:r>
        <w:t xml:space="preserve"> </w:t>
      </w:r>
      <w:r w:rsidRPr="00916695">
        <w:t>are also starred and  in bold; all regressions included demographic controls: age, gender, education, marital status, labor force status including disability, and distance from mean reference group wealth.</w:t>
      </w:r>
    </w:p>
    <w:p w14:paraId="2CACA881" w14:textId="77777777" w:rsidR="00800E74" w:rsidRDefault="00800E74" w:rsidP="00800E74"/>
    <w:p w14:paraId="76C92803" w14:textId="77777777" w:rsidR="006B36F8" w:rsidRDefault="006B36F8"/>
    <w:sectPr w:rsidR="006B36F8" w:rsidSect="002D5E10">
      <w:footerReference w:type="default" r:id="rId9"/>
      <w:headerReference w:type="first" r:id="rId10"/>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BB50D" w14:textId="77777777" w:rsidR="005765EC" w:rsidRDefault="005765EC" w:rsidP="00800E74">
      <w:r>
        <w:separator/>
      </w:r>
    </w:p>
  </w:endnote>
  <w:endnote w:type="continuationSeparator" w:id="0">
    <w:p w14:paraId="7C6D2183" w14:textId="77777777" w:rsidR="005765EC" w:rsidRDefault="005765EC" w:rsidP="0080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lissRegular">
    <w:panose1 w:val="00000000000000000000"/>
    <w:charset w:val="00"/>
    <w:family w:val="roman"/>
    <w:notTrueType/>
    <w:pitch w:val="variable"/>
    <w:sig w:usb0="00000003" w:usb1="00000000" w:usb2="00000000" w:usb3="00000000" w:csb0="00000001" w:csb1="00000000"/>
  </w:font>
  <w:font w:name="BlissMedium">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F386D" w14:textId="77777777" w:rsidR="008017B8" w:rsidRPr="00B718F3" w:rsidRDefault="008017B8">
    <w:pPr>
      <w:pStyle w:val="Footer"/>
      <w:jc w:val="right"/>
    </w:pPr>
    <w:r w:rsidRPr="00B718F3">
      <w:t xml:space="preserve">Pg. </w:t>
    </w:r>
    <w:r w:rsidRPr="00B718F3">
      <w:fldChar w:fldCharType="begin"/>
    </w:r>
    <w:r w:rsidRPr="00B718F3">
      <w:instrText xml:space="preserve"> PAGE   \* MERGEFORMAT </w:instrText>
    </w:r>
    <w:r w:rsidRPr="00B718F3">
      <w:fldChar w:fldCharType="separate"/>
    </w:r>
    <w:r w:rsidR="005765EC">
      <w:rPr>
        <w:noProof/>
      </w:rPr>
      <w:t>1</w:t>
    </w:r>
    <w:r w:rsidRPr="00B718F3">
      <w:rPr>
        <w:noProof/>
      </w:rPr>
      <w:fldChar w:fldCharType="end"/>
    </w:r>
  </w:p>
  <w:p w14:paraId="7C34A448" w14:textId="77777777" w:rsidR="008017B8" w:rsidRDefault="008017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D3CB" w14:textId="77777777" w:rsidR="008017B8" w:rsidRDefault="008017B8">
    <w:pPr>
      <w:pStyle w:val="Footer"/>
      <w:jc w:val="right"/>
    </w:pPr>
    <w:r>
      <w:t xml:space="preserve">Pg. </w:t>
    </w:r>
    <w:r>
      <w:fldChar w:fldCharType="begin"/>
    </w:r>
    <w:r>
      <w:instrText xml:space="preserve"> PAGE   \* MERGEFORMAT </w:instrText>
    </w:r>
    <w:r>
      <w:fldChar w:fldCharType="separate"/>
    </w:r>
    <w:r w:rsidR="009F2FEE">
      <w:rPr>
        <w:noProof/>
      </w:rPr>
      <w:t>24</w:t>
    </w:r>
    <w:r>
      <w:rPr>
        <w:noProof/>
      </w:rPr>
      <w:fldChar w:fldCharType="end"/>
    </w:r>
  </w:p>
  <w:p w14:paraId="241ADEBA" w14:textId="77777777" w:rsidR="008017B8" w:rsidRDefault="008017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18939" w14:textId="77777777" w:rsidR="005765EC" w:rsidRDefault="005765EC" w:rsidP="00800E74">
      <w:r>
        <w:separator/>
      </w:r>
    </w:p>
  </w:footnote>
  <w:footnote w:type="continuationSeparator" w:id="0">
    <w:p w14:paraId="0CEF958B" w14:textId="77777777" w:rsidR="005765EC" w:rsidRDefault="005765EC" w:rsidP="00800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A86E0" w14:textId="77777777" w:rsidR="008017B8" w:rsidRDefault="008017B8" w:rsidP="002D5E1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8306B60"/>
    <w:lvl w:ilvl="0">
      <w:start w:val="1"/>
      <w:numFmt w:val="decimal"/>
      <w:lvlText w:val="%1."/>
      <w:lvlJc w:val="left"/>
      <w:pPr>
        <w:tabs>
          <w:tab w:val="num" w:pos="1800"/>
        </w:tabs>
        <w:ind w:left="1800" w:hanging="360"/>
      </w:pPr>
    </w:lvl>
  </w:abstractNum>
  <w:abstractNum w:abstractNumId="1">
    <w:nsid w:val="FFFFFF7D"/>
    <w:multiLevelType w:val="singleLevel"/>
    <w:tmpl w:val="12C0A9CE"/>
    <w:lvl w:ilvl="0">
      <w:start w:val="1"/>
      <w:numFmt w:val="decimal"/>
      <w:lvlText w:val="%1."/>
      <w:lvlJc w:val="left"/>
      <w:pPr>
        <w:tabs>
          <w:tab w:val="num" w:pos="1440"/>
        </w:tabs>
        <w:ind w:left="1440" w:hanging="360"/>
      </w:pPr>
    </w:lvl>
  </w:abstractNum>
  <w:abstractNum w:abstractNumId="2">
    <w:nsid w:val="FFFFFF7E"/>
    <w:multiLevelType w:val="singleLevel"/>
    <w:tmpl w:val="FFF87976"/>
    <w:lvl w:ilvl="0">
      <w:start w:val="1"/>
      <w:numFmt w:val="decimal"/>
      <w:lvlText w:val="%1."/>
      <w:lvlJc w:val="left"/>
      <w:pPr>
        <w:tabs>
          <w:tab w:val="num" w:pos="1080"/>
        </w:tabs>
        <w:ind w:left="1080" w:hanging="360"/>
      </w:pPr>
    </w:lvl>
  </w:abstractNum>
  <w:abstractNum w:abstractNumId="3">
    <w:nsid w:val="FFFFFF7F"/>
    <w:multiLevelType w:val="singleLevel"/>
    <w:tmpl w:val="57B8ABE4"/>
    <w:lvl w:ilvl="0">
      <w:start w:val="1"/>
      <w:numFmt w:val="decimal"/>
      <w:lvlText w:val="%1."/>
      <w:lvlJc w:val="left"/>
      <w:pPr>
        <w:tabs>
          <w:tab w:val="num" w:pos="720"/>
        </w:tabs>
        <w:ind w:left="720" w:hanging="360"/>
      </w:pPr>
    </w:lvl>
  </w:abstractNum>
  <w:abstractNum w:abstractNumId="4">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0088B0"/>
    <w:lvl w:ilvl="0">
      <w:start w:val="1"/>
      <w:numFmt w:val="decimal"/>
      <w:lvlText w:val="%1."/>
      <w:lvlJc w:val="left"/>
      <w:pPr>
        <w:tabs>
          <w:tab w:val="num" w:pos="360"/>
        </w:tabs>
        <w:ind w:left="360" w:hanging="360"/>
      </w:pPr>
    </w:lvl>
  </w:abstractNum>
  <w:abstractNum w:abstractNumId="9">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0">
    <w:nsid w:val="08B53976"/>
    <w:multiLevelType w:val="hybridMultilevel"/>
    <w:tmpl w:val="F306EFF6"/>
    <w:lvl w:ilvl="0" w:tplc="910ABC6C">
      <w:start w:val="27"/>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1">
    <w:nsid w:val="0B323017"/>
    <w:multiLevelType w:val="hybridMultilevel"/>
    <w:tmpl w:val="0E9CE46E"/>
    <w:lvl w:ilvl="0" w:tplc="D216386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BA4079"/>
    <w:multiLevelType w:val="hybridMultilevel"/>
    <w:tmpl w:val="A42A4C2C"/>
    <w:lvl w:ilvl="0" w:tplc="4058E562">
      <w:start w:val="3"/>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nsid w:val="462415BB"/>
    <w:multiLevelType w:val="hybridMultilevel"/>
    <w:tmpl w:val="7BC48E98"/>
    <w:lvl w:ilvl="0" w:tplc="1646C33C">
      <w:start w:val="2"/>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3B0C98"/>
    <w:multiLevelType w:val="hybridMultilevel"/>
    <w:tmpl w:val="19320620"/>
    <w:lvl w:ilvl="0" w:tplc="6330BAB8">
      <w:start w:val="1"/>
      <w:numFmt w:val="decimal"/>
      <w:lvlText w:val="%1."/>
      <w:lvlJc w:val="left"/>
      <w:pPr>
        <w:ind w:left="1353" w:hanging="360"/>
      </w:pPr>
      <w:rPr>
        <w:rFonts w:ascii="Times New Roman" w:hAnsi="Times New Roman" w:cs="Times New Roman" w:hint="default"/>
        <w:b w:val="0"/>
        <w:i w:val="0"/>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A6251EE"/>
    <w:multiLevelType w:val="hybridMultilevel"/>
    <w:tmpl w:val="AEDCE044"/>
    <w:lvl w:ilvl="0" w:tplc="0D863E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C40D98"/>
    <w:multiLevelType w:val="hybridMultilevel"/>
    <w:tmpl w:val="5518D48C"/>
    <w:lvl w:ilvl="0" w:tplc="C01A54AA">
      <w:start w:val="1"/>
      <w:numFmt w:val="decimal"/>
      <w:lvlText w:val="%1."/>
      <w:lvlJc w:val="left"/>
      <w:pPr>
        <w:ind w:left="1352" w:hanging="360"/>
      </w:pPr>
      <w:rPr>
        <w:rFonts w:ascii="Times New Roman" w:eastAsia="Calibri" w:hAnsi="Times New Roman" w:cs="Times New Roman"/>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8">
    <w:nsid w:val="71EB031E"/>
    <w:multiLevelType w:val="hybridMultilevel"/>
    <w:tmpl w:val="0F86C3BC"/>
    <w:lvl w:ilvl="0" w:tplc="ECD68BD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AC3848"/>
    <w:multiLevelType w:val="hybridMultilevel"/>
    <w:tmpl w:val="D3F62914"/>
    <w:lvl w:ilvl="0" w:tplc="5B986C82">
      <w:start w:val="1"/>
      <w:numFmt w:val="decimal"/>
      <w:lvlText w:val="%1."/>
      <w:lvlJc w:val="left"/>
      <w:pPr>
        <w:ind w:left="1352" w:hanging="360"/>
      </w:pPr>
      <w:rPr>
        <w:rFonts w:ascii="Times New Roman" w:hAnsi="Times New Roman" w:cs="Times New Roman" w:hint="default"/>
        <w:i w:val="0"/>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1"/>
  </w:num>
  <w:num w:numId="14">
    <w:abstractNumId w:val="19"/>
  </w:num>
  <w:num w:numId="15">
    <w:abstractNumId w:val="16"/>
  </w:num>
  <w:num w:numId="16">
    <w:abstractNumId w:val="10"/>
  </w:num>
  <w:num w:numId="17">
    <w:abstractNumId w:val="13"/>
  </w:num>
  <w:num w:numId="18">
    <w:abstractNumId w:val="17"/>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oNotDisplayPageBoundaries/>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F0"/>
    <w:rsid w:val="000108D3"/>
    <w:rsid w:val="000341C5"/>
    <w:rsid w:val="001B6D75"/>
    <w:rsid w:val="002065D7"/>
    <w:rsid w:val="00231219"/>
    <w:rsid w:val="002640BB"/>
    <w:rsid w:val="0028531C"/>
    <w:rsid w:val="00285B79"/>
    <w:rsid w:val="002D5E10"/>
    <w:rsid w:val="00372971"/>
    <w:rsid w:val="003D72AB"/>
    <w:rsid w:val="003F4616"/>
    <w:rsid w:val="0045703E"/>
    <w:rsid w:val="00493AD3"/>
    <w:rsid w:val="00560444"/>
    <w:rsid w:val="005765EC"/>
    <w:rsid w:val="00595C65"/>
    <w:rsid w:val="005F117C"/>
    <w:rsid w:val="0063104E"/>
    <w:rsid w:val="00633A89"/>
    <w:rsid w:val="006447D7"/>
    <w:rsid w:val="00651D1D"/>
    <w:rsid w:val="006B36F8"/>
    <w:rsid w:val="006E4ABD"/>
    <w:rsid w:val="00723873"/>
    <w:rsid w:val="007A6AFD"/>
    <w:rsid w:val="007C066E"/>
    <w:rsid w:val="007D1DAD"/>
    <w:rsid w:val="00800E74"/>
    <w:rsid w:val="008017B8"/>
    <w:rsid w:val="008223F2"/>
    <w:rsid w:val="008463BC"/>
    <w:rsid w:val="00847669"/>
    <w:rsid w:val="008571CF"/>
    <w:rsid w:val="00897EDC"/>
    <w:rsid w:val="008F27E4"/>
    <w:rsid w:val="009D1C8E"/>
    <w:rsid w:val="009E154E"/>
    <w:rsid w:val="009F2FEE"/>
    <w:rsid w:val="00A815B9"/>
    <w:rsid w:val="00AD065C"/>
    <w:rsid w:val="00B00B3F"/>
    <w:rsid w:val="00B20EA7"/>
    <w:rsid w:val="00B2131F"/>
    <w:rsid w:val="00B63232"/>
    <w:rsid w:val="00B8123D"/>
    <w:rsid w:val="00B94F09"/>
    <w:rsid w:val="00BB269F"/>
    <w:rsid w:val="00C316EA"/>
    <w:rsid w:val="00C4133A"/>
    <w:rsid w:val="00C57DCE"/>
    <w:rsid w:val="00C619FF"/>
    <w:rsid w:val="00C80C4E"/>
    <w:rsid w:val="00CA2B2A"/>
    <w:rsid w:val="00D13B1B"/>
    <w:rsid w:val="00D30F8B"/>
    <w:rsid w:val="00D61562"/>
    <w:rsid w:val="00DA0321"/>
    <w:rsid w:val="00DD1F75"/>
    <w:rsid w:val="00E26C2D"/>
    <w:rsid w:val="00E34B64"/>
    <w:rsid w:val="00E4204A"/>
    <w:rsid w:val="00E70CF0"/>
    <w:rsid w:val="00E90738"/>
    <w:rsid w:val="00E91DD7"/>
    <w:rsid w:val="00EA6B84"/>
    <w:rsid w:val="00ED558A"/>
    <w:rsid w:val="00EE7BE6"/>
    <w:rsid w:val="00F3430E"/>
    <w:rsid w:val="00F618DE"/>
    <w:rsid w:val="00F90AD6"/>
    <w:rsid w:val="00F94B04"/>
    <w:rsid w:val="00FE7A58"/>
    <w:rsid w:val="00FF2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2653"/>
  <w15:docId w15:val="{445E2D07-B14A-4135-AC95-61CC6FC3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74"/>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800E74"/>
    <w:pPr>
      <w:spacing w:before="120"/>
    </w:pPr>
    <w:rPr>
      <w:rFonts w:ascii="Times New Roman" w:eastAsia="Times New Roman" w:hAnsi="Times New Roman"/>
      <w:sz w:val="24"/>
      <w:szCs w:val="24"/>
      <w:lang w:val="en-US" w:eastAsia="en-US"/>
    </w:rPr>
  </w:style>
  <w:style w:type="paragraph" w:customStyle="1" w:styleId="1stparatext">
    <w:name w:val="1st para text"/>
    <w:basedOn w:val="BaseText"/>
    <w:rsid w:val="00800E74"/>
  </w:style>
  <w:style w:type="paragraph" w:customStyle="1" w:styleId="BaseHeading">
    <w:name w:val="Base_Heading"/>
    <w:rsid w:val="00800E74"/>
    <w:pPr>
      <w:keepNext/>
      <w:spacing w:before="240"/>
      <w:outlineLvl w:val="0"/>
    </w:pPr>
    <w:rPr>
      <w:rFonts w:ascii="Times New Roman" w:eastAsia="Times New Roman" w:hAnsi="Times New Roman"/>
      <w:kern w:val="28"/>
      <w:sz w:val="28"/>
      <w:szCs w:val="28"/>
      <w:lang w:val="en-US" w:eastAsia="en-US"/>
    </w:rPr>
  </w:style>
  <w:style w:type="paragraph" w:customStyle="1" w:styleId="AbstractHead">
    <w:name w:val="Abstract Head"/>
    <w:basedOn w:val="BaseHeading"/>
    <w:rsid w:val="00800E74"/>
  </w:style>
  <w:style w:type="paragraph" w:customStyle="1" w:styleId="AbstractSummary">
    <w:name w:val="Abstract/Summary"/>
    <w:basedOn w:val="BaseText"/>
    <w:rsid w:val="00800E74"/>
  </w:style>
  <w:style w:type="paragraph" w:customStyle="1" w:styleId="Referencesandnotes">
    <w:name w:val="References and notes"/>
    <w:basedOn w:val="BaseText"/>
    <w:rsid w:val="00800E74"/>
    <w:pPr>
      <w:ind w:left="720" w:hanging="720"/>
    </w:pPr>
  </w:style>
  <w:style w:type="paragraph" w:customStyle="1" w:styleId="Acknowledgement">
    <w:name w:val="Acknowledgement"/>
    <w:basedOn w:val="Referencesandnotes"/>
    <w:rsid w:val="00800E74"/>
  </w:style>
  <w:style w:type="paragraph" w:customStyle="1" w:styleId="Subhead">
    <w:name w:val="Subhead"/>
    <w:basedOn w:val="BaseHeading"/>
    <w:rsid w:val="00800E74"/>
    <w:rPr>
      <w:b/>
      <w:bCs/>
      <w:sz w:val="24"/>
      <w:szCs w:val="24"/>
    </w:rPr>
  </w:style>
  <w:style w:type="paragraph" w:customStyle="1" w:styleId="AppendixHead">
    <w:name w:val="AppendixHead"/>
    <w:basedOn w:val="Subhead"/>
    <w:rsid w:val="00800E74"/>
  </w:style>
  <w:style w:type="paragraph" w:customStyle="1" w:styleId="AppendixSubhead">
    <w:name w:val="AppendixSubhead"/>
    <w:basedOn w:val="Subhead"/>
    <w:rsid w:val="00800E74"/>
  </w:style>
  <w:style w:type="paragraph" w:customStyle="1" w:styleId="Articletype">
    <w:name w:val="Article type"/>
    <w:basedOn w:val="BaseText"/>
    <w:rsid w:val="00800E74"/>
  </w:style>
  <w:style w:type="character" w:customStyle="1" w:styleId="aubase">
    <w:name w:val="au_base"/>
    <w:rsid w:val="00800E74"/>
    <w:rPr>
      <w:sz w:val="24"/>
    </w:rPr>
  </w:style>
  <w:style w:type="character" w:customStyle="1" w:styleId="aucollab">
    <w:name w:val="au_collab"/>
    <w:rsid w:val="00800E74"/>
    <w:rPr>
      <w:sz w:val="24"/>
      <w:bdr w:val="none" w:sz="0" w:space="0" w:color="auto"/>
      <w:shd w:val="clear" w:color="auto" w:fill="C0C0C0"/>
    </w:rPr>
  </w:style>
  <w:style w:type="character" w:customStyle="1" w:styleId="audeg">
    <w:name w:val="au_deg"/>
    <w:rsid w:val="00800E74"/>
    <w:rPr>
      <w:sz w:val="24"/>
      <w:bdr w:val="none" w:sz="0" w:space="0" w:color="auto"/>
      <w:shd w:val="clear" w:color="auto" w:fill="FFFF00"/>
    </w:rPr>
  </w:style>
  <w:style w:type="character" w:customStyle="1" w:styleId="aufname">
    <w:name w:val="au_fname"/>
    <w:rsid w:val="00800E74"/>
    <w:rPr>
      <w:sz w:val="24"/>
      <w:bdr w:val="none" w:sz="0" w:space="0" w:color="auto"/>
      <w:shd w:val="clear" w:color="auto" w:fill="00FFFF"/>
    </w:rPr>
  </w:style>
  <w:style w:type="character" w:customStyle="1" w:styleId="aurole">
    <w:name w:val="au_role"/>
    <w:rsid w:val="00800E74"/>
    <w:rPr>
      <w:sz w:val="24"/>
      <w:bdr w:val="none" w:sz="0" w:space="0" w:color="auto"/>
      <w:shd w:val="clear" w:color="auto" w:fill="808000"/>
    </w:rPr>
  </w:style>
  <w:style w:type="character" w:customStyle="1" w:styleId="ausuffix">
    <w:name w:val="au_suffix"/>
    <w:rsid w:val="00800E74"/>
    <w:rPr>
      <w:sz w:val="24"/>
      <w:bdr w:val="none" w:sz="0" w:space="0" w:color="auto"/>
      <w:shd w:val="clear" w:color="auto" w:fill="FF00FF"/>
    </w:rPr>
  </w:style>
  <w:style w:type="character" w:customStyle="1" w:styleId="ausurname">
    <w:name w:val="au_surname"/>
    <w:rsid w:val="00800E74"/>
    <w:rPr>
      <w:sz w:val="24"/>
      <w:bdr w:val="none" w:sz="0" w:space="0" w:color="auto"/>
      <w:shd w:val="clear" w:color="auto" w:fill="00FF00"/>
    </w:rPr>
  </w:style>
  <w:style w:type="paragraph" w:customStyle="1" w:styleId="AuthorAttribute">
    <w:name w:val="Author Attribute"/>
    <w:basedOn w:val="BaseText"/>
    <w:rsid w:val="00800E74"/>
    <w:pPr>
      <w:spacing w:before="480"/>
    </w:pPr>
  </w:style>
  <w:style w:type="paragraph" w:customStyle="1" w:styleId="Footnote">
    <w:name w:val="Footnote"/>
    <w:basedOn w:val="BaseText"/>
    <w:rsid w:val="00800E74"/>
  </w:style>
  <w:style w:type="paragraph" w:customStyle="1" w:styleId="AuthorFootnote">
    <w:name w:val="AuthorFootnote"/>
    <w:basedOn w:val="Footnote"/>
    <w:rsid w:val="00800E74"/>
    <w:pPr>
      <w:autoSpaceDE w:val="0"/>
      <w:autoSpaceDN w:val="0"/>
      <w:adjustRightInd w:val="0"/>
    </w:pPr>
    <w:rPr>
      <w:lang w:bidi="he-IL"/>
    </w:rPr>
  </w:style>
  <w:style w:type="paragraph" w:customStyle="1" w:styleId="Authors">
    <w:name w:val="Authors"/>
    <w:basedOn w:val="BaseText"/>
    <w:rsid w:val="00800E74"/>
    <w:pPr>
      <w:spacing w:after="360"/>
      <w:jc w:val="center"/>
    </w:pPr>
  </w:style>
  <w:style w:type="paragraph" w:styleId="BalloonText">
    <w:name w:val="Balloon Text"/>
    <w:basedOn w:val="Normal"/>
    <w:link w:val="BalloonTextChar"/>
    <w:uiPriority w:val="99"/>
    <w:semiHidden/>
    <w:rsid w:val="00800E74"/>
    <w:rPr>
      <w:rFonts w:ascii="Lucida Grande" w:eastAsia="Times New Roman" w:hAnsi="Lucida Grande"/>
      <w:sz w:val="18"/>
      <w:szCs w:val="18"/>
    </w:rPr>
  </w:style>
  <w:style w:type="character" w:customStyle="1" w:styleId="BalloonTextChar">
    <w:name w:val="Balloon Text Char"/>
    <w:link w:val="BalloonText"/>
    <w:uiPriority w:val="99"/>
    <w:semiHidden/>
    <w:rsid w:val="00800E74"/>
    <w:rPr>
      <w:rFonts w:ascii="Lucida Grande" w:eastAsia="Times New Roman" w:hAnsi="Lucida Grande" w:cs="Times New Roman"/>
      <w:sz w:val="18"/>
      <w:szCs w:val="18"/>
      <w:lang w:val="en-US"/>
    </w:rPr>
  </w:style>
  <w:style w:type="character" w:customStyle="1" w:styleId="bibarticle">
    <w:name w:val="bib_article"/>
    <w:rsid w:val="00800E74"/>
    <w:rPr>
      <w:sz w:val="24"/>
      <w:bdr w:val="none" w:sz="0" w:space="0" w:color="auto"/>
      <w:shd w:val="clear" w:color="auto" w:fill="00FFFF"/>
    </w:rPr>
  </w:style>
  <w:style w:type="character" w:customStyle="1" w:styleId="bibbase">
    <w:name w:val="bib_base"/>
    <w:rsid w:val="00800E74"/>
    <w:rPr>
      <w:sz w:val="24"/>
    </w:rPr>
  </w:style>
  <w:style w:type="character" w:customStyle="1" w:styleId="bibcomment">
    <w:name w:val="bib_comment"/>
    <w:rsid w:val="00800E74"/>
    <w:rPr>
      <w:sz w:val="24"/>
    </w:rPr>
  </w:style>
  <w:style w:type="character" w:customStyle="1" w:styleId="bibdeg">
    <w:name w:val="bib_deg"/>
    <w:rsid w:val="00800E74"/>
    <w:rPr>
      <w:sz w:val="24"/>
    </w:rPr>
  </w:style>
  <w:style w:type="character" w:customStyle="1" w:styleId="bibdoi">
    <w:name w:val="bib_doi"/>
    <w:rsid w:val="00800E74"/>
    <w:rPr>
      <w:sz w:val="24"/>
      <w:bdr w:val="none" w:sz="0" w:space="0" w:color="auto"/>
      <w:shd w:val="clear" w:color="auto" w:fill="00FF00"/>
    </w:rPr>
  </w:style>
  <w:style w:type="character" w:customStyle="1" w:styleId="bibetal">
    <w:name w:val="bib_etal"/>
    <w:rsid w:val="00800E74"/>
    <w:rPr>
      <w:sz w:val="24"/>
      <w:bdr w:val="none" w:sz="0" w:space="0" w:color="auto"/>
      <w:shd w:val="clear" w:color="auto" w:fill="008080"/>
    </w:rPr>
  </w:style>
  <w:style w:type="character" w:customStyle="1" w:styleId="bibfname">
    <w:name w:val="bib_fname"/>
    <w:rsid w:val="00800E74"/>
    <w:rPr>
      <w:sz w:val="24"/>
      <w:bdr w:val="none" w:sz="0" w:space="0" w:color="auto"/>
      <w:shd w:val="clear" w:color="auto" w:fill="FFFF00"/>
    </w:rPr>
  </w:style>
  <w:style w:type="character" w:customStyle="1" w:styleId="bibfpage">
    <w:name w:val="bib_fpage"/>
    <w:rsid w:val="00800E74"/>
    <w:rPr>
      <w:sz w:val="24"/>
      <w:bdr w:val="none" w:sz="0" w:space="0" w:color="auto"/>
      <w:shd w:val="clear" w:color="auto" w:fill="808080"/>
    </w:rPr>
  </w:style>
  <w:style w:type="character" w:customStyle="1" w:styleId="bibissue">
    <w:name w:val="bib_issue"/>
    <w:rsid w:val="00800E74"/>
    <w:rPr>
      <w:sz w:val="24"/>
      <w:bdr w:val="none" w:sz="0" w:space="0" w:color="auto"/>
      <w:shd w:val="clear" w:color="auto" w:fill="FFFF00"/>
    </w:rPr>
  </w:style>
  <w:style w:type="character" w:customStyle="1" w:styleId="bibjournal">
    <w:name w:val="bib_journal"/>
    <w:rsid w:val="00800E74"/>
    <w:rPr>
      <w:sz w:val="24"/>
      <w:bdr w:val="none" w:sz="0" w:space="0" w:color="auto"/>
      <w:shd w:val="clear" w:color="auto" w:fill="808000"/>
    </w:rPr>
  </w:style>
  <w:style w:type="character" w:customStyle="1" w:styleId="biblpage">
    <w:name w:val="bib_lpage"/>
    <w:rsid w:val="00800E74"/>
    <w:rPr>
      <w:sz w:val="24"/>
      <w:bdr w:val="none" w:sz="0" w:space="0" w:color="auto"/>
      <w:shd w:val="clear" w:color="auto" w:fill="808080"/>
    </w:rPr>
  </w:style>
  <w:style w:type="character" w:customStyle="1" w:styleId="bibmedline">
    <w:name w:val="bib_medline"/>
    <w:rsid w:val="00800E74"/>
    <w:rPr>
      <w:sz w:val="24"/>
    </w:rPr>
  </w:style>
  <w:style w:type="character" w:customStyle="1" w:styleId="bibnumber">
    <w:name w:val="bib_number"/>
    <w:rsid w:val="00800E74"/>
    <w:rPr>
      <w:sz w:val="24"/>
    </w:rPr>
  </w:style>
  <w:style w:type="character" w:customStyle="1" w:styleId="biborganization">
    <w:name w:val="bib_organization"/>
    <w:rsid w:val="00800E74"/>
    <w:rPr>
      <w:sz w:val="24"/>
      <w:bdr w:val="none" w:sz="0" w:space="0" w:color="auto"/>
      <w:shd w:val="clear" w:color="auto" w:fill="808000"/>
    </w:rPr>
  </w:style>
  <w:style w:type="character" w:customStyle="1" w:styleId="bibsuffix">
    <w:name w:val="bib_suffix"/>
    <w:rsid w:val="00800E74"/>
    <w:rPr>
      <w:sz w:val="24"/>
    </w:rPr>
  </w:style>
  <w:style w:type="character" w:customStyle="1" w:styleId="bibsuppl">
    <w:name w:val="bib_suppl"/>
    <w:rsid w:val="00800E74"/>
    <w:rPr>
      <w:sz w:val="24"/>
      <w:bdr w:val="none" w:sz="0" w:space="0" w:color="auto"/>
      <w:shd w:val="clear" w:color="auto" w:fill="FFFF00"/>
    </w:rPr>
  </w:style>
  <w:style w:type="character" w:customStyle="1" w:styleId="bibsurname">
    <w:name w:val="bib_surname"/>
    <w:rsid w:val="00800E74"/>
    <w:rPr>
      <w:sz w:val="24"/>
      <w:bdr w:val="none" w:sz="0" w:space="0" w:color="auto"/>
      <w:shd w:val="clear" w:color="auto" w:fill="FFFF00"/>
    </w:rPr>
  </w:style>
  <w:style w:type="character" w:customStyle="1" w:styleId="bibunpubl">
    <w:name w:val="bib_unpubl"/>
    <w:rsid w:val="00800E74"/>
    <w:rPr>
      <w:sz w:val="24"/>
    </w:rPr>
  </w:style>
  <w:style w:type="character" w:customStyle="1" w:styleId="biburl">
    <w:name w:val="bib_url"/>
    <w:rsid w:val="00800E74"/>
    <w:rPr>
      <w:sz w:val="24"/>
      <w:bdr w:val="none" w:sz="0" w:space="0" w:color="auto"/>
      <w:shd w:val="clear" w:color="auto" w:fill="00FF00"/>
    </w:rPr>
  </w:style>
  <w:style w:type="character" w:customStyle="1" w:styleId="bibvolume">
    <w:name w:val="bib_volume"/>
    <w:rsid w:val="00800E74"/>
    <w:rPr>
      <w:sz w:val="24"/>
      <w:bdr w:val="none" w:sz="0" w:space="0" w:color="auto"/>
      <w:shd w:val="clear" w:color="auto" w:fill="00FF00"/>
    </w:rPr>
  </w:style>
  <w:style w:type="character" w:customStyle="1" w:styleId="bibyear">
    <w:name w:val="bib_year"/>
    <w:rsid w:val="00800E74"/>
    <w:rPr>
      <w:sz w:val="24"/>
      <w:bdr w:val="none" w:sz="0" w:space="0" w:color="auto"/>
      <w:shd w:val="clear" w:color="auto" w:fill="FF00FF"/>
    </w:rPr>
  </w:style>
  <w:style w:type="paragraph" w:customStyle="1" w:styleId="BookorMeetingInformation">
    <w:name w:val="Book or Meeting Information"/>
    <w:basedOn w:val="BaseText"/>
    <w:rsid w:val="00800E74"/>
  </w:style>
  <w:style w:type="paragraph" w:customStyle="1" w:styleId="BookInformation">
    <w:name w:val="BookInformation"/>
    <w:basedOn w:val="BaseText"/>
    <w:rsid w:val="00800E74"/>
  </w:style>
  <w:style w:type="paragraph" w:customStyle="1" w:styleId="Level2Head">
    <w:name w:val="Level 2 Head"/>
    <w:basedOn w:val="BaseHeading"/>
    <w:rsid w:val="00800E74"/>
    <w:pPr>
      <w:outlineLvl w:val="1"/>
    </w:pPr>
    <w:rPr>
      <w:i/>
      <w:iCs/>
      <w:sz w:val="24"/>
      <w:szCs w:val="24"/>
    </w:rPr>
  </w:style>
  <w:style w:type="paragraph" w:customStyle="1" w:styleId="BoxLevel2Head">
    <w:name w:val="BoxLevel 2 Head"/>
    <w:basedOn w:val="Level2Head"/>
    <w:rsid w:val="00800E74"/>
    <w:pPr>
      <w:shd w:val="clear" w:color="auto" w:fill="E6E6E6"/>
    </w:pPr>
  </w:style>
  <w:style w:type="paragraph" w:customStyle="1" w:styleId="BoxListUnnumbered">
    <w:name w:val="BoxListUnnumbered"/>
    <w:basedOn w:val="BaseText"/>
    <w:rsid w:val="00800E74"/>
    <w:pPr>
      <w:shd w:val="clear" w:color="auto" w:fill="E6E6E6"/>
      <w:ind w:left="1080" w:hanging="360"/>
    </w:pPr>
  </w:style>
  <w:style w:type="paragraph" w:customStyle="1" w:styleId="BoxList">
    <w:name w:val="BoxList"/>
    <w:basedOn w:val="BoxListUnnumbered"/>
    <w:rsid w:val="00800E74"/>
  </w:style>
  <w:style w:type="paragraph" w:customStyle="1" w:styleId="BoxSubhead">
    <w:name w:val="BoxSubhead"/>
    <w:basedOn w:val="Subhead"/>
    <w:rsid w:val="00800E74"/>
    <w:pPr>
      <w:shd w:val="clear" w:color="auto" w:fill="E6E6E6"/>
    </w:pPr>
  </w:style>
  <w:style w:type="paragraph" w:customStyle="1" w:styleId="Paragraph">
    <w:name w:val="Paragraph"/>
    <w:basedOn w:val="BaseText"/>
    <w:rsid w:val="00800E74"/>
    <w:pPr>
      <w:ind w:firstLine="720"/>
    </w:pPr>
  </w:style>
  <w:style w:type="paragraph" w:customStyle="1" w:styleId="BoxText">
    <w:name w:val="BoxText"/>
    <w:basedOn w:val="Paragraph"/>
    <w:rsid w:val="00800E74"/>
    <w:pPr>
      <w:shd w:val="clear" w:color="auto" w:fill="E6E6E6"/>
    </w:pPr>
  </w:style>
  <w:style w:type="paragraph" w:customStyle="1" w:styleId="BoxTitle">
    <w:name w:val="BoxTitle"/>
    <w:basedOn w:val="BaseHeading"/>
    <w:rsid w:val="00800E74"/>
    <w:pPr>
      <w:shd w:val="clear" w:color="auto" w:fill="E6E6E6"/>
    </w:pPr>
    <w:rPr>
      <w:b/>
      <w:sz w:val="24"/>
      <w:szCs w:val="24"/>
    </w:rPr>
  </w:style>
  <w:style w:type="paragraph" w:customStyle="1" w:styleId="BulletedText">
    <w:name w:val="Bulleted Text"/>
    <w:basedOn w:val="BaseText"/>
    <w:rsid w:val="00800E74"/>
    <w:pPr>
      <w:ind w:left="720" w:hanging="720"/>
    </w:pPr>
  </w:style>
  <w:style w:type="paragraph" w:customStyle="1" w:styleId="career-magazine">
    <w:name w:val="career-magazine"/>
    <w:basedOn w:val="BaseText"/>
    <w:rsid w:val="00800E74"/>
    <w:pPr>
      <w:jc w:val="right"/>
    </w:pPr>
    <w:rPr>
      <w:color w:val="FF0000"/>
    </w:rPr>
  </w:style>
  <w:style w:type="paragraph" w:customStyle="1" w:styleId="career-stage">
    <w:name w:val="career-stage"/>
    <w:basedOn w:val="BaseText"/>
    <w:rsid w:val="00800E74"/>
    <w:pPr>
      <w:jc w:val="right"/>
    </w:pPr>
    <w:rPr>
      <w:color w:val="339966"/>
    </w:rPr>
  </w:style>
  <w:style w:type="character" w:customStyle="1" w:styleId="citebase">
    <w:name w:val="cite_base"/>
    <w:rsid w:val="00800E74"/>
    <w:rPr>
      <w:sz w:val="24"/>
    </w:rPr>
  </w:style>
  <w:style w:type="character" w:customStyle="1" w:styleId="citebib">
    <w:name w:val="cite_bib"/>
    <w:rsid w:val="00800E74"/>
    <w:rPr>
      <w:sz w:val="24"/>
      <w:bdr w:val="none" w:sz="0" w:space="0" w:color="auto"/>
      <w:shd w:val="clear" w:color="auto" w:fill="00FFFF"/>
    </w:rPr>
  </w:style>
  <w:style w:type="character" w:customStyle="1" w:styleId="citebox">
    <w:name w:val="cite_box"/>
    <w:rsid w:val="00800E74"/>
    <w:rPr>
      <w:sz w:val="24"/>
    </w:rPr>
  </w:style>
  <w:style w:type="character" w:customStyle="1" w:styleId="citeen">
    <w:name w:val="cite_en"/>
    <w:rsid w:val="00800E74"/>
    <w:rPr>
      <w:sz w:val="24"/>
      <w:shd w:val="clear" w:color="auto" w:fill="FFFF00"/>
      <w:vertAlign w:val="superscript"/>
    </w:rPr>
  </w:style>
  <w:style w:type="character" w:customStyle="1" w:styleId="citeeq">
    <w:name w:val="cite_eq"/>
    <w:rsid w:val="00800E74"/>
    <w:rPr>
      <w:sz w:val="24"/>
      <w:bdr w:val="none" w:sz="0" w:space="0" w:color="auto"/>
      <w:shd w:val="clear" w:color="auto" w:fill="FF99CC"/>
    </w:rPr>
  </w:style>
  <w:style w:type="character" w:customStyle="1" w:styleId="citefig">
    <w:name w:val="cite_fig"/>
    <w:rsid w:val="00800E74"/>
    <w:rPr>
      <w:color w:val="000000"/>
      <w:sz w:val="24"/>
      <w:bdr w:val="none" w:sz="0" w:space="0" w:color="auto"/>
      <w:shd w:val="clear" w:color="auto" w:fill="00FF00"/>
    </w:rPr>
  </w:style>
  <w:style w:type="character" w:customStyle="1" w:styleId="citefn">
    <w:name w:val="cite_fn"/>
    <w:rsid w:val="00800E74"/>
    <w:rPr>
      <w:sz w:val="24"/>
      <w:bdr w:val="none" w:sz="0" w:space="0" w:color="auto"/>
      <w:shd w:val="clear" w:color="auto" w:fill="FF0000"/>
    </w:rPr>
  </w:style>
  <w:style w:type="character" w:customStyle="1" w:styleId="citetbl">
    <w:name w:val="cite_tbl"/>
    <w:rsid w:val="00800E74"/>
    <w:rPr>
      <w:color w:val="000000"/>
      <w:sz w:val="24"/>
      <w:bdr w:val="none" w:sz="0" w:space="0" w:color="auto"/>
      <w:shd w:val="clear" w:color="auto" w:fill="FF00FF"/>
    </w:rPr>
  </w:style>
  <w:style w:type="character" w:styleId="CommentReference">
    <w:name w:val="annotation reference"/>
    <w:uiPriority w:val="99"/>
    <w:rsid w:val="00800E74"/>
    <w:rPr>
      <w:sz w:val="18"/>
      <w:szCs w:val="18"/>
    </w:rPr>
  </w:style>
  <w:style w:type="paragraph" w:styleId="CommentText">
    <w:name w:val="annotation text"/>
    <w:basedOn w:val="Normal"/>
    <w:link w:val="CommentTextChar"/>
    <w:uiPriority w:val="99"/>
    <w:semiHidden/>
    <w:rsid w:val="00800E74"/>
    <w:rPr>
      <w:rFonts w:eastAsia="Times New Roman"/>
    </w:rPr>
  </w:style>
  <w:style w:type="character" w:customStyle="1" w:styleId="CommentTextChar">
    <w:name w:val="Comment Text Char"/>
    <w:link w:val="CommentText"/>
    <w:uiPriority w:val="99"/>
    <w:semiHidden/>
    <w:rsid w:val="00800E7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00E74"/>
    <w:rPr>
      <w:b/>
      <w:bCs/>
    </w:rPr>
  </w:style>
  <w:style w:type="character" w:customStyle="1" w:styleId="CommentSubjectChar">
    <w:name w:val="Comment Subject Char"/>
    <w:link w:val="CommentSubject"/>
    <w:uiPriority w:val="99"/>
    <w:semiHidden/>
    <w:rsid w:val="00800E74"/>
    <w:rPr>
      <w:rFonts w:ascii="Times New Roman" w:eastAsia="Times New Roman" w:hAnsi="Times New Roman" w:cs="Times New Roman"/>
      <w:b/>
      <w:bCs/>
      <w:sz w:val="20"/>
      <w:szCs w:val="20"/>
      <w:lang w:val="en-US"/>
    </w:rPr>
  </w:style>
  <w:style w:type="paragraph" w:customStyle="1" w:styleId="ContinuedParagraph">
    <w:name w:val="ContinuedParagraph"/>
    <w:basedOn w:val="Paragraph"/>
    <w:rsid w:val="00800E74"/>
    <w:pPr>
      <w:ind w:firstLine="0"/>
    </w:pPr>
  </w:style>
  <w:style w:type="character" w:customStyle="1" w:styleId="ContractNumber">
    <w:name w:val="Contract Number"/>
    <w:rsid w:val="00800E74"/>
    <w:rPr>
      <w:sz w:val="24"/>
      <w:szCs w:val="24"/>
      <w:bdr w:val="none" w:sz="0" w:space="0" w:color="auto"/>
      <w:shd w:val="clear" w:color="auto" w:fill="CCFFCC"/>
    </w:rPr>
  </w:style>
  <w:style w:type="character" w:customStyle="1" w:styleId="ContractSponsor">
    <w:name w:val="Contract Sponsor"/>
    <w:rsid w:val="00800E74"/>
    <w:rPr>
      <w:sz w:val="24"/>
      <w:szCs w:val="24"/>
      <w:bdr w:val="none" w:sz="0" w:space="0" w:color="auto"/>
      <w:shd w:val="clear" w:color="auto" w:fill="FFCC99"/>
    </w:rPr>
  </w:style>
  <w:style w:type="paragraph" w:customStyle="1" w:styleId="Correspondence">
    <w:name w:val="Correspondence"/>
    <w:basedOn w:val="BaseText"/>
    <w:rsid w:val="00800E74"/>
    <w:pPr>
      <w:spacing w:before="0" w:after="240"/>
    </w:pPr>
  </w:style>
  <w:style w:type="paragraph" w:customStyle="1" w:styleId="DateAccepted">
    <w:name w:val="Date Accepted"/>
    <w:basedOn w:val="BaseText"/>
    <w:rsid w:val="00800E74"/>
    <w:pPr>
      <w:spacing w:before="360"/>
    </w:pPr>
  </w:style>
  <w:style w:type="paragraph" w:customStyle="1" w:styleId="Deck">
    <w:name w:val="Deck"/>
    <w:basedOn w:val="BaseHeading"/>
    <w:rsid w:val="00800E74"/>
    <w:pPr>
      <w:outlineLvl w:val="1"/>
    </w:pPr>
  </w:style>
  <w:style w:type="paragraph" w:customStyle="1" w:styleId="DefTerm">
    <w:name w:val="DefTerm"/>
    <w:basedOn w:val="BaseText"/>
    <w:rsid w:val="00800E74"/>
    <w:pPr>
      <w:ind w:left="720"/>
    </w:pPr>
  </w:style>
  <w:style w:type="paragraph" w:customStyle="1" w:styleId="Definition">
    <w:name w:val="Definition"/>
    <w:basedOn w:val="DefTerm"/>
    <w:rsid w:val="00800E74"/>
    <w:pPr>
      <w:ind w:left="1080" w:hanging="360"/>
    </w:pPr>
  </w:style>
  <w:style w:type="paragraph" w:customStyle="1" w:styleId="DefListTitle">
    <w:name w:val="DefListTitle"/>
    <w:basedOn w:val="BaseHeading"/>
    <w:rsid w:val="00800E74"/>
  </w:style>
  <w:style w:type="paragraph" w:customStyle="1" w:styleId="discipline">
    <w:name w:val="discipline"/>
    <w:basedOn w:val="BaseText"/>
    <w:rsid w:val="00800E74"/>
    <w:pPr>
      <w:jc w:val="right"/>
    </w:pPr>
    <w:rPr>
      <w:color w:val="993366"/>
    </w:rPr>
  </w:style>
  <w:style w:type="paragraph" w:customStyle="1" w:styleId="Editors">
    <w:name w:val="Editors"/>
    <w:basedOn w:val="Authors"/>
    <w:rsid w:val="00800E74"/>
  </w:style>
  <w:style w:type="character" w:styleId="Emphasis">
    <w:name w:val="Emphasis"/>
    <w:uiPriority w:val="20"/>
    <w:qFormat/>
    <w:rsid w:val="00800E74"/>
    <w:rPr>
      <w:i/>
      <w:iCs/>
    </w:rPr>
  </w:style>
  <w:style w:type="character" w:styleId="EndnoteReference">
    <w:name w:val="endnote reference"/>
    <w:semiHidden/>
    <w:rsid w:val="00800E74"/>
    <w:rPr>
      <w:vertAlign w:val="superscript"/>
    </w:rPr>
  </w:style>
  <w:style w:type="paragraph" w:styleId="EndnoteText">
    <w:name w:val="endnote text"/>
    <w:basedOn w:val="Normal"/>
    <w:link w:val="EndnoteTextChar"/>
    <w:semiHidden/>
    <w:rsid w:val="00800E74"/>
    <w:rPr>
      <w:rFonts w:ascii="Cambria" w:eastAsia="Cambria" w:hAnsi="Cambria"/>
    </w:rPr>
  </w:style>
  <w:style w:type="character" w:customStyle="1" w:styleId="EndnoteTextChar">
    <w:name w:val="Endnote Text Char"/>
    <w:link w:val="EndnoteText"/>
    <w:semiHidden/>
    <w:rsid w:val="00800E74"/>
    <w:rPr>
      <w:rFonts w:ascii="Cambria" w:eastAsia="Cambria" w:hAnsi="Cambria" w:cs="Times New Roman"/>
      <w:sz w:val="20"/>
      <w:szCs w:val="20"/>
      <w:lang w:val="en-US"/>
    </w:rPr>
  </w:style>
  <w:style w:type="character" w:customStyle="1" w:styleId="eqno">
    <w:name w:val="eq_no"/>
    <w:rsid w:val="00800E74"/>
    <w:rPr>
      <w:sz w:val="24"/>
    </w:rPr>
  </w:style>
  <w:style w:type="paragraph" w:customStyle="1" w:styleId="Equation">
    <w:name w:val="Equation"/>
    <w:basedOn w:val="BaseText"/>
    <w:rsid w:val="00800E74"/>
    <w:pPr>
      <w:jc w:val="center"/>
    </w:pPr>
  </w:style>
  <w:style w:type="paragraph" w:customStyle="1" w:styleId="FieldCodes">
    <w:name w:val="FieldCodes"/>
    <w:basedOn w:val="BaseText"/>
    <w:rsid w:val="00800E74"/>
  </w:style>
  <w:style w:type="paragraph" w:customStyle="1" w:styleId="Legend">
    <w:name w:val="Legend"/>
    <w:basedOn w:val="BaseHeading"/>
    <w:rsid w:val="00800E74"/>
    <w:rPr>
      <w:sz w:val="24"/>
      <w:szCs w:val="24"/>
    </w:rPr>
  </w:style>
  <w:style w:type="paragraph" w:customStyle="1" w:styleId="FigureCopyright">
    <w:name w:val="FigureCopyright"/>
    <w:basedOn w:val="Legend"/>
    <w:rsid w:val="00800E74"/>
    <w:pPr>
      <w:autoSpaceDE w:val="0"/>
      <w:autoSpaceDN w:val="0"/>
      <w:adjustRightInd w:val="0"/>
      <w:spacing w:before="80"/>
    </w:pPr>
    <w:rPr>
      <w:lang w:bidi="he-IL"/>
    </w:rPr>
  </w:style>
  <w:style w:type="paragraph" w:customStyle="1" w:styleId="FigureCredit">
    <w:name w:val="FigureCredit"/>
    <w:basedOn w:val="FigureCopyright"/>
    <w:rsid w:val="00800E74"/>
  </w:style>
  <w:style w:type="character" w:styleId="FollowedHyperlink">
    <w:name w:val="FollowedHyperlink"/>
    <w:rsid w:val="00800E74"/>
    <w:rPr>
      <w:color w:val="800080"/>
      <w:u w:val="single"/>
    </w:rPr>
  </w:style>
  <w:style w:type="paragraph" w:styleId="Footer">
    <w:name w:val="footer"/>
    <w:basedOn w:val="Normal"/>
    <w:link w:val="FooterChar"/>
    <w:uiPriority w:val="99"/>
    <w:rsid w:val="00800E74"/>
    <w:pPr>
      <w:tabs>
        <w:tab w:val="center" w:pos="4320"/>
        <w:tab w:val="right" w:pos="8640"/>
      </w:tabs>
    </w:pPr>
    <w:rPr>
      <w:rFonts w:eastAsia="Times New Roman"/>
    </w:rPr>
  </w:style>
  <w:style w:type="character" w:customStyle="1" w:styleId="FooterChar">
    <w:name w:val="Footer Char"/>
    <w:link w:val="Footer"/>
    <w:uiPriority w:val="99"/>
    <w:rsid w:val="00800E74"/>
    <w:rPr>
      <w:rFonts w:ascii="Times New Roman" w:eastAsia="Times New Roman" w:hAnsi="Times New Roman" w:cs="Times New Roman"/>
      <w:sz w:val="20"/>
      <w:szCs w:val="20"/>
      <w:lang w:val="en-US"/>
    </w:rPr>
  </w:style>
  <w:style w:type="character" w:styleId="FootnoteReference">
    <w:name w:val="footnote reference"/>
    <w:semiHidden/>
    <w:rsid w:val="00800E74"/>
    <w:rPr>
      <w:vertAlign w:val="superscript"/>
    </w:rPr>
  </w:style>
  <w:style w:type="paragraph" w:customStyle="1" w:styleId="Gloss">
    <w:name w:val="Gloss"/>
    <w:basedOn w:val="AbstractSummary"/>
    <w:rsid w:val="00800E74"/>
  </w:style>
  <w:style w:type="paragraph" w:customStyle="1" w:styleId="Glossary">
    <w:name w:val="Glossary"/>
    <w:basedOn w:val="BaseText"/>
    <w:rsid w:val="00800E74"/>
  </w:style>
  <w:style w:type="paragraph" w:customStyle="1" w:styleId="GlossHead">
    <w:name w:val="GlossHead"/>
    <w:basedOn w:val="AbstractHead"/>
    <w:rsid w:val="00800E74"/>
  </w:style>
  <w:style w:type="paragraph" w:customStyle="1" w:styleId="GraphicAltText">
    <w:name w:val="GraphicAltText"/>
    <w:basedOn w:val="Legend"/>
    <w:rsid w:val="00800E74"/>
    <w:pPr>
      <w:autoSpaceDE w:val="0"/>
      <w:autoSpaceDN w:val="0"/>
      <w:adjustRightInd w:val="0"/>
    </w:pPr>
  </w:style>
  <w:style w:type="paragraph" w:customStyle="1" w:styleId="GraphicCredit">
    <w:name w:val="GraphicCredit"/>
    <w:basedOn w:val="FigureCredit"/>
    <w:rsid w:val="00800E74"/>
  </w:style>
  <w:style w:type="paragraph" w:customStyle="1" w:styleId="Head">
    <w:name w:val="Head"/>
    <w:basedOn w:val="BaseHeading"/>
    <w:rsid w:val="00800E74"/>
    <w:pPr>
      <w:spacing w:before="120" w:after="120"/>
      <w:jc w:val="center"/>
    </w:pPr>
    <w:rPr>
      <w:b/>
      <w:bCs/>
    </w:rPr>
  </w:style>
  <w:style w:type="paragraph" w:styleId="Header">
    <w:name w:val="header"/>
    <w:basedOn w:val="Normal"/>
    <w:link w:val="HeaderChar"/>
    <w:uiPriority w:val="99"/>
    <w:rsid w:val="00800E74"/>
    <w:pPr>
      <w:tabs>
        <w:tab w:val="center" w:pos="4320"/>
        <w:tab w:val="right" w:pos="8640"/>
      </w:tabs>
    </w:pPr>
    <w:rPr>
      <w:rFonts w:eastAsia="Times New Roman"/>
    </w:rPr>
  </w:style>
  <w:style w:type="character" w:customStyle="1" w:styleId="HeaderChar">
    <w:name w:val="Header Char"/>
    <w:link w:val="Header"/>
    <w:uiPriority w:val="99"/>
    <w:rsid w:val="00800E74"/>
    <w:rPr>
      <w:rFonts w:ascii="Times New Roman" w:eastAsia="Times New Roman" w:hAnsi="Times New Roman" w:cs="Times New Roman"/>
      <w:sz w:val="20"/>
      <w:szCs w:val="20"/>
      <w:lang w:val="en-US"/>
    </w:rPr>
  </w:style>
  <w:style w:type="character" w:styleId="HTMLAcronym">
    <w:name w:val="HTML Acronym"/>
    <w:basedOn w:val="DefaultParagraphFont"/>
    <w:rsid w:val="00800E74"/>
  </w:style>
  <w:style w:type="character" w:styleId="HTMLCite">
    <w:name w:val="HTML Cite"/>
    <w:rsid w:val="00800E74"/>
    <w:rPr>
      <w:i/>
      <w:iCs/>
    </w:rPr>
  </w:style>
  <w:style w:type="character" w:styleId="HTMLCode">
    <w:name w:val="HTML Code"/>
    <w:rsid w:val="00800E74"/>
    <w:rPr>
      <w:rFonts w:ascii="Courier New" w:hAnsi="Courier New" w:cs="Courier New"/>
      <w:sz w:val="20"/>
      <w:szCs w:val="20"/>
    </w:rPr>
  </w:style>
  <w:style w:type="character" w:styleId="HTMLDefinition">
    <w:name w:val="HTML Definition"/>
    <w:rsid w:val="00800E74"/>
    <w:rPr>
      <w:i/>
      <w:iCs/>
    </w:rPr>
  </w:style>
  <w:style w:type="character" w:styleId="HTMLKeyboard">
    <w:name w:val="HTML Keyboard"/>
    <w:rsid w:val="00800E74"/>
    <w:rPr>
      <w:rFonts w:ascii="Courier New" w:hAnsi="Courier New" w:cs="Courier New"/>
      <w:sz w:val="20"/>
      <w:szCs w:val="20"/>
    </w:rPr>
  </w:style>
  <w:style w:type="paragraph" w:styleId="HTMLPreformatted">
    <w:name w:val="HTML Preformatted"/>
    <w:basedOn w:val="Normal"/>
    <w:link w:val="HTMLPreformattedChar"/>
    <w:rsid w:val="00800E74"/>
    <w:rPr>
      <w:rFonts w:ascii="Consolas" w:eastAsia="Times New Roman" w:hAnsi="Consolas"/>
    </w:rPr>
  </w:style>
  <w:style w:type="character" w:customStyle="1" w:styleId="HTMLPreformattedChar">
    <w:name w:val="HTML Preformatted Char"/>
    <w:link w:val="HTMLPreformatted"/>
    <w:rsid w:val="00800E74"/>
    <w:rPr>
      <w:rFonts w:ascii="Consolas" w:eastAsia="Times New Roman" w:hAnsi="Consolas" w:cs="Times New Roman"/>
      <w:sz w:val="20"/>
      <w:szCs w:val="20"/>
      <w:lang w:val="en-US"/>
    </w:rPr>
  </w:style>
  <w:style w:type="character" w:styleId="HTMLSample">
    <w:name w:val="HTML Sample"/>
    <w:rsid w:val="00800E74"/>
    <w:rPr>
      <w:rFonts w:ascii="Courier New" w:hAnsi="Courier New" w:cs="Courier New"/>
    </w:rPr>
  </w:style>
  <w:style w:type="character" w:styleId="HTMLTypewriter">
    <w:name w:val="HTML Typewriter"/>
    <w:rsid w:val="00800E74"/>
    <w:rPr>
      <w:rFonts w:ascii="Courier New" w:hAnsi="Courier New" w:cs="Courier New"/>
      <w:sz w:val="20"/>
      <w:szCs w:val="20"/>
    </w:rPr>
  </w:style>
  <w:style w:type="character" w:styleId="HTMLVariable">
    <w:name w:val="HTML Variable"/>
    <w:rsid w:val="00800E74"/>
    <w:rPr>
      <w:i/>
      <w:iCs/>
    </w:rPr>
  </w:style>
  <w:style w:type="character" w:styleId="Hyperlink">
    <w:name w:val="Hyperlink"/>
    <w:uiPriority w:val="99"/>
    <w:rsid w:val="00800E74"/>
    <w:rPr>
      <w:color w:val="0000FF"/>
      <w:u w:val="single"/>
    </w:rPr>
  </w:style>
  <w:style w:type="paragraph" w:customStyle="1" w:styleId="InstructionsText">
    <w:name w:val="Instructions Text"/>
    <w:basedOn w:val="BaseText"/>
    <w:rsid w:val="00800E74"/>
  </w:style>
  <w:style w:type="paragraph" w:customStyle="1" w:styleId="Overline">
    <w:name w:val="Overline"/>
    <w:basedOn w:val="BaseText"/>
    <w:rsid w:val="00800E74"/>
  </w:style>
  <w:style w:type="paragraph" w:customStyle="1" w:styleId="IssueName">
    <w:name w:val="IssueName"/>
    <w:basedOn w:val="Overline"/>
    <w:rsid w:val="00800E74"/>
  </w:style>
  <w:style w:type="paragraph" w:customStyle="1" w:styleId="Keywords">
    <w:name w:val="Keywords"/>
    <w:basedOn w:val="BaseText"/>
    <w:rsid w:val="00800E74"/>
  </w:style>
  <w:style w:type="paragraph" w:customStyle="1" w:styleId="Level3Head">
    <w:name w:val="Level 3 Head"/>
    <w:basedOn w:val="BaseHeading"/>
    <w:rsid w:val="00800E74"/>
    <w:pPr>
      <w:outlineLvl w:val="2"/>
    </w:pPr>
    <w:rPr>
      <w:sz w:val="24"/>
      <w:szCs w:val="24"/>
      <w:u w:val="single"/>
    </w:rPr>
  </w:style>
  <w:style w:type="paragraph" w:customStyle="1" w:styleId="Level4Head">
    <w:name w:val="Level 4 Head"/>
    <w:basedOn w:val="BaseHeading"/>
    <w:rsid w:val="00800E74"/>
    <w:pPr>
      <w:ind w:left="346"/>
    </w:pPr>
    <w:rPr>
      <w:sz w:val="24"/>
      <w:szCs w:val="24"/>
    </w:rPr>
  </w:style>
  <w:style w:type="character" w:styleId="LineNumber">
    <w:name w:val="line number"/>
    <w:basedOn w:val="DefaultParagraphFont"/>
    <w:rsid w:val="00800E74"/>
  </w:style>
  <w:style w:type="paragraph" w:customStyle="1" w:styleId="Literaryquote">
    <w:name w:val="Literary quote"/>
    <w:basedOn w:val="BaseText"/>
    <w:rsid w:val="00800E74"/>
    <w:pPr>
      <w:ind w:left="1440" w:right="1440"/>
    </w:pPr>
  </w:style>
  <w:style w:type="paragraph" w:customStyle="1" w:styleId="MaterialsText">
    <w:name w:val="Materials Text"/>
    <w:basedOn w:val="BaseText"/>
    <w:rsid w:val="00800E74"/>
  </w:style>
  <w:style w:type="paragraph" w:customStyle="1" w:styleId="NoteInProof">
    <w:name w:val="NoteInProof"/>
    <w:basedOn w:val="BaseText"/>
    <w:rsid w:val="00800E74"/>
  </w:style>
  <w:style w:type="paragraph" w:customStyle="1" w:styleId="Notes">
    <w:name w:val="Notes"/>
    <w:basedOn w:val="BaseText"/>
    <w:rsid w:val="00800E74"/>
    <w:rPr>
      <w:i/>
    </w:rPr>
  </w:style>
  <w:style w:type="paragraph" w:customStyle="1" w:styleId="Notes-Helvetica">
    <w:name w:val="Notes-Helvetica"/>
    <w:basedOn w:val="BaseText"/>
    <w:rsid w:val="00800E74"/>
    <w:rPr>
      <w:i/>
    </w:rPr>
  </w:style>
  <w:style w:type="paragraph" w:customStyle="1" w:styleId="NumberedInstructions">
    <w:name w:val="Numbered Instructions"/>
    <w:basedOn w:val="BaseText"/>
    <w:rsid w:val="00800E74"/>
  </w:style>
  <w:style w:type="paragraph" w:customStyle="1" w:styleId="OutlineLevel1">
    <w:name w:val="OutlineLevel1"/>
    <w:basedOn w:val="BaseHeading"/>
    <w:rsid w:val="00800E74"/>
    <w:rPr>
      <w:b/>
      <w:bCs/>
    </w:rPr>
  </w:style>
  <w:style w:type="paragraph" w:customStyle="1" w:styleId="OutlineLevel2">
    <w:name w:val="OutlineLevel2"/>
    <w:basedOn w:val="BaseHeading"/>
    <w:rsid w:val="00800E74"/>
    <w:pPr>
      <w:ind w:left="360"/>
      <w:outlineLvl w:val="1"/>
    </w:pPr>
    <w:rPr>
      <w:b/>
      <w:bCs/>
      <w:sz w:val="24"/>
      <w:szCs w:val="24"/>
    </w:rPr>
  </w:style>
  <w:style w:type="paragraph" w:customStyle="1" w:styleId="OutlineLevel3">
    <w:name w:val="OutlineLevel3"/>
    <w:basedOn w:val="BaseHeading"/>
    <w:rsid w:val="00800E74"/>
    <w:pPr>
      <w:ind w:left="720"/>
      <w:outlineLvl w:val="2"/>
    </w:pPr>
    <w:rPr>
      <w:b/>
      <w:bCs/>
      <w:sz w:val="24"/>
      <w:szCs w:val="24"/>
    </w:rPr>
  </w:style>
  <w:style w:type="character" w:styleId="PageNumber">
    <w:name w:val="page number"/>
    <w:basedOn w:val="DefaultParagraphFont"/>
    <w:rsid w:val="00800E74"/>
  </w:style>
  <w:style w:type="paragraph" w:customStyle="1" w:styleId="Preformat">
    <w:name w:val="Preformat"/>
    <w:basedOn w:val="BaseText"/>
    <w:rsid w:val="00800E74"/>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800E74"/>
  </w:style>
  <w:style w:type="paragraph" w:customStyle="1" w:styleId="ProductInformation">
    <w:name w:val="ProductInformation"/>
    <w:basedOn w:val="BaseText"/>
    <w:rsid w:val="00800E74"/>
  </w:style>
  <w:style w:type="paragraph" w:customStyle="1" w:styleId="ProductTitle">
    <w:name w:val="ProductTitle"/>
    <w:basedOn w:val="BaseText"/>
    <w:rsid w:val="00800E74"/>
    <w:rPr>
      <w:b/>
      <w:bCs/>
    </w:rPr>
  </w:style>
  <w:style w:type="paragraph" w:customStyle="1" w:styleId="PublishedOnline">
    <w:name w:val="Published Online"/>
    <w:basedOn w:val="DateAccepted"/>
    <w:rsid w:val="00800E74"/>
  </w:style>
  <w:style w:type="paragraph" w:customStyle="1" w:styleId="RecipeMaterials">
    <w:name w:val="Recipe Materials"/>
    <w:basedOn w:val="BaseText"/>
    <w:rsid w:val="00800E74"/>
  </w:style>
  <w:style w:type="paragraph" w:customStyle="1" w:styleId="Refhead">
    <w:name w:val="Ref head"/>
    <w:basedOn w:val="BaseHeading"/>
    <w:rsid w:val="00800E74"/>
    <w:pPr>
      <w:spacing w:before="120" w:after="120"/>
    </w:pPr>
    <w:rPr>
      <w:b/>
      <w:bCs/>
      <w:sz w:val="24"/>
      <w:szCs w:val="24"/>
    </w:rPr>
  </w:style>
  <w:style w:type="paragraph" w:customStyle="1" w:styleId="ReferenceNote">
    <w:name w:val="Reference Note"/>
    <w:basedOn w:val="Referencesandnotes"/>
    <w:rsid w:val="00800E74"/>
  </w:style>
  <w:style w:type="paragraph" w:customStyle="1" w:styleId="ReferencesandnotesLong">
    <w:name w:val="References and notes Long"/>
    <w:basedOn w:val="BaseText"/>
    <w:rsid w:val="00800E74"/>
    <w:pPr>
      <w:ind w:left="720" w:hanging="720"/>
    </w:pPr>
  </w:style>
  <w:style w:type="paragraph" w:customStyle="1" w:styleId="region">
    <w:name w:val="region"/>
    <w:basedOn w:val="BaseText"/>
    <w:rsid w:val="00800E74"/>
    <w:pPr>
      <w:jc w:val="right"/>
    </w:pPr>
    <w:rPr>
      <w:color w:val="0000FF"/>
    </w:rPr>
  </w:style>
  <w:style w:type="paragraph" w:customStyle="1" w:styleId="RelatedArticle">
    <w:name w:val="RelatedArticle"/>
    <w:basedOn w:val="Referencesandnotes"/>
    <w:rsid w:val="00800E74"/>
  </w:style>
  <w:style w:type="paragraph" w:customStyle="1" w:styleId="RunHead">
    <w:name w:val="RunHead"/>
    <w:basedOn w:val="BaseText"/>
    <w:rsid w:val="00800E74"/>
  </w:style>
  <w:style w:type="paragraph" w:customStyle="1" w:styleId="SOMContent">
    <w:name w:val="SOMContent"/>
    <w:basedOn w:val="1stparatext"/>
    <w:rsid w:val="00800E74"/>
  </w:style>
  <w:style w:type="paragraph" w:customStyle="1" w:styleId="SOMHead">
    <w:name w:val="SOMHead"/>
    <w:basedOn w:val="BaseHeading"/>
    <w:rsid w:val="00800E74"/>
    <w:rPr>
      <w:b/>
      <w:sz w:val="24"/>
      <w:szCs w:val="24"/>
    </w:rPr>
  </w:style>
  <w:style w:type="paragraph" w:customStyle="1" w:styleId="Speaker">
    <w:name w:val="Speaker"/>
    <w:basedOn w:val="Paragraph"/>
    <w:rsid w:val="00800E74"/>
    <w:pPr>
      <w:autoSpaceDE w:val="0"/>
      <w:autoSpaceDN w:val="0"/>
      <w:adjustRightInd w:val="0"/>
    </w:pPr>
    <w:rPr>
      <w:b/>
      <w:lang w:bidi="he-IL"/>
    </w:rPr>
  </w:style>
  <w:style w:type="paragraph" w:customStyle="1" w:styleId="Speech">
    <w:name w:val="Speech"/>
    <w:basedOn w:val="Paragraph"/>
    <w:rsid w:val="00800E74"/>
    <w:pPr>
      <w:autoSpaceDE w:val="0"/>
      <w:autoSpaceDN w:val="0"/>
      <w:adjustRightInd w:val="0"/>
    </w:pPr>
    <w:rPr>
      <w:lang w:bidi="he-IL"/>
    </w:rPr>
  </w:style>
  <w:style w:type="character" w:styleId="Strong">
    <w:name w:val="Strong"/>
    <w:uiPriority w:val="22"/>
    <w:qFormat/>
    <w:rsid w:val="00800E74"/>
    <w:rPr>
      <w:b/>
      <w:bCs/>
    </w:rPr>
  </w:style>
  <w:style w:type="paragraph" w:customStyle="1" w:styleId="SX-Abstract">
    <w:name w:val="SX-Abstract"/>
    <w:basedOn w:val="Normal"/>
    <w:qFormat/>
    <w:rsid w:val="00800E74"/>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800E74"/>
    <w:pPr>
      <w:spacing w:after="160" w:line="190" w:lineRule="exact"/>
    </w:pPr>
    <w:rPr>
      <w:rFonts w:ascii="BlissRegular" w:eastAsia="Times New Roman" w:hAnsi="BlissRegular"/>
      <w:sz w:val="16"/>
    </w:rPr>
  </w:style>
  <w:style w:type="paragraph" w:customStyle="1" w:styleId="SX-Articlehead">
    <w:name w:val="SX-Article head"/>
    <w:basedOn w:val="Normal"/>
    <w:qFormat/>
    <w:rsid w:val="00800E74"/>
    <w:pPr>
      <w:spacing w:before="210" w:line="210" w:lineRule="exact"/>
      <w:ind w:firstLine="288"/>
      <w:jc w:val="both"/>
    </w:pPr>
    <w:rPr>
      <w:rFonts w:eastAsia="Times New Roman"/>
      <w:b/>
      <w:sz w:val="18"/>
    </w:rPr>
  </w:style>
  <w:style w:type="paragraph" w:customStyle="1" w:styleId="SX-Authornames">
    <w:name w:val="SX-Author names"/>
    <w:basedOn w:val="Normal"/>
    <w:rsid w:val="00800E74"/>
    <w:pPr>
      <w:spacing w:after="120" w:line="210" w:lineRule="exact"/>
    </w:pPr>
    <w:rPr>
      <w:rFonts w:ascii="BlissMedium" w:eastAsia="Times New Roman" w:hAnsi="BlissMedium"/>
    </w:rPr>
  </w:style>
  <w:style w:type="paragraph" w:customStyle="1" w:styleId="SX-Bodytext">
    <w:name w:val="SX-Body text"/>
    <w:basedOn w:val="Normal"/>
    <w:next w:val="Normal"/>
    <w:rsid w:val="00800E74"/>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800E74"/>
    <w:pPr>
      <w:ind w:firstLine="0"/>
    </w:pPr>
  </w:style>
  <w:style w:type="paragraph" w:customStyle="1" w:styleId="SX-Correspondence">
    <w:name w:val="SX-Correspondence"/>
    <w:basedOn w:val="SX-Affiliation"/>
    <w:qFormat/>
    <w:rsid w:val="00800E74"/>
    <w:pPr>
      <w:spacing w:after="80"/>
    </w:pPr>
  </w:style>
  <w:style w:type="paragraph" w:customStyle="1" w:styleId="SX-Date">
    <w:name w:val="SX-Date"/>
    <w:basedOn w:val="Normal"/>
    <w:qFormat/>
    <w:rsid w:val="00800E74"/>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800E74"/>
    <w:pPr>
      <w:autoSpaceDE w:val="0"/>
      <w:autoSpaceDN w:val="0"/>
      <w:adjustRightInd w:val="0"/>
      <w:spacing w:line="240" w:lineRule="auto"/>
      <w:jc w:val="center"/>
    </w:pPr>
  </w:style>
  <w:style w:type="paragraph" w:customStyle="1" w:styleId="SX-Legend">
    <w:name w:val="SX-Legend"/>
    <w:basedOn w:val="SX-Authornames"/>
    <w:rsid w:val="00800E74"/>
    <w:pPr>
      <w:jc w:val="both"/>
    </w:pPr>
    <w:rPr>
      <w:sz w:val="18"/>
    </w:rPr>
  </w:style>
  <w:style w:type="paragraph" w:customStyle="1" w:styleId="SX-References">
    <w:name w:val="SX-References"/>
    <w:basedOn w:val="Normal"/>
    <w:rsid w:val="00800E74"/>
    <w:pPr>
      <w:spacing w:line="190" w:lineRule="exact"/>
      <w:ind w:left="245" w:hanging="245"/>
      <w:jc w:val="both"/>
    </w:pPr>
    <w:rPr>
      <w:rFonts w:eastAsia="Times New Roman"/>
      <w:sz w:val="16"/>
    </w:rPr>
  </w:style>
  <w:style w:type="paragraph" w:customStyle="1" w:styleId="SX-RefHead">
    <w:name w:val="SX-RefHead"/>
    <w:basedOn w:val="Normal"/>
    <w:rsid w:val="00800E74"/>
    <w:pPr>
      <w:spacing w:before="200" w:line="190" w:lineRule="exact"/>
    </w:pPr>
    <w:rPr>
      <w:rFonts w:eastAsia="Times New Roman"/>
      <w:b/>
      <w:sz w:val="16"/>
    </w:rPr>
  </w:style>
  <w:style w:type="character" w:customStyle="1" w:styleId="SX-reflink">
    <w:name w:val="SX-reflink"/>
    <w:uiPriority w:val="1"/>
    <w:qFormat/>
    <w:rsid w:val="00800E74"/>
    <w:rPr>
      <w:color w:val="0000FF"/>
      <w:sz w:val="16"/>
      <w:u w:val="words"/>
      <w:bdr w:val="none" w:sz="0" w:space="0" w:color="auto"/>
      <w:shd w:val="clear" w:color="auto" w:fill="FFFFFF"/>
    </w:rPr>
  </w:style>
  <w:style w:type="paragraph" w:customStyle="1" w:styleId="SX-SOMHead">
    <w:name w:val="SX-SOMHead"/>
    <w:basedOn w:val="SX-RefHead"/>
    <w:rsid w:val="00800E74"/>
  </w:style>
  <w:style w:type="paragraph" w:customStyle="1" w:styleId="SX-Tablehead">
    <w:name w:val="SX-Tablehead"/>
    <w:basedOn w:val="Normal"/>
    <w:qFormat/>
    <w:rsid w:val="00800E74"/>
    <w:rPr>
      <w:rFonts w:eastAsia="Times New Roman"/>
      <w:szCs w:val="24"/>
    </w:rPr>
  </w:style>
  <w:style w:type="paragraph" w:customStyle="1" w:styleId="SX-Tablelegend">
    <w:name w:val="SX-Tablelegend"/>
    <w:basedOn w:val="Normal"/>
    <w:qFormat/>
    <w:rsid w:val="00800E74"/>
    <w:pPr>
      <w:spacing w:line="190" w:lineRule="exact"/>
      <w:ind w:left="245" w:hanging="245"/>
      <w:jc w:val="both"/>
    </w:pPr>
    <w:rPr>
      <w:rFonts w:eastAsia="Times New Roman"/>
      <w:sz w:val="16"/>
    </w:rPr>
  </w:style>
  <w:style w:type="paragraph" w:customStyle="1" w:styleId="SX-Tabletext">
    <w:name w:val="SX-Tabletext"/>
    <w:basedOn w:val="Normal"/>
    <w:qFormat/>
    <w:rsid w:val="00800E74"/>
    <w:pPr>
      <w:spacing w:line="210" w:lineRule="exact"/>
      <w:jc w:val="center"/>
    </w:pPr>
    <w:rPr>
      <w:rFonts w:eastAsia="Times New Roman"/>
      <w:sz w:val="18"/>
    </w:rPr>
  </w:style>
  <w:style w:type="paragraph" w:customStyle="1" w:styleId="SX-Tabletitle">
    <w:name w:val="SX-Tabletitle"/>
    <w:basedOn w:val="Normal"/>
    <w:qFormat/>
    <w:rsid w:val="00800E74"/>
    <w:pPr>
      <w:spacing w:after="120" w:line="210" w:lineRule="exact"/>
      <w:jc w:val="both"/>
    </w:pPr>
    <w:rPr>
      <w:rFonts w:ascii="BlissMedium" w:eastAsia="Times New Roman" w:hAnsi="BlissMedium"/>
      <w:sz w:val="18"/>
    </w:rPr>
  </w:style>
  <w:style w:type="paragraph" w:customStyle="1" w:styleId="SX-Title">
    <w:name w:val="SX-Title"/>
    <w:basedOn w:val="Normal"/>
    <w:rsid w:val="00800E74"/>
    <w:pPr>
      <w:spacing w:after="240" w:line="500" w:lineRule="exact"/>
    </w:pPr>
    <w:rPr>
      <w:rFonts w:ascii="BlissBold" w:eastAsia="Times New Roman" w:hAnsi="BlissBold"/>
      <w:b/>
      <w:sz w:val="44"/>
    </w:rPr>
  </w:style>
  <w:style w:type="paragraph" w:customStyle="1" w:styleId="Tablecolumnhead">
    <w:name w:val="Table column head"/>
    <w:basedOn w:val="BaseText"/>
    <w:rsid w:val="00800E74"/>
    <w:pPr>
      <w:spacing w:before="0"/>
    </w:pPr>
  </w:style>
  <w:style w:type="paragraph" w:customStyle="1" w:styleId="Tabletext">
    <w:name w:val="Table text"/>
    <w:basedOn w:val="BaseText"/>
    <w:rsid w:val="00800E74"/>
    <w:pPr>
      <w:spacing w:before="0"/>
    </w:pPr>
  </w:style>
  <w:style w:type="paragraph" w:customStyle="1" w:styleId="TableLegend">
    <w:name w:val="TableLegend"/>
    <w:basedOn w:val="BaseText"/>
    <w:rsid w:val="00800E74"/>
    <w:pPr>
      <w:spacing w:before="0"/>
    </w:pPr>
  </w:style>
  <w:style w:type="paragraph" w:customStyle="1" w:styleId="TableTitle">
    <w:name w:val="TableTitle"/>
    <w:basedOn w:val="BaseHeading"/>
    <w:rsid w:val="00800E74"/>
  </w:style>
  <w:style w:type="paragraph" w:customStyle="1" w:styleId="Teaser">
    <w:name w:val="Teaser"/>
    <w:basedOn w:val="BaseText"/>
    <w:rsid w:val="00800E74"/>
  </w:style>
  <w:style w:type="paragraph" w:customStyle="1" w:styleId="TWIS">
    <w:name w:val="TWIS"/>
    <w:basedOn w:val="AbstractSummary"/>
    <w:rsid w:val="00800E74"/>
    <w:pPr>
      <w:autoSpaceDE w:val="0"/>
      <w:autoSpaceDN w:val="0"/>
      <w:adjustRightInd w:val="0"/>
    </w:pPr>
  </w:style>
  <w:style w:type="paragraph" w:customStyle="1" w:styleId="TWISorEC">
    <w:name w:val="TWIS or EC"/>
    <w:basedOn w:val="Normal"/>
    <w:rsid w:val="00800E74"/>
    <w:pPr>
      <w:spacing w:line="210" w:lineRule="exact"/>
    </w:pPr>
    <w:rPr>
      <w:rFonts w:ascii="BlissRegular" w:eastAsia="Times New Roman" w:hAnsi="BlissRegular"/>
      <w:sz w:val="19"/>
    </w:rPr>
  </w:style>
  <w:style w:type="paragraph" w:customStyle="1" w:styleId="work-sector">
    <w:name w:val="work-sector"/>
    <w:basedOn w:val="BaseText"/>
    <w:rsid w:val="00800E74"/>
    <w:pPr>
      <w:jc w:val="right"/>
    </w:pPr>
    <w:rPr>
      <w:color w:val="003300"/>
    </w:rPr>
  </w:style>
  <w:style w:type="paragraph" w:customStyle="1" w:styleId="DOI">
    <w:name w:val="DOI"/>
    <w:basedOn w:val="DateAccepted"/>
    <w:qFormat/>
    <w:rsid w:val="00800E74"/>
  </w:style>
  <w:style w:type="paragraph" w:styleId="ListParagraph">
    <w:name w:val="List Paragraph"/>
    <w:basedOn w:val="Normal"/>
    <w:uiPriority w:val="34"/>
    <w:qFormat/>
    <w:rsid w:val="00800E74"/>
    <w:pPr>
      <w:spacing w:after="200" w:line="276" w:lineRule="auto"/>
      <w:ind w:left="720"/>
      <w:contextualSpacing/>
    </w:pPr>
    <w:rPr>
      <w:rFonts w:ascii="Calibri" w:hAnsi="Calibri"/>
      <w:sz w:val="22"/>
      <w:szCs w:val="22"/>
      <w:lang w:val="en-GB"/>
    </w:rPr>
  </w:style>
  <w:style w:type="table" w:styleId="TableGrid">
    <w:name w:val="Table Grid"/>
    <w:basedOn w:val="TableNormal"/>
    <w:uiPriority w:val="59"/>
    <w:rsid w:val="00800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Desktop\Social%20rank\MichaelDaly_%20MethdologicalDetails_Tables_Supplementary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11473-4017-4384-9129-43000556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MichaelDaly_ MethdologicalDetails_Tables_SupplementaryInformation</Template>
  <TotalTime>24</TotalTime>
  <Pages>24</Pages>
  <Words>3931</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26292</CharactersWithSpaces>
  <SharedDoc>false</SharedDoc>
  <HLinks>
    <vt:vector size="18" baseType="variant">
      <vt:variant>
        <vt:i4>2687075</vt:i4>
      </vt:variant>
      <vt:variant>
        <vt:i4>6</vt:i4>
      </vt:variant>
      <vt:variant>
        <vt:i4>0</vt:i4>
      </vt:variant>
      <vt:variant>
        <vt:i4>5</vt:i4>
      </vt:variant>
      <vt:variant>
        <vt:lpwstr>http://eprints.ncrm.ac.uk/2310/</vt:lpwstr>
      </vt:variant>
      <vt:variant>
        <vt:lpwstr/>
      </vt:variant>
      <vt:variant>
        <vt:i4>7274561</vt:i4>
      </vt:variant>
      <vt:variant>
        <vt:i4>3</vt:i4>
      </vt:variant>
      <vt:variant>
        <vt:i4>0</vt:i4>
      </vt:variant>
      <vt:variant>
        <vt:i4>5</vt:i4>
      </vt:variant>
      <vt:variant>
        <vt:lpwstr>mailto:m.daly@abdn.ac.uk</vt:lpwstr>
      </vt:variant>
      <vt:variant>
        <vt:lpwstr/>
      </vt:variant>
      <vt:variant>
        <vt:i4>720954</vt:i4>
      </vt:variant>
      <vt:variant>
        <vt:i4>0</vt:i4>
      </vt:variant>
      <vt:variant>
        <vt:i4>0</vt:i4>
      </vt:variant>
      <vt:variant>
        <vt:i4>5</vt:i4>
      </vt:variant>
      <vt:variant>
        <vt:lpwstr>mailto:michael.daly@stir.ac.uk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Daly</dc:creator>
  <cp:lastModifiedBy>Michael Daly</cp:lastModifiedBy>
  <cp:revision>11</cp:revision>
  <dcterms:created xsi:type="dcterms:W3CDTF">2014-03-15T01:30:00Z</dcterms:created>
  <dcterms:modified xsi:type="dcterms:W3CDTF">2014-03-15T01:57:00Z</dcterms:modified>
</cp:coreProperties>
</file>