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98DC52" w14:textId="50525B02" w:rsidR="00DE3BEA" w:rsidRPr="00B97885" w:rsidRDefault="00CB6952" w:rsidP="00303CF2">
      <w:pPr>
        <w:spacing w:line="480" w:lineRule="auto"/>
        <w:jc w:val="center"/>
        <w:rPr>
          <w:rFonts w:ascii="Times New Roman" w:hAnsi="Times New Roman" w:cs="Times New Roman"/>
          <w:b/>
          <w:sz w:val="24"/>
          <w:szCs w:val="24"/>
        </w:rPr>
      </w:pPr>
      <w:bookmarkStart w:id="0" w:name="_Hlk536785620"/>
      <w:bookmarkStart w:id="1" w:name="_Hlk35963333"/>
      <w:r w:rsidRPr="00B97885">
        <w:rPr>
          <w:rFonts w:ascii="Times New Roman" w:hAnsi="Times New Roman" w:cs="Times New Roman"/>
          <w:b/>
          <w:sz w:val="24"/>
          <w:szCs w:val="24"/>
        </w:rPr>
        <w:t xml:space="preserve">Assessing Neuropsychological Functions in Middle Childhood:  A Narrative Review of Measures and their Psychometric Properties across Context </w:t>
      </w:r>
    </w:p>
    <w:bookmarkEnd w:id="0"/>
    <w:p w14:paraId="12F72C33" w14:textId="7CBB2D0B" w:rsidR="005E3F5A" w:rsidRDefault="007B4A75" w:rsidP="005E3F5A">
      <w:pPr>
        <w:rPr>
          <w:rFonts w:ascii="Times New Roman" w:hAnsi="Times New Roman" w:cs="Times New Roman"/>
          <w:b/>
          <w:sz w:val="24"/>
          <w:szCs w:val="24"/>
        </w:rPr>
      </w:pPr>
      <w:r>
        <w:rPr>
          <w:rFonts w:ascii="Times New Roman" w:hAnsi="Times New Roman" w:cs="Times New Roman"/>
          <w:b/>
          <w:sz w:val="24"/>
          <w:szCs w:val="24"/>
        </w:rPr>
        <w:t>Appendix 1: Individual Studies Standardization Findings</w:t>
      </w:r>
    </w:p>
    <w:tbl>
      <w:tblPr>
        <w:tblW w:w="5742" w:type="pct"/>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2409"/>
        <w:gridCol w:w="1134"/>
        <w:gridCol w:w="3969"/>
        <w:gridCol w:w="1560"/>
        <w:gridCol w:w="1560"/>
        <w:gridCol w:w="1557"/>
        <w:gridCol w:w="2694"/>
      </w:tblGrid>
      <w:tr w:rsidR="00785292" w:rsidRPr="00404B28" w14:paraId="7C870011" w14:textId="77777777" w:rsidTr="00785292">
        <w:trPr>
          <w:trHeight w:val="315"/>
        </w:trPr>
        <w:tc>
          <w:tcPr>
            <w:tcW w:w="354" w:type="pct"/>
          </w:tcPr>
          <w:p w14:paraId="3330F2C0" w14:textId="22E25D50" w:rsidR="00785292" w:rsidRPr="00404B28" w:rsidRDefault="00785292" w:rsidP="00244E74">
            <w:pPr>
              <w:spacing w:after="0" w:line="240" w:lineRule="auto"/>
              <w:rPr>
                <w:rFonts w:eastAsia="Times New Roman" w:cstheme="minorHAnsi"/>
                <w:b/>
                <w:bCs/>
                <w:color w:val="000000"/>
                <w:lang w:val="en-GB" w:eastAsia="en-GB"/>
              </w:rPr>
            </w:pPr>
            <w:r w:rsidRPr="00404B28">
              <w:rPr>
                <w:rFonts w:eastAsia="Times New Roman" w:cstheme="minorHAnsi"/>
                <w:b/>
                <w:bCs/>
                <w:color w:val="000000"/>
                <w:lang w:val="en-GB" w:eastAsia="en-GB"/>
              </w:rPr>
              <w:t>No.</w:t>
            </w:r>
          </w:p>
        </w:tc>
        <w:tc>
          <w:tcPr>
            <w:tcW w:w="752" w:type="pct"/>
            <w:shd w:val="clear" w:color="auto" w:fill="auto"/>
            <w:hideMark/>
          </w:tcPr>
          <w:p w14:paraId="2B10AE51" w14:textId="3404B217" w:rsidR="00785292" w:rsidRPr="00404B28" w:rsidRDefault="00785292" w:rsidP="00244E74">
            <w:pPr>
              <w:spacing w:after="0" w:line="240" w:lineRule="auto"/>
              <w:rPr>
                <w:rFonts w:eastAsia="Times New Roman" w:cstheme="minorHAnsi"/>
                <w:b/>
                <w:bCs/>
                <w:color w:val="000000"/>
                <w:lang w:val="en-GB" w:eastAsia="en-GB"/>
              </w:rPr>
            </w:pPr>
            <w:r w:rsidRPr="00404B28">
              <w:rPr>
                <w:rFonts w:eastAsia="Times New Roman" w:cstheme="minorHAnsi"/>
                <w:b/>
                <w:bCs/>
                <w:color w:val="000000"/>
                <w:lang w:val="en-GB" w:eastAsia="en-GB"/>
              </w:rPr>
              <w:t>Author &amp; Date</w:t>
            </w:r>
          </w:p>
        </w:tc>
        <w:tc>
          <w:tcPr>
            <w:tcW w:w="354" w:type="pct"/>
            <w:shd w:val="clear" w:color="auto" w:fill="FFFFFF" w:themeFill="background1"/>
            <w:hideMark/>
          </w:tcPr>
          <w:p w14:paraId="39FC18F7" w14:textId="77777777" w:rsidR="00785292" w:rsidRPr="00404B28" w:rsidRDefault="00785292" w:rsidP="00244E74">
            <w:pPr>
              <w:spacing w:after="0" w:line="240" w:lineRule="auto"/>
              <w:rPr>
                <w:rFonts w:eastAsia="Times New Roman" w:cstheme="minorHAnsi"/>
                <w:b/>
                <w:bCs/>
                <w:color w:val="000000"/>
                <w:lang w:val="en-GB" w:eastAsia="en-GB"/>
              </w:rPr>
            </w:pPr>
            <w:r w:rsidRPr="00404B28">
              <w:rPr>
                <w:rFonts w:eastAsia="Times New Roman" w:cstheme="minorHAnsi"/>
                <w:b/>
                <w:bCs/>
                <w:color w:val="000000"/>
                <w:lang w:val="en-GB" w:eastAsia="en-GB"/>
              </w:rPr>
              <w:t>Study setting</w:t>
            </w:r>
          </w:p>
        </w:tc>
        <w:tc>
          <w:tcPr>
            <w:tcW w:w="1239" w:type="pct"/>
            <w:shd w:val="clear" w:color="auto" w:fill="FFFFFF" w:themeFill="background1"/>
            <w:hideMark/>
          </w:tcPr>
          <w:p w14:paraId="175696C5" w14:textId="77777777" w:rsidR="00785292" w:rsidRPr="00404B28" w:rsidRDefault="00785292" w:rsidP="00244E74">
            <w:pPr>
              <w:spacing w:after="0" w:line="240" w:lineRule="auto"/>
              <w:rPr>
                <w:rFonts w:eastAsia="Times New Roman" w:cstheme="minorHAnsi"/>
                <w:b/>
                <w:bCs/>
                <w:color w:val="000000"/>
                <w:lang w:val="en-GB" w:eastAsia="en-GB"/>
              </w:rPr>
            </w:pPr>
            <w:r w:rsidRPr="00404B28">
              <w:rPr>
                <w:rFonts w:eastAsia="Times New Roman" w:cstheme="minorHAnsi"/>
                <w:b/>
                <w:bCs/>
                <w:color w:val="000000"/>
                <w:lang w:val="en-GB" w:eastAsia="en-GB"/>
              </w:rPr>
              <w:t>Neurocognitive Tests of interest</w:t>
            </w:r>
          </w:p>
        </w:tc>
        <w:tc>
          <w:tcPr>
            <w:tcW w:w="487" w:type="pct"/>
            <w:shd w:val="clear" w:color="auto" w:fill="auto"/>
            <w:hideMark/>
          </w:tcPr>
          <w:p w14:paraId="6FE2D1A4" w14:textId="29EBDC91" w:rsidR="00785292" w:rsidRPr="00404B28" w:rsidRDefault="00785292" w:rsidP="00244E74">
            <w:pPr>
              <w:spacing w:after="0" w:line="240" w:lineRule="auto"/>
              <w:rPr>
                <w:rFonts w:eastAsia="Times New Roman" w:cstheme="minorHAnsi"/>
                <w:b/>
                <w:bCs/>
                <w:color w:val="000000"/>
                <w:lang w:val="en-GB" w:eastAsia="en-GB"/>
              </w:rPr>
            </w:pPr>
            <w:r w:rsidRPr="00404B28">
              <w:rPr>
                <w:rFonts w:eastAsia="Times New Roman" w:cstheme="minorHAnsi"/>
                <w:b/>
                <w:bCs/>
                <w:color w:val="000000"/>
                <w:lang w:val="en-GB" w:eastAsia="en-GB"/>
              </w:rPr>
              <w:t>Reliability</w:t>
            </w:r>
          </w:p>
        </w:tc>
        <w:tc>
          <w:tcPr>
            <w:tcW w:w="487" w:type="pct"/>
            <w:shd w:val="clear" w:color="auto" w:fill="auto"/>
            <w:hideMark/>
          </w:tcPr>
          <w:p w14:paraId="6B9164C1" w14:textId="7FFE7888" w:rsidR="00785292" w:rsidRPr="00404B28" w:rsidRDefault="00785292" w:rsidP="00244E74">
            <w:pPr>
              <w:spacing w:after="0" w:line="240" w:lineRule="auto"/>
              <w:rPr>
                <w:rFonts w:eastAsia="Times New Roman" w:cstheme="minorHAnsi"/>
                <w:b/>
                <w:bCs/>
                <w:color w:val="000000"/>
                <w:lang w:val="en-GB" w:eastAsia="en-GB"/>
              </w:rPr>
            </w:pPr>
            <w:r w:rsidRPr="00404B28">
              <w:rPr>
                <w:rFonts w:eastAsia="Times New Roman" w:cstheme="minorHAnsi"/>
                <w:b/>
                <w:bCs/>
                <w:color w:val="000000"/>
                <w:lang w:val="en-GB" w:eastAsia="en-GB"/>
              </w:rPr>
              <w:t>Validity</w:t>
            </w:r>
          </w:p>
        </w:tc>
        <w:tc>
          <w:tcPr>
            <w:tcW w:w="486" w:type="pct"/>
            <w:shd w:val="clear" w:color="auto" w:fill="auto"/>
            <w:noWrap/>
            <w:hideMark/>
          </w:tcPr>
          <w:p w14:paraId="1635EBF3" w14:textId="77777777" w:rsidR="00785292" w:rsidRPr="00404B28" w:rsidRDefault="00785292" w:rsidP="00244E74">
            <w:pPr>
              <w:spacing w:after="0" w:line="240" w:lineRule="auto"/>
              <w:rPr>
                <w:rFonts w:eastAsia="Times New Roman" w:cstheme="minorHAnsi"/>
                <w:b/>
                <w:bCs/>
                <w:lang w:val="en-GB" w:eastAsia="en-GB"/>
              </w:rPr>
            </w:pPr>
            <w:r w:rsidRPr="00404B28">
              <w:rPr>
                <w:rFonts w:eastAsia="Times New Roman" w:cstheme="minorHAnsi"/>
                <w:b/>
                <w:bCs/>
                <w:lang w:val="en-GB" w:eastAsia="en-GB"/>
              </w:rPr>
              <w:t xml:space="preserve">Sensitivity &amp; </w:t>
            </w:r>
          </w:p>
          <w:p w14:paraId="43D33AC5" w14:textId="0077FD1D" w:rsidR="00785292" w:rsidRPr="00404B28" w:rsidRDefault="00785292" w:rsidP="00244E74">
            <w:pPr>
              <w:spacing w:after="0" w:line="240" w:lineRule="auto"/>
              <w:rPr>
                <w:rFonts w:eastAsia="Times New Roman" w:cstheme="minorHAnsi"/>
                <w:b/>
                <w:bCs/>
                <w:lang w:val="en-GB" w:eastAsia="en-GB"/>
              </w:rPr>
            </w:pPr>
            <w:r w:rsidRPr="00404B28">
              <w:rPr>
                <w:rFonts w:eastAsia="Times New Roman" w:cstheme="minorHAnsi"/>
                <w:b/>
                <w:bCs/>
                <w:lang w:val="en-GB" w:eastAsia="en-GB"/>
              </w:rPr>
              <w:t>Specificity</w:t>
            </w:r>
          </w:p>
        </w:tc>
        <w:tc>
          <w:tcPr>
            <w:tcW w:w="841" w:type="pct"/>
            <w:shd w:val="clear" w:color="auto" w:fill="auto"/>
            <w:hideMark/>
          </w:tcPr>
          <w:p w14:paraId="19827EBF" w14:textId="126AF9A7" w:rsidR="00785292" w:rsidRPr="00404B28" w:rsidRDefault="00785292" w:rsidP="00244E74">
            <w:pPr>
              <w:spacing w:after="0" w:line="240" w:lineRule="auto"/>
              <w:rPr>
                <w:rFonts w:eastAsia="Times New Roman" w:cstheme="minorHAnsi"/>
                <w:b/>
                <w:bCs/>
                <w:color w:val="000000"/>
                <w:lang w:val="en-GB" w:eastAsia="en-GB"/>
              </w:rPr>
            </w:pPr>
            <w:r w:rsidRPr="00404B28">
              <w:rPr>
                <w:rFonts w:eastAsia="Times New Roman" w:cstheme="minorHAnsi"/>
                <w:b/>
                <w:bCs/>
                <w:color w:val="000000"/>
                <w:lang w:val="en-GB" w:eastAsia="en-GB"/>
              </w:rPr>
              <w:t>Population Studied</w:t>
            </w:r>
          </w:p>
        </w:tc>
      </w:tr>
      <w:tr w:rsidR="00A940C6" w:rsidRPr="00404B28" w14:paraId="2927D3B4" w14:textId="77777777" w:rsidTr="00785292">
        <w:trPr>
          <w:trHeight w:val="315"/>
        </w:trPr>
        <w:tc>
          <w:tcPr>
            <w:tcW w:w="354" w:type="pct"/>
          </w:tcPr>
          <w:p w14:paraId="05AFBD2A" w14:textId="77777777" w:rsidR="00A940C6" w:rsidRPr="00404B28" w:rsidRDefault="00A940C6" w:rsidP="00A940C6">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621A76B9" w14:textId="77DD73C8"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&lt;EndNote&gt;&lt;Cite&gt;&lt;Author&gt;Ahonniska&lt;/Author&gt;&lt;Year&gt;2000&lt;/Year&gt;&lt;RecNum&gt;3765&lt;/RecNum&gt;&lt;DisplayText&gt;(Ahonniska, Ahonen, Aro, Tolvanen, &amp;amp; Lyytinen, 2000)&lt;/DisplayText&gt;&lt;record&gt;&lt;rec-number&gt;3765&lt;/rec-number&gt;&lt;foreign-keys&gt;&lt;key app="EN" db-id="5zssze5we09551e5afxvf5t3a2r95rxr59px" timestamp="1541668686"&gt;3765&lt;/key&gt;&lt;key app="ENWeb" db-id=""&gt;0&lt;/key&gt;&lt;/foreign-keys&gt;&lt;ref-type name="Journal Article"&gt;17&lt;/ref-type&gt;&lt;contributors&gt;&lt;authors&gt;&lt;author&gt;Ahonniska, J.&lt;/author&gt;&lt;author&gt;Ahonen, T.&lt;/author&gt;&lt;author&gt;Aro, T.&lt;/author&gt;&lt;author&gt;Tolvanen, A.&lt;/author&gt;&lt;author&gt;Lyytinen, H.&lt;/author&gt;&lt;/authors&gt;&lt;/contributors&gt;&lt;titles&gt;&lt;title&gt;Repeated assessment of the Tower of Hanoi test: Reliability and age effects&lt;/title&gt;&lt;secondary-title&gt;Assessment&lt;/secondary-title&gt;&lt;/titles&gt;&lt;periodical&gt;&lt;full-title&gt;Assessment&lt;/full-title&gt;&lt;/periodical&gt;&lt;pages&gt;297-310&lt;/pages&gt;&lt;volume&gt;7&lt;/volume&gt;&lt;number&gt;3&lt;/number&gt;&lt;dates&gt;&lt;year&gt;2000&lt;/year&gt;&lt;pub-dates&gt;&lt;date&gt;Sep&lt;/date&gt;&lt;/pub-dates&gt;&lt;/dates&gt;&lt;isbn&gt;1073-1911&lt;/isbn&gt;&lt;accession-num&gt;WOS:000174445300008&lt;/accession-num&gt;&lt;urls&gt;&lt;/urls&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(Ahonniska, Ahonen, Aro, Tolvanen, &amp; Lyytinen, 2000)</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2C497C70" w14:textId="77777777"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Central Finland </w:t>
            </w:r>
          </w:p>
        </w:tc>
        <w:tc>
          <w:tcPr>
            <w:tcW w:w="1239" w:type="pct"/>
            <w:shd w:val="clear" w:color="auto" w:fill="FFFFFF" w:themeFill="background1"/>
            <w:hideMark/>
          </w:tcPr>
          <w:p w14:paraId="1A379760" w14:textId="77777777"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Tower of Hanoi Test</w:t>
            </w:r>
          </w:p>
        </w:tc>
        <w:tc>
          <w:tcPr>
            <w:tcW w:w="487" w:type="pct"/>
            <w:shd w:val="clear" w:color="auto" w:fill="auto"/>
            <w:hideMark/>
          </w:tcPr>
          <w:p w14:paraId="61B70AAD" w14:textId="6B1399B4" w:rsidR="00A940C6" w:rsidRPr="00404B28" w:rsidRDefault="00A940C6" w:rsidP="00A940C6">
            <w:pPr>
              <w:spacing w:after="0" w:line="240" w:lineRule="auto"/>
              <w:rPr>
                <w:rFonts w:eastAsia="Times New Roman" w:cstheme="minorHAnsi"/>
                <w:color w:val="000000"/>
                <w:lang w:val="en-GB" w:eastAsia="en-GB"/>
              </w:rPr>
            </w:pPr>
            <w:r w:rsidRPr="00404B28">
              <w:rPr>
                <w:rFonts w:cstheme="minorHAnsi"/>
                <w:color w:val="000000"/>
              </w:rPr>
              <w:t xml:space="preserve">Test </w:t>
            </w:r>
            <w:r w:rsidR="00404B28" w:rsidRPr="00404B28">
              <w:rPr>
                <w:rFonts w:cstheme="minorHAnsi"/>
                <w:color w:val="000000"/>
              </w:rPr>
              <w:t>retest</w:t>
            </w:r>
            <w:r w:rsidRPr="00404B28">
              <w:rPr>
                <w:rFonts w:cstheme="minorHAnsi"/>
                <w:color w:val="000000"/>
              </w:rPr>
              <w:t xml:space="preserve"> high: </w:t>
            </w:r>
            <w:proofErr w:type="spellStart"/>
            <w:r w:rsidR="002A7B78" w:rsidRPr="00404B28">
              <w:rPr>
                <w:rFonts w:cstheme="minorHAnsi"/>
                <w:color w:val="000000"/>
              </w:rPr>
              <w:t>rtt</w:t>
            </w:r>
            <w:proofErr w:type="spellEnd"/>
            <w:r w:rsidR="002A7B78" w:rsidRPr="00404B28">
              <w:rPr>
                <w:rFonts w:cstheme="minorHAnsi"/>
                <w:color w:val="000000"/>
              </w:rPr>
              <w:t>=0</w:t>
            </w:r>
            <w:r w:rsidRPr="00404B28">
              <w:rPr>
                <w:rFonts w:cstheme="minorHAnsi"/>
                <w:color w:val="000000"/>
              </w:rPr>
              <w:t>.8 - 1.0</w:t>
            </w:r>
          </w:p>
        </w:tc>
        <w:tc>
          <w:tcPr>
            <w:tcW w:w="487" w:type="pct"/>
            <w:shd w:val="clear" w:color="auto" w:fill="auto"/>
            <w:hideMark/>
          </w:tcPr>
          <w:p w14:paraId="46216FA8" w14:textId="5B2C06E1" w:rsidR="00A940C6" w:rsidRPr="00404B28" w:rsidRDefault="00A940C6" w:rsidP="00A940C6">
            <w:pPr>
              <w:spacing w:after="0" w:line="240" w:lineRule="auto"/>
              <w:rPr>
                <w:rFonts w:eastAsia="Times New Roman" w:cstheme="minorHAnsi"/>
                <w:color w:val="000000"/>
                <w:lang w:val="en-GB" w:eastAsia="en-GB"/>
              </w:rPr>
            </w:pPr>
            <w:r w:rsidRPr="00404B28">
              <w:rPr>
                <w:rFonts w:cstheme="minorHAnsi"/>
                <w:color w:val="000000"/>
              </w:rPr>
              <w:t>Construct validity</w:t>
            </w:r>
            <w:r w:rsidR="00D36B4A">
              <w:rPr>
                <w:rFonts w:cstheme="minorHAnsi"/>
                <w:color w:val="000000"/>
              </w:rPr>
              <w:t xml:space="preserve"> good</w:t>
            </w:r>
            <w:r w:rsidRPr="00404B28">
              <w:rPr>
                <w:rFonts w:cstheme="minorHAnsi"/>
                <w:color w:val="000000"/>
              </w:rPr>
              <w:t>: Planning time RMSEA = 0.0; Performance time RMSEA = 0.0</w:t>
            </w:r>
          </w:p>
        </w:tc>
        <w:tc>
          <w:tcPr>
            <w:tcW w:w="486" w:type="pct"/>
            <w:shd w:val="clear" w:color="auto" w:fill="auto"/>
            <w:hideMark/>
          </w:tcPr>
          <w:p w14:paraId="0BC54D96" w14:textId="0288B388" w:rsidR="00A940C6" w:rsidRPr="00404B28" w:rsidRDefault="00A940C6" w:rsidP="00A940C6">
            <w:pPr>
              <w:spacing w:after="0" w:line="240" w:lineRule="auto"/>
              <w:rPr>
                <w:rFonts w:eastAsia="Times New Roman" w:cstheme="minorHAnsi"/>
                <w:color w:val="000000"/>
                <w:lang w:val="en-GB" w:eastAsia="en-GB"/>
              </w:rPr>
            </w:pPr>
            <w:r w:rsidRPr="00404B28">
              <w:rPr>
                <w:rFonts w:cstheme="minorHAnsi"/>
                <w:color w:val="000000"/>
              </w:rPr>
              <w:t>NR</w:t>
            </w:r>
          </w:p>
        </w:tc>
        <w:tc>
          <w:tcPr>
            <w:tcW w:w="841" w:type="pct"/>
            <w:shd w:val="clear" w:color="auto" w:fill="auto"/>
            <w:hideMark/>
          </w:tcPr>
          <w:p w14:paraId="2B3E26E5" w14:textId="77777777" w:rsidR="00A940C6" w:rsidRPr="005F003E" w:rsidRDefault="00A940C6" w:rsidP="00A940C6">
            <w:pPr>
              <w:spacing w:after="0" w:line="240" w:lineRule="auto"/>
              <w:rPr>
                <w:rFonts w:eastAsia="Times New Roman" w:cstheme="minorHAnsi"/>
                <w:color w:val="000000"/>
                <w:lang w:val="en-GB" w:eastAsia="en-GB"/>
              </w:rPr>
            </w:pPr>
            <w:r w:rsidRPr="005F003E">
              <w:rPr>
                <w:rFonts w:eastAsia="Times New Roman" w:cstheme="minorHAnsi"/>
                <w:color w:val="000000"/>
                <w:lang w:val="en-GB" w:eastAsia="en-GB"/>
              </w:rPr>
              <w:t xml:space="preserve">General population </w:t>
            </w:r>
          </w:p>
        </w:tc>
      </w:tr>
      <w:tr w:rsidR="00A940C6" w:rsidRPr="00404B28" w14:paraId="7BA74C2F" w14:textId="77777777" w:rsidTr="00785292">
        <w:trPr>
          <w:trHeight w:val="315"/>
        </w:trPr>
        <w:tc>
          <w:tcPr>
            <w:tcW w:w="354" w:type="pct"/>
          </w:tcPr>
          <w:p w14:paraId="7CB79869" w14:textId="77777777" w:rsidR="00A940C6" w:rsidRPr="00404B28" w:rsidRDefault="00A940C6" w:rsidP="00A940C6">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77F16E3D" w14:textId="41F8B153"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&lt;EndNote&gt;&lt;Cite&gt;&lt;Author&gt;Ahonniska&lt;/Author&gt;&lt;Year&gt;2001&lt;/Year&gt;&lt;RecNum&gt;3766&lt;/RecNum&gt;&lt;DisplayText&gt;(Ahonniska, Ahonen, Aro, Tolvanen, &amp;amp; Lyytinen, 2001)&lt;/DisplayText&gt;&lt;record&gt;&lt;rec-number&gt;3766&lt;/rec-number&gt;&lt;foreign-keys&gt;&lt;key app="EN" db-id="5zssze5we09551e5afxvf5t3a2r95rxr59px" timestamp="1541668703"&gt;3766&lt;/key&gt;&lt;key app="ENWeb" db-id=""&gt;0&lt;/key&gt;&lt;/foreign-keys&gt;&lt;ref-type name="Journal Article"&gt;17&lt;/ref-type&gt;&lt;contributors&gt;&lt;authors&gt;&lt;author&gt;Ahonniska, J.&lt;/author&gt;&lt;author&gt;Ahonen, T.&lt;/author&gt;&lt;author&gt;Aro, T.&lt;/author&gt;&lt;author&gt;Tolvanen, A.&lt;/author&gt;&lt;author&gt;Lyytinen, H.&lt;/author&gt;&lt;/authors&gt;&lt;/contributors&gt;&lt;titles&gt;&lt;title&gt;Practice effects on visuomotor and problem-solving tests by children&lt;/title&gt;&lt;secondary-title&gt;Perceptual and Motor Skills&lt;/secondary-title&gt;&lt;/titles&gt;&lt;periodical&gt;&lt;full-title&gt;Perceptual and Motor Skills&lt;/full-title&gt;&lt;/periodical&gt;&lt;pages&gt;479-494&lt;/pages&gt;&lt;volume&gt;92&lt;/volume&gt;&lt;number&gt;2&lt;/number&gt;&lt;dates&gt;&lt;year&gt;2001&lt;/year&gt;&lt;pub-dates&gt;&lt;date&gt;Apr&lt;/date&gt;&lt;/pub-dates&gt;&lt;/dates&gt;&lt;isbn&gt;0031-5125&lt;/isbn&gt;&lt;accession-num&gt;WOS:000168558800022&lt;/accession-num&gt;&lt;urls&gt;&lt;/urls&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(Ahonniska, Ahonen, Aro, Tolvanen, &amp; Lyytinen, 2001)</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041F0FCD" w14:textId="77777777"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Central Finland </w:t>
            </w:r>
          </w:p>
        </w:tc>
        <w:tc>
          <w:tcPr>
            <w:tcW w:w="1239" w:type="pct"/>
            <w:shd w:val="clear" w:color="auto" w:fill="FFFFFF" w:themeFill="background1"/>
            <w:hideMark/>
          </w:tcPr>
          <w:p w14:paraId="36ADE5D8" w14:textId="77777777"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Developmental Test of Visuo-Motor Integration</w:t>
            </w:r>
          </w:p>
        </w:tc>
        <w:tc>
          <w:tcPr>
            <w:tcW w:w="487" w:type="pct"/>
            <w:shd w:val="clear" w:color="auto" w:fill="auto"/>
            <w:hideMark/>
          </w:tcPr>
          <w:p w14:paraId="4857560D" w14:textId="20F1C061" w:rsidR="00A940C6" w:rsidRPr="00404B28" w:rsidRDefault="00A940C6" w:rsidP="00A940C6">
            <w:pPr>
              <w:spacing w:after="0" w:line="240" w:lineRule="auto"/>
              <w:rPr>
                <w:rFonts w:eastAsia="Times New Roman" w:cstheme="minorHAnsi"/>
                <w:color w:val="000000"/>
                <w:lang w:val="en-GB" w:eastAsia="en-GB"/>
              </w:rPr>
            </w:pPr>
            <w:r w:rsidRPr="00404B28">
              <w:rPr>
                <w:rFonts w:cstheme="minorHAnsi"/>
                <w:color w:val="000000"/>
              </w:rPr>
              <w:t xml:space="preserve">Test retest high: VMI - 0.97, Tower of Hanoi - 0.80 - 1.0; </w:t>
            </w:r>
            <w:proofErr w:type="spellStart"/>
            <w:r w:rsidRPr="00404B28">
              <w:rPr>
                <w:rFonts w:cstheme="minorHAnsi"/>
                <w:color w:val="000000"/>
              </w:rPr>
              <w:t>Underhing</w:t>
            </w:r>
            <w:proofErr w:type="spellEnd"/>
            <w:r w:rsidRPr="00404B28">
              <w:rPr>
                <w:rFonts w:cstheme="minorHAnsi"/>
                <w:color w:val="000000"/>
              </w:rPr>
              <w:t xml:space="preserve"> Test - 1.0; </w:t>
            </w:r>
            <w:proofErr w:type="spellStart"/>
            <w:r w:rsidRPr="00404B28">
              <w:rPr>
                <w:rFonts w:cstheme="minorHAnsi"/>
                <w:color w:val="000000"/>
              </w:rPr>
              <w:t>Porteus</w:t>
            </w:r>
            <w:proofErr w:type="spellEnd"/>
            <w:r w:rsidRPr="00404B28">
              <w:rPr>
                <w:rFonts w:cstheme="minorHAnsi"/>
                <w:color w:val="000000"/>
              </w:rPr>
              <w:t xml:space="preserve"> Mazes Test - 1.0;</w:t>
            </w:r>
          </w:p>
        </w:tc>
        <w:tc>
          <w:tcPr>
            <w:tcW w:w="487" w:type="pct"/>
            <w:shd w:val="clear" w:color="auto" w:fill="auto"/>
            <w:hideMark/>
          </w:tcPr>
          <w:p w14:paraId="598D0E9B" w14:textId="5936C370" w:rsidR="00A940C6" w:rsidRPr="00404B28" w:rsidRDefault="00D36B4A" w:rsidP="00A940C6">
            <w:pPr>
              <w:spacing w:after="0" w:line="240" w:lineRule="auto"/>
              <w:rPr>
                <w:rFonts w:eastAsia="Times New Roman" w:cstheme="minorHAnsi"/>
                <w:color w:val="000000"/>
                <w:lang w:val="en-GB" w:eastAsia="en-GB"/>
              </w:rPr>
            </w:pPr>
            <w:r>
              <w:rPr>
                <w:rFonts w:cstheme="minorHAnsi"/>
                <w:color w:val="000000"/>
              </w:rPr>
              <w:t>General v</w:t>
            </w:r>
            <w:r w:rsidR="00A940C6" w:rsidRPr="00404B28">
              <w:rPr>
                <w:rFonts w:cstheme="minorHAnsi"/>
                <w:color w:val="000000"/>
              </w:rPr>
              <w:t xml:space="preserve">alidity: VMI - RMSEA = .018; Tower of Hanoi - RMSEA = .00; </w:t>
            </w:r>
            <w:proofErr w:type="spellStart"/>
            <w:r w:rsidR="00A940C6" w:rsidRPr="00404B28">
              <w:rPr>
                <w:rFonts w:cstheme="minorHAnsi"/>
                <w:color w:val="000000"/>
              </w:rPr>
              <w:t>Underhing</w:t>
            </w:r>
            <w:proofErr w:type="spellEnd"/>
            <w:r w:rsidR="00A940C6" w:rsidRPr="00404B28">
              <w:rPr>
                <w:rFonts w:cstheme="minorHAnsi"/>
                <w:color w:val="000000"/>
              </w:rPr>
              <w:t xml:space="preserve"> Test - RMSEA = .00; </w:t>
            </w:r>
            <w:proofErr w:type="spellStart"/>
            <w:r w:rsidR="00A940C6" w:rsidRPr="00404B28">
              <w:rPr>
                <w:rFonts w:cstheme="minorHAnsi"/>
                <w:color w:val="000000"/>
              </w:rPr>
              <w:t>Porteus</w:t>
            </w:r>
            <w:proofErr w:type="spellEnd"/>
            <w:r w:rsidR="00A940C6" w:rsidRPr="00404B28">
              <w:rPr>
                <w:rFonts w:cstheme="minorHAnsi"/>
                <w:color w:val="000000"/>
              </w:rPr>
              <w:t xml:space="preserve"> Mazes Test - RMSEA = .00;</w:t>
            </w:r>
          </w:p>
        </w:tc>
        <w:tc>
          <w:tcPr>
            <w:tcW w:w="486" w:type="pct"/>
            <w:shd w:val="clear" w:color="auto" w:fill="auto"/>
            <w:hideMark/>
          </w:tcPr>
          <w:p w14:paraId="13764101" w14:textId="53C0B4A2" w:rsidR="00A940C6" w:rsidRPr="00404B28" w:rsidRDefault="00A940C6" w:rsidP="00A940C6">
            <w:pPr>
              <w:spacing w:after="0" w:line="240" w:lineRule="auto"/>
              <w:rPr>
                <w:rFonts w:eastAsia="Times New Roman" w:cstheme="minorHAnsi"/>
                <w:color w:val="000000"/>
                <w:lang w:val="en-GB" w:eastAsia="en-GB"/>
              </w:rPr>
            </w:pPr>
            <w:r w:rsidRPr="00404B28">
              <w:rPr>
                <w:rFonts w:cstheme="minorHAnsi"/>
                <w:color w:val="000000"/>
              </w:rPr>
              <w:t>NR</w:t>
            </w:r>
          </w:p>
        </w:tc>
        <w:tc>
          <w:tcPr>
            <w:tcW w:w="841" w:type="pct"/>
            <w:shd w:val="clear" w:color="auto" w:fill="auto"/>
            <w:hideMark/>
          </w:tcPr>
          <w:p w14:paraId="3AA87E08" w14:textId="77777777"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General population </w:t>
            </w:r>
          </w:p>
        </w:tc>
      </w:tr>
      <w:tr w:rsidR="00A940C6" w:rsidRPr="00404B28" w14:paraId="7BD23701" w14:textId="77777777" w:rsidTr="00785292">
        <w:trPr>
          <w:trHeight w:val="630"/>
        </w:trPr>
        <w:tc>
          <w:tcPr>
            <w:tcW w:w="354" w:type="pct"/>
          </w:tcPr>
          <w:p w14:paraId="192F7C4E" w14:textId="77777777" w:rsidR="00A940C6" w:rsidRPr="00404B28" w:rsidRDefault="00A940C6" w:rsidP="00A940C6">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vAlign w:val="bottom"/>
            <w:hideMark/>
          </w:tcPr>
          <w:p w14:paraId="5C229957" w14:textId="2A5EFD7D"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&lt;EndNote&gt;&lt;Cite&gt;&lt;Author&gt;Annotti&lt;/Author&gt;&lt;Year&gt;2017&lt;/Year&gt;&lt;RecNum&gt;3526&lt;/RecNum&gt;&lt;DisplayText&gt;(Annotti &amp;amp; Teglasi, 2017)&lt;/DisplayText&gt;&lt;record&gt;&lt;rec-number&gt;3526&lt;/rec-number&gt;&lt;foreign-keys&gt;&lt;key app="EN" db-id="5zssze5we09551e5afxvf5t3a2r95rxr59px" timestamp="1541668627"&gt;3526&lt;/key&gt;&lt;key app="ENWeb" db-id=""&gt;0&lt;/key&gt;&lt;/foreign-keys&gt;&lt;ref-type name="Journal Article"&gt;17&lt;/ref-type&gt;&lt;contributors&gt;&lt;authors&gt;&lt;author&gt;Annotti, L. A.&lt;/author&gt;&lt;author&gt;Teglasi, H.&lt;/author&gt;&lt;/authors&gt;&lt;/contributors&gt;&lt;auth-address&gt;a Department of Counseling , Higher Education, and Special Education, University of Maryland , College Park.&lt;/auth-address&gt;&lt;titles&gt;&lt;title&gt;Functioning in the Real World: Using Storytelling to Improve Validity in the Assessment of Executive Functions&lt;/title&gt;&lt;secondary-title&gt;J Pers Assess&lt;/secondary-title&gt;&lt;/titles&gt;&lt;periodical&gt;&lt;full-title&gt;J Pers Assess&lt;/full-title&gt;&lt;/periodical&gt;&lt;pages&gt;254-264&lt;/pages&gt;&lt;volume&gt;99&lt;/volume&gt;&lt;number&gt;3&lt;/number&gt;&lt;edition&gt;2016/08/04&lt;/edition&gt;&lt;keywords&gt;&lt;keyword&gt;Child&lt;/keyword&gt;&lt;keyword&gt;Communication&lt;/keyword&gt;&lt;keyword&gt;Executive Function&lt;/keyword&gt;&lt;keyword&gt;Female&lt;/keyword&gt;&lt;keyword&gt;Humans&lt;/keyword&gt;&lt;keyword&gt;Interpersonal Relations&lt;/keyword&gt;&lt;keyword&gt;Male&lt;/keyword&gt;&lt;keyword&gt;Narration&lt;/keyword&gt;&lt;keyword&gt;Personality&lt;/keyword&gt;&lt;keyword&gt;Personality Inventory&lt;/keyword&gt;&lt;keyword&gt;Projective Techniques&lt;/keyword&gt;&lt;keyword&gt;Surveys and Questionnaires&lt;/keyword&gt;&lt;keyword&gt;Thematic Apperception Test&lt;/keyword&gt;&lt;/keywords&gt;&lt;dates&gt;&lt;year&gt;2017&lt;/year&gt;&lt;pub-dates&gt;&lt;date&gt;May-Jun&lt;/date&gt;&lt;/pub-dates&gt;&lt;/dates&gt;&lt;isbn&gt;1532-7752 (Electronic)&amp;#xD;0022-3891 (Linking)&lt;/isbn&gt;&lt;accession-num&gt;27484726&lt;/accession-num&gt;&lt;urls&gt;&lt;/urls&gt;&lt;electronic-resource-num&gt;10.1080/00223891.2016.1205075 [doi]&lt;/electronic-resource-num&gt;&lt;remote-database-provider&gt;Nlm&lt;/remote-database-provider&gt;&lt;language&gt;eng&lt;/language&gt;&lt;/record&gt;&lt;/Cite&gt;&lt;/EndNote&gt;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(Annotti &amp; Teglasi, 2017)</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36617898" w14:textId="77777777"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United States </w:t>
            </w:r>
          </w:p>
        </w:tc>
        <w:tc>
          <w:tcPr>
            <w:tcW w:w="1239" w:type="pct"/>
            <w:shd w:val="clear" w:color="auto" w:fill="FFFFFF" w:themeFill="background1"/>
            <w:hideMark/>
          </w:tcPr>
          <w:p w14:paraId="545C3ED4" w14:textId="77777777"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Storytelling performance measure of EF</w:t>
            </w:r>
          </w:p>
        </w:tc>
        <w:tc>
          <w:tcPr>
            <w:tcW w:w="487" w:type="pct"/>
            <w:shd w:val="clear" w:color="auto" w:fill="auto"/>
            <w:hideMark/>
          </w:tcPr>
          <w:p w14:paraId="71E31C29" w14:textId="3534F40F" w:rsidR="00A940C6" w:rsidRPr="00404B28" w:rsidRDefault="00A940C6" w:rsidP="00A940C6">
            <w:pPr>
              <w:spacing w:after="0" w:line="240" w:lineRule="auto"/>
              <w:rPr>
                <w:rFonts w:eastAsia="Times New Roman" w:cstheme="minorHAnsi"/>
                <w:color w:val="000000"/>
                <w:lang w:val="en-GB" w:eastAsia="en-GB"/>
              </w:rPr>
            </w:pPr>
            <w:r w:rsidRPr="00404B28">
              <w:rPr>
                <w:rFonts w:cstheme="minorHAnsi"/>
                <w:color w:val="000000"/>
              </w:rPr>
              <w:t xml:space="preserve">Reliability high: Intraclass correlation (ICC) = .90 </w:t>
            </w:r>
            <w:r w:rsidR="00404B28" w:rsidRPr="00404B28">
              <w:rPr>
                <w:rFonts w:cstheme="minorHAnsi"/>
                <w:color w:val="000000"/>
              </w:rPr>
              <w:t>for Abstraction</w:t>
            </w:r>
            <w:r w:rsidRPr="00404B28">
              <w:rPr>
                <w:rFonts w:cstheme="minorHAnsi"/>
                <w:color w:val="000000"/>
              </w:rPr>
              <w:t xml:space="preserve">, .89 for </w:t>
            </w:r>
            <w:r w:rsidRPr="00404B28">
              <w:rPr>
                <w:rFonts w:cstheme="minorHAnsi"/>
                <w:color w:val="000000"/>
              </w:rPr>
              <w:lastRenderedPageBreak/>
              <w:t xml:space="preserve">Perceptual Integration, .90 for Cognitive-Experiential Integration, .90 for Associative </w:t>
            </w:r>
            <w:r w:rsidR="00404B28" w:rsidRPr="00404B28">
              <w:rPr>
                <w:rFonts w:cstheme="minorHAnsi"/>
                <w:color w:val="000000"/>
              </w:rPr>
              <w:t>Thinking, and</w:t>
            </w:r>
            <w:r w:rsidRPr="00404B28">
              <w:rPr>
                <w:rFonts w:cstheme="minorHAnsi"/>
                <w:color w:val="000000"/>
              </w:rPr>
              <w:t xml:space="preserve"> .94 for Self-Regulation. Internal consistency reliability: Perceptual Integration = .79, </w:t>
            </w:r>
            <w:r w:rsidR="00404B28" w:rsidRPr="00404B28">
              <w:rPr>
                <w:rFonts w:cstheme="minorHAnsi"/>
                <w:color w:val="000000"/>
              </w:rPr>
              <w:t>Associative Thinking</w:t>
            </w:r>
            <w:r w:rsidRPr="00404B28">
              <w:rPr>
                <w:rFonts w:cstheme="minorHAnsi"/>
                <w:color w:val="000000"/>
              </w:rPr>
              <w:t xml:space="preserve"> = .76, Abstraction = .87, Cognitive-</w:t>
            </w:r>
            <w:r w:rsidR="00404B28" w:rsidRPr="00404B28">
              <w:rPr>
                <w:rFonts w:cstheme="minorHAnsi"/>
                <w:color w:val="000000"/>
              </w:rPr>
              <w:t>Experiential Integration</w:t>
            </w:r>
            <w:r w:rsidRPr="00404B28">
              <w:rPr>
                <w:rFonts w:cstheme="minorHAnsi"/>
                <w:color w:val="000000"/>
              </w:rPr>
              <w:t xml:space="preserve"> =.80 and Self-Regulation =.85</w:t>
            </w:r>
          </w:p>
        </w:tc>
        <w:tc>
          <w:tcPr>
            <w:tcW w:w="487" w:type="pct"/>
            <w:shd w:val="clear" w:color="auto" w:fill="auto"/>
            <w:hideMark/>
          </w:tcPr>
          <w:p w14:paraId="30BC463C" w14:textId="45D0CBEA" w:rsidR="00A940C6" w:rsidRPr="00404B28" w:rsidRDefault="00A940C6" w:rsidP="00A940C6">
            <w:pPr>
              <w:spacing w:after="0" w:line="240" w:lineRule="auto"/>
              <w:rPr>
                <w:rFonts w:eastAsia="Times New Roman" w:cstheme="minorHAnsi"/>
                <w:color w:val="000000"/>
                <w:lang w:val="en-GB" w:eastAsia="en-GB"/>
              </w:rPr>
            </w:pPr>
            <w:r w:rsidRPr="00404B28">
              <w:rPr>
                <w:rFonts w:cstheme="minorHAnsi"/>
                <w:color w:val="000000"/>
              </w:rPr>
              <w:lastRenderedPageBreak/>
              <w:t>NR</w:t>
            </w:r>
          </w:p>
        </w:tc>
        <w:tc>
          <w:tcPr>
            <w:tcW w:w="486" w:type="pct"/>
            <w:shd w:val="clear" w:color="auto" w:fill="auto"/>
            <w:hideMark/>
          </w:tcPr>
          <w:p w14:paraId="41DF30A8" w14:textId="4C19DD0B" w:rsidR="00A940C6" w:rsidRPr="00404B28" w:rsidRDefault="00A940C6" w:rsidP="00A940C6">
            <w:pPr>
              <w:spacing w:after="0" w:line="240" w:lineRule="auto"/>
              <w:rPr>
                <w:rFonts w:eastAsia="Times New Roman" w:cstheme="minorHAnsi"/>
                <w:color w:val="000000"/>
                <w:lang w:val="en-GB" w:eastAsia="en-GB"/>
              </w:rPr>
            </w:pPr>
            <w:r w:rsidRPr="00404B28">
              <w:rPr>
                <w:rFonts w:cstheme="minorHAnsi"/>
                <w:color w:val="000000"/>
              </w:rPr>
              <w:t>NR</w:t>
            </w:r>
          </w:p>
        </w:tc>
        <w:tc>
          <w:tcPr>
            <w:tcW w:w="841" w:type="pct"/>
            <w:shd w:val="clear" w:color="auto" w:fill="auto"/>
            <w:hideMark/>
          </w:tcPr>
          <w:p w14:paraId="2A5A7419" w14:textId="77777777"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Healthy children</w:t>
            </w:r>
          </w:p>
        </w:tc>
      </w:tr>
      <w:tr w:rsidR="00A940C6" w:rsidRPr="00404B28" w14:paraId="14AB2223" w14:textId="77777777" w:rsidTr="00785292">
        <w:trPr>
          <w:trHeight w:val="315"/>
        </w:trPr>
        <w:tc>
          <w:tcPr>
            <w:tcW w:w="354" w:type="pct"/>
          </w:tcPr>
          <w:p w14:paraId="6AED2BF7" w14:textId="77777777" w:rsidR="00A940C6" w:rsidRPr="00404B28" w:rsidRDefault="00A940C6" w:rsidP="00A940C6">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4A952E74" w14:textId="4DC07249"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&lt;EndNote&gt;&lt;Cite&gt;&lt;Author&gt;Archibald&lt;/Author&gt;&lt;Year&gt;1999&lt;/Year&gt;&lt;RecNum&gt;3400&lt;/RecNum&gt;&lt;DisplayText&gt;(Archibald &amp;amp; Kerns, 1999)&lt;/DisplayText&gt;&lt;record&gt;&lt;rec-number&gt;3400&lt;/rec-number&gt;&lt;foreign-keys&gt;&lt;key app="EN" db-id="5zssze5we09551e5afxvf5t3a2r95rxr59px" timestamp="1541668591"&gt;3400&lt;/key&gt;&lt;key app="ENWeb" db-id=""&gt;0&lt;/key&gt;&lt;/foreign-keys&gt;&lt;ref-type name="Journal Article"&gt;17&lt;/ref-type&gt;&lt;contributors&gt;&lt;authors&gt;&lt;author&gt;Archibald, Sarah J.&lt;/author&gt;&lt;author&gt;Kerns, Kimberly A.&lt;/author&gt;&lt;/authors&gt;&lt;/contributors&gt;&lt;titles&gt;&lt;title&gt;Identification and description of new tests of executive functioning in children&lt;/title&gt;&lt;secondary-title&gt;Child Neuropsychology&lt;/secondary-title&gt;&lt;/titles&gt;&lt;periodical&gt;&lt;full-title&gt;Child Neuropsychology&lt;/full-title&gt;&lt;/periodical&gt;&lt;pages&gt;115-129&lt;/pages&gt;&lt;volume&gt;5&lt;/volume&gt;&lt;number&gt;2&lt;/number&gt;&lt;keywords&gt;&lt;keyword&gt;identification &amp;amp; description &amp;amp; reliability of new tests of executive functioning &amp;amp; neuropsychological evaluation&lt;/keyword&gt;&lt;keyword&gt;assessment of fundamental working memory &amp;amp; inhibitory control&lt;/keyword&gt;&lt;keyword&gt;7â€“12 yr olds&lt;/keyword&gt;&lt;keyword&gt;Cognitive Ability&lt;/keyword&gt;&lt;keyword&gt;Interference (Learning)&lt;/keyword&gt;&lt;keyword&gt;Neuropsychological Assessment&lt;/keyword&gt;&lt;keyword&gt;Short Term Memory&lt;/keyword&gt;&lt;keyword&gt;Testing&lt;/keyword&gt;&lt;keyword&gt;Test Reliability&lt;/keyword&gt;&lt;keyword&gt;Executive Function&lt;/keyword&gt;&lt;/keywords&gt;&lt;dates&gt;&lt;year&gt;1999&lt;/year&gt;&lt;/dates&gt;&lt;publisher&gt;Taylor &amp;amp; Francis&lt;/publisher&gt;&lt;isbn&gt;0929-7049&amp;#xD;1744-4136&lt;/isbn&gt;&lt;accession-num&gt;1999-01819-004&lt;/accession-num&gt;&lt;urls&gt;&lt;related-urls&gt;&lt;url&gt;http://search.ebscohost.com/login.aspx?direct=true&amp;amp;db=psyh&amp;amp;AN=1999-01819-004&amp;amp;site=ehost-live&lt;/url&gt;&lt;/related-urls&gt;&lt;/urls&gt;&lt;electronic-resource-num&gt;10.1076/chin.5.2.115.3167&lt;/electronic-resource-num&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(Archibald &amp; Kerns, 1999)</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5823F32D" w14:textId="77777777"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Victoria, Canada</w:t>
            </w:r>
          </w:p>
        </w:tc>
        <w:tc>
          <w:tcPr>
            <w:tcW w:w="1239" w:type="pct"/>
            <w:shd w:val="clear" w:color="auto" w:fill="FFFFFF" w:themeFill="background1"/>
            <w:hideMark/>
          </w:tcPr>
          <w:p w14:paraId="7634F9C9" w14:textId="77777777"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Self-Ordered Pointing; Delayed Alternation/Non-alternation (DANA); Go/No Go; A standard Stroop (Golden Version); Sun-Moon </w:t>
            </w:r>
            <w:proofErr w:type="spellStart"/>
            <w:r w:rsidRPr="00404B28">
              <w:rPr>
                <w:rFonts w:eastAsia="Times New Roman" w:cstheme="minorHAnsi"/>
                <w:color w:val="000000"/>
                <w:lang w:val="en-GB" w:eastAsia="en-GB"/>
              </w:rPr>
              <w:t>stroop</w:t>
            </w:r>
            <w:proofErr w:type="spellEnd"/>
            <w:r w:rsidRPr="00404B28">
              <w:rPr>
                <w:rFonts w:eastAsia="Times New Roman" w:cstheme="minorHAnsi"/>
                <w:color w:val="000000"/>
                <w:lang w:val="en-GB" w:eastAsia="en-GB"/>
              </w:rPr>
              <w:t xml:space="preserve"> &amp; Fruit </w:t>
            </w:r>
            <w:proofErr w:type="spellStart"/>
            <w:r w:rsidRPr="00404B28">
              <w:rPr>
                <w:rFonts w:eastAsia="Times New Roman" w:cstheme="minorHAnsi"/>
                <w:color w:val="000000"/>
                <w:lang w:val="en-GB" w:eastAsia="en-GB"/>
              </w:rPr>
              <w:t>stroop</w:t>
            </w:r>
            <w:proofErr w:type="spellEnd"/>
            <w:r w:rsidRPr="00404B28">
              <w:rPr>
                <w:rFonts w:eastAsia="Times New Roman" w:cstheme="minorHAnsi"/>
                <w:color w:val="000000"/>
                <w:lang w:val="en-GB" w:eastAsia="en-GB"/>
              </w:rPr>
              <w:t xml:space="preserve"> </w:t>
            </w:r>
          </w:p>
        </w:tc>
        <w:tc>
          <w:tcPr>
            <w:tcW w:w="487" w:type="pct"/>
            <w:shd w:val="clear" w:color="auto" w:fill="auto"/>
            <w:hideMark/>
          </w:tcPr>
          <w:p w14:paraId="695F7832" w14:textId="5573BCE0" w:rsidR="00A940C6" w:rsidRPr="00404B28" w:rsidRDefault="00A940C6" w:rsidP="00A940C6">
            <w:pPr>
              <w:spacing w:after="0" w:line="240" w:lineRule="auto"/>
              <w:rPr>
                <w:rFonts w:eastAsia="Times New Roman" w:cstheme="minorHAnsi"/>
                <w:color w:val="000000"/>
                <w:lang w:val="en-GB" w:eastAsia="en-GB"/>
              </w:rPr>
            </w:pPr>
            <w:r w:rsidRPr="00404B28">
              <w:rPr>
                <w:rFonts w:cstheme="minorHAnsi"/>
                <w:color w:val="000000"/>
              </w:rPr>
              <w:t>Test Retest moderate to strong: SOP - r = .</w:t>
            </w:r>
            <w:r w:rsidR="00404B28" w:rsidRPr="00404B28">
              <w:rPr>
                <w:rFonts w:cstheme="minorHAnsi"/>
                <w:color w:val="000000"/>
              </w:rPr>
              <w:t>76; Sun</w:t>
            </w:r>
            <w:r w:rsidRPr="00404B28">
              <w:rPr>
                <w:rFonts w:cstheme="minorHAnsi"/>
                <w:color w:val="000000"/>
              </w:rPr>
              <w:t xml:space="preserve">-Moon Stroop - r = .82 to .90; </w:t>
            </w:r>
            <w:r w:rsidRPr="00404B28">
              <w:rPr>
                <w:rFonts w:cstheme="minorHAnsi"/>
                <w:color w:val="000000"/>
              </w:rPr>
              <w:lastRenderedPageBreak/>
              <w:t>Fruit Stroop - r =.87 to .93</w:t>
            </w:r>
          </w:p>
        </w:tc>
        <w:tc>
          <w:tcPr>
            <w:tcW w:w="487" w:type="pct"/>
            <w:shd w:val="clear" w:color="auto" w:fill="auto"/>
            <w:hideMark/>
          </w:tcPr>
          <w:p w14:paraId="0E9310D3" w14:textId="02D80A40" w:rsidR="00A940C6" w:rsidRPr="00404B28" w:rsidRDefault="00A940C6" w:rsidP="00A940C6">
            <w:pPr>
              <w:spacing w:after="0" w:line="240" w:lineRule="auto"/>
              <w:rPr>
                <w:rFonts w:eastAsia="Times New Roman" w:cstheme="minorHAnsi"/>
                <w:color w:val="000000"/>
                <w:lang w:val="en-GB" w:eastAsia="en-GB"/>
              </w:rPr>
            </w:pPr>
            <w:r w:rsidRPr="00404B28">
              <w:rPr>
                <w:rFonts w:cstheme="minorHAnsi"/>
                <w:color w:val="000000"/>
              </w:rPr>
              <w:lastRenderedPageBreak/>
              <w:t>NR</w:t>
            </w:r>
          </w:p>
        </w:tc>
        <w:tc>
          <w:tcPr>
            <w:tcW w:w="486" w:type="pct"/>
            <w:shd w:val="clear" w:color="auto" w:fill="auto"/>
            <w:hideMark/>
          </w:tcPr>
          <w:p w14:paraId="3AF92F64" w14:textId="52B9C04B" w:rsidR="00A940C6" w:rsidRPr="00404B28" w:rsidRDefault="00A940C6" w:rsidP="00A940C6">
            <w:pPr>
              <w:spacing w:after="0" w:line="240" w:lineRule="auto"/>
              <w:rPr>
                <w:rFonts w:eastAsia="Times New Roman" w:cstheme="minorHAnsi"/>
                <w:color w:val="000000"/>
                <w:lang w:val="en-GB" w:eastAsia="en-GB"/>
              </w:rPr>
            </w:pPr>
            <w:r w:rsidRPr="00404B28">
              <w:rPr>
                <w:rFonts w:cstheme="minorHAnsi"/>
                <w:color w:val="000000"/>
              </w:rPr>
              <w:t>NR</w:t>
            </w:r>
          </w:p>
        </w:tc>
        <w:tc>
          <w:tcPr>
            <w:tcW w:w="841" w:type="pct"/>
            <w:shd w:val="clear" w:color="auto" w:fill="auto"/>
            <w:hideMark/>
          </w:tcPr>
          <w:p w14:paraId="049BE6C6" w14:textId="77777777"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Healthy children</w:t>
            </w:r>
          </w:p>
        </w:tc>
      </w:tr>
      <w:tr w:rsidR="00A940C6" w:rsidRPr="00404B28" w14:paraId="3C4FC35C" w14:textId="77777777" w:rsidTr="00785292">
        <w:trPr>
          <w:trHeight w:val="315"/>
        </w:trPr>
        <w:tc>
          <w:tcPr>
            <w:tcW w:w="354" w:type="pct"/>
          </w:tcPr>
          <w:p w14:paraId="07904182" w14:textId="77777777" w:rsidR="00A940C6" w:rsidRPr="00404B28" w:rsidRDefault="00A940C6" w:rsidP="00A940C6">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04495B08" w14:textId="27BC8D94"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&lt;EndNote&gt;&lt;Cite&gt;&lt;Author&gt;Baker&lt;/Author&gt;&lt;Year&gt;2014&lt;/Year&gt;&lt;RecNum&gt;3669&lt;/RecNum&gt;&lt;DisplayText&gt;(Baker, Connery, Kirk, &amp;amp; Kirkwood, 2014)&lt;/DisplayText&gt;&lt;record&gt;&lt;rec-number&gt;3669&lt;/rec-number&gt;&lt;foreign-keys&gt;&lt;key app="EN" db-id="5zssze5we09551e5afxvf5t3a2r95rxr59px" timestamp="1541668660"&gt;3669&lt;/key&gt;&lt;key app="ENWeb" db-id=""&gt;0&lt;/key&gt;&lt;/foreign-keys&gt;&lt;ref-type name="Journal Article"&gt;17&lt;/ref-type&gt;&lt;contributors&gt;&lt;authors&gt;&lt;author&gt;Baker, D. A.&lt;/author&gt;&lt;author&gt;Connery, A. K.&lt;/author&gt;&lt;author&gt;Kirk, J. W.&lt;/author&gt;&lt;author&gt;Kirkwood, M. W.&lt;/author&gt;&lt;/authors&gt;&lt;/contributors&gt;&lt;titles&gt;&lt;title&gt;Embedded Performance Validity Indicators Within the California Verbal Learning Test, Children&amp;apos;s Version&lt;/title&gt;&lt;secondary-title&gt;Clinical Neuropsychologist&lt;/secondary-title&gt;&lt;/titles&gt;&lt;periodical&gt;&lt;full-title&gt;Clinical Neuropsychologist&lt;/full-title&gt;&lt;/periodical&gt;&lt;pages&gt;116-127&lt;/pages&gt;&lt;volume&gt;28&lt;/volume&gt;&lt;number&gt;1&lt;/number&gt;&lt;dates&gt;&lt;year&gt;2014&lt;/year&gt;&lt;pub-dates&gt;&lt;date&gt;Jan&lt;/date&gt;&lt;/pub-dates&gt;&lt;/dates&gt;&lt;isbn&gt;1385-4046&lt;/isbn&gt;&lt;accession-num&gt;WOS:000330756800008&lt;/accession-num&gt;&lt;urls&gt;&lt;/urls&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(Baker, Connery, Kirk, &amp; Kirkwood, 2014)</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0D35EBDF" w14:textId="77777777"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United States </w:t>
            </w:r>
          </w:p>
        </w:tc>
        <w:tc>
          <w:tcPr>
            <w:tcW w:w="1239" w:type="pct"/>
            <w:shd w:val="clear" w:color="auto" w:fill="FFFFFF" w:themeFill="background1"/>
            <w:hideMark/>
          </w:tcPr>
          <w:p w14:paraId="68A672B2" w14:textId="77777777"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California Verbal Learning Test, Children's Version CVLT-C</w:t>
            </w:r>
          </w:p>
        </w:tc>
        <w:tc>
          <w:tcPr>
            <w:tcW w:w="487" w:type="pct"/>
            <w:shd w:val="clear" w:color="auto" w:fill="auto"/>
            <w:hideMark/>
          </w:tcPr>
          <w:p w14:paraId="548B08B4" w14:textId="5B0537C0" w:rsidR="00A940C6" w:rsidRPr="00404B28" w:rsidRDefault="00A940C6" w:rsidP="00A940C6">
            <w:pPr>
              <w:spacing w:after="0" w:line="240" w:lineRule="auto"/>
              <w:rPr>
                <w:rFonts w:eastAsia="Times New Roman" w:cstheme="minorHAnsi"/>
                <w:color w:val="000000"/>
                <w:lang w:val="en-GB" w:eastAsia="en-GB"/>
              </w:rPr>
            </w:pPr>
            <w:r w:rsidRPr="00404B28">
              <w:rPr>
                <w:rFonts w:cstheme="minorHAnsi"/>
                <w:color w:val="000000"/>
              </w:rPr>
              <w:t>NR</w:t>
            </w:r>
          </w:p>
        </w:tc>
        <w:tc>
          <w:tcPr>
            <w:tcW w:w="487" w:type="pct"/>
            <w:shd w:val="clear" w:color="auto" w:fill="auto"/>
            <w:hideMark/>
          </w:tcPr>
          <w:p w14:paraId="74D9CCC3" w14:textId="73985DB9" w:rsidR="00A940C6" w:rsidRPr="00404B28" w:rsidRDefault="00A940C6" w:rsidP="00A940C6">
            <w:pPr>
              <w:spacing w:after="0" w:line="240" w:lineRule="auto"/>
              <w:rPr>
                <w:rFonts w:eastAsia="Times New Roman" w:cstheme="minorHAnsi"/>
                <w:color w:val="000000"/>
                <w:lang w:val="en-GB" w:eastAsia="en-GB"/>
              </w:rPr>
            </w:pPr>
            <w:r w:rsidRPr="00404B28">
              <w:rPr>
                <w:rFonts w:cstheme="minorHAnsi"/>
                <w:color w:val="000000"/>
              </w:rPr>
              <w:t>NR</w:t>
            </w:r>
          </w:p>
        </w:tc>
        <w:tc>
          <w:tcPr>
            <w:tcW w:w="486" w:type="pct"/>
            <w:shd w:val="clear" w:color="auto" w:fill="auto"/>
            <w:noWrap/>
            <w:hideMark/>
          </w:tcPr>
          <w:p w14:paraId="629139D7" w14:textId="1E16381F" w:rsidR="00A940C6" w:rsidRPr="00404B28" w:rsidRDefault="00D36B4A" w:rsidP="00A940C6">
            <w:pPr>
              <w:spacing w:after="0" w:line="240" w:lineRule="auto"/>
              <w:rPr>
                <w:rFonts w:eastAsia="Times New Roman" w:cstheme="minorHAnsi"/>
                <w:lang w:val="en-GB" w:eastAsia="en-GB"/>
              </w:rPr>
            </w:pPr>
            <w:r>
              <w:rPr>
                <w:rFonts w:cstheme="minorHAnsi"/>
              </w:rPr>
              <w:t>SN</w:t>
            </w:r>
            <w:r w:rsidR="00A940C6" w:rsidRPr="00404B28">
              <w:rPr>
                <w:rFonts w:cstheme="minorHAnsi"/>
              </w:rPr>
              <w:t xml:space="preserve"> &amp; </w:t>
            </w:r>
            <w:r>
              <w:rPr>
                <w:rFonts w:cstheme="minorHAnsi"/>
              </w:rPr>
              <w:t>SP</w:t>
            </w:r>
            <w:r w:rsidR="00A940C6" w:rsidRPr="00404B28">
              <w:rPr>
                <w:rFonts w:cstheme="minorHAnsi"/>
              </w:rPr>
              <w:t xml:space="preserve"> ranged from moderate to high: </w:t>
            </w:r>
            <w:r>
              <w:rPr>
                <w:rFonts w:cstheme="minorHAnsi"/>
              </w:rPr>
              <w:t>SN</w:t>
            </w:r>
            <w:r w:rsidR="00A940C6" w:rsidRPr="00404B28">
              <w:rPr>
                <w:rFonts w:cstheme="minorHAnsi"/>
              </w:rPr>
              <w:t xml:space="preserve"> 45% to 55%; </w:t>
            </w:r>
            <w:r>
              <w:rPr>
                <w:rFonts w:cstheme="minorHAnsi"/>
              </w:rPr>
              <w:t>SP</w:t>
            </w:r>
            <w:r w:rsidR="00A940C6" w:rsidRPr="00404B28">
              <w:rPr>
                <w:rFonts w:cstheme="minorHAnsi"/>
              </w:rPr>
              <w:t xml:space="preserve"> 91% to 99%</w:t>
            </w:r>
          </w:p>
        </w:tc>
        <w:tc>
          <w:tcPr>
            <w:tcW w:w="841" w:type="pct"/>
            <w:shd w:val="clear" w:color="auto" w:fill="auto"/>
            <w:hideMark/>
          </w:tcPr>
          <w:p w14:paraId="7864E79C" w14:textId="77777777"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Head injury/trauma</w:t>
            </w:r>
          </w:p>
        </w:tc>
      </w:tr>
      <w:tr w:rsidR="00697248" w:rsidRPr="00404B28" w14:paraId="15F5C5FE" w14:textId="77777777" w:rsidTr="00785292">
        <w:trPr>
          <w:trHeight w:val="315"/>
        </w:trPr>
        <w:tc>
          <w:tcPr>
            <w:tcW w:w="354" w:type="pct"/>
          </w:tcPr>
          <w:p w14:paraId="47C6041C" w14:textId="77777777" w:rsidR="00697248" w:rsidRPr="00404B28" w:rsidRDefault="00697248" w:rsidP="007F6911">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tcPr>
          <w:p w14:paraId="12988D5A" w14:textId="5E6B1EA8" w:rsidR="00697248" w:rsidRPr="00404B28" w:rsidRDefault="00697248" w:rsidP="007F6911">
            <w:pPr>
              <w:spacing w:after="0" w:line="240" w:lineRule="auto"/>
              <w:rPr>
                <w:rFonts w:eastAsia="Times New Roman" w:cstheme="minorHAnsi"/>
                <w:color w:val="000000"/>
                <w:lang w:val="en-GB" w:eastAsia="en-GB"/>
              </w:rPr>
            </w:pPr>
            <w:r>
              <w:rPr>
                <w:rFonts w:eastAsia="Times New Roman" w:cstheme="minorHAnsi"/>
                <w:color w:val="000000"/>
                <w:lang w:val="en-GB" w:eastAsia="en-GB"/>
              </w:rPr>
              <w:fldChar w:fldCharType="begin"/>
            </w:r>
            <w:r>
              <w:rPr>
                <w:rFonts w:eastAsia="Times New Roman" w:cstheme="minorHAnsi"/>
                <w:color w:val="000000"/>
                <w:lang w:val="en-GB" w:eastAsia="en-GB"/>
              </w:rPr>
              <w:instrText xml:space="preserve"> ADDIN EN.CITE &lt;EndNote&gt;&lt;Cite&gt;&lt;Author&gt;Bangirana&lt;/Author&gt;&lt;Year&gt;2009&lt;/Year&gt;&lt;RecNum&gt;3827&lt;/RecNum&gt;&lt;DisplayText&gt;(Bangirana et al., 2009)&lt;/DisplayText&gt;&lt;record&gt;&lt;rec-number&gt;3827&lt;/rec-number&gt;&lt;foreign-keys&gt;&lt;key app="EN" db-id="5zssze5we09551e5afxvf5t3a2r95rxr59px" timestamp="1587238549"&gt;3827&lt;/key&gt;&lt;key app="ENWeb" db-id=""&gt;0&lt;/key&gt;&lt;/foreign-keys&gt;&lt;ref-type name="Journal Article"&gt;17&lt;/ref-type&gt;&lt;contributors&gt;&lt;authors&gt;&lt;author&gt;Bangirana, P.&lt;/author&gt;&lt;author&gt;Seggane-Musisi.&lt;/author&gt;&lt;author&gt;Allebeck, P.&lt;/author&gt;&lt;author&gt;Giordani, B.&lt;/author&gt;&lt;author&gt;John, CC.&lt;/author&gt;&lt;author&gt;Opoka, O.&lt;/author&gt;&lt;author&gt;Byarugaba, J.&lt;/author&gt;&lt;author&gt;Ehnvall, A.&lt;/author&gt;&lt;author&gt;Boivin MJ.&lt;/author&gt;&lt;/authors&gt;&lt;/contributors&gt;&lt;titles&gt;&lt;title&gt;A Preliminary Examination of the Construct Validity of the KABC-II in Ugandan Children with a History of Cerebral Malaria&lt;/title&gt;&lt;secondary-title&gt;African Health Sciences&lt;/secondary-title&gt;&lt;/titles&gt;&lt;periodical&gt;&lt;full-title&gt;African Health Sciences&lt;/full-title&gt;&lt;/periodical&gt;&lt;volume&gt;9&lt;/volume&gt;&lt;number&gt;3&lt;/number&gt;&lt;dates&gt;&lt;year&gt;2009&lt;/year&gt;&lt;/dates&gt;&lt;urls&gt;&lt;related-urls&gt;&lt;url&gt;https://www.ncbi.nlm.nih.gov/pmc/articles/PMC2887024/&lt;/url&gt;&lt;/related-urls&gt;&lt;/urls&gt;&lt;custom2&gt;PMC2887024&lt;/custom2&gt;&lt;/record&gt;&lt;/Cite&gt;&lt;/EndNote&gt;</w:instrText>
            </w:r>
            <w:r>
              <w:rPr>
                <w:rFonts w:eastAsia="Times New Roman" w:cstheme="minorHAnsi"/>
                <w:color w:val="000000"/>
                <w:lang w:val="en-GB" w:eastAsia="en-GB"/>
              </w:rPr>
              <w:fldChar w:fldCharType="separate"/>
            </w:r>
            <w:r>
              <w:rPr>
                <w:rFonts w:eastAsia="Times New Roman" w:cstheme="minorHAnsi"/>
                <w:noProof/>
                <w:color w:val="000000"/>
                <w:lang w:val="en-GB" w:eastAsia="en-GB"/>
              </w:rPr>
              <w:t>(Bangirana et al., 2009)</w:t>
            </w:r>
            <w:r>
              <w:rPr>
                <w:rFonts w:eastAsia="Times New Roman" w:cstheme="minorHAnsi"/>
                <w:color w:val="000000"/>
                <w:lang w:val="en-GB" w:eastAsia="en-GB"/>
              </w:rPr>
              <w:fldChar w:fldCharType="end"/>
            </w:r>
          </w:p>
        </w:tc>
        <w:tc>
          <w:tcPr>
            <w:tcW w:w="354" w:type="pct"/>
            <w:shd w:val="clear" w:color="auto" w:fill="FFFFFF" w:themeFill="background1"/>
          </w:tcPr>
          <w:p w14:paraId="01736DBF" w14:textId="519140A1" w:rsidR="00697248" w:rsidRPr="00404B28" w:rsidRDefault="00697248" w:rsidP="007F6911">
            <w:pPr>
              <w:spacing w:after="0" w:line="240" w:lineRule="auto"/>
              <w:rPr>
                <w:rFonts w:eastAsia="Times New Roman" w:cstheme="minorHAnsi"/>
                <w:color w:val="000000"/>
                <w:lang w:val="en-GB" w:eastAsia="en-GB"/>
              </w:rPr>
            </w:pPr>
            <w:r>
              <w:rPr>
                <w:rFonts w:eastAsia="Times New Roman" w:cstheme="minorHAnsi"/>
                <w:color w:val="000000"/>
                <w:lang w:val="en-GB" w:eastAsia="en-GB"/>
              </w:rPr>
              <w:t>Uganda</w:t>
            </w:r>
          </w:p>
        </w:tc>
        <w:tc>
          <w:tcPr>
            <w:tcW w:w="1239" w:type="pct"/>
            <w:shd w:val="clear" w:color="auto" w:fill="FFFFFF" w:themeFill="background1"/>
          </w:tcPr>
          <w:p w14:paraId="4445E6C4" w14:textId="5970F3F5" w:rsidR="00697248" w:rsidRPr="00697248" w:rsidRDefault="00697248" w:rsidP="007F6911">
            <w:pPr>
              <w:spacing w:after="0" w:line="240" w:lineRule="auto"/>
              <w:rPr>
                <w:rFonts w:eastAsia="Times New Roman" w:cstheme="minorHAnsi"/>
                <w:color w:val="000000"/>
                <w:lang w:val="en-GB" w:eastAsia="en-GB"/>
              </w:rPr>
            </w:pPr>
            <w:r>
              <w:rPr>
                <w:rFonts w:eastAsia="Times New Roman" w:cstheme="minorHAnsi"/>
                <w:color w:val="000000"/>
                <w:lang w:val="en-GB" w:eastAsia="en-GB"/>
              </w:rPr>
              <w:t>KABC II</w:t>
            </w:r>
          </w:p>
        </w:tc>
        <w:tc>
          <w:tcPr>
            <w:tcW w:w="487" w:type="pct"/>
            <w:shd w:val="clear" w:color="auto" w:fill="auto"/>
          </w:tcPr>
          <w:p w14:paraId="48B2D7C1" w14:textId="09C7715C" w:rsidR="00697248" w:rsidRDefault="00C12A88" w:rsidP="007F6911">
            <w:pPr>
              <w:spacing w:after="0" w:line="240" w:lineRule="auto"/>
              <w:rPr>
                <w:color w:val="000000"/>
              </w:rPr>
            </w:pPr>
            <w:r>
              <w:rPr>
                <w:color w:val="000000"/>
              </w:rPr>
              <w:t>NR</w:t>
            </w:r>
          </w:p>
        </w:tc>
        <w:tc>
          <w:tcPr>
            <w:tcW w:w="487" w:type="pct"/>
            <w:shd w:val="clear" w:color="auto" w:fill="auto"/>
          </w:tcPr>
          <w:p w14:paraId="100BD14C" w14:textId="57A595E0" w:rsidR="00697248" w:rsidRDefault="00697248" w:rsidP="007F6911">
            <w:pPr>
              <w:spacing w:after="0" w:line="240" w:lineRule="auto"/>
              <w:rPr>
                <w:color w:val="000000"/>
              </w:rPr>
            </w:pPr>
            <w:r>
              <w:rPr>
                <w:color w:val="000000"/>
              </w:rPr>
              <w:t>Construct</w:t>
            </w:r>
            <w:r w:rsidR="00C12A88">
              <w:rPr>
                <w:color w:val="000000"/>
              </w:rPr>
              <w:t xml:space="preserve"> good: Yielded five factors (</w:t>
            </w:r>
            <w:r w:rsidR="00C12A88" w:rsidRPr="00C12A88">
              <w:rPr>
                <w:color w:val="000000"/>
              </w:rPr>
              <w:t>Sequential Processing, Simultaneous Processing, Planning and Learning</w:t>
            </w:r>
            <w:r w:rsidR="00C12A88">
              <w:rPr>
                <w:color w:val="000000"/>
              </w:rPr>
              <w:t>)</w:t>
            </w:r>
          </w:p>
        </w:tc>
        <w:tc>
          <w:tcPr>
            <w:tcW w:w="486" w:type="pct"/>
            <w:shd w:val="clear" w:color="auto" w:fill="auto"/>
          </w:tcPr>
          <w:p w14:paraId="3068FD58" w14:textId="1C271AA5" w:rsidR="00697248" w:rsidRDefault="00C12A88" w:rsidP="007F6911">
            <w:pPr>
              <w:spacing w:after="0" w:line="240" w:lineRule="auto"/>
              <w:rPr>
                <w:color w:val="000000"/>
              </w:rPr>
            </w:pPr>
            <w:r>
              <w:rPr>
                <w:color w:val="000000"/>
              </w:rPr>
              <w:t>NR</w:t>
            </w:r>
          </w:p>
        </w:tc>
        <w:tc>
          <w:tcPr>
            <w:tcW w:w="841" w:type="pct"/>
            <w:shd w:val="clear" w:color="auto" w:fill="auto"/>
          </w:tcPr>
          <w:p w14:paraId="46CBDD4E" w14:textId="088F7EE3" w:rsidR="00697248" w:rsidRPr="00404B28" w:rsidRDefault="00F506FF" w:rsidP="007F6911">
            <w:pPr>
              <w:spacing w:after="0" w:line="240" w:lineRule="auto"/>
              <w:rPr>
                <w:rFonts w:eastAsia="Times New Roman" w:cstheme="minorHAnsi"/>
                <w:color w:val="000000"/>
                <w:lang w:val="en-GB" w:eastAsia="en-GB"/>
              </w:rPr>
            </w:pPr>
            <w:r>
              <w:rPr>
                <w:rFonts w:eastAsia="Times New Roman" w:cstheme="minorHAnsi"/>
                <w:color w:val="000000"/>
                <w:lang w:val="en-GB" w:eastAsia="en-GB"/>
              </w:rPr>
              <w:t>Cerebral</w:t>
            </w:r>
            <w:r w:rsidR="00C12A88">
              <w:rPr>
                <w:rFonts w:eastAsia="Times New Roman" w:cstheme="minorHAnsi"/>
                <w:color w:val="000000"/>
                <w:lang w:val="en-GB" w:eastAsia="en-GB"/>
              </w:rPr>
              <w:t xml:space="preserve"> Malaria</w:t>
            </w:r>
          </w:p>
        </w:tc>
      </w:tr>
      <w:tr w:rsidR="007F6911" w:rsidRPr="00404B28" w14:paraId="33FDEB80" w14:textId="77777777" w:rsidTr="00785292">
        <w:trPr>
          <w:trHeight w:val="315"/>
        </w:trPr>
        <w:tc>
          <w:tcPr>
            <w:tcW w:w="354" w:type="pct"/>
          </w:tcPr>
          <w:p w14:paraId="2BBBAC43" w14:textId="77777777" w:rsidR="007F6911" w:rsidRPr="00404B28" w:rsidRDefault="007F6911" w:rsidP="007F6911">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5B068679" w14:textId="442DCA6E" w:rsidR="007F6911" w:rsidRPr="00404B28" w:rsidRDefault="007F6911" w:rsidP="007F6911">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&lt;EndNote&gt;&lt;Cite&gt;&lt;Author&gt;Bangirana&lt;/Author&gt;&lt;Year&gt;2015&lt;/Year&gt;&lt;RecNum&gt;3647&lt;/RecNum&gt;&lt;DisplayText&gt;(Bangirana, Sikorskii, Giordani, Nakasujja, &amp;amp; Boivin, 2015)&lt;/DisplayText&gt;&lt;record&gt;&lt;rec-number&gt;3647&lt;/rec-number&gt;&lt;foreign-keys&gt;&lt;key app="EN" db-id="5zssze5we09551e5afxvf5t3a2r95rxr59px" timestamp="1541668650"&gt;3647&lt;/key&gt;&lt;key app="ENWeb" db-id=""&gt;0&lt;/key&gt;&lt;/foreign-keys&gt;&lt;ref-type name="Journal Article"&gt;17&lt;/ref-type&gt;&lt;contributors&gt;&lt;authors&gt;&lt;author&gt;Bangirana, P.&lt;/author&gt;&lt;author&gt;Sikorskii, A.&lt;/author&gt;&lt;author&gt;Giordani, B.&lt;/author&gt;&lt;author&gt;Nakasujja, N.&lt;/author&gt;&lt;author&gt;Boivin, M. J.&lt;/author&gt;&lt;/authors&gt;&lt;/contributors&gt;&lt;titles&gt;&lt;title&gt;Validation of the CogState battery for rapid neurocognitive assessment in Ugandan school age children&lt;/title&gt;&lt;secondary-title&gt;Child and Adolescent Psychiatry and Mental Health&lt;/secondary-title&gt;&lt;/titles&gt;&lt;periodical&gt;&lt;full-title&gt;Child and Adolescent Psychiatry and Mental Health&lt;/full-title&gt;&lt;/periodical&gt;&lt;volume&gt;9&lt;/volume&gt;&lt;dates&gt;&lt;year&gt;2015&lt;/year&gt;&lt;pub-dates&gt;&lt;date&gt;Aug&lt;/date&gt;&lt;/pub-dates&gt;&lt;/dates&gt;&lt;isbn&gt;1753-2000&lt;/isbn&gt;&lt;accession-num&gt;WOS:000370942300001&lt;/accession-num&gt;&lt;urls&gt;&lt;/urls&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(Bangirana, Sikorskii, Giordani, Nakasujja, &amp; Boivin, 2015)</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2461B8EF" w14:textId="77777777" w:rsidR="007F6911" w:rsidRPr="00404B28" w:rsidRDefault="007F6911" w:rsidP="007F6911">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Uganda</w:t>
            </w:r>
          </w:p>
        </w:tc>
        <w:tc>
          <w:tcPr>
            <w:tcW w:w="1239" w:type="pct"/>
            <w:shd w:val="clear" w:color="auto" w:fill="FFFFFF" w:themeFill="background1"/>
            <w:hideMark/>
          </w:tcPr>
          <w:p w14:paraId="54006EA8" w14:textId="77777777" w:rsidR="007F6911" w:rsidRPr="00404B28" w:rsidRDefault="007F6911" w:rsidP="007F6911">
            <w:pPr>
              <w:spacing w:after="0" w:line="240" w:lineRule="auto"/>
              <w:rPr>
                <w:rFonts w:eastAsia="Times New Roman" w:cstheme="minorHAnsi"/>
                <w:i/>
                <w:iCs/>
                <w:color w:val="000000"/>
                <w:lang w:val="en-GB" w:eastAsia="en-GB"/>
              </w:rPr>
            </w:pPr>
            <w:proofErr w:type="spellStart"/>
            <w:r w:rsidRPr="00404B28">
              <w:rPr>
                <w:rFonts w:eastAsia="Times New Roman" w:cstheme="minorHAnsi"/>
                <w:i/>
                <w:iCs/>
                <w:color w:val="000000"/>
                <w:lang w:val="en-GB" w:eastAsia="en-GB"/>
              </w:rPr>
              <w:t>CogState</w:t>
            </w:r>
            <w:proofErr w:type="spellEnd"/>
            <w:r w:rsidRPr="00404B28">
              <w:rPr>
                <w:rFonts w:eastAsia="Times New Roman" w:cstheme="minorHAnsi"/>
                <w:i/>
                <w:iCs/>
                <w:color w:val="000000"/>
                <w:lang w:val="en-GB" w:eastAsia="en-GB"/>
              </w:rPr>
              <w:t xml:space="preserve"> battery</w:t>
            </w:r>
          </w:p>
        </w:tc>
        <w:tc>
          <w:tcPr>
            <w:tcW w:w="487" w:type="pct"/>
            <w:shd w:val="clear" w:color="auto" w:fill="auto"/>
            <w:hideMark/>
          </w:tcPr>
          <w:p w14:paraId="2FA207F6" w14:textId="55E373CE" w:rsidR="007F6911" w:rsidRPr="00404B28" w:rsidRDefault="007F6911" w:rsidP="007F6911">
            <w:pPr>
              <w:spacing w:after="0" w:line="240" w:lineRule="auto"/>
              <w:rPr>
                <w:rFonts w:eastAsia="Times New Roman" w:cstheme="minorHAnsi"/>
                <w:color w:val="000000"/>
                <w:lang w:val="en-GB" w:eastAsia="en-GB"/>
              </w:rPr>
            </w:pPr>
            <w:r>
              <w:rPr>
                <w:color w:val="000000"/>
              </w:rPr>
              <w:t>Test retest moderate: ranged from .32 to .57</w:t>
            </w:r>
          </w:p>
        </w:tc>
        <w:tc>
          <w:tcPr>
            <w:tcW w:w="487" w:type="pct"/>
            <w:shd w:val="clear" w:color="auto" w:fill="auto"/>
            <w:hideMark/>
          </w:tcPr>
          <w:p w14:paraId="7618358A" w14:textId="602A46EC" w:rsidR="007F6911" w:rsidRPr="00404B28" w:rsidRDefault="007F6911" w:rsidP="007F6911">
            <w:pPr>
              <w:spacing w:after="0" w:line="240" w:lineRule="auto"/>
              <w:rPr>
                <w:rFonts w:eastAsia="Times New Roman" w:cstheme="minorHAnsi"/>
                <w:color w:val="000000"/>
                <w:lang w:val="en-GB" w:eastAsia="en-GB"/>
              </w:rPr>
            </w:pPr>
            <w:r>
              <w:rPr>
                <w:color w:val="000000"/>
              </w:rPr>
              <w:t xml:space="preserve">Construct good, Concurrent &amp; Convergent partially significant: 3 factor structure; p&lt;.05 One Card Learning, One Back Memory and TOVA Card Detection; p&lt;.05 </w:t>
            </w:r>
            <w:r w:rsidR="00F81214">
              <w:rPr>
                <w:color w:val="000000"/>
              </w:rPr>
              <w:t>btw Maze</w:t>
            </w:r>
            <w:r>
              <w:rPr>
                <w:color w:val="000000"/>
              </w:rPr>
              <w:t xml:space="preserve"> Chase &amp; </w:t>
            </w:r>
            <w:r>
              <w:rPr>
                <w:color w:val="000000"/>
              </w:rPr>
              <w:lastRenderedPageBreak/>
              <w:t>KABC-II’s Simultaneous Processing, p&lt;.06 btw One Back Memory &amp; KABC-II’s Simultaneous Processing.</w:t>
            </w:r>
          </w:p>
        </w:tc>
        <w:tc>
          <w:tcPr>
            <w:tcW w:w="486" w:type="pct"/>
            <w:shd w:val="clear" w:color="auto" w:fill="auto"/>
            <w:hideMark/>
          </w:tcPr>
          <w:p w14:paraId="19CAF2C9" w14:textId="52E8AEDD" w:rsidR="007F6911" w:rsidRPr="00404B28" w:rsidRDefault="007F6911" w:rsidP="007F6911">
            <w:pPr>
              <w:spacing w:after="0" w:line="240" w:lineRule="auto"/>
              <w:rPr>
                <w:rFonts w:eastAsia="Times New Roman" w:cstheme="minorHAnsi"/>
                <w:color w:val="000000"/>
                <w:lang w:val="en-GB" w:eastAsia="en-GB"/>
              </w:rPr>
            </w:pPr>
            <w:r>
              <w:rPr>
                <w:color w:val="000000"/>
              </w:rPr>
              <w:lastRenderedPageBreak/>
              <w:t>NR</w:t>
            </w:r>
          </w:p>
        </w:tc>
        <w:tc>
          <w:tcPr>
            <w:tcW w:w="841" w:type="pct"/>
            <w:shd w:val="clear" w:color="auto" w:fill="auto"/>
            <w:hideMark/>
          </w:tcPr>
          <w:p w14:paraId="19D0C20B" w14:textId="3C99665B" w:rsidR="007F6911" w:rsidRPr="00404B28" w:rsidRDefault="007F6911" w:rsidP="007F6911">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cerebral malaria (CM), a history of severe malarial anaemia (SMA) and health community controls (CC)</w:t>
            </w:r>
          </w:p>
        </w:tc>
      </w:tr>
      <w:tr w:rsidR="00A940C6" w:rsidRPr="00404B28" w14:paraId="479275FB" w14:textId="77777777" w:rsidTr="00785292">
        <w:trPr>
          <w:trHeight w:val="315"/>
        </w:trPr>
        <w:tc>
          <w:tcPr>
            <w:tcW w:w="354" w:type="pct"/>
          </w:tcPr>
          <w:p w14:paraId="0F8182AC" w14:textId="77777777" w:rsidR="00A940C6" w:rsidRPr="00404B28" w:rsidRDefault="00A940C6" w:rsidP="00A940C6">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2F405129" w14:textId="59CC590F"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&lt;EndNote&gt;&lt;Cite&gt;&lt;Author&gt;Berg&lt;/Author&gt;&lt;Year&gt;2012&lt;/Year&gt;&lt;RecNum&gt;3773&lt;/RecNum&gt;&lt;DisplayText&gt;(Berg, Edwards, &amp;amp; King, 2012)&lt;/DisplayText&gt;&lt;record&gt;&lt;rec-number&gt;3773&lt;/rec-number&gt;&lt;foreign-keys&gt;&lt;key app="EN" db-id="5zssze5we09551e5afxvf5t3a2r95rxr59px" timestamp="1541668718"&gt;3773&lt;/key&gt;&lt;key app="ENWeb" db-id=""&gt;0&lt;/key&gt;&lt;/foreign-keys&gt;&lt;ref-type name="Journal Article"&gt;17&lt;/ref-type&gt;&lt;contributors&gt;&lt;authors&gt;&lt;author&gt;Berg, C.&lt;/author&gt;&lt;author&gt;Edwards, D. F.&lt;/author&gt;&lt;author&gt;King, A.&lt;/author&gt;&lt;/authors&gt;&lt;/contributors&gt;&lt;titles&gt;&lt;title&gt;Executive function performance on the children&amp;apos;s kitchen task assessment ith children with sickle cell disease and matched controls&lt;/title&gt;&lt;secondary-title&gt;Child Neuropsychology&lt;/secondary-title&gt;&lt;/titles&gt;&lt;periodical&gt;&lt;full-title&gt;Child Neuropsychology&lt;/full-title&gt;&lt;/periodical&gt;&lt;pages&gt;432-448&lt;/pages&gt;&lt;volume&gt;18&lt;/volume&gt;&lt;number&gt;5&lt;/number&gt;&lt;dates&gt;&lt;year&gt;2012&lt;/year&gt;&lt;/dates&gt;&lt;isbn&gt;0929-7049&lt;/isbn&gt;&lt;accession-num&gt;WOS:000307231800002&lt;/accession-num&gt;&lt;urls&gt;&lt;/urls&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(Berg, Edwards, &amp; King, 2012)</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51766C8F" w14:textId="77777777" w:rsidR="00A940C6" w:rsidRPr="00404B28" w:rsidRDefault="00A940C6" w:rsidP="00A940C6">
            <w:pPr>
              <w:spacing w:after="0" w:line="240" w:lineRule="auto"/>
              <w:rPr>
                <w:rFonts w:eastAsia="Times New Roman" w:cstheme="minorHAnsi"/>
                <w:color w:val="231F20"/>
                <w:lang w:val="en-GB" w:eastAsia="en-GB"/>
              </w:rPr>
            </w:pPr>
            <w:r w:rsidRPr="00404B28">
              <w:rPr>
                <w:rFonts w:eastAsia="Times New Roman" w:cstheme="minorHAnsi"/>
                <w:color w:val="231F20"/>
                <w:lang w:val="en-GB" w:eastAsia="en-GB"/>
              </w:rPr>
              <w:t>Missouri, United States</w:t>
            </w:r>
          </w:p>
        </w:tc>
        <w:tc>
          <w:tcPr>
            <w:tcW w:w="1239" w:type="pct"/>
            <w:shd w:val="clear" w:color="auto" w:fill="FFFFFF" w:themeFill="background1"/>
            <w:hideMark/>
          </w:tcPr>
          <w:p w14:paraId="472F7B8C" w14:textId="77777777" w:rsidR="00A940C6" w:rsidRPr="00404B28" w:rsidRDefault="00A940C6" w:rsidP="00A940C6">
            <w:pPr>
              <w:spacing w:after="0" w:line="240" w:lineRule="auto"/>
              <w:rPr>
                <w:rFonts w:eastAsia="Times New Roman" w:cstheme="minorHAnsi"/>
                <w:i/>
                <w:iCs/>
                <w:color w:val="231F20"/>
                <w:lang w:val="en-GB" w:eastAsia="en-GB"/>
              </w:rPr>
            </w:pPr>
            <w:r w:rsidRPr="00404B28">
              <w:rPr>
                <w:rFonts w:eastAsia="Times New Roman" w:cstheme="minorHAnsi"/>
                <w:i/>
                <w:iCs/>
                <w:color w:val="231F20"/>
                <w:lang w:val="en-GB" w:eastAsia="en-GB"/>
              </w:rPr>
              <w:t>Children's Kitchen Task Assessment (CKTA)</w:t>
            </w:r>
          </w:p>
        </w:tc>
        <w:tc>
          <w:tcPr>
            <w:tcW w:w="487" w:type="pct"/>
            <w:shd w:val="clear" w:color="auto" w:fill="auto"/>
            <w:hideMark/>
          </w:tcPr>
          <w:p w14:paraId="03A37C49" w14:textId="292E0D6C" w:rsidR="00A940C6" w:rsidRPr="00404B28" w:rsidRDefault="00A940C6" w:rsidP="00A940C6">
            <w:pPr>
              <w:spacing w:after="0" w:line="240" w:lineRule="auto"/>
              <w:rPr>
                <w:rFonts w:eastAsia="Times New Roman" w:cstheme="minorHAnsi"/>
                <w:color w:val="231F20"/>
                <w:lang w:val="en-GB" w:eastAsia="en-GB"/>
              </w:rPr>
            </w:pPr>
            <w:r w:rsidRPr="00404B28">
              <w:rPr>
                <w:rFonts w:cstheme="minorHAnsi"/>
                <w:color w:val="231F20"/>
              </w:rPr>
              <w:t>Interclass correlation &amp; Internal consistency high: – ICC 0.98</w:t>
            </w:r>
            <w:r w:rsidR="00404B28" w:rsidRPr="00404B28">
              <w:rPr>
                <w:rFonts w:cstheme="minorHAnsi"/>
                <w:color w:val="231F20"/>
              </w:rPr>
              <w:t>; Internal</w:t>
            </w:r>
            <w:r w:rsidRPr="00404B28">
              <w:rPr>
                <w:rFonts w:cstheme="minorHAnsi"/>
                <w:color w:val="231F20"/>
              </w:rPr>
              <w:t xml:space="preserve"> Consistency .68</w:t>
            </w:r>
          </w:p>
        </w:tc>
        <w:tc>
          <w:tcPr>
            <w:tcW w:w="487" w:type="pct"/>
            <w:shd w:val="clear" w:color="auto" w:fill="auto"/>
            <w:hideMark/>
          </w:tcPr>
          <w:p w14:paraId="31E3A881" w14:textId="39F84039" w:rsidR="00A940C6" w:rsidRPr="00404B28" w:rsidRDefault="00A940C6" w:rsidP="00A940C6">
            <w:pPr>
              <w:spacing w:after="0" w:line="240" w:lineRule="auto"/>
              <w:rPr>
                <w:rFonts w:eastAsia="Times New Roman" w:cstheme="minorHAnsi"/>
                <w:color w:val="000000"/>
                <w:lang w:val="en-GB" w:eastAsia="en-GB"/>
              </w:rPr>
            </w:pPr>
            <w:r w:rsidRPr="00404B28">
              <w:rPr>
                <w:rFonts w:cstheme="minorHAnsi"/>
                <w:color w:val="000000"/>
              </w:rPr>
              <w:t>NR</w:t>
            </w:r>
          </w:p>
        </w:tc>
        <w:tc>
          <w:tcPr>
            <w:tcW w:w="486" w:type="pct"/>
            <w:shd w:val="clear" w:color="auto" w:fill="auto"/>
            <w:hideMark/>
          </w:tcPr>
          <w:p w14:paraId="05C4283F" w14:textId="7793C858" w:rsidR="00A940C6" w:rsidRPr="00404B28" w:rsidRDefault="00A940C6" w:rsidP="00A940C6">
            <w:pPr>
              <w:spacing w:after="0" w:line="240" w:lineRule="auto"/>
              <w:rPr>
                <w:rFonts w:eastAsia="Times New Roman" w:cstheme="minorHAnsi"/>
                <w:color w:val="000000"/>
                <w:lang w:val="en-GB" w:eastAsia="en-GB"/>
              </w:rPr>
            </w:pPr>
            <w:r w:rsidRPr="00404B28">
              <w:rPr>
                <w:rFonts w:cstheme="minorHAnsi"/>
                <w:color w:val="000000"/>
              </w:rPr>
              <w:t>NR</w:t>
            </w:r>
          </w:p>
        </w:tc>
        <w:tc>
          <w:tcPr>
            <w:tcW w:w="841" w:type="pct"/>
            <w:shd w:val="clear" w:color="auto" w:fill="auto"/>
            <w:hideMark/>
          </w:tcPr>
          <w:p w14:paraId="5148A206" w14:textId="77777777" w:rsidR="00A940C6" w:rsidRPr="00404B28" w:rsidRDefault="00A940C6" w:rsidP="00A940C6">
            <w:pPr>
              <w:spacing w:after="0" w:line="240" w:lineRule="auto"/>
              <w:rPr>
                <w:rFonts w:eastAsia="Times New Roman" w:cstheme="minorHAnsi"/>
                <w:color w:val="231F20"/>
                <w:lang w:val="en-GB" w:eastAsia="en-GB"/>
              </w:rPr>
            </w:pPr>
            <w:r w:rsidRPr="00404B28">
              <w:rPr>
                <w:rFonts w:eastAsia="Times New Roman" w:cstheme="minorHAnsi"/>
                <w:color w:val="231F20"/>
                <w:lang w:val="en-GB" w:eastAsia="en-GB"/>
              </w:rPr>
              <w:t>Sickle cell and Healthy Control</w:t>
            </w:r>
          </w:p>
        </w:tc>
      </w:tr>
      <w:tr w:rsidR="00A940C6" w:rsidRPr="00404B28" w14:paraId="76D8DE27" w14:textId="77777777" w:rsidTr="00785292">
        <w:trPr>
          <w:trHeight w:val="1260"/>
        </w:trPr>
        <w:tc>
          <w:tcPr>
            <w:tcW w:w="354" w:type="pct"/>
          </w:tcPr>
          <w:p w14:paraId="76E7493C" w14:textId="77777777" w:rsidR="00A940C6" w:rsidRPr="00404B28" w:rsidRDefault="00A940C6" w:rsidP="00A940C6">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58C5056F" w14:textId="767EBB60"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&lt;EndNote&gt;&lt;Cite&gt;&lt;Author&gt;Berger&lt;/Author&gt;&lt;Year&gt;2017&lt;/Year&gt;&lt;RecNum&gt;3522&lt;/RecNum&gt;&lt;DisplayText&gt;(Berger, Slobodin, &amp;amp; Cassuto, 2017)&lt;/DisplayText&gt;&lt;record&gt;&lt;rec-number&gt;3522&lt;/rec-number&gt;&lt;foreign-keys&gt;&lt;key app="EN" db-id="5zssze5we09551e5afxvf5t3a2r95rxr59px" timestamp="1541668622"&gt;3522&lt;/key&gt;&lt;key app="ENWeb" db-id=""&gt;0&lt;/key&gt;&lt;/foreign-keys&gt;&lt;ref-type name="Journal Article"&gt;17&lt;/ref-type&gt;&lt;contributors&gt;&lt;authors&gt;&lt;author&gt;Berger, I.&lt;/author&gt;&lt;author&gt;Slobodin, O.&lt;/author&gt;&lt;author&gt;Cassuto, H.&lt;/author&gt;&lt;/authors&gt;&lt;/contributors&gt;&lt;auth-address&gt;Pediatric Neurology Unit, The Neuro-Cognitive Center, Hadassah Hebrew University Medical Center, Jerusalem, Israel itberg@hadassah.org.il.&amp;#xD;Pediatric Neurology Unit, The Neuro-Cognitive Center, Hadassah Hebrew University Medical Center, Jerusalem, Israel.&amp;#xD;Pediatric Neurology, Leumit and Clalit HMO, Jerusalem, Israel.&lt;/auth-address&gt;&lt;titles&gt;&lt;title&gt;Usefulness and Validity of Continuous Performance Tests in the Diagnosis of Attention-Deficit Hyperactivity Disorder Children&lt;/title&gt;&lt;secondary-title&gt;Arch Clin Neuropsychol&lt;/secondary-title&gt;&lt;/titles&gt;&lt;periodical&gt;&lt;full-title&gt;Arch Clin Neuropsychol&lt;/full-title&gt;&lt;/periodical&gt;&lt;pages&gt;81-93&lt;/pages&gt;&lt;volume&gt;32&lt;/volume&gt;&lt;number&gt;1&lt;/number&gt;&lt;edition&gt;2017/01/27&lt;/edition&gt;&lt;keywords&gt;&lt;keyword&gt;Attention&lt;/keyword&gt;&lt;keyword&gt;Attention Deficit Disorder with Hyperactivity/ diagnosis&lt;/keyword&gt;&lt;keyword&gt;Case-Control Studies&lt;/keyword&gt;&lt;keyword&gt;Child&lt;/keyword&gt;&lt;keyword&gt;Female&lt;/keyword&gt;&lt;keyword&gt;Humans&lt;/keyword&gt;&lt;keyword&gt;Male&lt;/keyword&gt;&lt;keyword&gt;Neuropsychological Tests&lt;/keyword&gt;&lt;keyword&gt;Predictive Value of Tests&lt;/keyword&gt;&lt;/keywords&gt;&lt;dates&gt;&lt;year&gt;2017&lt;/year&gt;&lt;pub-dates&gt;&lt;date&gt;Feb&lt;/date&gt;&lt;/pub-dates&gt;&lt;/dates&gt;&lt;isbn&gt;1873-5843 (Electronic)&amp;#xD;0887-6177 (Linking)&lt;/isbn&gt;&lt;accession-num&gt;28122767&lt;/accession-num&gt;&lt;urls&gt;&lt;/urls&gt;&lt;electronic-resource-num&gt;acw101 [pii]&amp;#xD;10.1093/arclin/acw101 [doi]&lt;/electronic-resource-num&gt;&lt;remote-database-provider&gt;Nlm&lt;/remote-database-provider&gt;&lt;language&gt;eng&lt;/language&gt;&lt;/record&gt;&lt;/Cite&gt;&lt;/EndNote&gt;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(Berger, Slobodin, &amp; Cassuto, 2017)</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196E58B4" w14:textId="77777777"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Israel </w:t>
            </w:r>
          </w:p>
        </w:tc>
        <w:tc>
          <w:tcPr>
            <w:tcW w:w="1239" w:type="pct"/>
            <w:shd w:val="clear" w:color="auto" w:fill="FFFFFF" w:themeFill="background1"/>
            <w:hideMark/>
          </w:tcPr>
          <w:p w14:paraId="394DC204" w14:textId="77777777"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Continuous Performance Tests (CPT).  Study used MOXO-CPT</w:t>
            </w:r>
          </w:p>
        </w:tc>
        <w:tc>
          <w:tcPr>
            <w:tcW w:w="487" w:type="pct"/>
            <w:shd w:val="clear" w:color="auto" w:fill="auto"/>
            <w:hideMark/>
          </w:tcPr>
          <w:p w14:paraId="7718D802" w14:textId="6D1A8A51" w:rsidR="00A940C6" w:rsidRPr="00404B28" w:rsidRDefault="00A940C6" w:rsidP="00A940C6">
            <w:pPr>
              <w:spacing w:after="0" w:line="240" w:lineRule="auto"/>
              <w:rPr>
                <w:rFonts w:eastAsia="Times New Roman" w:cstheme="minorHAnsi"/>
                <w:color w:val="000000"/>
                <w:lang w:val="en-GB" w:eastAsia="en-GB"/>
              </w:rPr>
            </w:pPr>
            <w:r w:rsidRPr="00404B28">
              <w:rPr>
                <w:rFonts w:cstheme="minorHAnsi"/>
                <w:color w:val="000000"/>
              </w:rPr>
              <w:t>NR</w:t>
            </w:r>
          </w:p>
        </w:tc>
        <w:tc>
          <w:tcPr>
            <w:tcW w:w="487" w:type="pct"/>
            <w:shd w:val="clear" w:color="auto" w:fill="auto"/>
            <w:hideMark/>
          </w:tcPr>
          <w:p w14:paraId="0F23CCA6" w14:textId="291D49B7" w:rsidR="00A940C6" w:rsidRPr="00404B28" w:rsidRDefault="00A940C6" w:rsidP="00A940C6">
            <w:pPr>
              <w:spacing w:after="0" w:line="240" w:lineRule="auto"/>
              <w:rPr>
                <w:rFonts w:eastAsia="Times New Roman" w:cstheme="minorHAnsi"/>
                <w:color w:val="000000"/>
                <w:lang w:val="en-GB" w:eastAsia="en-GB"/>
              </w:rPr>
            </w:pPr>
            <w:r w:rsidRPr="00404B28">
              <w:rPr>
                <w:rFonts w:cstheme="minorHAnsi"/>
                <w:color w:val="000000"/>
              </w:rPr>
              <w:t xml:space="preserve">Discriminant high apart from for impulsivity: ROC-AUC attention 0.8 to 0.9; hyperactivity 0.73 to 0.82; impulsivity 0.58 to 0.65; total Score </w:t>
            </w:r>
            <w:r w:rsidRPr="00404B28">
              <w:rPr>
                <w:rFonts w:cstheme="minorHAnsi"/>
                <w:color w:val="000000"/>
                <w:u w:val="single"/>
              </w:rPr>
              <w:t>&gt;</w:t>
            </w:r>
            <w:r w:rsidRPr="00404B28">
              <w:rPr>
                <w:rFonts w:cstheme="minorHAnsi"/>
                <w:color w:val="000000"/>
              </w:rPr>
              <w:t xml:space="preserve"> 0.91</w:t>
            </w:r>
          </w:p>
        </w:tc>
        <w:tc>
          <w:tcPr>
            <w:tcW w:w="486" w:type="pct"/>
            <w:shd w:val="clear" w:color="auto" w:fill="auto"/>
            <w:hideMark/>
          </w:tcPr>
          <w:p w14:paraId="6B6EC2F6" w14:textId="0C052622" w:rsidR="00A940C6" w:rsidRPr="00404B28" w:rsidRDefault="00A940C6" w:rsidP="00A940C6">
            <w:pPr>
              <w:spacing w:after="0" w:line="240" w:lineRule="auto"/>
              <w:rPr>
                <w:rFonts w:eastAsia="Times New Roman" w:cstheme="minorHAnsi"/>
                <w:color w:val="000000"/>
                <w:lang w:val="en-GB" w:eastAsia="en-GB"/>
              </w:rPr>
            </w:pPr>
            <w:r w:rsidRPr="00404B28">
              <w:rPr>
                <w:rFonts w:cstheme="minorHAnsi"/>
                <w:color w:val="000000"/>
              </w:rPr>
              <w:t>NR</w:t>
            </w:r>
          </w:p>
        </w:tc>
        <w:tc>
          <w:tcPr>
            <w:tcW w:w="841" w:type="pct"/>
            <w:shd w:val="clear" w:color="auto" w:fill="auto"/>
            <w:hideMark/>
          </w:tcPr>
          <w:p w14:paraId="133A3C39" w14:textId="77777777"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ADHD &amp; Healthy children </w:t>
            </w:r>
          </w:p>
        </w:tc>
      </w:tr>
      <w:tr w:rsidR="00A940C6" w:rsidRPr="00404B28" w14:paraId="0EA3F386" w14:textId="77777777" w:rsidTr="00785292">
        <w:trPr>
          <w:trHeight w:val="315"/>
        </w:trPr>
        <w:tc>
          <w:tcPr>
            <w:tcW w:w="354" w:type="pct"/>
          </w:tcPr>
          <w:p w14:paraId="4586D36D" w14:textId="77777777" w:rsidR="00A940C6" w:rsidRPr="00404B28" w:rsidRDefault="00A940C6" w:rsidP="00A940C6">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78CF7B38" w14:textId="21F16A46"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 </w:t>
            </w: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&lt;EndNote&gt;&lt;Cite&gt;&lt;Author&gt;Bevilacqua&lt;/Author&gt;&lt;Year&gt;2015&lt;/Year&gt;&lt;RecNum&gt;3654&lt;/RecNum&gt;&lt;DisplayText&gt;(Bevilacqua et al., 2015)&lt;/DisplayText&gt;&lt;record&gt;&lt;rec-number&gt;3654&lt;/rec-number&gt;&lt;foreign-keys&gt;&lt;key app="EN" db-id="5zssze5we09551e5afxvf5t3a2r95rxr59px" timestamp="1541668657"&gt;3654&lt;/key&gt;&lt;key app="ENWeb" db-id=""&gt;0&lt;/key&gt;&lt;/foreign-keys&gt;&lt;ref-type name="Journal Article"&gt;17&lt;/ref-type&gt;&lt;contributors&gt;&lt;authors&gt;&lt;author&gt;Bevilacqua, F.&lt;/author&gt;&lt;author&gt;Giannantoni, P.&lt;/author&gt;&lt;author&gt;Pasqualetti, P.&lt;/author&gt;&lt;author&gt;di Ciommo, V. M.&lt;/author&gt;&lt;author&gt;Coletti, M. F.&lt;/author&gt;&lt;author&gt;Rava, L.&lt;/author&gt;&lt;author&gt;Caselli, M. C.&lt;/author&gt;&lt;author&gt;Dall&amp;apos;Oglio, A. M.&lt;/author&gt;&lt;/authors&gt;&lt;/contributors&gt;&lt;titles&gt;&lt;title&gt;Predictive validity of the Italian parental questionnaire for developmental evaluation at age 4 (QS4-G)&lt;/title&gt;&lt;secondary-title&gt;Journal of Paediatrics and Child Health&lt;/secondary-title&gt;&lt;/titles&gt;&lt;periodical&gt;&lt;full-title&gt;Journal of Paediatrics and Child Health&lt;/full-title&gt;&lt;/periodical&gt;&lt;pages&gt;600-607&lt;/pages&gt;&lt;volume&gt;51&lt;/volume&gt;&lt;number&gt;6&lt;/number&gt;&lt;dates&gt;&lt;year&gt;2015&lt;/year&gt;&lt;pub-dates&gt;&lt;date&gt;Jun&lt;/date&gt;&lt;/pub-dates&gt;&lt;/dates&gt;&lt;isbn&gt;1034-4810&lt;/isbn&gt;&lt;accession-num&gt;WOS:000355733100009&lt;/accession-num&gt;&lt;urls&gt;&lt;/urls&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(Bevilacqua et al., 2015)</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4AB719B1" w14:textId="77777777"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Rome, Italy</w:t>
            </w:r>
          </w:p>
        </w:tc>
        <w:tc>
          <w:tcPr>
            <w:tcW w:w="1239" w:type="pct"/>
            <w:shd w:val="clear" w:color="auto" w:fill="FFFFFF" w:themeFill="background1"/>
            <w:hideMark/>
          </w:tcPr>
          <w:p w14:paraId="6D616900" w14:textId="77777777"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QS4-G: Parent Questionnaire for the Developmental Evaluation of 4-Year-Old</w:t>
            </w:r>
          </w:p>
        </w:tc>
        <w:tc>
          <w:tcPr>
            <w:tcW w:w="487" w:type="pct"/>
            <w:shd w:val="clear" w:color="auto" w:fill="auto"/>
            <w:hideMark/>
          </w:tcPr>
          <w:p w14:paraId="4D060CB3" w14:textId="64AA14D2" w:rsidR="00A940C6" w:rsidRPr="00404B28" w:rsidRDefault="00A940C6" w:rsidP="00A940C6">
            <w:pPr>
              <w:spacing w:after="0" w:line="240" w:lineRule="auto"/>
              <w:rPr>
                <w:rFonts w:eastAsia="Times New Roman" w:cstheme="minorHAnsi"/>
                <w:color w:val="000000"/>
                <w:lang w:val="en-GB" w:eastAsia="en-GB"/>
              </w:rPr>
            </w:pPr>
            <w:r w:rsidRPr="00404B28">
              <w:rPr>
                <w:rFonts w:cstheme="minorHAnsi"/>
                <w:color w:val="000000"/>
              </w:rPr>
              <w:t>NR</w:t>
            </w:r>
          </w:p>
        </w:tc>
        <w:tc>
          <w:tcPr>
            <w:tcW w:w="487" w:type="pct"/>
            <w:shd w:val="clear" w:color="auto" w:fill="auto"/>
            <w:hideMark/>
          </w:tcPr>
          <w:p w14:paraId="7C2217D9" w14:textId="272326C9" w:rsidR="00A940C6" w:rsidRPr="00404B28" w:rsidRDefault="00A940C6" w:rsidP="00A940C6">
            <w:pPr>
              <w:spacing w:after="0" w:line="240" w:lineRule="auto"/>
              <w:rPr>
                <w:rFonts w:eastAsia="Times New Roman" w:cstheme="minorHAnsi"/>
                <w:color w:val="000000"/>
                <w:lang w:val="en-GB" w:eastAsia="en-GB"/>
              </w:rPr>
            </w:pPr>
            <w:r w:rsidRPr="00404B28">
              <w:rPr>
                <w:rFonts w:cstheme="minorHAnsi"/>
                <w:color w:val="000000"/>
              </w:rPr>
              <w:t xml:space="preserve">Predictive High apart from academic difficulties: </w:t>
            </w:r>
            <w:r w:rsidRPr="00404B28">
              <w:rPr>
                <w:rFonts w:cstheme="minorHAnsi"/>
                <w:color w:val="000000"/>
              </w:rPr>
              <w:lastRenderedPageBreak/>
              <w:t>Sensitiv</w:t>
            </w:r>
            <w:r w:rsidR="00404B28">
              <w:rPr>
                <w:rFonts w:cstheme="minorHAnsi"/>
                <w:color w:val="000000"/>
              </w:rPr>
              <w:t>it</w:t>
            </w:r>
            <w:r w:rsidRPr="00404B28">
              <w:rPr>
                <w:rFonts w:cstheme="minorHAnsi"/>
                <w:color w:val="000000"/>
              </w:rPr>
              <w:t xml:space="preserve">y ranged from 90 - 43%; </w:t>
            </w:r>
            <w:r w:rsidR="00404B28" w:rsidRPr="00404B28">
              <w:rPr>
                <w:rFonts w:cstheme="minorHAnsi"/>
                <w:color w:val="000000"/>
              </w:rPr>
              <w:t>Specificity ranged</w:t>
            </w:r>
            <w:r w:rsidRPr="00404B28">
              <w:rPr>
                <w:rFonts w:cstheme="minorHAnsi"/>
                <w:color w:val="000000"/>
              </w:rPr>
              <w:t xml:space="preserve"> from 90 - 83%; </w:t>
            </w:r>
          </w:p>
        </w:tc>
        <w:tc>
          <w:tcPr>
            <w:tcW w:w="486" w:type="pct"/>
            <w:shd w:val="clear" w:color="auto" w:fill="auto"/>
            <w:hideMark/>
          </w:tcPr>
          <w:p w14:paraId="42F9E475" w14:textId="708017CE" w:rsidR="00A940C6" w:rsidRPr="00404B28" w:rsidRDefault="00D36B4A" w:rsidP="00A940C6">
            <w:pPr>
              <w:spacing w:after="0" w:line="240" w:lineRule="auto"/>
              <w:rPr>
                <w:rFonts w:eastAsia="Times New Roman" w:cstheme="minorHAnsi"/>
                <w:color w:val="000000"/>
                <w:lang w:val="en-GB" w:eastAsia="en-GB"/>
              </w:rPr>
            </w:pPr>
            <w:r>
              <w:rPr>
                <w:rFonts w:cstheme="minorHAnsi"/>
                <w:color w:val="000000"/>
              </w:rPr>
              <w:lastRenderedPageBreak/>
              <w:t xml:space="preserve">SN &amp; SP </w:t>
            </w:r>
            <w:r w:rsidR="00A940C6" w:rsidRPr="00404B28">
              <w:rPr>
                <w:rFonts w:cstheme="minorHAnsi"/>
                <w:color w:val="000000"/>
              </w:rPr>
              <w:t xml:space="preserve">High apart from academic difficulties: </w:t>
            </w:r>
            <w:r>
              <w:rPr>
                <w:rFonts w:cstheme="minorHAnsi"/>
                <w:color w:val="000000"/>
              </w:rPr>
              <w:t>SN</w:t>
            </w:r>
            <w:r w:rsidR="00A940C6" w:rsidRPr="00404B28">
              <w:rPr>
                <w:rFonts w:cstheme="minorHAnsi"/>
                <w:color w:val="000000"/>
              </w:rPr>
              <w:t xml:space="preserve"> </w:t>
            </w:r>
            <w:r w:rsidR="00A940C6" w:rsidRPr="00404B28">
              <w:rPr>
                <w:rFonts w:cstheme="minorHAnsi"/>
                <w:color w:val="000000"/>
              </w:rPr>
              <w:lastRenderedPageBreak/>
              <w:t xml:space="preserve">ranged from 90 - 43%; </w:t>
            </w:r>
            <w:r>
              <w:rPr>
                <w:rFonts w:cstheme="minorHAnsi"/>
                <w:color w:val="000000"/>
              </w:rPr>
              <w:t>SP</w:t>
            </w:r>
            <w:r w:rsidR="00404B28" w:rsidRPr="00404B28">
              <w:rPr>
                <w:rFonts w:cstheme="minorHAnsi"/>
                <w:color w:val="000000"/>
              </w:rPr>
              <w:t xml:space="preserve"> ranged</w:t>
            </w:r>
            <w:r w:rsidR="00A940C6" w:rsidRPr="00404B28">
              <w:rPr>
                <w:rFonts w:cstheme="minorHAnsi"/>
                <w:color w:val="000000"/>
              </w:rPr>
              <w:t xml:space="preserve"> from 90 - 83%; </w:t>
            </w:r>
          </w:p>
        </w:tc>
        <w:tc>
          <w:tcPr>
            <w:tcW w:w="841" w:type="pct"/>
            <w:shd w:val="clear" w:color="auto" w:fill="auto"/>
            <w:hideMark/>
          </w:tcPr>
          <w:p w14:paraId="07BE2377" w14:textId="5ABDDA5D"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lastRenderedPageBreak/>
              <w:t xml:space="preserve">healthy preterm (HP), that is, children with gestational age at birth &lt;33 weeks or birthweight ≤1500 g, with </w:t>
            </w:r>
            <w:r w:rsidRPr="00404B28">
              <w:rPr>
                <w:rFonts w:eastAsia="Times New Roman" w:cstheme="minorHAnsi"/>
                <w:color w:val="000000"/>
                <w:lang w:val="en-GB" w:eastAsia="en-GB"/>
              </w:rPr>
              <w:lastRenderedPageBreak/>
              <w:t>no major neurosensory damage; (ii) developmental disorders (DD) defined as children with developmental delay (different extent of delay in cognitive and/or in specific neuropsychological functions and/or behavioural disorders); and (iii) typical development (TD)</w:t>
            </w:r>
          </w:p>
        </w:tc>
      </w:tr>
      <w:tr w:rsidR="00A940C6" w:rsidRPr="00404B28" w14:paraId="47B0AA1E" w14:textId="77777777" w:rsidTr="00785292">
        <w:trPr>
          <w:trHeight w:val="315"/>
        </w:trPr>
        <w:tc>
          <w:tcPr>
            <w:tcW w:w="354" w:type="pct"/>
          </w:tcPr>
          <w:p w14:paraId="5523D194" w14:textId="77777777" w:rsidR="00A940C6" w:rsidRPr="00404B28" w:rsidRDefault="00A940C6" w:rsidP="00A940C6">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42C21839" w14:textId="6069C7D3"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&lt;EndNote&gt;&lt;Cite&gt;&lt;Author&gt;Bishop&lt;/Author&gt;&lt;Year&gt;2001&lt;/Year&gt;&lt;RecNum&gt;3751&lt;/RecNum&gt;&lt;DisplayText&gt;(Bishop, Aamodt-Leeper, Creswell, McGurk, &amp;amp; Skuse, 2001)&lt;/DisplayText&gt;&lt;record&gt;&lt;rec-number&gt;3751&lt;/rec-number&gt;&lt;foreign-keys&gt;&lt;key app="EN" db-id="5zssze5we09551e5afxvf5t3a2r95rxr59px" timestamp="1541668685"&gt;3751&lt;/key&gt;&lt;/foreign-keys&gt;&lt;ref-type name="Journal Article"&gt;17&lt;/ref-type&gt;&lt;contributors&gt;&lt;authors&gt;&lt;author&gt;Bishop, D. V. M.&lt;/author&gt;&lt;author&gt;Aamodt-Leeper, G.&lt;/author&gt;&lt;author&gt;Creswell, C.&lt;/author&gt;&lt;author&gt;McGurk, R.&lt;/author&gt;&lt;author&gt;Skuse, D. H.&lt;/author&gt;&lt;/authors&gt;&lt;/contributors&gt;&lt;titles&gt;&lt;title&gt;Individual differences in cognitive planning on the Tower of Hanoi task: Neuropsychological maturity or measurement error?&lt;/title&gt;&lt;secondary-title&gt;Journal of Child Psychology and Psychiatry and Allied Disciplines&lt;/secondary-title&gt;&lt;/titles&gt;&lt;periodical&gt;&lt;full-title&gt;Journal of Child Psychology and Psychiatry and Allied Disciplines&lt;/full-title&gt;&lt;/periodical&gt;&lt;pages&gt;551-556&lt;/pages&gt;&lt;volume&gt;42&lt;/volume&gt;&lt;number&gt;4&lt;/number&gt;&lt;dates&gt;&lt;year&gt;2001&lt;/year&gt;&lt;pub-dates&gt;&lt;date&gt;May&lt;/date&gt;&lt;/pub-dates&gt;&lt;/dates&gt;&lt;isbn&gt;0021-9630&lt;/isbn&gt;&lt;accession-num&gt;WOS:000168913400014&lt;/accession-num&gt;&lt;urls&gt;&lt;related-urls&gt;&lt;url&gt;https://onlinelibrary.wiley.com/doi/abs/10.1111/1469-7610.00749&lt;/url&gt;&lt;/related-urls&gt;&lt;/urls&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(Bishop, Aamodt-Leeper, Creswell, McGurk, &amp; Skuse, 2001)</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2B28138E" w14:textId="77777777"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London, United States</w:t>
            </w:r>
          </w:p>
        </w:tc>
        <w:tc>
          <w:tcPr>
            <w:tcW w:w="1239" w:type="pct"/>
            <w:shd w:val="clear" w:color="auto" w:fill="FFFFFF" w:themeFill="background1"/>
            <w:hideMark/>
          </w:tcPr>
          <w:p w14:paraId="3B83080D" w14:textId="77777777"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Tower of Hanoi Test</w:t>
            </w:r>
          </w:p>
        </w:tc>
        <w:tc>
          <w:tcPr>
            <w:tcW w:w="487" w:type="pct"/>
            <w:shd w:val="clear" w:color="auto" w:fill="auto"/>
            <w:hideMark/>
          </w:tcPr>
          <w:p w14:paraId="2CD8AFEB" w14:textId="19202E10" w:rsidR="00A940C6" w:rsidRPr="00404B28" w:rsidRDefault="00A940C6" w:rsidP="00A940C6">
            <w:pPr>
              <w:spacing w:after="0" w:line="240" w:lineRule="auto"/>
              <w:rPr>
                <w:rFonts w:eastAsia="Times New Roman" w:cstheme="minorHAnsi"/>
                <w:color w:val="000000"/>
                <w:lang w:val="en-GB" w:eastAsia="en-GB"/>
              </w:rPr>
            </w:pPr>
            <w:r w:rsidRPr="00404B28">
              <w:rPr>
                <w:rFonts w:cstheme="minorHAnsi"/>
                <w:color w:val="000000"/>
              </w:rPr>
              <w:t>Test retest low:  r=.528 raw scores (p &lt; .001); r=.508 age-adjusted z-scores (p &lt; .001)</w:t>
            </w:r>
          </w:p>
        </w:tc>
        <w:tc>
          <w:tcPr>
            <w:tcW w:w="487" w:type="pct"/>
            <w:shd w:val="clear" w:color="auto" w:fill="auto"/>
            <w:hideMark/>
          </w:tcPr>
          <w:p w14:paraId="0FE19201" w14:textId="120A8C43" w:rsidR="00A940C6" w:rsidRPr="00404B28" w:rsidRDefault="00A940C6" w:rsidP="00A940C6">
            <w:pPr>
              <w:spacing w:after="0" w:line="240" w:lineRule="auto"/>
              <w:rPr>
                <w:rFonts w:eastAsia="Times New Roman" w:cstheme="minorHAnsi"/>
                <w:color w:val="000000"/>
                <w:lang w:val="en-GB" w:eastAsia="en-GB"/>
              </w:rPr>
            </w:pPr>
            <w:r w:rsidRPr="00404B28">
              <w:rPr>
                <w:rFonts w:cstheme="minorHAnsi"/>
                <w:color w:val="000000"/>
              </w:rPr>
              <w:t>NR</w:t>
            </w:r>
          </w:p>
        </w:tc>
        <w:tc>
          <w:tcPr>
            <w:tcW w:w="486" w:type="pct"/>
            <w:shd w:val="clear" w:color="auto" w:fill="auto"/>
            <w:hideMark/>
          </w:tcPr>
          <w:p w14:paraId="5BAAFCB7" w14:textId="2E29AA7E" w:rsidR="00A940C6" w:rsidRPr="00404B28" w:rsidRDefault="00A940C6" w:rsidP="00A940C6">
            <w:pPr>
              <w:spacing w:after="0" w:line="240" w:lineRule="auto"/>
              <w:rPr>
                <w:rFonts w:eastAsia="Times New Roman" w:cstheme="minorHAnsi"/>
                <w:color w:val="000000"/>
                <w:lang w:val="en-GB" w:eastAsia="en-GB"/>
              </w:rPr>
            </w:pPr>
            <w:r w:rsidRPr="00404B28">
              <w:rPr>
                <w:rFonts w:cstheme="minorHAnsi"/>
                <w:color w:val="000000"/>
              </w:rPr>
              <w:t>NR</w:t>
            </w:r>
          </w:p>
        </w:tc>
        <w:tc>
          <w:tcPr>
            <w:tcW w:w="841" w:type="pct"/>
            <w:shd w:val="clear" w:color="auto" w:fill="auto"/>
            <w:hideMark/>
          </w:tcPr>
          <w:p w14:paraId="49ADD5D7" w14:textId="77777777"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General population </w:t>
            </w:r>
          </w:p>
        </w:tc>
      </w:tr>
      <w:tr w:rsidR="00A940C6" w:rsidRPr="00404B28" w14:paraId="24C5BD10" w14:textId="77777777" w:rsidTr="00785292">
        <w:trPr>
          <w:trHeight w:val="315"/>
        </w:trPr>
        <w:tc>
          <w:tcPr>
            <w:tcW w:w="354" w:type="pct"/>
          </w:tcPr>
          <w:p w14:paraId="62F4D43F" w14:textId="77777777" w:rsidR="00A940C6" w:rsidRPr="00404B28" w:rsidRDefault="00A940C6" w:rsidP="00A940C6">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5F7B20BB" w14:textId="5A2BF221"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&lt;EndNote&gt;&lt;Cite&gt;&lt;Author&gt;Blaskewitz&lt;/Author&gt;&lt;Year&gt;2008&lt;/Year&gt;&lt;RecNum&gt;3583&lt;/RecNum&gt;&lt;DisplayText&gt;(Blaskewitz, Merten, &amp;amp; Kathmann, 2008)&lt;/DisplayText&gt;&lt;record&gt;&lt;rec-number&gt;3583&lt;/rec-number&gt;&lt;foreign-keys&gt;&lt;key app="EN" db-id="5zssze5we09551e5afxvf5t3a2r95rxr59px" timestamp="1541668639"&gt;3583&lt;/key&gt;&lt;key app="ENWeb" db-id=""&gt;0&lt;/key&gt;&lt;/foreign-keys&gt;&lt;ref-type name="Journal Article"&gt;17&lt;/ref-type&gt;&lt;contributors&gt;&lt;authors&gt;&lt;author&gt;Blaskewitz, N.&lt;/author&gt;&lt;author&gt;Merten, T.&lt;/author&gt;&lt;author&gt;Kathmann, N.&lt;/author&gt;&lt;/authors&gt;&lt;/contributors&gt;&lt;auth-address&gt;Humboldt University, Institute of Psychology, Germany. nina.blaskewitz@web.de&lt;/auth-address&gt;&lt;titles&gt;&lt;title&gt;Performance of children on symptom validity tests: TOMM, MSVT, and FIT&lt;/title&gt;&lt;secondary-title&gt;Arch Clin Neuropsychol&lt;/secondary-title&gt;&lt;/titles&gt;&lt;periodical&gt;&lt;full-title&gt;Arch Clin Neuropsychol&lt;/full-title&gt;&lt;/periodical&gt;&lt;pages&gt;379-91&lt;/pages&gt;&lt;volume&gt;23&lt;/volume&gt;&lt;number&gt;4&lt;/number&gt;&lt;edition&gt;2008/03/14&lt;/edition&gt;&lt;keywords&gt;&lt;keyword&gt;Age Factors&lt;/keyword&gt;&lt;keyword&gt;Aptitude&lt;/keyword&gt;&lt;keyword&gt;Attention&lt;/keyword&gt;&lt;keyword&gt;Child&lt;/keyword&gt;&lt;keyword&gt;Deception&lt;/keyword&gt;&lt;keyword&gt;Educational Status&lt;/keyword&gt;&lt;keyword&gt;Female&lt;/keyword&gt;&lt;keyword&gt;Humans&lt;/keyword&gt;&lt;keyword&gt;Male&lt;/keyword&gt;&lt;keyword&gt;Malingering/ diagnosis/psychology&lt;/keyword&gt;&lt;keyword&gt;Neuropsychological Tests&lt;/keyword&gt;&lt;keyword&gt;Reproducibility of Results&lt;/keyword&gt;&lt;keyword&gt;Time Factors&lt;/keyword&gt;&lt;/keywords&gt;&lt;dates&gt;&lt;year&gt;2008&lt;/year&gt;&lt;pub-dates&gt;&lt;date&gt;Jul&lt;/date&gt;&lt;/pub-dates&gt;&lt;/dates&gt;&lt;isbn&gt;1873-5843 (Electronic)&amp;#xD;0887-6177 (Linking)&lt;/isbn&gt;&lt;accession-num&gt;18337057&lt;/accession-num&gt;&lt;urls&gt;&lt;/urls&gt;&lt;electronic-resource-num&gt;S0887-6177(08)00027-9 [pii]&amp;#xD;10.1016/j.acn.2008.01.008 [doi]&lt;/electronic-resource-num&gt;&lt;remote-database-provider&gt;Nlm&lt;/remote-database-provider&gt;&lt;language&gt;eng&lt;/language&gt;&lt;/record&gt;&lt;/Cite&gt;&lt;/EndNote&gt;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(Blaskewitz, Merten, &amp; Kathmann, 2008)</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11A38BFD" w14:textId="77777777"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German </w:t>
            </w:r>
          </w:p>
        </w:tc>
        <w:tc>
          <w:tcPr>
            <w:tcW w:w="1239" w:type="pct"/>
            <w:shd w:val="clear" w:color="auto" w:fill="FFFFFF" w:themeFill="background1"/>
            <w:hideMark/>
          </w:tcPr>
          <w:p w14:paraId="4A3E2B85" w14:textId="7EF9C0CC"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The Test of Memory Malingering (TOMM), Medical Symptom Validity Test (MSVT), Fifteen Item Test (FIT)</w:t>
            </w:r>
          </w:p>
        </w:tc>
        <w:tc>
          <w:tcPr>
            <w:tcW w:w="487" w:type="pct"/>
            <w:shd w:val="clear" w:color="auto" w:fill="auto"/>
            <w:hideMark/>
          </w:tcPr>
          <w:p w14:paraId="4E187983" w14:textId="7C41D304" w:rsidR="00A940C6" w:rsidRPr="00404B28" w:rsidRDefault="00A940C6" w:rsidP="00A940C6">
            <w:pPr>
              <w:spacing w:after="0" w:line="240" w:lineRule="auto"/>
              <w:rPr>
                <w:rFonts w:eastAsia="Times New Roman" w:cstheme="minorHAnsi"/>
                <w:color w:val="000000"/>
                <w:lang w:val="en-GB" w:eastAsia="en-GB"/>
              </w:rPr>
            </w:pPr>
            <w:r w:rsidRPr="00404B28">
              <w:rPr>
                <w:rFonts w:cstheme="minorHAnsi"/>
                <w:color w:val="000000"/>
              </w:rPr>
              <w:t>NR</w:t>
            </w:r>
          </w:p>
        </w:tc>
        <w:tc>
          <w:tcPr>
            <w:tcW w:w="487" w:type="pct"/>
            <w:shd w:val="clear" w:color="auto" w:fill="auto"/>
            <w:hideMark/>
          </w:tcPr>
          <w:p w14:paraId="1BFA7B85" w14:textId="0DC1BF67" w:rsidR="00A940C6" w:rsidRPr="00404B28" w:rsidRDefault="00D36B4A" w:rsidP="00A940C6">
            <w:pPr>
              <w:spacing w:after="0" w:line="240" w:lineRule="auto"/>
              <w:rPr>
                <w:rFonts w:eastAsia="Times New Roman" w:cstheme="minorHAnsi"/>
                <w:color w:val="000000"/>
                <w:lang w:val="en-GB" w:eastAsia="en-GB"/>
              </w:rPr>
            </w:pPr>
            <w:r>
              <w:rPr>
                <w:rFonts w:cstheme="minorHAnsi"/>
                <w:color w:val="000000"/>
              </w:rPr>
              <w:t>General v</w:t>
            </w:r>
            <w:r w:rsidR="00A940C6" w:rsidRPr="00404B28">
              <w:rPr>
                <w:rFonts w:cstheme="minorHAnsi"/>
                <w:color w:val="000000"/>
              </w:rPr>
              <w:t xml:space="preserve">alidity high: TOMM Sensitivity 94.7, specificity 98.0; MSVT sensitivity 89.5, </w:t>
            </w:r>
            <w:r w:rsidR="00404B28" w:rsidRPr="00404B28">
              <w:rPr>
                <w:rFonts w:cstheme="minorHAnsi"/>
                <w:color w:val="000000"/>
              </w:rPr>
              <w:t>specificity</w:t>
            </w:r>
            <w:r w:rsidR="00A940C6" w:rsidRPr="00404B28">
              <w:rPr>
                <w:rFonts w:cstheme="minorHAnsi"/>
                <w:color w:val="000000"/>
              </w:rPr>
              <w:t xml:space="preserve"> 98.0</w:t>
            </w:r>
          </w:p>
        </w:tc>
        <w:tc>
          <w:tcPr>
            <w:tcW w:w="486" w:type="pct"/>
            <w:shd w:val="clear" w:color="auto" w:fill="auto"/>
            <w:hideMark/>
          </w:tcPr>
          <w:p w14:paraId="73616A7D" w14:textId="4F2780AB" w:rsidR="00A940C6" w:rsidRPr="00404B28" w:rsidRDefault="00D36B4A" w:rsidP="00A940C6">
            <w:pPr>
              <w:spacing w:after="0" w:line="240" w:lineRule="auto"/>
              <w:rPr>
                <w:rFonts w:eastAsia="Times New Roman" w:cstheme="minorHAnsi"/>
                <w:color w:val="000000"/>
                <w:lang w:val="en-GB" w:eastAsia="en-GB"/>
              </w:rPr>
            </w:pPr>
            <w:r>
              <w:rPr>
                <w:rFonts w:cstheme="minorHAnsi"/>
                <w:color w:val="000000"/>
              </w:rPr>
              <w:t xml:space="preserve">SN &amp; SP </w:t>
            </w:r>
            <w:r w:rsidR="00A940C6" w:rsidRPr="00404B28">
              <w:rPr>
                <w:rFonts w:cstheme="minorHAnsi"/>
                <w:color w:val="000000"/>
              </w:rPr>
              <w:t xml:space="preserve">High: TOMM </w:t>
            </w:r>
            <w:r>
              <w:rPr>
                <w:rFonts w:cstheme="minorHAnsi"/>
                <w:color w:val="000000"/>
              </w:rPr>
              <w:t>SN</w:t>
            </w:r>
            <w:r w:rsidR="00A940C6" w:rsidRPr="00404B28">
              <w:rPr>
                <w:rFonts w:cstheme="minorHAnsi"/>
                <w:color w:val="000000"/>
              </w:rPr>
              <w:t xml:space="preserve"> 94.7, </w:t>
            </w:r>
            <w:r>
              <w:rPr>
                <w:rFonts w:cstheme="minorHAnsi"/>
                <w:color w:val="000000"/>
              </w:rPr>
              <w:t>SP</w:t>
            </w:r>
            <w:r w:rsidR="00A940C6" w:rsidRPr="00404B28">
              <w:rPr>
                <w:rFonts w:cstheme="minorHAnsi"/>
                <w:color w:val="000000"/>
              </w:rPr>
              <w:t xml:space="preserve"> 98.0; MSVT </w:t>
            </w:r>
            <w:r>
              <w:rPr>
                <w:rFonts w:cstheme="minorHAnsi"/>
                <w:color w:val="000000"/>
              </w:rPr>
              <w:t>SN</w:t>
            </w:r>
            <w:r w:rsidR="00A940C6" w:rsidRPr="00404B28">
              <w:rPr>
                <w:rFonts w:cstheme="minorHAnsi"/>
                <w:color w:val="000000"/>
              </w:rPr>
              <w:t xml:space="preserve"> 89.5, </w:t>
            </w:r>
            <w:r>
              <w:rPr>
                <w:rFonts w:cstheme="minorHAnsi"/>
                <w:color w:val="000000"/>
              </w:rPr>
              <w:t>SP</w:t>
            </w:r>
            <w:r w:rsidR="00A940C6" w:rsidRPr="00404B28">
              <w:rPr>
                <w:rFonts w:cstheme="minorHAnsi"/>
                <w:color w:val="000000"/>
              </w:rPr>
              <w:t xml:space="preserve"> 98.0</w:t>
            </w:r>
          </w:p>
        </w:tc>
        <w:tc>
          <w:tcPr>
            <w:tcW w:w="841" w:type="pct"/>
            <w:shd w:val="clear" w:color="auto" w:fill="auto"/>
            <w:hideMark/>
          </w:tcPr>
          <w:p w14:paraId="7B3F410E" w14:textId="77777777"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Healthy children</w:t>
            </w:r>
          </w:p>
        </w:tc>
      </w:tr>
      <w:tr w:rsidR="00A940C6" w:rsidRPr="00404B28" w14:paraId="6D60D41E" w14:textId="77777777" w:rsidTr="00785292">
        <w:trPr>
          <w:trHeight w:val="315"/>
        </w:trPr>
        <w:tc>
          <w:tcPr>
            <w:tcW w:w="354" w:type="pct"/>
          </w:tcPr>
          <w:p w14:paraId="630CC3EF" w14:textId="77777777" w:rsidR="00A940C6" w:rsidRPr="00404B28" w:rsidRDefault="00A940C6" w:rsidP="00A940C6">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50F2CAC1" w14:textId="657F632E"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&lt;EndNote&gt;&lt;Cite&gt;&lt;Author&gt;Bloch&lt;/Author&gt;&lt;Year&gt;2006&lt;/Year&gt;&lt;RecNum&gt;3728&lt;/RecNum&gt;&lt;DisplayText&gt;(Bloch, Sukhodolsky, Leckman, &amp;amp; Schultz, 2006)&lt;/DisplayText&gt;&lt;record&gt;&lt;rec-number&gt;3728&lt;/rec-number&gt;&lt;foreign-keys&gt;&lt;key app="EN" db-id="5zssze5we09551e5afxvf5t3a2r95rxr59px" timestamp="1541668683"&gt;3728&lt;/key&gt;&lt;/foreign-keys&gt;&lt;ref-type name="Journal Article"&gt;17&lt;/ref-type&gt;&lt;contributors&gt;&lt;authors&gt;&lt;author&gt;Bloch, M. H.&lt;/author&gt;&lt;author&gt;Sukhodolsky, D. G.&lt;/author&gt;&lt;author&gt;Leckman, J. F.&lt;/author&gt;&lt;author&gt;Schultz, R. T.&lt;/author&gt;&lt;/authors&gt;&lt;/contributors&gt;&lt;titles&gt;&lt;title&gt;Fine-motor skill deficits in childhood predict adulthood tic severity and global psychosocial functioning in Tourette&amp;apos;s syndrome&lt;/title&gt;&lt;secondary-title&gt;Journal of Child Psychology and Psychiatry&lt;/secondary-title&gt;&lt;/titles&gt;&lt;periodical&gt;&lt;full-title&gt;Journal of Child Psychology and Psychiatry&lt;/full-title&gt;&lt;/periodical&gt;&lt;pages&gt;551-559&lt;/pages&gt;&lt;volume&gt;47&lt;/volume&gt;&lt;number&gt;6&lt;/number&gt;&lt;dates&gt;&lt;year&gt;2006&lt;/year&gt;&lt;pub-dates&gt;&lt;date&gt;Jun&lt;/date&gt;&lt;/pub-dates&gt;&lt;/dates&gt;&lt;isbn&gt;0021-9630&lt;/isbn&gt;&lt;accession-num&gt;WOS:000237636900003&lt;/accession-num&gt;&lt;urls&gt;&lt;related-urls&gt;&lt;url&gt;https://onlinelibrary.wiley.com/doi/abs/10.1111/j.1469-7610.2005.01561.x&lt;/url&gt;&lt;/related-urls&gt;&lt;/urls&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(Bloch, Sukhodolsky, Leckman, &amp; Schultz, 2006)</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0D5933F2" w14:textId="77777777"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w:t>
            </w:r>
          </w:p>
        </w:tc>
        <w:tc>
          <w:tcPr>
            <w:tcW w:w="1239" w:type="pct"/>
            <w:shd w:val="clear" w:color="auto" w:fill="FFFFFF" w:themeFill="background1"/>
            <w:hideMark/>
          </w:tcPr>
          <w:p w14:paraId="322A789F" w14:textId="77777777"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Purdue Pegboard, Beery Visual-Motor Integration (VMI) Test and the Rey-</w:t>
            </w:r>
            <w:proofErr w:type="spellStart"/>
            <w:r w:rsidRPr="00404B28">
              <w:rPr>
                <w:rFonts w:eastAsia="Times New Roman" w:cstheme="minorHAnsi"/>
                <w:color w:val="000000"/>
                <w:lang w:val="en-GB" w:eastAsia="en-GB"/>
              </w:rPr>
              <w:t>Osterreith</w:t>
            </w:r>
            <w:proofErr w:type="spellEnd"/>
            <w:r w:rsidRPr="00404B28">
              <w:rPr>
                <w:rFonts w:eastAsia="Times New Roman" w:cstheme="minorHAnsi"/>
                <w:color w:val="000000"/>
                <w:lang w:val="en-GB" w:eastAsia="en-GB"/>
              </w:rPr>
              <w:t xml:space="preserve"> Complex Figure Task (RCFT)</w:t>
            </w:r>
          </w:p>
        </w:tc>
        <w:tc>
          <w:tcPr>
            <w:tcW w:w="487" w:type="pct"/>
            <w:shd w:val="clear" w:color="auto" w:fill="auto"/>
            <w:hideMark/>
          </w:tcPr>
          <w:p w14:paraId="22623DF6" w14:textId="08ACDC6F" w:rsidR="00A940C6" w:rsidRPr="00404B28" w:rsidRDefault="00A940C6" w:rsidP="00A940C6">
            <w:pPr>
              <w:spacing w:after="0" w:line="240" w:lineRule="auto"/>
              <w:rPr>
                <w:rFonts w:eastAsia="Times New Roman" w:cstheme="minorHAnsi"/>
                <w:color w:val="000000"/>
                <w:lang w:val="en-GB" w:eastAsia="en-GB"/>
              </w:rPr>
            </w:pPr>
            <w:r w:rsidRPr="00404B28">
              <w:rPr>
                <w:rFonts w:cstheme="minorHAnsi"/>
                <w:color w:val="000000"/>
              </w:rPr>
              <w:t>NR</w:t>
            </w:r>
          </w:p>
        </w:tc>
        <w:tc>
          <w:tcPr>
            <w:tcW w:w="487" w:type="pct"/>
            <w:shd w:val="clear" w:color="auto" w:fill="auto"/>
            <w:hideMark/>
          </w:tcPr>
          <w:p w14:paraId="2DEFC3CF" w14:textId="1AAF789D" w:rsidR="00A940C6" w:rsidRPr="00404B28" w:rsidRDefault="00A940C6" w:rsidP="00A940C6">
            <w:pPr>
              <w:spacing w:after="0" w:line="240" w:lineRule="auto"/>
              <w:rPr>
                <w:rFonts w:eastAsia="Times New Roman" w:cstheme="minorHAnsi"/>
                <w:color w:val="000000"/>
                <w:lang w:val="en-GB" w:eastAsia="en-GB"/>
              </w:rPr>
            </w:pPr>
            <w:r w:rsidRPr="00404B28">
              <w:rPr>
                <w:rFonts w:cstheme="minorHAnsi"/>
                <w:color w:val="000000"/>
              </w:rPr>
              <w:t xml:space="preserve">Predictive significant for </w:t>
            </w:r>
            <w:r w:rsidR="00404B28" w:rsidRPr="00404B28">
              <w:rPr>
                <w:rFonts w:cstheme="minorHAnsi"/>
                <w:color w:val="000000"/>
              </w:rPr>
              <w:t>Purdue</w:t>
            </w:r>
            <w:r w:rsidRPr="00404B28">
              <w:rPr>
                <w:rFonts w:cstheme="minorHAnsi"/>
                <w:color w:val="000000"/>
              </w:rPr>
              <w:t xml:space="preserve"> pegboard </w:t>
            </w:r>
            <w:r w:rsidRPr="00404B28">
              <w:rPr>
                <w:rFonts w:cstheme="minorHAnsi"/>
                <w:color w:val="000000"/>
              </w:rPr>
              <w:lastRenderedPageBreak/>
              <w:t xml:space="preserve">dominant handed(p=.04) &amp; none significant for non-dominant (p=.07) bimanual (p=.19); none </w:t>
            </w:r>
            <w:r w:rsidR="00404B28" w:rsidRPr="00404B28">
              <w:rPr>
                <w:rFonts w:cstheme="minorHAnsi"/>
                <w:color w:val="000000"/>
              </w:rPr>
              <w:t>significant</w:t>
            </w:r>
            <w:r w:rsidRPr="00404B28">
              <w:rPr>
                <w:rFonts w:cstheme="minorHAnsi"/>
                <w:color w:val="000000"/>
              </w:rPr>
              <w:t xml:space="preserve"> for VMI (p= .91)</w:t>
            </w:r>
          </w:p>
        </w:tc>
        <w:tc>
          <w:tcPr>
            <w:tcW w:w="486" w:type="pct"/>
            <w:shd w:val="clear" w:color="auto" w:fill="auto"/>
            <w:hideMark/>
          </w:tcPr>
          <w:p w14:paraId="6237B3F0" w14:textId="28166CB9" w:rsidR="00A940C6" w:rsidRPr="00404B28" w:rsidRDefault="00A940C6" w:rsidP="00A940C6">
            <w:pPr>
              <w:spacing w:after="0" w:line="240" w:lineRule="auto"/>
              <w:rPr>
                <w:rFonts w:eastAsia="Times New Roman" w:cstheme="minorHAnsi"/>
                <w:color w:val="000000"/>
                <w:lang w:val="en-GB" w:eastAsia="en-GB"/>
              </w:rPr>
            </w:pPr>
            <w:r w:rsidRPr="00404B28">
              <w:rPr>
                <w:rFonts w:cstheme="minorHAnsi"/>
                <w:color w:val="000000"/>
              </w:rPr>
              <w:lastRenderedPageBreak/>
              <w:t>NR</w:t>
            </w:r>
          </w:p>
        </w:tc>
        <w:tc>
          <w:tcPr>
            <w:tcW w:w="841" w:type="pct"/>
            <w:shd w:val="clear" w:color="auto" w:fill="auto"/>
            <w:hideMark/>
          </w:tcPr>
          <w:p w14:paraId="0DFEF2EE" w14:textId="77777777"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Tourette’s syndrome (TS)</w:t>
            </w:r>
          </w:p>
        </w:tc>
      </w:tr>
      <w:tr w:rsidR="00A940C6" w:rsidRPr="00404B28" w14:paraId="067C9730" w14:textId="77777777" w:rsidTr="00785292">
        <w:trPr>
          <w:trHeight w:val="315"/>
        </w:trPr>
        <w:tc>
          <w:tcPr>
            <w:tcW w:w="354" w:type="pct"/>
          </w:tcPr>
          <w:p w14:paraId="66DA9C96" w14:textId="77777777" w:rsidR="00A940C6" w:rsidRPr="00404B28" w:rsidRDefault="00A940C6" w:rsidP="00A940C6">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36B66488" w14:textId="7BC59B10"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&lt;EndNote&gt;&lt;Cite&gt;&lt;Author&gt;Brunner&lt;/Author&gt;&lt;Year&gt;2013&lt;/Year&gt;&lt;RecNum&gt;3685&lt;/RecNum&gt;&lt;DisplayText&gt;(Brunner et al., 2013)&lt;/DisplayText&gt;&lt;record&gt;&lt;rec-number&gt;3685&lt;/rec-number&gt;&lt;foreign-keys&gt;&lt;key app="EN" db-id="5zssze5we09551e5afxvf5t3a2r95rxr59px" timestamp="1541668679"&gt;3685&lt;/key&gt;&lt;/foreign-keys&gt;&lt;ref-type name="Journal Article"&gt;17&lt;/ref-type&gt;&lt;contributors&gt;&lt;authors&gt;&lt;author&gt;Brunner, H. I.&lt;/author&gt;&lt;author&gt;Klein-Gitelman, M. S.&lt;/author&gt;&lt;author&gt;Zelko, F.&lt;/author&gt;&lt;author&gt;Thomas, E. C.&lt;/author&gt;&lt;author&gt;Hummel, J.&lt;/author&gt;&lt;author&gt;Nelson, S. M.&lt;/author&gt;&lt;author&gt;Huggins, J.&lt;/author&gt;&lt;author&gt;Curran, M. L.&lt;/author&gt;&lt;author&gt;Roebuck-Spencer, T.&lt;/author&gt;&lt;author&gt;Beebe, D. W.&lt;/author&gt;&lt;author&gt;Ying, J.&lt;/author&gt;&lt;/authors&gt;&lt;/contributors&gt;&lt;titles&gt;&lt;title&gt;Validation of the Pediatric Automated Neuropsychological Assessment Metrics in Childhood-Onset Systemic Lupus Erythematosus&lt;/title&gt;&lt;secondary-title&gt;Arthritis Care &amp;amp; Research&lt;/secondary-title&gt;&lt;/titles&gt;&lt;periodical&gt;&lt;full-title&gt;Arthritis Care &amp;amp; Research&lt;/full-title&gt;&lt;/periodical&gt;&lt;pages&gt;372-381&lt;/pages&gt;&lt;volume&gt;65&lt;/volume&gt;&lt;number&gt;3&lt;/number&gt;&lt;dates&gt;&lt;year&gt;2013&lt;/year&gt;&lt;pub-dates&gt;&lt;date&gt;Mar&lt;/date&gt;&lt;/pub-dates&gt;&lt;/dates&gt;&lt;isbn&gt;2151-464X&lt;/isbn&gt;&lt;accession-num&gt;WOS:000316907700005&lt;/accession-num&gt;&lt;urls&gt;&lt;/urls&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(Brunner et al., 2013)</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0E3B82F6" w14:textId="77777777"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United States </w:t>
            </w:r>
          </w:p>
        </w:tc>
        <w:tc>
          <w:tcPr>
            <w:tcW w:w="1239" w:type="pct"/>
            <w:shd w:val="clear" w:color="auto" w:fill="FFFFFF" w:themeFill="background1"/>
            <w:hideMark/>
          </w:tcPr>
          <w:p w14:paraId="1C1BCAC5" w14:textId="77777777" w:rsidR="00A940C6" w:rsidRPr="00404B28" w:rsidRDefault="00A940C6" w:rsidP="00A940C6">
            <w:pPr>
              <w:spacing w:after="0" w:line="240" w:lineRule="auto"/>
              <w:rPr>
                <w:rFonts w:eastAsia="Times New Roman" w:cstheme="minorHAnsi"/>
                <w:color w:val="000000"/>
                <w:lang w:val="en-GB" w:eastAsia="en-GB"/>
              </w:rPr>
            </w:pPr>
            <w:proofErr w:type="spellStart"/>
            <w:r w:rsidRPr="00404B28">
              <w:rPr>
                <w:rFonts w:eastAsia="Times New Roman" w:cstheme="minorHAnsi"/>
                <w:color w:val="000000"/>
                <w:lang w:val="en-GB" w:eastAsia="en-GB"/>
              </w:rPr>
              <w:t>Pediatric</w:t>
            </w:r>
            <w:proofErr w:type="spellEnd"/>
            <w:r w:rsidRPr="00404B28">
              <w:rPr>
                <w:rFonts w:eastAsia="Times New Roman" w:cstheme="minorHAnsi"/>
                <w:color w:val="000000"/>
                <w:lang w:val="en-GB" w:eastAsia="en-GB"/>
              </w:rPr>
              <w:t xml:space="preserve"> Automated Neuropsychological Assessment Metrics (Ped-ANAM)</w:t>
            </w:r>
          </w:p>
        </w:tc>
        <w:tc>
          <w:tcPr>
            <w:tcW w:w="487" w:type="pct"/>
            <w:shd w:val="clear" w:color="auto" w:fill="auto"/>
            <w:hideMark/>
          </w:tcPr>
          <w:p w14:paraId="713EB244" w14:textId="638770C5" w:rsidR="00A940C6" w:rsidRPr="00404B28" w:rsidRDefault="00A940C6" w:rsidP="00A940C6">
            <w:pPr>
              <w:spacing w:after="0" w:line="240" w:lineRule="auto"/>
              <w:rPr>
                <w:rFonts w:eastAsia="Times New Roman" w:cstheme="minorHAnsi"/>
                <w:color w:val="000000"/>
                <w:lang w:val="en-GB" w:eastAsia="en-GB"/>
              </w:rPr>
            </w:pPr>
            <w:r w:rsidRPr="00404B28">
              <w:rPr>
                <w:rFonts w:cstheme="minorHAnsi"/>
                <w:color w:val="000000"/>
              </w:rPr>
              <w:t>intraclass correlation moderate to high: 0.47-0.80</w:t>
            </w:r>
          </w:p>
        </w:tc>
        <w:tc>
          <w:tcPr>
            <w:tcW w:w="487" w:type="pct"/>
            <w:shd w:val="clear" w:color="auto" w:fill="auto"/>
            <w:hideMark/>
          </w:tcPr>
          <w:p w14:paraId="0D49DE95" w14:textId="777165F8" w:rsidR="00A940C6" w:rsidRPr="00404B28" w:rsidRDefault="00A940C6" w:rsidP="00A940C6">
            <w:pPr>
              <w:spacing w:after="0" w:line="240" w:lineRule="auto"/>
              <w:rPr>
                <w:rFonts w:eastAsia="Times New Roman" w:cstheme="minorHAnsi"/>
                <w:color w:val="000000"/>
                <w:lang w:val="en-GB" w:eastAsia="en-GB"/>
              </w:rPr>
            </w:pPr>
            <w:r w:rsidRPr="00404B28">
              <w:rPr>
                <w:rFonts w:cstheme="minorHAnsi"/>
                <w:color w:val="000000"/>
              </w:rPr>
              <w:t xml:space="preserve">Criterion ranged from moderate to high: AUC 82 - 97%, sensitivity 67-100%, </w:t>
            </w:r>
            <w:r w:rsidR="00404B28" w:rsidRPr="00404B28">
              <w:rPr>
                <w:rFonts w:cstheme="minorHAnsi"/>
                <w:color w:val="000000"/>
              </w:rPr>
              <w:t>specificity</w:t>
            </w:r>
            <w:r w:rsidRPr="00404B28">
              <w:rPr>
                <w:rFonts w:cstheme="minorHAnsi"/>
                <w:color w:val="000000"/>
              </w:rPr>
              <w:t xml:space="preserve"> 81-100%; Construct significant differences in scores (AC, </w:t>
            </w:r>
            <w:proofErr w:type="spellStart"/>
            <w:r w:rsidRPr="00404B28">
              <w:rPr>
                <w:rFonts w:cstheme="minorHAnsi"/>
                <w:color w:val="000000"/>
              </w:rPr>
              <w:t>MNc</w:t>
            </w:r>
            <w:proofErr w:type="spellEnd"/>
            <w:r w:rsidRPr="00404B28">
              <w:rPr>
                <w:rFonts w:cstheme="minorHAnsi"/>
                <w:color w:val="000000"/>
              </w:rPr>
              <w:t xml:space="preserve">, </w:t>
            </w:r>
            <w:proofErr w:type="spellStart"/>
            <w:r w:rsidRPr="00404B28">
              <w:rPr>
                <w:rFonts w:cstheme="minorHAnsi"/>
                <w:color w:val="000000"/>
              </w:rPr>
              <w:t>CVc</w:t>
            </w:r>
            <w:proofErr w:type="spellEnd"/>
            <w:r w:rsidRPr="00404B28">
              <w:rPr>
                <w:rFonts w:cstheme="minorHAnsi"/>
                <w:color w:val="000000"/>
              </w:rPr>
              <w:t>): p</w:t>
            </w:r>
            <w:r w:rsidRPr="00404B28">
              <w:rPr>
                <w:rFonts w:cstheme="minorHAnsi"/>
                <w:color w:val="000000"/>
                <w:u w:val="single"/>
              </w:rPr>
              <w:t>&gt;</w:t>
            </w:r>
            <w:r w:rsidRPr="00404B28">
              <w:rPr>
                <w:rFonts w:cstheme="minorHAnsi"/>
                <w:color w:val="000000"/>
              </w:rPr>
              <w:t>0.05</w:t>
            </w:r>
          </w:p>
        </w:tc>
        <w:tc>
          <w:tcPr>
            <w:tcW w:w="486" w:type="pct"/>
            <w:shd w:val="clear" w:color="auto" w:fill="auto"/>
            <w:hideMark/>
          </w:tcPr>
          <w:p w14:paraId="65ECA19D" w14:textId="47DA6155" w:rsidR="00A940C6" w:rsidRPr="00404B28" w:rsidRDefault="00D36B4A" w:rsidP="00A940C6">
            <w:pPr>
              <w:spacing w:after="0" w:line="240" w:lineRule="auto"/>
              <w:rPr>
                <w:rFonts w:eastAsia="Times New Roman" w:cstheme="minorHAnsi"/>
                <w:color w:val="000000"/>
                <w:lang w:val="en-GB" w:eastAsia="en-GB"/>
              </w:rPr>
            </w:pPr>
            <w:r>
              <w:rPr>
                <w:rFonts w:cstheme="minorHAnsi"/>
                <w:color w:val="000000"/>
              </w:rPr>
              <w:t xml:space="preserve">SN &amp; SP </w:t>
            </w:r>
            <w:r w:rsidR="00A940C6" w:rsidRPr="00404B28">
              <w:rPr>
                <w:rFonts w:cstheme="minorHAnsi"/>
                <w:color w:val="000000"/>
              </w:rPr>
              <w:t xml:space="preserve">High: 100% </w:t>
            </w:r>
            <w:r>
              <w:rPr>
                <w:rFonts w:cstheme="minorHAnsi"/>
                <w:color w:val="000000"/>
              </w:rPr>
              <w:t>SN</w:t>
            </w:r>
            <w:r w:rsidR="00A940C6" w:rsidRPr="00404B28">
              <w:rPr>
                <w:rFonts w:cstheme="minorHAnsi"/>
                <w:color w:val="000000"/>
              </w:rPr>
              <w:t xml:space="preserve"> and 86% </w:t>
            </w:r>
            <w:r>
              <w:rPr>
                <w:rFonts w:cstheme="minorHAnsi"/>
                <w:color w:val="000000"/>
              </w:rPr>
              <w:t>SP</w:t>
            </w:r>
          </w:p>
        </w:tc>
        <w:tc>
          <w:tcPr>
            <w:tcW w:w="841" w:type="pct"/>
            <w:shd w:val="clear" w:color="auto" w:fill="auto"/>
            <w:hideMark/>
          </w:tcPr>
          <w:p w14:paraId="4200F9AC" w14:textId="77777777"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Childhood-onset systemic lupus erythematosus (</w:t>
            </w:r>
            <w:proofErr w:type="spellStart"/>
            <w:r w:rsidRPr="00404B28">
              <w:rPr>
                <w:rFonts w:eastAsia="Times New Roman" w:cstheme="minorHAnsi"/>
                <w:color w:val="000000"/>
                <w:lang w:val="en-GB" w:eastAsia="en-GB"/>
              </w:rPr>
              <w:t>cSLE</w:t>
            </w:r>
            <w:proofErr w:type="spellEnd"/>
            <w:r w:rsidRPr="00404B28">
              <w:rPr>
                <w:rFonts w:eastAsia="Times New Roman" w:cstheme="minorHAnsi"/>
                <w:color w:val="000000"/>
                <w:lang w:val="en-GB" w:eastAsia="en-GB"/>
              </w:rPr>
              <w:t xml:space="preserve">) and healthy controls </w:t>
            </w:r>
          </w:p>
        </w:tc>
      </w:tr>
      <w:tr w:rsidR="00A940C6" w:rsidRPr="00404B28" w14:paraId="0ECA57D7" w14:textId="77777777" w:rsidTr="00785292">
        <w:trPr>
          <w:trHeight w:val="315"/>
        </w:trPr>
        <w:tc>
          <w:tcPr>
            <w:tcW w:w="354" w:type="pct"/>
          </w:tcPr>
          <w:p w14:paraId="4384A887" w14:textId="77777777" w:rsidR="00A940C6" w:rsidRPr="00404B28" w:rsidRDefault="00A940C6" w:rsidP="00A940C6">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74C0CC33" w14:textId="6BB6165C"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&lt;EndNote&gt;&lt;Cite&gt;&lt;Author&gt;Brunner&lt;/Author&gt;&lt;Year&gt;2007&lt;/Year&gt;&lt;RecNum&gt;3723&lt;/RecNum&gt;&lt;DisplayText&gt;(Brunner et al., 2007)&lt;/DisplayText&gt;&lt;record&gt;&lt;rec-number&gt;3723&lt;/rec-number&gt;&lt;foreign-keys&gt;&lt;key app="EN" db-id="5zssze5we09551e5afxvf5t3a2r95rxr59px" timestamp="1541668682"&gt;3723&lt;/key&gt;&lt;/foreign-keys&gt;&lt;ref-type name="Journal Article"&gt;17&lt;/ref-type&gt;&lt;contributors&gt;&lt;authors&gt;&lt;author&gt;Brunner, H. I.&lt;/author&gt;&lt;author&gt;Ruth, N. M.&lt;/author&gt;&lt;author&gt;German, A.&lt;/author&gt;&lt;author&gt;Nelson, S.&lt;/author&gt;&lt;author&gt;Passo, M. H.&lt;/author&gt;&lt;author&gt;Roebuck-Spencer, T.&lt;/author&gt;&lt;author&gt;Ying, J.&lt;/author&gt;&lt;author&gt;Ris, D.&lt;/author&gt;&lt;/authors&gt;&lt;/contributors&gt;&lt;titles&gt;&lt;title&gt;Initial validation of the pediatric automated neuropsychological assessment metrics for childhood-onset systemic lupus erythematosus&lt;/title&gt;&lt;secondary-title&gt;Arthritis &amp;amp; Rheumatism-Arthritis Care &amp;amp; Research&lt;/secondary-title&gt;&lt;/titles&gt;&lt;periodical&gt;&lt;full-title&gt;Arthritis &amp;amp; Rheumatism-Arthritis Care &amp;amp; Research&lt;/full-title&gt;&lt;/periodical&gt;&lt;pages&gt;1174-1182&lt;/pages&gt;&lt;volume&gt;57&lt;/volume&gt;&lt;number&gt;7&lt;/number&gt;&lt;dates&gt;&lt;year&gt;2007&lt;/year&gt;&lt;pub-dates&gt;&lt;date&gt;Oct&lt;/date&gt;&lt;/pub-dates&gt;&lt;/dates&gt;&lt;isbn&gt;0004-3591&lt;/isbn&gt;&lt;accession-num&gt;WOS:000250265200010&lt;/accession-num&gt;&lt;urls&gt;&lt;/urls&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(Brunner et al., 2007)</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2366B079" w14:textId="77777777"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w:t>
            </w:r>
          </w:p>
        </w:tc>
        <w:tc>
          <w:tcPr>
            <w:tcW w:w="1239" w:type="pct"/>
            <w:shd w:val="clear" w:color="auto" w:fill="FFFFFF" w:themeFill="background1"/>
            <w:hideMark/>
          </w:tcPr>
          <w:p w14:paraId="358CD3D2" w14:textId="77777777" w:rsidR="00A940C6" w:rsidRPr="00404B28" w:rsidRDefault="00A940C6" w:rsidP="00A940C6">
            <w:pPr>
              <w:spacing w:after="0" w:line="240" w:lineRule="auto"/>
              <w:rPr>
                <w:rFonts w:eastAsia="Times New Roman" w:cstheme="minorHAnsi"/>
                <w:color w:val="000000"/>
                <w:lang w:val="en-GB" w:eastAsia="en-GB"/>
              </w:rPr>
            </w:pPr>
            <w:proofErr w:type="spellStart"/>
            <w:r w:rsidRPr="00404B28">
              <w:rPr>
                <w:rFonts w:eastAsia="Times New Roman" w:cstheme="minorHAnsi"/>
                <w:color w:val="000000"/>
                <w:lang w:val="en-GB" w:eastAsia="en-GB"/>
              </w:rPr>
              <w:t>Pediatric</w:t>
            </w:r>
            <w:proofErr w:type="spellEnd"/>
            <w:r w:rsidRPr="00404B28">
              <w:rPr>
                <w:rFonts w:eastAsia="Times New Roman" w:cstheme="minorHAnsi"/>
                <w:color w:val="000000"/>
                <w:lang w:val="en-GB" w:eastAsia="en-GB"/>
              </w:rPr>
              <w:t xml:space="preserve"> Automated Neuropsychological Assessment Metrics (Ped-ANAM)</w:t>
            </w:r>
          </w:p>
        </w:tc>
        <w:tc>
          <w:tcPr>
            <w:tcW w:w="487" w:type="pct"/>
            <w:shd w:val="clear" w:color="auto" w:fill="auto"/>
            <w:hideMark/>
          </w:tcPr>
          <w:p w14:paraId="76A6EC2A" w14:textId="78F4DFAE" w:rsidR="00A940C6" w:rsidRPr="00404B28" w:rsidRDefault="00A940C6" w:rsidP="00A940C6">
            <w:pPr>
              <w:spacing w:after="0" w:line="240" w:lineRule="auto"/>
              <w:rPr>
                <w:rFonts w:eastAsia="Times New Roman" w:cstheme="minorHAnsi"/>
                <w:color w:val="000000"/>
                <w:lang w:val="en-GB" w:eastAsia="en-GB"/>
              </w:rPr>
            </w:pPr>
            <w:r w:rsidRPr="00404B28">
              <w:rPr>
                <w:rFonts w:cstheme="minorHAnsi"/>
                <w:color w:val="000000"/>
              </w:rPr>
              <w:t>NR</w:t>
            </w:r>
          </w:p>
        </w:tc>
        <w:tc>
          <w:tcPr>
            <w:tcW w:w="487" w:type="pct"/>
            <w:shd w:val="clear" w:color="auto" w:fill="auto"/>
            <w:hideMark/>
          </w:tcPr>
          <w:p w14:paraId="7CBEEF08" w14:textId="4A65D613" w:rsidR="00A940C6" w:rsidRPr="00404B28" w:rsidRDefault="00A940C6" w:rsidP="00A940C6">
            <w:pPr>
              <w:spacing w:after="0" w:line="240" w:lineRule="auto"/>
              <w:rPr>
                <w:rFonts w:eastAsia="Times New Roman" w:cstheme="minorHAnsi"/>
                <w:color w:val="000000"/>
                <w:lang w:val="en-GB" w:eastAsia="en-GB"/>
              </w:rPr>
            </w:pPr>
            <w:r w:rsidRPr="00404B28">
              <w:rPr>
                <w:rFonts w:cstheme="minorHAnsi"/>
                <w:color w:val="000000"/>
              </w:rPr>
              <w:t xml:space="preserve">Concurrent High: AUC </w:t>
            </w:r>
            <w:r w:rsidR="00404B28" w:rsidRPr="00404B28">
              <w:rPr>
                <w:rFonts w:cstheme="minorHAnsi"/>
                <w:color w:val="000000"/>
              </w:rPr>
              <w:t>= 0.96</w:t>
            </w:r>
            <w:r w:rsidRPr="00404B28">
              <w:rPr>
                <w:rFonts w:cstheme="minorHAnsi"/>
                <w:color w:val="000000"/>
              </w:rPr>
              <w:t xml:space="preserve"> for combined assessment </w:t>
            </w:r>
          </w:p>
        </w:tc>
        <w:tc>
          <w:tcPr>
            <w:tcW w:w="486" w:type="pct"/>
            <w:shd w:val="clear" w:color="auto" w:fill="auto"/>
            <w:hideMark/>
          </w:tcPr>
          <w:p w14:paraId="43E4F5C6" w14:textId="3ACC828F" w:rsidR="00A940C6" w:rsidRPr="00404B28" w:rsidRDefault="00A940C6" w:rsidP="00A940C6">
            <w:pPr>
              <w:spacing w:after="0" w:line="240" w:lineRule="auto"/>
              <w:rPr>
                <w:rFonts w:eastAsia="Times New Roman" w:cstheme="minorHAnsi"/>
                <w:color w:val="000000"/>
                <w:lang w:val="en-GB" w:eastAsia="en-GB"/>
              </w:rPr>
            </w:pPr>
            <w:r w:rsidRPr="00404B28">
              <w:rPr>
                <w:rFonts w:cstheme="minorHAnsi"/>
                <w:color w:val="000000"/>
              </w:rPr>
              <w:t>NR</w:t>
            </w:r>
          </w:p>
        </w:tc>
        <w:tc>
          <w:tcPr>
            <w:tcW w:w="841" w:type="pct"/>
            <w:shd w:val="clear" w:color="auto" w:fill="auto"/>
            <w:hideMark/>
          </w:tcPr>
          <w:p w14:paraId="41B58E1D" w14:textId="77777777"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childhood-onset systemic lupus erythematosus (SLE)</w:t>
            </w:r>
          </w:p>
        </w:tc>
      </w:tr>
      <w:tr w:rsidR="00A940C6" w:rsidRPr="00404B28" w14:paraId="5400F7A5" w14:textId="77777777" w:rsidTr="00785292">
        <w:trPr>
          <w:trHeight w:val="315"/>
        </w:trPr>
        <w:tc>
          <w:tcPr>
            <w:tcW w:w="354" w:type="pct"/>
            <w:shd w:val="clear" w:color="B7B7B7" w:fill="B7B7B7"/>
          </w:tcPr>
          <w:p w14:paraId="2CB0C0E0" w14:textId="77777777" w:rsidR="00A940C6" w:rsidRPr="00404B28" w:rsidRDefault="00A940C6" w:rsidP="00A940C6">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B7B7B7" w:fill="B7B7B7"/>
            <w:hideMark/>
          </w:tcPr>
          <w:p w14:paraId="03987966" w14:textId="53422C77"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fldData xml:space="preserve">PEVuZE5vdGU+PENpdGU+PEF1dGhvcj5CdWR0ei1Kb3JnZW5zZW48L0F1dGhvcj48WWVhcj4yMDAy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==
</w:fldData>
              </w:fldChar>
            </w:r>
            <w:r w:rsidRPr="00404B28">
              <w:rPr>
                <w:rFonts w:eastAsia="Times New Roman" w:cstheme="minorHAnsi"/>
                <w:color w:val="000000"/>
                <w:lang w:val="en-GB" w:eastAsia="en-GB"/>
              </w:rPr>
              <w:instrText xml:space="preserve"> ADDIN EN.CITE </w:instrText>
            </w:r>
            <w:r w:rsidRPr="00404B28">
              <w:rPr>
                <w:rFonts w:eastAsia="Times New Roman" w:cstheme="minorHAnsi"/>
                <w:color w:val="000000"/>
                <w:lang w:val="en-GB" w:eastAsia="en-GB"/>
              </w:rPr>
              <w:fldChar w:fldCharType="begin">
                <w:fldData xml:space="preserve">PEVuZE5vdGU+PENpdGU+PEF1dGhvcj5CdWR0ei1Kb3JnZW5zZW48L0F1dGhvcj48WWVhcj4yMDAy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==
</w:fldData>
              </w:fldChar>
            </w:r>
            <w:r w:rsidRPr="00404B28">
              <w:rPr>
                <w:rFonts w:eastAsia="Times New Roman" w:cstheme="minorHAnsi"/>
                <w:color w:val="000000"/>
                <w:lang w:val="en-GB" w:eastAsia="en-GB"/>
              </w:rPr>
              <w:instrText xml:space="preserve"> ADDIN EN.CITE.DATA </w:instrText>
            </w:r>
            <w:r w:rsidRPr="00404B28">
              <w:rPr>
                <w:rFonts w:eastAsia="Times New Roman" w:cstheme="minorHAnsi"/>
                <w:color w:val="000000"/>
                <w:lang w:val="en-GB" w:eastAsia="en-GB"/>
              </w:rPr>
            </w:r>
            <w:r w:rsidRPr="00404B28">
              <w:rPr>
                <w:rFonts w:eastAsia="Times New Roman" w:cstheme="minorHAnsi"/>
                <w:color w:val="000000"/>
                <w:lang w:val="en-GB" w:eastAsia="en-GB"/>
              </w:rPr>
              <w:fldChar w:fldCharType="end"/>
            </w:r>
            <w:r w:rsidRPr="00404B28">
              <w:rPr>
                <w:rFonts w:eastAsia="Times New Roman" w:cstheme="minorHAnsi"/>
                <w:color w:val="000000"/>
                <w:lang w:val="en-GB" w:eastAsia="en-GB"/>
              </w:rPr>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(Budtz-Jorgensen, Keiding, Grandjean, &amp; Weihe, 2002)</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0B75EA91" w14:textId="77777777"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Faroe Islands </w:t>
            </w:r>
          </w:p>
        </w:tc>
        <w:tc>
          <w:tcPr>
            <w:tcW w:w="1239" w:type="pct"/>
            <w:shd w:val="clear" w:color="auto" w:fill="FFFFFF" w:themeFill="background1"/>
            <w:hideMark/>
          </w:tcPr>
          <w:p w14:paraId="45B46C1B" w14:textId="77777777"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Neurobehavioral Examination System (NES) Finger Tapping. NES Hand Eye Coordination. Wechsler Intelligence Scale </w:t>
            </w:r>
            <w:r w:rsidRPr="00404B28">
              <w:rPr>
                <w:rFonts w:eastAsia="Times New Roman" w:cstheme="minorHAnsi"/>
                <w:color w:val="000000"/>
                <w:lang w:val="en-GB" w:eastAsia="en-GB"/>
              </w:rPr>
              <w:lastRenderedPageBreak/>
              <w:t>for Children – Revised Digit Spans. California Verbal Learning Test. Boston Naming Test.</w:t>
            </w:r>
          </w:p>
        </w:tc>
        <w:tc>
          <w:tcPr>
            <w:tcW w:w="487" w:type="pct"/>
            <w:shd w:val="clear" w:color="B7B7B7" w:fill="B7B7B7"/>
            <w:hideMark/>
          </w:tcPr>
          <w:p w14:paraId="35A420D3" w14:textId="6599A29A" w:rsidR="00A940C6" w:rsidRPr="00404B28" w:rsidRDefault="00A940C6" w:rsidP="00A940C6">
            <w:pPr>
              <w:spacing w:after="0" w:line="240" w:lineRule="auto"/>
              <w:rPr>
                <w:rFonts w:eastAsia="Times New Roman" w:cstheme="minorHAnsi"/>
                <w:color w:val="000000"/>
                <w:lang w:val="en-GB" w:eastAsia="en-GB"/>
              </w:rPr>
            </w:pPr>
            <w:r w:rsidRPr="00404B28">
              <w:rPr>
                <w:rFonts w:cstheme="minorHAnsi"/>
                <w:color w:val="000000"/>
              </w:rPr>
              <w:lastRenderedPageBreak/>
              <w:t>NR</w:t>
            </w:r>
          </w:p>
        </w:tc>
        <w:tc>
          <w:tcPr>
            <w:tcW w:w="487" w:type="pct"/>
            <w:shd w:val="clear" w:color="B7B7B7" w:fill="B7B7B7"/>
            <w:hideMark/>
          </w:tcPr>
          <w:p w14:paraId="748C1065" w14:textId="40A931FA" w:rsidR="00A940C6" w:rsidRPr="00404B28" w:rsidRDefault="00D36B4A" w:rsidP="00A940C6">
            <w:pPr>
              <w:spacing w:after="0" w:line="240" w:lineRule="auto"/>
              <w:rPr>
                <w:rFonts w:eastAsia="Times New Roman" w:cstheme="minorHAnsi"/>
                <w:color w:val="000000"/>
                <w:lang w:val="en-GB" w:eastAsia="en-GB"/>
              </w:rPr>
            </w:pPr>
            <w:r>
              <w:rPr>
                <w:rFonts w:cstheme="minorHAnsi"/>
                <w:color w:val="000000"/>
              </w:rPr>
              <w:t>General v</w:t>
            </w:r>
            <w:r w:rsidR="00A940C6" w:rsidRPr="00404B28">
              <w:rPr>
                <w:rFonts w:cstheme="minorHAnsi"/>
                <w:color w:val="000000"/>
              </w:rPr>
              <w:t xml:space="preserve">alidity low for the CVLT </w:t>
            </w:r>
            <w:r w:rsidR="00A940C6" w:rsidRPr="00404B28">
              <w:rPr>
                <w:rFonts w:cstheme="minorHAnsi"/>
                <w:color w:val="000000"/>
              </w:rPr>
              <w:lastRenderedPageBreak/>
              <w:t>recognition test: p=0.01, RMSEA = 0.019</w:t>
            </w:r>
          </w:p>
        </w:tc>
        <w:tc>
          <w:tcPr>
            <w:tcW w:w="486" w:type="pct"/>
            <w:shd w:val="clear" w:color="B7B7B7" w:fill="B7B7B7"/>
            <w:hideMark/>
          </w:tcPr>
          <w:p w14:paraId="3C5DF96A" w14:textId="2F874D25" w:rsidR="00A940C6" w:rsidRPr="00404B28" w:rsidRDefault="00A940C6" w:rsidP="00A940C6">
            <w:pPr>
              <w:spacing w:after="0" w:line="240" w:lineRule="auto"/>
              <w:rPr>
                <w:rFonts w:eastAsia="Times New Roman" w:cstheme="minorHAnsi"/>
                <w:color w:val="000000"/>
                <w:lang w:val="en-GB" w:eastAsia="en-GB"/>
              </w:rPr>
            </w:pPr>
            <w:r w:rsidRPr="00404B28">
              <w:rPr>
                <w:rFonts w:cstheme="minorHAnsi"/>
                <w:color w:val="000000"/>
              </w:rPr>
              <w:lastRenderedPageBreak/>
              <w:t>NR</w:t>
            </w:r>
          </w:p>
        </w:tc>
        <w:tc>
          <w:tcPr>
            <w:tcW w:w="841" w:type="pct"/>
            <w:shd w:val="clear" w:color="B7B7B7" w:fill="B7B7B7"/>
            <w:hideMark/>
          </w:tcPr>
          <w:p w14:paraId="7C3621C2" w14:textId="5A7BF53B"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foetal exposure to methylmercury</w:t>
            </w:r>
          </w:p>
        </w:tc>
      </w:tr>
      <w:tr w:rsidR="00A940C6" w:rsidRPr="00404B28" w14:paraId="3964AEBF" w14:textId="77777777" w:rsidTr="00785292">
        <w:trPr>
          <w:trHeight w:val="315"/>
        </w:trPr>
        <w:tc>
          <w:tcPr>
            <w:tcW w:w="354" w:type="pct"/>
          </w:tcPr>
          <w:p w14:paraId="314F8631" w14:textId="77777777" w:rsidR="00A940C6" w:rsidRPr="00404B28" w:rsidRDefault="00A940C6" w:rsidP="00A940C6">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44294FE8" w14:textId="13E41D95"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&lt;EndNote&gt;&lt;Cite&gt;&lt;Author&gt;Busch&lt;/Author&gt;&lt;Year&gt;2015&lt;/Year&gt;&lt;RecNum&gt;3653&lt;/RecNum&gt;&lt;DisplayText&gt;(Busch, Lineweaver, Ferguson, &amp;amp; Haut, 2015)&lt;/DisplayText&gt;&lt;record&gt;&lt;rec-number&gt;3653&lt;/rec-number&gt;&lt;foreign-keys&gt;&lt;key app="EN" db-id="5zssze5we09551e5afxvf5t3a2r95rxr59px" timestamp="1541668657"&gt;3653&lt;/key&gt;&lt;/foreign-keys&gt;&lt;ref-type name="Journal Article"&gt;17&lt;/ref-type&gt;&lt;contributors&gt;&lt;authors&gt;&lt;author&gt;Busch, R. M.&lt;/author&gt;&lt;author&gt;Lineweaver, T. T.&lt;/author&gt;&lt;author&gt;Ferguson, L.&lt;/author&gt;&lt;author&gt;Haut, J. S.&lt;/author&gt;&lt;/authors&gt;&lt;/contributors&gt;&lt;titles&gt;&lt;title&gt;Reliable change indices and standardized regression-based change score norms for evaluating neuropsychological change in children with epilepsy&lt;/title&gt;&lt;secondary-title&gt;Epilepsy &amp;amp; Behavior&lt;/secondary-title&gt;&lt;/titles&gt;&lt;periodical&gt;&lt;full-title&gt;Epilepsy &amp;amp; Behavior&lt;/full-title&gt;&lt;/periodical&gt;&lt;pages&gt;45-54&lt;/pages&gt;&lt;volume&gt;47&lt;/volume&gt;&lt;dates&gt;&lt;year&gt;2015&lt;/year&gt;&lt;pub-dates&gt;&lt;date&gt;Jun&lt;/date&gt;&lt;/pub-dates&gt;&lt;/dates&gt;&lt;isbn&gt;1525-5050&lt;/isbn&gt;&lt;accession-num&gt;WOS:000356366900008&lt;/accession-num&gt;&lt;urls&gt;&lt;/urls&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(Busch, Lineweaver, Ferguson, &amp; Haut, 2015)</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7FEB3E62" w14:textId="77777777"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United States </w:t>
            </w:r>
          </w:p>
        </w:tc>
        <w:tc>
          <w:tcPr>
            <w:tcW w:w="1239" w:type="pct"/>
            <w:shd w:val="clear" w:color="auto" w:fill="FFFFFF" w:themeFill="background1"/>
            <w:hideMark/>
          </w:tcPr>
          <w:p w14:paraId="7EC54443" w14:textId="77777777"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Children's Memory Scale (CMS). Wisconsin Card Sorting Test (WCST). Wechsler Intelligence Scale for Children – Fourth Edition (WISC-IV). Expressive One-Word Picture Vocabulary Test - Revised. The Beery-Buktenica Developmental Test of Visual-Motor Integration – Fourth Edition (VMI). Test of Visual Perceptual Skills – Third Edition (TVPS). Delis-Kaplan Executive Function System (D-KEFS). Woodcock Johnson III Tests of Achievement.  </w:t>
            </w:r>
          </w:p>
        </w:tc>
        <w:tc>
          <w:tcPr>
            <w:tcW w:w="487" w:type="pct"/>
            <w:shd w:val="clear" w:color="auto" w:fill="auto"/>
            <w:hideMark/>
          </w:tcPr>
          <w:p w14:paraId="70D8B88C" w14:textId="74E86078" w:rsidR="00A940C6" w:rsidRPr="00404B28" w:rsidRDefault="00A940C6" w:rsidP="00A940C6">
            <w:pPr>
              <w:spacing w:after="0" w:line="240" w:lineRule="auto"/>
              <w:rPr>
                <w:rFonts w:eastAsia="Times New Roman" w:cstheme="minorHAnsi"/>
                <w:color w:val="000000"/>
                <w:lang w:val="en-GB" w:eastAsia="en-GB"/>
              </w:rPr>
            </w:pPr>
            <w:r w:rsidRPr="00404B28">
              <w:rPr>
                <w:rFonts w:cstheme="minorHAnsi"/>
                <w:color w:val="000000"/>
              </w:rPr>
              <w:t xml:space="preserve">Tests retest Low-Children’s Memory Scale (.15 - .89), Word List Delayed Recognition, Wisconsin Card Sorting Test (categories, failure to maintain set, total errors) (.32-.50), the </w:t>
            </w:r>
            <w:r w:rsidR="00404B28" w:rsidRPr="00404B28">
              <w:rPr>
                <w:rFonts w:cstheme="minorHAnsi"/>
                <w:color w:val="000000"/>
              </w:rPr>
              <w:t>Delis Kaplan</w:t>
            </w:r>
            <w:r w:rsidRPr="00404B28">
              <w:rPr>
                <w:rFonts w:cstheme="minorHAnsi"/>
                <w:color w:val="000000"/>
              </w:rPr>
              <w:t xml:space="preserve"> Executive Function System (Trail Making – visual scanning, number sequencing, motor speed, total errors; Verbal Fluency – set loss errors, </w:t>
            </w:r>
            <w:r w:rsidRPr="00404B28">
              <w:rPr>
                <w:rFonts w:cstheme="minorHAnsi"/>
                <w:color w:val="000000"/>
              </w:rPr>
              <w:lastRenderedPageBreak/>
              <w:t>repetition errors; Tower Test – rule violation/item ratio) (.14 -.74), Beery-Buktenica Developmental Test of Visual-Motor Integration - 4th edition (VMI) and Test of Visuo</w:t>
            </w:r>
            <w:r w:rsidR="00404B28">
              <w:rPr>
                <w:rFonts w:cstheme="minorHAnsi"/>
                <w:color w:val="000000"/>
              </w:rPr>
              <w:t>-</w:t>
            </w:r>
            <w:r w:rsidRPr="00404B28">
              <w:rPr>
                <w:rFonts w:cstheme="minorHAnsi"/>
                <w:color w:val="000000"/>
              </w:rPr>
              <w:t xml:space="preserve">perceptual Skills (Visual Discrimination, Visual Memory, Visual Spatial Relationships) (.16-.48). Moderate - expressive </w:t>
            </w:r>
            <w:r w:rsidR="00404B28" w:rsidRPr="00404B28">
              <w:rPr>
                <w:rFonts w:cstheme="minorHAnsi"/>
                <w:color w:val="000000"/>
              </w:rPr>
              <w:t>one-word</w:t>
            </w:r>
            <w:r w:rsidRPr="00404B28">
              <w:rPr>
                <w:rFonts w:cstheme="minorHAnsi"/>
                <w:color w:val="000000"/>
              </w:rPr>
              <w:t xml:space="preserve"> picture vocabulary test (.86). Low to excellent on Woodcock Johnson III Test of </w:t>
            </w:r>
            <w:r w:rsidR="00404B28" w:rsidRPr="00404B28">
              <w:rPr>
                <w:rFonts w:cstheme="minorHAnsi"/>
                <w:color w:val="000000"/>
              </w:rPr>
              <w:t>Achievement</w:t>
            </w:r>
            <w:r w:rsidRPr="00404B28">
              <w:rPr>
                <w:rFonts w:cstheme="minorHAnsi"/>
                <w:color w:val="000000"/>
              </w:rPr>
              <w:t xml:space="preserve"> </w:t>
            </w:r>
            <w:r w:rsidRPr="00404B28">
              <w:rPr>
                <w:rFonts w:cstheme="minorHAnsi"/>
                <w:color w:val="000000"/>
              </w:rPr>
              <w:lastRenderedPageBreak/>
              <w:t>tests and WISC-IV (.69-.95).</w:t>
            </w:r>
          </w:p>
        </w:tc>
        <w:tc>
          <w:tcPr>
            <w:tcW w:w="487" w:type="pct"/>
            <w:shd w:val="clear" w:color="auto" w:fill="auto"/>
            <w:hideMark/>
          </w:tcPr>
          <w:p w14:paraId="452CB697" w14:textId="38016757" w:rsidR="00A940C6" w:rsidRPr="00404B28" w:rsidRDefault="00A940C6" w:rsidP="00A940C6">
            <w:pPr>
              <w:spacing w:after="0" w:line="240" w:lineRule="auto"/>
              <w:rPr>
                <w:rFonts w:eastAsia="Times New Roman" w:cstheme="minorHAnsi"/>
                <w:color w:val="000000"/>
                <w:lang w:val="en-GB" w:eastAsia="en-GB"/>
              </w:rPr>
            </w:pPr>
            <w:r w:rsidRPr="00404B28">
              <w:rPr>
                <w:rFonts w:cstheme="minorHAnsi"/>
                <w:color w:val="000000"/>
              </w:rPr>
              <w:lastRenderedPageBreak/>
              <w:t>NR</w:t>
            </w:r>
          </w:p>
        </w:tc>
        <w:tc>
          <w:tcPr>
            <w:tcW w:w="486" w:type="pct"/>
            <w:shd w:val="clear" w:color="auto" w:fill="auto"/>
            <w:hideMark/>
          </w:tcPr>
          <w:p w14:paraId="5F658FB4" w14:textId="52DBCD35" w:rsidR="00A940C6" w:rsidRPr="00404B28" w:rsidRDefault="00A940C6" w:rsidP="00A940C6">
            <w:pPr>
              <w:spacing w:after="0" w:line="240" w:lineRule="auto"/>
              <w:rPr>
                <w:rFonts w:eastAsia="Times New Roman" w:cstheme="minorHAnsi"/>
                <w:color w:val="000000"/>
                <w:lang w:val="en-GB" w:eastAsia="en-GB"/>
              </w:rPr>
            </w:pPr>
            <w:r w:rsidRPr="00404B28">
              <w:rPr>
                <w:rFonts w:cstheme="minorHAnsi"/>
                <w:color w:val="000000"/>
              </w:rPr>
              <w:t>NR</w:t>
            </w:r>
          </w:p>
        </w:tc>
        <w:tc>
          <w:tcPr>
            <w:tcW w:w="841" w:type="pct"/>
            <w:shd w:val="clear" w:color="auto" w:fill="auto"/>
            <w:hideMark/>
          </w:tcPr>
          <w:p w14:paraId="5646C5DB" w14:textId="77777777"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Epilepsy </w:t>
            </w:r>
          </w:p>
        </w:tc>
      </w:tr>
      <w:tr w:rsidR="00A940C6" w:rsidRPr="00404B28" w14:paraId="52BD343D" w14:textId="77777777" w:rsidTr="00785292">
        <w:trPr>
          <w:trHeight w:val="315"/>
        </w:trPr>
        <w:tc>
          <w:tcPr>
            <w:tcW w:w="354" w:type="pct"/>
          </w:tcPr>
          <w:p w14:paraId="557906C5" w14:textId="77777777" w:rsidR="00A940C6" w:rsidRPr="00404B28" w:rsidRDefault="00A940C6" w:rsidP="00A940C6">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6690A1BD" w14:textId="52DBCDF5"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&lt;EndNote&gt;&lt;Cite&gt;&lt;Author&gt;Carlozzi&lt;/Author&gt;&lt;Year&gt;2015&lt;/Year&gt;&lt;RecNum&gt;3648&lt;/RecNum&gt;&lt;DisplayText&gt;(Carlozzi, Beaumont, Tulsky, &amp;amp; Gershon, 2015)&lt;/DisplayText&gt;&lt;record&gt;&lt;rec-number&gt;3648&lt;/rec-number&gt;&lt;foreign-keys&gt;&lt;key app="EN" db-id="5zssze5we09551e5afxvf5t3a2r95rxr59px" timestamp="1541668656"&gt;3648&lt;/key&gt;&lt;/foreign-keys&gt;&lt;ref-type name="Journal Article"&gt;17&lt;/ref-type&gt;&lt;contributors&gt;&lt;authors&gt;&lt;author&gt;Carlozzi, N. E.&lt;/author&gt;&lt;author&gt;Beaumont, J. L.&lt;/author&gt;&lt;author&gt;Tulsky, D. S.&lt;/author&gt;&lt;author&gt;Gershon, R. C.&lt;/author&gt;&lt;/authors&gt;&lt;/contributors&gt;&lt;titles&gt;&lt;title&gt;The NIH Toolbox Pattern Comparison Processing Speed Test: Normative Data&lt;/title&gt;&lt;secondary-title&gt;Archives of Clinical Neuropsychology&lt;/secondary-title&gt;&lt;/titles&gt;&lt;periodical&gt;&lt;full-title&gt;Archives of Clinical Neuropsychology&lt;/full-title&gt;&lt;/periodical&gt;&lt;pages&gt;359-368&lt;/pages&gt;&lt;volume&gt;30&lt;/volume&gt;&lt;number&gt;5&lt;/number&gt;&lt;dates&gt;&lt;year&gt;2015&lt;/year&gt;&lt;pub-dates&gt;&lt;date&gt;Aug&lt;/date&gt;&lt;/pub-dates&gt;&lt;/dates&gt;&lt;isbn&gt;0887-6177&lt;/isbn&gt;&lt;accession-num&gt;WOS:000359071300001&lt;/accession-num&gt;&lt;urls&gt;&lt;related-urls&gt;&lt;url&gt;https://www.ncbi.nlm.nih.gov/pmc/articles/PMC4542749/pdf/acv031.pdf&lt;/url&gt;&lt;/related-urls&gt;&lt;/urls&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(Carlozzi, Beaumont, Tulsky, &amp; Gershon, 2015)</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5599AD05" w14:textId="77777777"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United States </w:t>
            </w:r>
          </w:p>
        </w:tc>
        <w:tc>
          <w:tcPr>
            <w:tcW w:w="1239" w:type="pct"/>
            <w:shd w:val="clear" w:color="auto" w:fill="FFFFFF" w:themeFill="background1"/>
            <w:hideMark/>
          </w:tcPr>
          <w:p w14:paraId="038F7F19" w14:textId="77777777"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NIH Toolbox Pattern Comparison Processing Speed Test</w:t>
            </w:r>
          </w:p>
        </w:tc>
        <w:tc>
          <w:tcPr>
            <w:tcW w:w="487" w:type="pct"/>
            <w:shd w:val="clear" w:color="auto" w:fill="auto"/>
            <w:hideMark/>
          </w:tcPr>
          <w:p w14:paraId="330B933C" w14:textId="04355C06" w:rsidR="00A940C6" w:rsidRPr="00404B28" w:rsidRDefault="00A940C6" w:rsidP="00A940C6">
            <w:pPr>
              <w:spacing w:after="0" w:line="240" w:lineRule="auto"/>
              <w:rPr>
                <w:rFonts w:eastAsia="Times New Roman" w:cstheme="minorHAnsi"/>
                <w:color w:val="000000"/>
                <w:lang w:val="en-GB" w:eastAsia="en-GB"/>
              </w:rPr>
            </w:pPr>
            <w:r w:rsidRPr="00404B28">
              <w:rPr>
                <w:rFonts w:cstheme="minorHAnsi"/>
                <w:color w:val="000000"/>
              </w:rPr>
              <w:t>ICC moderate: 0.61</w:t>
            </w:r>
          </w:p>
        </w:tc>
        <w:tc>
          <w:tcPr>
            <w:tcW w:w="487" w:type="pct"/>
            <w:shd w:val="clear" w:color="auto" w:fill="auto"/>
            <w:hideMark/>
          </w:tcPr>
          <w:p w14:paraId="5E1C44A1" w14:textId="35EF2C32" w:rsidR="00A940C6" w:rsidRPr="00404B28" w:rsidRDefault="00A940C6" w:rsidP="00A940C6">
            <w:pPr>
              <w:spacing w:after="0" w:line="240" w:lineRule="auto"/>
              <w:rPr>
                <w:rFonts w:eastAsia="Times New Roman" w:cstheme="minorHAnsi"/>
                <w:color w:val="000000"/>
                <w:lang w:val="en-GB" w:eastAsia="en-GB"/>
              </w:rPr>
            </w:pPr>
            <w:r w:rsidRPr="00404B28">
              <w:rPr>
                <w:rFonts w:cstheme="minorHAnsi"/>
                <w:color w:val="000000"/>
              </w:rPr>
              <w:t>Convergent and discriminant range from low to high depending on test and age group. Convergent: DCCS/Flanker Processing Speed r=.48 - r=.65; Oral Symbol Digit r=-26 - r=-45. Discriminant: List Sorting r=.20 - r=.39; Vocabulary Comprehension r=.20 - r=.38; Reading Decoding r=.03 - r=.43</w:t>
            </w:r>
          </w:p>
        </w:tc>
        <w:tc>
          <w:tcPr>
            <w:tcW w:w="486" w:type="pct"/>
            <w:shd w:val="clear" w:color="auto" w:fill="auto"/>
            <w:hideMark/>
          </w:tcPr>
          <w:p w14:paraId="7D81BA8A" w14:textId="523C80E7" w:rsidR="00A940C6" w:rsidRPr="00404B28" w:rsidRDefault="00A940C6" w:rsidP="00A940C6">
            <w:pPr>
              <w:spacing w:after="0" w:line="240" w:lineRule="auto"/>
              <w:rPr>
                <w:rFonts w:eastAsia="Times New Roman" w:cstheme="minorHAnsi"/>
                <w:color w:val="000000"/>
                <w:lang w:val="en-GB" w:eastAsia="en-GB"/>
              </w:rPr>
            </w:pPr>
            <w:r w:rsidRPr="00404B28">
              <w:rPr>
                <w:rFonts w:cstheme="minorHAnsi"/>
                <w:color w:val="000000"/>
              </w:rPr>
              <w:t>NR</w:t>
            </w:r>
          </w:p>
        </w:tc>
        <w:tc>
          <w:tcPr>
            <w:tcW w:w="841" w:type="pct"/>
            <w:shd w:val="clear" w:color="auto" w:fill="auto"/>
            <w:hideMark/>
          </w:tcPr>
          <w:p w14:paraId="74DE291B" w14:textId="77777777"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General population </w:t>
            </w:r>
          </w:p>
        </w:tc>
      </w:tr>
      <w:tr w:rsidR="00A940C6" w:rsidRPr="00404B28" w14:paraId="54E85A5F" w14:textId="77777777" w:rsidTr="00785292">
        <w:trPr>
          <w:trHeight w:val="315"/>
        </w:trPr>
        <w:tc>
          <w:tcPr>
            <w:tcW w:w="354" w:type="pct"/>
          </w:tcPr>
          <w:p w14:paraId="3502C9F4" w14:textId="77777777" w:rsidR="00A940C6" w:rsidRPr="00404B28" w:rsidRDefault="00A940C6" w:rsidP="00A940C6">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3F89D82F" w14:textId="1F059A72"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&lt;EndNote&gt;&lt;Cite&gt;&lt;Author&gt;Carone&lt;/Author&gt;&lt;Year&gt;2008&lt;/Year&gt;&lt;RecNum&gt;3579&lt;/RecNum&gt;&lt;DisplayText&gt;(Carone, 2008)&lt;/DisplayText&gt;&lt;record&gt;&lt;rec-number&gt;3579&lt;/rec-number&gt;&lt;foreign-keys&gt;&lt;key app="EN" db-id="5zssze5we09551e5afxvf5t3a2r95rxr59px" timestamp="1541668639"&gt;3579&lt;/key&gt;&lt;/foreign-keys&gt;&lt;ref-type name="Journal Article"&gt;17&lt;/ref-type&gt;&lt;contributors&gt;&lt;authors&gt;&lt;author&gt;Carone, D. A.&lt;/author&gt;&lt;/authors&gt;&lt;/contributors&gt;&lt;auth-address&gt;Department of Physical Medicine and Rehabilitation, SUNY Upstate Medical University, Neuropsychology Assessment Program, New York, USA. mail: caroned@upstate.edu&lt;/auth-address&gt;&lt;titles&gt;&lt;title&gt;Children with moderate/severe brain damage/dysfunction outperform adults with mild-to-no brain damage on the Medical Symptom Validity Test&lt;/title&gt;&lt;secondary-title&gt;Brain Inj&lt;/secondary-title&gt;&lt;/titles&gt;&lt;periodical&gt;&lt;full-title&gt;Brain Inj&lt;/full-title&gt;&lt;/periodical&gt;&lt;pages&gt;960-71&lt;/pages&gt;&lt;volume&gt;22&lt;/volume&gt;&lt;number&gt;12&lt;/number&gt;&lt;edition&gt;2008/11/14&lt;/edition&gt;&lt;keywords&gt;&lt;keyword&gt;Adult&lt;/keyword&gt;&lt;keyword&gt;Age Factors&lt;/keyword&gt;&lt;keyword&gt;Aptitude&lt;/keyword&gt;&lt;keyword&gt;Brain Injuries/ psychology/rehabilitation&lt;/keyword&gt;&lt;keyword&gt;Child&lt;/keyword&gt;&lt;keyword&gt;Female&lt;/keyword&gt;&lt;keyword&gt;Humans&lt;/keyword&gt;&lt;keyword&gt;Injury Severity Score&lt;/keyword&gt;&lt;keyword&gt;Male&lt;/keyword&gt;&lt;keyword&gt;Malingering/ psychology&lt;/keyword&gt;&lt;keyword&gt;Neuropsychological Tests&lt;/keyword&gt;&lt;keyword&gt;Stroke/ psychology&lt;/keyword&gt;&lt;keyword&gt;Stroke Rehabilitation&lt;/keyword&gt;&lt;keyword&gt;Task Performance and Analysis&lt;/keyword&gt;&lt;/keywords&gt;&lt;dates&gt;&lt;year&gt;2008&lt;/year&gt;&lt;pub-dates&gt;&lt;date&gt;Nov&lt;/date&gt;&lt;/pub-dates&gt;&lt;/dates&gt;&lt;isbn&gt;1362-301X (Electronic)&amp;#xD;0269-9052 (Linking)&lt;/isbn&gt;&lt;accession-num&gt;19005888&lt;/accession-num&gt;&lt;urls&gt;&lt;related-urls&gt;&lt;url&gt;https://www.tandfonline.com/doi/full/10.1080/02699050802491297&lt;/url&gt;&lt;/related-urls&gt;&lt;/urls&gt;&lt;electronic-resource-num&gt;905455478 [pii]&amp;#xD;10.1080/02699050802491297 [doi]&lt;/electronic-resource-num&gt;&lt;remote-database-provider&gt;Nlm&lt;/remote-database-provider&gt;&lt;language&gt;eng&lt;/language&gt;&lt;/record&gt;&lt;/Cite&gt;&lt;/EndNote&gt;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(Carone, 2008)</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26375C9E" w14:textId="77777777"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United States </w:t>
            </w:r>
          </w:p>
        </w:tc>
        <w:tc>
          <w:tcPr>
            <w:tcW w:w="1239" w:type="pct"/>
            <w:shd w:val="clear" w:color="auto" w:fill="FFFFFF" w:themeFill="background1"/>
            <w:hideMark/>
          </w:tcPr>
          <w:p w14:paraId="34E8CF33" w14:textId="77777777"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Medical Symptom Validity Test (MSVT)</w:t>
            </w:r>
          </w:p>
        </w:tc>
        <w:tc>
          <w:tcPr>
            <w:tcW w:w="487" w:type="pct"/>
            <w:shd w:val="clear" w:color="auto" w:fill="auto"/>
            <w:hideMark/>
          </w:tcPr>
          <w:p w14:paraId="62619B09" w14:textId="4A83F0DE" w:rsidR="00A940C6" w:rsidRPr="00404B28" w:rsidRDefault="00A940C6" w:rsidP="00A940C6">
            <w:pPr>
              <w:spacing w:after="0" w:line="240" w:lineRule="auto"/>
              <w:rPr>
                <w:rFonts w:eastAsia="Times New Roman" w:cstheme="minorHAnsi"/>
                <w:color w:val="000000"/>
                <w:lang w:val="en-GB" w:eastAsia="en-GB"/>
              </w:rPr>
            </w:pPr>
            <w:r w:rsidRPr="00404B28">
              <w:rPr>
                <w:rFonts w:cstheme="minorHAnsi"/>
                <w:color w:val="000000"/>
              </w:rPr>
              <w:t>NR</w:t>
            </w:r>
          </w:p>
        </w:tc>
        <w:tc>
          <w:tcPr>
            <w:tcW w:w="487" w:type="pct"/>
            <w:shd w:val="clear" w:color="auto" w:fill="auto"/>
            <w:hideMark/>
          </w:tcPr>
          <w:p w14:paraId="55859B5C" w14:textId="151F5359" w:rsidR="00A940C6" w:rsidRPr="00404B28" w:rsidRDefault="00D36B4A" w:rsidP="00A940C6">
            <w:pPr>
              <w:spacing w:after="0" w:line="240" w:lineRule="auto"/>
              <w:rPr>
                <w:rFonts w:eastAsia="Times New Roman" w:cstheme="minorHAnsi"/>
                <w:color w:val="000000"/>
                <w:lang w:val="en-GB" w:eastAsia="en-GB"/>
              </w:rPr>
            </w:pPr>
            <w:r>
              <w:rPr>
                <w:rFonts w:cstheme="minorHAnsi"/>
                <w:color w:val="000000"/>
              </w:rPr>
              <w:t>General v</w:t>
            </w:r>
            <w:r w:rsidR="00A940C6" w:rsidRPr="00404B28">
              <w:rPr>
                <w:rFonts w:cstheme="minorHAnsi"/>
                <w:color w:val="000000"/>
              </w:rPr>
              <w:t>alidity high: 2 (5%) children failed MSVT; 14 (21%) adults failed</w:t>
            </w:r>
          </w:p>
        </w:tc>
        <w:tc>
          <w:tcPr>
            <w:tcW w:w="486" w:type="pct"/>
            <w:shd w:val="clear" w:color="auto" w:fill="auto"/>
            <w:hideMark/>
          </w:tcPr>
          <w:p w14:paraId="01A5F244" w14:textId="45ECBE4D" w:rsidR="00A940C6" w:rsidRPr="00404B28" w:rsidRDefault="00A940C6" w:rsidP="00A940C6">
            <w:pPr>
              <w:spacing w:after="0" w:line="240" w:lineRule="auto"/>
              <w:rPr>
                <w:rFonts w:eastAsia="Times New Roman" w:cstheme="minorHAnsi"/>
                <w:color w:val="000000"/>
                <w:lang w:val="en-GB" w:eastAsia="en-GB"/>
              </w:rPr>
            </w:pPr>
            <w:r w:rsidRPr="00404B28">
              <w:rPr>
                <w:rFonts w:cstheme="minorHAnsi"/>
                <w:color w:val="000000"/>
              </w:rPr>
              <w:t>NR</w:t>
            </w:r>
          </w:p>
        </w:tc>
        <w:tc>
          <w:tcPr>
            <w:tcW w:w="841" w:type="pct"/>
            <w:shd w:val="clear" w:color="auto" w:fill="auto"/>
            <w:hideMark/>
          </w:tcPr>
          <w:p w14:paraId="564BC603" w14:textId="77777777"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Brain injury or neurological diagnosis that would be expected to cause cerebral compromise</w:t>
            </w:r>
          </w:p>
        </w:tc>
      </w:tr>
      <w:tr w:rsidR="00A940C6" w:rsidRPr="00404B28" w14:paraId="6AF13F4F" w14:textId="77777777" w:rsidTr="00785292">
        <w:trPr>
          <w:trHeight w:val="315"/>
        </w:trPr>
        <w:tc>
          <w:tcPr>
            <w:tcW w:w="354" w:type="pct"/>
          </w:tcPr>
          <w:p w14:paraId="7258C1E9" w14:textId="77777777" w:rsidR="00A940C6" w:rsidRPr="00404B28" w:rsidRDefault="00A940C6" w:rsidP="00A940C6">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70DFD89C" w14:textId="470A5481"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&lt;EndNote&gt;&lt;Cite&gt;&lt;Author&gt;Carone&lt;/Author&gt;&lt;Year&gt;2014&lt;/Year&gt;&lt;RecNum&gt;3549&lt;/RecNum&gt;&lt;DisplayText&gt;(Carone, 2014)&lt;/DisplayText&gt;&lt;record&gt;&lt;rec-number&gt;3549&lt;/rec-number&gt;&lt;foreign-keys&gt;&lt;key app="EN" db-id="5zssze5we09551e5afxvf5t3a2r95rxr59px" timestamp="1541668636"&gt;3549&lt;/key&gt;&lt;/foreign-keys&gt;&lt;ref-type name="Journal Article"&gt;17&lt;/ref-type&gt;&lt;contributors&gt;&lt;authors&gt;&lt;author&gt;Carone, D. A.&lt;/author&gt;&lt;/authors&gt;&lt;/contributors&gt;&lt;auth-address&gt;a SUNY Upstate Medical University , Syracuse , NY , USA.&lt;/auth-address&gt;&lt;titles&gt;&lt;title&gt;Young child with severe brain volume loss easily passes the word memory test and medical symptom validity test: implications for mild TBI&lt;/title&gt;&lt;secondary-title&gt;Clin Neuropsychol&lt;/secondary-title&gt;&lt;/titles&gt;&lt;periodical&gt;&lt;full-title&gt;Clin Neuropsychol&lt;/full-title&gt;&lt;/periodical&gt;&lt;pages&gt;146-62&lt;/pages&gt;&lt;volume&gt;28&lt;/volume&gt;&lt;number&gt;1&lt;/number&gt;&lt;edition&gt;2013/11/26&lt;/edition&gt;&lt;keywords&gt;&lt;keyword&gt;Brain/pathology&lt;/keyword&gt;&lt;keyword&gt;Brain Injuries/ psychology&lt;/keyword&gt;&lt;keyword&gt;Child&lt;/keyword&gt;&lt;keyword&gt;Developmental Disabilities&lt;/keyword&gt;&lt;keyword&gt;Female&lt;/keyword&gt;&lt;keyword&gt;Humans&lt;/keyword&gt;&lt;keyword&gt;Intellectual Disability&lt;/keyword&gt;&lt;keyword&gt;Magnetic Resonance Imaging&lt;/keyword&gt;&lt;keyword&gt;Malingering/diagnosis/psychology&lt;/keyword&gt;&lt;keyword&gt;Memory&lt;/keyword&gt;&lt;keyword&gt;Memory Disorders/diagnosis&lt;/keyword&gt;&lt;keyword&gt;Neuropsychological Tests&lt;/keyword&gt;&lt;keyword&gt;Reproducibility of Results&lt;/keyword&gt;&lt;keyword&gt;Vocabulary&lt;/keyword&gt;&lt;/keywords&gt;&lt;dates&gt;&lt;year&gt;2014&lt;/year&gt;&lt;/dates&gt;&lt;isbn&gt;1744-4144 (Electronic)&amp;#xD;1385-4046 (Linking)&lt;/isbn&gt;&lt;accession-num&gt;24266623&lt;/accession-num&gt;&lt;urls&gt;&lt;related-urls&gt;&lt;url&gt;https://www.tandfonline.com/doi/full/10.1080/13854046.2013.861019&lt;/url&gt;&lt;/related-urls&gt;&lt;/urls&gt;&lt;electronic-resource-num&gt;10.1080/13854046.2013.861019 [doi]&lt;/electronic-resource-num&gt;&lt;remote-database-provider&gt;Nlm&lt;/remote-database-provider&gt;&lt;language&gt;eng&lt;/language&gt;&lt;/record&gt;&lt;/Cite&gt;&lt;/EndNote&gt;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(Carone, 2014)</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5685BA4D" w14:textId="77777777"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w:t>
            </w:r>
          </w:p>
        </w:tc>
        <w:tc>
          <w:tcPr>
            <w:tcW w:w="1239" w:type="pct"/>
            <w:shd w:val="clear" w:color="auto" w:fill="FFFFFF" w:themeFill="background1"/>
            <w:hideMark/>
          </w:tcPr>
          <w:p w14:paraId="63490FE3" w14:textId="77777777"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Word Memory Test (WMT). Medical Symptom Validity Test (MSVT).</w:t>
            </w:r>
          </w:p>
        </w:tc>
        <w:tc>
          <w:tcPr>
            <w:tcW w:w="487" w:type="pct"/>
            <w:shd w:val="clear" w:color="auto" w:fill="auto"/>
            <w:hideMark/>
          </w:tcPr>
          <w:p w14:paraId="04F3513C" w14:textId="4CD9C60E" w:rsidR="00A940C6" w:rsidRPr="00404B28" w:rsidRDefault="00A940C6" w:rsidP="00A940C6">
            <w:pPr>
              <w:spacing w:after="0" w:line="240" w:lineRule="auto"/>
              <w:rPr>
                <w:rFonts w:eastAsia="Times New Roman" w:cstheme="minorHAnsi"/>
                <w:color w:val="000000"/>
                <w:lang w:val="en-GB" w:eastAsia="en-GB"/>
              </w:rPr>
            </w:pPr>
            <w:r w:rsidRPr="00404B28">
              <w:rPr>
                <w:rFonts w:cstheme="minorHAnsi"/>
                <w:color w:val="000000"/>
              </w:rPr>
              <w:t>NR</w:t>
            </w:r>
          </w:p>
        </w:tc>
        <w:tc>
          <w:tcPr>
            <w:tcW w:w="487" w:type="pct"/>
            <w:shd w:val="clear" w:color="auto" w:fill="auto"/>
            <w:hideMark/>
          </w:tcPr>
          <w:p w14:paraId="05800F24" w14:textId="17F2A8FD" w:rsidR="00A940C6" w:rsidRPr="00404B28" w:rsidRDefault="00D36B4A" w:rsidP="00A940C6">
            <w:pPr>
              <w:spacing w:after="0" w:line="240" w:lineRule="auto"/>
              <w:rPr>
                <w:rFonts w:eastAsia="Times New Roman" w:cstheme="minorHAnsi"/>
                <w:color w:val="000000"/>
                <w:lang w:val="en-GB" w:eastAsia="en-GB"/>
              </w:rPr>
            </w:pPr>
            <w:r>
              <w:rPr>
                <w:rFonts w:cstheme="minorHAnsi"/>
                <w:color w:val="000000"/>
              </w:rPr>
              <w:t>General v</w:t>
            </w:r>
            <w:r w:rsidR="00A940C6" w:rsidRPr="00404B28">
              <w:rPr>
                <w:rFonts w:cstheme="minorHAnsi"/>
                <w:color w:val="000000"/>
              </w:rPr>
              <w:t>alidity moderate to high: MSVT IR = 100%, DR = 100%, CNS = 100%, PA = 90%, &amp; FR = 25%; WMT IR = 95%, DR = 100%, CNS = 95%, MC = 45%, PA= 15%, &amp; FR = 8%.</w:t>
            </w:r>
          </w:p>
        </w:tc>
        <w:tc>
          <w:tcPr>
            <w:tcW w:w="486" w:type="pct"/>
            <w:shd w:val="clear" w:color="auto" w:fill="auto"/>
            <w:hideMark/>
          </w:tcPr>
          <w:p w14:paraId="1CD18F3A" w14:textId="012C35E5" w:rsidR="00A940C6" w:rsidRPr="00404B28" w:rsidRDefault="00A940C6" w:rsidP="00A940C6">
            <w:pPr>
              <w:spacing w:after="0" w:line="240" w:lineRule="auto"/>
              <w:rPr>
                <w:rFonts w:eastAsia="Times New Roman" w:cstheme="minorHAnsi"/>
                <w:color w:val="000000"/>
                <w:lang w:val="en-GB" w:eastAsia="en-GB"/>
              </w:rPr>
            </w:pPr>
            <w:r w:rsidRPr="00404B28">
              <w:rPr>
                <w:rFonts w:cstheme="minorHAnsi"/>
                <w:color w:val="000000"/>
              </w:rPr>
              <w:t>NR</w:t>
            </w:r>
          </w:p>
        </w:tc>
        <w:tc>
          <w:tcPr>
            <w:tcW w:w="841" w:type="pct"/>
            <w:shd w:val="clear" w:color="auto" w:fill="auto"/>
            <w:hideMark/>
          </w:tcPr>
          <w:p w14:paraId="2E7071EC" w14:textId="14F4967C"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severe congenital bilateral brain tissue loss, chronic epilepsy, extremely low Full-Scale IQ, extremely low adaptive functioning, treatment with multiple high-dose benzodiazepines, and numerous severe cognitive impairments.</w:t>
            </w:r>
          </w:p>
        </w:tc>
      </w:tr>
      <w:tr w:rsidR="00A940C6" w:rsidRPr="00404B28" w14:paraId="655EC5A1" w14:textId="77777777" w:rsidTr="00785292">
        <w:trPr>
          <w:trHeight w:val="315"/>
        </w:trPr>
        <w:tc>
          <w:tcPr>
            <w:tcW w:w="354" w:type="pct"/>
          </w:tcPr>
          <w:p w14:paraId="6389B814" w14:textId="77777777" w:rsidR="00A940C6" w:rsidRPr="00404B28" w:rsidRDefault="00A940C6" w:rsidP="00A940C6">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441698B5" w14:textId="5213FACF"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&lt;EndNote&gt;&lt;Cite&gt;&lt;Author&gt;Chang&lt;/Author&gt;&lt;Year&gt;2009&lt;/Year&gt;&lt;RecNum&gt;3575&lt;/RecNum&gt;&lt;DisplayText&gt;(Chang &amp;amp; Yu, 2009)&lt;/DisplayText&gt;&lt;record&gt;&lt;rec-number&gt;3575&lt;/rec-number&gt;&lt;foreign-keys&gt;&lt;key app="EN" db-id="5zssze5we09551e5afxvf5t3a2r95rxr59px" timestamp="1541668639"&gt;3575&lt;/key&gt;&lt;/foreign-keys&gt;&lt;ref-type name="Journal Article"&gt;17&lt;/ref-type&gt;&lt;contributors&gt;&lt;authors&gt;&lt;author&gt;Chang, S. H.&lt;/author&gt;&lt;author&gt;Yu, N. Y.&lt;/author&gt;&lt;/authors&gt;&lt;/contributors&gt;&lt;auth-address&gt;Department of Occupational Therapy, I-Shou University, No. 8, Yida Rd., YanChao Township, Kaohsiung County, Taiwan 82445, ROC.&lt;/auth-address&gt;&lt;titles&gt;&lt;title&gt;Discriminant validity of the Visual Motor Integration Test in screening children with handwriting dysfunction&lt;/title&gt;&lt;secondary-title&gt;Percept Mot Skills&lt;/secondary-title&gt;&lt;/titles&gt;&lt;periodical&gt;&lt;full-title&gt;Percept Mot Skills&lt;/full-title&gt;&lt;/periodical&gt;&lt;pages&gt;770-82&lt;/pages&gt;&lt;volume&gt;109&lt;/volume&gt;&lt;number&gt;3&lt;/number&gt;&lt;edition&gt;2010/02/25&lt;/edition&gt;&lt;keywords&gt;&lt;keyword&gt;Child&lt;/keyword&gt;&lt;keyword&gt;Female&lt;/keyword&gt;&lt;keyword&gt;Handwriting&lt;/keyword&gt;&lt;keyword&gt;Humans&lt;/keyword&gt;&lt;keyword&gt;Male&lt;/keyword&gt;&lt;keyword&gt;Mass Screening&lt;/keyword&gt;&lt;keyword&gt;Neuropsychological Tests/ statistics &amp;amp; numerical data&lt;/keyword&gt;&lt;keyword&gt;Psychometrics/statistics &amp;amp; numerical data&lt;/keyword&gt;&lt;keyword&gt;Psychomotor Performance&lt;/keyword&gt;&lt;keyword&gt;Reference Values&lt;/keyword&gt;&lt;keyword&gt;Reproducibility of Results&lt;/keyword&gt;&lt;keyword&gt;Taiwan&lt;/keyword&gt;&lt;/keywords&gt;&lt;dates&gt;&lt;year&gt;2009&lt;/year&gt;&lt;pub-dates&gt;&lt;date&gt;Dec&lt;/date&gt;&lt;/pub-dates&gt;&lt;/dates&gt;&lt;isbn&gt;0031-5125 (Print)&amp;#xD;0031-5125 (Linking)&lt;/isbn&gt;&lt;accession-num&gt;20178277&lt;/accession-num&gt;&lt;urls&gt;&lt;/urls&gt;&lt;electronic-resource-num&gt;10.2466/pms.109.3.770-782 [doi]&lt;/electronic-resource-num&gt;&lt;remote-database-provider&gt;Nlm&lt;/remote-database-provider&gt;&lt;language&gt;eng&lt;/language&gt;&lt;/record&gt;&lt;/Cite&gt;&lt;/EndNote&gt;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(Chang &amp; Yu, 2009)</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31ED3DE2" w14:textId="77777777"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Taiwan </w:t>
            </w:r>
          </w:p>
        </w:tc>
        <w:tc>
          <w:tcPr>
            <w:tcW w:w="1239" w:type="pct"/>
            <w:shd w:val="clear" w:color="auto" w:fill="FFFFFF" w:themeFill="background1"/>
            <w:hideMark/>
          </w:tcPr>
          <w:p w14:paraId="756BD0AE" w14:textId="77777777"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Beery-Buktenica Developmental Test of Visual Motor Integration test</w:t>
            </w:r>
          </w:p>
        </w:tc>
        <w:tc>
          <w:tcPr>
            <w:tcW w:w="487" w:type="pct"/>
            <w:shd w:val="clear" w:color="auto" w:fill="auto"/>
            <w:hideMark/>
          </w:tcPr>
          <w:p w14:paraId="44318B49" w14:textId="669B7374" w:rsidR="00A940C6" w:rsidRPr="00404B28" w:rsidRDefault="00A940C6" w:rsidP="00A940C6">
            <w:pPr>
              <w:spacing w:after="0" w:line="240" w:lineRule="auto"/>
              <w:rPr>
                <w:rFonts w:eastAsia="Times New Roman" w:cstheme="minorHAnsi"/>
                <w:color w:val="000000"/>
                <w:lang w:val="en-GB" w:eastAsia="en-GB"/>
              </w:rPr>
            </w:pPr>
            <w:r w:rsidRPr="00404B28">
              <w:rPr>
                <w:rFonts w:cstheme="minorHAnsi"/>
                <w:color w:val="000000"/>
              </w:rPr>
              <w:t>interrater high: r=.88</w:t>
            </w:r>
          </w:p>
        </w:tc>
        <w:tc>
          <w:tcPr>
            <w:tcW w:w="487" w:type="pct"/>
            <w:shd w:val="clear" w:color="auto" w:fill="auto"/>
            <w:hideMark/>
          </w:tcPr>
          <w:p w14:paraId="3BB954E6" w14:textId="73337E2E" w:rsidR="00A940C6" w:rsidRPr="00404B28" w:rsidRDefault="00A940C6" w:rsidP="00A940C6">
            <w:pPr>
              <w:spacing w:after="0" w:line="240" w:lineRule="auto"/>
              <w:rPr>
                <w:rFonts w:eastAsia="Times New Roman" w:cstheme="minorHAnsi"/>
                <w:color w:val="000000"/>
                <w:lang w:val="en-GB" w:eastAsia="en-GB"/>
              </w:rPr>
            </w:pPr>
            <w:r w:rsidRPr="00404B28">
              <w:rPr>
                <w:rFonts w:cstheme="minorHAnsi"/>
                <w:color w:val="000000"/>
              </w:rPr>
              <w:t>Discriminant High: ROC AUC= 0.894</w:t>
            </w:r>
          </w:p>
        </w:tc>
        <w:tc>
          <w:tcPr>
            <w:tcW w:w="486" w:type="pct"/>
            <w:shd w:val="clear" w:color="auto" w:fill="auto"/>
            <w:hideMark/>
          </w:tcPr>
          <w:p w14:paraId="4FFACC2D" w14:textId="37698837" w:rsidR="00A940C6" w:rsidRPr="00404B28" w:rsidRDefault="00D36B4A" w:rsidP="00A940C6">
            <w:pPr>
              <w:spacing w:after="0" w:line="240" w:lineRule="auto"/>
              <w:rPr>
                <w:rFonts w:eastAsia="Times New Roman" w:cstheme="minorHAnsi"/>
                <w:color w:val="000000"/>
                <w:lang w:val="en-GB" w:eastAsia="en-GB"/>
              </w:rPr>
            </w:pPr>
            <w:r>
              <w:rPr>
                <w:rFonts w:cstheme="minorHAnsi"/>
                <w:color w:val="000000"/>
              </w:rPr>
              <w:t>SN</w:t>
            </w:r>
            <w:r w:rsidR="00A940C6" w:rsidRPr="00404B28">
              <w:rPr>
                <w:rFonts w:cstheme="minorHAnsi"/>
                <w:color w:val="000000"/>
              </w:rPr>
              <w:t xml:space="preserve"> &amp; </w:t>
            </w:r>
            <w:r>
              <w:rPr>
                <w:rFonts w:cstheme="minorHAnsi"/>
                <w:color w:val="000000"/>
              </w:rPr>
              <w:t>SP</w:t>
            </w:r>
            <w:r w:rsidR="00A940C6" w:rsidRPr="00404B28">
              <w:rPr>
                <w:rFonts w:cstheme="minorHAnsi"/>
                <w:color w:val="000000"/>
              </w:rPr>
              <w:t xml:space="preserve"> ranged from low to high </w:t>
            </w:r>
            <w:r w:rsidR="00404B28" w:rsidRPr="00404B28">
              <w:rPr>
                <w:rFonts w:cstheme="minorHAnsi"/>
                <w:color w:val="000000"/>
              </w:rPr>
              <w:t>depending</w:t>
            </w:r>
            <w:r w:rsidR="00A940C6" w:rsidRPr="00404B28">
              <w:rPr>
                <w:rFonts w:cstheme="minorHAnsi"/>
                <w:color w:val="000000"/>
              </w:rPr>
              <w:t xml:space="preserve"> on cut off score: Sensitivity 19.5% to 92.7% Specificity 59.5% to 99.6%</w:t>
            </w:r>
          </w:p>
        </w:tc>
        <w:tc>
          <w:tcPr>
            <w:tcW w:w="841" w:type="pct"/>
            <w:shd w:val="clear" w:color="auto" w:fill="auto"/>
            <w:hideMark/>
          </w:tcPr>
          <w:p w14:paraId="6377C545" w14:textId="77777777"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Children with handwriting dysfunction</w:t>
            </w:r>
          </w:p>
        </w:tc>
      </w:tr>
      <w:tr w:rsidR="00A940C6" w:rsidRPr="00404B28" w14:paraId="6DF04984" w14:textId="77777777" w:rsidTr="00785292">
        <w:trPr>
          <w:trHeight w:val="900"/>
        </w:trPr>
        <w:tc>
          <w:tcPr>
            <w:tcW w:w="354" w:type="pct"/>
          </w:tcPr>
          <w:p w14:paraId="6AF5D172" w14:textId="77777777" w:rsidR="00A940C6" w:rsidRPr="00404B28" w:rsidRDefault="00A940C6" w:rsidP="00A940C6">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7FD0AEC4" w14:textId="3567D226"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&lt;EndNote&gt;&lt;Cite&gt;&lt;Author&gt;Chevignard&lt;/Author&gt;&lt;Year&gt;2010&lt;/Year&gt;&lt;RecNum&gt;3701&lt;/RecNum&gt;&lt;DisplayText&gt;(Chevignard, Catroppa, Galvin, &amp;amp; Anderson, 2010)&lt;/DisplayText&gt;&lt;record&gt;&lt;rec-number&gt;3701&lt;/rec-number&gt;&lt;foreign-keys&gt;&lt;key app="EN" db-id="5zssze5we09551e5afxvf5t3a2r95rxr59px" timestamp="1541668680"&gt;3701&lt;/key&gt;&lt;/foreign-keys&gt;&lt;ref-type name="Journal Article"&gt;17&lt;/ref-type&gt;&lt;contributors&gt;&lt;authors&gt;&lt;author&gt;Chevignard, M. P.&lt;/author&gt;&lt;author&gt;Catroppa, C.&lt;/author&gt;&lt;author&gt;Galvin, J.&lt;/author&gt;&lt;author&gt;Anderson, V.&lt;/author&gt;&lt;/authors&gt;&lt;/contributors&gt;&lt;titles&gt;&lt;title&gt;Development and Evaluation of an Ecological Task to Assess Executive Functioning Post Childhood TBI: The Children&amp;apos;s Cooking Task&lt;/title&gt;&lt;secondary-title&gt;Brain Impairment&lt;/secondary-title&gt;&lt;/titles&gt;&lt;periodical&gt;&lt;full-title&gt;Brain Impairment&lt;/full-title&gt;&lt;/periodical&gt;&lt;pages&gt;125-143&lt;/pages&gt;&lt;volume&gt;11&lt;/volume&gt;&lt;number&gt;2&lt;/number&gt;&lt;dates&gt;&lt;year&gt;2010&lt;/year&gt;&lt;pub-dates&gt;&lt;date&gt;Sep&lt;/date&gt;&lt;/pub-dates&gt;&lt;/dates&gt;&lt;isbn&gt;1443-9646&lt;/isbn&gt;&lt;accession-num&gt;WOS:000208404700004&lt;/accession-num&gt;&lt;urls&gt;&lt;/urls&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(Chevignard, Catroppa, Galvin, &amp; Anderson, 2010)</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03CD8A05" w14:textId="77777777"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Australia </w:t>
            </w:r>
          </w:p>
        </w:tc>
        <w:tc>
          <w:tcPr>
            <w:tcW w:w="1239" w:type="pct"/>
            <w:shd w:val="clear" w:color="auto" w:fill="FFFFFF" w:themeFill="background1"/>
            <w:hideMark/>
          </w:tcPr>
          <w:p w14:paraId="7F349C2F" w14:textId="77777777"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Children's Cooking Task (CCT)</w:t>
            </w:r>
          </w:p>
        </w:tc>
        <w:tc>
          <w:tcPr>
            <w:tcW w:w="487" w:type="pct"/>
            <w:shd w:val="clear" w:color="999999" w:fill="999999"/>
            <w:hideMark/>
          </w:tcPr>
          <w:p w14:paraId="2058A406" w14:textId="041A67E3" w:rsidR="00A940C6" w:rsidRPr="00404B28" w:rsidRDefault="00A940C6" w:rsidP="00A940C6">
            <w:pPr>
              <w:spacing w:after="0" w:line="240" w:lineRule="auto"/>
              <w:rPr>
                <w:rFonts w:eastAsia="Times New Roman" w:cstheme="minorHAnsi"/>
                <w:color w:val="000000"/>
                <w:lang w:val="en-GB" w:eastAsia="en-GB"/>
              </w:rPr>
            </w:pPr>
            <w:r w:rsidRPr="00404B28">
              <w:rPr>
                <w:rFonts w:cstheme="minorHAnsi"/>
                <w:color w:val="000000"/>
              </w:rPr>
              <w:t xml:space="preserve">Internal consistency &amp; Test retest high: Internal consistency Cronbach's alpha = .86; test-retest </w:t>
            </w:r>
            <w:r w:rsidRPr="00404B28">
              <w:rPr>
                <w:rFonts w:cstheme="minorHAnsi"/>
                <w:color w:val="000000"/>
              </w:rPr>
              <w:lastRenderedPageBreak/>
              <w:t>reliability ICC = .89</w:t>
            </w:r>
          </w:p>
        </w:tc>
        <w:tc>
          <w:tcPr>
            <w:tcW w:w="487" w:type="pct"/>
            <w:shd w:val="clear" w:color="auto" w:fill="auto"/>
            <w:hideMark/>
          </w:tcPr>
          <w:p w14:paraId="039931DB" w14:textId="54134CA9" w:rsidR="00A940C6" w:rsidRPr="00404B28" w:rsidRDefault="00A940C6" w:rsidP="00A940C6">
            <w:pPr>
              <w:spacing w:after="0" w:line="240" w:lineRule="auto"/>
              <w:rPr>
                <w:rFonts w:eastAsia="Times New Roman" w:cstheme="minorHAnsi"/>
                <w:color w:val="000000"/>
                <w:lang w:val="en-GB" w:eastAsia="en-GB"/>
              </w:rPr>
            </w:pPr>
            <w:r w:rsidRPr="00404B28">
              <w:rPr>
                <w:rFonts w:cstheme="minorHAnsi"/>
                <w:color w:val="000000"/>
              </w:rPr>
              <w:lastRenderedPageBreak/>
              <w:t xml:space="preserve">Discriminant High &amp; Concurrent significant for some tests: Discriminant; 18 mean no. of errors in </w:t>
            </w:r>
            <w:r w:rsidRPr="00404B28">
              <w:rPr>
                <w:rFonts w:cstheme="minorHAnsi"/>
                <w:color w:val="000000"/>
              </w:rPr>
              <w:lastRenderedPageBreak/>
              <w:t xml:space="preserve">control vs 37 in mild TBI &amp; 40.8 in mild &amp; severe TBI. Concurrent p&lt;0.05 in General cognitive </w:t>
            </w:r>
            <w:r w:rsidR="00404B28" w:rsidRPr="00404B28">
              <w:rPr>
                <w:rFonts w:cstheme="minorHAnsi"/>
                <w:color w:val="000000"/>
              </w:rPr>
              <w:t>ability, cognitive</w:t>
            </w:r>
            <w:r w:rsidRPr="00404B28">
              <w:rPr>
                <w:rFonts w:cstheme="minorHAnsi"/>
                <w:color w:val="000000"/>
              </w:rPr>
              <w:t xml:space="preserve"> subscale of the DEX-C questionnaire &amp; executive functions tests such </w:t>
            </w:r>
            <w:r w:rsidR="00404B28" w:rsidRPr="00404B28">
              <w:rPr>
                <w:rFonts w:cstheme="minorHAnsi"/>
                <w:color w:val="000000"/>
              </w:rPr>
              <w:t>as Trails</w:t>
            </w:r>
            <w:r w:rsidRPr="00404B28">
              <w:rPr>
                <w:rFonts w:cstheme="minorHAnsi"/>
                <w:color w:val="000000"/>
              </w:rPr>
              <w:t>, Verbal Fluency, Sorting &amp; Twenty-Questions.</w:t>
            </w:r>
          </w:p>
        </w:tc>
        <w:tc>
          <w:tcPr>
            <w:tcW w:w="486" w:type="pct"/>
            <w:shd w:val="clear" w:color="auto" w:fill="auto"/>
            <w:hideMark/>
          </w:tcPr>
          <w:p w14:paraId="271A5076" w14:textId="6D1D2CEF" w:rsidR="00A940C6" w:rsidRPr="00404B28" w:rsidRDefault="00A940C6" w:rsidP="00A940C6">
            <w:pPr>
              <w:spacing w:after="0" w:line="240" w:lineRule="auto"/>
              <w:rPr>
                <w:rFonts w:eastAsia="Times New Roman" w:cstheme="minorHAnsi"/>
                <w:color w:val="000000"/>
                <w:lang w:val="en-GB" w:eastAsia="en-GB"/>
              </w:rPr>
            </w:pPr>
            <w:r w:rsidRPr="00404B28">
              <w:rPr>
                <w:rFonts w:cstheme="minorHAnsi"/>
                <w:color w:val="000000"/>
              </w:rPr>
              <w:lastRenderedPageBreak/>
              <w:t>NR</w:t>
            </w:r>
          </w:p>
        </w:tc>
        <w:tc>
          <w:tcPr>
            <w:tcW w:w="841" w:type="pct"/>
            <w:shd w:val="clear" w:color="auto" w:fill="auto"/>
            <w:hideMark/>
          </w:tcPr>
          <w:p w14:paraId="378D97A8" w14:textId="77777777"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Traumatic Brain Injury and Healthy Children </w:t>
            </w:r>
          </w:p>
        </w:tc>
      </w:tr>
      <w:tr w:rsidR="00A940C6" w:rsidRPr="00404B28" w14:paraId="0E63F1BB" w14:textId="77777777" w:rsidTr="00785292">
        <w:trPr>
          <w:trHeight w:val="600"/>
        </w:trPr>
        <w:tc>
          <w:tcPr>
            <w:tcW w:w="354" w:type="pct"/>
          </w:tcPr>
          <w:p w14:paraId="4F47F2B2" w14:textId="77777777" w:rsidR="00A940C6" w:rsidRPr="00404B28" w:rsidRDefault="00A940C6" w:rsidP="00A940C6">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36413C4C" w14:textId="7370F3DA"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&lt;EndNote&gt;&lt;Cite&gt;&lt;Author&gt;Chevignard&lt;/Author&gt;&lt;Year&gt;2009&lt;/Year&gt;&lt;RecNum&gt;3712&lt;/RecNum&gt;&lt;DisplayText&gt;(Chevignard et al., 2009)&lt;/DisplayText&gt;&lt;record&gt;&lt;rec-number&gt;3712&lt;/rec-number&gt;&lt;foreign-keys&gt;&lt;key app="EN" db-id="5zssze5we09551e5afxvf5t3a2r95rxr59px" timestamp="1541668681"&gt;3712&lt;/key&gt;&lt;/foreign-keys&gt;&lt;ref-type name="Journal Article"&gt;17&lt;/ref-type&gt;&lt;contributors&gt;&lt;authors&gt;&lt;author&gt;Chevignard, M. P.&lt;/author&gt;&lt;author&gt;Servant, V.&lt;/author&gt;&lt;author&gt;Mariller, A.&lt;/author&gt;&lt;author&gt;Abada, G.&lt;/author&gt;&lt;author&gt;Pradat-Diehl, P.&lt;/author&gt;&lt;author&gt;Laurent-Vannier, A.&lt;/author&gt;&lt;/authors&gt;&lt;/contributors&gt;&lt;titles&gt;&lt;title&gt;Assessment of executive functioning in children after TBI with a naturalistic open-ended task: A pilot study&lt;/title&gt;&lt;secondary-title&gt;Developmental Neurorehabilitation&lt;/secondary-title&gt;&lt;/titles&gt;&lt;periodical&gt;&lt;full-title&gt;Developmental Neurorehabilitation&lt;/full-title&gt;&lt;/periodical&gt;&lt;pages&gt;76-91&lt;/pages&gt;&lt;volume&gt;12&lt;/volume&gt;&lt;number&gt;2&lt;/number&gt;&lt;dates&gt;&lt;year&gt;2009&lt;/year&gt;&lt;/dates&gt;&lt;isbn&gt;1751-8423&lt;/isbn&gt;&lt;accession-num&gt;WOS:000207787900003&lt;/accession-num&gt;&lt;urls&gt;&lt;related-urls&gt;&lt;url&gt;https://www.tandfonline.com/doi/full/10.1080/17518420902777019&lt;/url&gt;&lt;/related-urls&gt;&lt;/urls&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(Chevignard et al., 2009)</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7FB30673" w14:textId="77777777"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France </w:t>
            </w:r>
          </w:p>
        </w:tc>
        <w:tc>
          <w:tcPr>
            <w:tcW w:w="1239" w:type="pct"/>
            <w:shd w:val="clear" w:color="auto" w:fill="FFFFFF" w:themeFill="background1"/>
            <w:hideMark/>
          </w:tcPr>
          <w:p w14:paraId="120B57A0" w14:textId="77777777"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The ecological ‘cooking task’</w:t>
            </w:r>
          </w:p>
        </w:tc>
        <w:tc>
          <w:tcPr>
            <w:tcW w:w="487" w:type="pct"/>
            <w:shd w:val="clear" w:color="auto" w:fill="auto"/>
            <w:hideMark/>
          </w:tcPr>
          <w:p w14:paraId="582D53B0" w14:textId="7824C3BD" w:rsidR="00A940C6" w:rsidRPr="00404B28" w:rsidRDefault="00A940C6" w:rsidP="00A940C6">
            <w:pPr>
              <w:spacing w:after="0" w:line="240" w:lineRule="auto"/>
              <w:rPr>
                <w:rFonts w:eastAsia="Times New Roman" w:cstheme="minorHAnsi"/>
                <w:color w:val="000000"/>
                <w:lang w:val="en-GB" w:eastAsia="en-GB"/>
              </w:rPr>
            </w:pPr>
            <w:r w:rsidRPr="00404B28">
              <w:rPr>
                <w:rFonts w:cstheme="minorHAnsi"/>
                <w:color w:val="000000"/>
              </w:rPr>
              <w:t>Inter-rater high: ICC=0.96</w:t>
            </w:r>
          </w:p>
        </w:tc>
        <w:tc>
          <w:tcPr>
            <w:tcW w:w="487" w:type="pct"/>
            <w:shd w:val="clear" w:color="auto" w:fill="auto"/>
            <w:hideMark/>
          </w:tcPr>
          <w:p w14:paraId="5DF07A7A" w14:textId="577399D0" w:rsidR="00A940C6" w:rsidRPr="00404B28" w:rsidRDefault="00A940C6" w:rsidP="00A940C6">
            <w:pPr>
              <w:spacing w:after="0" w:line="240" w:lineRule="auto"/>
              <w:rPr>
                <w:rFonts w:eastAsia="Times New Roman" w:cstheme="minorHAnsi"/>
                <w:color w:val="000000"/>
                <w:lang w:val="en-GB" w:eastAsia="en-GB"/>
              </w:rPr>
            </w:pPr>
            <w:r w:rsidRPr="00404B28">
              <w:rPr>
                <w:rFonts w:cstheme="minorHAnsi"/>
                <w:color w:val="000000"/>
              </w:rPr>
              <w:t>Discriminant significant: total errors in patient vs control z=4.2; p&lt;0.001.</w:t>
            </w:r>
          </w:p>
        </w:tc>
        <w:tc>
          <w:tcPr>
            <w:tcW w:w="486" w:type="pct"/>
            <w:shd w:val="clear" w:color="auto" w:fill="auto"/>
            <w:hideMark/>
          </w:tcPr>
          <w:p w14:paraId="6D97779B" w14:textId="42E3067F" w:rsidR="00A940C6" w:rsidRPr="00404B28" w:rsidRDefault="00A940C6" w:rsidP="00A940C6">
            <w:pPr>
              <w:spacing w:after="0" w:line="240" w:lineRule="auto"/>
              <w:rPr>
                <w:rFonts w:eastAsia="Times New Roman" w:cstheme="minorHAnsi"/>
                <w:color w:val="000000"/>
                <w:lang w:val="en-GB" w:eastAsia="en-GB"/>
              </w:rPr>
            </w:pPr>
            <w:r w:rsidRPr="00404B28">
              <w:rPr>
                <w:rFonts w:cstheme="minorHAnsi"/>
                <w:color w:val="000000"/>
              </w:rPr>
              <w:t>NR</w:t>
            </w:r>
          </w:p>
        </w:tc>
        <w:tc>
          <w:tcPr>
            <w:tcW w:w="841" w:type="pct"/>
            <w:shd w:val="clear" w:color="auto" w:fill="auto"/>
            <w:hideMark/>
          </w:tcPr>
          <w:p w14:paraId="66D4549E" w14:textId="77777777"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post-TBI</w:t>
            </w:r>
          </w:p>
        </w:tc>
      </w:tr>
      <w:tr w:rsidR="00A940C6" w:rsidRPr="00404B28" w14:paraId="00730BE1" w14:textId="77777777" w:rsidTr="00785292">
        <w:trPr>
          <w:trHeight w:val="1200"/>
        </w:trPr>
        <w:tc>
          <w:tcPr>
            <w:tcW w:w="354" w:type="pct"/>
          </w:tcPr>
          <w:p w14:paraId="447DB465" w14:textId="77777777" w:rsidR="00A940C6" w:rsidRPr="00404B28" w:rsidRDefault="00A940C6" w:rsidP="00A940C6">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2B3D564C" w14:textId="16368449"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&lt;EndNote&gt;&lt;Cite&gt;&lt;Author&gt;Chiang&lt;/Author&gt;&lt;Year&gt;2008&lt;/Year&gt;&lt;RecNum&gt;3582&lt;/RecNum&gt;&lt;DisplayText&gt;(Chiang &amp;amp; Gau, 2008)&lt;/DisplayText&gt;&lt;record&gt;&lt;rec-number&gt;3582&lt;/rec-number&gt;&lt;foreign-keys&gt;&lt;key app="EN" db-id="5zssze5we09551e5afxvf5t3a2r95rxr59px" timestamp="1541668639"&gt;3582&lt;/key&gt;&lt;/foreign-keys&gt;&lt;ref-type name="Journal Article"&gt;17&lt;/ref-type&gt;&lt;contributors&gt;&lt;authors&gt;&lt;author&gt;Chiang, M.&lt;/author&gt;&lt;author&gt;Gau, S. S.&lt;/author&gt;&lt;/authors&gt;&lt;/contributors&gt;&lt;auth-address&gt;Department of Psychology, University of West Georgia, Georgia, USA.&lt;/auth-address&gt;&lt;titles&gt;&lt;title&gt;Validation of attention-deficit-hyperactivity disorder subtypes among Taiwanese children using neuropsychological functioning&lt;/title&gt;&lt;secondary-title&gt;Aust N Z J Psychiatry&lt;/secondary-title&gt;&lt;/titles&gt;&lt;periodical&gt;&lt;full-title&gt;Aust N Z J Psychiatry&lt;/full-title&gt;&lt;/periodical&gt;&lt;pages&gt;526-35&lt;/pages&gt;&lt;volume&gt;42&lt;/volume&gt;&lt;number&gt;6&lt;/number&gt;&lt;edition&gt;2008/05/10&lt;/edition&gt;&lt;keywords&gt;&lt;keyword&gt;Attention&lt;/keyword&gt;&lt;keyword&gt;Attention Deficit Disorder with Hyperactivity/ diagnosis/ psychology&lt;/keyword&gt;&lt;keyword&gt;Child&lt;/keyword&gt;&lt;keyword&gt;Diagnosis, Differential&lt;/keyword&gt;&lt;keyword&gt;Female&lt;/keyword&gt;&lt;keyword&gt;Humans&lt;/keyword&gt;&lt;keyword&gt;Male&lt;/keyword&gt;&lt;keyword&gt;Neuropsychological Tests/standards/ statistics &amp;amp; numerical data&lt;/keyword&gt;&lt;keyword&gt;Parents/psychology&lt;/keyword&gt;&lt;keyword&gt;Reproducibility of Results&lt;/keyword&gt;&lt;keyword&gt;Severity of Illness Index&lt;/keyword&gt;&lt;keyword&gt;Taiwan&lt;/keyword&gt;&lt;keyword&gt;Task Performance and Analysis&lt;/keyword&gt;&lt;/keywords&gt;&lt;dates&gt;&lt;year&gt;2008&lt;/year&gt;&lt;pub-dates&gt;&lt;date&gt;Jun&lt;/date&gt;&lt;/pub-dates&gt;&lt;/dates&gt;&lt;isbn&gt;1440-1614 (Electronic)&amp;#xD;0004-8674 (Linking)&lt;/isbn&gt;&lt;accession-num&gt;18465380&lt;/accession-num&gt;&lt;urls&gt;&lt;/urls&gt;&lt;electronic-resource-num&gt;792974714 [pii]&amp;#xD;10.1080/00048670802050603 [doi]&lt;/electronic-resource-num&gt;&lt;remote-database-provider&gt;Nlm&lt;/remote-database-provider&gt;&lt;language&gt;eng&lt;/language&gt;&lt;/record&gt;&lt;/Cite&gt;&lt;/EndNote&gt;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(Chiang &amp; Gau, 2008)</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6B246066" w14:textId="77777777"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China, Taiwan</w:t>
            </w:r>
          </w:p>
        </w:tc>
        <w:tc>
          <w:tcPr>
            <w:tcW w:w="1239" w:type="pct"/>
            <w:shd w:val="clear" w:color="auto" w:fill="FFFFFF" w:themeFill="background1"/>
            <w:hideMark/>
          </w:tcPr>
          <w:p w14:paraId="6D930B22" w14:textId="77777777"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Trail-Making Test (TMT). Continuous Performance Test (CPT). </w:t>
            </w:r>
            <w:r w:rsidRPr="00404B28">
              <w:rPr>
                <w:rFonts w:eastAsia="Times New Roman" w:cstheme="minorHAnsi"/>
                <w:lang w:val="en-GB" w:eastAsia="en-GB"/>
              </w:rPr>
              <w:t>Digit span. Cancellation test. Circle-Tracing Task.</w:t>
            </w:r>
            <w:r w:rsidRPr="00404B28">
              <w:rPr>
                <w:rFonts w:eastAsia="Times New Roman" w:cstheme="minorHAnsi"/>
                <w:b/>
                <w:bCs/>
                <w:lang w:val="en-GB" w:eastAsia="en-GB"/>
              </w:rPr>
              <w:t xml:space="preserve"> </w:t>
            </w:r>
          </w:p>
        </w:tc>
        <w:tc>
          <w:tcPr>
            <w:tcW w:w="487" w:type="pct"/>
            <w:shd w:val="clear" w:color="auto" w:fill="auto"/>
            <w:hideMark/>
          </w:tcPr>
          <w:p w14:paraId="3D1F0EB6" w14:textId="10252520" w:rsidR="00A940C6" w:rsidRPr="00404B28" w:rsidRDefault="00A940C6" w:rsidP="00A940C6">
            <w:pPr>
              <w:spacing w:after="0" w:line="240" w:lineRule="auto"/>
              <w:rPr>
                <w:rFonts w:eastAsia="Times New Roman" w:cstheme="minorHAnsi"/>
                <w:color w:val="000000"/>
                <w:lang w:val="en-GB" w:eastAsia="en-GB"/>
              </w:rPr>
            </w:pPr>
            <w:r w:rsidRPr="00404B28">
              <w:rPr>
                <w:rFonts w:cstheme="minorHAnsi"/>
                <w:color w:val="000000"/>
              </w:rPr>
              <w:t>NA</w:t>
            </w:r>
          </w:p>
        </w:tc>
        <w:tc>
          <w:tcPr>
            <w:tcW w:w="487" w:type="pct"/>
            <w:shd w:val="clear" w:color="auto" w:fill="auto"/>
            <w:hideMark/>
          </w:tcPr>
          <w:p w14:paraId="6B844397" w14:textId="11912F5D" w:rsidR="00A940C6" w:rsidRPr="00404B28" w:rsidRDefault="00A940C6" w:rsidP="00A940C6">
            <w:pPr>
              <w:spacing w:after="0" w:line="240" w:lineRule="auto"/>
              <w:rPr>
                <w:rFonts w:eastAsia="Times New Roman" w:cstheme="minorHAnsi"/>
                <w:color w:val="000000"/>
                <w:lang w:val="en-GB" w:eastAsia="en-GB"/>
              </w:rPr>
            </w:pPr>
            <w:r w:rsidRPr="00404B28">
              <w:rPr>
                <w:rFonts w:cstheme="minorHAnsi"/>
                <w:color w:val="000000"/>
              </w:rPr>
              <w:t xml:space="preserve">Discriminant significant: Sensory selection attention component; </w:t>
            </w:r>
            <w:r w:rsidRPr="00404B28">
              <w:rPr>
                <w:rFonts w:cstheme="minorHAnsi"/>
                <w:color w:val="000000"/>
              </w:rPr>
              <w:lastRenderedPageBreak/>
              <w:t xml:space="preserve">Digit span forward p=.036, CPT discriminative factor p=.017, Trail-making A time p=.002. Response selection; Trail-making B-off-target error p=.084, Cancellation test-commission error p=.009, CPT reaction </w:t>
            </w:r>
            <w:r w:rsidR="00404B28" w:rsidRPr="00404B28">
              <w:rPr>
                <w:rFonts w:cstheme="minorHAnsi"/>
                <w:color w:val="000000"/>
              </w:rPr>
              <w:t>time</w:t>
            </w:r>
            <w:r w:rsidRPr="00404B28">
              <w:rPr>
                <w:rFonts w:cstheme="minorHAnsi"/>
                <w:color w:val="000000"/>
              </w:rPr>
              <w:t xml:space="preserve"> p=.007. Capacity/focus component; Digit span backward p=.205, Trail making B-time p=.019, CPT commission error p&lt;.01. Sustained attention component; Number cancelation-time/correct </w:t>
            </w:r>
            <w:r w:rsidRPr="00404B28">
              <w:rPr>
                <w:rFonts w:cstheme="minorHAnsi"/>
                <w:color w:val="000000"/>
              </w:rPr>
              <w:lastRenderedPageBreak/>
              <w:t xml:space="preserve">hit p=.016, Shape Cancellation- time/correct hit p=.8, CPT </w:t>
            </w:r>
            <w:r w:rsidR="00404B28" w:rsidRPr="00404B28">
              <w:rPr>
                <w:rFonts w:cstheme="minorHAnsi"/>
                <w:color w:val="000000"/>
              </w:rPr>
              <w:t>vigilance</w:t>
            </w:r>
            <w:r w:rsidRPr="00404B28">
              <w:rPr>
                <w:rFonts w:cstheme="minorHAnsi"/>
                <w:color w:val="000000"/>
              </w:rPr>
              <w:t xml:space="preserve"> decrement (</w:t>
            </w:r>
            <w:r w:rsidR="00404B28" w:rsidRPr="00404B28">
              <w:rPr>
                <w:rFonts w:cstheme="minorHAnsi"/>
                <w:color w:val="000000"/>
              </w:rPr>
              <w:t>Hirt</w:t>
            </w:r>
            <w:r w:rsidRPr="00404B28">
              <w:rPr>
                <w:rFonts w:cstheme="minorHAnsi"/>
                <w:color w:val="000000"/>
              </w:rPr>
              <w:t xml:space="preserve">) p=.144, CPT vigilance </w:t>
            </w:r>
            <w:r w:rsidR="00404B28" w:rsidRPr="00404B28">
              <w:rPr>
                <w:rFonts w:cstheme="minorHAnsi"/>
                <w:color w:val="000000"/>
              </w:rPr>
              <w:t>decrement (His</w:t>
            </w:r>
            <w:r w:rsidRPr="00404B28">
              <w:rPr>
                <w:rFonts w:cstheme="minorHAnsi"/>
                <w:color w:val="000000"/>
              </w:rPr>
              <w:t>) p=.022</w:t>
            </w:r>
          </w:p>
        </w:tc>
        <w:tc>
          <w:tcPr>
            <w:tcW w:w="486" w:type="pct"/>
            <w:shd w:val="clear" w:color="auto" w:fill="auto"/>
            <w:hideMark/>
          </w:tcPr>
          <w:p w14:paraId="4C21F223" w14:textId="4A64E0CB" w:rsidR="00A940C6" w:rsidRPr="00404B28" w:rsidRDefault="00A940C6" w:rsidP="00A940C6">
            <w:pPr>
              <w:spacing w:after="0" w:line="240" w:lineRule="auto"/>
              <w:rPr>
                <w:rFonts w:eastAsia="Times New Roman" w:cstheme="minorHAnsi"/>
                <w:color w:val="000000"/>
                <w:lang w:val="en-GB" w:eastAsia="en-GB"/>
              </w:rPr>
            </w:pPr>
            <w:r w:rsidRPr="00404B28">
              <w:rPr>
                <w:rFonts w:cstheme="minorHAnsi"/>
                <w:color w:val="000000"/>
              </w:rPr>
              <w:lastRenderedPageBreak/>
              <w:t>NA</w:t>
            </w:r>
          </w:p>
        </w:tc>
        <w:tc>
          <w:tcPr>
            <w:tcW w:w="841" w:type="pct"/>
            <w:shd w:val="clear" w:color="auto" w:fill="auto"/>
            <w:hideMark/>
          </w:tcPr>
          <w:p w14:paraId="4D531356" w14:textId="77777777"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ADHD and healthy control</w:t>
            </w:r>
          </w:p>
        </w:tc>
      </w:tr>
      <w:tr w:rsidR="00A940C6" w:rsidRPr="00404B28" w14:paraId="5186BA72" w14:textId="77777777" w:rsidTr="00785292">
        <w:trPr>
          <w:trHeight w:val="2542"/>
        </w:trPr>
        <w:tc>
          <w:tcPr>
            <w:tcW w:w="354" w:type="pct"/>
          </w:tcPr>
          <w:p w14:paraId="7A27EBA6" w14:textId="77777777" w:rsidR="00A940C6" w:rsidRPr="00404B28" w:rsidRDefault="00A940C6" w:rsidP="00A940C6">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589B65CB" w14:textId="257E524C"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&lt;EndNote&gt;&lt;Cite&gt;&lt;Author&gt;Cho&lt;/Author&gt;&lt;Year&gt;2011&lt;/Year&gt;&lt;RecNum&gt;3697&lt;/RecNum&gt;&lt;DisplayText&gt;(Cho et al., 2011)&lt;/DisplayText&gt;&lt;record&gt;&lt;rec-number&gt;3697&lt;/rec-number&gt;&lt;foreign-keys&gt;&lt;key app="EN" db-id="5zssze5we09551e5afxvf5t3a2r95rxr59px" timestamp="1541668680"&gt;3697&lt;/key&gt;&lt;/foreign-keys&gt;&lt;ref-type name="Journal Article"&gt;17&lt;/ref-type&gt;&lt;contributors&gt;&lt;authors&gt;&lt;author&gt;Cho, S. C.&lt;/author&gt;&lt;author&gt;Kim, H. W.&lt;/author&gt;&lt;author&gt;Kim, B. N.&lt;/author&gt;&lt;author&gt;Shin, M. S.&lt;/author&gt;&lt;author&gt;Yoo, H. J.&lt;/author&gt;&lt;author&gt;Kim, J. W.&lt;/author&gt;&lt;author&gt;Bhang, S. Y.&lt;/author&gt;&lt;author&gt;Cho, I. H.&lt;/author&gt;&lt;/authors&gt;&lt;/contributors&gt;&lt;titles&gt;&lt;title&gt;Are Teacher Ratings and Parent Ratings Differently Associated with Children&amp;apos;s Intelligence and Cognitive Performance?&lt;/title&gt;&lt;secondary-title&gt;Psychiatry Investigation&lt;/secondary-title&gt;&lt;/titles&gt;&lt;periodical&gt;&lt;full-title&gt;Psychiatry Investigation&lt;/full-title&gt;&lt;/periodical&gt;&lt;pages&gt;15-21&lt;/pages&gt;&lt;volume&gt;8&lt;/volume&gt;&lt;number&gt;1&lt;/number&gt;&lt;dates&gt;&lt;year&gt;2011&lt;/year&gt;&lt;pub-dates&gt;&lt;date&gt;Mar&lt;/date&gt;&lt;/pub-dates&gt;&lt;/dates&gt;&lt;isbn&gt;1738-3684&lt;/isbn&gt;&lt;accession-num&gt;WOS:000289050800003&lt;/accession-num&gt;&lt;urls&gt;&lt;related-urls&gt;&lt;url&gt;https://www.ncbi.nlm.nih.gov/pmc/articles/PMC3079181/pdf/pi-8-15.pdf&lt;/url&gt;&lt;/related-urls&gt;&lt;/urls&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(Cho et al., 2011)</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5C9CF948" w14:textId="77777777"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Korea</w:t>
            </w:r>
          </w:p>
        </w:tc>
        <w:tc>
          <w:tcPr>
            <w:tcW w:w="1239" w:type="pct"/>
            <w:shd w:val="clear" w:color="auto" w:fill="FFFFFF" w:themeFill="background1"/>
            <w:hideMark/>
          </w:tcPr>
          <w:p w14:paraId="0D1430FA" w14:textId="77777777"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Korean Educational Development Institute-Wechsler Intelligence Scales (KEDI-WISC). A neurocognitive battery with Continuous Performance Test (CPT), Children's Colour Trails Test (CCTT) and Stroop Colour-Word Test (SCWT). ADHD Rating Scale (ARS) (K-ARS).</w:t>
            </w:r>
          </w:p>
        </w:tc>
        <w:tc>
          <w:tcPr>
            <w:tcW w:w="487" w:type="pct"/>
            <w:shd w:val="clear" w:color="auto" w:fill="auto"/>
            <w:hideMark/>
          </w:tcPr>
          <w:p w14:paraId="5AA796EC" w14:textId="3F67741B" w:rsidR="00A940C6" w:rsidRPr="00404B28" w:rsidRDefault="00A940C6" w:rsidP="00A940C6">
            <w:pPr>
              <w:spacing w:after="0" w:line="240" w:lineRule="auto"/>
              <w:rPr>
                <w:rFonts w:eastAsia="Times New Roman" w:cstheme="minorHAnsi"/>
                <w:color w:val="000000"/>
                <w:lang w:val="en-GB" w:eastAsia="en-GB"/>
              </w:rPr>
            </w:pPr>
            <w:r w:rsidRPr="00404B28">
              <w:rPr>
                <w:rFonts w:cstheme="minorHAnsi"/>
                <w:color w:val="000000"/>
              </w:rPr>
              <w:t>NR</w:t>
            </w:r>
          </w:p>
        </w:tc>
        <w:tc>
          <w:tcPr>
            <w:tcW w:w="487" w:type="pct"/>
            <w:shd w:val="clear" w:color="auto" w:fill="auto"/>
            <w:hideMark/>
          </w:tcPr>
          <w:p w14:paraId="6A55CD19" w14:textId="399FF9B8" w:rsidR="00A940C6" w:rsidRPr="00404B28" w:rsidRDefault="00D36B4A" w:rsidP="00A940C6">
            <w:pPr>
              <w:spacing w:after="0" w:line="240" w:lineRule="auto"/>
              <w:rPr>
                <w:rFonts w:eastAsia="Times New Roman" w:cstheme="minorHAnsi"/>
                <w:color w:val="000000"/>
                <w:lang w:val="en-GB" w:eastAsia="en-GB"/>
              </w:rPr>
            </w:pPr>
            <w:r>
              <w:rPr>
                <w:rFonts w:cstheme="minorHAnsi"/>
                <w:color w:val="000000"/>
              </w:rPr>
              <w:t>General v</w:t>
            </w:r>
            <w:r w:rsidR="00A940C6" w:rsidRPr="00404B28">
              <w:rPr>
                <w:rFonts w:cstheme="minorHAnsi"/>
                <w:color w:val="000000"/>
              </w:rPr>
              <w:t xml:space="preserve">alidity significant: Teacher rated ARS was </w:t>
            </w:r>
            <w:r w:rsidR="00404B28" w:rsidRPr="00404B28">
              <w:rPr>
                <w:rFonts w:cstheme="minorHAnsi"/>
                <w:color w:val="000000"/>
              </w:rPr>
              <w:t>significantly</w:t>
            </w:r>
            <w:r w:rsidR="00A940C6" w:rsidRPr="00404B28">
              <w:rPr>
                <w:rFonts w:cstheme="minorHAnsi"/>
                <w:color w:val="000000"/>
              </w:rPr>
              <w:t xml:space="preserve"> correlated with most sub-scores in KEDI-WISC, CPT, CCTT &amp; SCWT (p</w:t>
            </w:r>
            <w:r w:rsidR="00A940C6" w:rsidRPr="00404B28">
              <w:rPr>
                <w:rFonts w:cstheme="minorHAnsi"/>
                <w:color w:val="000000"/>
                <w:u w:val="single"/>
              </w:rPr>
              <w:t>&lt;</w:t>
            </w:r>
            <w:r w:rsidR="00A940C6" w:rsidRPr="00404B28">
              <w:rPr>
                <w:rFonts w:cstheme="minorHAnsi"/>
                <w:color w:val="000000"/>
              </w:rPr>
              <w:t xml:space="preserve">.05) compared to Parent rated ARS (p&gt;.05) </w:t>
            </w:r>
          </w:p>
        </w:tc>
        <w:tc>
          <w:tcPr>
            <w:tcW w:w="486" w:type="pct"/>
            <w:shd w:val="clear" w:color="auto" w:fill="auto"/>
            <w:hideMark/>
          </w:tcPr>
          <w:p w14:paraId="78AA3176" w14:textId="6AEF032B" w:rsidR="00A940C6" w:rsidRPr="00404B28" w:rsidRDefault="00A940C6" w:rsidP="00A940C6">
            <w:pPr>
              <w:spacing w:after="0" w:line="240" w:lineRule="auto"/>
              <w:rPr>
                <w:rFonts w:eastAsia="Times New Roman" w:cstheme="minorHAnsi"/>
                <w:color w:val="000000"/>
                <w:lang w:val="en-GB" w:eastAsia="en-GB"/>
              </w:rPr>
            </w:pPr>
            <w:r w:rsidRPr="00404B28">
              <w:rPr>
                <w:rFonts w:cstheme="minorHAnsi"/>
                <w:color w:val="000000"/>
              </w:rPr>
              <w:t>NR</w:t>
            </w:r>
          </w:p>
        </w:tc>
        <w:tc>
          <w:tcPr>
            <w:tcW w:w="841" w:type="pct"/>
            <w:shd w:val="clear" w:color="auto" w:fill="auto"/>
            <w:hideMark/>
          </w:tcPr>
          <w:p w14:paraId="343885F6" w14:textId="77777777"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ADHD and healthy control</w:t>
            </w:r>
          </w:p>
        </w:tc>
      </w:tr>
      <w:tr w:rsidR="00A940C6" w:rsidRPr="00404B28" w14:paraId="5FC90A6F" w14:textId="77777777" w:rsidTr="00785292">
        <w:trPr>
          <w:trHeight w:val="945"/>
        </w:trPr>
        <w:tc>
          <w:tcPr>
            <w:tcW w:w="354" w:type="pct"/>
          </w:tcPr>
          <w:p w14:paraId="4A83D7CE" w14:textId="77777777" w:rsidR="00A940C6" w:rsidRPr="00404B28" w:rsidRDefault="00A940C6" w:rsidP="00A940C6">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38AB7CC2" w14:textId="6888286D"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&lt;EndNote&gt;&lt;Cite&gt;&lt;Author&gt;Christensen&lt;/Author&gt;&lt;Year&gt;2001&lt;/Year&gt;&lt;RecNum&gt;3185&lt;/RecNum&gt;&lt;DisplayText&gt;(Christensen &amp;amp; Joschko, 2001)&lt;/DisplayText&gt;&lt;record&gt;&lt;rec-number&gt;3185&lt;/rec-number&gt;&lt;foreign-keys&gt;&lt;key app="EN" db-id="5zssze5we09551e5afxvf5t3a2r95rxr59px" timestamp="1541668553"&gt;3185&lt;/key&gt;&lt;/foreign-keys&gt;&lt;ref-type name="Journal Article"&gt;17&lt;/ref-type&gt;&lt;contributors&gt;&lt;authors&gt;&lt;author&gt;Christensen, K. M.&lt;/author&gt;&lt;author&gt;Joschko, M.&lt;/author&gt;&lt;/authors&gt;&lt;/contributors&gt;&lt;titles&gt;&lt;title&gt;Construct validity of the continuous attention test for children&lt;/title&gt;&lt;secondary-title&gt;Clinical Neuropsychologist&lt;/secondary-title&gt;&lt;/titles&gt;&lt;periodical&gt;&lt;full-title&gt;Clinical Neuropsychologist&lt;/full-title&gt;&lt;/periodical&gt;&lt;pages&gt;203-209&lt;/pages&gt;&lt;volume&gt;15&lt;/volume&gt;&lt;number&gt;2&lt;/number&gt;&lt;dates&gt;&lt;year&gt;2001&lt;/year&gt;&lt;pub-dates&gt;&lt;date&gt;May&lt;/date&gt;&lt;/pub-dates&gt;&lt;/dates&gt;&lt;isbn&gt;0920-1637&lt;/isbn&gt;&lt;accession-num&gt;WOS:000170565600007&lt;/accession-num&gt;&lt;urls&gt;&lt;/urls&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(Christensen &amp; Joschko, 2001)</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25DDF40C" w14:textId="77777777"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Columbia </w:t>
            </w:r>
          </w:p>
        </w:tc>
        <w:tc>
          <w:tcPr>
            <w:tcW w:w="1239" w:type="pct"/>
            <w:shd w:val="clear" w:color="auto" w:fill="FFFFFF" w:themeFill="background1"/>
            <w:hideMark/>
          </w:tcPr>
          <w:p w14:paraId="4EE83478" w14:textId="77777777"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Continuous Attention Test for Children (CAT)</w:t>
            </w:r>
          </w:p>
        </w:tc>
        <w:tc>
          <w:tcPr>
            <w:tcW w:w="487" w:type="pct"/>
            <w:shd w:val="clear" w:color="auto" w:fill="auto"/>
            <w:hideMark/>
          </w:tcPr>
          <w:p w14:paraId="3D31BDB4" w14:textId="284A29C9" w:rsidR="00A940C6" w:rsidRPr="00404B28" w:rsidRDefault="00A940C6" w:rsidP="00A940C6">
            <w:pPr>
              <w:spacing w:after="0" w:line="240" w:lineRule="auto"/>
              <w:rPr>
                <w:rFonts w:eastAsia="Times New Roman" w:cstheme="minorHAnsi"/>
                <w:color w:val="000000"/>
                <w:lang w:val="en-GB" w:eastAsia="en-GB"/>
              </w:rPr>
            </w:pPr>
            <w:r w:rsidRPr="00404B28">
              <w:rPr>
                <w:rFonts w:cstheme="minorHAnsi"/>
                <w:color w:val="000000"/>
              </w:rPr>
              <w:t>NR</w:t>
            </w:r>
          </w:p>
        </w:tc>
        <w:tc>
          <w:tcPr>
            <w:tcW w:w="487" w:type="pct"/>
            <w:shd w:val="clear" w:color="auto" w:fill="auto"/>
            <w:hideMark/>
          </w:tcPr>
          <w:p w14:paraId="384781A0" w14:textId="1530168A" w:rsidR="00A940C6" w:rsidRPr="00404B28" w:rsidRDefault="00A940C6" w:rsidP="00A940C6">
            <w:pPr>
              <w:spacing w:after="0" w:line="240" w:lineRule="auto"/>
              <w:rPr>
                <w:rFonts w:eastAsia="Times New Roman" w:cstheme="minorHAnsi"/>
                <w:color w:val="000000"/>
                <w:lang w:val="en-GB" w:eastAsia="en-GB"/>
              </w:rPr>
            </w:pPr>
            <w:r w:rsidRPr="00404B28">
              <w:rPr>
                <w:rFonts w:cstheme="minorHAnsi"/>
                <w:color w:val="000000"/>
              </w:rPr>
              <w:t xml:space="preserve">Discriminant Partially </w:t>
            </w:r>
            <w:r w:rsidR="00FB2ECF">
              <w:rPr>
                <w:rFonts w:cstheme="minorHAnsi"/>
                <w:color w:val="000000"/>
              </w:rPr>
              <w:t xml:space="preserve">significant </w:t>
            </w:r>
            <w:r w:rsidRPr="00404B28">
              <w:rPr>
                <w:rFonts w:cstheme="minorHAnsi"/>
                <w:color w:val="000000"/>
              </w:rPr>
              <w:t>&amp;</w:t>
            </w:r>
            <w:r w:rsidR="00FB2ECF">
              <w:rPr>
                <w:rFonts w:cstheme="minorHAnsi"/>
                <w:color w:val="000000"/>
              </w:rPr>
              <w:t xml:space="preserve"> </w:t>
            </w:r>
            <w:r w:rsidRPr="00404B28">
              <w:rPr>
                <w:rFonts w:cstheme="minorHAnsi"/>
                <w:color w:val="000000"/>
              </w:rPr>
              <w:t xml:space="preserve">Convergent weak: Discriminant CAT False </w:t>
            </w:r>
            <w:r w:rsidRPr="00404B28">
              <w:rPr>
                <w:rFonts w:cstheme="minorHAnsi"/>
                <w:color w:val="000000"/>
              </w:rPr>
              <w:lastRenderedPageBreak/>
              <w:t>Alarm &amp; Picture completion (r=</w:t>
            </w:r>
            <w:r w:rsidRPr="00404B28">
              <w:rPr>
                <w:rFonts w:ascii="Calibri" w:hAnsi="Calibri" w:cs="Calibri"/>
                <w:color w:val="000000"/>
              </w:rPr>
              <w:t>ˆ</w:t>
            </w:r>
            <w:r w:rsidRPr="00404B28">
              <w:rPr>
                <w:rFonts w:cstheme="minorHAnsi"/>
                <w:color w:val="000000"/>
              </w:rPr>
              <w:t xml:space="preserve"> .29, p &lt;:05), FSIQ (r=.19, &gt;.05), Finger tapping (r= -.05, p&gt;.05),Sentence repetition (r= -.26, p&gt;.05) ; CAT Hits &amp; FSIQ (r= .33, p &lt;:05), Picture Completion (r=.33, p &lt;:05), Finger tapping (r=</w:t>
            </w:r>
            <w:r w:rsidRPr="00404B28">
              <w:rPr>
                <w:rFonts w:ascii="Calibri" w:hAnsi="Calibri" w:cs="Calibri"/>
                <w:color w:val="000000"/>
              </w:rPr>
              <w:t>ˆ</w:t>
            </w:r>
            <w:r w:rsidRPr="00404B28">
              <w:rPr>
                <w:rFonts w:cstheme="minorHAnsi"/>
                <w:color w:val="000000"/>
              </w:rPr>
              <w:t xml:space="preserve">.40, p &lt;:01), Sentence repetition (r=.19, p&gt;.05). Convergent Hits &amp; Progressive Figures (r=.49, p &lt;01), FFD (r=.43, p=001), Holes counter (r=.09, p&gt;.05), Holes time (r=.23, p&gt;.05), Progressive </w:t>
            </w:r>
            <w:r w:rsidRPr="00404B28">
              <w:rPr>
                <w:rFonts w:cstheme="minorHAnsi"/>
                <w:color w:val="000000"/>
              </w:rPr>
              <w:lastRenderedPageBreak/>
              <w:t xml:space="preserve">figures time (r=.31, p&gt;.05), Trail making errors (r=.15, p&gt;.05), Trail making time (r= -.05, p&gt;.05); False alarms &amp; Holes counter (r=.26, p&lt;.05), Holes time (r=.02, p&gt;.05), Progressive figures errors (r=.32, p&gt;.05), Progressive figures time (r= -.07, p&gt;.05), Trail making errors (r= -.13, p&gt;.05), Trail making time (r=.04, p&gt;.05), FFD (r=.11, p&gt;.05) </w:t>
            </w:r>
          </w:p>
        </w:tc>
        <w:tc>
          <w:tcPr>
            <w:tcW w:w="486" w:type="pct"/>
            <w:shd w:val="clear" w:color="auto" w:fill="auto"/>
            <w:hideMark/>
          </w:tcPr>
          <w:p w14:paraId="2A44ABCC" w14:textId="786AA06F" w:rsidR="00A940C6" w:rsidRPr="00404B28" w:rsidRDefault="00A940C6" w:rsidP="00A940C6">
            <w:pPr>
              <w:spacing w:after="0" w:line="240" w:lineRule="auto"/>
              <w:rPr>
                <w:rFonts w:eastAsia="Times New Roman" w:cstheme="minorHAnsi"/>
                <w:color w:val="000000"/>
                <w:lang w:val="en-GB" w:eastAsia="en-GB"/>
              </w:rPr>
            </w:pPr>
            <w:r w:rsidRPr="00404B28">
              <w:rPr>
                <w:rFonts w:cstheme="minorHAnsi"/>
                <w:color w:val="000000"/>
              </w:rPr>
              <w:lastRenderedPageBreak/>
              <w:t>NR</w:t>
            </w:r>
          </w:p>
        </w:tc>
        <w:tc>
          <w:tcPr>
            <w:tcW w:w="841" w:type="pct"/>
            <w:shd w:val="clear" w:color="auto" w:fill="auto"/>
            <w:hideMark/>
          </w:tcPr>
          <w:p w14:paraId="277F6E54" w14:textId="77777777"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Attentional deficits, conduct problems, developmental delay and learning disabilities.</w:t>
            </w:r>
          </w:p>
        </w:tc>
      </w:tr>
      <w:tr w:rsidR="00A940C6" w:rsidRPr="00404B28" w14:paraId="0FE1EA5A" w14:textId="77777777" w:rsidTr="00785292">
        <w:trPr>
          <w:trHeight w:val="2285"/>
        </w:trPr>
        <w:tc>
          <w:tcPr>
            <w:tcW w:w="354" w:type="pct"/>
          </w:tcPr>
          <w:p w14:paraId="390FF494" w14:textId="77777777" w:rsidR="00A940C6" w:rsidRPr="00404B28" w:rsidRDefault="00A940C6" w:rsidP="00A940C6">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3EA21CE4" w14:textId="3EFADD7E"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&lt;EndNote&gt;&lt;Cite&gt;&lt;Author&gt;Crippa&lt;/Author&gt;&lt;Year&gt;2017&lt;/Year&gt;&lt;RecNum&gt;3615&lt;/RecNum&gt;&lt;DisplayText&gt;(Crippa et al., 2017)&lt;/DisplayText&gt;&lt;record&gt;&lt;rec-number&gt;3615&lt;/rec-number&gt;&lt;foreign-keys&gt;&lt;key app="EN" db-id="5zssze5we09551e5afxvf5t3a2r95rxr59px" timestamp="1541668647"&gt;3615&lt;/key&gt;&lt;/foreign-keys&gt;&lt;ref-type name="Journal Article"&gt;17&lt;/ref-type&gt;&lt;contributors&gt;&lt;authors&gt;&lt;author&gt;Crippa, A.&lt;/author&gt;&lt;author&gt;Salvatore, C.&lt;/author&gt;&lt;author&gt;Molteni, E.&lt;/author&gt;&lt;author&gt;Mauri, M.&lt;/author&gt;&lt;author&gt;Salandi, A.&lt;/author&gt;&lt;author&gt;Trabattoni, S.&lt;/author&gt;&lt;author&gt;Agostoni, C.&lt;/author&gt;&lt;author&gt;Molteni, M.&lt;/author&gt;&lt;author&gt;Nobile, M.&lt;/author&gt;&lt;author&gt;Castiglioni, I.&lt;/author&gt;&lt;/authors&gt;&lt;/contributors&gt;&lt;titles&gt;&lt;title&gt;The Utility of a Computerized Algorithm Based on a Multi-Domain Profile of Measures for the Diagnosis of Attention Deficit/Hyperactivity Disorder&lt;/title&gt;&lt;secondary-title&gt;Frontiers in Psychiatry&lt;/secondary-title&gt;&lt;/titles&gt;&lt;periodical&gt;&lt;full-title&gt;Frontiers in Psychiatry&lt;/full-title&gt;&lt;/periodical&gt;&lt;volume&gt;8&lt;/volume&gt;&lt;dates&gt;&lt;year&gt;2017&lt;/year&gt;&lt;pub-dates&gt;&lt;date&gt;Oct&lt;/date&gt;&lt;/pub-dates&gt;&lt;/dates&gt;&lt;isbn&gt;1664-0640&lt;/isbn&gt;&lt;accession-num&gt;WOS:000411936200001&lt;/accession-num&gt;&lt;urls&gt;&lt;/urls&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(Crippa et al., 2017)</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6C3B2520" w14:textId="77777777"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Italy</w:t>
            </w:r>
          </w:p>
        </w:tc>
        <w:tc>
          <w:tcPr>
            <w:tcW w:w="1239" w:type="pct"/>
            <w:shd w:val="clear" w:color="auto" w:fill="FFFFFF" w:themeFill="background1"/>
            <w:hideMark/>
          </w:tcPr>
          <w:p w14:paraId="340C35B6" w14:textId="19B42363"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Amsterdam Neuropsychological Tasks (ANT) subtests: - Baseline speed, Focused attention four letters, Shifting attentional set–visual (measures vigilance, inhibition, and cognitive flexibility), and Sustained attention.</w:t>
            </w:r>
          </w:p>
        </w:tc>
        <w:tc>
          <w:tcPr>
            <w:tcW w:w="487" w:type="pct"/>
            <w:shd w:val="clear" w:color="auto" w:fill="auto"/>
            <w:hideMark/>
          </w:tcPr>
          <w:p w14:paraId="53754EF9" w14:textId="54471086" w:rsidR="00A940C6" w:rsidRPr="00404B28" w:rsidRDefault="00A940C6" w:rsidP="00A940C6">
            <w:pPr>
              <w:spacing w:after="0" w:line="240" w:lineRule="auto"/>
              <w:rPr>
                <w:rFonts w:eastAsia="Times New Roman" w:cstheme="minorHAnsi"/>
                <w:color w:val="000000"/>
                <w:lang w:val="en-GB" w:eastAsia="en-GB"/>
              </w:rPr>
            </w:pPr>
            <w:r w:rsidRPr="00404B28">
              <w:rPr>
                <w:rFonts w:cstheme="minorHAnsi"/>
                <w:color w:val="000000"/>
              </w:rPr>
              <w:t>NR</w:t>
            </w:r>
          </w:p>
        </w:tc>
        <w:tc>
          <w:tcPr>
            <w:tcW w:w="487" w:type="pct"/>
            <w:shd w:val="clear" w:color="auto" w:fill="auto"/>
            <w:hideMark/>
          </w:tcPr>
          <w:p w14:paraId="566387B7" w14:textId="150F5B68" w:rsidR="00A940C6" w:rsidRPr="00404B28" w:rsidRDefault="00A940C6" w:rsidP="00A940C6">
            <w:pPr>
              <w:spacing w:after="0" w:line="240" w:lineRule="auto"/>
              <w:rPr>
                <w:rFonts w:eastAsia="Times New Roman" w:cstheme="minorHAnsi"/>
                <w:color w:val="000000"/>
                <w:lang w:val="en-GB" w:eastAsia="en-GB"/>
              </w:rPr>
            </w:pPr>
            <w:r w:rsidRPr="00404B28">
              <w:rPr>
                <w:rFonts w:cstheme="minorHAnsi"/>
                <w:color w:val="000000"/>
              </w:rPr>
              <w:t>Discriminant Partial: Accuracy mean 62 (</w:t>
            </w:r>
            <w:r w:rsidRPr="00404B28">
              <w:rPr>
                <w:rFonts w:cstheme="minorHAnsi"/>
                <w:color w:val="000000"/>
                <w:u w:val="single"/>
              </w:rPr>
              <w:t>+</w:t>
            </w:r>
            <w:r w:rsidRPr="00404B28">
              <w:rPr>
                <w:rFonts w:cstheme="minorHAnsi"/>
                <w:color w:val="000000"/>
              </w:rPr>
              <w:t xml:space="preserve">17), </w:t>
            </w:r>
          </w:p>
        </w:tc>
        <w:tc>
          <w:tcPr>
            <w:tcW w:w="486" w:type="pct"/>
            <w:shd w:val="clear" w:color="auto" w:fill="auto"/>
            <w:hideMark/>
          </w:tcPr>
          <w:p w14:paraId="435A487A" w14:textId="3B9A7F89" w:rsidR="00A940C6" w:rsidRPr="00404B28" w:rsidRDefault="00D36B4A" w:rsidP="00A940C6">
            <w:pPr>
              <w:spacing w:after="0" w:line="240" w:lineRule="auto"/>
              <w:rPr>
                <w:rFonts w:eastAsia="Times New Roman" w:cstheme="minorHAnsi"/>
                <w:color w:val="000000"/>
                <w:lang w:val="en-GB" w:eastAsia="en-GB"/>
              </w:rPr>
            </w:pPr>
            <w:r>
              <w:rPr>
                <w:rFonts w:cstheme="minorHAnsi"/>
                <w:color w:val="000000"/>
              </w:rPr>
              <w:t>SN</w:t>
            </w:r>
            <w:r w:rsidR="00A940C6" w:rsidRPr="00404B28">
              <w:rPr>
                <w:rFonts w:cstheme="minorHAnsi"/>
                <w:color w:val="000000"/>
              </w:rPr>
              <w:t xml:space="preserve"> mean 70 (</w:t>
            </w:r>
            <w:r w:rsidR="00A940C6" w:rsidRPr="00404B28">
              <w:rPr>
                <w:rFonts w:cstheme="minorHAnsi"/>
                <w:color w:val="000000"/>
                <w:u w:val="single"/>
              </w:rPr>
              <w:t>+</w:t>
            </w:r>
            <w:r w:rsidR="00A940C6" w:rsidRPr="00404B28">
              <w:rPr>
                <w:rFonts w:cstheme="minorHAnsi"/>
                <w:color w:val="000000"/>
              </w:rPr>
              <w:t xml:space="preserve">27); </w:t>
            </w:r>
            <w:r>
              <w:rPr>
                <w:rFonts w:cstheme="minorHAnsi"/>
                <w:color w:val="000000"/>
              </w:rPr>
              <w:t>SP</w:t>
            </w:r>
            <w:r w:rsidR="00A940C6" w:rsidRPr="00404B28">
              <w:rPr>
                <w:rFonts w:cstheme="minorHAnsi"/>
                <w:color w:val="000000"/>
              </w:rPr>
              <w:t xml:space="preserve"> mean 57 (</w:t>
            </w:r>
            <w:r w:rsidR="00A940C6" w:rsidRPr="00404B28">
              <w:rPr>
                <w:rFonts w:cstheme="minorHAnsi"/>
                <w:color w:val="000000"/>
                <w:u w:val="single"/>
              </w:rPr>
              <w:t>+</w:t>
            </w:r>
            <w:r w:rsidR="00A940C6" w:rsidRPr="00404B28">
              <w:rPr>
                <w:rFonts w:cstheme="minorHAnsi"/>
                <w:color w:val="000000"/>
              </w:rPr>
              <w:t>24)</w:t>
            </w:r>
          </w:p>
        </w:tc>
        <w:tc>
          <w:tcPr>
            <w:tcW w:w="841" w:type="pct"/>
            <w:shd w:val="clear" w:color="auto" w:fill="auto"/>
            <w:hideMark/>
          </w:tcPr>
          <w:p w14:paraId="799B57B8" w14:textId="77777777"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ADHD &amp; typically developing children </w:t>
            </w:r>
          </w:p>
        </w:tc>
      </w:tr>
      <w:tr w:rsidR="00A940C6" w:rsidRPr="00404B28" w14:paraId="13B8D068" w14:textId="77777777" w:rsidTr="00785292">
        <w:trPr>
          <w:trHeight w:val="945"/>
        </w:trPr>
        <w:tc>
          <w:tcPr>
            <w:tcW w:w="354" w:type="pct"/>
          </w:tcPr>
          <w:p w14:paraId="4A16908B" w14:textId="77777777" w:rsidR="00A940C6" w:rsidRPr="00404B28" w:rsidRDefault="00A940C6" w:rsidP="00A940C6">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68E84AF8" w14:textId="3426A862"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&lt;EndNote&gt;&lt;Cite&gt;&lt;Author&gt;Diaz-Orueta&lt;/Author&gt;&lt;Year&gt;2014&lt;/Year&gt;&lt;RecNum&gt;3661&lt;/RecNum&gt;&lt;DisplayText&gt;(Diaz-Orueta et al., 2014)&lt;/DisplayText&gt;&lt;record&gt;&lt;rec-number&gt;3661&lt;/rec-number&gt;&lt;foreign-keys&gt;&lt;key app="EN" db-id="5zssze5we09551e5afxvf5t3a2r95rxr59px" timestamp="1541668660"&gt;3661&lt;/key&gt;&lt;/foreign-keys&gt;&lt;ref-type name="Journal Article"&gt;17&lt;/ref-type&gt;&lt;contributors&gt;&lt;authors&gt;&lt;author&gt;Diaz-Orueta, U.&lt;/author&gt;&lt;author&gt;Garcia-Lopez, C.&lt;/author&gt;&lt;author&gt;Crespo-Eguilaz, N.&lt;/author&gt;&lt;author&gt;Sanchez-Carpintero, R.&lt;/author&gt;&lt;author&gt;Climent, G.&lt;/author&gt;&lt;author&gt;Narbona, J.&lt;/author&gt;&lt;/authors&gt;&lt;/contributors&gt;&lt;titles&gt;&lt;title&gt;AULA virtual reality test as an attention measure: Convergent validity with Conners&amp;apos; Continuous Performance Test&lt;/title&gt;&lt;secondary-title&gt;Child Neuropsychology&lt;/secondary-title&gt;&lt;/titles&gt;&lt;periodical&gt;&lt;full-title&gt;Child Neuropsychology&lt;/full-title&gt;&lt;/periodical&gt;&lt;pages&gt;328-342&lt;/pages&gt;&lt;volume&gt;20&lt;/volume&gt;&lt;number&gt;3&lt;/number&gt;&lt;dates&gt;&lt;year&gt;2014&lt;/year&gt;&lt;pub-dates&gt;&lt;date&gt;May&lt;/date&gt;&lt;/pub-dates&gt;&lt;/dates&gt;&lt;isbn&gt;0929-7049&lt;/isbn&gt;&lt;accession-num&gt;WOS:000334993400005&lt;/accession-num&gt;&lt;urls&gt;&lt;related-urls&gt;&lt;url&gt;https://www.tandfonline.com/doi/full/10.1080/09297049.2013.792332&lt;/url&gt;&lt;/related-urls&gt;&lt;/urls&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(Diaz-Orueta et al., 2014)</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329108DA" w14:textId="77777777"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Spain </w:t>
            </w:r>
          </w:p>
        </w:tc>
        <w:tc>
          <w:tcPr>
            <w:tcW w:w="1239" w:type="pct"/>
            <w:shd w:val="clear" w:color="auto" w:fill="FFFFFF" w:themeFill="background1"/>
            <w:hideMark/>
          </w:tcPr>
          <w:p w14:paraId="010D573C" w14:textId="77777777"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 AULACPT - Continuous Performance Test. CPT of </w:t>
            </w:r>
            <w:proofErr w:type="spellStart"/>
            <w:r w:rsidRPr="00404B28">
              <w:rPr>
                <w:rFonts w:eastAsia="Times New Roman" w:cstheme="minorHAnsi"/>
                <w:color w:val="000000"/>
                <w:lang w:val="en-GB" w:eastAsia="en-GB"/>
              </w:rPr>
              <w:t>Conners</w:t>
            </w:r>
            <w:proofErr w:type="spellEnd"/>
            <w:r w:rsidRPr="00404B28">
              <w:rPr>
                <w:rFonts w:eastAsia="Times New Roman" w:cstheme="minorHAnsi"/>
                <w:color w:val="000000"/>
                <w:lang w:val="en-GB" w:eastAsia="en-GB"/>
              </w:rPr>
              <w:t>.</w:t>
            </w:r>
          </w:p>
        </w:tc>
        <w:tc>
          <w:tcPr>
            <w:tcW w:w="487" w:type="pct"/>
            <w:shd w:val="clear" w:color="auto" w:fill="auto"/>
            <w:hideMark/>
          </w:tcPr>
          <w:p w14:paraId="77D84992" w14:textId="6D937424" w:rsidR="00A940C6" w:rsidRPr="00404B28" w:rsidRDefault="00A940C6" w:rsidP="00A940C6">
            <w:pPr>
              <w:spacing w:after="0" w:line="240" w:lineRule="auto"/>
              <w:rPr>
                <w:rFonts w:eastAsia="Times New Roman" w:cstheme="minorHAnsi"/>
                <w:color w:val="000000"/>
                <w:lang w:val="en-GB" w:eastAsia="en-GB"/>
              </w:rPr>
            </w:pPr>
            <w:r w:rsidRPr="00404B28">
              <w:rPr>
                <w:rFonts w:cstheme="minorHAnsi"/>
                <w:color w:val="000000"/>
              </w:rPr>
              <w:t>NR</w:t>
            </w:r>
          </w:p>
        </w:tc>
        <w:tc>
          <w:tcPr>
            <w:tcW w:w="487" w:type="pct"/>
            <w:shd w:val="clear" w:color="auto" w:fill="auto"/>
            <w:hideMark/>
          </w:tcPr>
          <w:p w14:paraId="3F8B6FC2" w14:textId="6E536C69" w:rsidR="00A940C6" w:rsidRPr="00404B28" w:rsidRDefault="00A940C6" w:rsidP="00A940C6">
            <w:pPr>
              <w:spacing w:after="0" w:line="240" w:lineRule="auto"/>
              <w:rPr>
                <w:rFonts w:eastAsia="Times New Roman" w:cstheme="minorHAnsi"/>
                <w:color w:val="000000"/>
                <w:lang w:val="en-GB" w:eastAsia="en-GB"/>
              </w:rPr>
            </w:pPr>
            <w:r w:rsidRPr="00404B28">
              <w:rPr>
                <w:rFonts w:cstheme="minorHAnsi"/>
                <w:color w:val="000000"/>
              </w:rPr>
              <w:t>Convergent significant: p&lt;.01 for all measures</w:t>
            </w:r>
          </w:p>
        </w:tc>
        <w:tc>
          <w:tcPr>
            <w:tcW w:w="486" w:type="pct"/>
            <w:shd w:val="clear" w:color="auto" w:fill="auto"/>
            <w:hideMark/>
          </w:tcPr>
          <w:p w14:paraId="634B454F" w14:textId="748A3B3C" w:rsidR="00A940C6" w:rsidRPr="00404B28" w:rsidRDefault="00A940C6" w:rsidP="00A940C6">
            <w:pPr>
              <w:spacing w:after="0" w:line="240" w:lineRule="auto"/>
              <w:rPr>
                <w:rFonts w:eastAsia="Times New Roman" w:cstheme="minorHAnsi"/>
                <w:color w:val="000000"/>
                <w:lang w:val="en-GB" w:eastAsia="en-GB"/>
              </w:rPr>
            </w:pPr>
            <w:r w:rsidRPr="00404B28">
              <w:rPr>
                <w:rFonts w:cstheme="minorHAnsi"/>
                <w:color w:val="000000"/>
              </w:rPr>
              <w:t>NR</w:t>
            </w:r>
          </w:p>
        </w:tc>
        <w:tc>
          <w:tcPr>
            <w:tcW w:w="841" w:type="pct"/>
            <w:shd w:val="clear" w:color="auto" w:fill="auto"/>
            <w:hideMark/>
          </w:tcPr>
          <w:p w14:paraId="59AECDC0" w14:textId="77777777"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ADHD</w:t>
            </w:r>
          </w:p>
        </w:tc>
      </w:tr>
      <w:tr w:rsidR="00A940C6" w:rsidRPr="00404B28" w14:paraId="3108F103" w14:textId="77777777" w:rsidTr="00785292">
        <w:trPr>
          <w:trHeight w:val="630"/>
        </w:trPr>
        <w:tc>
          <w:tcPr>
            <w:tcW w:w="354" w:type="pct"/>
          </w:tcPr>
          <w:p w14:paraId="37EF34E9" w14:textId="77777777" w:rsidR="00A940C6" w:rsidRPr="00404B28" w:rsidRDefault="00A940C6" w:rsidP="00A940C6">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341FE459" w14:textId="5EB3EF46"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&lt;EndNote&gt;&lt;Cite&gt;&lt;Author&gt;Davidson&lt;/Author&gt;&lt;Year&gt;2016&lt;/Year&gt;&lt;RecNum&gt;3533&lt;/RecNum&gt;&lt;DisplayText&gt;(Davidson, Cherry, &amp;amp; Corkum, 2016)&lt;/DisplayText&gt;&lt;record&gt;&lt;rec-number&gt;3533&lt;/rec-number&gt;&lt;foreign-keys&gt;&lt;key app="EN" db-id="5zssze5we09551e5afxvf5t3a2r95rxr59px" timestamp="1541668635"&gt;3533&lt;/key&gt;&lt;/foreign-keys&gt;&lt;ref-type name="Journal Article"&gt;17&lt;/ref-type&gt;&lt;contributors&gt;&lt;authors&gt;&lt;author&gt;Davidson, F.&lt;/author&gt;&lt;author&gt;Cherry, K.&lt;/author&gt;&lt;author&gt;Corkum, P.&lt;/author&gt;&lt;/authors&gt;&lt;/contributors&gt;&lt;auth-address&gt;a Department of Psychology and Neuroscience , Dalhousie University , Halifax , Nova Scotia , Canada.&lt;/auth-address&gt;&lt;titles&gt;&lt;title&gt;Validating the Behavior Rating Inventory of Executive Functioning for Children With ADHD and Their Typically Developing Peers&lt;/title&gt;&lt;secondary-title&gt;Appl Neuropsychol Child&lt;/secondary-title&gt;&lt;/titles&gt;&lt;periodical&gt;&lt;full-title&gt;Appl Neuropsychol Child&lt;/full-title&gt;&lt;/periodical&gt;&lt;pages&gt;127-37&lt;/pages&gt;&lt;volume&gt;5&lt;/volume&gt;&lt;number&gt;2&lt;/number&gt;&lt;edition&gt;2015/06/26&lt;/edition&gt;&lt;keywords&gt;&lt;keyword&gt;Attention Deficit Disorder with&lt;/keyword&gt;&lt;keyword&gt;Hyperactivity/ diagnosis/physiopathology/ psychology&lt;/keyword&gt;&lt;keyword&gt;Child&lt;/keyword&gt;&lt;keyword&gt;Child Behavior&lt;/keyword&gt;&lt;keyword&gt;Executive Function/ physiology&lt;/keyword&gt;&lt;keyword&gt;Female&lt;/keyword&gt;&lt;keyword&gt;Humans&lt;/keyword&gt;&lt;keyword&gt;Inhibition (Psychology)&lt;/keyword&gt;&lt;keyword&gt;Male&lt;/keyword&gt;&lt;keyword&gt;Memory, Short-Term/ physiology&lt;/keyword&gt;&lt;keyword&gt;Neuropsychological Tests&lt;/keyword&gt;&lt;keyword&gt;Parents/psychology&lt;/keyword&gt;&lt;keyword&gt;Psychiatric Status Rating Scales&lt;/keyword&gt;&lt;keyword&gt;Surveys and Questionnaires&lt;/keyword&gt;&lt;/keywords&gt;&lt;dates&gt;&lt;year&gt;2016&lt;/year&gt;&lt;/dates&gt;&lt;isbn&gt;2162-2973 (Electronic)&amp;#xD;2162-2965 (Linking)&lt;/isbn&gt;&lt;accession-num&gt;26110907&lt;/accession-num&gt;&lt;urls&gt;&lt;related-urls&gt;&lt;url&gt;https://www.tandfonline.com/doi/full/10.1080/21622965.2015.1021957&lt;/url&gt;&lt;/related-urls&gt;&lt;/urls&gt;&lt;electronic-resource-num&gt;10.1080/21622965.2015.1021957 [doi]&lt;/electronic-resource-num&gt;&lt;remote-database-provider&gt;Nlm&lt;/remote-database-provider&gt;&lt;language&gt;eng&lt;/language&gt;&lt;/record&gt;&lt;/Cite&gt;&lt;/EndNote&gt;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(Davidson, Cherry, &amp; Corkum, 2016)</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4687F782" w14:textId="77777777"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Canada </w:t>
            </w:r>
          </w:p>
        </w:tc>
        <w:tc>
          <w:tcPr>
            <w:tcW w:w="1239" w:type="pct"/>
            <w:shd w:val="clear" w:color="auto" w:fill="FFFFFF" w:themeFill="background1"/>
            <w:hideMark/>
          </w:tcPr>
          <w:p w14:paraId="692F1383" w14:textId="77777777"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Behaviour Rating Inventory of Executive Functioning (BRIEF).</w:t>
            </w:r>
          </w:p>
        </w:tc>
        <w:tc>
          <w:tcPr>
            <w:tcW w:w="487" w:type="pct"/>
            <w:shd w:val="clear" w:color="auto" w:fill="auto"/>
            <w:hideMark/>
          </w:tcPr>
          <w:p w14:paraId="4E0C67E6" w14:textId="18601842" w:rsidR="00A940C6" w:rsidRPr="00404B28" w:rsidRDefault="00A940C6" w:rsidP="00A940C6">
            <w:pPr>
              <w:spacing w:after="0" w:line="240" w:lineRule="auto"/>
              <w:rPr>
                <w:rFonts w:eastAsia="Times New Roman" w:cstheme="minorHAnsi"/>
                <w:color w:val="000000"/>
                <w:lang w:val="en-GB" w:eastAsia="en-GB"/>
              </w:rPr>
            </w:pPr>
            <w:r w:rsidRPr="00404B28">
              <w:rPr>
                <w:rFonts w:cstheme="minorHAnsi"/>
                <w:color w:val="000000"/>
              </w:rPr>
              <w:t>NR</w:t>
            </w:r>
          </w:p>
        </w:tc>
        <w:tc>
          <w:tcPr>
            <w:tcW w:w="487" w:type="pct"/>
            <w:shd w:val="clear" w:color="auto" w:fill="auto"/>
            <w:hideMark/>
          </w:tcPr>
          <w:p w14:paraId="4CFABE31" w14:textId="7F1F0926" w:rsidR="00A940C6" w:rsidRPr="00404B28" w:rsidRDefault="00A940C6" w:rsidP="00A940C6">
            <w:pPr>
              <w:spacing w:after="0" w:line="240" w:lineRule="auto"/>
              <w:rPr>
                <w:rFonts w:eastAsia="Times New Roman" w:cstheme="minorHAnsi"/>
                <w:color w:val="000000"/>
                <w:lang w:val="en-GB" w:eastAsia="en-GB"/>
              </w:rPr>
            </w:pPr>
            <w:r w:rsidRPr="00404B28">
              <w:rPr>
                <w:rFonts w:cstheme="minorHAnsi"/>
                <w:color w:val="000000"/>
              </w:rPr>
              <w:t xml:space="preserve">Concurrent no significance; convergent significant: Convergent Teacher ratings p=.01; Parent ratings p=.01. Concurrent BRIEF subscales &amp; performance-based measures p&gt;.05. Discriminant high: Discriminant Function </w:t>
            </w:r>
            <w:r w:rsidRPr="00404B28">
              <w:rPr>
                <w:rFonts w:cstheme="minorHAnsi"/>
                <w:color w:val="000000"/>
              </w:rPr>
              <w:lastRenderedPageBreak/>
              <w:t>Analysis (DFA) = 95% accuracy.</w:t>
            </w:r>
          </w:p>
        </w:tc>
        <w:tc>
          <w:tcPr>
            <w:tcW w:w="486" w:type="pct"/>
            <w:shd w:val="clear" w:color="auto" w:fill="auto"/>
            <w:hideMark/>
          </w:tcPr>
          <w:p w14:paraId="4A5F3D42" w14:textId="44D618C9" w:rsidR="00A940C6" w:rsidRPr="00404B28" w:rsidRDefault="00A940C6" w:rsidP="00A940C6">
            <w:pPr>
              <w:spacing w:after="0" w:line="240" w:lineRule="auto"/>
              <w:rPr>
                <w:rFonts w:eastAsia="Times New Roman" w:cstheme="minorHAnsi"/>
                <w:color w:val="000000"/>
                <w:lang w:val="en-GB" w:eastAsia="en-GB"/>
              </w:rPr>
            </w:pPr>
            <w:r w:rsidRPr="00404B28">
              <w:rPr>
                <w:rFonts w:cstheme="minorHAnsi"/>
                <w:color w:val="000000"/>
              </w:rPr>
              <w:lastRenderedPageBreak/>
              <w:t>NR</w:t>
            </w:r>
          </w:p>
        </w:tc>
        <w:tc>
          <w:tcPr>
            <w:tcW w:w="841" w:type="pct"/>
            <w:shd w:val="clear" w:color="auto" w:fill="auto"/>
            <w:hideMark/>
          </w:tcPr>
          <w:p w14:paraId="42BDF68D" w14:textId="77777777"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ADHD &amp; typically developing children </w:t>
            </w:r>
          </w:p>
        </w:tc>
      </w:tr>
      <w:tr w:rsidR="00A940C6" w:rsidRPr="00404B28" w14:paraId="5655AE8D" w14:textId="77777777" w:rsidTr="00785292">
        <w:trPr>
          <w:trHeight w:val="900"/>
        </w:trPr>
        <w:tc>
          <w:tcPr>
            <w:tcW w:w="354" w:type="pct"/>
          </w:tcPr>
          <w:p w14:paraId="605B6A86" w14:textId="77777777" w:rsidR="00A940C6" w:rsidRPr="00404B28" w:rsidRDefault="00A940C6" w:rsidP="00A940C6">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3F12D043" w14:textId="6ECD985F"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&lt;EndNote&gt;&lt;Cite&gt;&lt;Author&gt;de Lima&lt;/Author&gt;&lt;Year&gt;2016&lt;/Year&gt;&lt;RecNum&gt;3636&lt;/RecNum&gt;&lt;DisplayText&gt;(de Lima, Silvestrin, de Lima, Crenitte, &amp;amp; Ciasca, 2016)&lt;/DisplayText&gt;&lt;record&gt;&lt;rec-number&gt;3636&lt;/rec-number&gt;&lt;foreign-keys&gt;&lt;key app="EN" db-id="5zssze5we09551e5afxvf5t3a2r95rxr59px" timestamp="1541668649"&gt;3636&lt;/key&gt;&lt;/foreign-keys&gt;&lt;ref-type name="Journal Article"&gt;17&lt;/ref-type&gt;&lt;contributors&gt;&lt;authors&gt;&lt;author&gt;de Lima, R. F.&lt;/author&gt;&lt;author&gt;Silvestrin, M.&lt;/author&gt;&lt;author&gt;de Lima, F.&lt;/author&gt;&lt;author&gt;Crenitte, P. A. P.&lt;/author&gt;&lt;author&gt;Ciasca, S. M.&lt;/author&gt;&lt;/authors&gt;&lt;/contributors&gt;&lt;titles&gt;&lt;title&gt;Evidences of validity and reliability of the Luria-Nebraska Test for Children&lt;/title&gt;&lt;secondary-title&gt;Psicologia-Reflexao E Critica&lt;/secondary-title&gt;&lt;/titles&gt;&lt;periodical&gt;&lt;full-title&gt;Psicologia-Reflexao E Critica&lt;/full-title&gt;&lt;/periodical&gt;&lt;volume&gt;29&lt;/volume&gt;&lt;dates&gt;&lt;year&gt;2016&lt;/year&gt;&lt;/dates&gt;&lt;isbn&gt;0102-7972&lt;/isbn&gt;&lt;accession-num&gt;WOS:000380836300013&lt;/accession-num&gt;&lt;urls&gt;&lt;/urls&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(de Lima, Silvestrin, de Lima, Crenitte, &amp; Ciasca, 2016)</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4FCC81D1" w14:textId="77777777"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United States </w:t>
            </w:r>
          </w:p>
        </w:tc>
        <w:tc>
          <w:tcPr>
            <w:tcW w:w="1239" w:type="pct"/>
            <w:shd w:val="clear" w:color="auto" w:fill="FFFFFF" w:themeFill="background1"/>
            <w:hideMark/>
          </w:tcPr>
          <w:p w14:paraId="739D02D8" w14:textId="77777777"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Luria-Nebraska Test for Children (TLN-C, in Portuguese) </w:t>
            </w:r>
          </w:p>
        </w:tc>
        <w:tc>
          <w:tcPr>
            <w:tcW w:w="487" w:type="pct"/>
            <w:shd w:val="clear" w:color="auto" w:fill="auto"/>
            <w:hideMark/>
          </w:tcPr>
          <w:p w14:paraId="69830317" w14:textId="4ABF7D1D" w:rsidR="00A940C6" w:rsidRPr="00404B28" w:rsidRDefault="00A940C6" w:rsidP="00A940C6">
            <w:pPr>
              <w:spacing w:after="0" w:line="240" w:lineRule="auto"/>
              <w:rPr>
                <w:rFonts w:eastAsia="Times New Roman" w:cstheme="minorHAnsi"/>
                <w:color w:val="000000"/>
                <w:lang w:val="en-GB" w:eastAsia="en-GB"/>
              </w:rPr>
            </w:pPr>
            <w:r w:rsidRPr="00404B28">
              <w:rPr>
                <w:rFonts w:cstheme="minorHAnsi"/>
                <w:color w:val="000000"/>
              </w:rPr>
              <w:t>Internal consistency high: r=.79</w:t>
            </w:r>
          </w:p>
        </w:tc>
        <w:tc>
          <w:tcPr>
            <w:tcW w:w="487" w:type="pct"/>
            <w:shd w:val="clear" w:color="auto" w:fill="auto"/>
            <w:hideMark/>
          </w:tcPr>
          <w:p w14:paraId="621A757A" w14:textId="1DAE0963" w:rsidR="00A940C6" w:rsidRPr="00404B28" w:rsidRDefault="00D36B4A" w:rsidP="00A940C6">
            <w:pPr>
              <w:spacing w:after="0" w:line="240" w:lineRule="auto"/>
              <w:rPr>
                <w:rFonts w:eastAsia="Times New Roman" w:cstheme="minorHAnsi"/>
                <w:color w:val="000000"/>
                <w:lang w:val="en-GB" w:eastAsia="en-GB"/>
              </w:rPr>
            </w:pPr>
            <w:r>
              <w:rPr>
                <w:rFonts w:cstheme="minorHAnsi"/>
                <w:color w:val="000000"/>
              </w:rPr>
              <w:t>General v</w:t>
            </w:r>
            <w:r w:rsidR="00A940C6" w:rsidRPr="00404B28">
              <w:rPr>
                <w:rFonts w:cstheme="minorHAnsi"/>
                <w:color w:val="000000"/>
              </w:rPr>
              <w:t>alidity High: all TLN-C subtests p&lt;.05; FSIQ in WISC-III &amp; all of TLN-C subtests scores p&lt;.05</w:t>
            </w:r>
          </w:p>
        </w:tc>
        <w:tc>
          <w:tcPr>
            <w:tcW w:w="486" w:type="pct"/>
            <w:shd w:val="clear" w:color="auto" w:fill="auto"/>
            <w:hideMark/>
          </w:tcPr>
          <w:p w14:paraId="2C19A748" w14:textId="60CC1E2D" w:rsidR="00A940C6" w:rsidRPr="00404B28" w:rsidRDefault="00A940C6" w:rsidP="00A940C6">
            <w:pPr>
              <w:spacing w:after="0" w:line="240" w:lineRule="auto"/>
              <w:rPr>
                <w:rFonts w:eastAsia="Times New Roman" w:cstheme="minorHAnsi"/>
                <w:color w:val="000000"/>
                <w:lang w:val="en-GB" w:eastAsia="en-GB"/>
              </w:rPr>
            </w:pPr>
            <w:r w:rsidRPr="00404B28">
              <w:rPr>
                <w:rFonts w:cstheme="minorHAnsi"/>
                <w:color w:val="000000"/>
              </w:rPr>
              <w:t>NR</w:t>
            </w:r>
          </w:p>
        </w:tc>
        <w:tc>
          <w:tcPr>
            <w:tcW w:w="841" w:type="pct"/>
            <w:shd w:val="clear" w:color="auto" w:fill="auto"/>
            <w:hideMark/>
          </w:tcPr>
          <w:p w14:paraId="6F334673" w14:textId="546778F6"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children with learning difficulties</w:t>
            </w:r>
          </w:p>
        </w:tc>
      </w:tr>
      <w:tr w:rsidR="00A940C6" w:rsidRPr="00404B28" w14:paraId="58758509" w14:textId="77777777" w:rsidTr="00785292">
        <w:trPr>
          <w:trHeight w:val="1260"/>
        </w:trPr>
        <w:tc>
          <w:tcPr>
            <w:tcW w:w="354" w:type="pct"/>
          </w:tcPr>
          <w:p w14:paraId="14F1EA4D" w14:textId="77777777" w:rsidR="00A940C6" w:rsidRPr="00404B28" w:rsidRDefault="00A940C6" w:rsidP="00A940C6">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30164777" w14:textId="2E1273D1"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&lt;EndNote&gt;&lt;Cite&gt;&lt;Author&gt;Demsky&lt;/Author&gt;&lt;Year&gt;2000&lt;/Year&gt;&lt;RecNum&gt;3610&lt;/RecNum&gt;&lt;DisplayText&gt;(Demsky, Carone, Burns, &amp;amp; Sellers, 2000)&lt;/DisplayText&gt;&lt;record&gt;&lt;rec-number&gt;3610&lt;/rec-number&gt;&lt;foreign-keys&gt;&lt;key app="EN" db-id="5zssze5we09551e5afxvf5t3a2r95rxr59px" timestamp="1541668645"&gt;3610&lt;/key&gt;&lt;/foreign-keys&gt;&lt;ref-type name="Journal Article"&gt;17&lt;/ref-type&gt;&lt;contributors&gt;&lt;authors&gt;&lt;author&gt;Demsky, Y.&lt;/author&gt;&lt;author&gt;Carone, D. A., Jr.&lt;/author&gt;&lt;author&gt;Burns, W. J.&lt;/author&gt;&lt;author&gt;Sellers, A.&lt;/author&gt;&lt;/authors&gt;&lt;/contributors&gt;&lt;auth-address&gt;Nova Southeastern University, Ft. Lauderdale, FL 33314, USA.&lt;/auth-address&gt;&lt;titles&gt;&lt;title&gt;Assessment of visual-motor coordination in 6- to 11-yr.-olds&lt;/title&gt;&lt;secondary-title&gt;Percept Mot Skills&lt;/secondary-title&gt;&lt;/titles&gt;&lt;periodical&gt;&lt;full-title&gt;Percept Mot Skills&lt;/full-title&gt;&lt;/periodical&gt;&lt;pages&gt;311-21&lt;/pages&gt;&lt;volume&gt;91&lt;/volume&gt;&lt;number&gt;1&lt;/number&gt;&lt;edition&gt;2000/10/10&lt;/edition&gt;&lt;keywords&gt;&lt;keyword&gt;Age Factors&lt;/keyword&gt;&lt;keyword&gt;Analysis of Variance&lt;/keyword&gt;&lt;keyword&gt;Child&lt;/keyword&gt;&lt;keyword&gt;Child Development/ physiology&lt;/keyword&gt;&lt;keyword&gt;Female&lt;/keyword&gt;&lt;keyword&gt;Form Perception/ physiology&lt;/keyword&gt;&lt;keyword&gt;Humans&lt;/keyword&gt;&lt;keyword&gt;Male&lt;/keyword&gt;&lt;keyword&gt;Neuropsychological Tests/ statistics &amp;amp; numerical data&lt;/keyword&gt;&lt;keyword&gt;Psychometrics&lt;/keyword&gt;&lt;keyword&gt;Psychomotor Performance/ physiology&lt;/keyword&gt;&lt;keyword&gt;Reproducibility of Results&lt;/keyword&gt;&lt;/keywords&gt;&lt;dates&gt;&lt;year&gt;2000&lt;/year&gt;&lt;pub-dates&gt;&lt;date&gt;Aug&lt;/date&gt;&lt;/pub-dates&gt;&lt;/dates&gt;&lt;isbn&gt;0031-5125 (Print)&amp;#xD;0031-5125 (Linking)&lt;/isbn&gt;&lt;accession-num&gt;11011902&lt;/accession-num&gt;&lt;urls&gt;&lt;/urls&gt;&lt;electronic-resource-num&gt;10.2466/pms.2000.91.1.311 [doi]&lt;/electronic-resource-num&gt;&lt;remote-database-provider&gt;Nlm&lt;/remote-database-provider&gt;&lt;language&gt;eng&lt;/language&gt;&lt;/record&gt;&lt;/Cite&gt;&lt;/EndNote&gt;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(Demsky, Carone, Burns, &amp; Sellers, 2000)</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61C07DD0" w14:textId="77777777"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United States </w:t>
            </w:r>
          </w:p>
        </w:tc>
        <w:tc>
          <w:tcPr>
            <w:tcW w:w="1239" w:type="pct"/>
            <w:shd w:val="clear" w:color="auto" w:fill="FFFFFF" w:themeFill="background1"/>
            <w:hideMark/>
          </w:tcPr>
          <w:p w14:paraId="30A78FBF" w14:textId="77777777"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Rey-</w:t>
            </w:r>
            <w:proofErr w:type="spellStart"/>
            <w:r w:rsidRPr="00404B28">
              <w:rPr>
                <w:rFonts w:eastAsia="Times New Roman" w:cstheme="minorHAnsi"/>
                <w:color w:val="000000"/>
                <w:lang w:val="en-GB" w:eastAsia="en-GB"/>
              </w:rPr>
              <w:t>Osterrieth</w:t>
            </w:r>
            <w:proofErr w:type="spellEnd"/>
            <w:r w:rsidRPr="00404B28">
              <w:rPr>
                <w:rFonts w:eastAsia="Times New Roman" w:cstheme="minorHAnsi"/>
                <w:color w:val="000000"/>
                <w:lang w:val="en-GB" w:eastAsia="en-GB"/>
              </w:rPr>
              <w:t xml:space="preserve"> Complex Figure Test. Beery Developmental Test of Visual-Motor Integration-Third Revision.</w:t>
            </w:r>
          </w:p>
        </w:tc>
        <w:tc>
          <w:tcPr>
            <w:tcW w:w="487" w:type="pct"/>
            <w:shd w:val="clear" w:color="auto" w:fill="auto"/>
            <w:hideMark/>
          </w:tcPr>
          <w:p w14:paraId="27425D8B" w14:textId="5003E813" w:rsidR="00A940C6" w:rsidRPr="00404B28" w:rsidRDefault="00A940C6" w:rsidP="00A940C6">
            <w:pPr>
              <w:spacing w:after="0" w:line="240" w:lineRule="auto"/>
              <w:rPr>
                <w:rFonts w:eastAsia="Times New Roman" w:cstheme="minorHAnsi"/>
                <w:color w:val="000000"/>
                <w:lang w:val="en-GB" w:eastAsia="en-GB"/>
              </w:rPr>
            </w:pPr>
            <w:r w:rsidRPr="00404B28">
              <w:rPr>
                <w:rFonts w:cstheme="minorHAnsi"/>
                <w:color w:val="000000"/>
              </w:rPr>
              <w:t>NR</w:t>
            </w:r>
          </w:p>
        </w:tc>
        <w:tc>
          <w:tcPr>
            <w:tcW w:w="487" w:type="pct"/>
            <w:shd w:val="clear" w:color="auto" w:fill="auto"/>
            <w:hideMark/>
          </w:tcPr>
          <w:p w14:paraId="380B5817" w14:textId="718A92DA" w:rsidR="00A940C6" w:rsidRPr="00404B28" w:rsidRDefault="00A940C6" w:rsidP="00A940C6">
            <w:pPr>
              <w:spacing w:after="0" w:line="240" w:lineRule="auto"/>
              <w:rPr>
                <w:rFonts w:eastAsia="Times New Roman" w:cstheme="minorHAnsi"/>
                <w:color w:val="000000"/>
                <w:lang w:val="en-GB" w:eastAsia="en-GB"/>
              </w:rPr>
            </w:pPr>
            <w:r w:rsidRPr="00404B28">
              <w:rPr>
                <w:rFonts w:cstheme="minorHAnsi"/>
                <w:color w:val="000000"/>
              </w:rPr>
              <w:t xml:space="preserve">Concurrent </w:t>
            </w:r>
            <w:r w:rsidR="00404B28" w:rsidRPr="00404B28">
              <w:rPr>
                <w:rFonts w:cstheme="minorHAnsi"/>
                <w:color w:val="000000"/>
              </w:rPr>
              <w:t>significant</w:t>
            </w:r>
            <w:r w:rsidRPr="00404B28">
              <w:rPr>
                <w:rFonts w:cstheme="minorHAnsi"/>
                <w:color w:val="000000"/>
              </w:rPr>
              <w:t xml:space="preserve"> &amp; Content low: Concurrent - Rey-</w:t>
            </w:r>
            <w:proofErr w:type="spellStart"/>
            <w:r w:rsidRPr="00404B28">
              <w:rPr>
                <w:rFonts w:cstheme="minorHAnsi"/>
                <w:color w:val="000000"/>
              </w:rPr>
              <w:t>Osterrieth</w:t>
            </w:r>
            <w:proofErr w:type="spellEnd"/>
            <w:r w:rsidRPr="00404B28">
              <w:rPr>
                <w:rFonts w:cstheme="minorHAnsi"/>
                <w:color w:val="000000"/>
              </w:rPr>
              <w:t xml:space="preserve"> scores &amp; age r=.51, p&lt;.001; Beery VMI scores &amp; age r=.59, p&lt; .0001. Content - Variance&lt; 31%</w:t>
            </w:r>
          </w:p>
        </w:tc>
        <w:tc>
          <w:tcPr>
            <w:tcW w:w="486" w:type="pct"/>
            <w:shd w:val="clear" w:color="auto" w:fill="auto"/>
            <w:hideMark/>
          </w:tcPr>
          <w:p w14:paraId="263F45D8" w14:textId="6F67FAE2" w:rsidR="00A940C6" w:rsidRPr="00404B28" w:rsidRDefault="00A940C6" w:rsidP="00A940C6">
            <w:pPr>
              <w:spacing w:after="0" w:line="240" w:lineRule="auto"/>
              <w:rPr>
                <w:rFonts w:eastAsia="Times New Roman" w:cstheme="minorHAnsi"/>
                <w:color w:val="000000"/>
                <w:lang w:val="en-GB" w:eastAsia="en-GB"/>
              </w:rPr>
            </w:pPr>
            <w:r w:rsidRPr="00404B28">
              <w:rPr>
                <w:rFonts w:cstheme="minorHAnsi"/>
                <w:color w:val="000000"/>
              </w:rPr>
              <w:t>NR</w:t>
            </w:r>
          </w:p>
        </w:tc>
        <w:tc>
          <w:tcPr>
            <w:tcW w:w="841" w:type="pct"/>
            <w:shd w:val="clear" w:color="auto" w:fill="auto"/>
            <w:hideMark/>
          </w:tcPr>
          <w:p w14:paraId="646740FD" w14:textId="77777777"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w:t>
            </w:r>
          </w:p>
        </w:tc>
      </w:tr>
      <w:tr w:rsidR="00A940C6" w:rsidRPr="00404B28" w14:paraId="296E44C0" w14:textId="77777777" w:rsidTr="00785292">
        <w:trPr>
          <w:trHeight w:val="1590"/>
        </w:trPr>
        <w:tc>
          <w:tcPr>
            <w:tcW w:w="354" w:type="pct"/>
          </w:tcPr>
          <w:p w14:paraId="2F2E1F1F" w14:textId="77777777" w:rsidR="00A940C6" w:rsidRPr="00404B28" w:rsidRDefault="00A940C6" w:rsidP="00A940C6">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2F7D9BA3" w14:textId="1FB6497E"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&lt;EndNote&gt;&lt;Cite&gt;&lt;Author&gt;Dias&lt;/Author&gt;&lt;Year&gt;2014&lt;/Year&gt;&lt;RecNum&gt;3674&lt;/RecNum&gt;&lt;DisplayText&gt;(Dias &amp;amp; Seabra, 2014)&lt;/DisplayText&gt;&lt;record&gt;&lt;rec-number&gt;3674&lt;/rec-number&gt;&lt;foreign-keys&gt;&lt;key app="EN" db-id="5zssze5we09551e5afxvf5t3a2r95rxr59px" timestamp="1541668678"&gt;3674&lt;/key&gt;&lt;/foreign-keys&gt;&lt;ref-type name="Journal Article"&gt;17&lt;/ref-type&gt;&lt;contributors&gt;&lt;authors&gt;&lt;author&gt;Dias, N. M.&lt;/author&gt;&lt;author&gt;Seabra, A. G.&lt;/author&gt;&lt;/authors&gt;&lt;/contributors&gt;&lt;titles&gt;&lt;title&gt;The FAS fluency test in Brazilian children and teenagers: executive demands and the effects of age and gender&lt;/title&gt;&lt;secondary-title&gt;Arquivos De Neuro-Psiquiatria&lt;/secondary-title&gt;&lt;/titles&gt;&lt;periodical&gt;&lt;full-title&gt;Arquivos De Neuro-Psiquiatria&lt;/full-title&gt;&lt;/periodical&gt;&lt;pages&gt;55-62&lt;/pages&gt;&lt;volume&gt;72&lt;/volume&gt;&lt;number&gt;1&lt;/number&gt;&lt;dates&gt;&lt;year&gt;2014&lt;/year&gt;&lt;pub-dates&gt;&lt;date&gt;Jan&lt;/date&gt;&lt;/pub-dates&gt;&lt;/dates&gt;&lt;isbn&gt;0004-282X&lt;/isbn&gt;&lt;accession-num&gt;WOS:000331667200012&lt;/accession-num&gt;&lt;urls&gt;&lt;/urls&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(Dias &amp; Seabra, 2014)</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00C88F3D" w14:textId="77777777"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Brazil </w:t>
            </w:r>
          </w:p>
        </w:tc>
        <w:tc>
          <w:tcPr>
            <w:tcW w:w="1239" w:type="pct"/>
            <w:shd w:val="clear" w:color="auto" w:fill="FFFFFF" w:themeFill="background1"/>
            <w:hideMark/>
          </w:tcPr>
          <w:p w14:paraId="292BD487" w14:textId="77777777"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FAS Verbal Fluency Test. </w:t>
            </w:r>
            <w:r w:rsidRPr="00404B28">
              <w:rPr>
                <w:rFonts w:eastAsia="Times New Roman" w:cstheme="minorHAnsi"/>
                <w:lang w:val="en-GB" w:eastAsia="en-GB"/>
              </w:rPr>
              <w:t>Cancellation Attention Test, the Auditory Working Memory Test, the Visual Working Memory Test, the Semantic Generation Test and the Trail Making Test.</w:t>
            </w:r>
          </w:p>
        </w:tc>
        <w:tc>
          <w:tcPr>
            <w:tcW w:w="487" w:type="pct"/>
            <w:shd w:val="clear" w:color="auto" w:fill="auto"/>
            <w:hideMark/>
          </w:tcPr>
          <w:p w14:paraId="11850FD2" w14:textId="102F4D62" w:rsidR="00A940C6" w:rsidRPr="00404B28" w:rsidRDefault="00A940C6" w:rsidP="00A940C6">
            <w:pPr>
              <w:spacing w:after="0" w:line="240" w:lineRule="auto"/>
              <w:rPr>
                <w:rFonts w:eastAsia="Times New Roman" w:cstheme="minorHAnsi"/>
                <w:color w:val="000000"/>
                <w:lang w:val="en-GB" w:eastAsia="en-GB"/>
              </w:rPr>
            </w:pPr>
            <w:r w:rsidRPr="00404B28">
              <w:rPr>
                <w:rFonts w:cstheme="minorHAnsi"/>
                <w:color w:val="000000"/>
              </w:rPr>
              <w:t>NR</w:t>
            </w:r>
          </w:p>
        </w:tc>
        <w:tc>
          <w:tcPr>
            <w:tcW w:w="487" w:type="pct"/>
            <w:shd w:val="clear" w:color="auto" w:fill="auto"/>
            <w:hideMark/>
          </w:tcPr>
          <w:p w14:paraId="38BCA2ED" w14:textId="028ED32C" w:rsidR="00A940C6" w:rsidRPr="00404B28" w:rsidRDefault="00D36B4A" w:rsidP="00A940C6">
            <w:pPr>
              <w:spacing w:after="0" w:line="240" w:lineRule="auto"/>
              <w:rPr>
                <w:rFonts w:eastAsia="Times New Roman" w:cstheme="minorHAnsi"/>
                <w:color w:val="000000"/>
                <w:lang w:val="en-GB" w:eastAsia="en-GB"/>
              </w:rPr>
            </w:pPr>
            <w:r>
              <w:rPr>
                <w:rFonts w:cstheme="minorHAnsi"/>
                <w:color w:val="000000"/>
              </w:rPr>
              <w:t>General v</w:t>
            </w:r>
            <w:r w:rsidR="00A940C6" w:rsidRPr="00404B28">
              <w:rPr>
                <w:rFonts w:cstheme="minorHAnsi"/>
                <w:color w:val="000000"/>
              </w:rPr>
              <w:t xml:space="preserve">alidity partial: Correlations between measures r=0.14–0.46, p&lt;.05; in age &lt;6 </w:t>
            </w:r>
            <w:r w:rsidR="00404B28" w:rsidRPr="00404B28">
              <w:rPr>
                <w:rFonts w:cstheme="minorHAnsi"/>
                <w:color w:val="000000"/>
              </w:rPr>
              <w:t>yrs.</w:t>
            </w:r>
            <w:r w:rsidR="00A940C6" w:rsidRPr="00404B28">
              <w:rPr>
                <w:rFonts w:cstheme="minorHAnsi"/>
                <w:color w:val="000000"/>
              </w:rPr>
              <w:t xml:space="preserve"> FAS &amp; </w:t>
            </w:r>
            <w:r w:rsidR="00A940C6" w:rsidRPr="00404B28">
              <w:rPr>
                <w:rFonts w:cstheme="minorHAnsi"/>
                <w:color w:val="000000"/>
              </w:rPr>
              <w:lastRenderedPageBreak/>
              <w:t xml:space="preserve">Auditory Working Memory Test p=0.023, Part 3 of Cancellation Attention Test p=0.002; in age &gt;10 </w:t>
            </w:r>
            <w:r w:rsidR="00404B28" w:rsidRPr="00404B28">
              <w:rPr>
                <w:rFonts w:cstheme="minorHAnsi"/>
                <w:color w:val="000000"/>
              </w:rPr>
              <w:t>yrs.</w:t>
            </w:r>
            <w:r w:rsidR="00A940C6" w:rsidRPr="00404B28">
              <w:rPr>
                <w:rFonts w:cstheme="minorHAnsi"/>
                <w:color w:val="000000"/>
              </w:rPr>
              <w:t xml:space="preserve"> FAS &amp; Auditory Working Memory Test p=0.011, Semantic Generation Test p=0.001, Part 3 of Cancellation Attention Test p=0.026.</w:t>
            </w:r>
          </w:p>
        </w:tc>
        <w:tc>
          <w:tcPr>
            <w:tcW w:w="486" w:type="pct"/>
            <w:shd w:val="clear" w:color="auto" w:fill="auto"/>
            <w:hideMark/>
          </w:tcPr>
          <w:p w14:paraId="37C31FB3" w14:textId="2D85A8EB" w:rsidR="00A940C6" w:rsidRPr="00404B28" w:rsidRDefault="00A940C6" w:rsidP="00A940C6">
            <w:pPr>
              <w:spacing w:after="0" w:line="240" w:lineRule="auto"/>
              <w:rPr>
                <w:rFonts w:eastAsia="Times New Roman" w:cstheme="minorHAnsi"/>
                <w:color w:val="000000"/>
                <w:lang w:val="en-GB" w:eastAsia="en-GB"/>
              </w:rPr>
            </w:pPr>
            <w:r w:rsidRPr="00404B28">
              <w:rPr>
                <w:rFonts w:cstheme="minorHAnsi"/>
                <w:color w:val="000000"/>
              </w:rPr>
              <w:lastRenderedPageBreak/>
              <w:t>NR</w:t>
            </w:r>
          </w:p>
        </w:tc>
        <w:tc>
          <w:tcPr>
            <w:tcW w:w="841" w:type="pct"/>
            <w:shd w:val="clear" w:color="auto" w:fill="auto"/>
            <w:hideMark/>
          </w:tcPr>
          <w:p w14:paraId="53A3DDA8" w14:textId="77777777"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Healthy children</w:t>
            </w:r>
          </w:p>
        </w:tc>
      </w:tr>
      <w:tr w:rsidR="00A940C6" w:rsidRPr="00404B28" w14:paraId="180733E2" w14:textId="77777777" w:rsidTr="00785292">
        <w:trPr>
          <w:trHeight w:val="630"/>
        </w:trPr>
        <w:tc>
          <w:tcPr>
            <w:tcW w:w="354" w:type="pct"/>
          </w:tcPr>
          <w:p w14:paraId="40094C04" w14:textId="77777777" w:rsidR="00A940C6" w:rsidRPr="00404B28" w:rsidRDefault="00A940C6" w:rsidP="00A940C6">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065039AB" w14:textId="176CB285"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&lt;EndNote&gt;&lt;Cite&gt;&lt;Author&gt;Dos Santos&lt;/Author&gt;&lt;Year&gt;2012&lt;/Year&gt;&lt;RecNum&gt;3689&lt;/RecNum&gt;&lt;DisplayText&gt;(Dos Santos et al., 2012)&lt;/DisplayText&gt;&lt;record&gt;&lt;rec-number&gt;3689&lt;/rec-number&gt;&lt;foreign-keys&gt;&lt;key app="EN" db-id="5zssze5we09551e5afxvf5t3a2r95rxr59px" timestamp="1541668679"&gt;3689&lt;/key&gt;&lt;/foreign-keys&gt;&lt;ref-type name="Journal Article"&gt;17&lt;/ref-type&gt;&lt;contributors&gt;&lt;authors&gt;&lt;author&gt;Dos Santos, F. H.&lt;/author&gt;&lt;author&gt;Da Silva, P. A.&lt;/author&gt;&lt;author&gt;Ribeiro, F. S.&lt;/author&gt;&lt;author&gt;Dias, Alrp&lt;/author&gt;&lt;author&gt;Frigerio, M. C.&lt;/author&gt;&lt;author&gt;Dellatolas, G.&lt;/author&gt;&lt;author&gt;von Aster, M.&lt;/author&gt;&lt;/authors&gt;&lt;/contributors&gt;&lt;titles&gt;&lt;title&gt;Number Processing and Calculation in Brazilian Children Aged 7-12 Years&lt;/title&gt;&lt;secondary-title&gt;Spanish Journal of Psychology&lt;/secondary-title&gt;&lt;/titles&gt;&lt;periodical&gt;&lt;full-title&gt;Spanish Journal of Psychology&lt;/full-title&gt;&lt;/periodical&gt;&lt;pages&gt;513-525&lt;/pages&gt;&lt;volume&gt;15&lt;/volume&gt;&lt;number&gt;2&lt;/number&gt;&lt;dates&gt;&lt;year&gt;2012&lt;/year&gt;&lt;pub-dates&gt;&lt;date&gt;Jul&lt;/date&gt;&lt;/pub-dates&gt;&lt;/dates&gt;&lt;isbn&gt;1138-7416&lt;/isbn&gt;&lt;accession-num&gt;WOS:000305345400007&lt;/accession-num&gt;&lt;urls&gt;&lt;/urls&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(Dos Santos et al., 2012)</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4EC10646" w14:textId="77777777"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Brazil</w:t>
            </w:r>
          </w:p>
        </w:tc>
        <w:tc>
          <w:tcPr>
            <w:tcW w:w="1239" w:type="pct"/>
            <w:shd w:val="clear" w:color="auto" w:fill="FFFFFF" w:themeFill="background1"/>
            <w:hideMark/>
          </w:tcPr>
          <w:p w14:paraId="5E1A8B43" w14:textId="77777777" w:rsidR="00A940C6" w:rsidRPr="00404B28" w:rsidRDefault="00A940C6" w:rsidP="00A940C6">
            <w:pPr>
              <w:spacing w:after="0" w:line="240" w:lineRule="auto"/>
              <w:rPr>
                <w:rFonts w:eastAsia="Times New Roman" w:cstheme="minorHAnsi"/>
                <w:color w:val="000000"/>
                <w:lang w:val="en-GB" w:eastAsia="en-GB"/>
              </w:rPr>
            </w:pPr>
            <w:proofErr w:type="spellStart"/>
            <w:r w:rsidRPr="00404B28">
              <w:rPr>
                <w:rFonts w:eastAsia="Times New Roman" w:cstheme="minorHAnsi"/>
                <w:color w:val="000000"/>
                <w:lang w:val="en-GB" w:eastAsia="en-GB"/>
              </w:rPr>
              <w:t>Zareki</w:t>
            </w:r>
            <w:proofErr w:type="spellEnd"/>
            <w:r w:rsidRPr="00404B28">
              <w:rPr>
                <w:rFonts w:eastAsia="Times New Roman" w:cstheme="minorHAnsi"/>
                <w:color w:val="000000"/>
                <w:lang w:val="en-GB" w:eastAsia="en-GB"/>
              </w:rPr>
              <w:t>-R. Arithmetic subtest of WISC-III.</w:t>
            </w:r>
          </w:p>
        </w:tc>
        <w:tc>
          <w:tcPr>
            <w:tcW w:w="487" w:type="pct"/>
            <w:shd w:val="clear" w:color="auto" w:fill="auto"/>
            <w:hideMark/>
          </w:tcPr>
          <w:p w14:paraId="3B5D6F65" w14:textId="17CE2728" w:rsidR="00A940C6" w:rsidRPr="00404B28" w:rsidRDefault="00A940C6" w:rsidP="00A940C6">
            <w:pPr>
              <w:spacing w:after="0" w:line="240" w:lineRule="auto"/>
              <w:rPr>
                <w:rFonts w:eastAsia="Times New Roman" w:cstheme="minorHAnsi"/>
                <w:color w:val="000000"/>
                <w:lang w:val="en-GB" w:eastAsia="en-GB"/>
              </w:rPr>
            </w:pPr>
            <w:r w:rsidRPr="00404B28">
              <w:rPr>
                <w:rFonts w:cstheme="minorHAnsi"/>
                <w:color w:val="000000"/>
              </w:rPr>
              <w:t>NR</w:t>
            </w:r>
          </w:p>
        </w:tc>
        <w:tc>
          <w:tcPr>
            <w:tcW w:w="487" w:type="pct"/>
            <w:shd w:val="clear" w:color="auto" w:fill="auto"/>
            <w:hideMark/>
          </w:tcPr>
          <w:p w14:paraId="0A87384E" w14:textId="34774582" w:rsidR="00A940C6" w:rsidRPr="00404B28" w:rsidRDefault="00A940C6" w:rsidP="00A940C6">
            <w:pPr>
              <w:spacing w:after="0" w:line="240" w:lineRule="auto"/>
              <w:rPr>
                <w:rFonts w:eastAsia="Times New Roman" w:cstheme="minorHAnsi"/>
                <w:color w:val="000000"/>
                <w:lang w:val="en-GB" w:eastAsia="en-GB"/>
              </w:rPr>
            </w:pPr>
            <w:r w:rsidRPr="00404B28">
              <w:rPr>
                <w:rFonts w:cstheme="minorHAnsi"/>
                <w:color w:val="000000"/>
              </w:rPr>
              <w:t xml:space="preserve">Construct partial: all subtests p&lt;.05 but correlations in Counting dots r=.18, Positioning numbers on an analogue scale r=.33, Perceptive </w:t>
            </w:r>
            <w:r w:rsidRPr="00404B28">
              <w:rPr>
                <w:rFonts w:cstheme="minorHAnsi"/>
                <w:color w:val="000000"/>
              </w:rPr>
              <w:lastRenderedPageBreak/>
              <w:t xml:space="preserve">estimation r=.22, Contextual estimation r=.36, Written comparison r=.38, Counting backwards r = .49, Dictation of numbers r = .49, Mental calculation r = .49, Reading numbers r = .49, Oral comparison r = .41, Problem solving r = .58, Total score r = .65, Score A r = .62, . </w:t>
            </w:r>
          </w:p>
        </w:tc>
        <w:tc>
          <w:tcPr>
            <w:tcW w:w="486" w:type="pct"/>
            <w:shd w:val="clear" w:color="auto" w:fill="auto"/>
            <w:hideMark/>
          </w:tcPr>
          <w:p w14:paraId="0087CE2C" w14:textId="5F69480B" w:rsidR="00A940C6" w:rsidRPr="00404B28" w:rsidRDefault="00A940C6" w:rsidP="00A940C6">
            <w:pPr>
              <w:spacing w:after="0" w:line="240" w:lineRule="auto"/>
              <w:rPr>
                <w:rFonts w:eastAsia="Times New Roman" w:cstheme="minorHAnsi"/>
                <w:color w:val="000000"/>
                <w:lang w:val="en-GB" w:eastAsia="en-GB"/>
              </w:rPr>
            </w:pPr>
            <w:r w:rsidRPr="00404B28">
              <w:rPr>
                <w:rFonts w:cstheme="minorHAnsi"/>
                <w:color w:val="000000"/>
              </w:rPr>
              <w:lastRenderedPageBreak/>
              <w:t>NR</w:t>
            </w:r>
          </w:p>
        </w:tc>
        <w:tc>
          <w:tcPr>
            <w:tcW w:w="841" w:type="pct"/>
            <w:shd w:val="clear" w:color="auto" w:fill="auto"/>
            <w:hideMark/>
          </w:tcPr>
          <w:p w14:paraId="74FD2C8C" w14:textId="77777777"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Healthy children</w:t>
            </w:r>
          </w:p>
        </w:tc>
      </w:tr>
      <w:tr w:rsidR="00A940C6" w:rsidRPr="00404B28" w14:paraId="69D20F92" w14:textId="77777777" w:rsidTr="00785292">
        <w:trPr>
          <w:trHeight w:val="630"/>
        </w:trPr>
        <w:tc>
          <w:tcPr>
            <w:tcW w:w="354" w:type="pct"/>
          </w:tcPr>
          <w:p w14:paraId="485E2BEF" w14:textId="77777777" w:rsidR="00A940C6" w:rsidRPr="00404B28" w:rsidRDefault="00A940C6" w:rsidP="00A940C6">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675E1CFF" w14:textId="3FB61C08"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&lt;EndNote&gt;&lt;Cite&gt;&lt;Author&gt;Edgin&lt;/Author&gt;&lt;Year&gt;2017&lt;/Year&gt;&lt;RecNum&gt;3619&lt;/RecNum&gt;&lt;DisplayText&gt;(Edgin et al., 2017)&lt;/DisplayText&gt;&lt;record&gt;&lt;rec-number&gt;3619&lt;/rec-number&gt;&lt;foreign-keys&gt;&lt;key app="EN" db-id="5zssze5we09551e5afxvf5t3a2r95rxr59px" timestamp="1541668648"&gt;3619&lt;/key&gt;&lt;/foreign-keys&gt;&lt;ref-type name="Journal Article"&gt;17&lt;/ref-type&gt;&lt;contributors&gt;&lt;authors&gt;&lt;author&gt;Edgin, J. O.&lt;/author&gt;&lt;author&gt;Anand, P.&lt;/author&gt;&lt;author&gt;Rosser, T.&lt;/author&gt;&lt;author&gt;Pierpont, E. I.&lt;/author&gt;&lt;author&gt;Figueroa, C.&lt;/author&gt;&lt;author&gt;Hamilton, D.&lt;/author&gt;&lt;author&gt;Huddleston, L.&lt;/author&gt;&lt;author&gt;Mason, G.&lt;/author&gt;&lt;author&gt;Spano, G.&lt;/author&gt;&lt;author&gt;Toole, L.&lt;/author&gt;&lt;author&gt;Nguyen-Driver, M.&lt;/author&gt;&lt;author&gt;Capone, G.&lt;/author&gt;&lt;author&gt;Abbeduto, L.&lt;/author&gt;&lt;author&gt;Maslen, C.&lt;/author&gt;&lt;author&gt;Reeves, R. H.&lt;/author&gt;&lt;author&gt;Sherman, S.&lt;/author&gt;&lt;/authors&gt;&lt;/contributors&gt;&lt;titles&gt;&lt;title&gt;The Arizona Cognitive Test Battery for Down Syndrome: Test-Retest Reliability and Practice Effects&lt;/title&gt;&lt;secondary-title&gt;Ajidd-American Journal on Intellectual and Developmental Disabilities&lt;/secondary-title&gt;&lt;/titles&gt;&lt;periodical&gt;&lt;full-title&gt;Ajidd-American Journal on Intellectual and Developmental Disabilities&lt;/full-title&gt;&lt;/periodical&gt;&lt;pages&gt;215-234&lt;/pages&gt;&lt;volume&gt;122&lt;/volume&gt;&lt;number&gt;3&lt;/number&gt;&lt;dates&gt;&lt;year&gt;2017&lt;/year&gt;&lt;pub-dates&gt;&lt;date&gt;May&lt;/date&gt;&lt;/pub-dates&gt;&lt;/dates&gt;&lt;isbn&gt;1944-7515&lt;/isbn&gt;&lt;accession-num&gt;WOS:000404294100002&lt;/accession-num&gt;&lt;urls&gt;&lt;related-urls&gt;&lt;url&gt;https://www.ncbi.nlm.nih.gov/pmc/articles/PMC6215707/pdf/nihms-994448.pdf&lt;/url&gt;&lt;/related-urls&gt;&lt;/urls&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(Edgin et al., 2017)</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208B4FCF" w14:textId="77777777"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United states </w:t>
            </w:r>
          </w:p>
        </w:tc>
        <w:tc>
          <w:tcPr>
            <w:tcW w:w="1239" w:type="pct"/>
            <w:shd w:val="clear" w:color="auto" w:fill="FFFFFF" w:themeFill="background1"/>
            <w:hideMark/>
          </w:tcPr>
          <w:p w14:paraId="1B8184A1" w14:textId="77777777"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Arizona Cognitive Test Battery (ACTB)</w:t>
            </w:r>
          </w:p>
        </w:tc>
        <w:tc>
          <w:tcPr>
            <w:tcW w:w="487" w:type="pct"/>
            <w:shd w:val="clear" w:color="auto" w:fill="auto"/>
            <w:hideMark/>
          </w:tcPr>
          <w:p w14:paraId="52C9D274" w14:textId="36A5FEFA" w:rsidR="00A940C6" w:rsidRPr="00404B28" w:rsidRDefault="00A940C6" w:rsidP="00A940C6">
            <w:pPr>
              <w:spacing w:after="0" w:line="240" w:lineRule="auto"/>
              <w:rPr>
                <w:rFonts w:eastAsia="Times New Roman" w:cstheme="minorHAnsi"/>
                <w:color w:val="000000"/>
                <w:lang w:val="en-GB" w:eastAsia="en-GB"/>
              </w:rPr>
            </w:pPr>
            <w:r w:rsidRPr="00404B28">
              <w:rPr>
                <w:rFonts w:cstheme="minorHAnsi"/>
                <w:color w:val="000000"/>
              </w:rPr>
              <w:t xml:space="preserve">Test retest partial: r&lt;.40 (poor) for Computer-Generated Mean Path Length, CANTAB IDED Stages Completed and </w:t>
            </w:r>
            <w:proofErr w:type="spellStart"/>
            <w:r w:rsidRPr="00404B28">
              <w:rPr>
                <w:rFonts w:cstheme="minorHAnsi"/>
                <w:color w:val="000000"/>
              </w:rPr>
              <w:t>Nisonger</w:t>
            </w:r>
            <w:proofErr w:type="spellEnd"/>
            <w:r w:rsidRPr="00404B28">
              <w:rPr>
                <w:rFonts w:cstheme="minorHAnsi"/>
                <w:color w:val="000000"/>
              </w:rPr>
              <w:t xml:space="preserve"> </w:t>
            </w:r>
            <w:r w:rsidRPr="00404B28">
              <w:rPr>
                <w:rFonts w:cstheme="minorHAnsi"/>
                <w:color w:val="000000"/>
              </w:rPr>
              <w:lastRenderedPageBreak/>
              <w:t>Self-Injury Stereotypic Raw Score.</w:t>
            </w:r>
          </w:p>
        </w:tc>
        <w:tc>
          <w:tcPr>
            <w:tcW w:w="487" w:type="pct"/>
            <w:shd w:val="clear" w:color="auto" w:fill="auto"/>
            <w:hideMark/>
          </w:tcPr>
          <w:p w14:paraId="239B8E4C" w14:textId="7C2235EF" w:rsidR="00A940C6" w:rsidRPr="00404B28" w:rsidRDefault="00A940C6" w:rsidP="00A940C6">
            <w:pPr>
              <w:spacing w:after="0" w:line="240" w:lineRule="auto"/>
              <w:rPr>
                <w:rFonts w:eastAsia="Times New Roman" w:cstheme="minorHAnsi"/>
                <w:color w:val="000000"/>
                <w:lang w:val="en-GB" w:eastAsia="en-GB"/>
              </w:rPr>
            </w:pPr>
            <w:r w:rsidRPr="00404B28">
              <w:rPr>
                <w:rFonts w:cstheme="minorHAnsi"/>
                <w:color w:val="000000"/>
              </w:rPr>
              <w:lastRenderedPageBreak/>
              <w:t>NR</w:t>
            </w:r>
          </w:p>
        </w:tc>
        <w:tc>
          <w:tcPr>
            <w:tcW w:w="486" w:type="pct"/>
            <w:shd w:val="clear" w:color="auto" w:fill="auto"/>
            <w:hideMark/>
          </w:tcPr>
          <w:p w14:paraId="21AED181" w14:textId="73FF78AF" w:rsidR="00A940C6" w:rsidRPr="00404B28" w:rsidRDefault="00A940C6" w:rsidP="00A940C6">
            <w:pPr>
              <w:spacing w:after="0" w:line="240" w:lineRule="auto"/>
              <w:rPr>
                <w:rFonts w:eastAsia="Times New Roman" w:cstheme="minorHAnsi"/>
                <w:color w:val="000000"/>
                <w:lang w:val="en-GB" w:eastAsia="en-GB"/>
              </w:rPr>
            </w:pPr>
            <w:r w:rsidRPr="00404B28">
              <w:rPr>
                <w:rFonts w:cstheme="minorHAnsi"/>
                <w:color w:val="000000"/>
              </w:rPr>
              <w:t>NR</w:t>
            </w:r>
          </w:p>
        </w:tc>
        <w:tc>
          <w:tcPr>
            <w:tcW w:w="841" w:type="pct"/>
            <w:shd w:val="clear" w:color="auto" w:fill="auto"/>
            <w:hideMark/>
          </w:tcPr>
          <w:p w14:paraId="4AA7F7D0" w14:textId="77777777"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Down syndrome </w:t>
            </w:r>
          </w:p>
        </w:tc>
      </w:tr>
      <w:tr w:rsidR="00A940C6" w:rsidRPr="00404B28" w14:paraId="1140C58A" w14:textId="77777777" w:rsidTr="00785292">
        <w:trPr>
          <w:trHeight w:val="630"/>
        </w:trPr>
        <w:tc>
          <w:tcPr>
            <w:tcW w:w="354" w:type="pct"/>
          </w:tcPr>
          <w:p w14:paraId="202C628A" w14:textId="77777777" w:rsidR="00A940C6" w:rsidRPr="00404B28" w:rsidRDefault="00A940C6" w:rsidP="00A940C6">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3AAC54FE" w14:textId="5FC83F2C"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fldData xml:space="preserve">PEVuZE5vdGU+PENpdGU+PEF1dGhvcj5FZHdhcmRzPC9BdXRob3I+PFllYXI+MjAwNzwvWWVhcj48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</w:fldData>
              </w:fldChar>
            </w:r>
            <w:r w:rsidRPr="00404B28">
              <w:rPr>
                <w:rFonts w:eastAsia="Times New Roman" w:cstheme="minorHAnsi"/>
                <w:color w:val="000000"/>
                <w:lang w:val="en-GB" w:eastAsia="en-GB"/>
              </w:rPr>
              <w:instrText xml:space="preserve"> ADDIN EN.CITE </w:instrText>
            </w:r>
            <w:r w:rsidRPr="00404B28">
              <w:rPr>
                <w:rFonts w:eastAsia="Times New Roman" w:cstheme="minorHAnsi"/>
                <w:color w:val="000000"/>
                <w:lang w:val="en-GB" w:eastAsia="en-GB"/>
              </w:rPr>
              <w:fldChar w:fldCharType="begin">
                <w:fldData xml:space="preserve">PEVuZE5vdGU+PENpdGU+PEF1dGhvcj5FZHdhcmRzPC9BdXRob3I+PFllYXI+MjAwNzwvWWVhcj48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</w:fldData>
              </w:fldChar>
            </w:r>
            <w:r w:rsidRPr="00404B28">
              <w:rPr>
                <w:rFonts w:eastAsia="Times New Roman" w:cstheme="minorHAnsi"/>
                <w:color w:val="000000"/>
                <w:lang w:val="en-GB" w:eastAsia="en-GB"/>
              </w:rPr>
              <w:instrText xml:space="preserve"> ADDIN EN.CITE.DATA </w:instrText>
            </w:r>
            <w:r w:rsidRPr="00404B28">
              <w:rPr>
                <w:rFonts w:eastAsia="Times New Roman" w:cstheme="minorHAnsi"/>
                <w:color w:val="000000"/>
                <w:lang w:val="en-GB" w:eastAsia="en-GB"/>
              </w:rPr>
            </w:r>
            <w:r w:rsidRPr="00404B28">
              <w:rPr>
                <w:rFonts w:eastAsia="Times New Roman" w:cstheme="minorHAnsi"/>
                <w:color w:val="000000"/>
                <w:lang w:val="en-GB" w:eastAsia="en-GB"/>
              </w:rPr>
              <w:fldChar w:fldCharType="end"/>
            </w:r>
            <w:r w:rsidRPr="00404B28">
              <w:rPr>
                <w:rFonts w:eastAsia="Times New Roman" w:cstheme="minorHAnsi"/>
                <w:color w:val="000000"/>
                <w:lang w:val="en-GB" w:eastAsia="en-GB"/>
              </w:rPr>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(Edwards et al., 2007)</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00455EE8" w14:textId="77777777"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United States </w:t>
            </w:r>
          </w:p>
        </w:tc>
        <w:tc>
          <w:tcPr>
            <w:tcW w:w="1239" w:type="pct"/>
            <w:shd w:val="clear" w:color="auto" w:fill="FFFFFF" w:themeFill="background1"/>
            <w:hideMark/>
          </w:tcPr>
          <w:p w14:paraId="00569A77" w14:textId="77777777" w:rsidR="00A940C6" w:rsidRPr="00404B28" w:rsidRDefault="00A940C6" w:rsidP="00A940C6">
            <w:pPr>
              <w:spacing w:after="0" w:line="240" w:lineRule="auto"/>
              <w:rPr>
                <w:rFonts w:eastAsia="Times New Roman" w:cstheme="minorHAnsi"/>
                <w:color w:val="000000"/>
                <w:lang w:val="en-GB" w:eastAsia="en-GB"/>
              </w:rPr>
            </w:pPr>
            <w:proofErr w:type="spellStart"/>
            <w:r w:rsidRPr="00404B28">
              <w:rPr>
                <w:rFonts w:eastAsia="Times New Roman" w:cstheme="minorHAnsi"/>
                <w:color w:val="000000"/>
                <w:lang w:val="en-GB" w:eastAsia="en-GB"/>
              </w:rPr>
              <w:t>Conners</w:t>
            </w:r>
            <w:proofErr w:type="spellEnd"/>
            <w:r w:rsidRPr="00404B28">
              <w:rPr>
                <w:rFonts w:eastAsia="Times New Roman" w:cstheme="minorHAnsi"/>
                <w:color w:val="000000"/>
                <w:lang w:val="en-GB" w:eastAsia="en-GB"/>
              </w:rPr>
              <w:t>' Continuous Performance Test (CCPT).</w:t>
            </w:r>
          </w:p>
        </w:tc>
        <w:tc>
          <w:tcPr>
            <w:tcW w:w="487" w:type="pct"/>
            <w:shd w:val="clear" w:color="auto" w:fill="auto"/>
            <w:hideMark/>
          </w:tcPr>
          <w:p w14:paraId="157072D8" w14:textId="69223A58" w:rsidR="00A940C6" w:rsidRPr="00404B28" w:rsidRDefault="00A940C6" w:rsidP="00A940C6">
            <w:pPr>
              <w:spacing w:after="0" w:line="240" w:lineRule="auto"/>
              <w:rPr>
                <w:rFonts w:eastAsia="Times New Roman" w:cstheme="minorHAnsi"/>
                <w:color w:val="000000"/>
                <w:lang w:val="en-GB" w:eastAsia="en-GB"/>
              </w:rPr>
            </w:pPr>
            <w:r w:rsidRPr="00404B28">
              <w:rPr>
                <w:rFonts w:cstheme="minorHAnsi"/>
                <w:color w:val="000000"/>
              </w:rPr>
              <w:t>NR</w:t>
            </w:r>
          </w:p>
        </w:tc>
        <w:tc>
          <w:tcPr>
            <w:tcW w:w="487" w:type="pct"/>
            <w:shd w:val="clear" w:color="auto" w:fill="auto"/>
            <w:hideMark/>
          </w:tcPr>
          <w:p w14:paraId="15F27F62" w14:textId="2E2746D0" w:rsidR="00A940C6" w:rsidRPr="00404B28" w:rsidRDefault="00D36B4A" w:rsidP="00A940C6">
            <w:pPr>
              <w:spacing w:after="0" w:line="240" w:lineRule="auto"/>
              <w:rPr>
                <w:rFonts w:eastAsia="Times New Roman" w:cstheme="minorHAnsi"/>
                <w:color w:val="000000"/>
                <w:lang w:val="en-GB" w:eastAsia="en-GB"/>
              </w:rPr>
            </w:pPr>
            <w:r>
              <w:rPr>
                <w:rFonts w:cstheme="minorHAnsi"/>
                <w:color w:val="000000"/>
              </w:rPr>
              <w:t>General v</w:t>
            </w:r>
            <w:r w:rsidR="00A940C6" w:rsidRPr="00404B28">
              <w:rPr>
                <w:rFonts w:cstheme="minorHAnsi"/>
                <w:color w:val="000000"/>
              </w:rPr>
              <w:t xml:space="preserve">alidity partial: ROC AUC significant for All Subtype DISC Only =.644 and for the Inattentive/Combined DISC Only =.637. p&gt;.05 and r=.043 to .096 btw CCPT Overall index score and parent and teacher ratings of inattentive and hyperactive-impulsive behaviors. </w:t>
            </w:r>
          </w:p>
        </w:tc>
        <w:tc>
          <w:tcPr>
            <w:tcW w:w="486" w:type="pct"/>
            <w:shd w:val="clear" w:color="auto" w:fill="auto"/>
            <w:hideMark/>
          </w:tcPr>
          <w:p w14:paraId="130D85E9" w14:textId="01B754EC" w:rsidR="00A940C6" w:rsidRPr="00404B28" w:rsidRDefault="00A940C6" w:rsidP="00A940C6">
            <w:pPr>
              <w:spacing w:after="0" w:line="240" w:lineRule="auto"/>
              <w:rPr>
                <w:rFonts w:eastAsia="Times New Roman" w:cstheme="minorHAnsi"/>
                <w:color w:val="000000"/>
                <w:lang w:val="en-GB" w:eastAsia="en-GB"/>
              </w:rPr>
            </w:pPr>
            <w:r w:rsidRPr="00404B28">
              <w:rPr>
                <w:rFonts w:cstheme="minorHAnsi"/>
                <w:color w:val="000000"/>
              </w:rPr>
              <w:t>NR</w:t>
            </w:r>
          </w:p>
        </w:tc>
        <w:tc>
          <w:tcPr>
            <w:tcW w:w="841" w:type="pct"/>
            <w:shd w:val="clear" w:color="auto" w:fill="auto"/>
            <w:hideMark/>
          </w:tcPr>
          <w:p w14:paraId="08D7073B" w14:textId="77777777"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ADHD &amp; Healthy children </w:t>
            </w:r>
          </w:p>
        </w:tc>
      </w:tr>
      <w:tr w:rsidR="00A940C6" w:rsidRPr="00404B28" w14:paraId="49C3AD64" w14:textId="77777777" w:rsidTr="00785292">
        <w:trPr>
          <w:trHeight w:val="945"/>
        </w:trPr>
        <w:tc>
          <w:tcPr>
            <w:tcW w:w="354" w:type="pct"/>
          </w:tcPr>
          <w:p w14:paraId="10059F89" w14:textId="77777777" w:rsidR="00A940C6" w:rsidRPr="00404B28" w:rsidRDefault="00A940C6" w:rsidP="00A940C6">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7CE6EC76" w14:textId="61CCFCA8"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&lt;EndNote&gt;&lt;Cite&gt;&lt;Author&gt;Elliott&lt;/Author&gt;&lt;Year&gt;2010&lt;/Year&gt;&lt;RecNum&gt;3391&lt;/RecNum&gt;&lt;DisplayText&gt;(Elliott, Hale, Fiorello, Dorvil, &amp;amp; Moldovan, 2010)&lt;/DisplayText&gt;&lt;record&gt;&lt;rec-number&gt;3391&lt;/rec-number&gt;&lt;foreign-keys&gt;&lt;key app="EN" db-id="5zssze5we09551e5afxvf5t3a2r95rxr59px" timestamp="1541668591"&gt;3391&lt;/key&gt;&lt;/foreign-keys&gt;&lt;ref-type name="Journal Article"&gt;17&lt;/ref-type&gt;&lt;contributors&gt;&lt;authors&gt;&lt;author&gt;Elliott, Colin D.&lt;/author&gt;&lt;author&gt;Hale, James B.&lt;/author&gt;&lt;author&gt;Fiorello, Catherine A.&lt;/author&gt;&lt;author&gt;Dorvil, Cledicianne&lt;/author&gt;&lt;author&gt;Moldovan, Jaime&lt;/author&gt;&lt;/authors&gt;&lt;/contributors&gt;&lt;auth-address&gt;Elliott, Colin D., 860 Fowler Avenue, Newbury Park, CA, US, 91320&lt;/auth-address&gt;&lt;titles&gt;&lt;title&gt;Differential Ability Scales-II prediction of reading performance: Global scores are not enough&lt;/title&gt;&lt;secondary-title&gt;Psychology in the Schools&lt;/secondary-title&gt;&lt;tertiary-title&gt;Current research in Cattell-Horn-Carroll-Based Assessment&lt;/tertiary-title&gt;&lt;/titles&gt;&lt;periodical&gt;&lt;full-title&gt;Psychology in the Schools&lt;/full-title&gt;&lt;/periodical&gt;&lt;pages&gt;698-720&lt;/pages&gt;&lt;volume&gt;47&lt;/volume&gt;&lt;number&gt;7&lt;/number&gt;&lt;keywords&gt;&lt;keyword&gt;Differential Ability Scales-II&lt;/keyword&gt;&lt;keyword&gt;reading performance&lt;/keyword&gt;&lt;keyword&gt;cognitive abilities&lt;/keyword&gt;&lt;keyword&gt;Cattell-Horn-Carroll taxonomy&lt;/keyword&gt;&lt;keyword&gt;Wechsler Individual Achievement Test Second Edition&lt;/keyword&gt;&lt;keyword&gt;reading achievement&lt;/keyword&gt;&lt;keyword&gt;test validity&lt;/keyword&gt;&lt;keyword&gt;test reliability&lt;/keyword&gt;&lt;keyword&gt;Academic Achievement&lt;/keyword&gt;&lt;keyword&gt;Cognitive Ability&lt;/keyword&gt;&lt;keyword&gt;Reading Ability&lt;/keyword&gt;&lt;keyword&gt;Taxonomies&lt;/keyword&gt;&lt;/keywords&gt;&lt;dates&gt;&lt;year&gt;2010&lt;/year&gt;&lt;/dates&gt;&lt;publisher&gt;John Wiley &amp;amp; Sons&lt;/publisher&gt;&lt;isbn&gt;0033-3085&amp;#xD;1520-6807&lt;/isbn&gt;&lt;accession-num&gt;2010-15383-005&lt;/accession-num&gt;&lt;urls&gt;&lt;related-urls&gt;&lt;url&gt;http://search.ebscohost.com/login.aspx?direct=true&amp;amp;db=psyh&amp;amp;AN=2010-15383-005&amp;amp;site=ehost-live&lt;/url&gt;&lt;url&gt;basdasman@aol.com&lt;/url&gt;&lt;/related-urls&gt;&lt;/urls&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(Elliott, Hale, Fiorello, Dorvil, &amp; Moldovan, 2010)</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420A66F3" w14:textId="77777777"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United States </w:t>
            </w:r>
          </w:p>
        </w:tc>
        <w:tc>
          <w:tcPr>
            <w:tcW w:w="1239" w:type="pct"/>
            <w:shd w:val="clear" w:color="auto" w:fill="FFFFFF" w:themeFill="background1"/>
            <w:hideMark/>
          </w:tcPr>
          <w:p w14:paraId="241C4A53" w14:textId="77777777"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Cattell-Horn- Carroll (CHC). Differential Ability Scales, Second Edition (DAS-II).</w:t>
            </w:r>
          </w:p>
        </w:tc>
        <w:tc>
          <w:tcPr>
            <w:tcW w:w="487" w:type="pct"/>
            <w:shd w:val="clear" w:color="auto" w:fill="auto"/>
            <w:hideMark/>
          </w:tcPr>
          <w:p w14:paraId="6C5C2805" w14:textId="6985D067" w:rsidR="00A940C6" w:rsidRPr="00404B28" w:rsidRDefault="00A940C6" w:rsidP="00A940C6">
            <w:pPr>
              <w:spacing w:after="0" w:line="240" w:lineRule="auto"/>
              <w:rPr>
                <w:rFonts w:eastAsia="Times New Roman" w:cstheme="minorHAnsi"/>
                <w:color w:val="000000"/>
                <w:lang w:val="en-GB" w:eastAsia="en-GB"/>
              </w:rPr>
            </w:pPr>
            <w:r w:rsidRPr="00404B28">
              <w:rPr>
                <w:rFonts w:cstheme="minorHAnsi"/>
                <w:color w:val="000000"/>
              </w:rPr>
              <w:t>NA</w:t>
            </w:r>
          </w:p>
        </w:tc>
        <w:tc>
          <w:tcPr>
            <w:tcW w:w="487" w:type="pct"/>
            <w:shd w:val="clear" w:color="auto" w:fill="auto"/>
            <w:hideMark/>
          </w:tcPr>
          <w:p w14:paraId="267827CD" w14:textId="55D92F39" w:rsidR="00A940C6" w:rsidRPr="00404B28" w:rsidRDefault="00D36B4A" w:rsidP="00A940C6">
            <w:pPr>
              <w:spacing w:after="0" w:line="240" w:lineRule="auto"/>
              <w:rPr>
                <w:rFonts w:eastAsia="Times New Roman" w:cstheme="minorHAnsi"/>
                <w:color w:val="000000"/>
                <w:lang w:val="en-GB" w:eastAsia="en-GB"/>
              </w:rPr>
            </w:pPr>
            <w:r>
              <w:rPr>
                <w:rFonts w:cstheme="minorHAnsi"/>
                <w:color w:val="000000"/>
              </w:rPr>
              <w:t>General v</w:t>
            </w:r>
            <w:r w:rsidR="00A940C6" w:rsidRPr="00404B28">
              <w:rPr>
                <w:rFonts w:cstheme="minorHAnsi"/>
                <w:color w:val="000000"/>
              </w:rPr>
              <w:t xml:space="preserve">alidity partial:  p&lt;.05 in all seven DAS-II CHC broad cognitive </w:t>
            </w:r>
            <w:r w:rsidR="00A940C6" w:rsidRPr="00404B28">
              <w:rPr>
                <w:rFonts w:cstheme="minorHAnsi"/>
                <w:color w:val="000000"/>
              </w:rPr>
              <w:lastRenderedPageBreak/>
              <w:t>abilities in one or more WIAT-II reading domains. g indirect standardized effect =.485</w:t>
            </w:r>
          </w:p>
        </w:tc>
        <w:tc>
          <w:tcPr>
            <w:tcW w:w="486" w:type="pct"/>
            <w:shd w:val="clear" w:color="auto" w:fill="auto"/>
            <w:hideMark/>
          </w:tcPr>
          <w:p w14:paraId="6A9BB12C" w14:textId="7E47D04B" w:rsidR="00A940C6" w:rsidRPr="00404B28" w:rsidRDefault="00A940C6" w:rsidP="00A940C6">
            <w:pPr>
              <w:spacing w:after="0" w:line="240" w:lineRule="auto"/>
              <w:rPr>
                <w:rFonts w:eastAsia="Times New Roman" w:cstheme="minorHAnsi"/>
                <w:color w:val="000000"/>
                <w:lang w:val="en-GB" w:eastAsia="en-GB"/>
              </w:rPr>
            </w:pPr>
            <w:r w:rsidRPr="00404B28">
              <w:rPr>
                <w:rFonts w:cstheme="minorHAnsi"/>
                <w:color w:val="000000"/>
              </w:rPr>
              <w:lastRenderedPageBreak/>
              <w:t>NA</w:t>
            </w:r>
          </w:p>
        </w:tc>
        <w:tc>
          <w:tcPr>
            <w:tcW w:w="841" w:type="pct"/>
            <w:shd w:val="clear" w:color="auto" w:fill="auto"/>
            <w:hideMark/>
          </w:tcPr>
          <w:p w14:paraId="71E8CCAF" w14:textId="2BDE3015"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Poor readers, </w:t>
            </w:r>
            <w:r w:rsidR="00404B28" w:rsidRPr="00404B28">
              <w:rPr>
                <w:rFonts w:eastAsia="Times New Roman" w:cstheme="minorHAnsi"/>
                <w:color w:val="000000"/>
                <w:lang w:val="en-GB" w:eastAsia="en-GB"/>
              </w:rPr>
              <w:t>reading</w:t>
            </w:r>
            <w:r w:rsidRPr="00404B28">
              <w:rPr>
                <w:rFonts w:eastAsia="Times New Roman" w:cstheme="minorHAnsi"/>
                <w:color w:val="000000"/>
                <w:lang w:val="en-GB" w:eastAsia="en-GB"/>
              </w:rPr>
              <w:t xml:space="preserve"> specific learning disability and Typically developing children </w:t>
            </w:r>
          </w:p>
        </w:tc>
      </w:tr>
      <w:tr w:rsidR="00A940C6" w:rsidRPr="00404B28" w14:paraId="2C22510B" w14:textId="77777777" w:rsidTr="00785292">
        <w:trPr>
          <w:trHeight w:val="630"/>
        </w:trPr>
        <w:tc>
          <w:tcPr>
            <w:tcW w:w="354" w:type="pct"/>
          </w:tcPr>
          <w:p w14:paraId="4380687C" w14:textId="77777777" w:rsidR="00A940C6" w:rsidRPr="00404B28" w:rsidRDefault="00A940C6" w:rsidP="00A940C6">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72DFA31A" w14:textId="42C610D4"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&lt;EndNote&gt;&lt;Cite&gt;&lt;Author&gt;Epstein&lt;/Author&gt;&lt;Year&gt;2003&lt;/Year&gt;&lt;RecNum&gt;3740&lt;/RecNum&gt;&lt;DisplayText&gt;(Epstein et al., 2003)&lt;/DisplayText&gt;&lt;record&gt;&lt;rec-number&gt;3740&lt;/rec-number&gt;&lt;foreign-keys&gt;&lt;key app="EN" db-id="5zssze5we09551e5afxvf5t3a2r95rxr59px" timestamp="1541668684"&gt;3740&lt;/key&gt;&lt;/foreign-keys&gt;&lt;ref-type name="Journal Article"&gt;17&lt;/ref-type&gt;&lt;contributors&gt;&lt;authors&gt;&lt;author&gt;Epstein, J. N.&lt;/author&gt;&lt;author&gt;Erkanli, A.&lt;/author&gt;&lt;author&gt;Conners, C. K.&lt;/author&gt;&lt;author&gt;Klaric, J.&lt;/author&gt;&lt;author&gt;Costello, J. E.&lt;/author&gt;&lt;author&gt;Angold, A.&lt;/author&gt;&lt;/authors&gt;&lt;/contributors&gt;&lt;titles&gt;&lt;title&gt;Relations between continuous performance test performance measures and ADHD behaviors&lt;/title&gt;&lt;secondary-title&gt;Journal of Abnormal Child Psychology&lt;/secondary-title&gt;&lt;/titles&gt;&lt;periodical&gt;&lt;full-title&gt;Journal of Abnormal Child Psychology&lt;/full-title&gt;&lt;/periodical&gt;&lt;pages&gt;543-554&lt;/pages&gt;&lt;volume&gt;31&lt;/volume&gt;&lt;number&gt;5&lt;/number&gt;&lt;dates&gt;&lt;year&gt;2003&lt;/year&gt;&lt;pub-dates&gt;&lt;date&gt;Oct&lt;/date&gt;&lt;/pub-dates&gt;&lt;/dates&gt;&lt;isbn&gt;0091-0627&lt;/isbn&gt;&lt;accession-num&gt;WOS:000184957900006&lt;/accession-num&gt;&lt;urls&gt;&lt;/urls&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(Epstein et al., 2003)</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08810B1E" w14:textId="77777777"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United States </w:t>
            </w:r>
          </w:p>
        </w:tc>
        <w:tc>
          <w:tcPr>
            <w:tcW w:w="1239" w:type="pct"/>
            <w:shd w:val="clear" w:color="auto" w:fill="FFFFFF" w:themeFill="background1"/>
            <w:hideMark/>
          </w:tcPr>
          <w:p w14:paraId="59943C50" w14:textId="77777777" w:rsidR="00A940C6" w:rsidRPr="00404B28" w:rsidRDefault="00A940C6" w:rsidP="00A940C6">
            <w:pPr>
              <w:spacing w:after="0" w:line="240" w:lineRule="auto"/>
              <w:rPr>
                <w:rFonts w:eastAsia="Times New Roman" w:cstheme="minorHAnsi"/>
                <w:color w:val="000000"/>
                <w:lang w:val="en-GB" w:eastAsia="en-GB"/>
              </w:rPr>
            </w:pPr>
            <w:proofErr w:type="spellStart"/>
            <w:r w:rsidRPr="00404B28">
              <w:rPr>
                <w:rFonts w:eastAsia="Times New Roman" w:cstheme="minorHAnsi"/>
                <w:color w:val="000000"/>
                <w:lang w:val="en-GB" w:eastAsia="en-GB"/>
              </w:rPr>
              <w:t>Conners</w:t>
            </w:r>
            <w:proofErr w:type="spellEnd"/>
            <w:r w:rsidRPr="00404B28">
              <w:rPr>
                <w:rFonts w:eastAsia="Times New Roman" w:cstheme="minorHAnsi"/>
                <w:color w:val="000000"/>
                <w:lang w:val="en-GB" w:eastAsia="en-GB"/>
              </w:rPr>
              <w:t>' Continuous Performance Test (CPT).</w:t>
            </w:r>
          </w:p>
        </w:tc>
        <w:tc>
          <w:tcPr>
            <w:tcW w:w="487" w:type="pct"/>
            <w:shd w:val="clear" w:color="auto" w:fill="auto"/>
            <w:hideMark/>
          </w:tcPr>
          <w:p w14:paraId="26DAAEAB" w14:textId="7CB9804D" w:rsidR="00A940C6" w:rsidRPr="00404B28" w:rsidRDefault="00A940C6" w:rsidP="00A940C6">
            <w:pPr>
              <w:spacing w:after="0" w:line="240" w:lineRule="auto"/>
              <w:rPr>
                <w:rFonts w:eastAsia="Times New Roman" w:cstheme="minorHAnsi"/>
                <w:color w:val="000000"/>
                <w:lang w:val="en-GB" w:eastAsia="en-GB"/>
              </w:rPr>
            </w:pPr>
            <w:r w:rsidRPr="00404B28">
              <w:rPr>
                <w:rFonts w:cstheme="minorHAnsi"/>
                <w:color w:val="000000"/>
              </w:rPr>
              <w:t>NR</w:t>
            </w:r>
          </w:p>
        </w:tc>
        <w:tc>
          <w:tcPr>
            <w:tcW w:w="487" w:type="pct"/>
            <w:shd w:val="clear" w:color="auto" w:fill="auto"/>
            <w:hideMark/>
          </w:tcPr>
          <w:p w14:paraId="2E6B9549" w14:textId="07F583C3" w:rsidR="00A940C6" w:rsidRPr="00404B28" w:rsidRDefault="00A940C6" w:rsidP="00A940C6">
            <w:pPr>
              <w:spacing w:after="0" w:line="240" w:lineRule="auto"/>
              <w:rPr>
                <w:rFonts w:eastAsia="Times New Roman" w:cstheme="minorHAnsi"/>
                <w:color w:val="000000"/>
                <w:lang w:val="en-GB" w:eastAsia="en-GB"/>
              </w:rPr>
            </w:pPr>
            <w:r w:rsidRPr="00404B28">
              <w:rPr>
                <w:rFonts w:cstheme="minorHAnsi"/>
                <w:color w:val="000000"/>
              </w:rPr>
              <w:t xml:space="preserve">Discriminant partial: RT p=.32, RT(SE) p=.03, Errors of commission p=.04, Errors of </w:t>
            </w:r>
            <w:r w:rsidR="00404B28" w:rsidRPr="00404B28">
              <w:rPr>
                <w:rFonts w:cstheme="minorHAnsi"/>
                <w:color w:val="000000"/>
              </w:rPr>
              <w:t>omission</w:t>
            </w:r>
            <w:r w:rsidRPr="00404B28">
              <w:rPr>
                <w:rFonts w:cstheme="minorHAnsi"/>
                <w:color w:val="000000"/>
              </w:rPr>
              <w:t xml:space="preserve"> p=.02, Signal detection measure b p=.09,</w:t>
            </w:r>
          </w:p>
        </w:tc>
        <w:tc>
          <w:tcPr>
            <w:tcW w:w="486" w:type="pct"/>
            <w:shd w:val="clear" w:color="auto" w:fill="auto"/>
            <w:hideMark/>
          </w:tcPr>
          <w:p w14:paraId="704AF014" w14:textId="75590262" w:rsidR="00A940C6" w:rsidRPr="00404B28" w:rsidRDefault="00D36B4A" w:rsidP="00A940C6">
            <w:pPr>
              <w:spacing w:after="0" w:line="240" w:lineRule="auto"/>
              <w:rPr>
                <w:rFonts w:eastAsia="Times New Roman" w:cstheme="minorHAnsi"/>
                <w:color w:val="000000"/>
                <w:lang w:val="en-GB" w:eastAsia="en-GB"/>
              </w:rPr>
            </w:pPr>
            <w:r>
              <w:rPr>
                <w:rFonts w:cstheme="minorHAnsi"/>
                <w:color w:val="000000"/>
              </w:rPr>
              <w:t>SP</w:t>
            </w:r>
            <w:r w:rsidR="00A940C6" w:rsidRPr="00404B28">
              <w:rPr>
                <w:rFonts w:cstheme="minorHAnsi"/>
                <w:color w:val="000000"/>
              </w:rPr>
              <w:t xml:space="preserve"> partial: </w:t>
            </w:r>
            <w:r w:rsidR="00404B28" w:rsidRPr="00404B28">
              <w:rPr>
                <w:rFonts w:cstheme="minorHAnsi"/>
                <w:color w:val="000000"/>
              </w:rPr>
              <w:t>Omission</w:t>
            </w:r>
            <w:r w:rsidR="00A940C6" w:rsidRPr="00404B28">
              <w:rPr>
                <w:rFonts w:cstheme="minorHAnsi"/>
                <w:color w:val="000000"/>
              </w:rPr>
              <w:t xml:space="preserve"> errors p&lt;.01 in 9/18 ADHD </w:t>
            </w:r>
            <w:r w:rsidR="00404B28" w:rsidRPr="00404B28">
              <w:rPr>
                <w:rFonts w:cstheme="minorHAnsi"/>
                <w:color w:val="000000"/>
              </w:rPr>
              <w:t>Six</w:t>
            </w:r>
            <w:r w:rsidR="00A940C6" w:rsidRPr="00404B28">
              <w:rPr>
                <w:rFonts w:cstheme="minorHAnsi"/>
                <w:color w:val="000000"/>
              </w:rPr>
              <w:t xml:space="preserve">, </w:t>
            </w:r>
            <w:r w:rsidR="00404B28" w:rsidRPr="00404B28">
              <w:rPr>
                <w:rFonts w:cstheme="minorHAnsi"/>
                <w:color w:val="000000"/>
              </w:rPr>
              <w:t>Commission</w:t>
            </w:r>
            <w:r w:rsidR="00A940C6" w:rsidRPr="00404B28">
              <w:rPr>
                <w:rFonts w:cstheme="minorHAnsi"/>
                <w:color w:val="000000"/>
              </w:rPr>
              <w:t xml:space="preserve"> errors in 13/18 </w:t>
            </w:r>
            <w:r w:rsidR="00404B28" w:rsidRPr="00404B28">
              <w:rPr>
                <w:rFonts w:cstheme="minorHAnsi"/>
                <w:color w:val="000000"/>
              </w:rPr>
              <w:t>Six</w:t>
            </w:r>
            <w:r w:rsidR="00A940C6" w:rsidRPr="00404B28">
              <w:rPr>
                <w:rFonts w:cstheme="minorHAnsi"/>
                <w:color w:val="000000"/>
              </w:rPr>
              <w:t xml:space="preserve">, Mean Hit RT in 1/18 </w:t>
            </w:r>
            <w:r w:rsidR="00404B28" w:rsidRPr="00404B28">
              <w:rPr>
                <w:rFonts w:cstheme="minorHAnsi"/>
                <w:color w:val="000000"/>
              </w:rPr>
              <w:t>Six</w:t>
            </w:r>
            <w:r w:rsidR="00A940C6" w:rsidRPr="00404B28">
              <w:rPr>
                <w:rFonts w:cstheme="minorHAnsi"/>
                <w:color w:val="000000"/>
              </w:rPr>
              <w:t xml:space="preserve">, Mean Hit RT (SE) in 14/18 </w:t>
            </w:r>
            <w:r w:rsidR="00404B28" w:rsidRPr="00404B28">
              <w:rPr>
                <w:rFonts w:cstheme="minorHAnsi"/>
                <w:color w:val="000000"/>
              </w:rPr>
              <w:t>Six</w:t>
            </w:r>
            <w:r w:rsidR="00A940C6" w:rsidRPr="00404B28">
              <w:rPr>
                <w:rFonts w:cstheme="minorHAnsi"/>
                <w:color w:val="000000"/>
              </w:rPr>
              <w:t xml:space="preserve">, d (D prime) in 17/18 </w:t>
            </w:r>
            <w:r w:rsidR="00404B28" w:rsidRPr="00404B28">
              <w:rPr>
                <w:rFonts w:cstheme="minorHAnsi"/>
                <w:color w:val="000000"/>
              </w:rPr>
              <w:t>Six</w:t>
            </w:r>
            <w:r w:rsidR="00A940C6" w:rsidRPr="00404B28">
              <w:rPr>
                <w:rFonts w:cstheme="minorHAnsi"/>
                <w:color w:val="000000"/>
              </w:rPr>
              <w:t xml:space="preserve"> and b in 18/18 </w:t>
            </w:r>
            <w:r w:rsidR="00404B28" w:rsidRPr="00404B28">
              <w:rPr>
                <w:rFonts w:cstheme="minorHAnsi"/>
                <w:color w:val="000000"/>
              </w:rPr>
              <w:t>Six</w:t>
            </w:r>
          </w:p>
        </w:tc>
        <w:tc>
          <w:tcPr>
            <w:tcW w:w="841" w:type="pct"/>
            <w:shd w:val="clear" w:color="auto" w:fill="auto"/>
            <w:hideMark/>
          </w:tcPr>
          <w:p w14:paraId="05E911F3" w14:textId="77777777"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ADHD &amp; Healthy children </w:t>
            </w:r>
          </w:p>
        </w:tc>
      </w:tr>
      <w:tr w:rsidR="00A940C6" w:rsidRPr="00404B28" w14:paraId="177F8128" w14:textId="77777777" w:rsidTr="00785292">
        <w:trPr>
          <w:trHeight w:val="945"/>
        </w:trPr>
        <w:tc>
          <w:tcPr>
            <w:tcW w:w="354" w:type="pct"/>
          </w:tcPr>
          <w:p w14:paraId="06871D1F" w14:textId="77777777" w:rsidR="00A940C6" w:rsidRPr="00404B28" w:rsidRDefault="00A940C6" w:rsidP="00A940C6">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3B8BE2F2" w14:textId="30354439"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&lt;EndNote&gt;&lt;Cite&gt;&lt;Author&gt;Fasfous&lt;/Author&gt;&lt;Year&gt;2015&lt;/Year&gt;&lt;RecNum&gt;3544&lt;/RecNum&gt;&lt;DisplayText&gt;(Fasfous et al., 2015)&lt;/DisplayText&gt;&lt;record&gt;&lt;rec-number&gt;3544&lt;/rec-number&gt;&lt;foreign-keys&gt;&lt;key app="EN" db-id="5zssze5we09551e5afxvf5t3a2r95rxr59px" timestamp="1541668636"&gt;3544&lt;/key&gt;&lt;/foreign-keys&gt;&lt;ref-type name="Journal Article"&gt;17&lt;/ref-type&gt;&lt;contributors&gt;&lt;authors&gt;&lt;author&gt;Fasfous, A. F.&lt;/author&gt;&lt;author&gt;Peralta-Ramirez, M I.&lt;/author&gt;&lt;author&gt;Perez-Marfil, M N.&lt;/author&gt;&lt;author&gt;Cruz-Quintana, F.&lt;/author&gt;&lt;author&gt;Catena-Martinez, A.&lt;/author&gt;&lt;author&gt;Perez-Garcia, M.&lt;/author&gt;&lt;/authors&gt;&lt;/contributors&gt;&lt;auth-address&gt;a Facultad de Psicologia , Universidad de Granada , Granada , Spain.&lt;/auth-address&gt;&lt;titles&gt;&lt;title&gt;Reliability and validity of the Arabic version of the computerized Battery for Neuropsychological Evaluation of Children (BENCI)&lt;/title&gt;&lt;secondary-title&gt;Child Neuropsychol&lt;/secondary-title&gt;&lt;/titles&gt;&lt;periodical&gt;&lt;full-title&gt;Child Neuropsychol&lt;/full-title&gt;&lt;/periodical&gt;&lt;pages&gt;210-24&lt;/pages&gt;&lt;volume&gt;21&lt;/volume&gt;&lt;number&gt;2&lt;/number&gt;&lt;edition&gt;2014/04/05&lt;/edition&gt;&lt;keywords&gt;&lt;keyword&gt;Child&lt;/keyword&gt;&lt;keyword&gt;Female&lt;/keyword&gt;&lt;keyword&gt;Humans&lt;/keyword&gt;&lt;keyword&gt;Intelligence Tests&lt;/keyword&gt;&lt;keyword&gt;Language&lt;/keyword&gt;&lt;keyword&gt;Male&lt;/keyword&gt;&lt;keyword&gt;Morocco&lt;/keyword&gt;&lt;keyword&gt;Neuropsychological Tests/ standards/statistics &amp;amp; numerical data&lt;/keyword&gt;&lt;keyword&gt;Psychology, Child&lt;/keyword&gt;&lt;keyword&gt;Reproducibility of Results&lt;/keyword&gt;&lt;keyword&gt;Surveys and Questionnaires/ standards&lt;/keyword&gt;&lt;keyword&gt;Translations&lt;/keyword&gt;&lt;/keywords&gt;&lt;dates&gt;&lt;year&gt;2015&lt;/year&gt;&lt;/dates&gt;&lt;isbn&gt;1744-4136 (Electronic)&amp;#xD;0929-7049 (Linking)&lt;/isbn&gt;&lt;accession-num&gt;24697301&lt;/accession-num&gt;&lt;urls&gt;&lt;related-urls&gt;&lt;url&gt;https://www.tandfonline.com/doi/full/10.1080/09297049.2014.896330&lt;/url&gt;&lt;/related-urls&gt;&lt;/urls&gt;&lt;electronic-resource-num&gt;10.1080/09297049.2014.896330 [doi]&lt;/electronic-resource-num&gt;&lt;remote-database-provider&gt;Nlm&lt;/remote-database-provider&gt;&lt;language&gt;eng&lt;/language&gt;&lt;/record&gt;&lt;/Cite&gt;&lt;/EndNote&gt;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(Fasfous et al., 2015)</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008E307D" w14:textId="77777777"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Morocco</w:t>
            </w:r>
          </w:p>
        </w:tc>
        <w:tc>
          <w:tcPr>
            <w:tcW w:w="1239" w:type="pct"/>
            <w:shd w:val="clear" w:color="auto" w:fill="FFFFFF" w:themeFill="background1"/>
            <w:hideMark/>
          </w:tcPr>
          <w:p w14:paraId="69E6E554" w14:textId="77777777" w:rsidR="00A940C6" w:rsidRPr="00404B28" w:rsidRDefault="00A940C6" w:rsidP="00A940C6">
            <w:pPr>
              <w:spacing w:after="0" w:line="240" w:lineRule="auto"/>
              <w:rPr>
                <w:rFonts w:eastAsia="Times New Roman" w:cstheme="minorHAnsi"/>
                <w:color w:val="000000"/>
                <w:lang w:val="en-GB" w:eastAsia="en-GB"/>
              </w:rPr>
            </w:pPr>
            <w:proofErr w:type="spellStart"/>
            <w:r w:rsidRPr="00404B28">
              <w:rPr>
                <w:rFonts w:eastAsia="Times New Roman" w:cstheme="minorHAnsi"/>
                <w:color w:val="000000"/>
                <w:lang w:val="en-GB" w:eastAsia="en-GB"/>
              </w:rPr>
              <w:t>BaterÃ</w:t>
            </w:r>
            <w:r w:rsidRPr="00404B28">
              <w:rPr>
                <w:rFonts w:eastAsia="Times New Roman" w:cstheme="minorHAnsi"/>
                <w:color w:val="000000"/>
                <w:lang w:val="en-GB" w:eastAsia="en-GB"/>
              </w:rPr>
              <w:softHyphen/>
              <w:t>a</w:t>
            </w:r>
            <w:proofErr w:type="spellEnd"/>
            <w:r w:rsidRPr="00404B28">
              <w:rPr>
                <w:rFonts w:eastAsia="Times New Roman" w:cstheme="minorHAnsi"/>
                <w:color w:val="000000"/>
                <w:lang w:val="en-GB" w:eastAsia="en-GB"/>
              </w:rPr>
              <w:t xml:space="preserve"> de EvaluaciÃ³n NeuropsicolÃ³gica </w:t>
            </w:r>
            <w:proofErr w:type="spellStart"/>
            <w:r w:rsidRPr="00404B28">
              <w:rPr>
                <w:rFonts w:eastAsia="Times New Roman" w:cstheme="minorHAnsi"/>
                <w:color w:val="000000"/>
                <w:lang w:val="en-GB" w:eastAsia="en-GB"/>
              </w:rPr>
              <w:t>Infantil</w:t>
            </w:r>
            <w:proofErr w:type="spellEnd"/>
            <w:r w:rsidRPr="00404B28">
              <w:rPr>
                <w:rFonts w:eastAsia="Times New Roman" w:cstheme="minorHAnsi"/>
                <w:color w:val="000000"/>
                <w:lang w:val="en-GB" w:eastAsia="en-GB"/>
              </w:rPr>
              <w:t xml:space="preserve"> (BENCI).</w:t>
            </w:r>
          </w:p>
        </w:tc>
        <w:tc>
          <w:tcPr>
            <w:tcW w:w="487" w:type="pct"/>
            <w:shd w:val="clear" w:color="auto" w:fill="auto"/>
            <w:hideMark/>
          </w:tcPr>
          <w:p w14:paraId="59F8B104" w14:textId="75241A2F" w:rsidR="00A940C6" w:rsidRPr="00404B28" w:rsidRDefault="00A940C6" w:rsidP="00A940C6">
            <w:pPr>
              <w:spacing w:after="0" w:line="240" w:lineRule="auto"/>
              <w:rPr>
                <w:rFonts w:eastAsia="Times New Roman" w:cstheme="minorHAnsi"/>
                <w:color w:val="000000"/>
                <w:lang w:val="en-GB" w:eastAsia="en-GB"/>
              </w:rPr>
            </w:pPr>
            <w:r w:rsidRPr="00404B28">
              <w:rPr>
                <w:rFonts w:cstheme="minorHAnsi"/>
                <w:color w:val="000000"/>
              </w:rPr>
              <w:t>Test retest moderate to high: ICC=.51 to .81</w:t>
            </w:r>
          </w:p>
        </w:tc>
        <w:tc>
          <w:tcPr>
            <w:tcW w:w="487" w:type="pct"/>
            <w:shd w:val="clear" w:color="auto" w:fill="auto"/>
            <w:hideMark/>
          </w:tcPr>
          <w:p w14:paraId="34ABC22B" w14:textId="55EF379E" w:rsidR="00A940C6" w:rsidRPr="00404B28" w:rsidRDefault="00D36B4A" w:rsidP="00A940C6">
            <w:pPr>
              <w:spacing w:after="0" w:line="240" w:lineRule="auto"/>
              <w:rPr>
                <w:rFonts w:eastAsia="Times New Roman" w:cstheme="minorHAnsi"/>
                <w:color w:val="000000"/>
                <w:lang w:val="en-GB" w:eastAsia="en-GB"/>
              </w:rPr>
            </w:pPr>
            <w:r>
              <w:rPr>
                <w:rFonts w:cstheme="minorHAnsi"/>
                <w:color w:val="000000"/>
              </w:rPr>
              <w:t>General v</w:t>
            </w:r>
            <w:r w:rsidR="00A940C6" w:rsidRPr="00404B28">
              <w:rPr>
                <w:rFonts w:cstheme="minorHAnsi"/>
                <w:color w:val="000000"/>
              </w:rPr>
              <w:t>alidity high: RMSEA=0.042, CFI=0.939, TLI=0.924</w:t>
            </w:r>
          </w:p>
        </w:tc>
        <w:tc>
          <w:tcPr>
            <w:tcW w:w="486" w:type="pct"/>
            <w:shd w:val="clear" w:color="auto" w:fill="auto"/>
            <w:hideMark/>
          </w:tcPr>
          <w:p w14:paraId="3C44ABAF" w14:textId="3C6FE055" w:rsidR="00A940C6" w:rsidRPr="00404B28" w:rsidRDefault="00A940C6" w:rsidP="00A940C6">
            <w:pPr>
              <w:spacing w:after="0" w:line="240" w:lineRule="auto"/>
              <w:rPr>
                <w:rFonts w:eastAsia="Times New Roman" w:cstheme="minorHAnsi"/>
                <w:color w:val="000000"/>
                <w:lang w:val="en-GB" w:eastAsia="en-GB"/>
              </w:rPr>
            </w:pPr>
            <w:r w:rsidRPr="00404B28">
              <w:rPr>
                <w:rFonts w:cstheme="minorHAnsi"/>
                <w:color w:val="000000"/>
              </w:rPr>
              <w:t>NR</w:t>
            </w:r>
          </w:p>
        </w:tc>
        <w:tc>
          <w:tcPr>
            <w:tcW w:w="841" w:type="pct"/>
            <w:shd w:val="clear" w:color="auto" w:fill="auto"/>
            <w:hideMark/>
          </w:tcPr>
          <w:p w14:paraId="317B3E07" w14:textId="77777777"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Healthy children</w:t>
            </w:r>
          </w:p>
        </w:tc>
      </w:tr>
      <w:tr w:rsidR="00A940C6" w:rsidRPr="00404B28" w14:paraId="1BBB56DA" w14:textId="77777777" w:rsidTr="00785292">
        <w:trPr>
          <w:trHeight w:val="1965"/>
        </w:trPr>
        <w:tc>
          <w:tcPr>
            <w:tcW w:w="354" w:type="pct"/>
          </w:tcPr>
          <w:p w14:paraId="06416A21" w14:textId="77777777" w:rsidR="00A940C6" w:rsidRPr="00404B28" w:rsidRDefault="00A940C6" w:rsidP="00A940C6">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118A971A" w14:textId="0874DCA5"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&lt;EndNote&gt;&lt;Cite&gt;&lt;Author&gt;Fisher&lt;/Author&gt;&lt;Year&gt;2011&lt;/Year&gt;&lt;RecNum&gt;3561&lt;/RecNum&gt;&lt;DisplayText&gt;(Fisher et al., 2011)&lt;/DisplayText&gt;&lt;record&gt;&lt;rec-number&gt;3561&lt;/rec-number&gt;&lt;foreign-keys&gt;&lt;key app="EN" db-id="5zssze5we09551e5afxvf5t3a2r95rxr59px" timestamp="1541668638"&gt;3561&lt;/key&gt;&lt;/foreign-keys&gt;&lt;ref-type name="Journal Article"&gt;17&lt;/ref-type&gt;&lt;contributors&gt;&lt;authors&gt;&lt;author&gt;Fisher, A.&lt;/author&gt;&lt;author&gt;Boyle, J. M.&lt;/author&gt;&lt;author&gt;Paton, J. Y.&lt;/author&gt;&lt;author&gt;Tomporowski, P.&lt;/author&gt;&lt;author&gt;Watson, C.&lt;/author&gt;&lt;author&gt;McColl, J. H.&lt;/author&gt;&lt;author&gt;Reilly, J. J.&lt;/author&gt;&lt;/authors&gt;&lt;/contributors&gt;&lt;auth-address&gt;Department of Epidemiology and Public Health, University College London, UK.&lt;/auth-address&gt;&lt;titles&gt;&lt;title&gt;Effects of a physical education intervention on cognitive function in young children: randomized controlled pilot study&lt;/title&gt;&lt;secondary-title&gt;BMC Pediatr&lt;/secondary-title&gt;&lt;/titles&gt;&lt;periodical&gt;&lt;full-title&gt;BMC Pediatr&lt;/full-title&gt;&lt;/periodical&gt;&lt;pages&gt;97&lt;/pages&gt;&lt;volume&gt;11&lt;/volume&gt;&lt;edition&gt;2011/11/01&lt;/edition&gt;&lt;keywords&gt;&lt;keyword&gt;Child&lt;/keyword&gt;&lt;keyword&gt;Cognition&lt;/keyword&gt;&lt;keyword&gt;Female&lt;/keyword&gt;&lt;keyword&gt;Humans&lt;/keyword&gt;&lt;keyword&gt;Male&lt;/keyword&gt;&lt;keyword&gt;Neuropsychological Tests&lt;/keyword&gt;&lt;keyword&gt;Physical Education and Training/ methods&lt;/keyword&gt;&lt;keyword&gt;Physical Exertion&lt;/keyword&gt;&lt;keyword&gt;Pilot Projects&lt;/keyword&gt;&lt;/keywords&gt;&lt;dates&gt;&lt;year&gt;2011&lt;/year&gt;&lt;pub-dates&gt;&lt;date&gt;Oct 28&lt;/date&gt;&lt;/pub-dates&gt;&lt;/dates&gt;&lt;isbn&gt;1471-2431 (Electronic)&amp;#xD;1471-2431 (Linking)&lt;/isbn&gt;&lt;accession-num&gt;22034850&lt;/accession-num&gt;&lt;urls&gt;&lt;related-urls&gt;&lt;url&gt;https://www.ncbi.nlm.nih.gov/pmc/articles/PMC3217848/pdf/1471-2431-11-97.pdf&lt;/url&gt;&lt;/related-urls&gt;&lt;/urls&gt;&lt;electronic-resource-num&gt;1471-2431-11-97 [pii]&amp;#xD;10.1186/1471-2431-11-97 [doi]&lt;/electronic-resource-num&gt;&lt;remote-database-provider&gt;Nlm&lt;/remote-database-provider&gt;&lt;language&gt;eng&lt;/language&gt;&lt;/record&gt;&lt;/Cite&gt;&lt;/EndNote&gt;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(Fisher et al., 2011)</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0CD3836F" w14:textId="77777777"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Scotland </w:t>
            </w:r>
          </w:p>
        </w:tc>
        <w:tc>
          <w:tcPr>
            <w:tcW w:w="1239" w:type="pct"/>
            <w:shd w:val="clear" w:color="auto" w:fill="FFFFFF" w:themeFill="background1"/>
            <w:hideMark/>
          </w:tcPr>
          <w:p w14:paraId="2965FBA3" w14:textId="77777777"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Cambridge Neuropsychological Test Battery (CANTAB). Attention Network Test (ANT), </w:t>
            </w:r>
            <w:r w:rsidRPr="00404B28">
              <w:rPr>
                <w:rFonts w:eastAsia="Times New Roman" w:cstheme="minorHAnsi"/>
                <w:b/>
                <w:bCs/>
                <w:lang w:val="en-GB" w:eastAsia="en-GB"/>
              </w:rPr>
              <w:t>the Cognitive Assessment System (CAS) and the short form of the Connor's Parent Rating Scale (CPRS:S).</w:t>
            </w:r>
          </w:p>
        </w:tc>
        <w:tc>
          <w:tcPr>
            <w:tcW w:w="487" w:type="pct"/>
            <w:shd w:val="clear" w:color="auto" w:fill="auto"/>
            <w:hideMark/>
          </w:tcPr>
          <w:p w14:paraId="48736C8A" w14:textId="6E83C175" w:rsidR="00A940C6" w:rsidRPr="00404B28" w:rsidRDefault="00A940C6" w:rsidP="00A940C6">
            <w:pPr>
              <w:spacing w:after="0" w:line="240" w:lineRule="auto"/>
              <w:rPr>
                <w:rFonts w:eastAsia="Times New Roman" w:cstheme="minorHAnsi"/>
                <w:color w:val="000000"/>
                <w:lang w:val="en-GB" w:eastAsia="en-GB"/>
              </w:rPr>
            </w:pPr>
            <w:r w:rsidRPr="00404B28">
              <w:rPr>
                <w:rFonts w:cstheme="minorHAnsi"/>
                <w:color w:val="000000"/>
              </w:rPr>
              <w:t>Test retest low: p&lt;.05, Spatial Span r=.51, Spatial Working Memory Errors r=.59, ANT Reaction Time r=.37, ANT Accuracy r=.60</w:t>
            </w:r>
          </w:p>
        </w:tc>
        <w:tc>
          <w:tcPr>
            <w:tcW w:w="487" w:type="pct"/>
            <w:shd w:val="clear" w:color="auto" w:fill="auto"/>
            <w:hideMark/>
          </w:tcPr>
          <w:p w14:paraId="0F17B92F" w14:textId="38E18022" w:rsidR="00A940C6" w:rsidRPr="00404B28" w:rsidRDefault="00A940C6" w:rsidP="00A940C6">
            <w:pPr>
              <w:spacing w:after="0" w:line="240" w:lineRule="auto"/>
              <w:rPr>
                <w:rFonts w:eastAsia="Times New Roman" w:cstheme="minorHAnsi"/>
                <w:color w:val="000000"/>
                <w:lang w:val="en-GB" w:eastAsia="en-GB"/>
              </w:rPr>
            </w:pPr>
            <w:r w:rsidRPr="00404B28">
              <w:rPr>
                <w:rFonts w:cstheme="minorHAnsi"/>
                <w:color w:val="000000"/>
              </w:rPr>
              <w:t>NR</w:t>
            </w:r>
          </w:p>
        </w:tc>
        <w:tc>
          <w:tcPr>
            <w:tcW w:w="486" w:type="pct"/>
            <w:shd w:val="clear" w:color="auto" w:fill="auto"/>
            <w:hideMark/>
          </w:tcPr>
          <w:p w14:paraId="1C280BC1" w14:textId="6AEEEE06" w:rsidR="00A940C6" w:rsidRPr="00404B28" w:rsidRDefault="00A940C6" w:rsidP="00A940C6">
            <w:pPr>
              <w:spacing w:after="0" w:line="240" w:lineRule="auto"/>
              <w:rPr>
                <w:rFonts w:eastAsia="Times New Roman" w:cstheme="minorHAnsi"/>
                <w:color w:val="000000"/>
                <w:lang w:val="en-GB" w:eastAsia="en-GB"/>
              </w:rPr>
            </w:pPr>
            <w:r w:rsidRPr="00404B28">
              <w:rPr>
                <w:rFonts w:cstheme="minorHAnsi"/>
                <w:color w:val="000000"/>
              </w:rPr>
              <w:t>NR</w:t>
            </w:r>
          </w:p>
        </w:tc>
        <w:tc>
          <w:tcPr>
            <w:tcW w:w="841" w:type="pct"/>
            <w:shd w:val="clear" w:color="auto" w:fill="auto"/>
            <w:hideMark/>
          </w:tcPr>
          <w:p w14:paraId="4757B01F" w14:textId="77777777"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Healthy children</w:t>
            </w:r>
          </w:p>
        </w:tc>
      </w:tr>
      <w:tr w:rsidR="00A940C6" w:rsidRPr="00404B28" w14:paraId="6B005B79" w14:textId="77777777" w:rsidTr="00785292">
        <w:trPr>
          <w:trHeight w:val="630"/>
        </w:trPr>
        <w:tc>
          <w:tcPr>
            <w:tcW w:w="354" w:type="pct"/>
          </w:tcPr>
          <w:p w14:paraId="5B52FE81" w14:textId="77777777" w:rsidR="00A940C6" w:rsidRPr="00404B28" w:rsidRDefault="00A940C6" w:rsidP="00A940C6">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7CFF9BFE" w14:textId="169132B5"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&lt;EndNote&gt;&lt;Cite&gt;&lt;Author&gt;Forns&lt;/Author&gt;&lt;Year&gt;2014&lt;/Year&gt;&lt;RecNum&gt;3658&lt;/RecNum&gt;&lt;DisplayText&gt;(Forns et al., 2014)&lt;/DisplayText&gt;&lt;record&gt;&lt;rec-number&gt;3658&lt;/rec-number&gt;&lt;foreign-keys&gt;&lt;key app="EN" db-id="5zssze5we09551e5afxvf5t3a2r95rxr59px" timestamp="1541668660"&gt;3658&lt;/key&gt;&lt;/foreign-keys&gt;&lt;ref-type name="Journal Article"&gt;17&lt;/ref-type&gt;&lt;contributors&gt;&lt;authors&gt;&lt;author&gt;Forns, J.&lt;/author&gt;&lt;author&gt;Esnaola, M.&lt;/author&gt;&lt;author&gt;Lopez-Vicente, M.&lt;/author&gt;&lt;author&gt;Suades-Gonzalez, E.&lt;/author&gt;&lt;author&gt;Alvarez-Pedrerol, M.&lt;/author&gt;&lt;author&gt;Julvez, J.&lt;/author&gt;&lt;author&gt;Grellier, J.&lt;/author&gt;&lt;author&gt;Sebastian-Galles, N.&lt;/author&gt;&lt;author&gt;Sunyer, J.&lt;/author&gt;&lt;/authors&gt;&lt;/contributors&gt;&lt;titles&gt;&lt;title&gt;The n-back Test and the Attentional Network Task as Measures of Child Neuropsychological Development in Epidemiological Studies&lt;/title&gt;&lt;secondary-title&gt;Neuropsychology&lt;/secondary-title&gt;&lt;/titles&gt;&lt;periodical&gt;&lt;full-title&gt;Neuropsychology&lt;/full-title&gt;&lt;/periodical&gt;&lt;pages&gt;519-529&lt;/pages&gt;&lt;volume&gt;28&lt;/volume&gt;&lt;number&gt;4&lt;/number&gt;&lt;dates&gt;&lt;year&gt;2014&lt;/year&gt;&lt;pub-dates&gt;&lt;date&gt;Jul&lt;/date&gt;&lt;/pub-dates&gt;&lt;/dates&gt;&lt;isbn&gt;0894-4105&lt;/isbn&gt;&lt;accession-num&gt;WOS:000339398000004&lt;/accession-num&gt;&lt;urls&gt;&lt;/urls&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(Forns et al., 2014)</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75106551" w14:textId="77777777"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Spain</w:t>
            </w:r>
          </w:p>
        </w:tc>
        <w:tc>
          <w:tcPr>
            <w:tcW w:w="1239" w:type="pct"/>
            <w:shd w:val="clear" w:color="auto" w:fill="FFFFFF" w:themeFill="background1"/>
            <w:hideMark/>
          </w:tcPr>
          <w:p w14:paraId="110BD2FC" w14:textId="77777777"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n-back. Attentional network task (ANT).</w:t>
            </w:r>
          </w:p>
        </w:tc>
        <w:tc>
          <w:tcPr>
            <w:tcW w:w="487" w:type="pct"/>
            <w:shd w:val="clear" w:color="auto" w:fill="auto"/>
            <w:hideMark/>
          </w:tcPr>
          <w:p w14:paraId="0DA9B915" w14:textId="029EF922" w:rsidR="00A940C6" w:rsidRPr="00404B28" w:rsidRDefault="00A940C6" w:rsidP="00A940C6">
            <w:pPr>
              <w:spacing w:after="0" w:line="240" w:lineRule="auto"/>
              <w:rPr>
                <w:rFonts w:eastAsia="Times New Roman" w:cstheme="minorHAnsi"/>
                <w:color w:val="000000"/>
                <w:lang w:val="en-GB" w:eastAsia="en-GB"/>
              </w:rPr>
            </w:pPr>
            <w:r w:rsidRPr="00404B28">
              <w:rPr>
                <w:rFonts w:cstheme="minorHAnsi"/>
                <w:color w:val="000000"/>
              </w:rPr>
              <w:t>internal consistency ANT low, n-back high: ANT r=.07, n-back r=.42 - .80</w:t>
            </w:r>
          </w:p>
        </w:tc>
        <w:tc>
          <w:tcPr>
            <w:tcW w:w="487" w:type="pct"/>
            <w:shd w:val="clear" w:color="auto" w:fill="auto"/>
            <w:hideMark/>
          </w:tcPr>
          <w:p w14:paraId="432E228F" w14:textId="7E58352F" w:rsidR="00A940C6" w:rsidRPr="001E58D4" w:rsidRDefault="001E58D4" w:rsidP="00A940C6">
            <w:pPr>
              <w:spacing w:after="0" w:line="240" w:lineRule="auto"/>
              <w:rPr>
                <w:color w:val="000000"/>
                <w:lang w:val="en-GB"/>
              </w:rPr>
            </w:pPr>
            <w:r>
              <w:rPr>
                <w:color w:val="000000"/>
              </w:rPr>
              <w:t xml:space="preserve">Criterion good: for n-back </w:t>
            </w:r>
            <w:r>
              <w:rPr>
                <w:rFonts w:ascii="Tempus Sans ITC" w:hAnsi="Tempus Sans ITC"/>
                <w:color w:val="000000"/>
              </w:rPr>
              <w:t>d</w:t>
            </w:r>
            <w:r>
              <w:rPr>
                <w:color w:val="000000"/>
              </w:rPr>
              <w:t xml:space="preserve"> score p&gt;.05 only for child sex variable. For ANT p&lt;.05 in incorrect responses, omissions and conflict. Factorial structure for n-back </w:t>
            </w:r>
          </w:p>
        </w:tc>
        <w:tc>
          <w:tcPr>
            <w:tcW w:w="486" w:type="pct"/>
            <w:shd w:val="clear" w:color="auto" w:fill="auto"/>
            <w:hideMark/>
          </w:tcPr>
          <w:p w14:paraId="5BF0B02C" w14:textId="6A02EB25" w:rsidR="00A940C6" w:rsidRPr="00404B28" w:rsidRDefault="00A940C6" w:rsidP="00A940C6">
            <w:pPr>
              <w:spacing w:after="0" w:line="240" w:lineRule="auto"/>
              <w:rPr>
                <w:rFonts w:eastAsia="Times New Roman" w:cstheme="minorHAnsi"/>
                <w:color w:val="000000"/>
                <w:lang w:val="en-GB" w:eastAsia="en-GB"/>
              </w:rPr>
            </w:pPr>
            <w:r w:rsidRPr="00404B28">
              <w:rPr>
                <w:rFonts w:cstheme="minorHAnsi"/>
                <w:color w:val="000000"/>
              </w:rPr>
              <w:t>NR</w:t>
            </w:r>
          </w:p>
        </w:tc>
        <w:tc>
          <w:tcPr>
            <w:tcW w:w="841" w:type="pct"/>
            <w:shd w:val="clear" w:color="auto" w:fill="auto"/>
            <w:hideMark/>
          </w:tcPr>
          <w:p w14:paraId="3BA37B3A" w14:textId="77777777"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Typical developing children </w:t>
            </w:r>
          </w:p>
        </w:tc>
      </w:tr>
      <w:tr w:rsidR="00A940C6" w:rsidRPr="00404B28" w14:paraId="6A0B62B1" w14:textId="77777777" w:rsidTr="00785292">
        <w:trPr>
          <w:trHeight w:val="2338"/>
        </w:trPr>
        <w:tc>
          <w:tcPr>
            <w:tcW w:w="354" w:type="pct"/>
          </w:tcPr>
          <w:p w14:paraId="37A3F757" w14:textId="77777777" w:rsidR="00A940C6" w:rsidRPr="00404B28" w:rsidRDefault="00A940C6" w:rsidP="00A940C6">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07C23176" w14:textId="19FA6FE9"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&lt;EndNote&gt;&lt;Cite&gt;&lt;Author&gt;Fuentes&lt;/Author&gt;&lt;Year&gt;2010&lt;/Year&gt;&lt;RecNum&gt;3704&lt;/RecNum&gt;&lt;DisplayText&gt;(Fuentes, McKay, &amp;amp; Hay, 2010)&lt;/DisplayText&gt;&lt;record&gt;&lt;rec-number&gt;3704&lt;/rec-number&gt;&lt;foreign-keys&gt;&lt;key app="EN" db-id="5zssze5we09551e5afxvf5t3a2r95rxr59px" timestamp="1541668681"&gt;3704&lt;/key&gt;&lt;/foreign-keys&gt;&lt;ref-type name="Journal Article"&gt;17&lt;/ref-type&gt;&lt;contributors&gt;&lt;authors&gt;&lt;author&gt;Fuentes, A.&lt;/author&gt;&lt;author&gt;McKay, C.&lt;/author&gt;&lt;author&gt;Hay, C.&lt;/author&gt;&lt;/authors&gt;&lt;/contributors&gt;&lt;titles&gt;&lt;title&gt;Cognitive reserve in paediatric traumatic brain injury: Relationship with neuropsychological outcome&lt;/title&gt;&lt;secondary-title&gt;Brain Injury&lt;/secondary-title&gt;&lt;/titles&gt;&lt;periodical&gt;&lt;full-title&gt;Brain Injury&lt;/full-title&gt;&lt;/periodical&gt;&lt;pages&gt;995-1002&lt;/pages&gt;&lt;volume&gt;24&lt;/volume&gt;&lt;number&gt;7-8&lt;/number&gt;&lt;dates&gt;&lt;year&gt;2010&lt;/year&gt;&lt;/dates&gt;&lt;isbn&gt;0269-9052&lt;/isbn&gt;&lt;accession-num&gt;WOS:000279505000009&lt;/accession-num&gt;&lt;urls&gt;&lt;related-urls&gt;&lt;url&gt;https://www.tandfonline.com/doi/full/10.3109/02699052.2010.489791&lt;/url&gt;&lt;/related-urls&gt;&lt;/urls&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(Fuentes, McKay, &amp; Hay, 2010)</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3FF04320" w14:textId="77777777"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Canada </w:t>
            </w:r>
          </w:p>
        </w:tc>
        <w:tc>
          <w:tcPr>
            <w:tcW w:w="1239" w:type="pct"/>
            <w:shd w:val="clear" w:color="auto" w:fill="FFFFFF" w:themeFill="background1"/>
            <w:hideMark/>
          </w:tcPr>
          <w:p w14:paraId="7F4BF27F" w14:textId="143B85B9"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Wechsler Individual Achievement Test-Second Edition (WIAT-II) reading subtest (measured Cognitive reserve). Wechsler Intelligence Scale for Children-Fourth Edition (WISC-IV) Vocabulary subtest (cognitive reserve). </w:t>
            </w:r>
          </w:p>
        </w:tc>
        <w:tc>
          <w:tcPr>
            <w:tcW w:w="487" w:type="pct"/>
            <w:shd w:val="clear" w:color="auto" w:fill="auto"/>
            <w:hideMark/>
          </w:tcPr>
          <w:p w14:paraId="1FA2E41B" w14:textId="4AE15A5E" w:rsidR="00A940C6" w:rsidRPr="00404B28" w:rsidRDefault="00A940C6" w:rsidP="00A940C6">
            <w:pPr>
              <w:spacing w:after="0" w:line="240" w:lineRule="auto"/>
              <w:rPr>
                <w:rFonts w:eastAsia="Times New Roman" w:cstheme="minorHAnsi"/>
                <w:color w:val="000000"/>
                <w:lang w:val="en-GB" w:eastAsia="en-GB"/>
              </w:rPr>
            </w:pPr>
            <w:r w:rsidRPr="00404B28">
              <w:rPr>
                <w:rFonts w:cstheme="minorHAnsi"/>
                <w:color w:val="000000"/>
              </w:rPr>
              <w:t>NR</w:t>
            </w:r>
          </w:p>
        </w:tc>
        <w:tc>
          <w:tcPr>
            <w:tcW w:w="487" w:type="pct"/>
            <w:shd w:val="clear" w:color="auto" w:fill="auto"/>
            <w:hideMark/>
          </w:tcPr>
          <w:p w14:paraId="47159DED" w14:textId="153E65AA" w:rsidR="00A940C6" w:rsidRPr="00404B28" w:rsidRDefault="00D36B4A" w:rsidP="00A940C6">
            <w:pPr>
              <w:spacing w:after="0" w:line="240" w:lineRule="auto"/>
              <w:rPr>
                <w:rFonts w:eastAsia="Times New Roman" w:cstheme="minorHAnsi"/>
                <w:color w:val="000000"/>
                <w:lang w:val="en-GB" w:eastAsia="en-GB"/>
              </w:rPr>
            </w:pPr>
            <w:r>
              <w:rPr>
                <w:rFonts w:cstheme="minorHAnsi"/>
                <w:color w:val="000000"/>
              </w:rPr>
              <w:t>General v</w:t>
            </w:r>
            <w:r w:rsidR="00A940C6" w:rsidRPr="00404B28">
              <w:rPr>
                <w:rFonts w:cstheme="minorHAnsi"/>
                <w:color w:val="000000"/>
              </w:rPr>
              <w:t>alidity low: p&gt;.05 for all subtests except WIAT-II Word Reading with Sky search DT scaled score (p&lt;.05), Score DT scaled score (p&lt;.0) and WISC-IV Vocabulary with CVLT-C List A Total T-score (p&lt;.05). (DT - Dual task/decrement score)</w:t>
            </w:r>
          </w:p>
        </w:tc>
        <w:tc>
          <w:tcPr>
            <w:tcW w:w="486" w:type="pct"/>
            <w:shd w:val="clear" w:color="auto" w:fill="auto"/>
            <w:hideMark/>
          </w:tcPr>
          <w:p w14:paraId="235856D4" w14:textId="692E1A8B" w:rsidR="00A940C6" w:rsidRPr="00404B28" w:rsidRDefault="00A940C6" w:rsidP="00A940C6">
            <w:pPr>
              <w:spacing w:after="0" w:line="240" w:lineRule="auto"/>
              <w:rPr>
                <w:rFonts w:eastAsia="Times New Roman" w:cstheme="minorHAnsi"/>
                <w:color w:val="000000"/>
                <w:lang w:val="en-GB" w:eastAsia="en-GB"/>
              </w:rPr>
            </w:pPr>
            <w:r w:rsidRPr="00404B28">
              <w:rPr>
                <w:rFonts w:cstheme="minorHAnsi"/>
                <w:color w:val="000000"/>
              </w:rPr>
              <w:t>NR</w:t>
            </w:r>
          </w:p>
        </w:tc>
        <w:tc>
          <w:tcPr>
            <w:tcW w:w="841" w:type="pct"/>
            <w:shd w:val="clear" w:color="auto" w:fill="auto"/>
            <w:hideMark/>
          </w:tcPr>
          <w:p w14:paraId="0F07D2AB" w14:textId="77777777"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Traumatic Brain Injury </w:t>
            </w:r>
          </w:p>
        </w:tc>
      </w:tr>
      <w:tr w:rsidR="00A940C6" w:rsidRPr="00404B28" w14:paraId="3FC51CDB" w14:textId="77777777" w:rsidTr="00785292">
        <w:trPr>
          <w:trHeight w:val="900"/>
        </w:trPr>
        <w:tc>
          <w:tcPr>
            <w:tcW w:w="354" w:type="pct"/>
          </w:tcPr>
          <w:p w14:paraId="50861623" w14:textId="77777777" w:rsidR="00A940C6" w:rsidRPr="00404B28" w:rsidRDefault="00A940C6" w:rsidP="00A940C6">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51D6084D" w14:textId="28549934"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fldData xml:space="preserve">PEVuZE5vdGU+PENpdGU+PEF1dGhvcj5HaWJuZXk8L0F1dGhvcj48WWVhcj4yMDAyPC9ZZWFyPjxS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</w:fldData>
              </w:fldChar>
            </w:r>
            <w:r w:rsidRPr="00404B28">
              <w:rPr>
                <w:rFonts w:eastAsia="Times New Roman" w:cstheme="minorHAnsi"/>
                <w:color w:val="000000"/>
                <w:lang w:val="en-GB" w:eastAsia="en-GB"/>
              </w:rPr>
              <w:instrText xml:space="preserve"> ADDIN EN.CITE </w:instrText>
            </w:r>
            <w:r w:rsidRPr="00404B28">
              <w:rPr>
                <w:rFonts w:eastAsia="Times New Roman" w:cstheme="minorHAnsi"/>
                <w:color w:val="000000"/>
                <w:lang w:val="en-GB" w:eastAsia="en-GB"/>
              </w:rPr>
              <w:fldChar w:fldCharType="begin">
                <w:fldData xml:space="preserve">PEVuZE5vdGU+PENpdGU+PEF1dGhvcj5HaWJuZXk8L0F1dGhvcj48WWVhcj4yMDAyPC9ZZWFyPjxS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</w:fldData>
              </w:fldChar>
            </w:r>
            <w:r w:rsidRPr="00404B28">
              <w:rPr>
                <w:rFonts w:eastAsia="Times New Roman" w:cstheme="minorHAnsi"/>
                <w:color w:val="000000"/>
                <w:lang w:val="en-GB" w:eastAsia="en-GB"/>
              </w:rPr>
              <w:instrText xml:space="preserve"> ADDIN EN.CITE.DATA </w:instrText>
            </w:r>
            <w:r w:rsidRPr="00404B28">
              <w:rPr>
                <w:rFonts w:eastAsia="Times New Roman" w:cstheme="minorHAnsi"/>
                <w:color w:val="000000"/>
                <w:lang w:val="en-GB" w:eastAsia="en-GB"/>
              </w:rPr>
            </w:r>
            <w:r w:rsidRPr="00404B28">
              <w:rPr>
                <w:rFonts w:eastAsia="Times New Roman" w:cstheme="minorHAnsi"/>
                <w:color w:val="000000"/>
                <w:lang w:val="en-GB" w:eastAsia="en-GB"/>
              </w:rPr>
              <w:fldChar w:fldCharType="end"/>
            </w:r>
            <w:r w:rsidRPr="00404B28">
              <w:rPr>
                <w:rFonts w:eastAsia="Times New Roman" w:cstheme="minorHAnsi"/>
                <w:color w:val="000000"/>
                <w:lang w:val="en-GB" w:eastAsia="en-GB"/>
              </w:rPr>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(Gibney, McIntosh, Dean, &amp; Dunham, 2002)</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1B09504F" w14:textId="77777777"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United States </w:t>
            </w:r>
          </w:p>
        </w:tc>
        <w:tc>
          <w:tcPr>
            <w:tcW w:w="1239" w:type="pct"/>
            <w:shd w:val="clear" w:color="auto" w:fill="FFFFFF" w:themeFill="background1"/>
            <w:hideMark/>
          </w:tcPr>
          <w:p w14:paraId="4F5AB479" w14:textId="77777777"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Differential Ability Scales (DAS).</w:t>
            </w:r>
          </w:p>
        </w:tc>
        <w:tc>
          <w:tcPr>
            <w:tcW w:w="487" w:type="pct"/>
            <w:shd w:val="clear" w:color="auto" w:fill="auto"/>
            <w:hideMark/>
          </w:tcPr>
          <w:p w14:paraId="65CA74A0" w14:textId="44333472" w:rsidR="00A940C6" w:rsidRPr="00404B28" w:rsidRDefault="00A940C6" w:rsidP="00A940C6">
            <w:pPr>
              <w:spacing w:after="0" w:line="240" w:lineRule="auto"/>
              <w:rPr>
                <w:rFonts w:eastAsia="Times New Roman" w:cstheme="minorHAnsi"/>
                <w:color w:val="000000"/>
                <w:lang w:val="en-GB" w:eastAsia="en-GB"/>
              </w:rPr>
            </w:pPr>
            <w:r w:rsidRPr="00404B28">
              <w:rPr>
                <w:rFonts w:cstheme="minorHAnsi"/>
                <w:color w:val="000000"/>
              </w:rPr>
              <w:t>NR</w:t>
            </w:r>
          </w:p>
        </w:tc>
        <w:tc>
          <w:tcPr>
            <w:tcW w:w="487" w:type="pct"/>
            <w:shd w:val="clear" w:color="auto" w:fill="auto"/>
            <w:hideMark/>
          </w:tcPr>
          <w:p w14:paraId="22E902D5" w14:textId="50D7E30A" w:rsidR="00A940C6" w:rsidRPr="00404B28" w:rsidRDefault="00A940C6" w:rsidP="00A940C6">
            <w:pPr>
              <w:spacing w:after="0" w:line="240" w:lineRule="auto"/>
              <w:rPr>
                <w:rFonts w:eastAsia="Times New Roman" w:cstheme="minorHAnsi"/>
                <w:color w:val="000000"/>
                <w:lang w:val="en-GB" w:eastAsia="en-GB"/>
              </w:rPr>
            </w:pPr>
            <w:r w:rsidRPr="00404B28">
              <w:rPr>
                <w:rFonts w:cstheme="minorHAnsi"/>
                <w:color w:val="000000"/>
              </w:rPr>
              <w:t>Discriminant good: 72.5% correct classification</w:t>
            </w:r>
          </w:p>
        </w:tc>
        <w:tc>
          <w:tcPr>
            <w:tcW w:w="486" w:type="pct"/>
            <w:shd w:val="clear" w:color="auto" w:fill="auto"/>
            <w:hideMark/>
          </w:tcPr>
          <w:p w14:paraId="601E5DA6" w14:textId="7EC1648B" w:rsidR="00A940C6" w:rsidRPr="00404B28" w:rsidRDefault="00A940C6" w:rsidP="00A940C6">
            <w:pPr>
              <w:spacing w:after="0" w:line="240" w:lineRule="auto"/>
              <w:rPr>
                <w:rFonts w:eastAsia="Times New Roman" w:cstheme="minorHAnsi"/>
                <w:color w:val="000000"/>
                <w:lang w:val="en-GB" w:eastAsia="en-GB"/>
              </w:rPr>
            </w:pPr>
            <w:r w:rsidRPr="00404B28">
              <w:rPr>
                <w:rFonts w:cstheme="minorHAnsi"/>
                <w:color w:val="000000"/>
              </w:rPr>
              <w:t>NR</w:t>
            </w:r>
          </w:p>
        </w:tc>
        <w:tc>
          <w:tcPr>
            <w:tcW w:w="841" w:type="pct"/>
            <w:shd w:val="clear" w:color="auto" w:fill="auto"/>
            <w:hideMark/>
          </w:tcPr>
          <w:p w14:paraId="07FB92F5" w14:textId="77777777"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ADHD &amp; Healthy children </w:t>
            </w:r>
          </w:p>
        </w:tc>
      </w:tr>
      <w:tr w:rsidR="00A940C6" w:rsidRPr="00404B28" w14:paraId="6E43D06C" w14:textId="77777777" w:rsidTr="00C00FCC">
        <w:trPr>
          <w:trHeight w:val="945"/>
        </w:trPr>
        <w:tc>
          <w:tcPr>
            <w:tcW w:w="354" w:type="pct"/>
          </w:tcPr>
          <w:p w14:paraId="44B575A2" w14:textId="77777777" w:rsidR="00A940C6" w:rsidRPr="00404B28" w:rsidRDefault="00A940C6" w:rsidP="00A940C6">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07F0CE1C" w14:textId="430C2A09"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&lt;EndNote&gt;&lt;Cite&gt;&lt;Author&gt;Gold&lt;/Author&gt;&lt;Year&gt;2013&lt;/Year&gt;&lt;RecNum&gt;3560&lt;/RecNum&gt;&lt;DisplayText&gt;(Gold et al., 2013)&lt;/DisplayText&gt;&lt;record&gt;&lt;rec-number&gt;3560&lt;/rec-number&gt;&lt;foreign-keys&gt;&lt;key app="EN" db-id="5zssze5we09551e5afxvf5t3a2r95rxr59px" timestamp="1541668637"&gt;3560&lt;/key&gt;&lt;/foreign-keys&gt;&lt;ref-type name="Journal Article"&gt;17&lt;/ref-type&gt;&lt;contributors&gt;&lt;authors&gt;&lt;author&gt;Gold, A. B.&lt;/author&gt;&lt;author&gt;Ewing-Cobbs, L.&lt;/author&gt;&lt;author&gt;Cirino, P.&lt;/author&gt;&lt;author&gt;Fuchs, L. S.&lt;/author&gt;&lt;author&gt;Stuebing, K. K.&lt;/author&gt;&lt;author&gt;Fletcher, J. M.&lt;/author&gt;&lt;/authors&gt;&lt;/contributors&gt;&lt;auth-address&gt;Department of Psychology, University of Houston, Houston, TX 77204, USA. abgold@uh.edu&lt;/auth-address&gt;&lt;titles&gt;&lt;title&gt;Cognitive and behavioral attention in children with math difficulties&lt;/title&gt;&lt;secondary-title&gt;Child Neuropsychol&lt;/secondary-title&gt;&lt;/titles&gt;&lt;periodical&gt;&lt;full-title&gt;Child Neuropsychol&lt;/full-title&gt;&lt;/periodical&gt;&lt;pages&gt;420-37&lt;/pages&gt;&lt;volume&gt;19&lt;/volume&gt;&lt;number&gt;4&lt;/number&gt;&lt;edition&gt;2012/06/13&lt;/edition&gt;&lt;keywords&gt;&lt;keyword&gt;Achievement&lt;/keyword&gt;&lt;keyword&gt;Attention/ physiology&lt;/keyword&gt;&lt;keyword&gt;Child&lt;/keyword&gt;&lt;keyword&gt;Child Behavior/ psychology&lt;/keyword&gt;&lt;keyword&gt;Cognition/ physiology&lt;/keyword&gt;&lt;keyword&gt;Executive Function/physiology&lt;/keyword&gt;&lt;keyword&gt;Female&lt;/keyword&gt;&lt;keyword&gt;Humans&lt;/keyword&gt;&lt;keyword&gt;Intelligence/physiology&lt;/keyword&gt;&lt;keyword&gt;Learning Disorders/ diagnosis/psychology&lt;/keyword&gt;&lt;keyword&gt;Male&lt;/keyword&gt;&lt;keyword&gt;Mathematics&lt;/keyword&gt;&lt;keyword&gt;Neuropsychological Tests&lt;/keyword&gt;&lt;keyword&gt;Reproducibility of Results&lt;/keyword&gt;&lt;/keywords&gt;&lt;dates&gt;&lt;year&gt;2013&lt;/year&gt;&lt;/dates&gt;&lt;isbn&gt;1744-4136 (Electronic)&amp;#xD;0929-7049 (Linking)&lt;/isbn&gt;&lt;accession-num&gt;22686370&lt;/accession-num&gt;&lt;urls&gt;&lt;related-urls&gt;&lt;url&gt;https://www.ncbi.nlm.nih.gov/pmc/articles/PMC4155495/pdf/nihms620603.pdf&lt;/url&gt;&lt;/related-urls&gt;&lt;/urls&gt;&lt;electronic-resource-num&gt;10.1080/09297049.2012.690371 [doi]&lt;/electronic-resource-num&gt;&lt;remote-database-provider&gt;Nlm&lt;/remote-database-provider&gt;&lt;language&gt;eng&lt;/language&gt;&lt;/record&gt;&lt;/Cite&gt;&lt;/EndNote&gt;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(Gold et al., 2013)</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3C1FC5C3" w14:textId="77777777"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United States </w:t>
            </w:r>
          </w:p>
        </w:tc>
        <w:tc>
          <w:tcPr>
            <w:tcW w:w="1239" w:type="pct"/>
            <w:shd w:val="clear" w:color="auto" w:fill="FFFFFF" w:themeFill="background1"/>
            <w:hideMark/>
          </w:tcPr>
          <w:p w14:paraId="29F2AF85" w14:textId="77777777"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Attentional Network Test (ANT) (Alerting, Orienting, and Conflict). </w:t>
            </w:r>
          </w:p>
        </w:tc>
        <w:tc>
          <w:tcPr>
            <w:tcW w:w="487" w:type="pct"/>
            <w:shd w:val="clear" w:color="auto" w:fill="auto"/>
            <w:hideMark/>
          </w:tcPr>
          <w:p w14:paraId="5E444773" w14:textId="09731409" w:rsidR="00A940C6" w:rsidRPr="00404B28" w:rsidRDefault="00A940C6" w:rsidP="00A940C6">
            <w:pPr>
              <w:spacing w:after="0" w:line="240" w:lineRule="auto"/>
              <w:rPr>
                <w:rFonts w:eastAsia="Times New Roman" w:cstheme="minorHAnsi"/>
                <w:color w:val="000000"/>
                <w:lang w:val="en-GB" w:eastAsia="en-GB"/>
              </w:rPr>
            </w:pPr>
            <w:r w:rsidRPr="00404B28">
              <w:rPr>
                <w:rFonts w:cstheme="minorHAnsi"/>
                <w:color w:val="000000"/>
              </w:rPr>
              <w:t>Reliability poor: Alerting r = −.13, Orienting r = –.08 and Conflict r = .12–.30</w:t>
            </w:r>
          </w:p>
        </w:tc>
        <w:tc>
          <w:tcPr>
            <w:tcW w:w="487" w:type="pct"/>
            <w:shd w:val="clear" w:color="auto" w:fill="auto"/>
            <w:hideMark/>
          </w:tcPr>
          <w:p w14:paraId="7C75E136" w14:textId="68B04F9A" w:rsidR="00A940C6" w:rsidRPr="00404B28" w:rsidRDefault="00A940C6" w:rsidP="00A940C6">
            <w:pPr>
              <w:spacing w:after="0" w:line="240" w:lineRule="auto"/>
              <w:rPr>
                <w:rFonts w:eastAsia="Times New Roman" w:cstheme="minorHAnsi"/>
                <w:color w:val="000000"/>
                <w:lang w:val="en-GB" w:eastAsia="en-GB"/>
              </w:rPr>
            </w:pPr>
            <w:r w:rsidRPr="00404B28">
              <w:rPr>
                <w:rFonts w:cstheme="minorHAnsi"/>
                <w:color w:val="000000"/>
              </w:rPr>
              <w:t>Cue-validity effect significant: congruent flanker trials 0&lt;.03; incongruent flanker trials p&lt;.01</w:t>
            </w:r>
          </w:p>
        </w:tc>
        <w:tc>
          <w:tcPr>
            <w:tcW w:w="486" w:type="pct"/>
            <w:shd w:val="clear" w:color="auto" w:fill="auto"/>
          </w:tcPr>
          <w:p w14:paraId="514DDE09" w14:textId="5510FC7C" w:rsidR="00A940C6" w:rsidRPr="00404B28" w:rsidRDefault="0017581D" w:rsidP="00A940C6">
            <w:pPr>
              <w:spacing w:after="0" w:line="240" w:lineRule="auto"/>
              <w:rPr>
                <w:rFonts w:eastAsia="Times New Roman" w:cstheme="minorHAnsi"/>
                <w:color w:val="000000"/>
                <w:lang w:val="en-GB" w:eastAsia="en-GB"/>
              </w:rPr>
            </w:pPr>
            <w:r w:rsidRPr="00404B28">
              <w:rPr>
                <w:rFonts w:cstheme="minorHAnsi"/>
                <w:color w:val="000000"/>
              </w:rPr>
              <w:t>NR</w:t>
            </w:r>
          </w:p>
        </w:tc>
        <w:tc>
          <w:tcPr>
            <w:tcW w:w="841" w:type="pct"/>
            <w:shd w:val="clear" w:color="auto" w:fill="auto"/>
            <w:hideMark/>
          </w:tcPr>
          <w:p w14:paraId="334BDE34" w14:textId="77777777" w:rsidR="00A940C6" w:rsidRPr="00404B28" w:rsidRDefault="00A940C6" w:rsidP="00A940C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Math deficiency, Math and reading deficiency and Healthy children</w:t>
            </w:r>
          </w:p>
        </w:tc>
      </w:tr>
      <w:tr w:rsidR="00C00FCC" w:rsidRPr="00404B28" w14:paraId="34F0B998" w14:textId="77777777" w:rsidTr="00C00FCC">
        <w:trPr>
          <w:trHeight w:val="1575"/>
        </w:trPr>
        <w:tc>
          <w:tcPr>
            <w:tcW w:w="354" w:type="pct"/>
          </w:tcPr>
          <w:p w14:paraId="2F941118" w14:textId="77777777" w:rsidR="00C00FCC" w:rsidRPr="00404B28" w:rsidRDefault="00C00FCC" w:rsidP="00C00FCC">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3A9FA6F0" w14:textId="006EA3F1"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&lt;EndNote&gt;&lt;Cite&gt;&lt;Author&gt;Green&lt;/Author&gt;&lt;Year&gt;2016&lt;/Year&gt;&lt;RecNum&gt;3537&lt;/RecNum&gt;&lt;DisplayText&gt;(Green &amp;amp; Flaro, 2016)&lt;/DisplayText&gt;&lt;record&gt;&lt;rec-number&gt;3537&lt;/rec-number&gt;&lt;foreign-keys&gt;&lt;key app="EN" db-id="5zssze5we09551e5afxvf5t3a2r95rxr59px" timestamp="1541668635"&gt;3537&lt;/key&gt;&lt;/foreign-keys&gt;&lt;ref-type name="Journal Article"&gt;17&lt;/ref-type&gt;&lt;contributors&gt;&lt;authors&gt;&lt;author&gt;Green, P.&lt;/author&gt;&lt;author&gt;Flaro, L.&lt;/author&gt;&lt;/authors&gt;&lt;/contributors&gt;&lt;auth-address&gt;a Private Practice , Edmonton , Alberta , Canada.&lt;/auth-address&gt;&lt;titles&gt;&lt;title&gt;Results From Three Performance Validity Tests in Children With Intellectual Disability&lt;/title&gt;&lt;secondary-title&gt;Appl Neuropsychol Child&lt;/secondary-title&gt;&lt;/titles&gt;&lt;periodical&gt;&lt;full-title&gt;Appl Neuropsychol Child&lt;/full-title&gt;&lt;/periodical&gt;&lt;pages&gt;25-34&lt;/pages&gt;&lt;volume&gt;5&lt;/volume&gt;&lt;number&gt;1&lt;/number&gt;&lt;edition&gt;2014/12/17&lt;/edition&gt;&lt;keywords&gt;&lt;keyword&gt;Child&lt;/keyword&gt;&lt;keyword&gt;Female&lt;/keyword&gt;&lt;keyword&gt;Humans&lt;/keyword&gt;&lt;keyword&gt;Intellectual Disability/ diagnosis&lt;/keyword&gt;&lt;keyword&gt;Intelligence/ physiology&lt;/keyword&gt;&lt;keyword&gt;Male&lt;/keyword&gt;&lt;keyword&gt;Malingering/ diagnosis&lt;/keyword&gt;&lt;keyword&gt;Neuropsychological Tests&lt;/keyword&gt;&lt;keyword&gt;Task Performance and Analysis&lt;/keyword&gt;&lt;/keywords&gt;&lt;dates&gt;&lt;year&gt;2016&lt;/year&gt;&lt;/dates&gt;&lt;isbn&gt;2162-2973 (Electronic)&amp;#xD;2162-2965 (Linking)&lt;/isbn&gt;&lt;accession-num&gt;25495876&lt;/accession-num&gt;&lt;urls&gt;&lt;related-urls&gt;&lt;url&gt;https://www.tandfonline.com/doi/full/10.1080/21622965.2014.935378&lt;/url&gt;&lt;/related-urls&gt;&lt;/urls&gt;&lt;electronic-resource-num&gt;10.1080/21622965.2014.935378 [doi]&lt;/electronic-resource-num&gt;&lt;remote-database-provider&gt;Nlm&lt;/remote-database-provider&gt;&lt;language&gt;eng&lt;/language&gt;&lt;/record&gt;&lt;/Cite&gt;&lt;/EndNote&gt;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(Green &amp; Flaro, 2016)</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19D41331"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Canada</w:t>
            </w:r>
          </w:p>
        </w:tc>
        <w:tc>
          <w:tcPr>
            <w:tcW w:w="1239" w:type="pct"/>
            <w:shd w:val="clear" w:color="auto" w:fill="FFFFFF" w:themeFill="background1"/>
            <w:hideMark/>
          </w:tcPr>
          <w:p w14:paraId="77F0F5A5"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Word Memory Test (WMT). Medical Symptom Validity Test (MSVT). Nonverbal Medical Symptom (NV-MSVT). </w:t>
            </w:r>
          </w:p>
        </w:tc>
        <w:tc>
          <w:tcPr>
            <w:tcW w:w="487" w:type="pct"/>
            <w:shd w:val="clear" w:color="auto" w:fill="auto"/>
            <w:hideMark/>
          </w:tcPr>
          <w:p w14:paraId="720CB9A4" w14:textId="506A153C"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487" w:type="pct"/>
            <w:shd w:val="clear" w:color="auto" w:fill="auto"/>
            <w:hideMark/>
          </w:tcPr>
          <w:p w14:paraId="6D3ACEC6" w14:textId="1B54E31D"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Performance not significant: WMT failure rate 1.98 (p=.15), MSVT failure rate 1.08 (p=.29), NV-MSVT failure rate .77 (p=.38)</w:t>
            </w:r>
          </w:p>
        </w:tc>
        <w:tc>
          <w:tcPr>
            <w:tcW w:w="486" w:type="pct"/>
            <w:shd w:val="clear" w:color="auto" w:fill="auto"/>
          </w:tcPr>
          <w:p w14:paraId="041B6810" w14:textId="02E99EDA"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 xml:space="preserve">With at least a Grade 3 reading level 100% MSVT, 100% WMT &amp; 88.5% NV-MSVT </w:t>
            </w:r>
          </w:p>
        </w:tc>
        <w:tc>
          <w:tcPr>
            <w:tcW w:w="841" w:type="pct"/>
            <w:shd w:val="clear" w:color="auto" w:fill="auto"/>
            <w:hideMark/>
          </w:tcPr>
          <w:p w14:paraId="2A73D11B" w14:textId="713C4E85"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developmentally disabled children with foetal alcohol syndrome, autism, childhood schizophrenia, various neurological conditions and ID</w:t>
            </w:r>
          </w:p>
        </w:tc>
      </w:tr>
      <w:tr w:rsidR="00C00FCC" w:rsidRPr="00404B28" w14:paraId="445FA484" w14:textId="77777777" w:rsidTr="00C00FCC">
        <w:trPr>
          <w:trHeight w:val="1890"/>
        </w:trPr>
        <w:tc>
          <w:tcPr>
            <w:tcW w:w="354" w:type="pct"/>
          </w:tcPr>
          <w:p w14:paraId="3A7D1DA4" w14:textId="77777777" w:rsidR="00C00FCC" w:rsidRPr="00404B28" w:rsidRDefault="00C00FCC" w:rsidP="00C00FCC">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120CC640" w14:textId="5E609691"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&lt;EndNote&gt;&lt;Cite&gt;&lt;Author&gt;Gualtieri&lt;/Author&gt;&lt;Year&gt;2006&lt;/Year&gt;&lt;RecNum&gt;3726&lt;/RecNum&gt;&lt;DisplayText&gt;(Gualtieri &amp;amp; Johnson, 2006)&lt;/DisplayText&gt;&lt;record&gt;&lt;rec-number&gt;3726&lt;/rec-number&gt;&lt;foreign-keys&gt;&lt;key app="EN" db-id="5zssze5we09551e5afxvf5t3a2r95rxr59px" timestamp="1541668683"&gt;3726&lt;/key&gt;&lt;/foreign-keys&gt;&lt;ref-type name="Journal Article"&gt;17&lt;/ref-type&gt;&lt;contributors&gt;&lt;authors&gt;&lt;author&gt;Gualtieri, C. T.&lt;/author&gt;&lt;author&gt;Johnson, L. G.&lt;/author&gt;&lt;/authors&gt;&lt;/contributors&gt;&lt;titles&gt;&lt;title&gt;Reliability and validity of a computerized neurocognitive test battery, CNS Vital Signs&lt;/title&gt;&lt;secondary-title&gt;Archives of Clinical Neuropsychology&lt;/secondary-title&gt;&lt;/titles&gt;&lt;periodical&gt;&lt;full-title&gt;Archives of Clinical Neuropsychology&lt;/full-title&gt;&lt;/periodical&gt;&lt;pages&gt;623-643&lt;/pages&gt;&lt;volume&gt;21&lt;/volume&gt;&lt;number&gt;7&lt;/number&gt;&lt;dates&gt;&lt;year&gt;2006&lt;/year&gt;&lt;pub-dates&gt;&lt;date&gt;Oct&lt;/date&gt;&lt;/pub-dates&gt;&lt;/dates&gt;&lt;isbn&gt;0887-6177&lt;/isbn&gt;&lt;accession-num&gt;WOS:000242522400003&lt;/accession-num&gt;&lt;urls&gt;&lt;related-urls&gt;&lt;url&gt;https://ac.els-cdn.com/S0887617706000837/1-s2.0-S0887617706000837-main.pdf?_tid=c152be10-843e-4b94-a828-ebeadd37b0df&amp;amp;acdnat=1541675257_28b71cf46e7260ce1fa6d41800c79396&lt;/url&gt;&lt;/related-urls&gt;&lt;/urls&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(Gualtieri &amp; Johnson, 2006)</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0F1E4A6A"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United States </w:t>
            </w:r>
          </w:p>
        </w:tc>
        <w:tc>
          <w:tcPr>
            <w:tcW w:w="1239" w:type="pct"/>
            <w:shd w:val="clear" w:color="auto" w:fill="FFFFFF" w:themeFill="background1"/>
            <w:hideMark/>
          </w:tcPr>
          <w:p w14:paraId="18196AB9" w14:textId="24BC3864"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CNS Vital Signs (CNSVS) -subtests: - verbal and visual memory, finger tapping, symbol digit coding, the Stroop Test, a test of shifting attention and the continuous performance test</w:t>
            </w:r>
          </w:p>
        </w:tc>
        <w:tc>
          <w:tcPr>
            <w:tcW w:w="487" w:type="pct"/>
            <w:shd w:val="clear" w:color="auto" w:fill="auto"/>
            <w:hideMark/>
          </w:tcPr>
          <w:p w14:paraId="2220071D" w14:textId="4E5427B3"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Tests retest moderate to high: r=0.314 - 0.874</w:t>
            </w:r>
          </w:p>
        </w:tc>
        <w:tc>
          <w:tcPr>
            <w:tcW w:w="487" w:type="pct"/>
            <w:shd w:val="clear" w:color="auto" w:fill="auto"/>
            <w:hideMark/>
          </w:tcPr>
          <w:p w14:paraId="41BD9716" w14:textId="3DB763E2"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Concurrent moderate &amp; Discriminant goo</w:t>
            </w:r>
            <w:r w:rsidR="00D36B4A">
              <w:rPr>
                <w:rFonts w:cstheme="minorHAnsi"/>
                <w:color w:val="000000"/>
              </w:rPr>
              <w:t>d</w:t>
            </w:r>
            <w:r w:rsidRPr="00404B28">
              <w:rPr>
                <w:rFonts w:cstheme="minorHAnsi"/>
                <w:color w:val="000000"/>
              </w:rPr>
              <w:t xml:space="preserve">: Concurrent p&lt;.6866; Discriminant </w:t>
            </w:r>
            <w:r w:rsidR="00404B28" w:rsidRPr="00404B28">
              <w:rPr>
                <w:rFonts w:cstheme="minorHAnsi"/>
                <w:color w:val="000000"/>
              </w:rPr>
              <w:t>Malingerers</w:t>
            </w:r>
            <w:r w:rsidRPr="00404B28">
              <w:rPr>
                <w:rFonts w:cstheme="minorHAnsi"/>
                <w:color w:val="000000"/>
              </w:rPr>
              <w:t xml:space="preserve"> performed worst (Memory 56.29, Psychomotor speed 76.59, </w:t>
            </w:r>
            <w:r w:rsidR="00404B28" w:rsidRPr="00404B28">
              <w:rPr>
                <w:rFonts w:cstheme="minorHAnsi"/>
                <w:color w:val="000000"/>
              </w:rPr>
              <w:t>reaction</w:t>
            </w:r>
            <w:r w:rsidRPr="00404B28">
              <w:rPr>
                <w:rFonts w:cstheme="minorHAnsi"/>
                <w:color w:val="000000"/>
              </w:rPr>
              <w:t xml:space="preserve"> time 694.68, complex attention 45.82, </w:t>
            </w:r>
            <w:r w:rsidR="00404B28" w:rsidRPr="00404B28">
              <w:rPr>
                <w:rFonts w:cstheme="minorHAnsi"/>
                <w:color w:val="000000"/>
              </w:rPr>
              <w:t>cognitive</w:t>
            </w:r>
            <w:r w:rsidRPr="00404B28">
              <w:rPr>
                <w:rFonts w:cstheme="minorHAnsi"/>
                <w:color w:val="000000"/>
              </w:rPr>
              <w:t xml:space="preserve"> flexibility -2.71)</w:t>
            </w:r>
          </w:p>
        </w:tc>
        <w:tc>
          <w:tcPr>
            <w:tcW w:w="486" w:type="pct"/>
            <w:shd w:val="clear" w:color="auto" w:fill="auto"/>
          </w:tcPr>
          <w:p w14:paraId="2159FFA2" w14:textId="577FBCA7"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841" w:type="pct"/>
            <w:shd w:val="clear" w:color="auto" w:fill="auto"/>
            <w:hideMark/>
          </w:tcPr>
          <w:p w14:paraId="14B0BF1F"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Healthy Children</w:t>
            </w:r>
          </w:p>
        </w:tc>
      </w:tr>
      <w:tr w:rsidR="00C00FCC" w:rsidRPr="00404B28" w14:paraId="4DFED17C" w14:textId="77777777" w:rsidTr="00C00FCC">
        <w:trPr>
          <w:trHeight w:val="945"/>
        </w:trPr>
        <w:tc>
          <w:tcPr>
            <w:tcW w:w="354" w:type="pct"/>
          </w:tcPr>
          <w:p w14:paraId="75068757" w14:textId="77777777" w:rsidR="00C00FCC" w:rsidRPr="00404B28" w:rsidRDefault="00C00FCC" w:rsidP="00C00FCC">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243739B1" w14:textId="6CE70061"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fldData xml:space="preserve">PEVuZE5vdGU+PENpdGU+PEF1dGhvcj5IYWRkYWQ8L0F1dGhvcj48WWVhcj4yMDA0PC9ZZWFyPjxS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=
</w:fldData>
              </w:fldChar>
            </w:r>
            <w:r w:rsidRPr="00404B28">
              <w:rPr>
                <w:rFonts w:eastAsia="Times New Roman" w:cstheme="minorHAnsi"/>
                <w:color w:val="000000"/>
                <w:lang w:val="en-GB" w:eastAsia="en-GB"/>
              </w:rPr>
              <w:instrText xml:space="preserve"> ADDIN EN.CITE </w:instrText>
            </w:r>
            <w:r w:rsidRPr="00404B28">
              <w:rPr>
                <w:rFonts w:eastAsia="Times New Roman" w:cstheme="minorHAnsi"/>
                <w:color w:val="000000"/>
                <w:lang w:val="en-GB" w:eastAsia="en-GB"/>
              </w:rPr>
              <w:fldChar w:fldCharType="begin">
                <w:fldData xml:space="preserve">PEVuZE5vdGU+PENpdGU+PEF1dGhvcj5IYWRkYWQ8L0F1dGhvcj48WWVhcj4yMDA0PC9ZZWFyPjxS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=
</w:fldData>
              </w:fldChar>
            </w:r>
            <w:r w:rsidRPr="00404B28">
              <w:rPr>
                <w:rFonts w:eastAsia="Times New Roman" w:cstheme="minorHAnsi"/>
                <w:color w:val="000000"/>
                <w:lang w:val="en-GB" w:eastAsia="en-GB"/>
              </w:rPr>
              <w:instrText xml:space="preserve"> ADDIN EN.CITE.DATA </w:instrText>
            </w:r>
            <w:r w:rsidRPr="00404B28">
              <w:rPr>
                <w:rFonts w:eastAsia="Times New Roman" w:cstheme="minorHAnsi"/>
                <w:color w:val="000000"/>
                <w:lang w:val="en-GB" w:eastAsia="en-GB"/>
              </w:rPr>
            </w:r>
            <w:r w:rsidRPr="00404B28">
              <w:rPr>
                <w:rFonts w:eastAsia="Times New Roman" w:cstheme="minorHAnsi"/>
                <w:color w:val="000000"/>
                <w:lang w:val="en-GB" w:eastAsia="en-GB"/>
              </w:rPr>
              <w:fldChar w:fldCharType="end"/>
            </w:r>
            <w:r w:rsidRPr="00404B28">
              <w:rPr>
                <w:rFonts w:eastAsia="Times New Roman" w:cstheme="minorHAnsi"/>
                <w:color w:val="000000"/>
                <w:lang w:val="en-GB" w:eastAsia="en-GB"/>
              </w:rPr>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(Haddad, 2004)</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75ACF7B1"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United States </w:t>
            </w:r>
          </w:p>
        </w:tc>
        <w:tc>
          <w:tcPr>
            <w:tcW w:w="1239" w:type="pct"/>
            <w:shd w:val="clear" w:color="auto" w:fill="FFFFFF" w:themeFill="background1"/>
            <w:hideMark/>
          </w:tcPr>
          <w:p w14:paraId="07A72A94"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The Cognitive Assessment System (CAS) - subtest Planned Codes </w:t>
            </w:r>
          </w:p>
        </w:tc>
        <w:tc>
          <w:tcPr>
            <w:tcW w:w="487" w:type="pct"/>
            <w:shd w:val="clear" w:color="auto" w:fill="auto"/>
            <w:hideMark/>
          </w:tcPr>
          <w:p w14:paraId="33192B2F" w14:textId="15B8346D"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487" w:type="pct"/>
            <w:shd w:val="clear" w:color="auto" w:fill="auto"/>
            <w:hideMark/>
          </w:tcPr>
          <w:p w14:paraId="679A857C" w14:textId="5668D92C" w:rsidR="00C00FCC" w:rsidRPr="00404B28" w:rsidRDefault="00D36B4A" w:rsidP="00C00FCC">
            <w:pPr>
              <w:spacing w:after="0" w:line="240" w:lineRule="auto"/>
              <w:rPr>
                <w:rFonts w:eastAsia="Times New Roman" w:cstheme="minorHAnsi"/>
                <w:color w:val="000000"/>
                <w:lang w:val="en-GB" w:eastAsia="en-GB"/>
              </w:rPr>
            </w:pPr>
            <w:r>
              <w:rPr>
                <w:rFonts w:cstheme="minorHAnsi"/>
                <w:color w:val="000000"/>
              </w:rPr>
              <w:t>General v</w:t>
            </w:r>
            <w:r w:rsidR="00C00FCC" w:rsidRPr="00404B28">
              <w:rPr>
                <w:rFonts w:cstheme="minorHAnsi"/>
                <w:color w:val="000000"/>
              </w:rPr>
              <w:t>alidity low:  r = .23, P&lt;.01</w:t>
            </w:r>
          </w:p>
        </w:tc>
        <w:tc>
          <w:tcPr>
            <w:tcW w:w="486" w:type="pct"/>
            <w:shd w:val="clear" w:color="auto" w:fill="auto"/>
          </w:tcPr>
          <w:p w14:paraId="2DFFD6F7" w14:textId="5A7539FF"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841" w:type="pct"/>
            <w:shd w:val="clear" w:color="auto" w:fill="auto"/>
            <w:hideMark/>
          </w:tcPr>
          <w:p w14:paraId="4AE6914E"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School children</w:t>
            </w:r>
          </w:p>
        </w:tc>
      </w:tr>
      <w:tr w:rsidR="00C00FCC" w:rsidRPr="00404B28" w14:paraId="73F983E4" w14:textId="77777777" w:rsidTr="00C00FCC">
        <w:trPr>
          <w:trHeight w:val="630"/>
        </w:trPr>
        <w:tc>
          <w:tcPr>
            <w:tcW w:w="354" w:type="pct"/>
          </w:tcPr>
          <w:p w14:paraId="3C0D2E9B" w14:textId="77777777" w:rsidR="00C00FCC" w:rsidRPr="00404B28" w:rsidRDefault="00C00FCC" w:rsidP="00C00FCC">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43B769AC" w14:textId="1683096C"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&lt;EndNote&gt;&lt;Cite&gt;&lt;Author&gt;Hahn&lt;/Author&gt;&lt;Year&gt;2011&lt;/Year&gt;&lt;RecNum&gt;3693&lt;/RecNum&gt;&lt;DisplayText&gt;(Hahn et al., 2011)&lt;/DisplayText&gt;&lt;record&gt;&lt;rec-number&gt;3693&lt;/rec-number&gt;&lt;foreign-keys&gt;&lt;key app="EN" db-id="5zssze5we09551e5afxvf5t3a2r95rxr59px" timestamp="1541668680"&gt;3693&lt;/key&gt;&lt;/foreign-keys&gt;&lt;ref-type name="Journal Article"&gt;17&lt;/ref-type&gt;&lt;contributors&gt;&lt;authors&gt;&lt;author&gt;Hahn, E.&lt;/author&gt;&lt;author&gt;Thi, M. T. T.&lt;/author&gt;&lt;author&gt;Hahn, C.&lt;/author&gt;&lt;author&gt;Kuehl, L. K.&lt;/author&gt;&lt;author&gt;Ruehl, C.&lt;/author&gt;&lt;author&gt;Neuhaus, A. H.&lt;/author&gt;&lt;author&gt;Dettling, M.&lt;/author&gt;&lt;/authors&gt;&lt;/contributors&gt;&lt;titles&gt;&lt;title&gt;Test retest reliability of Attention Network Test measures in schizophrenia&lt;/title&gt;&lt;secondary-title&gt;Schizophrenia Research&lt;/secondary-title&gt;&lt;/titles&gt;&lt;periodical&gt;&lt;full-title&gt;Schizophrenia Research&lt;/full-title&gt;&lt;/periodical&gt;&lt;pages&gt;218-222&lt;/pages&gt;&lt;volume&gt;133&lt;/volume&gt;&lt;number&gt;1-3&lt;/number&gt;&lt;dates&gt;&lt;year&gt;2011&lt;/year&gt;&lt;pub-dates&gt;&lt;date&gt;Dec&lt;/date&gt;&lt;/pub-dates&gt;&lt;/dates&gt;&lt;isbn&gt;0920-9964&lt;/isbn&gt;&lt;accession-num&gt;WOS:000298512500034&lt;/accession-num&gt;&lt;urls&gt;&lt;related-urls&gt;&lt;url&gt;https://www.schres-journal.com/article/S0920-9964(11)00505-6/fulltext&lt;/url&gt;&lt;/related-urls&gt;&lt;/urls&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(Hahn et al., 2011)</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6E5DCD57"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Germany </w:t>
            </w:r>
          </w:p>
        </w:tc>
        <w:tc>
          <w:tcPr>
            <w:tcW w:w="1239" w:type="pct"/>
            <w:shd w:val="clear" w:color="auto" w:fill="FFFFFF" w:themeFill="background1"/>
            <w:hideMark/>
          </w:tcPr>
          <w:p w14:paraId="1F9B64FD"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Attention Network Test (ANT)</w:t>
            </w:r>
          </w:p>
        </w:tc>
        <w:tc>
          <w:tcPr>
            <w:tcW w:w="487" w:type="pct"/>
            <w:shd w:val="clear" w:color="auto" w:fill="auto"/>
            <w:hideMark/>
          </w:tcPr>
          <w:p w14:paraId="277E046B" w14:textId="1F385E12"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Test retest moderate to high: Controls ICC = .109 - .750; Schizophrenia ICC =.034 - .663</w:t>
            </w:r>
          </w:p>
        </w:tc>
        <w:tc>
          <w:tcPr>
            <w:tcW w:w="487" w:type="pct"/>
            <w:shd w:val="clear" w:color="auto" w:fill="auto"/>
            <w:hideMark/>
          </w:tcPr>
          <w:p w14:paraId="287C53CA" w14:textId="19BB68D3"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486" w:type="pct"/>
            <w:shd w:val="clear" w:color="auto" w:fill="auto"/>
          </w:tcPr>
          <w:p w14:paraId="44A73AD5" w14:textId="5E3EC89F"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841" w:type="pct"/>
            <w:shd w:val="clear" w:color="auto" w:fill="auto"/>
            <w:hideMark/>
          </w:tcPr>
          <w:p w14:paraId="5E88DE09"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Schizophrenia and Healthy Children </w:t>
            </w:r>
          </w:p>
        </w:tc>
      </w:tr>
      <w:tr w:rsidR="00C00FCC" w:rsidRPr="00404B28" w14:paraId="1756710E" w14:textId="77777777" w:rsidTr="00C00FCC">
        <w:trPr>
          <w:trHeight w:val="630"/>
        </w:trPr>
        <w:tc>
          <w:tcPr>
            <w:tcW w:w="354" w:type="pct"/>
          </w:tcPr>
          <w:p w14:paraId="029226B8" w14:textId="77777777" w:rsidR="00C00FCC" w:rsidRPr="00404B28" w:rsidRDefault="00C00FCC" w:rsidP="00C00FCC">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4645B225" w14:textId="60C1B6E4"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fldData xml:space="preserve">PEVuZE5vdGU+PENpdGU+PEF1dGhvcj5IYWxlPC9BdXRob3I+PFllYXI+MjAwODwvWWVhcj48UmVj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</w:fldData>
              </w:fldChar>
            </w:r>
            <w:r w:rsidRPr="00404B28">
              <w:rPr>
                <w:rFonts w:eastAsia="Times New Roman" w:cstheme="minorHAnsi"/>
                <w:color w:val="000000"/>
                <w:lang w:val="en-GB" w:eastAsia="en-GB"/>
              </w:rPr>
              <w:instrText xml:space="preserve"> ADDIN EN.CITE </w:instrText>
            </w:r>
            <w:r w:rsidRPr="00404B28">
              <w:rPr>
                <w:rFonts w:eastAsia="Times New Roman" w:cstheme="minorHAnsi"/>
                <w:color w:val="000000"/>
                <w:lang w:val="en-GB" w:eastAsia="en-GB"/>
              </w:rPr>
              <w:fldChar w:fldCharType="begin">
                <w:fldData xml:space="preserve">PEVuZE5vdGU+PENpdGU+PEF1dGhvcj5IYWxlPC9BdXRob3I+PFllYXI+MjAwODwvWWVhcj48UmVj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</w:fldData>
              </w:fldChar>
            </w:r>
            <w:r w:rsidRPr="00404B28">
              <w:rPr>
                <w:rFonts w:eastAsia="Times New Roman" w:cstheme="minorHAnsi"/>
                <w:color w:val="000000"/>
                <w:lang w:val="en-GB" w:eastAsia="en-GB"/>
              </w:rPr>
              <w:instrText xml:space="preserve"> ADDIN EN.CITE.DATA </w:instrText>
            </w:r>
            <w:r w:rsidRPr="00404B28">
              <w:rPr>
                <w:rFonts w:eastAsia="Times New Roman" w:cstheme="minorHAnsi"/>
                <w:color w:val="000000"/>
                <w:lang w:val="en-GB" w:eastAsia="en-GB"/>
              </w:rPr>
            </w:r>
            <w:r w:rsidRPr="00404B28">
              <w:rPr>
                <w:rFonts w:eastAsia="Times New Roman" w:cstheme="minorHAnsi"/>
                <w:color w:val="000000"/>
                <w:lang w:val="en-GB" w:eastAsia="en-GB"/>
              </w:rPr>
              <w:fldChar w:fldCharType="end"/>
            </w:r>
            <w:r w:rsidRPr="00404B28">
              <w:rPr>
                <w:rFonts w:eastAsia="Times New Roman" w:cstheme="minorHAnsi"/>
                <w:color w:val="000000"/>
                <w:lang w:val="en-GB" w:eastAsia="en-GB"/>
              </w:rPr>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(Hale et al., 2008)</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7AD01A11"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United States </w:t>
            </w:r>
          </w:p>
        </w:tc>
        <w:tc>
          <w:tcPr>
            <w:tcW w:w="1239" w:type="pct"/>
            <w:shd w:val="clear" w:color="auto" w:fill="FFFFFF" w:themeFill="background1"/>
            <w:hideMark/>
          </w:tcPr>
          <w:p w14:paraId="1C84FC35"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Differential Ability Scales - Second Edition (DAS II) </w:t>
            </w:r>
          </w:p>
        </w:tc>
        <w:tc>
          <w:tcPr>
            <w:tcW w:w="487" w:type="pct"/>
            <w:shd w:val="clear" w:color="auto" w:fill="auto"/>
            <w:hideMark/>
          </w:tcPr>
          <w:p w14:paraId="34CC44D0" w14:textId="003F8FC7"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487" w:type="pct"/>
            <w:shd w:val="clear" w:color="auto" w:fill="auto"/>
            <w:hideMark/>
          </w:tcPr>
          <w:p w14:paraId="1B78A4F3" w14:textId="3A21092C"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Predictive high: Achievement variance in typical children = 46% to 58%), in SLD = 33% to 50%</w:t>
            </w:r>
          </w:p>
        </w:tc>
        <w:tc>
          <w:tcPr>
            <w:tcW w:w="486" w:type="pct"/>
            <w:shd w:val="clear" w:color="auto" w:fill="auto"/>
          </w:tcPr>
          <w:p w14:paraId="7E5CB964" w14:textId="29A36590"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841" w:type="pct"/>
            <w:shd w:val="clear" w:color="auto" w:fill="auto"/>
            <w:hideMark/>
          </w:tcPr>
          <w:p w14:paraId="46413D98"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Math learning disabilities (MLD) &amp; Healthy children </w:t>
            </w:r>
          </w:p>
        </w:tc>
      </w:tr>
      <w:tr w:rsidR="00C00FCC" w:rsidRPr="00404B28" w14:paraId="5B6A9E7E" w14:textId="77777777" w:rsidTr="00C00FCC">
        <w:trPr>
          <w:trHeight w:val="945"/>
        </w:trPr>
        <w:tc>
          <w:tcPr>
            <w:tcW w:w="354" w:type="pct"/>
          </w:tcPr>
          <w:p w14:paraId="35995A3C" w14:textId="77777777" w:rsidR="00C00FCC" w:rsidRPr="00404B28" w:rsidRDefault="00C00FCC" w:rsidP="00C00FCC">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6A3BE3E6" w14:textId="3BE404CF"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&lt;EndNote&gt;&lt;Cite&gt;&lt;Author&gt;Hall&lt;/Author&gt;&lt;Year&gt;2012&lt;/Year&gt;&lt;RecNum&gt;3688&lt;/RecNum&gt;&lt;DisplayText&gt;(Hall, Hammond, Hirt, &amp;amp; Reiss, 2012)&lt;/DisplayText&gt;&lt;record&gt;&lt;rec-number&gt;3688&lt;/rec-number&gt;&lt;foreign-keys&gt;&lt;key app="EN" db-id="5zssze5we09551e5afxvf5t3a2r95rxr59px" timestamp="1541668679"&gt;3688&lt;/key&gt;&lt;/foreign-keys&gt;&lt;ref-type name="Journal Article"&gt;17&lt;/ref-type&gt;&lt;contributors&gt;&lt;authors&gt;&lt;author&gt;Hall, S. S.&lt;/author&gt;&lt;author&gt;Hammond, J. L.&lt;/author&gt;&lt;author&gt;Hirt, M.&lt;/author&gt;&lt;author&gt;Reiss, A. L.&lt;/author&gt;&lt;/authors&gt;&lt;/contributors&gt;&lt;titles&gt;&lt;title&gt;A &amp;apos;learning platform&amp;apos; approach to outcome measurement in fragile X syndrome: a preliminary psychometric study&lt;/title&gt;&lt;secondary-title&gt;Journal of Intellectual Disability Research&lt;/secondary-title&gt;&lt;/titles&gt;&lt;periodical&gt;&lt;full-title&gt;Journal of Intellectual Disability Research&lt;/full-title&gt;&lt;/periodical&gt;&lt;pages&gt;947-960&lt;/pages&gt;&lt;volume&gt;56&lt;/volume&gt;&lt;number&gt;10&lt;/number&gt;&lt;dates&gt;&lt;year&gt;2012&lt;/year&gt;&lt;pub-dates&gt;&lt;date&gt;Oct&lt;/date&gt;&lt;/pub-dates&gt;&lt;/dates&gt;&lt;isbn&gt;0964-2633&lt;/isbn&gt;&lt;accession-num&gt;WOS:000308872200003&lt;/accession-num&gt;&lt;urls&gt;&lt;related-urls&gt;&lt;url&gt;https://www.ncbi.nlm.nih.gov/pmc/articles/PMC3417081/pdf/nihms374092.pdf&lt;/url&gt;&lt;/related-urls&gt;&lt;/urls&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(Hall, Hammond, Hirt, &amp; Reiss, 2012)</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16A2E924"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United States </w:t>
            </w:r>
          </w:p>
        </w:tc>
        <w:tc>
          <w:tcPr>
            <w:tcW w:w="1239" w:type="pct"/>
            <w:shd w:val="clear" w:color="auto" w:fill="FFFFFF" w:themeFill="background1"/>
            <w:hideMark/>
          </w:tcPr>
          <w:p w14:paraId="02D6C3DA"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A brief computerised test, incorporated into the Discrete Trial Trainer (c) </w:t>
            </w:r>
          </w:p>
        </w:tc>
        <w:tc>
          <w:tcPr>
            <w:tcW w:w="487" w:type="pct"/>
            <w:shd w:val="clear" w:color="auto" w:fill="auto"/>
            <w:hideMark/>
          </w:tcPr>
          <w:p w14:paraId="04243766" w14:textId="18E62E77"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Test retest High: learning rates = 0.77 girls with FXS, 0.90 boys with FXS &amp; 0.90 matched ID controls</w:t>
            </w:r>
          </w:p>
        </w:tc>
        <w:tc>
          <w:tcPr>
            <w:tcW w:w="487" w:type="pct"/>
            <w:shd w:val="clear" w:color="auto" w:fill="auto"/>
            <w:hideMark/>
          </w:tcPr>
          <w:p w14:paraId="7C6DF62E" w14:textId="12CB4C00"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 xml:space="preserve">Concurrent partial: WISC III Arithmetic raw scores r=.35 (&gt;.05) girls with FXS, r=.80 boys (p=.003) with FXS &amp; r=.56 (p=.036) matched ID controls. FXS - fragile X </w:t>
            </w:r>
            <w:r w:rsidRPr="00404B28">
              <w:rPr>
                <w:rFonts w:cstheme="minorHAnsi"/>
                <w:color w:val="000000"/>
              </w:rPr>
              <w:lastRenderedPageBreak/>
              <w:t xml:space="preserve">syndrome. ID - intellectual disability </w:t>
            </w:r>
          </w:p>
        </w:tc>
        <w:tc>
          <w:tcPr>
            <w:tcW w:w="486" w:type="pct"/>
            <w:shd w:val="clear" w:color="auto" w:fill="auto"/>
          </w:tcPr>
          <w:p w14:paraId="218A4767" w14:textId="5A360C43" w:rsidR="00C00FCC" w:rsidRPr="00404B28" w:rsidRDefault="006D3A1A" w:rsidP="00C00FCC">
            <w:pPr>
              <w:spacing w:after="0" w:line="240" w:lineRule="auto"/>
              <w:rPr>
                <w:rFonts w:eastAsia="Times New Roman" w:cstheme="minorHAnsi"/>
                <w:color w:val="000000"/>
                <w:lang w:val="en-GB" w:eastAsia="en-GB"/>
              </w:rPr>
            </w:pPr>
            <w:r>
              <w:rPr>
                <w:rFonts w:cstheme="minorHAnsi"/>
                <w:color w:val="000000"/>
              </w:rPr>
              <w:lastRenderedPageBreak/>
              <w:t>SN</w:t>
            </w:r>
            <w:r w:rsidR="00C00FCC" w:rsidRPr="00404B28">
              <w:rPr>
                <w:rFonts w:cstheme="minorHAnsi"/>
                <w:color w:val="000000"/>
              </w:rPr>
              <w:t xml:space="preserve"> high: effect size = 1.21 girls with FXS, 0.89 boys with FXS and 1.49 matched ID controls</w:t>
            </w:r>
          </w:p>
        </w:tc>
        <w:tc>
          <w:tcPr>
            <w:tcW w:w="841" w:type="pct"/>
            <w:shd w:val="clear" w:color="auto" w:fill="auto"/>
            <w:hideMark/>
          </w:tcPr>
          <w:p w14:paraId="50E1F8FB"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Fragile X Syndrome. </w:t>
            </w:r>
          </w:p>
        </w:tc>
      </w:tr>
      <w:tr w:rsidR="00C00FCC" w:rsidRPr="00404B28" w14:paraId="2D43A726" w14:textId="77777777" w:rsidTr="00C00FCC">
        <w:trPr>
          <w:trHeight w:val="1260"/>
        </w:trPr>
        <w:tc>
          <w:tcPr>
            <w:tcW w:w="354" w:type="pct"/>
          </w:tcPr>
          <w:p w14:paraId="21D54F87" w14:textId="77777777" w:rsidR="00C00FCC" w:rsidRPr="00404B28" w:rsidRDefault="00C00FCC" w:rsidP="00C00FCC">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244F2716" w14:textId="572782E4"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&lt;EndNote&gt;&lt;Cite&gt;&lt;Author&gt;Harrison&lt;/Author&gt;&lt;Year&gt;2015&lt;/Year&gt;&lt;RecNum&gt;3650&lt;/RecNum&gt;&lt;DisplayText&gt;(Harrison, Flaro, &amp;amp; Armstrong, 2015)&lt;/DisplayText&gt;&lt;record&gt;&lt;rec-number&gt;3650&lt;/rec-number&gt;&lt;foreign-keys&gt;&lt;key app="EN" db-id="5zssze5we09551e5afxvf5t3a2r95rxr59px" timestamp="1541668657"&gt;3650&lt;/key&gt;&lt;/foreign-keys&gt;&lt;ref-type name="Journal Article"&gt;17&lt;/ref-type&gt;&lt;contributors&gt;&lt;authors&gt;&lt;author&gt;Harrison, A. G.&lt;/author&gt;&lt;author&gt;Flaro, L.&lt;/author&gt;&lt;author&gt;Armstrong, I.&lt;/author&gt;&lt;/authors&gt;&lt;/contributors&gt;&lt;titles&gt;&lt;title&gt;Rates of Effort Test Failure in Children With ADHD: An Exploratory Study&lt;/title&gt;&lt;secondary-title&gt;Applied Neuropsychology-Child&lt;/secondary-title&gt;&lt;/titles&gt;&lt;periodical&gt;&lt;full-title&gt;Applied Neuropsychology-Child&lt;/full-title&gt;&lt;/periodical&gt;&lt;pages&gt;197-210&lt;/pages&gt;&lt;volume&gt;4&lt;/volume&gt;&lt;number&gt;3&lt;/number&gt;&lt;dates&gt;&lt;year&gt;2015&lt;/year&gt;&lt;pub-dates&gt;&lt;date&gt;Jul&lt;/date&gt;&lt;/pub-dates&gt;&lt;/dates&gt;&lt;isbn&gt;2162-2965&lt;/isbn&gt;&lt;accession-num&gt;WOS:000356347400008&lt;/accession-num&gt;&lt;urls&gt;&lt;related-urls&gt;&lt;url&gt;https://www.tandfonline.com/doi/full/10.1080/21622965.2013.850581&lt;/url&gt;&lt;/related-urls&gt;&lt;/urls&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(Harrison, Flaro, &amp; Armstrong, 2015)</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0B9B2C45"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Canada</w:t>
            </w:r>
          </w:p>
        </w:tc>
        <w:tc>
          <w:tcPr>
            <w:tcW w:w="1239" w:type="pct"/>
            <w:shd w:val="clear" w:color="auto" w:fill="FFFFFF" w:themeFill="background1"/>
            <w:hideMark/>
          </w:tcPr>
          <w:p w14:paraId="5AFE0C29" w14:textId="22E74A82"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Symptom validity tests: - Word Memory Test/Medical Symptom Validity; Computerized Assessment of Response Bias; </w:t>
            </w:r>
          </w:p>
        </w:tc>
        <w:tc>
          <w:tcPr>
            <w:tcW w:w="487" w:type="pct"/>
            <w:shd w:val="clear" w:color="auto" w:fill="auto"/>
            <w:hideMark/>
          </w:tcPr>
          <w:p w14:paraId="5F256A78" w14:textId="504147D5"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487" w:type="pct"/>
            <w:shd w:val="clear" w:color="auto" w:fill="auto"/>
            <w:hideMark/>
          </w:tcPr>
          <w:p w14:paraId="397254D0" w14:textId="5E59495F"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Performance good: 4.7% (3/63) failed WMT, 2.5% (1/40) failed MSVT, 6.8% (2/29) failed NV-MSVT.</w:t>
            </w:r>
          </w:p>
        </w:tc>
        <w:tc>
          <w:tcPr>
            <w:tcW w:w="486" w:type="pct"/>
            <w:shd w:val="clear" w:color="auto" w:fill="auto"/>
          </w:tcPr>
          <w:p w14:paraId="722C7385" w14:textId="3DC18F80"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841" w:type="pct"/>
            <w:shd w:val="clear" w:color="auto" w:fill="auto"/>
            <w:hideMark/>
          </w:tcPr>
          <w:p w14:paraId="2E58ABDB" w14:textId="0930BB8A"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learning disability, ADHD &amp; foetal alcohol spectrum disorder</w:t>
            </w:r>
          </w:p>
        </w:tc>
      </w:tr>
      <w:tr w:rsidR="00C00FCC" w:rsidRPr="00404B28" w14:paraId="73AAF687" w14:textId="77777777" w:rsidTr="00C00FCC">
        <w:trPr>
          <w:trHeight w:val="6228"/>
        </w:trPr>
        <w:tc>
          <w:tcPr>
            <w:tcW w:w="354" w:type="pct"/>
          </w:tcPr>
          <w:p w14:paraId="59FF1189" w14:textId="77777777" w:rsidR="00C00FCC" w:rsidRPr="00404B28" w:rsidRDefault="00C00FCC" w:rsidP="00C00FCC">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177018D3" w14:textId="0F58BAB3"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fldData xml:space="preserve">PEVuZE5vdGU+PENpdGU+PEF1dGhvcj5IYXdvcnRoPC9BdXRob3I+PFllYXI+MjAwNzwvWWVhcj48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</w:fldData>
              </w:fldChar>
            </w:r>
            <w:r w:rsidRPr="00404B28">
              <w:rPr>
                <w:rFonts w:eastAsia="Times New Roman" w:cstheme="minorHAnsi"/>
                <w:color w:val="000000"/>
                <w:lang w:val="en-GB" w:eastAsia="en-GB"/>
              </w:rPr>
              <w:instrText xml:space="preserve"> ADDIN EN.CITE </w:instrText>
            </w:r>
            <w:r w:rsidRPr="00404B28">
              <w:rPr>
                <w:rFonts w:eastAsia="Times New Roman" w:cstheme="minorHAnsi"/>
                <w:color w:val="000000"/>
                <w:lang w:val="en-GB" w:eastAsia="en-GB"/>
              </w:rPr>
              <w:fldChar w:fldCharType="begin">
                <w:fldData xml:space="preserve">PEVuZE5vdGU+PENpdGU+PEF1dGhvcj5IYXdvcnRoPC9BdXRob3I+PFllYXI+MjAwNzwvWWVhcj48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</w:fldData>
              </w:fldChar>
            </w:r>
            <w:r w:rsidRPr="00404B28">
              <w:rPr>
                <w:rFonts w:eastAsia="Times New Roman" w:cstheme="minorHAnsi"/>
                <w:color w:val="000000"/>
                <w:lang w:val="en-GB" w:eastAsia="en-GB"/>
              </w:rPr>
              <w:instrText xml:space="preserve"> ADDIN EN.CITE.DATA </w:instrText>
            </w:r>
            <w:r w:rsidRPr="00404B28">
              <w:rPr>
                <w:rFonts w:eastAsia="Times New Roman" w:cstheme="minorHAnsi"/>
                <w:color w:val="000000"/>
                <w:lang w:val="en-GB" w:eastAsia="en-GB"/>
              </w:rPr>
            </w:r>
            <w:r w:rsidRPr="00404B28">
              <w:rPr>
                <w:rFonts w:eastAsia="Times New Roman" w:cstheme="minorHAnsi"/>
                <w:color w:val="000000"/>
                <w:lang w:val="en-GB" w:eastAsia="en-GB"/>
              </w:rPr>
              <w:fldChar w:fldCharType="end"/>
            </w:r>
            <w:r w:rsidRPr="00404B28">
              <w:rPr>
                <w:rFonts w:eastAsia="Times New Roman" w:cstheme="minorHAnsi"/>
                <w:color w:val="000000"/>
                <w:lang w:val="en-GB" w:eastAsia="en-GB"/>
              </w:rPr>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(Haworth et al., 2007)</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42751D16"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United Kingdom</w:t>
            </w:r>
          </w:p>
        </w:tc>
        <w:tc>
          <w:tcPr>
            <w:tcW w:w="1239" w:type="pct"/>
            <w:shd w:val="clear" w:color="auto" w:fill="FFFFFF" w:themeFill="background1"/>
            <w:hideMark/>
          </w:tcPr>
          <w:p w14:paraId="21E9A4F1"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Internet based measures:- Peabody Individual Achievement Test (PIAT); GOAL Formative Assessment in Literacy for Key Stage 3; Woodcock-Johnson III Reading Fluency Test; Language tests Listening Gramma, Figurative Language and Making Inferences;  Items from National Foundation for Educational Research 5-14 Mathematics Series; General cognitive ability was measured using WISCIII-PI Multiple Choice Information (General Knowledge) and Vocabulary Multiple Choice subtests for verbal measures and for nonverbal measures WISC-III-UK Picture Completion and Raven’s Standard Progressive Matrices. The Spatial Reasoning series.</w:t>
            </w:r>
          </w:p>
        </w:tc>
        <w:tc>
          <w:tcPr>
            <w:tcW w:w="487" w:type="pct"/>
            <w:shd w:val="clear" w:color="auto" w:fill="auto"/>
            <w:hideMark/>
          </w:tcPr>
          <w:p w14:paraId="1B698420" w14:textId="4FE327C1"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Internal consistency high: r=.63</w:t>
            </w:r>
          </w:p>
        </w:tc>
        <w:tc>
          <w:tcPr>
            <w:tcW w:w="487" w:type="pct"/>
            <w:shd w:val="clear" w:color="auto" w:fill="auto"/>
            <w:hideMark/>
          </w:tcPr>
          <w:p w14:paraId="39FE798C" w14:textId="3ED6E396"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 xml:space="preserve">Concurrent good: at 10 </w:t>
            </w:r>
            <w:r w:rsidR="00404B28" w:rsidRPr="00404B28">
              <w:rPr>
                <w:rFonts w:cstheme="minorHAnsi"/>
                <w:color w:val="000000"/>
              </w:rPr>
              <w:t>yrs.</w:t>
            </w:r>
            <w:r w:rsidRPr="00404B28">
              <w:rPr>
                <w:rFonts w:cstheme="minorHAnsi"/>
                <w:color w:val="000000"/>
              </w:rPr>
              <w:t xml:space="preserve"> r=.42 reading, r=.50 mathematics; at 12 </w:t>
            </w:r>
            <w:r w:rsidR="00404B28" w:rsidRPr="00404B28">
              <w:rPr>
                <w:rFonts w:cstheme="minorHAnsi"/>
                <w:color w:val="000000"/>
              </w:rPr>
              <w:t>yrs.</w:t>
            </w:r>
            <w:r w:rsidRPr="00404B28">
              <w:rPr>
                <w:rFonts w:cstheme="minorHAnsi"/>
                <w:color w:val="000000"/>
              </w:rPr>
              <w:t xml:space="preserve"> r=.45 reading, r=.56 mathematics</w:t>
            </w:r>
          </w:p>
        </w:tc>
        <w:tc>
          <w:tcPr>
            <w:tcW w:w="486" w:type="pct"/>
            <w:shd w:val="clear" w:color="auto" w:fill="auto"/>
          </w:tcPr>
          <w:p w14:paraId="7289B2FE" w14:textId="45AAF2F2"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841" w:type="pct"/>
            <w:shd w:val="clear" w:color="auto" w:fill="auto"/>
            <w:hideMark/>
          </w:tcPr>
          <w:p w14:paraId="27A4B0E3"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General population </w:t>
            </w:r>
          </w:p>
        </w:tc>
      </w:tr>
      <w:tr w:rsidR="00C00FCC" w:rsidRPr="00404B28" w14:paraId="5DE90FD2" w14:textId="77777777" w:rsidTr="00785292">
        <w:trPr>
          <w:trHeight w:val="900"/>
        </w:trPr>
        <w:tc>
          <w:tcPr>
            <w:tcW w:w="354" w:type="pct"/>
          </w:tcPr>
          <w:p w14:paraId="0D45B0E8" w14:textId="77777777" w:rsidR="00C00FCC" w:rsidRPr="00404B28" w:rsidRDefault="00C00FCC" w:rsidP="00C00FCC">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tcPr>
          <w:p w14:paraId="45A07B63" w14:textId="0B6F620A"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fldData xml:space="preserve">PEVuZE5vdGU+PENpdGU+PEF1dGhvcj5Ib2xkaW5nPC9BdXRob3I+PFllYXI+MjAwNDwvWWVhcj48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</w:fldData>
              </w:fldChar>
            </w:r>
            <w:r w:rsidRPr="00404B28">
              <w:rPr>
                <w:rFonts w:eastAsia="Times New Roman" w:cstheme="minorHAnsi"/>
                <w:color w:val="000000"/>
                <w:lang w:val="en-GB" w:eastAsia="en-GB"/>
              </w:rPr>
              <w:instrText xml:space="preserve"> ADDIN EN.CITE </w:instrText>
            </w:r>
            <w:r w:rsidRPr="00404B28">
              <w:rPr>
                <w:rFonts w:eastAsia="Times New Roman" w:cstheme="minorHAnsi"/>
                <w:color w:val="000000"/>
                <w:lang w:val="en-GB" w:eastAsia="en-GB"/>
              </w:rPr>
              <w:fldChar w:fldCharType="begin">
                <w:fldData xml:space="preserve">PEVuZE5vdGU+PENpdGU+PEF1dGhvcj5Ib2xkaW5nPC9BdXRob3I+PFllYXI+MjAwNDwvWWVhcj48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</w:fldData>
              </w:fldChar>
            </w:r>
            <w:r w:rsidRPr="00404B28">
              <w:rPr>
                <w:rFonts w:eastAsia="Times New Roman" w:cstheme="minorHAnsi"/>
                <w:color w:val="000000"/>
                <w:lang w:val="en-GB" w:eastAsia="en-GB"/>
              </w:rPr>
              <w:instrText xml:space="preserve"> ADDIN EN.CITE.DATA </w:instrText>
            </w:r>
            <w:r w:rsidRPr="00404B28">
              <w:rPr>
                <w:rFonts w:eastAsia="Times New Roman" w:cstheme="minorHAnsi"/>
                <w:color w:val="000000"/>
                <w:lang w:val="en-GB" w:eastAsia="en-GB"/>
              </w:rPr>
            </w:r>
            <w:r w:rsidRPr="00404B28">
              <w:rPr>
                <w:rFonts w:eastAsia="Times New Roman" w:cstheme="minorHAnsi"/>
                <w:color w:val="000000"/>
                <w:lang w:val="en-GB" w:eastAsia="en-GB"/>
              </w:rPr>
              <w:fldChar w:fldCharType="end"/>
            </w:r>
            <w:r w:rsidRPr="00404B28">
              <w:rPr>
                <w:rFonts w:eastAsia="Times New Roman" w:cstheme="minorHAnsi"/>
                <w:color w:val="000000"/>
                <w:lang w:val="en-GB" w:eastAsia="en-GB"/>
              </w:rPr>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(Holding et al., 2004)</w:t>
            </w:r>
            <w:r w:rsidRPr="00404B28">
              <w:rPr>
                <w:rFonts w:eastAsia="Times New Roman" w:cstheme="minorHAnsi"/>
                <w:color w:val="000000"/>
                <w:lang w:val="en-GB" w:eastAsia="en-GB"/>
              </w:rPr>
              <w:fldChar w:fldCharType="end"/>
            </w:r>
          </w:p>
        </w:tc>
        <w:tc>
          <w:tcPr>
            <w:tcW w:w="354" w:type="pct"/>
            <w:shd w:val="clear" w:color="auto" w:fill="FFFFFF" w:themeFill="background1"/>
          </w:tcPr>
          <w:p w14:paraId="38AA6D44" w14:textId="06C40BFB"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Kenya</w:t>
            </w:r>
          </w:p>
        </w:tc>
        <w:tc>
          <w:tcPr>
            <w:tcW w:w="1239" w:type="pct"/>
            <w:shd w:val="clear" w:color="auto" w:fill="FFFFFF" w:themeFill="background1"/>
          </w:tcPr>
          <w:p w14:paraId="7D2E9D8B" w14:textId="1B65BBA8"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KABC and Child Behaviour Questionnaire for parents (CBQFP, behaviour problems)</w:t>
            </w:r>
          </w:p>
        </w:tc>
        <w:tc>
          <w:tcPr>
            <w:tcW w:w="487" w:type="pct"/>
            <w:shd w:val="clear" w:color="auto" w:fill="auto"/>
          </w:tcPr>
          <w:p w14:paraId="005EE785" w14:textId="5878EB42"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 xml:space="preserve">Tests retest moderate to high: r=.91 - .35 </w:t>
            </w:r>
          </w:p>
        </w:tc>
        <w:tc>
          <w:tcPr>
            <w:tcW w:w="487" w:type="pct"/>
            <w:shd w:val="clear" w:color="auto" w:fill="auto"/>
          </w:tcPr>
          <w:p w14:paraId="53E47CE8" w14:textId="27E9756D"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 xml:space="preserve">Construct High, Predictive low to high: Construct - </w:t>
            </w:r>
            <w:r w:rsidR="00404B28" w:rsidRPr="00404B28">
              <w:rPr>
                <w:rFonts w:cstheme="minorHAnsi"/>
                <w:color w:val="000000"/>
              </w:rPr>
              <w:t>Simultaneous</w:t>
            </w:r>
            <w:r w:rsidRPr="00404B28">
              <w:rPr>
                <w:rFonts w:cstheme="minorHAnsi"/>
                <w:color w:val="000000"/>
              </w:rPr>
              <w:t xml:space="preserve"> &amp; Sequential factors 63% variance; Predictive - </w:t>
            </w:r>
            <w:r w:rsidRPr="00404B28">
              <w:rPr>
                <w:rFonts w:cstheme="minorHAnsi"/>
                <w:color w:val="000000"/>
              </w:rPr>
              <w:lastRenderedPageBreak/>
              <w:t>Arithmetic r=. -26 to .72, p&lt;.01.</w:t>
            </w:r>
          </w:p>
        </w:tc>
        <w:tc>
          <w:tcPr>
            <w:tcW w:w="486" w:type="pct"/>
            <w:shd w:val="clear" w:color="auto" w:fill="auto"/>
          </w:tcPr>
          <w:p w14:paraId="7F98B4D5" w14:textId="4A3718C3"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lastRenderedPageBreak/>
              <w:t>NR</w:t>
            </w:r>
          </w:p>
        </w:tc>
        <w:tc>
          <w:tcPr>
            <w:tcW w:w="841" w:type="pct"/>
            <w:shd w:val="clear" w:color="auto" w:fill="auto"/>
          </w:tcPr>
          <w:p w14:paraId="7930A812" w14:textId="77777777" w:rsidR="00C00FCC" w:rsidRPr="00404B28" w:rsidRDefault="00C00FCC" w:rsidP="00C00FCC">
            <w:pPr>
              <w:spacing w:after="0" w:line="240" w:lineRule="auto"/>
              <w:rPr>
                <w:rFonts w:cstheme="minorHAnsi"/>
                <w:color w:val="000000"/>
                <w:lang w:val="en-GB"/>
              </w:rPr>
            </w:pPr>
            <w:r w:rsidRPr="00404B28">
              <w:rPr>
                <w:rFonts w:cstheme="minorHAnsi"/>
                <w:color w:val="000000"/>
              </w:rPr>
              <w:t>Severe malaria and healthy population</w:t>
            </w:r>
          </w:p>
          <w:p w14:paraId="205E54D4" w14:textId="77777777" w:rsidR="00C00FCC" w:rsidRPr="00404B28" w:rsidRDefault="00C00FCC" w:rsidP="00C00FCC">
            <w:pPr>
              <w:spacing w:after="0" w:line="240" w:lineRule="auto"/>
              <w:rPr>
                <w:rFonts w:eastAsia="Times New Roman" w:cstheme="minorHAnsi"/>
                <w:color w:val="000000"/>
                <w:lang w:val="en-GB" w:eastAsia="en-GB"/>
              </w:rPr>
            </w:pPr>
          </w:p>
        </w:tc>
      </w:tr>
      <w:tr w:rsidR="00C00FCC" w:rsidRPr="00404B28" w14:paraId="35A954BB" w14:textId="77777777" w:rsidTr="00C00FCC">
        <w:trPr>
          <w:trHeight w:val="900"/>
        </w:trPr>
        <w:tc>
          <w:tcPr>
            <w:tcW w:w="354" w:type="pct"/>
          </w:tcPr>
          <w:p w14:paraId="11E08F55" w14:textId="77777777" w:rsidR="00C00FCC" w:rsidRPr="00404B28" w:rsidRDefault="00C00FCC" w:rsidP="00C00FCC">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00C08013" w14:textId="29508A90"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&lt;EndNote&gt;&lt;Cite&gt;&lt;Author&gt;Hrabok&lt;/Author&gt;&lt;Year&gt;2014&lt;/Year&gt;&lt;RecNum&gt;3670&lt;/RecNum&gt;&lt;DisplayText&gt;(Hrabok, Brooks, Fay-McClymont, &amp;amp; Sherman, 2014)&lt;/DisplayText&gt;&lt;record&gt;&lt;rec-number&gt;3670&lt;/rec-number&gt;&lt;foreign-keys&gt;&lt;key app="EN" db-id="5zssze5we09551e5afxvf5t3a2r95rxr59px" timestamp="1541668664"&gt;3670&lt;/key&gt;&lt;/foreign-keys&gt;&lt;ref-type name="Journal Article"&gt;17&lt;/ref-type&gt;&lt;contributors&gt;&lt;authors&gt;&lt;author&gt;Hrabok, M.&lt;/author&gt;&lt;author&gt;Brooks, B. L.&lt;/author&gt;&lt;author&gt;Fay-McClymont, T. B.&lt;/author&gt;&lt;author&gt;Sherman, E. M. S.&lt;/author&gt;&lt;/authors&gt;&lt;/contributors&gt;&lt;titles&gt;&lt;title&gt;Wechsler Intelligence Scale for Children-Fourth Edition (WISC-IV) short-form validity: A comparison study in pediatric epilepsy&lt;/title&gt;&lt;secondary-title&gt;Child Neuropsychology&lt;/secondary-title&gt;&lt;/titles&gt;&lt;periodical&gt;&lt;full-title&gt;Child Neuropsychology&lt;/full-title&gt;&lt;/periodical&gt;&lt;pages&gt;49-59&lt;/pages&gt;&lt;volume&gt;20&lt;/volume&gt;&lt;number&gt;1&lt;/number&gt;&lt;dates&gt;&lt;year&gt;2014&lt;/year&gt;&lt;pub-dates&gt;&lt;date&gt;Jan&lt;/date&gt;&lt;/pub-dates&gt;&lt;/dates&gt;&lt;isbn&gt;0929-7049&lt;/isbn&gt;&lt;accession-num&gt;WOS:000327512800005&lt;/accession-num&gt;&lt;urls&gt;&lt;related-urls&gt;&lt;url&gt;https://www.tandfonline.com/doi/full/10.1080/09297049.2012.741225&lt;/url&gt;&lt;/related-urls&gt;&lt;/urls&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(Hrabok, Brooks, Fay-McClymont, &amp; Sherman, 2014)</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73FE0316"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Canada</w:t>
            </w:r>
          </w:p>
        </w:tc>
        <w:tc>
          <w:tcPr>
            <w:tcW w:w="1239" w:type="pct"/>
            <w:shd w:val="clear" w:color="auto" w:fill="FFFFFF" w:themeFill="background1"/>
            <w:hideMark/>
          </w:tcPr>
          <w:p w14:paraId="72C946F2"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 WISC-IV.</w:t>
            </w:r>
          </w:p>
        </w:tc>
        <w:tc>
          <w:tcPr>
            <w:tcW w:w="487" w:type="pct"/>
            <w:shd w:val="clear" w:color="auto" w:fill="auto"/>
            <w:hideMark/>
          </w:tcPr>
          <w:p w14:paraId="2EB3A322" w14:textId="63D270C2"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487" w:type="pct"/>
            <w:shd w:val="clear" w:color="auto" w:fill="auto"/>
            <w:hideMark/>
          </w:tcPr>
          <w:p w14:paraId="3C861483" w14:textId="36D23FCB" w:rsidR="00C00FCC" w:rsidRPr="00404B28" w:rsidRDefault="006D3A1A" w:rsidP="00C00FCC">
            <w:pPr>
              <w:spacing w:after="0" w:line="240" w:lineRule="auto"/>
              <w:rPr>
                <w:rFonts w:eastAsia="Times New Roman" w:cstheme="minorHAnsi"/>
                <w:color w:val="000000"/>
                <w:lang w:val="en-GB" w:eastAsia="en-GB"/>
              </w:rPr>
            </w:pPr>
            <w:r>
              <w:rPr>
                <w:rFonts w:cstheme="minorHAnsi"/>
                <w:color w:val="000000"/>
              </w:rPr>
              <w:t>General v</w:t>
            </w:r>
            <w:r w:rsidR="00C00FCC" w:rsidRPr="00404B28">
              <w:rPr>
                <w:rFonts w:cstheme="minorHAnsi"/>
                <w:color w:val="000000"/>
              </w:rPr>
              <w:t>alidity partial: 5-subtest (</w:t>
            </w:r>
            <w:proofErr w:type="spellStart"/>
            <w:r w:rsidR="00C00FCC" w:rsidRPr="00404B28">
              <w:rPr>
                <w:rFonts w:cstheme="minorHAnsi"/>
                <w:color w:val="000000"/>
              </w:rPr>
              <w:t>BdSiCdVcLn</w:t>
            </w:r>
            <w:proofErr w:type="spellEnd"/>
            <w:r w:rsidR="00C00FCC" w:rsidRPr="00404B28">
              <w:rPr>
                <w:rFonts w:cstheme="minorHAnsi"/>
                <w:color w:val="000000"/>
              </w:rPr>
              <w:t>)=77%-89% accuracy for entire sample; 2-subtest (</w:t>
            </w:r>
            <w:proofErr w:type="spellStart"/>
            <w:r w:rsidR="00C00FCC" w:rsidRPr="00404B28">
              <w:rPr>
                <w:rFonts w:cstheme="minorHAnsi"/>
                <w:color w:val="000000"/>
              </w:rPr>
              <w:t>VcMr</w:t>
            </w:r>
            <w:proofErr w:type="spellEnd"/>
            <w:r w:rsidR="00C00FCC" w:rsidRPr="00404B28">
              <w:rPr>
                <w:rFonts w:cstheme="minorHAnsi"/>
                <w:color w:val="000000"/>
              </w:rPr>
              <w:t>)=35%-63% accuracy</w:t>
            </w:r>
            <w:r w:rsidR="00404B28">
              <w:rPr>
                <w:rFonts w:cstheme="minorHAnsi"/>
                <w:color w:val="000000"/>
              </w:rPr>
              <w:t xml:space="preserve"> </w:t>
            </w:r>
            <w:r w:rsidR="00C00FCC" w:rsidRPr="00404B28">
              <w:rPr>
                <w:rFonts w:cstheme="minorHAnsi"/>
                <w:color w:val="000000"/>
              </w:rPr>
              <w:t xml:space="preserve">for </w:t>
            </w:r>
            <w:r w:rsidR="00404B28" w:rsidRPr="00404B28">
              <w:rPr>
                <w:rFonts w:cstheme="minorHAnsi"/>
                <w:color w:val="000000"/>
              </w:rPr>
              <w:t>FSIQ; 4</w:t>
            </w:r>
            <w:r w:rsidR="00C00FCC" w:rsidRPr="00404B28">
              <w:rPr>
                <w:rFonts w:cstheme="minorHAnsi"/>
                <w:color w:val="000000"/>
              </w:rPr>
              <w:t>-subtest (</w:t>
            </w:r>
            <w:proofErr w:type="spellStart"/>
            <w:r w:rsidR="00C00FCC" w:rsidRPr="00404B28">
              <w:rPr>
                <w:rFonts w:cstheme="minorHAnsi"/>
                <w:color w:val="000000"/>
              </w:rPr>
              <w:t>VcSiMrBd</w:t>
            </w:r>
            <w:proofErr w:type="spellEnd"/>
            <w:r w:rsidR="00C00FCC" w:rsidRPr="00404B28">
              <w:rPr>
                <w:rFonts w:cstheme="minorHAnsi"/>
                <w:color w:val="000000"/>
              </w:rPr>
              <w:t>)=73%-84% accuracy for GAI;</w:t>
            </w:r>
          </w:p>
        </w:tc>
        <w:tc>
          <w:tcPr>
            <w:tcW w:w="486" w:type="pct"/>
            <w:shd w:val="clear" w:color="auto" w:fill="auto"/>
          </w:tcPr>
          <w:p w14:paraId="7ECDB22A" w14:textId="3EBDCB6E"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841" w:type="pct"/>
            <w:shd w:val="clear" w:color="auto" w:fill="auto"/>
            <w:hideMark/>
          </w:tcPr>
          <w:p w14:paraId="3438E786"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Epilepsy </w:t>
            </w:r>
          </w:p>
        </w:tc>
      </w:tr>
      <w:tr w:rsidR="00C00FCC" w:rsidRPr="00404B28" w14:paraId="1826C3AE" w14:textId="77777777" w:rsidTr="00C00FCC">
        <w:trPr>
          <w:trHeight w:val="1550"/>
        </w:trPr>
        <w:tc>
          <w:tcPr>
            <w:tcW w:w="354" w:type="pct"/>
          </w:tcPr>
          <w:p w14:paraId="3CA4F9B3" w14:textId="77777777" w:rsidR="00C00FCC" w:rsidRPr="00404B28" w:rsidRDefault="00C00FCC" w:rsidP="00C00FCC">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3C245B15" w14:textId="6EE75B43"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fldData xml:space="preserve">PEVuZE5vdGU+PENpdGU+PEF1dGhvcj5IdW5kYWw8L0F1dGhvcj48WWVhcj4yMDExPC9ZZWFyPjxS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</w:fldData>
              </w:fldChar>
            </w:r>
            <w:r w:rsidRPr="00404B28">
              <w:rPr>
                <w:rFonts w:eastAsia="Times New Roman" w:cstheme="minorHAnsi"/>
                <w:color w:val="000000"/>
                <w:lang w:val="en-GB" w:eastAsia="en-GB"/>
              </w:rPr>
              <w:instrText xml:space="preserve"> ADDIN EN.CITE </w:instrText>
            </w:r>
            <w:r w:rsidRPr="00404B28">
              <w:rPr>
                <w:rFonts w:eastAsia="Times New Roman" w:cstheme="minorHAnsi"/>
                <w:color w:val="000000"/>
                <w:lang w:val="en-GB" w:eastAsia="en-GB"/>
              </w:rPr>
              <w:fldChar w:fldCharType="begin">
                <w:fldData xml:space="preserve">PEVuZE5vdGU+PENpdGU+PEF1dGhvcj5IdW5kYWw8L0F1dGhvcj48WWVhcj4yMDExPC9ZZWFyPjxS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</w:fldData>
              </w:fldChar>
            </w:r>
            <w:r w:rsidRPr="00404B28">
              <w:rPr>
                <w:rFonts w:eastAsia="Times New Roman" w:cstheme="minorHAnsi"/>
                <w:color w:val="000000"/>
                <w:lang w:val="en-GB" w:eastAsia="en-GB"/>
              </w:rPr>
              <w:instrText xml:space="preserve"> ADDIN EN.CITE.DATA </w:instrText>
            </w:r>
            <w:r w:rsidRPr="00404B28">
              <w:rPr>
                <w:rFonts w:eastAsia="Times New Roman" w:cstheme="minorHAnsi"/>
                <w:color w:val="000000"/>
                <w:lang w:val="en-GB" w:eastAsia="en-GB"/>
              </w:rPr>
            </w:r>
            <w:r w:rsidRPr="00404B28">
              <w:rPr>
                <w:rFonts w:eastAsia="Times New Roman" w:cstheme="minorHAnsi"/>
                <w:color w:val="000000"/>
                <w:lang w:val="en-GB" w:eastAsia="en-GB"/>
              </w:rPr>
              <w:fldChar w:fldCharType="end"/>
            </w:r>
            <w:r w:rsidRPr="00404B28">
              <w:rPr>
                <w:rFonts w:eastAsia="Times New Roman" w:cstheme="minorHAnsi"/>
                <w:color w:val="000000"/>
                <w:lang w:val="en-GB" w:eastAsia="en-GB"/>
              </w:rPr>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(Hundal &amp; Morris, 2011)</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59C7039A"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United States </w:t>
            </w:r>
          </w:p>
        </w:tc>
        <w:tc>
          <w:tcPr>
            <w:tcW w:w="1239" w:type="pct"/>
            <w:shd w:val="clear" w:color="auto" w:fill="FFFFFF" w:themeFill="background1"/>
            <w:hideMark/>
          </w:tcPr>
          <w:p w14:paraId="42E21605"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Children's Category Test – Level 2 (CCT-2)</w:t>
            </w:r>
          </w:p>
        </w:tc>
        <w:tc>
          <w:tcPr>
            <w:tcW w:w="487" w:type="pct"/>
            <w:shd w:val="clear" w:color="auto" w:fill="auto"/>
            <w:hideMark/>
          </w:tcPr>
          <w:p w14:paraId="767386F2" w14:textId="04C341DC"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487" w:type="pct"/>
            <w:shd w:val="clear" w:color="auto" w:fill="auto"/>
            <w:hideMark/>
          </w:tcPr>
          <w:p w14:paraId="490CD68B" w14:textId="2B2C9AFE"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 xml:space="preserve">Criterion partial, Discriminant partially significant : Criterion - CCT-2  &amp; WISC-III r=.55 to .41; PRF &amp; WISC-II r= -.48 to -.39; ORF &amp; WISC-III r= -.42 to -.27; PRF &amp; ORF r=.59; </w:t>
            </w:r>
            <w:r w:rsidRPr="00404B28">
              <w:rPr>
                <w:rFonts w:cstheme="minorHAnsi"/>
                <w:color w:val="000000"/>
              </w:rPr>
              <w:lastRenderedPageBreak/>
              <w:t>Discriminant - Total Raw Error score p&lt;.01, Composite T-score p&lt;.01, PRF score p=.01, ORF score p&lt;.01, Age p=.57.</w:t>
            </w:r>
          </w:p>
        </w:tc>
        <w:tc>
          <w:tcPr>
            <w:tcW w:w="486" w:type="pct"/>
            <w:shd w:val="clear" w:color="auto" w:fill="auto"/>
          </w:tcPr>
          <w:p w14:paraId="0C8F6A3E" w14:textId="3132F0E2" w:rsidR="00C00FCC" w:rsidRPr="00404B28" w:rsidRDefault="006D3A1A" w:rsidP="00C00FCC">
            <w:pPr>
              <w:spacing w:after="0" w:line="240" w:lineRule="auto"/>
              <w:rPr>
                <w:rFonts w:eastAsia="Times New Roman" w:cstheme="minorHAnsi"/>
                <w:color w:val="000000"/>
                <w:lang w:val="en-GB" w:eastAsia="en-GB"/>
              </w:rPr>
            </w:pPr>
            <w:r>
              <w:rPr>
                <w:rFonts w:cstheme="minorHAnsi"/>
                <w:color w:val="000000"/>
              </w:rPr>
              <w:lastRenderedPageBreak/>
              <w:t>SN</w:t>
            </w:r>
            <w:r w:rsidR="00C00FCC" w:rsidRPr="00404B28">
              <w:rPr>
                <w:rFonts w:cstheme="minorHAnsi"/>
                <w:color w:val="000000"/>
              </w:rPr>
              <w:t xml:space="preserve"> partial: Correctly classified 57.7% of the sample with 72.2% accuracy in Neuropsychologically Normal group &amp; 54% accuracy in Brain Injured group.</w:t>
            </w:r>
          </w:p>
        </w:tc>
        <w:tc>
          <w:tcPr>
            <w:tcW w:w="841" w:type="pct"/>
            <w:shd w:val="clear" w:color="auto" w:fill="auto"/>
            <w:hideMark/>
          </w:tcPr>
          <w:p w14:paraId="74EB7488"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Mental retardation, Learning disorder NOS, ADHD, Verbally based LD, congenital brain impairment, TBI, seizure disorder, and cerebral vascular accident (CVA), Healthy children </w:t>
            </w:r>
          </w:p>
        </w:tc>
      </w:tr>
      <w:tr w:rsidR="00C00FCC" w:rsidRPr="00404B28" w14:paraId="4B74465C" w14:textId="77777777" w:rsidTr="00C00FCC">
        <w:trPr>
          <w:trHeight w:val="1260"/>
        </w:trPr>
        <w:tc>
          <w:tcPr>
            <w:tcW w:w="354" w:type="pct"/>
          </w:tcPr>
          <w:p w14:paraId="0A262E39" w14:textId="77777777" w:rsidR="00C00FCC" w:rsidRPr="00404B28" w:rsidRDefault="00C00FCC" w:rsidP="00C00FCC">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222DAC73" w14:textId="200C1249"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&lt;EndNote&gt;&lt;Cite&gt;&lt;Author&gt;Hwang&lt;/Author&gt;&lt;Year&gt;2006&lt;/Year&gt;&lt;RecNum&gt;3591&lt;/RecNum&gt;&lt;DisplayText&gt;(Hwang et al., 2006)&lt;/DisplayText&gt;&lt;record&gt;&lt;rec-number&gt;3591&lt;/rec-number&gt;&lt;foreign-keys&gt;&lt;key app="EN" db-id="5zssze5we09551e5afxvf5t3a2r95rxr59px" timestamp="1541668643"&gt;3591&lt;/key&gt;&lt;/foreign-keys&gt;&lt;ref-type name="Journal Article"&gt;17&lt;/ref-type&gt;&lt;contributors&gt;&lt;authors&gt;&lt;author&gt;Hwang, Y.&lt;/author&gt;&lt;author&gt;Hosokawa, T.&lt;/author&gt;&lt;author&gt;Swanson, H. L.&lt;/author&gt;&lt;author&gt;Ishizaka, I.&lt;/author&gt;&lt;author&gt;Kifune, N.&lt;/author&gt;&lt;author&gt;Ohira, D.&lt;/author&gt;&lt;author&gt;Ota, T.&lt;/author&gt;&lt;/authors&gt;&lt;/contributors&gt;&lt;auth-address&gt;Special Support Education Research Center, Tohoku Fukushi University, 1-8-1 Kunimi, Aoba Ward, Sendai, Miyagi, Japan 981-8522. Yeonhee70@hotmail.com&lt;/auth-address&gt;&lt;titles&gt;&lt;title&gt;A Japanese short form of the Swanson Cognitive Processing Test to measure working memory: reliability, validity, and differences in scores between primary school children of the United States and Japan&lt;/title&gt;&lt;secondary-title&gt;Psychol Rep&lt;/secondary-title&gt;&lt;/titles&gt;&lt;periodical&gt;&lt;full-title&gt;Psychol Rep&lt;/full-title&gt;&lt;/periodical&gt;&lt;pages&gt;27-38&lt;/pages&gt;&lt;volume&gt;99&lt;/volume&gt;&lt;number&gt;1&lt;/number&gt;&lt;edition&gt;2006/10/14&lt;/edition&gt;&lt;keywords&gt;&lt;keyword&gt;Child&lt;/keyword&gt;&lt;keyword&gt;Cognition&lt;/keyword&gt;&lt;keyword&gt;Cross-Cultural Comparison&lt;/keyword&gt;&lt;keyword&gt;Female&lt;/keyword&gt;&lt;keyword&gt;Humans&lt;/keyword&gt;&lt;keyword&gt;Japan&lt;/keyword&gt;&lt;keyword&gt;Language&lt;/keyword&gt;&lt;keyword&gt;Male&lt;/keyword&gt;&lt;keyword&gt;Memory&lt;/keyword&gt;&lt;keyword&gt;Neuropsychological Tests&lt;/keyword&gt;&lt;keyword&gt;Reading&lt;/keyword&gt;&lt;keyword&gt;Reproducibility of Results&lt;/keyword&gt;&lt;keyword&gt;United States&lt;/keyword&gt;&lt;/keywords&gt;&lt;dates&gt;&lt;year&gt;2006&lt;/year&gt;&lt;pub-dates&gt;&lt;date&gt;Aug&lt;/date&gt;&lt;/pub-dates&gt;&lt;/dates&gt;&lt;isbn&gt;0033-2941 (Print)&amp;#xD;0033-2941 (Linking)&lt;/isbn&gt;&lt;accession-num&gt;17037447&lt;/accession-num&gt;&lt;urls&gt;&lt;/urls&gt;&lt;electronic-resource-num&gt;10.2466/pr0.99.1.27-38 [doi]&lt;/electronic-resource-num&gt;&lt;remote-database-provider&gt;Nlm&lt;/remote-database-provider&gt;&lt;language&gt;eng&lt;/language&gt;&lt;/record&gt;&lt;/Cite&gt;&lt;/EndNote&gt;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(Hwang et al., 2006)</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4D3D8122"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Japan</w:t>
            </w:r>
          </w:p>
        </w:tc>
        <w:tc>
          <w:tcPr>
            <w:tcW w:w="1239" w:type="pct"/>
            <w:shd w:val="clear" w:color="auto" w:fill="FFFFFF" w:themeFill="background1"/>
            <w:hideMark/>
          </w:tcPr>
          <w:p w14:paraId="4B8FC886"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Japanese short form of the Swanson Cognitive Processing Test. Swanson Cognitive Processing Test</w:t>
            </w:r>
          </w:p>
        </w:tc>
        <w:tc>
          <w:tcPr>
            <w:tcW w:w="487" w:type="pct"/>
            <w:shd w:val="clear" w:color="auto" w:fill="auto"/>
            <w:hideMark/>
          </w:tcPr>
          <w:p w14:paraId="660C87FB" w14:textId="2803C456"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Test retest high: Original test scoring r =.76 &amp; Partial credit scoring r =.84</w:t>
            </w:r>
          </w:p>
        </w:tc>
        <w:tc>
          <w:tcPr>
            <w:tcW w:w="487" w:type="pct"/>
            <w:shd w:val="clear" w:color="auto" w:fill="auto"/>
            <w:hideMark/>
          </w:tcPr>
          <w:p w14:paraId="09C99715" w14:textId="4173DF34"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Concurrent moderate: Reading Span Task - partial credit scoring r=.55, original scoring r=.53</w:t>
            </w:r>
          </w:p>
        </w:tc>
        <w:tc>
          <w:tcPr>
            <w:tcW w:w="486" w:type="pct"/>
            <w:shd w:val="clear" w:color="auto" w:fill="auto"/>
          </w:tcPr>
          <w:p w14:paraId="15B5AD84" w14:textId="240D4866"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841" w:type="pct"/>
            <w:shd w:val="clear" w:color="auto" w:fill="auto"/>
            <w:hideMark/>
          </w:tcPr>
          <w:p w14:paraId="75CE4CDC"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Healthy children</w:t>
            </w:r>
          </w:p>
        </w:tc>
      </w:tr>
      <w:tr w:rsidR="00C00FCC" w:rsidRPr="00404B28" w14:paraId="7A37C8AD" w14:textId="77777777" w:rsidTr="00C00FCC">
        <w:trPr>
          <w:trHeight w:val="1695"/>
        </w:trPr>
        <w:tc>
          <w:tcPr>
            <w:tcW w:w="354" w:type="pct"/>
          </w:tcPr>
          <w:p w14:paraId="14D82AC3" w14:textId="77777777" w:rsidR="00C00FCC" w:rsidRPr="00404B28" w:rsidRDefault="00C00FCC" w:rsidP="00C00FCC">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46BC0D24" w14:textId="75C800EB"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&lt;EndNote&gt;&lt;Cite&gt;&lt;Author&gt;Irwin&lt;/Author&gt;&lt;Year&gt;2014&lt;/Year&gt;&lt;RecNum&gt;3539&lt;/RecNum&gt;&lt;DisplayText&gt;(Irwin, Joschko, &amp;amp; Kerns, 2014)&lt;/DisplayText&gt;&lt;record&gt;&lt;rec-number&gt;3539&lt;/rec-number&gt;&lt;foreign-keys&gt;&lt;key app="EN" db-id="5zssze5we09551e5afxvf5t3a2r95rxr59px" timestamp="1541668635"&gt;3539&lt;/key&gt;&lt;/foreign-keys&gt;&lt;ref-type name="Journal Article"&gt;17&lt;/ref-type&gt;&lt;contributors&gt;&lt;authors&gt;&lt;author&gt;Irwin, J. K.&lt;/author&gt;&lt;author&gt;Joschko, M.&lt;/author&gt;&lt;author&gt;Kerns, K. A.&lt;/author&gt;&lt;/authors&gt;&lt;/contributors&gt;&lt;auth-address&gt;a Department of Psychology , University of Victoria , British Columbia V8W 2Y2 , Canada.&lt;/auth-address&gt;&lt;titles&gt;&lt;title&gt;Confirmatory factor analysis of the Reynolds Intellectual Assessment Scales (RIAS) in Canadian children&lt;/title&gt;&lt;secondary-title&gt;Clin Neuropsychol&lt;/secondary-title&gt;&lt;/titles&gt;&lt;periodical&gt;&lt;full-title&gt;Clin Neuropsychol&lt;/full-title&gt;&lt;/periodical&gt;&lt;pages&gt;1258-77&lt;/pages&gt;&lt;volume&gt;28&lt;/volume&gt;&lt;number&gt;8&lt;/number&gt;&lt;edition&gt;2014/11/02&lt;/edition&gt;&lt;keywords&gt;&lt;keyword&gt;Canada&lt;/keyword&gt;&lt;keyword&gt;Child&lt;/keyword&gt;&lt;keyword&gt;Factor Analysis, Statistical&lt;/keyword&gt;&lt;keyword&gt;Female&lt;/keyword&gt;&lt;keyword&gt;Humans&lt;/keyword&gt;&lt;keyword&gt;Intelligence&lt;/keyword&gt;&lt;keyword&gt;Intelligence Tests&lt;/keyword&gt;&lt;keyword&gt;Male&lt;/keyword&gt;&lt;keyword&gt;Neuropsychological Tests&lt;/keyword&gt;&lt;keyword&gt;Wechsler Scales&lt;/keyword&gt;&lt;/keywords&gt;&lt;dates&gt;&lt;year&gt;2014&lt;/year&gt;&lt;/dates&gt;&lt;isbn&gt;1744-4144 (Electronic)&amp;#xD;1385-4046 (Linking)&lt;/isbn&gt;&lt;accession-num&gt;25359205&lt;/accession-num&gt;&lt;urls&gt;&lt;related-urls&gt;&lt;url&gt;https://www.tandfonline.com/doi/full/10.1080/13854046.2014.975843&lt;/url&gt;&lt;/related-urls&gt;&lt;/urls&gt;&lt;electronic-resource-num&gt;10.1080/13854046.2014.975843 [doi]&lt;/electronic-resource-num&gt;&lt;remote-database-provider&gt;Nlm&lt;/remote-database-provider&gt;&lt;language&gt;eng&lt;/language&gt;&lt;/record&gt;&lt;/Cite&gt;&lt;/EndNote&gt;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(Irwin, Joschko, &amp; Kerns, 2014)</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3750F020"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Canada</w:t>
            </w:r>
          </w:p>
        </w:tc>
        <w:tc>
          <w:tcPr>
            <w:tcW w:w="1239" w:type="pct"/>
            <w:shd w:val="clear" w:color="auto" w:fill="FFFFFF" w:themeFill="background1"/>
            <w:hideMark/>
          </w:tcPr>
          <w:p w14:paraId="3718D17E" w14:textId="490100F6"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Reynolds Intellectual Assessment Scale (RIAS) - subtests include: - Composite Intelligence Index (CIX), Nonverbal Intelligence Index (NIX) and Verbal Intelligence Index (VIX). </w:t>
            </w:r>
          </w:p>
        </w:tc>
        <w:tc>
          <w:tcPr>
            <w:tcW w:w="487" w:type="pct"/>
            <w:shd w:val="clear" w:color="auto" w:fill="auto"/>
            <w:hideMark/>
          </w:tcPr>
          <w:p w14:paraId="4E29AEC2" w14:textId="32A7F53E"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487" w:type="pct"/>
            <w:shd w:val="clear" w:color="auto" w:fill="auto"/>
            <w:hideMark/>
          </w:tcPr>
          <w:p w14:paraId="3022161B" w14:textId="52D9DFE4"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Construct partial: Mixed clinical sample - one factor model p=.072, CFI=.990, RMSEA=.101; two factor model p = .538, CFI = 1.0, RMSEA = 0.</w:t>
            </w:r>
          </w:p>
        </w:tc>
        <w:tc>
          <w:tcPr>
            <w:tcW w:w="486" w:type="pct"/>
            <w:shd w:val="clear" w:color="auto" w:fill="auto"/>
          </w:tcPr>
          <w:p w14:paraId="26B6C42E" w14:textId="2C9F4307"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841" w:type="pct"/>
            <w:shd w:val="clear" w:color="auto" w:fill="auto"/>
            <w:hideMark/>
          </w:tcPr>
          <w:p w14:paraId="4C90DF4B" w14:textId="36B8CD6B"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Acquired brain injuries, Learning disabilities, Neurodevelopmental disabilities, Congenital anomalies, Complicated neuropsychiatric referral, Uncomplicated medical disorders, Healthy Children</w:t>
            </w:r>
          </w:p>
        </w:tc>
      </w:tr>
      <w:tr w:rsidR="00C00FCC" w:rsidRPr="00404B28" w14:paraId="27F0531E" w14:textId="77777777" w:rsidTr="00C00FCC">
        <w:trPr>
          <w:trHeight w:val="1260"/>
        </w:trPr>
        <w:tc>
          <w:tcPr>
            <w:tcW w:w="354" w:type="pct"/>
          </w:tcPr>
          <w:p w14:paraId="0143FAFE" w14:textId="77777777" w:rsidR="00C00FCC" w:rsidRPr="00404B28" w:rsidRDefault="00C00FCC" w:rsidP="00C00FCC">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491A9C3E" w14:textId="43ED4A30"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&lt;EndNote&gt;&lt;Cite&gt;&lt;Author&gt;Joyner&lt;/Author&gt;&lt;Year&gt;2009&lt;/Year&gt;&lt;RecNum&gt;3706&lt;/RecNum&gt;&lt;DisplayText&gt;(Joyner, Silver, &amp;amp; Stavinoha, 2009)&lt;/DisplayText&gt;&lt;record&gt;&lt;rec-number&gt;3706&lt;/rec-number&gt;&lt;foreign-keys&gt;&lt;key app="EN" db-id="5zssze5we09551e5afxvf5t3a2r95rxr59px" timestamp="1541668681"&gt;3706&lt;/key&gt;&lt;/foreign-keys&gt;&lt;ref-type name="Journal Article"&gt;17&lt;/ref-type&gt;&lt;contributors&gt;&lt;authors&gt;&lt;author&gt;Joyner, K. B.&lt;/author&gt;&lt;author&gt;Silver, C. H.&lt;/author&gt;&lt;author&gt;Stavinoha, P. L.&lt;/author&gt;&lt;/authors&gt;&lt;/contributors&gt;&lt;titles&gt;&lt;title&gt;Relationship Between Parenting Stress and Ratings of Executive Functioning in Children With ADHD&lt;/title&gt;&lt;secondary-title&gt;Journal of Psychoeducational Assessment&lt;/secondary-title&gt;&lt;/titles&gt;&lt;periodical&gt;&lt;full-title&gt;Journal of Psychoeducational Assessment&lt;/full-title&gt;&lt;/periodical&gt;&lt;pages&gt;452-464&lt;/pages&gt;&lt;volume&gt;27&lt;/volume&gt;&lt;number&gt;6&lt;/number&gt;&lt;dates&gt;&lt;year&gt;2009&lt;/year&gt;&lt;pub-dates&gt;&lt;date&gt;Dec&lt;/date&gt;&lt;/pub-dates&gt;&lt;/dates&gt;&lt;isbn&gt;0734-2829&lt;/isbn&gt;&lt;accession-num&gt;WOS:000272090900002&lt;/accession-num&gt;&lt;urls&gt;&lt;/urls&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(Joyner, Silver, &amp; Stavinoha, 2009)</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1CE8D90E"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United States </w:t>
            </w:r>
          </w:p>
        </w:tc>
        <w:tc>
          <w:tcPr>
            <w:tcW w:w="1239" w:type="pct"/>
            <w:shd w:val="clear" w:color="auto" w:fill="FFFFFF" w:themeFill="background1"/>
            <w:hideMark/>
          </w:tcPr>
          <w:p w14:paraId="2BDBC275" w14:textId="2555A255"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The Behaviour Rating Inventory of Executive Function (BRIEF). The Children’s Executive Functions (CEFS). </w:t>
            </w:r>
          </w:p>
        </w:tc>
        <w:tc>
          <w:tcPr>
            <w:tcW w:w="487" w:type="pct"/>
            <w:shd w:val="clear" w:color="auto" w:fill="auto"/>
            <w:hideMark/>
          </w:tcPr>
          <w:p w14:paraId="28BFCA36" w14:textId="4C974E73"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487" w:type="pct"/>
            <w:shd w:val="clear" w:color="auto" w:fill="auto"/>
            <w:hideMark/>
          </w:tcPr>
          <w:p w14:paraId="60BD4CF0" w14:textId="12B388CA" w:rsidR="00C00FCC" w:rsidRPr="00404B28" w:rsidRDefault="006D3A1A" w:rsidP="00C00FCC">
            <w:pPr>
              <w:spacing w:after="0" w:line="240" w:lineRule="auto"/>
              <w:rPr>
                <w:rFonts w:eastAsia="Times New Roman" w:cstheme="minorHAnsi"/>
                <w:color w:val="000000"/>
                <w:lang w:val="en-GB" w:eastAsia="en-GB"/>
              </w:rPr>
            </w:pPr>
            <w:r>
              <w:rPr>
                <w:rFonts w:cstheme="minorHAnsi"/>
                <w:color w:val="000000"/>
              </w:rPr>
              <w:t>General v</w:t>
            </w:r>
            <w:r w:rsidR="00C00FCC" w:rsidRPr="00404B28">
              <w:rPr>
                <w:rFonts w:cstheme="minorHAnsi"/>
                <w:color w:val="000000"/>
              </w:rPr>
              <w:t xml:space="preserve">alidity partial: CEFS p&lt;.01 in Total Stress score &amp; Child </w:t>
            </w:r>
            <w:r w:rsidR="00C00FCC" w:rsidRPr="00404B28">
              <w:rPr>
                <w:rFonts w:cstheme="minorHAnsi"/>
                <w:color w:val="000000"/>
              </w:rPr>
              <w:lastRenderedPageBreak/>
              <w:t>Domain score with CEFS Total score and two executive function CEFS subscales (r =.51 - .77). Parent Domain score p&lt;.01 with CEFS Total score. BRIEF p&lt;.01 in Total Stress &amp; Child Domain scores with BRIEF global Executive Composite, two composite Indexes &amp; all eight clinical scales (r=.47 - .76). BRIEF score p&gt;.01 with Parent Domain score.</w:t>
            </w:r>
          </w:p>
        </w:tc>
        <w:tc>
          <w:tcPr>
            <w:tcW w:w="486" w:type="pct"/>
            <w:shd w:val="clear" w:color="auto" w:fill="auto"/>
          </w:tcPr>
          <w:p w14:paraId="593D6C6D" w14:textId="74DB3271"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lastRenderedPageBreak/>
              <w:t>NR</w:t>
            </w:r>
          </w:p>
        </w:tc>
        <w:tc>
          <w:tcPr>
            <w:tcW w:w="841" w:type="pct"/>
            <w:shd w:val="clear" w:color="auto" w:fill="auto"/>
            <w:hideMark/>
          </w:tcPr>
          <w:p w14:paraId="24757840"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ADHD &amp; learning disabilities </w:t>
            </w:r>
          </w:p>
        </w:tc>
      </w:tr>
      <w:tr w:rsidR="00C00FCC" w:rsidRPr="00404B28" w14:paraId="0095BBCC" w14:textId="77777777" w:rsidTr="00C00FCC">
        <w:trPr>
          <w:trHeight w:val="1890"/>
        </w:trPr>
        <w:tc>
          <w:tcPr>
            <w:tcW w:w="354" w:type="pct"/>
          </w:tcPr>
          <w:p w14:paraId="39A5F69D" w14:textId="77777777" w:rsidR="00C00FCC" w:rsidRPr="00404B28" w:rsidRDefault="00C00FCC" w:rsidP="00C00FCC">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49B16776" w14:textId="280096CD"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fldData xml:space="preserve">PEVuZE5vdGU+PENpdGU+PEF1dGhvcj5LYWhhbGxleTwvQXV0aG9yPjxZZWFyPjIwMTY8L1llYXI+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</w:fldData>
              </w:fldChar>
            </w:r>
            <w:r w:rsidRPr="00404B28">
              <w:rPr>
                <w:rFonts w:eastAsia="Times New Roman" w:cstheme="minorHAnsi"/>
                <w:color w:val="000000"/>
                <w:lang w:val="en-GB" w:eastAsia="en-GB"/>
              </w:rPr>
              <w:instrText xml:space="preserve"> ADDIN EN.CITE </w:instrText>
            </w:r>
            <w:r w:rsidRPr="00404B28">
              <w:rPr>
                <w:rFonts w:eastAsia="Times New Roman" w:cstheme="minorHAnsi"/>
                <w:color w:val="000000"/>
                <w:lang w:val="en-GB" w:eastAsia="en-GB"/>
              </w:rPr>
              <w:fldChar w:fldCharType="begin">
                <w:fldData xml:space="preserve">PEVuZE5vdGU+PENpdGU+PEF1dGhvcj5LYWhhbGxleTwvQXV0aG9yPjxZZWFyPjIwMTY8L1llYXI+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</w:fldData>
              </w:fldChar>
            </w:r>
            <w:r w:rsidRPr="00404B28">
              <w:rPr>
                <w:rFonts w:eastAsia="Times New Roman" w:cstheme="minorHAnsi"/>
                <w:color w:val="000000"/>
                <w:lang w:val="en-GB" w:eastAsia="en-GB"/>
              </w:rPr>
              <w:instrText xml:space="preserve"> ADDIN EN.CITE.DATA </w:instrText>
            </w:r>
            <w:r w:rsidRPr="00404B28">
              <w:rPr>
                <w:rFonts w:eastAsia="Times New Roman" w:cstheme="minorHAnsi"/>
                <w:color w:val="000000"/>
                <w:lang w:val="en-GB" w:eastAsia="en-GB"/>
              </w:rPr>
            </w:r>
            <w:r w:rsidRPr="00404B28">
              <w:rPr>
                <w:rFonts w:eastAsia="Times New Roman" w:cstheme="minorHAnsi"/>
                <w:color w:val="000000"/>
                <w:lang w:val="en-GB" w:eastAsia="en-GB"/>
              </w:rPr>
              <w:fldChar w:fldCharType="end"/>
            </w:r>
            <w:r w:rsidRPr="00404B28">
              <w:rPr>
                <w:rFonts w:eastAsia="Times New Roman" w:cstheme="minorHAnsi"/>
                <w:color w:val="000000"/>
                <w:lang w:val="en-GB" w:eastAsia="en-GB"/>
              </w:rPr>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(Kahalley, Winter-Greenberg, Stancel, Ris, &amp; Gragert, 2016)</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35DAF13C"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United States </w:t>
            </w:r>
          </w:p>
        </w:tc>
        <w:tc>
          <w:tcPr>
            <w:tcW w:w="1239" w:type="pct"/>
            <w:shd w:val="clear" w:color="auto" w:fill="FFFFFF" w:themeFill="background1"/>
            <w:hideMark/>
          </w:tcPr>
          <w:p w14:paraId="2B655CB2"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Wechsler Intelligence Scale for Children Fourth Edition (WISC IV)- General Ability Index (GAI), Full Scale IQ (FSIQ) and Cognitive Proficiency Index (CPI).   </w:t>
            </w:r>
          </w:p>
        </w:tc>
        <w:tc>
          <w:tcPr>
            <w:tcW w:w="487" w:type="pct"/>
            <w:shd w:val="clear" w:color="auto" w:fill="auto"/>
            <w:hideMark/>
          </w:tcPr>
          <w:p w14:paraId="6AA1E098" w14:textId="739E3492"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487" w:type="pct"/>
            <w:shd w:val="clear" w:color="auto" w:fill="auto"/>
            <w:hideMark/>
          </w:tcPr>
          <w:p w14:paraId="5F320F71" w14:textId="5F700E29"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486" w:type="pct"/>
            <w:shd w:val="clear" w:color="auto" w:fill="auto"/>
          </w:tcPr>
          <w:p w14:paraId="1E87554B" w14:textId="2DC56630" w:rsidR="00C00FCC" w:rsidRPr="00404B28" w:rsidRDefault="006D3A1A" w:rsidP="00C00FCC">
            <w:pPr>
              <w:spacing w:after="0" w:line="240" w:lineRule="auto"/>
              <w:rPr>
                <w:rFonts w:eastAsia="Times New Roman" w:cstheme="minorHAnsi"/>
                <w:color w:val="000000"/>
                <w:lang w:val="en-GB" w:eastAsia="en-GB"/>
              </w:rPr>
            </w:pPr>
            <w:r>
              <w:rPr>
                <w:rFonts w:cstheme="minorHAnsi"/>
                <w:color w:val="000000"/>
              </w:rPr>
              <w:t>SN</w:t>
            </w:r>
            <w:r w:rsidR="00C00FCC" w:rsidRPr="00404B28">
              <w:rPr>
                <w:rFonts w:cstheme="minorHAnsi"/>
                <w:color w:val="000000"/>
              </w:rPr>
              <w:t xml:space="preserve"> high: Lower GAI scores p&lt;.05 total RT dose &amp; p&lt;.01 longer time since RT; Lower FSIQ p&lt;.05 total RT dose &amp; p&lt;.01longer time since RT; Lower CPI scores p&lt;.001 Longer time since RT.  Full Scale IQ (FSIQ). General Abilities Index (GAI). </w:t>
            </w:r>
          </w:p>
        </w:tc>
        <w:tc>
          <w:tcPr>
            <w:tcW w:w="841" w:type="pct"/>
            <w:shd w:val="clear" w:color="auto" w:fill="auto"/>
            <w:hideMark/>
          </w:tcPr>
          <w:p w14:paraId="48DFDFA9" w14:textId="695F1C19"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Brain tumour </w:t>
            </w:r>
          </w:p>
        </w:tc>
      </w:tr>
      <w:tr w:rsidR="00C00FCC" w:rsidRPr="00404B28" w14:paraId="54F149A2" w14:textId="77777777" w:rsidTr="00C00FCC">
        <w:trPr>
          <w:trHeight w:val="2835"/>
        </w:trPr>
        <w:tc>
          <w:tcPr>
            <w:tcW w:w="354" w:type="pct"/>
          </w:tcPr>
          <w:p w14:paraId="3053C760" w14:textId="77777777" w:rsidR="00C00FCC" w:rsidRPr="00404B28" w:rsidRDefault="00C00FCC" w:rsidP="00C00FCC">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0B5221EE" w14:textId="2EF2B699"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&lt;EndNote&gt;&lt;Cite&gt;&lt;Author&gt;Karr&lt;/Author&gt;&lt;Year&gt;2017&lt;/Year&gt;&lt;RecNum&gt;3523&lt;/RecNum&gt;&lt;DisplayText&gt;(Karr &amp;amp; Garcia-Barrera, 2017)&lt;/DisplayText&gt;&lt;record&gt;&lt;rec-number&gt;3523&lt;/rec-number&gt;&lt;foreign-keys&gt;&lt;key app="EN" db-id="5zssze5we09551e5afxvf5t3a2r95rxr59px" timestamp="1541668627"&gt;3523&lt;/key&gt;&lt;/foreign-keys&gt;&lt;ref-type name="Journal Article"&gt;17&lt;/ref-type&gt;&lt;contributors&gt;&lt;authors&gt;&lt;author&gt;Karr, J. E.&lt;/author&gt;&lt;author&gt;Garcia-Barrera, M. A.&lt;/author&gt;&lt;/authors&gt;&lt;/contributors&gt;&lt;auth-address&gt;Department of Psychology, University of Victoria.&lt;/auth-address&gt;&lt;titles&gt;&lt;title&gt;The assessment of executive functions using the BASC-2&lt;/title&gt;&lt;secondary-title&gt;Psychol Assess&lt;/secondary-title&gt;&lt;/titles&gt;&lt;periodical&gt;&lt;full-title&gt;Psychol Assess&lt;/full-title&gt;&lt;/periodical&gt;&lt;pages&gt;1182-1187&lt;/pages&gt;&lt;volume&gt;29&lt;/volume&gt;&lt;number&gt;9&lt;/number&gt;&lt;edition&gt;2016/11/11&lt;/edition&gt;&lt;keywords&gt;&lt;keyword&gt;Child&lt;/keyword&gt;&lt;keyword&gt;Executive Function/ physiology&lt;/keyword&gt;&lt;keyword&gt;Female&lt;/keyword&gt;&lt;keyword&gt;Humans&lt;/keyword&gt;&lt;keyword&gt;Male&lt;/keyword&gt;&lt;keyword&gt;Neuropsychological Tests/ standards&lt;/keyword&gt;&lt;keyword&gt;Reproducibility of Results&lt;/keyword&gt;&lt;keyword&gt;Self-Control&lt;/keyword&gt;&lt;/keywords&gt;&lt;dates&gt;&lt;year&gt;2017&lt;/year&gt;&lt;pub-dates&gt;&lt;date&gt;Sep&lt;/date&gt;&lt;/pub-dates&gt;&lt;/dates&gt;&lt;isbn&gt;1939-134X (Electronic)&amp;#xD;1040-3590 (Linking)&lt;/isbn&gt;&lt;accession-num&gt;27831727&lt;/accession-num&gt;&lt;urls&gt;&lt;/urls&gt;&lt;electronic-resource-num&gt;2016-54538-001 [pii]&amp;#xD;10.1037/pas0000418 [doi]&lt;/electronic-resource-num&gt;&lt;remote-database-provider&gt;Nlm&lt;/remote-database-provider&gt;&lt;language&gt;eng&lt;/language&gt;&lt;/record&gt;&lt;/Cite&gt;&lt;/EndNote&gt;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(Karr &amp; Garcia-Barrera, 2017)</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68EC705D"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Canada</w:t>
            </w:r>
          </w:p>
        </w:tc>
        <w:tc>
          <w:tcPr>
            <w:tcW w:w="1239" w:type="pct"/>
            <w:shd w:val="clear" w:color="auto" w:fill="FFFFFF" w:themeFill="background1"/>
            <w:hideMark/>
          </w:tcPr>
          <w:p w14:paraId="519FA15F" w14:textId="5D32EB12" w:rsidR="00C00FCC" w:rsidRPr="00404B28" w:rsidRDefault="00E079C6" w:rsidP="00C00FCC">
            <w:pPr>
              <w:spacing w:after="0" w:line="240" w:lineRule="auto"/>
              <w:rPr>
                <w:rFonts w:eastAsia="Times New Roman" w:cstheme="minorHAnsi"/>
                <w:color w:val="000000"/>
                <w:lang w:val="en-GB" w:eastAsia="en-GB"/>
              </w:rPr>
            </w:pPr>
            <w:r w:rsidRPr="00E079C6">
              <w:rPr>
                <w:rFonts w:eastAsia="Times New Roman" w:cstheme="minorHAnsi"/>
                <w:color w:val="000000"/>
                <w:lang w:val="en-GB" w:eastAsia="en-GB"/>
              </w:rPr>
              <w:t>Behaviour Assessment System for Children (BASC). Behavioural screener for the assessment of executive functions (BASC-</w:t>
            </w:r>
            <w:proofErr w:type="gramStart"/>
            <w:r w:rsidRPr="00E079C6">
              <w:rPr>
                <w:rFonts w:eastAsia="Times New Roman" w:cstheme="minorHAnsi"/>
                <w:color w:val="000000"/>
                <w:lang w:val="en-GB" w:eastAsia="en-GB"/>
              </w:rPr>
              <w:t>EF)BASC</w:t>
            </w:r>
            <w:proofErr w:type="gramEnd"/>
            <w:r w:rsidRPr="00E079C6">
              <w:rPr>
                <w:rFonts w:eastAsia="Times New Roman" w:cstheme="minorHAnsi"/>
                <w:color w:val="000000"/>
                <w:lang w:val="en-GB" w:eastAsia="en-GB"/>
              </w:rPr>
              <w:t>-2-EF screener</w:t>
            </w:r>
          </w:p>
        </w:tc>
        <w:tc>
          <w:tcPr>
            <w:tcW w:w="487" w:type="pct"/>
            <w:shd w:val="clear" w:color="auto" w:fill="auto"/>
            <w:hideMark/>
          </w:tcPr>
          <w:p w14:paraId="73FEAC26" w14:textId="01EB427C"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 xml:space="preserve">Internal consistency high: TRS-C=.968, PRS-C=.929.  </w:t>
            </w:r>
          </w:p>
        </w:tc>
        <w:tc>
          <w:tcPr>
            <w:tcW w:w="487" w:type="pct"/>
            <w:shd w:val="clear" w:color="auto" w:fill="auto"/>
            <w:hideMark/>
          </w:tcPr>
          <w:p w14:paraId="0C1F2A90" w14:textId="5F47D421"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 xml:space="preserve">Construct good: Construct good fit for 4 factor model TRS-C - CFI=.968, TLI=.965, RMSEA=.084; PRS-C - CFI=.008, TLI=.937, RMEA=.088. </w:t>
            </w:r>
          </w:p>
        </w:tc>
        <w:tc>
          <w:tcPr>
            <w:tcW w:w="486" w:type="pct"/>
            <w:shd w:val="clear" w:color="auto" w:fill="auto"/>
          </w:tcPr>
          <w:p w14:paraId="22B09A6D" w14:textId="443EB4C8"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841" w:type="pct"/>
            <w:shd w:val="clear" w:color="auto" w:fill="auto"/>
            <w:hideMark/>
          </w:tcPr>
          <w:p w14:paraId="6C20FF58"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Healthy children</w:t>
            </w:r>
          </w:p>
        </w:tc>
      </w:tr>
      <w:tr w:rsidR="00C00FCC" w:rsidRPr="00404B28" w14:paraId="67DDE78C" w14:textId="77777777" w:rsidTr="00C00FCC">
        <w:trPr>
          <w:trHeight w:val="630"/>
        </w:trPr>
        <w:tc>
          <w:tcPr>
            <w:tcW w:w="354" w:type="pct"/>
          </w:tcPr>
          <w:p w14:paraId="435C8C84" w14:textId="77777777" w:rsidR="00C00FCC" w:rsidRPr="00404B28" w:rsidRDefault="00C00FCC" w:rsidP="00C00FCC">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47A2B666" w14:textId="191485C5"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&lt;EndNote&gt;&lt;Cite&gt;&lt;Author&gt;Kaufman&lt;/Author&gt;&lt;Year&gt;2014&lt;/Year&gt;&lt;RecNum&gt;3662&lt;/RecNum&gt;&lt;DisplayText&gt;(Kaufman, Donders, &amp;amp; Warschausky, 2014)&lt;/DisplayText&gt;&lt;record&gt;&lt;rec-number&gt;3662&lt;/rec-number&gt;&lt;foreign-keys&gt;&lt;key app="EN" db-id="5zssze5we09551e5afxvf5t3a2r95rxr59px" timestamp="1541668660"&gt;3662&lt;/key&gt;&lt;/foreign-keys&gt;&lt;ref-type name="Journal Article"&gt;17&lt;/ref-type&gt;&lt;contributors&gt;&lt;authors&gt;&lt;author&gt;Kaufman, J. N.&lt;/author&gt;&lt;author&gt;Donders, J.&lt;/author&gt;&lt;author&gt;Warschausky, S.&lt;/author&gt;&lt;/authors&gt;&lt;/contributors&gt;&lt;titles&gt;&lt;title&gt;A Comparison of Visual Inspection Time Measures in Children With Cerebral Palsy&lt;/title&gt;&lt;secondary-title&gt;Rehabilitation Psychology&lt;/secondary-title&gt;&lt;/titles&gt;&lt;periodical&gt;&lt;full-title&gt;Rehabilitation Psychology&lt;/full-title&gt;&lt;/periodical&gt;&lt;pages&gt;147-154&lt;/pages&gt;&lt;volume&gt;59&lt;/volume&gt;&lt;number&gt;2&lt;/number&gt;&lt;dates&gt;&lt;year&gt;2014&lt;/year&gt;&lt;pub-dates&gt;&lt;date&gt;May&lt;/date&gt;&lt;/pub-dates&gt;&lt;/dates&gt;&lt;isbn&gt;0090-5550&lt;/isbn&gt;&lt;accession-num&gt;WOS:000337897800004&lt;/accession-num&gt;&lt;urls&gt;&lt;/urls&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(Kaufman, Donders, &amp; Warschausky, 2014)</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483C4C22"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United States </w:t>
            </w:r>
          </w:p>
        </w:tc>
        <w:tc>
          <w:tcPr>
            <w:tcW w:w="1239" w:type="pct"/>
            <w:shd w:val="clear" w:color="auto" w:fill="FFFFFF" w:themeFill="background1"/>
            <w:hideMark/>
          </w:tcPr>
          <w:p w14:paraId="4C418F77" w14:textId="14132D0F"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IT - Inspection time (speed of visualization measure)</w:t>
            </w:r>
          </w:p>
        </w:tc>
        <w:tc>
          <w:tcPr>
            <w:tcW w:w="487" w:type="pct"/>
            <w:shd w:val="clear" w:color="auto" w:fill="auto"/>
            <w:hideMark/>
          </w:tcPr>
          <w:p w14:paraId="0A299D47" w14:textId="552D8097"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 xml:space="preserve">ICC moderate: CP group ICC=.79, Control </w:t>
            </w:r>
            <w:r w:rsidR="00404B28" w:rsidRPr="00404B28">
              <w:rPr>
                <w:rFonts w:cstheme="minorHAnsi"/>
                <w:color w:val="000000"/>
              </w:rPr>
              <w:t>group</w:t>
            </w:r>
            <w:r w:rsidRPr="00404B28">
              <w:rPr>
                <w:rFonts w:cstheme="minorHAnsi"/>
                <w:color w:val="000000"/>
              </w:rPr>
              <w:t xml:space="preserve"> ICC=.68,</w:t>
            </w:r>
          </w:p>
        </w:tc>
        <w:tc>
          <w:tcPr>
            <w:tcW w:w="487" w:type="pct"/>
            <w:shd w:val="clear" w:color="auto" w:fill="auto"/>
            <w:hideMark/>
          </w:tcPr>
          <w:p w14:paraId="7983667C" w14:textId="286FB14D" w:rsidR="00C00FCC" w:rsidRPr="00404B28" w:rsidRDefault="006D3A1A" w:rsidP="00C00FCC">
            <w:pPr>
              <w:spacing w:after="0" w:line="240" w:lineRule="auto"/>
              <w:rPr>
                <w:rFonts w:eastAsia="Times New Roman" w:cstheme="minorHAnsi"/>
                <w:color w:val="000000"/>
                <w:lang w:val="en-GB" w:eastAsia="en-GB"/>
              </w:rPr>
            </w:pPr>
            <w:r>
              <w:rPr>
                <w:rFonts w:cstheme="minorHAnsi"/>
                <w:color w:val="000000"/>
              </w:rPr>
              <w:t>General v</w:t>
            </w:r>
            <w:r w:rsidR="00C00FCC" w:rsidRPr="00404B28">
              <w:rPr>
                <w:rFonts w:cstheme="minorHAnsi"/>
                <w:color w:val="000000"/>
              </w:rPr>
              <w:t>alidity significant: Slower IT in the CP group p&lt;.001. CP-Cerebral Palsy</w:t>
            </w:r>
          </w:p>
        </w:tc>
        <w:tc>
          <w:tcPr>
            <w:tcW w:w="486" w:type="pct"/>
            <w:shd w:val="clear" w:color="auto" w:fill="auto"/>
          </w:tcPr>
          <w:p w14:paraId="40FF9E01" w14:textId="34AA40E9"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841" w:type="pct"/>
            <w:shd w:val="clear" w:color="auto" w:fill="auto"/>
            <w:hideMark/>
          </w:tcPr>
          <w:p w14:paraId="295D690D"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Cerebral Palsy &amp; Healthy Children</w:t>
            </w:r>
          </w:p>
        </w:tc>
      </w:tr>
      <w:tr w:rsidR="00C00FCC" w:rsidRPr="00404B28" w14:paraId="3B988C97" w14:textId="77777777" w:rsidTr="00C00FCC">
        <w:trPr>
          <w:trHeight w:val="945"/>
        </w:trPr>
        <w:tc>
          <w:tcPr>
            <w:tcW w:w="354" w:type="pct"/>
          </w:tcPr>
          <w:p w14:paraId="77AFB4E6" w14:textId="77777777" w:rsidR="00C00FCC" w:rsidRPr="00404B28" w:rsidRDefault="00C00FCC" w:rsidP="00C00FCC">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4708C265" w14:textId="50877566"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fldData xml:space="preserve">PEVuZE5vdGU+PENpdGU+PEF1dGhvcj5LYXVmbWFubjwvQXV0aG9yPjxZZWFyPjIwMTA8L1llYXI+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</w:fldData>
              </w:fldChar>
            </w:r>
            <w:r w:rsidRPr="00404B28">
              <w:rPr>
                <w:rFonts w:eastAsia="Times New Roman" w:cstheme="minorHAnsi"/>
                <w:color w:val="000000"/>
                <w:lang w:val="en-GB" w:eastAsia="en-GB"/>
              </w:rPr>
              <w:instrText xml:space="preserve"> ADDIN EN.CITE </w:instrText>
            </w:r>
            <w:r w:rsidRPr="00404B28">
              <w:rPr>
                <w:rFonts w:eastAsia="Times New Roman" w:cstheme="minorHAnsi"/>
                <w:color w:val="000000"/>
                <w:lang w:val="en-GB" w:eastAsia="en-GB"/>
              </w:rPr>
              <w:fldChar w:fldCharType="begin">
                <w:fldData xml:space="preserve">PEVuZE5vdGU+PENpdGU+PEF1dGhvcj5LYXVmbWFubjwvQXV0aG9yPjxZZWFyPjIwMTA8L1llYXI+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</w:fldData>
              </w:fldChar>
            </w:r>
            <w:r w:rsidRPr="00404B28">
              <w:rPr>
                <w:rFonts w:eastAsia="Times New Roman" w:cstheme="minorHAnsi"/>
                <w:color w:val="000000"/>
                <w:lang w:val="en-GB" w:eastAsia="en-GB"/>
              </w:rPr>
              <w:instrText xml:space="preserve"> ADDIN EN.CITE.DATA </w:instrText>
            </w:r>
            <w:r w:rsidRPr="00404B28">
              <w:rPr>
                <w:rFonts w:eastAsia="Times New Roman" w:cstheme="minorHAnsi"/>
                <w:color w:val="000000"/>
                <w:lang w:val="en-GB" w:eastAsia="en-GB"/>
              </w:rPr>
            </w:r>
            <w:r w:rsidRPr="00404B28">
              <w:rPr>
                <w:rFonts w:eastAsia="Times New Roman" w:cstheme="minorHAnsi"/>
                <w:color w:val="000000"/>
                <w:lang w:val="en-GB" w:eastAsia="en-GB"/>
              </w:rPr>
              <w:fldChar w:fldCharType="end"/>
            </w:r>
            <w:r w:rsidRPr="00404B28">
              <w:rPr>
                <w:rFonts w:eastAsia="Times New Roman" w:cstheme="minorHAnsi"/>
                <w:color w:val="000000"/>
                <w:lang w:val="en-GB" w:eastAsia="en-GB"/>
              </w:rPr>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(Kaufmann et al., 2010)</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3616830B"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Austria</w:t>
            </w:r>
          </w:p>
        </w:tc>
        <w:tc>
          <w:tcPr>
            <w:tcW w:w="1239" w:type="pct"/>
            <w:shd w:val="clear" w:color="auto" w:fill="FFFFFF" w:themeFill="background1"/>
            <w:hideMark/>
          </w:tcPr>
          <w:p w14:paraId="18AE1B7C" w14:textId="77777777" w:rsidR="00C00FCC" w:rsidRPr="00404B28" w:rsidRDefault="00C00FCC" w:rsidP="00C00FCC">
            <w:pPr>
              <w:spacing w:after="0" w:line="240" w:lineRule="auto"/>
              <w:rPr>
                <w:rFonts w:eastAsia="Times New Roman" w:cstheme="minorHAnsi"/>
                <w:color w:val="000000"/>
                <w:lang w:val="en-GB" w:eastAsia="en-GB"/>
              </w:rPr>
            </w:pPr>
            <w:proofErr w:type="spellStart"/>
            <w:r w:rsidRPr="00404B28">
              <w:rPr>
                <w:rFonts w:eastAsia="Times New Roman" w:cstheme="minorHAnsi"/>
                <w:color w:val="000000"/>
                <w:lang w:val="en-GB" w:eastAsia="en-GB"/>
              </w:rPr>
              <w:t>Testbatterie</w:t>
            </w:r>
            <w:proofErr w:type="spellEnd"/>
            <w:r w:rsidRPr="00404B28">
              <w:rPr>
                <w:rFonts w:eastAsia="Times New Roman" w:cstheme="minorHAnsi"/>
                <w:color w:val="000000"/>
                <w:lang w:val="en-GB" w:eastAsia="en-GB"/>
              </w:rPr>
              <w:t xml:space="preserve"> </w:t>
            </w:r>
            <w:proofErr w:type="spellStart"/>
            <w:r w:rsidRPr="00404B28">
              <w:rPr>
                <w:rFonts w:eastAsia="Times New Roman" w:cstheme="minorHAnsi"/>
                <w:color w:val="000000"/>
                <w:lang w:val="en-GB" w:eastAsia="en-GB"/>
              </w:rPr>
              <w:t>zur</w:t>
            </w:r>
            <w:proofErr w:type="spellEnd"/>
            <w:r w:rsidRPr="00404B28">
              <w:rPr>
                <w:rFonts w:eastAsia="Times New Roman" w:cstheme="minorHAnsi"/>
                <w:color w:val="000000"/>
                <w:lang w:val="en-GB" w:eastAsia="en-GB"/>
              </w:rPr>
              <w:t xml:space="preserve"> </w:t>
            </w:r>
            <w:proofErr w:type="spellStart"/>
            <w:r w:rsidRPr="00404B28">
              <w:rPr>
                <w:rFonts w:eastAsia="Times New Roman" w:cstheme="minorHAnsi"/>
                <w:color w:val="000000"/>
                <w:lang w:val="en-GB" w:eastAsia="en-GB"/>
              </w:rPr>
              <w:t>Aufmerksamkeitsprufung</w:t>
            </w:r>
            <w:proofErr w:type="spellEnd"/>
            <w:r w:rsidRPr="00404B28">
              <w:rPr>
                <w:rFonts w:eastAsia="Times New Roman" w:cstheme="minorHAnsi"/>
                <w:color w:val="000000"/>
                <w:lang w:val="en-GB" w:eastAsia="en-GB"/>
              </w:rPr>
              <w:t xml:space="preserve"> fur Kinder (KITAP)</w:t>
            </w:r>
          </w:p>
        </w:tc>
        <w:tc>
          <w:tcPr>
            <w:tcW w:w="487" w:type="pct"/>
            <w:shd w:val="clear" w:color="auto" w:fill="auto"/>
            <w:hideMark/>
          </w:tcPr>
          <w:p w14:paraId="6A611965" w14:textId="71778A69"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487" w:type="pct"/>
            <w:shd w:val="clear" w:color="auto" w:fill="auto"/>
            <w:hideMark/>
          </w:tcPr>
          <w:p w14:paraId="2A181E1F" w14:textId="26DB2E0B"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Discriminant partial: Mean correct classification rate=85.4% in ADHD-C &amp; 85.7% in control group. Discriminant coefficients - Go/no go response time r=.167, Divided attention errors r=.191, Alertness response time r=.115.</w:t>
            </w:r>
          </w:p>
        </w:tc>
        <w:tc>
          <w:tcPr>
            <w:tcW w:w="486" w:type="pct"/>
            <w:shd w:val="clear" w:color="auto" w:fill="auto"/>
          </w:tcPr>
          <w:p w14:paraId="7A484A59" w14:textId="028905D6"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841" w:type="pct"/>
            <w:shd w:val="clear" w:color="auto" w:fill="auto"/>
            <w:hideMark/>
          </w:tcPr>
          <w:p w14:paraId="42593649"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ADHD-C and Healthy Children </w:t>
            </w:r>
          </w:p>
        </w:tc>
      </w:tr>
      <w:tr w:rsidR="00C00FCC" w:rsidRPr="00404B28" w14:paraId="4C87EBA4" w14:textId="77777777" w:rsidTr="00C00FCC">
        <w:trPr>
          <w:trHeight w:val="900"/>
        </w:trPr>
        <w:tc>
          <w:tcPr>
            <w:tcW w:w="354" w:type="pct"/>
          </w:tcPr>
          <w:p w14:paraId="040731EF" w14:textId="77777777" w:rsidR="00C00FCC" w:rsidRPr="00404B28" w:rsidRDefault="00C00FCC" w:rsidP="00C00FCC">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66566215" w14:textId="2ABBDC82"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&lt;EndNote&gt;&lt;Cite&gt;&lt;Author&gt;Kirkwood&lt;/Author&gt;&lt;Year&gt;2014&lt;/Year&gt;&lt;RecNum&gt;3666&lt;/RecNum&gt;&lt;DisplayText&gt;(Kirkwood, Peterson, Connery, Baker, &amp;amp; Grubenhoff, 2014)&lt;/DisplayText&gt;&lt;record&gt;&lt;rec-number&gt;3666&lt;/rec-number&gt;&lt;foreign-keys&gt;&lt;key app="EN" db-id="5zssze5we09551e5afxvf5t3a2r95rxr59px" timestamp="1541668660"&gt;3666&lt;/key&gt;&lt;/foreign-keys&gt;&lt;ref-type name="Journal Article"&gt;17&lt;/ref-type&gt;&lt;contributors&gt;&lt;authors&gt;&lt;author&gt;Kirkwood, M. W.&lt;/author&gt;&lt;author&gt;Peterson, R. L.&lt;/author&gt;&lt;author&gt;Connery, A. K.&lt;/author&gt;&lt;author&gt;Baker, D. A.&lt;/author&gt;&lt;author&gt;Grubenhoff, J. A.&lt;/author&gt;&lt;/authors&gt;&lt;/contributors&gt;&lt;titles&gt;&lt;title&gt;Postconcussive Symptom Exaggeration After Pediatric Mild Traumatic Brain Injury&lt;/title&gt;&lt;secondary-title&gt;Pediatrics&lt;/secondary-title&gt;&lt;/titles&gt;&lt;periodical&gt;&lt;full-title&gt;Pediatrics&lt;/full-title&gt;&lt;/periodical&gt;&lt;pages&gt;643-650&lt;/pages&gt;&lt;volume&gt;133&lt;/volume&gt;&lt;number&gt;4&lt;/number&gt;&lt;dates&gt;&lt;year&gt;2014&lt;/year&gt;&lt;pub-dates&gt;&lt;date&gt;Apr&lt;/date&gt;&lt;/pub-dates&gt;&lt;/dates&gt;&lt;isbn&gt;0031-4005&lt;/isbn&gt;&lt;accession-num&gt;WOS:000335343500011&lt;/accession-num&gt;&lt;urls&gt;&lt;related-urls&gt;&lt;url&gt;http://pediatrics.aappublications.org/content/pediatrics/133/4/643.full.pdf&lt;/url&gt;&lt;/related-urls&gt;&lt;/urls&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(Kirkwood, Peterson, Connery, Baker, &amp; Grubenhoff, 2014)</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1AFDA8AE" w14:textId="27EB1C96"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United States </w:t>
            </w:r>
          </w:p>
        </w:tc>
        <w:tc>
          <w:tcPr>
            <w:tcW w:w="1239" w:type="pct"/>
            <w:shd w:val="clear" w:color="auto" w:fill="FFFFFF" w:themeFill="background1"/>
            <w:hideMark/>
          </w:tcPr>
          <w:p w14:paraId="103CE804"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Medical Symptom Validity Test; MSVT</w:t>
            </w:r>
          </w:p>
        </w:tc>
        <w:tc>
          <w:tcPr>
            <w:tcW w:w="487" w:type="pct"/>
            <w:shd w:val="clear" w:color="auto" w:fill="auto"/>
            <w:hideMark/>
          </w:tcPr>
          <w:p w14:paraId="0B9D9BE7" w14:textId="043BA496"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487" w:type="pct"/>
            <w:shd w:val="clear" w:color="auto" w:fill="auto"/>
            <w:hideMark/>
          </w:tcPr>
          <w:p w14:paraId="3872941B" w14:textId="13B0698B" w:rsidR="00C00FCC" w:rsidRPr="00404B28" w:rsidRDefault="006D3A1A" w:rsidP="00C00FCC">
            <w:pPr>
              <w:spacing w:after="0" w:line="240" w:lineRule="auto"/>
              <w:rPr>
                <w:rFonts w:eastAsia="Times New Roman" w:cstheme="minorHAnsi"/>
                <w:color w:val="000000"/>
                <w:lang w:val="en-GB" w:eastAsia="en-GB"/>
              </w:rPr>
            </w:pPr>
            <w:r>
              <w:rPr>
                <w:rFonts w:cstheme="minorHAnsi"/>
                <w:color w:val="000000"/>
              </w:rPr>
              <w:t>General v</w:t>
            </w:r>
            <w:r w:rsidR="00C00FCC" w:rsidRPr="00404B28">
              <w:rPr>
                <w:rFonts w:cstheme="minorHAnsi"/>
                <w:color w:val="000000"/>
              </w:rPr>
              <w:t xml:space="preserve">alidity Significant: MSVT Fail group endorsed significantly </w:t>
            </w:r>
            <w:r w:rsidR="00C00FCC" w:rsidRPr="00404B28">
              <w:rPr>
                <w:rFonts w:cstheme="minorHAnsi"/>
                <w:color w:val="000000"/>
              </w:rPr>
              <w:lastRenderedPageBreak/>
              <w:t xml:space="preserve">more </w:t>
            </w:r>
            <w:r w:rsidR="00404B28" w:rsidRPr="00404B28">
              <w:rPr>
                <w:rFonts w:cstheme="minorHAnsi"/>
                <w:color w:val="000000"/>
              </w:rPr>
              <w:t>post concussive</w:t>
            </w:r>
            <w:r w:rsidR="00C00FCC" w:rsidRPr="00404B28">
              <w:rPr>
                <w:rFonts w:cstheme="minorHAnsi"/>
                <w:color w:val="000000"/>
              </w:rPr>
              <w:t xml:space="preserve"> symptoms (81.8%) than the MSVT Pass group (49.8%) (p&lt;.001).</w:t>
            </w:r>
          </w:p>
        </w:tc>
        <w:tc>
          <w:tcPr>
            <w:tcW w:w="486" w:type="pct"/>
            <w:shd w:val="clear" w:color="auto" w:fill="auto"/>
          </w:tcPr>
          <w:p w14:paraId="1EA8A993" w14:textId="5DB19864"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lastRenderedPageBreak/>
              <w:t>NR</w:t>
            </w:r>
          </w:p>
        </w:tc>
        <w:tc>
          <w:tcPr>
            <w:tcW w:w="841" w:type="pct"/>
            <w:shd w:val="clear" w:color="auto" w:fill="auto"/>
            <w:hideMark/>
          </w:tcPr>
          <w:p w14:paraId="477E371B" w14:textId="5FAFF830"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Head trauma with altered mental/neurologic status </w:t>
            </w:r>
          </w:p>
        </w:tc>
      </w:tr>
      <w:tr w:rsidR="00C00FCC" w:rsidRPr="00404B28" w14:paraId="158E466A" w14:textId="77777777" w:rsidTr="00C00FCC">
        <w:trPr>
          <w:trHeight w:val="945"/>
        </w:trPr>
        <w:tc>
          <w:tcPr>
            <w:tcW w:w="354" w:type="pct"/>
          </w:tcPr>
          <w:p w14:paraId="37AFA24F" w14:textId="77777777" w:rsidR="00C00FCC" w:rsidRPr="00404B28" w:rsidRDefault="00C00FCC" w:rsidP="00C00FCC">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1567C1DB" w14:textId="231354F9"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&lt;EndNote&gt;&lt;Cite&gt;&lt;Author&gt;Kitchen&lt;/Author&gt;&lt;Year&gt;2012&lt;/Year&gt;&lt;RecNum&gt;3691&lt;/RecNum&gt;&lt;DisplayText&gt;(Kitchen et al., 2012)&lt;/DisplayText&gt;&lt;record&gt;&lt;rec-number&gt;3691&lt;/rec-number&gt;&lt;foreign-keys&gt;&lt;key app="EN" db-id="5zssze5we09551e5afxvf5t3a2r95rxr59px" timestamp="1541668680"&gt;3691&lt;/key&gt;&lt;/foreign-keys&gt;&lt;ref-type name="Journal Article"&gt;17&lt;/ref-type&gt;&lt;contributors&gt;&lt;authors&gt;&lt;author&gt;Kitchen, L.&lt;/author&gt;&lt;author&gt;Westmacott, R.&lt;/author&gt;&lt;author&gt;Friefeld, S.&lt;/author&gt;&lt;author&gt;MacGregor, D.&lt;/author&gt;&lt;author&gt;Curtis, R.&lt;/author&gt;&lt;author&gt;Allen, A.&lt;/author&gt;&lt;author&gt;Yau, I.&lt;/author&gt;&lt;author&gt;Askalan, R.&lt;/author&gt;&lt;author&gt;Moharir, M.&lt;/author&gt;&lt;author&gt;Domi, T.&lt;/author&gt;&lt;author&gt;deVeber, G.&lt;/author&gt;&lt;/authors&gt;&lt;/contributors&gt;&lt;titles&gt;&lt;title&gt;The Pediatric Stroke Outcome Measure A Validation and Reliability Study&lt;/title&gt;&lt;secondary-title&gt;Stroke&lt;/secondary-title&gt;&lt;/titles&gt;&lt;periodical&gt;&lt;full-title&gt;Stroke&lt;/full-title&gt;&lt;/periodical&gt;&lt;pages&gt;1602-+&lt;/pages&gt;&lt;volume&gt;43&lt;/volume&gt;&lt;number&gt;6&lt;/number&gt;&lt;dates&gt;&lt;year&gt;2012&lt;/year&gt;&lt;pub-dates&gt;&lt;date&gt;Jun&lt;/date&gt;&lt;/pub-dates&gt;&lt;/dates&gt;&lt;isbn&gt;0039-2499&lt;/isbn&gt;&lt;accession-num&gt;WOS:000304523800033&lt;/accession-num&gt;&lt;urls&gt;&lt;/urls&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(Kitchen et al., 2012)</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4884A8C7"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Canada</w:t>
            </w:r>
          </w:p>
        </w:tc>
        <w:tc>
          <w:tcPr>
            <w:tcW w:w="1239" w:type="pct"/>
            <w:shd w:val="clear" w:color="auto" w:fill="FFFFFF" w:themeFill="background1"/>
            <w:hideMark/>
          </w:tcPr>
          <w:p w14:paraId="244BB94E" w14:textId="77777777" w:rsidR="00C00FCC" w:rsidRPr="00404B28" w:rsidRDefault="00C00FCC" w:rsidP="00C00FCC">
            <w:pPr>
              <w:spacing w:after="0" w:line="240" w:lineRule="auto"/>
              <w:rPr>
                <w:rFonts w:eastAsia="Times New Roman" w:cstheme="minorHAnsi"/>
                <w:color w:val="000000"/>
                <w:lang w:val="en-GB" w:eastAsia="en-GB"/>
              </w:rPr>
            </w:pPr>
            <w:proofErr w:type="spellStart"/>
            <w:r w:rsidRPr="00404B28">
              <w:rPr>
                <w:rFonts w:eastAsia="Times New Roman" w:cstheme="minorHAnsi"/>
                <w:color w:val="000000"/>
                <w:lang w:val="en-GB" w:eastAsia="en-GB"/>
              </w:rPr>
              <w:t>Pediatric</w:t>
            </w:r>
            <w:proofErr w:type="spellEnd"/>
            <w:r w:rsidRPr="00404B28">
              <w:rPr>
                <w:rFonts w:eastAsia="Times New Roman" w:cstheme="minorHAnsi"/>
                <w:color w:val="000000"/>
                <w:lang w:val="en-GB" w:eastAsia="en-GB"/>
              </w:rPr>
              <w:t xml:space="preserve"> Stroke Outcome Measure (PSOM)</w:t>
            </w:r>
          </w:p>
        </w:tc>
        <w:tc>
          <w:tcPr>
            <w:tcW w:w="487" w:type="pct"/>
            <w:shd w:val="clear" w:color="auto" w:fill="auto"/>
            <w:hideMark/>
          </w:tcPr>
          <w:p w14:paraId="0810A51B" w14:textId="65C301F2"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Inter rater high: r=.93</w:t>
            </w:r>
          </w:p>
        </w:tc>
        <w:tc>
          <w:tcPr>
            <w:tcW w:w="487" w:type="pct"/>
            <w:shd w:val="clear" w:color="auto" w:fill="auto"/>
            <w:hideMark/>
          </w:tcPr>
          <w:p w14:paraId="019AA007" w14:textId="57D68B57"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Construct fair to moderate: rho=0.1-0.4; P&lt;0.05 for most subtests</w:t>
            </w:r>
          </w:p>
        </w:tc>
        <w:tc>
          <w:tcPr>
            <w:tcW w:w="486" w:type="pct"/>
            <w:shd w:val="clear" w:color="auto" w:fill="auto"/>
          </w:tcPr>
          <w:p w14:paraId="23F9EE42" w14:textId="01301046"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841" w:type="pct"/>
            <w:shd w:val="clear" w:color="auto" w:fill="auto"/>
            <w:hideMark/>
          </w:tcPr>
          <w:p w14:paraId="463618EB"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Acute Arterial Ischemic Stroke (AIS) or Cerebral </w:t>
            </w:r>
            <w:proofErr w:type="spellStart"/>
            <w:r w:rsidRPr="00404B28">
              <w:rPr>
                <w:rFonts w:eastAsia="Times New Roman" w:cstheme="minorHAnsi"/>
                <w:color w:val="000000"/>
                <w:lang w:val="en-GB" w:eastAsia="en-GB"/>
              </w:rPr>
              <w:t>Sinovenous</w:t>
            </w:r>
            <w:proofErr w:type="spellEnd"/>
            <w:r w:rsidRPr="00404B28">
              <w:rPr>
                <w:rFonts w:eastAsia="Times New Roman" w:cstheme="minorHAnsi"/>
                <w:color w:val="000000"/>
                <w:lang w:val="en-GB" w:eastAsia="en-GB"/>
              </w:rPr>
              <w:t xml:space="preserve"> Thrombosis (CSVT) </w:t>
            </w:r>
          </w:p>
        </w:tc>
      </w:tr>
      <w:tr w:rsidR="00C00FCC" w:rsidRPr="00404B28" w14:paraId="2DC19F49" w14:textId="77777777" w:rsidTr="00C00FCC">
        <w:trPr>
          <w:trHeight w:val="2052"/>
        </w:trPr>
        <w:tc>
          <w:tcPr>
            <w:tcW w:w="354" w:type="pct"/>
          </w:tcPr>
          <w:p w14:paraId="5D24540A" w14:textId="77777777" w:rsidR="00C00FCC" w:rsidRPr="00404B28" w:rsidRDefault="00C00FCC" w:rsidP="00C00FCC">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0E2FFC0B" w14:textId="15153BC9"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&lt;EndNote&gt;&lt;Cite&gt;&lt;Author&gt;Kitsao-Wekulo&lt;/Author&gt;&lt;Year&gt;2013&lt;/Year&gt;&lt;RecNum&gt;3675&lt;/RecNum&gt;&lt;DisplayText&gt;(P. K. Kitsao-Wekulo, Holding, Taylor, Abubakar, &amp;amp; Connolly, 2013)&lt;/DisplayText&gt;&lt;record&gt;&lt;rec-number&gt;3675&lt;/rec-number&gt;&lt;foreign-keys&gt;&lt;key app="EN" db-id="5zssze5we09551e5afxvf5t3a2r95rxr59px" timestamp="1541668678"&gt;3675&lt;/key&gt;&lt;/foreign-keys&gt;&lt;ref-type name="Journal Article"&gt;17&lt;/ref-type&gt;&lt;contributors&gt;&lt;authors&gt;&lt;author&gt;Kitsao-Wekulo, P. K.&lt;/author&gt;&lt;author&gt;Holding, P. A.&lt;/author&gt;&lt;author&gt;Taylor, H. G.&lt;/author&gt;&lt;author&gt;Abubakar, A.&lt;/author&gt;&lt;author&gt;Connolly, K.&lt;/author&gt;&lt;/authors&gt;&lt;/contributors&gt;&lt;titles&gt;&lt;title&gt;Neuropsychological Testing in a Rural African School-Age Population: Evaluating Contributions to Variability in Test Performance&lt;/title&gt;&lt;secondary-title&gt;Assessment&lt;/secondary-title&gt;&lt;/titles&gt;&lt;periodical&gt;&lt;full-title&gt;Assessment&lt;/full-title&gt;&lt;/periodical&gt;&lt;pages&gt;776-784&lt;/pages&gt;&lt;volume&gt;20&lt;/volume&gt;&lt;number&gt;6&lt;/number&gt;&lt;dates&gt;&lt;year&gt;2013&lt;/year&gt;&lt;pub-dates&gt;&lt;date&gt;Dec&lt;/date&gt;&lt;/pub-dates&gt;&lt;/dates&gt;&lt;isbn&gt;1073-1911&lt;/isbn&gt;&lt;accession-num&gt;WOS:000328876700010&lt;/accession-num&gt;&lt;urls&gt;&lt;/urls&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(P. K. Kitsao-Wekulo, Holding, Taylor, Abubakar, &amp; Connolly, 2013)</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61E4F9ED"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Kenya</w:t>
            </w:r>
          </w:p>
        </w:tc>
        <w:tc>
          <w:tcPr>
            <w:tcW w:w="1239" w:type="pct"/>
            <w:shd w:val="clear" w:color="auto" w:fill="FFFFFF" w:themeFill="background1"/>
            <w:hideMark/>
          </w:tcPr>
          <w:p w14:paraId="2854E153" w14:textId="4F7C0C0B"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Kilifi Toolkit - Subtests include: - Tower Test, Self-Ordered Pointing Test, Verbal List Learning, Coloured Progressive Matrices, Dots, Contingency Naming Test, Score, People Search</w:t>
            </w:r>
          </w:p>
        </w:tc>
        <w:tc>
          <w:tcPr>
            <w:tcW w:w="487" w:type="pct"/>
            <w:shd w:val="clear" w:color="auto" w:fill="auto"/>
            <w:hideMark/>
          </w:tcPr>
          <w:p w14:paraId="5B54FA07" w14:textId="53BC0176"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 xml:space="preserve">Internal consistency moderate, test retest low </w:t>
            </w:r>
            <w:r w:rsidR="00404B28" w:rsidRPr="00404B28">
              <w:rPr>
                <w:rFonts w:cstheme="minorHAnsi"/>
                <w:color w:val="000000"/>
              </w:rPr>
              <w:t>to</w:t>
            </w:r>
            <w:r w:rsidRPr="00404B28">
              <w:rPr>
                <w:rFonts w:cstheme="minorHAnsi"/>
                <w:color w:val="000000"/>
              </w:rPr>
              <w:t xml:space="preserve"> moderate: internal consistency=.7 - .84; test retest=.356 - .770.</w:t>
            </w:r>
          </w:p>
        </w:tc>
        <w:tc>
          <w:tcPr>
            <w:tcW w:w="487" w:type="pct"/>
            <w:shd w:val="clear" w:color="auto" w:fill="auto"/>
            <w:hideMark/>
          </w:tcPr>
          <w:p w14:paraId="6608C651" w14:textId="5EDBC378"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Predictive partial: p&lt;.01 in tower test, SOPT, Dots, CPM, Score, CNT, VLL verbal Learning test. P&gt;.05 in People search, VLL immediate memory span.</w:t>
            </w:r>
          </w:p>
        </w:tc>
        <w:tc>
          <w:tcPr>
            <w:tcW w:w="486" w:type="pct"/>
            <w:shd w:val="clear" w:color="auto" w:fill="auto"/>
          </w:tcPr>
          <w:p w14:paraId="79AD0137" w14:textId="2BECECAD"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841" w:type="pct"/>
            <w:shd w:val="clear" w:color="auto" w:fill="auto"/>
            <w:hideMark/>
          </w:tcPr>
          <w:p w14:paraId="7D149B7B"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Healthy children</w:t>
            </w:r>
          </w:p>
        </w:tc>
      </w:tr>
      <w:tr w:rsidR="00C00FCC" w:rsidRPr="00404B28" w14:paraId="30EE4E17" w14:textId="77777777" w:rsidTr="00785292">
        <w:trPr>
          <w:trHeight w:val="2052"/>
        </w:trPr>
        <w:tc>
          <w:tcPr>
            <w:tcW w:w="354" w:type="pct"/>
          </w:tcPr>
          <w:p w14:paraId="6451DF3C" w14:textId="77777777" w:rsidR="00C00FCC" w:rsidRPr="00404B28" w:rsidRDefault="00C00FCC" w:rsidP="00C00FCC">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tcPr>
          <w:p w14:paraId="33EDE50D" w14:textId="192FADF4"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&lt;EndNote&gt;&lt;Cite&gt;&lt;Author&gt;Kitsao-Wekulo&lt;/Author&gt;&lt;Year&gt;2013&lt;/Year&gt;&lt;RecNum&gt;3797&lt;/RecNum&gt;&lt;DisplayText&gt;(Patricia K. Kitsao-Wekulo, Holding, Taylor, Kvalsvig, &amp;amp; Connolly, 2013)&lt;/DisplayText&gt;&lt;record&gt;&lt;rec-number&gt;3797&lt;/rec-number&gt;&lt;foreign-keys&gt;&lt;key app="EN" db-id="5zssze5we09551e5afxvf5t3a2r95rxr59px" timestamp="1555063761"&gt;3797&lt;/key&gt;&lt;/foreign-keys&gt;&lt;ref-type name="Journal Article"&gt;17&lt;/ref-type&gt;&lt;contributors&gt;&lt;authors&gt;&lt;author&gt;Kitsao-Wekulo, Patricia K.&lt;/author&gt;&lt;author&gt;Holding, Penny A.&lt;/author&gt;&lt;author&gt;Taylor, Hudson Gerry&lt;/author&gt;&lt;author&gt;Kvalsvig, Jane D.&lt;/author&gt;&lt;author&gt;Connolly, Kevin J.&lt;/author&gt;&lt;/authors&gt;&lt;/contributors&gt;&lt;titles&gt;&lt;title&gt;Determinants of variability in motor performance in middle childhood: a cross-sectional study of balance and motor co-ordination skills&lt;/title&gt;&lt;secondary-title&gt;BMC Psychology&lt;/secondary-title&gt;&lt;/titles&gt;&lt;periodical&gt;&lt;full-title&gt;BMC Psychology&lt;/full-title&gt;&lt;/periodical&gt;&lt;pages&gt;29-29&lt;/pages&gt;&lt;volume&gt;1&lt;/volume&gt;&lt;number&gt;1&lt;/number&gt;&lt;keywords&gt;&lt;keyword&gt;Clinical Psychology&lt;/keyword&gt;&lt;keyword&gt;Cognitive Psychology&lt;/keyword&gt;&lt;keyword&gt;Psychology Research&lt;/keyword&gt;&lt;/keywords&gt;&lt;dates&gt;&lt;year&gt;2013&lt;/year&gt;&lt;/dates&gt;&lt;publisher&gt;BioMed Central&lt;/publisher&gt;&lt;urls&gt;&lt;related-urls&gt;&lt;url&gt;http://bmcpsychology.biomedcentral.com/articles/10.1186/2050-7283-1-29&lt;/url&gt;&lt;url&gt;https://www.ncbi.nlm.nih.gov/pmc/articles/PMC4270021/pdf/40359_2013_Article_25.pdf&lt;/url&gt;&lt;/related-urls&gt;&lt;pdf-urls&gt;&lt;url&gt;file:///C:/Users/USER/AppData/Local/Mendeley Ltd./Mendeley Desktop/Downloaded/Kitsao-Wekulo et al. - 2013 - Determinants of variability in motor performance in middle childhood a cross-sectional study of balance an.pdf&lt;/url&gt;&lt;/pdf-urls&gt;&lt;/urls&gt;&lt;electronic-resource-num&gt;10.1186/2050-7283-1-29&lt;/electronic-resource-num&gt;&lt;/record&gt;&lt;/Cite&gt;&lt;/EndNote&gt;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(Patricia K. Kitsao-Wekulo, Holding, Taylor, Kvalsvig, &amp; Connolly, 2013)</w:t>
            </w:r>
            <w:r w:rsidRPr="00404B28">
              <w:rPr>
                <w:rFonts w:eastAsia="Times New Roman" w:cstheme="minorHAnsi"/>
                <w:color w:val="000000"/>
                <w:lang w:val="en-GB" w:eastAsia="en-GB"/>
              </w:rPr>
              <w:fldChar w:fldCharType="end"/>
            </w:r>
          </w:p>
        </w:tc>
        <w:tc>
          <w:tcPr>
            <w:tcW w:w="354" w:type="pct"/>
            <w:shd w:val="clear" w:color="auto" w:fill="FFFFFF" w:themeFill="background1"/>
          </w:tcPr>
          <w:p w14:paraId="4878FEE9" w14:textId="1C7B69A3"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Kenya</w:t>
            </w:r>
          </w:p>
        </w:tc>
        <w:tc>
          <w:tcPr>
            <w:tcW w:w="1239" w:type="pct"/>
            <w:shd w:val="clear" w:color="auto" w:fill="FFFFFF" w:themeFill="background1"/>
          </w:tcPr>
          <w:p w14:paraId="64D80CA8" w14:textId="0BE8C416"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Bolt Board, Pegboard and Bead Threading Tests; Hopping in Squares, Jumping in Squares (with two feet together), Jumping and Clapping; Standing on One Leg, One Board Balance and Two Board Balance Tests</w:t>
            </w:r>
          </w:p>
        </w:tc>
        <w:tc>
          <w:tcPr>
            <w:tcW w:w="487" w:type="pct"/>
            <w:shd w:val="clear" w:color="auto" w:fill="auto"/>
          </w:tcPr>
          <w:p w14:paraId="4F6A64F8" w14:textId="31DD20DC"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 xml:space="preserve">Test retest Stork balance=.682, Ball balance=.507, Hopping in Squares=.522, One board balance=.511, </w:t>
            </w:r>
            <w:r w:rsidRPr="00404B28">
              <w:rPr>
                <w:rFonts w:cstheme="minorHAnsi"/>
                <w:color w:val="000000"/>
              </w:rPr>
              <w:lastRenderedPageBreak/>
              <w:t>Jumping &amp; clapping=.730, Bolt Board=.813, Pegboard=.896,</w:t>
            </w:r>
          </w:p>
        </w:tc>
        <w:tc>
          <w:tcPr>
            <w:tcW w:w="487" w:type="pct"/>
            <w:shd w:val="clear" w:color="auto" w:fill="auto"/>
          </w:tcPr>
          <w:p w14:paraId="3FB05310" w14:textId="6BC29D41" w:rsidR="00C00FCC" w:rsidRPr="00404B28" w:rsidRDefault="006D3A1A" w:rsidP="00C00FCC">
            <w:pPr>
              <w:spacing w:after="0" w:line="240" w:lineRule="auto"/>
              <w:rPr>
                <w:rFonts w:eastAsia="Times New Roman" w:cstheme="minorHAnsi"/>
                <w:color w:val="000000"/>
                <w:lang w:val="en-GB" w:eastAsia="en-GB"/>
              </w:rPr>
            </w:pPr>
            <w:r>
              <w:rPr>
                <w:rFonts w:cstheme="minorHAnsi"/>
                <w:color w:val="000000"/>
              </w:rPr>
              <w:lastRenderedPageBreak/>
              <w:t>General v</w:t>
            </w:r>
            <w:r w:rsidR="00C00FCC" w:rsidRPr="00404B28">
              <w:rPr>
                <w:rFonts w:cstheme="minorHAnsi"/>
                <w:color w:val="000000"/>
              </w:rPr>
              <w:t xml:space="preserve">alidity significant: p&lt;.05 in gender, nutritional status, school exposure, household </w:t>
            </w:r>
            <w:r w:rsidR="00C00FCC" w:rsidRPr="00404B28">
              <w:rPr>
                <w:rFonts w:cstheme="minorHAnsi"/>
                <w:color w:val="000000"/>
              </w:rPr>
              <w:lastRenderedPageBreak/>
              <w:t xml:space="preserve">resources &amp; </w:t>
            </w:r>
            <w:r w:rsidR="00404B28" w:rsidRPr="00404B28">
              <w:rPr>
                <w:rFonts w:cstheme="minorHAnsi"/>
                <w:color w:val="000000"/>
              </w:rPr>
              <w:t>neighborhood</w:t>
            </w:r>
            <w:r w:rsidR="00C00FCC" w:rsidRPr="00404B28">
              <w:rPr>
                <w:rFonts w:cstheme="minorHAnsi"/>
                <w:color w:val="000000"/>
              </w:rPr>
              <w:t xml:space="preserve"> levels.  </w:t>
            </w:r>
          </w:p>
        </w:tc>
        <w:tc>
          <w:tcPr>
            <w:tcW w:w="486" w:type="pct"/>
            <w:shd w:val="clear" w:color="auto" w:fill="auto"/>
          </w:tcPr>
          <w:p w14:paraId="6A6F65E6" w14:textId="3B4078DF"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lastRenderedPageBreak/>
              <w:t>NR</w:t>
            </w:r>
          </w:p>
        </w:tc>
        <w:tc>
          <w:tcPr>
            <w:tcW w:w="841" w:type="pct"/>
            <w:shd w:val="clear" w:color="auto" w:fill="auto"/>
          </w:tcPr>
          <w:p w14:paraId="4EA527A2" w14:textId="0E70DDBA"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General Population</w:t>
            </w:r>
          </w:p>
        </w:tc>
      </w:tr>
      <w:tr w:rsidR="00C00FCC" w:rsidRPr="00404B28" w14:paraId="623BA5FE" w14:textId="77777777" w:rsidTr="00C00FCC">
        <w:trPr>
          <w:trHeight w:val="630"/>
        </w:trPr>
        <w:tc>
          <w:tcPr>
            <w:tcW w:w="354" w:type="pct"/>
            <w:shd w:val="clear" w:color="FFFFFF" w:fill="FFFFFF"/>
          </w:tcPr>
          <w:p w14:paraId="30DB93B5" w14:textId="77777777" w:rsidR="00C00FCC" w:rsidRPr="00404B28" w:rsidRDefault="00C00FCC" w:rsidP="00C00FCC">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FFFFFF" w:fill="FFFFFF"/>
            <w:hideMark/>
          </w:tcPr>
          <w:p w14:paraId="78088616" w14:textId="55B8E2A4"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&lt;EndNote&gt;&lt;Cite&gt;&lt;Author&gt;Koch&lt;/Author&gt;&lt;Year&gt;2004&lt;/Year&gt;&lt;RecNum&gt;3600&lt;/RecNum&gt;&lt;DisplayText&gt;(Koch, Hahn, &amp;amp; Szecsey, 2004)&lt;/DisplayText&gt;&lt;record&gt;&lt;rec-number&gt;3600&lt;/rec-number&gt;&lt;foreign-keys&gt;&lt;key app="EN" db-id="5zssze5we09551e5afxvf5t3a2r95rxr59px" timestamp="1541668644"&gt;3600&lt;/key&gt;&lt;/foreign-keys&gt;&lt;ref-type name="Journal Article"&gt;17&lt;/ref-type&gt;&lt;contributors&gt;&lt;authors&gt;&lt;author&gt;Koch, H. J.&lt;/author&gt;&lt;author&gt;Hahn, B.&lt;/author&gt;&lt;author&gt;Szecsey, A.&lt;/author&gt;&lt;/authors&gt;&lt;/contributors&gt;&lt;titles&gt;&lt;title&gt;Inter and intra-rater reliability of clock drawing test in school children&lt;/title&gt;&lt;secondary-title&gt;Int J Clin Pract&lt;/secondary-title&gt;&lt;/titles&gt;&lt;periodical&gt;&lt;full-title&gt;Int J Clin Pract&lt;/full-title&gt;&lt;/periodical&gt;&lt;pages&gt;728-9&lt;/pages&gt;&lt;volume&gt;58&lt;/volume&gt;&lt;number&gt;7&lt;/number&gt;&lt;edition&gt;2004/08/18&lt;/edition&gt;&lt;keywords&gt;&lt;keyword&gt;Child&lt;/keyword&gt;&lt;keyword&gt;Cognition Disorders/ diagnosis&lt;/keyword&gt;&lt;keyword&gt;Female&lt;/keyword&gt;&lt;keyword&gt;Humans&lt;/keyword&gt;&lt;keyword&gt;Male&lt;/keyword&gt;&lt;keyword&gt;Neuropsychological Tests/ standards&lt;/keyword&gt;&lt;keyword&gt;Observer Variation&lt;/keyword&gt;&lt;keyword&gt;Reproducibility of Results&lt;/keyword&gt;&lt;/keywords&gt;&lt;dates&gt;&lt;year&gt;2004&lt;/year&gt;&lt;pub-dates&gt;&lt;date&gt;Jul&lt;/date&gt;&lt;/pub-dates&gt;&lt;/dates&gt;&lt;isbn&gt;1368-5031 (Print)&amp;#xD;1368-5031 (Linking)&lt;/isbn&gt;&lt;accession-num&gt;15311735&lt;/accession-num&gt;&lt;urls&gt;&lt;related-urls&gt;&lt;url&gt;https://onlinelibrary.wiley.com/doi/abs/10.1111/j.1368-5031.2004.00277.x&lt;/url&gt;&lt;/related-urls&gt;&lt;/urls&gt;&lt;remote-database-provider&gt;Nlm&lt;/remote-database-provider&gt;&lt;language&gt;eng&lt;/language&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(Koch, Hahn, &amp; Szecsey, 2004)</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7A0D00A3"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w:t>
            </w:r>
          </w:p>
        </w:tc>
        <w:tc>
          <w:tcPr>
            <w:tcW w:w="1239" w:type="pct"/>
            <w:shd w:val="clear" w:color="auto" w:fill="FFFFFF" w:themeFill="background1"/>
            <w:hideMark/>
          </w:tcPr>
          <w:p w14:paraId="5FDE56CA"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clock test (clock drawing test, clock face test)</w:t>
            </w:r>
          </w:p>
        </w:tc>
        <w:tc>
          <w:tcPr>
            <w:tcW w:w="487" w:type="pct"/>
            <w:shd w:val="clear" w:color="FFFFFF" w:fill="FFFFFF"/>
            <w:hideMark/>
          </w:tcPr>
          <w:p w14:paraId="6FB45AAC" w14:textId="2417AD31" w:rsidR="00C00FCC" w:rsidRPr="00404B28" w:rsidRDefault="00404B28" w:rsidP="00C00FCC">
            <w:pPr>
              <w:spacing w:after="0" w:line="240" w:lineRule="auto"/>
              <w:rPr>
                <w:rFonts w:eastAsia="Times New Roman" w:cstheme="minorHAnsi"/>
                <w:color w:val="000000"/>
                <w:lang w:val="en-GB" w:eastAsia="en-GB"/>
              </w:rPr>
            </w:pPr>
            <w:r w:rsidRPr="00404B28">
              <w:rPr>
                <w:rFonts w:cstheme="minorHAnsi"/>
                <w:color w:val="000000"/>
              </w:rPr>
              <w:t>Interrater</w:t>
            </w:r>
            <w:r w:rsidR="00C00FCC" w:rsidRPr="00404B28">
              <w:rPr>
                <w:rFonts w:cstheme="minorHAnsi"/>
                <w:color w:val="000000"/>
              </w:rPr>
              <w:t xml:space="preserve"> high:  </w:t>
            </w:r>
            <w:r w:rsidRPr="00404B28">
              <w:rPr>
                <w:rFonts w:cstheme="minorHAnsi"/>
                <w:color w:val="000000"/>
              </w:rPr>
              <w:t>Interrater</w:t>
            </w:r>
            <w:r w:rsidR="00C00FCC" w:rsidRPr="00404B28">
              <w:rPr>
                <w:rFonts w:cstheme="minorHAnsi"/>
                <w:color w:val="000000"/>
              </w:rPr>
              <w:t xml:space="preserve"> - Rater 1 vs. Rater 2 r=.82 (p&lt; 0.05), intra-rater - t1 vs. t2 r=.93 (p &lt; 0.05)</w:t>
            </w:r>
          </w:p>
        </w:tc>
        <w:tc>
          <w:tcPr>
            <w:tcW w:w="487" w:type="pct"/>
            <w:shd w:val="clear" w:color="FFFFFF" w:fill="FFFFFF"/>
            <w:hideMark/>
          </w:tcPr>
          <w:p w14:paraId="750769C6" w14:textId="4EB5679C" w:rsidR="00C00FCC" w:rsidRPr="00404B28" w:rsidRDefault="00404B28" w:rsidP="00C00FCC">
            <w:pPr>
              <w:spacing w:after="0" w:line="240" w:lineRule="auto"/>
              <w:rPr>
                <w:rFonts w:eastAsia="Times New Roman" w:cstheme="minorHAnsi"/>
                <w:color w:val="000000"/>
                <w:lang w:val="en-GB" w:eastAsia="en-GB"/>
              </w:rPr>
            </w:pPr>
            <w:r w:rsidRPr="00404B28">
              <w:rPr>
                <w:rFonts w:cstheme="minorHAnsi"/>
                <w:color w:val="000000"/>
              </w:rPr>
              <w:t>Discriminant</w:t>
            </w:r>
            <w:r w:rsidR="00C00FCC" w:rsidRPr="00404B28">
              <w:rPr>
                <w:rFonts w:cstheme="minorHAnsi"/>
                <w:color w:val="000000"/>
              </w:rPr>
              <w:t xml:space="preserve"> partial: weak after 10 years</w:t>
            </w:r>
          </w:p>
        </w:tc>
        <w:tc>
          <w:tcPr>
            <w:tcW w:w="486" w:type="pct"/>
            <w:shd w:val="clear" w:color="FFFFFF" w:fill="FFFFFF"/>
          </w:tcPr>
          <w:p w14:paraId="3871C359" w14:textId="3369E80E"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841" w:type="pct"/>
            <w:shd w:val="clear" w:color="FFFFFF" w:fill="FFFFFF"/>
            <w:hideMark/>
          </w:tcPr>
          <w:p w14:paraId="7F5FEEE4"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Healthy children</w:t>
            </w:r>
          </w:p>
        </w:tc>
      </w:tr>
      <w:tr w:rsidR="00C00FCC" w:rsidRPr="00404B28" w14:paraId="4C5525DE" w14:textId="77777777" w:rsidTr="00C00FCC">
        <w:trPr>
          <w:trHeight w:val="1200"/>
        </w:trPr>
        <w:tc>
          <w:tcPr>
            <w:tcW w:w="354" w:type="pct"/>
          </w:tcPr>
          <w:p w14:paraId="0A1CB4F5" w14:textId="77777777" w:rsidR="00C00FCC" w:rsidRPr="00404B28" w:rsidRDefault="00C00FCC" w:rsidP="00C00FCC">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255BFD82" w14:textId="72BE5055"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 </w:t>
            </w: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&lt;EndNote&gt;&lt;Cite&gt;&lt;Author&gt;Konstantopoulos&lt;/Author&gt;&lt;Year&gt;2015&lt;/Year&gt;&lt;RecNum&gt;3640&lt;/RecNum&gt;&lt;DisplayText&gt;(Konstantopoulos, Vogazianos, Thodi, &amp;amp; Nikopoulou-Smyrni, 2015)&lt;/DisplayText&gt;&lt;record&gt;&lt;rec-number&gt;3640&lt;/rec-number&gt;&lt;foreign-keys&gt;&lt;key app="EN" db-id="5zssze5we09551e5afxvf5t3a2r95rxr59px" timestamp="1541668650"&gt;3640&lt;/key&gt;&lt;/foreign-keys&gt;&lt;ref-type name="Journal Article"&gt;17&lt;/ref-type&gt;&lt;contributors&gt;&lt;authors&gt;&lt;author&gt;Konstantopoulos, K.&lt;/author&gt;&lt;author&gt;Vogazianos, P.&lt;/author&gt;&lt;author&gt;Thodi, C.&lt;/author&gt;&lt;author&gt;Nikopoulou-Smyrni, P.&lt;/author&gt;&lt;/authors&gt;&lt;/contributors&gt;&lt;titles&gt;&lt;title&gt;A normative study of the Children&amp;apos;s Color Trails Test (CCTT) in the Cypriot population&lt;/title&gt;&lt;secondary-title&gt;Child Neuropsychology&lt;/secondary-title&gt;&lt;/titles&gt;&lt;periodical&gt;&lt;full-title&gt;Child Neuropsychology&lt;/full-title&gt;&lt;/periodical&gt;&lt;pages&gt;751-758&lt;/pages&gt;&lt;volume&gt;21&lt;/volume&gt;&lt;number&gt;6&lt;/number&gt;&lt;dates&gt;&lt;year&gt;2015&lt;/year&gt;&lt;pub-dates&gt;&lt;date&gt;Nov&lt;/date&gt;&lt;/pub-dates&gt;&lt;/dates&gt;&lt;isbn&gt;0929-7049&lt;/isbn&gt;&lt;accession-num&gt;WOS:000360614900003&lt;/accession-num&gt;&lt;urls&gt;&lt;related-urls&gt;&lt;url&gt;https://www.tandfonline.com/doi/full/10.1080/09297049.2014.924491&lt;/url&gt;&lt;/related-urls&gt;&lt;/urls&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(Konstantopoulos, Vogazianos, Thodi, &amp; Nikopoulou-Smyrni, 2015)</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55191DD8"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Cyprus</w:t>
            </w:r>
          </w:p>
        </w:tc>
        <w:tc>
          <w:tcPr>
            <w:tcW w:w="1239" w:type="pct"/>
            <w:shd w:val="clear" w:color="auto" w:fill="FFFFFF" w:themeFill="background1"/>
            <w:hideMark/>
          </w:tcPr>
          <w:p w14:paraId="3F9ADB75" w14:textId="1FB8FE41"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Children's Colour Trails Test (CCTT) </w:t>
            </w:r>
          </w:p>
        </w:tc>
        <w:tc>
          <w:tcPr>
            <w:tcW w:w="487" w:type="pct"/>
            <w:shd w:val="clear" w:color="auto" w:fill="auto"/>
            <w:hideMark/>
          </w:tcPr>
          <w:p w14:paraId="32E1F83D" w14:textId="70FC05E6"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487" w:type="pct"/>
            <w:shd w:val="clear" w:color="auto" w:fill="auto"/>
            <w:hideMark/>
          </w:tcPr>
          <w:p w14:paraId="21FD02BF" w14:textId="5F6F28BF"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486" w:type="pct"/>
            <w:shd w:val="clear" w:color="auto" w:fill="auto"/>
          </w:tcPr>
          <w:p w14:paraId="025F10EA" w14:textId="00F82593"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Normative data - Age and gender accounted for 74.4% variation in CCTT1 completion time &amp; 72.9% variation in CCTT2 completion time.</w:t>
            </w:r>
          </w:p>
        </w:tc>
        <w:tc>
          <w:tcPr>
            <w:tcW w:w="841" w:type="pct"/>
            <w:shd w:val="clear" w:color="auto" w:fill="auto"/>
            <w:hideMark/>
          </w:tcPr>
          <w:p w14:paraId="141884FA"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Healthy children</w:t>
            </w:r>
          </w:p>
        </w:tc>
      </w:tr>
      <w:tr w:rsidR="00C00FCC" w:rsidRPr="00404B28" w14:paraId="3ECC82FB" w14:textId="77777777" w:rsidTr="00C00FCC">
        <w:trPr>
          <w:trHeight w:val="1890"/>
        </w:trPr>
        <w:tc>
          <w:tcPr>
            <w:tcW w:w="354" w:type="pct"/>
          </w:tcPr>
          <w:p w14:paraId="40F6C271" w14:textId="77777777" w:rsidR="00C00FCC" w:rsidRPr="00404B28" w:rsidRDefault="00C00FCC" w:rsidP="00C00FCC">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799AA058" w14:textId="0A56DA06"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&lt;EndNote&gt;&lt;Cite&gt;&lt;Author&gt;Krull&lt;/Author&gt;&lt;Year&gt;2008&lt;/Year&gt;&lt;RecNum&gt;3717&lt;/RecNum&gt;&lt;DisplayText&gt;(Krull et al., 2008)&lt;/DisplayText&gt;&lt;record&gt;&lt;rec-number&gt;3717&lt;/rec-number&gt;&lt;foreign-keys&gt;&lt;key app="EN" db-id="5zssze5we09551e5afxvf5t3a2r95rxr59px" timestamp="1541668682"&gt;3717&lt;/key&gt;&lt;/foreign-keys&gt;&lt;ref-type name="Journal Article"&gt;17&lt;/ref-type&gt;&lt;contributors&gt;&lt;authors&gt;&lt;author&gt;Krull, K. R.&lt;/author&gt;&lt;author&gt;Okcu, M. F.&lt;/author&gt;&lt;author&gt;Potter, B.&lt;/author&gt;&lt;author&gt;Jain, N.&lt;/author&gt;&lt;author&gt;Dreyer, Z.&lt;/author&gt;&lt;author&gt;Kamdar, K.&lt;/author&gt;&lt;author&gt;Brouwers, P.&lt;/author&gt;&lt;/authors&gt;&lt;/contributors&gt;&lt;titles&gt;&lt;title&gt;Screening for neurocognitive impairment in pediatric cancer long-term survivors&lt;/title&gt;&lt;secondary-title&gt;Journal of Clinical Oncology&lt;/secondary-title&gt;&lt;/titles&gt;&lt;periodical&gt;&lt;full-title&gt;Journal of Clinical Oncology&lt;/full-title&gt;&lt;/periodical&gt;&lt;pages&gt;4138-4143&lt;/pages&gt;&lt;volume&gt;26&lt;/volume&gt;&lt;number&gt;25&lt;/number&gt;&lt;dates&gt;&lt;year&gt;2008&lt;/year&gt;&lt;pub-dates&gt;&lt;date&gt;Sep&lt;/date&gt;&lt;/pub-dates&gt;&lt;/dates&gt;&lt;isbn&gt;0732-183X&lt;/isbn&gt;&lt;accession-num&gt;WOS:000259350200013&lt;/accession-num&gt;&lt;urls&gt;&lt;/urls&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(Krull et al., 2008)</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3C0642FC"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United states </w:t>
            </w:r>
          </w:p>
        </w:tc>
        <w:tc>
          <w:tcPr>
            <w:tcW w:w="1239" w:type="pct"/>
            <w:shd w:val="clear" w:color="auto" w:fill="FFFFFF" w:themeFill="background1"/>
            <w:hideMark/>
          </w:tcPr>
          <w:p w14:paraId="5744907E" w14:textId="49D324B3"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Brief neurocognitive screener (DIVERGT) - subtests Digit Span Test, The Verbal Fluency Test, The Grooved Pegboard Test and The Trail Making Test.</w:t>
            </w:r>
          </w:p>
        </w:tc>
        <w:tc>
          <w:tcPr>
            <w:tcW w:w="487" w:type="pct"/>
            <w:shd w:val="clear" w:color="auto" w:fill="auto"/>
            <w:hideMark/>
          </w:tcPr>
          <w:p w14:paraId="7C680E88" w14:textId="069D77EC"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Test retest good: overall r=.72, subtests r&gt;.40</w:t>
            </w:r>
          </w:p>
        </w:tc>
        <w:tc>
          <w:tcPr>
            <w:tcW w:w="487" w:type="pct"/>
            <w:shd w:val="clear" w:color="auto" w:fill="auto"/>
            <w:hideMark/>
          </w:tcPr>
          <w:p w14:paraId="3F0272AA" w14:textId="7C406DD2"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 xml:space="preserve">Predictive &amp; Discriminant significant: Predictive in High risk - p&lt;.001 impaired global intellect, &lt;.03 impaired reading, &lt;.03 mathematical skills. Discriminant - p&lt;.003 shifting attention, p&lt;.01 fine motor dexterity, </w:t>
            </w:r>
          </w:p>
        </w:tc>
        <w:tc>
          <w:tcPr>
            <w:tcW w:w="486" w:type="pct"/>
            <w:shd w:val="clear" w:color="auto" w:fill="auto"/>
          </w:tcPr>
          <w:p w14:paraId="5BF5B5F4" w14:textId="34F1D0BD" w:rsidR="00C00FCC" w:rsidRPr="00404B28" w:rsidRDefault="006D3A1A" w:rsidP="00C00FCC">
            <w:pPr>
              <w:spacing w:after="0" w:line="240" w:lineRule="auto"/>
              <w:rPr>
                <w:rFonts w:eastAsia="Times New Roman" w:cstheme="minorHAnsi"/>
                <w:color w:val="000000"/>
                <w:lang w:val="en-GB" w:eastAsia="en-GB"/>
              </w:rPr>
            </w:pPr>
            <w:r>
              <w:rPr>
                <w:rFonts w:cstheme="minorHAnsi"/>
                <w:color w:val="000000"/>
              </w:rPr>
              <w:t>SN</w:t>
            </w:r>
            <w:r w:rsidR="00C00FCC" w:rsidRPr="00404B28">
              <w:rPr>
                <w:rFonts w:cstheme="minorHAnsi"/>
                <w:color w:val="000000"/>
              </w:rPr>
              <w:t xml:space="preserve"> &amp; </w:t>
            </w:r>
            <w:r>
              <w:rPr>
                <w:rFonts w:cstheme="minorHAnsi"/>
                <w:color w:val="000000"/>
              </w:rPr>
              <w:t>SP</w:t>
            </w:r>
            <w:r w:rsidR="00C00FCC" w:rsidRPr="00404B28">
              <w:rPr>
                <w:rFonts w:cstheme="minorHAnsi"/>
                <w:color w:val="000000"/>
              </w:rPr>
              <w:t xml:space="preserve"> moderate to high: DIVERGT Sensitivity 94% &amp; specificity 63% for impaired global intellect; 87% &amp; 57% for reading impairment; 100% &amp; 50% for mathematical impairment; </w:t>
            </w:r>
          </w:p>
        </w:tc>
        <w:tc>
          <w:tcPr>
            <w:tcW w:w="841" w:type="pct"/>
            <w:shd w:val="clear" w:color="auto" w:fill="auto"/>
            <w:hideMark/>
          </w:tcPr>
          <w:p w14:paraId="7C523571" w14:textId="4905060A"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Leukaemia, Lymphoma, CNS tumour and Non-CNS tumour</w:t>
            </w:r>
          </w:p>
        </w:tc>
      </w:tr>
      <w:tr w:rsidR="00C00FCC" w:rsidRPr="00404B28" w14:paraId="26B8BE9A" w14:textId="77777777" w:rsidTr="00C00FCC">
        <w:trPr>
          <w:trHeight w:val="630"/>
        </w:trPr>
        <w:tc>
          <w:tcPr>
            <w:tcW w:w="354" w:type="pct"/>
          </w:tcPr>
          <w:p w14:paraId="4A789B3A" w14:textId="77777777" w:rsidR="00C00FCC" w:rsidRPr="00404B28" w:rsidRDefault="00C00FCC" w:rsidP="00C00FCC">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46C9B7EA" w14:textId="558E2D9C"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&lt;EndNote&gt;&lt;Cite&gt;&lt;Author&gt;Lai&lt;/Author&gt;&lt;Year&gt;2014&lt;/Year&gt;&lt;RecNum&gt;3665&lt;/RecNum&gt;&lt;DisplayText&gt;(Lai et al., 2014)&lt;/DisplayText&gt;&lt;record&gt;&lt;rec-number&gt;3665&lt;/rec-number&gt;&lt;foreign-keys&gt;&lt;key app="EN" db-id="5zssze5we09551e5afxvf5t3a2r95rxr59px" timestamp="1541668660"&gt;3665&lt;/key&gt;&lt;/foreign-keys&gt;&lt;ref-type name="Journal Article"&gt;17&lt;/ref-type&gt;&lt;contributors&gt;&lt;authors&gt;&lt;author&gt;Lai, J. S.&lt;/author&gt;&lt;author&gt;Zelko, F.&lt;/author&gt;&lt;author&gt;Krull, K. R.&lt;/author&gt;&lt;author&gt;Cella, D.&lt;/author&gt;&lt;author&gt;Nowinski, C.&lt;/author&gt;&lt;author&gt;Manley, P. E.&lt;/author&gt;&lt;author&gt;Goldman, S.&lt;/author&gt;&lt;/authors&gt;&lt;/contributors&gt;&lt;titles&gt;&lt;title&gt;Parent-reported cognition of children with cancer and its potential clinical usefulness&lt;/title&gt;&lt;secondary-title&gt;Quality of Life Research&lt;/secondary-title&gt;&lt;/titles&gt;&lt;periodical&gt;&lt;full-title&gt;Quality of Life Research&lt;/full-title&gt;&lt;/periodical&gt;&lt;pages&gt;1049-1058&lt;/pages&gt;&lt;volume&gt;23&lt;/volume&gt;&lt;number&gt;4&lt;/number&gt;&lt;dates&gt;&lt;year&gt;2014&lt;/year&gt;&lt;pub-dates&gt;&lt;date&gt;May&lt;/date&gt;&lt;/pub-dates&gt;&lt;/dates&gt;&lt;isbn&gt;0962-9343&lt;/isbn&gt;&lt;accession-num&gt;WOS:000333391000003&lt;/accession-num&gt;&lt;urls&gt;&lt;related-urls&gt;&lt;url&gt;https://www.ncbi.nlm.nih.gov/pmc/articles/PMC3967001/pdf/nihms538696.pdf&lt;/url&gt;&lt;/related-urls&gt;&lt;/urls&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(Lai et al., 2014)</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43A178F4"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United States </w:t>
            </w:r>
          </w:p>
        </w:tc>
        <w:tc>
          <w:tcPr>
            <w:tcW w:w="1239" w:type="pct"/>
            <w:shd w:val="clear" w:color="auto" w:fill="FFFFFF" w:themeFill="background1"/>
            <w:hideMark/>
          </w:tcPr>
          <w:p w14:paraId="24AA0687"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Perceived cognitive function (PCF)</w:t>
            </w:r>
          </w:p>
        </w:tc>
        <w:tc>
          <w:tcPr>
            <w:tcW w:w="487" w:type="pct"/>
            <w:shd w:val="clear" w:color="auto" w:fill="auto"/>
            <w:hideMark/>
          </w:tcPr>
          <w:p w14:paraId="29C93360" w14:textId="5832B4F0"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487" w:type="pct"/>
            <w:shd w:val="clear" w:color="auto" w:fill="auto"/>
            <w:hideMark/>
          </w:tcPr>
          <w:p w14:paraId="26C4A48C" w14:textId="03688014"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Discriminant significant: With vs Without brain tumor p&lt;.01; CFI = 0.95, RMSEA = 0.082</w:t>
            </w:r>
          </w:p>
        </w:tc>
        <w:tc>
          <w:tcPr>
            <w:tcW w:w="486" w:type="pct"/>
            <w:shd w:val="clear" w:color="auto" w:fill="auto"/>
          </w:tcPr>
          <w:p w14:paraId="60E94AF3" w14:textId="2FAAE71F"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841" w:type="pct"/>
            <w:shd w:val="clear" w:color="auto" w:fill="auto"/>
            <w:hideMark/>
          </w:tcPr>
          <w:p w14:paraId="70ED400A" w14:textId="627DB2E2"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Brain tumour and non-brain tumour</w:t>
            </w:r>
          </w:p>
        </w:tc>
      </w:tr>
      <w:tr w:rsidR="00C00FCC" w:rsidRPr="00404B28" w14:paraId="1B733F1C" w14:textId="77777777" w:rsidTr="00C00FCC">
        <w:trPr>
          <w:trHeight w:val="945"/>
        </w:trPr>
        <w:tc>
          <w:tcPr>
            <w:tcW w:w="354" w:type="pct"/>
          </w:tcPr>
          <w:p w14:paraId="4F79B078" w14:textId="77777777" w:rsidR="00C00FCC" w:rsidRPr="00404B28" w:rsidRDefault="00C00FCC" w:rsidP="00C00FCC">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1874D059" w14:textId="0FE7ECF2"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fldData xml:space="preserve">PEVuZE5vdGU+PENpdGU+PEF1dGhvcj5MYXJzb248L0F1dGhvcj48WWVhcj4yMDE0PC9ZZWFyPjxS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</w:fldData>
              </w:fldChar>
            </w:r>
            <w:r w:rsidRPr="00404B28">
              <w:rPr>
                <w:rFonts w:eastAsia="Times New Roman" w:cstheme="minorHAnsi"/>
                <w:color w:val="000000"/>
                <w:lang w:val="en-GB" w:eastAsia="en-GB"/>
              </w:rPr>
              <w:instrText xml:space="preserve"> ADDIN EN.CITE </w:instrText>
            </w:r>
            <w:r w:rsidRPr="00404B28">
              <w:rPr>
                <w:rFonts w:eastAsia="Times New Roman" w:cstheme="minorHAnsi"/>
                <w:color w:val="000000"/>
                <w:lang w:val="en-GB" w:eastAsia="en-GB"/>
              </w:rPr>
              <w:fldChar w:fldCharType="begin">
                <w:fldData xml:space="preserve">PEVuZE5vdGU+PENpdGU+PEF1dGhvcj5MYXJzb248L0F1dGhvcj48WWVhcj4yMDE0PC9ZZWFyPjxS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</w:fldData>
              </w:fldChar>
            </w:r>
            <w:r w:rsidRPr="00404B28">
              <w:rPr>
                <w:rFonts w:eastAsia="Times New Roman" w:cstheme="minorHAnsi"/>
                <w:color w:val="000000"/>
                <w:lang w:val="en-GB" w:eastAsia="en-GB"/>
              </w:rPr>
              <w:instrText xml:space="preserve"> ADDIN EN.CITE.DATA </w:instrText>
            </w:r>
            <w:r w:rsidRPr="00404B28">
              <w:rPr>
                <w:rFonts w:eastAsia="Times New Roman" w:cstheme="minorHAnsi"/>
                <w:color w:val="000000"/>
                <w:lang w:val="en-GB" w:eastAsia="en-GB"/>
              </w:rPr>
            </w:r>
            <w:r w:rsidRPr="00404B28">
              <w:rPr>
                <w:rFonts w:eastAsia="Times New Roman" w:cstheme="minorHAnsi"/>
                <w:color w:val="000000"/>
                <w:lang w:val="en-GB" w:eastAsia="en-GB"/>
              </w:rPr>
              <w:fldChar w:fldCharType="end"/>
            </w:r>
            <w:r w:rsidRPr="00404B28">
              <w:rPr>
                <w:rFonts w:eastAsia="Times New Roman" w:cstheme="minorHAnsi"/>
                <w:color w:val="000000"/>
                <w:lang w:val="en-GB" w:eastAsia="en-GB"/>
              </w:rPr>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(Larson et al., 2014)</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546994DD"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Sweden</w:t>
            </w:r>
          </w:p>
        </w:tc>
        <w:tc>
          <w:tcPr>
            <w:tcW w:w="1239" w:type="pct"/>
            <w:shd w:val="clear" w:color="auto" w:fill="FFFFFF" w:themeFill="background1"/>
            <w:hideMark/>
          </w:tcPr>
          <w:p w14:paraId="7180B467"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Autism/Tics, AD/HD, and other Comorbidities (A&amp;TAC) inventory</w:t>
            </w:r>
          </w:p>
        </w:tc>
        <w:tc>
          <w:tcPr>
            <w:tcW w:w="487" w:type="pct"/>
            <w:shd w:val="clear" w:color="auto" w:fill="auto"/>
            <w:hideMark/>
          </w:tcPr>
          <w:p w14:paraId="7195D69D" w14:textId="0B3BAB5B" w:rsidR="00C00FCC" w:rsidRPr="00404B28" w:rsidRDefault="00C00FCC" w:rsidP="00C00FCC">
            <w:pPr>
              <w:spacing w:after="0" w:line="240" w:lineRule="auto"/>
              <w:rPr>
                <w:rFonts w:eastAsia="Times New Roman" w:cstheme="minorHAnsi"/>
                <w:color w:val="000000"/>
                <w:lang w:val="en-GB" w:eastAsia="en-GB"/>
              </w:rPr>
            </w:pPr>
            <w:proofErr w:type="spellStart"/>
            <w:r w:rsidRPr="00404B28">
              <w:rPr>
                <w:rFonts w:cstheme="minorHAnsi"/>
                <w:color w:val="000000"/>
              </w:rPr>
              <w:t>Intrarater</w:t>
            </w:r>
            <w:proofErr w:type="spellEnd"/>
            <w:r w:rsidRPr="00404B28">
              <w:rPr>
                <w:rFonts w:cstheme="minorHAnsi"/>
                <w:color w:val="000000"/>
              </w:rPr>
              <w:t xml:space="preserve"> &amp; </w:t>
            </w:r>
            <w:r w:rsidR="00404B28" w:rsidRPr="00404B28">
              <w:rPr>
                <w:rFonts w:cstheme="minorHAnsi"/>
                <w:color w:val="000000"/>
              </w:rPr>
              <w:t>interrater</w:t>
            </w:r>
            <w:r w:rsidRPr="00404B28">
              <w:rPr>
                <w:rFonts w:cstheme="minorHAnsi"/>
                <w:color w:val="000000"/>
              </w:rPr>
              <w:t xml:space="preserve"> moderate to high: </w:t>
            </w:r>
            <w:proofErr w:type="spellStart"/>
            <w:r w:rsidRPr="00404B28">
              <w:rPr>
                <w:rFonts w:cstheme="minorHAnsi"/>
                <w:color w:val="000000"/>
              </w:rPr>
              <w:t>Intrarater</w:t>
            </w:r>
            <w:proofErr w:type="spellEnd"/>
            <w:r w:rsidRPr="00404B28">
              <w:rPr>
                <w:rFonts w:cstheme="minorHAnsi"/>
                <w:color w:val="000000"/>
              </w:rPr>
              <w:t xml:space="preserve"> ICC=.74 for </w:t>
            </w:r>
            <w:r w:rsidRPr="00404B28">
              <w:rPr>
                <w:rFonts w:cstheme="minorHAnsi"/>
                <w:color w:val="000000"/>
              </w:rPr>
              <w:lastRenderedPageBreak/>
              <w:t xml:space="preserve">ASD-domain, .88 for Social Interaction, .59 for Language, .63 for Flexibility, .89 for AD/HD-domain, .85 for Concentration &amp; Attention, .84 for Impulsiveness &amp; Activity, .55 for Perception, .46 for Opposition; Interrater ICC=.84 for ASD-domain, .73 for Social Interaction, .79 for Language, .72 for Flexibility, .84 for AD/HD-domain, .82 for Concentration &amp; Attention, .78 for Impulsiveness &amp; Activity, .40 </w:t>
            </w:r>
            <w:r w:rsidRPr="00404B28">
              <w:rPr>
                <w:rFonts w:cstheme="minorHAnsi"/>
                <w:color w:val="000000"/>
              </w:rPr>
              <w:lastRenderedPageBreak/>
              <w:t>for Compulsions, .47 for Anxiety, .49 Feeding</w:t>
            </w:r>
          </w:p>
        </w:tc>
        <w:tc>
          <w:tcPr>
            <w:tcW w:w="487" w:type="pct"/>
            <w:shd w:val="clear" w:color="auto" w:fill="auto"/>
            <w:hideMark/>
          </w:tcPr>
          <w:p w14:paraId="1C574757" w14:textId="1A05FB7B"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lastRenderedPageBreak/>
              <w:t>NR</w:t>
            </w:r>
          </w:p>
        </w:tc>
        <w:tc>
          <w:tcPr>
            <w:tcW w:w="486" w:type="pct"/>
            <w:shd w:val="clear" w:color="auto" w:fill="auto"/>
          </w:tcPr>
          <w:p w14:paraId="5B588349" w14:textId="4A714BE8"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841" w:type="pct"/>
            <w:shd w:val="clear" w:color="auto" w:fill="auto"/>
            <w:hideMark/>
          </w:tcPr>
          <w:p w14:paraId="6DB16793"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Autism Spectrum Disorder, ADHD</w:t>
            </w:r>
          </w:p>
        </w:tc>
      </w:tr>
      <w:tr w:rsidR="00C00FCC" w:rsidRPr="00404B28" w14:paraId="07F1A334" w14:textId="77777777" w:rsidTr="00C00FCC">
        <w:trPr>
          <w:trHeight w:val="600"/>
        </w:trPr>
        <w:tc>
          <w:tcPr>
            <w:tcW w:w="354" w:type="pct"/>
          </w:tcPr>
          <w:p w14:paraId="14B518A8" w14:textId="77777777" w:rsidR="00C00FCC" w:rsidRPr="00404B28" w:rsidRDefault="00C00FCC" w:rsidP="00C00FCC">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2F48E319" w14:textId="0A73BA0C"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fldData xml:space="preserve">PEVuZE5vdGU+PENpdGU+PEF1dGhvcj5MYXJzc29uPC9BdXRob3I+PFllYXI+MjAwNTwvWWVhcj48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</w:fldData>
              </w:fldChar>
            </w:r>
            <w:r w:rsidRPr="00404B28">
              <w:rPr>
                <w:rFonts w:eastAsia="Times New Roman" w:cstheme="minorHAnsi"/>
                <w:color w:val="000000"/>
                <w:lang w:val="en-GB" w:eastAsia="en-GB"/>
              </w:rPr>
              <w:instrText xml:space="preserve"> ADDIN EN.CITE </w:instrText>
            </w:r>
            <w:r w:rsidRPr="00404B28">
              <w:rPr>
                <w:rFonts w:eastAsia="Times New Roman" w:cstheme="minorHAnsi"/>
                <w:color w:val="000000"/>
                <w:lang w:val="en-GB" w:eastAsia="en-GB"/>
              </w:rPr>
              <w:fldChar w:fldCharType="begin">
                <w:fldData xml:space="preserve">PEVuZE5vdGU+PENpdGU+PEF1dGhvcj5MYXJzc29uPC9BdXRob3I+PFllYXI+MjAwNTwvWWVhcj48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</w:fldData>
              </w:fldChar>
            </w:r>
            <w:r w:rsidRPr="00404B28">
              <w:rPr>
                <w:rFonts w:eastAsia="Times New Roman" w:cstheme="minorHAnsi"/>
                <w:color w:val="000000"/>
                <w:lang w:val="en-GB" w:eastAsia="en-GB"/>
              </w:rPr>
              <w:instrText xml:space="preserve"> ADDIN EN.CITE.DATA </w:instrText>
            </w:r>
            <w:r w:rsidRPr="00404B28">
              <w:rPr>
                <w:rFonts w:eastAsia="Times New Roman" w:cstheme="minorHAnsi"/>
                <w:color w:val="000000"/>
                <w:lang w:val="en-GB" w:eastAsia="en-GB"/>
              </w:rPr>
            </w:r>
            <w:r w:rsidRPr="00404B28">
              <w:rPr>
                <w:rFonts w:eastAsia="Times New Roman" w:cstheme="minorHAnsi"/>
                <w:color w:val="000000"/>
                <w:lang w:val="en-GB" w:eastAsia="en-GB"/>
              </w:rPr>
              <w:fldChar w:fldCharType="end"/>
            </w:r>
            <w:r w:rsidRPr="00404B28">
              <w:rPr>
                <w:rFonts w:eastAsia="Times New Roman" w:cstheme="minorHAnsi"/>
                <w:color w:val="000000"/>
                <w:lang w:val="en-GB" w:eastAsia="en-GB"/>
              </w:rPr>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(Larsson &amp; Granhag, 2005)</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1A3D0C54"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Sweden</w:t>
            </w:r>
          </w:p>
        </w:tc>
        <w:tc>
          <w:tcPr>
            <w:tcW w:w="1239" w:type="pct"/>
            <w:shd w:val="clear" w:color="auto" w:fill="FFFFFF" w:themeFill="background1"/>
            <w:hideMark/>
          </w:tcPr>
          <w:p w14:paraId="330EA89D"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Reality Monitoring (RM).</w:t>
            </w:r>
          </w:p>
        </w:tc>
        <w:tc>
          <w:tcPr>
            <w:tcW w:w="487" w:type="pct"/>
            <w:shd w:val="clear" w:color="auto" w:fill="auto"/>
            <w:hideMark/>
          </w:tcPr>
          <w:p w14:paraId="54676E6B" w14:textId="1D4F5862" w:rsidR="00C00FCC" w:rsidRPr="00404B28" w:rsidRDefault="00404B28" w:rsidP="00C00FCC">
            <w:pPr>
              <w:spacing w:after="0" w:line="240" w:lineRule="auto"/>
              <w:rPr>
                <w:rFonts w:eastAsia="Times New Roman" w:cstheme="minorHAnsi"/>
                <w:color w:val="000000"/>
                <w:lang w:val="en-GB" w:eastAsia="en-GB"/>
              </w:rPr>
            </w:pPr>
            <w:r w:rsidRPr="00404B28">
              <w:rPr>
                <w:rFonts w:cstheme="minorHAnsi"/>
                <w:color w:val="000000"/>
              </w:rPr>
              <w:t>Interrater</w:t>
            </w:r>
            <w:r w:rsidR="00C00FCC" w:rsidRPr="00404B28">
              <w:rPr>
                <w:rFonts w:cstheme="minorHAnsi"/>
                <w:color w:val="000000"/>
              </w:rPr>
              <w:t xml:space="preserve"> significant: </w:t>
            </w:r>
            <w:r w:rsidRPr="00404B28">
              <w:rPr>
                <w:rFonts w:cstheme="minorHAnsi"/>
                <w:color w:val="000000"/>
              </w:rPr>
              <w:t>interrater</w:t>
            </w:r>
            <w:r w:rsidR="00C00FCC" w:rsidRPr="00404B28">
              <w:rPr>
                <w:rFonts w:cstheme="minorHAnsi"/>
                <w:color w:val="000000"/>
              </w:rPr>
              <w:t xml:space="preserve"> p&lt;.05, r=.42 - .99 in visual, audio, affective, spatial, temporal information &amp; cognitive operations.</w:t>
            </w:r>
          </w:p>
        </w:tc>
        <w:tc>
          <w:tcPr>
            <w:tcW w:w="487" w:type="pct"/>
            <w:shd w:val="clear" w:color="auto" w:fill="auto"/>
            <w:hideMark/>
          </w:tcPr>
          <w:p w14:paraId="1F03E17B" w14:textId="17E9BB45" w:rsidR="00C00FCC" w:rsidRPr="00404B28" w:rsidRDefault="006D3A1A" w:rsidP="00C00FCC">
            <w:pPr>
              <w:spacing w:after="0" w:line="240" w:lineRule="auto"/>
              <w:rPr>
                <w:rFonts w:eastAsia="Times New Roman" w:cstheme="minorHAnsi"/>
                <w:color w:val="000000"/>
                <w:lang w:val="en-GB" w:eastAsia="en-GB"/>
              </w:rPr>
            </w:pPr>
            <w:r>
              <w:rPr>
                <w:rFonts w:cstheme="minorHAnsi"/>
                <w:color w:val="000000"/>
              </w:rPr>
              <w:t>General v</w:t>
            </w:r>
            <w:r w:rsidR="00C00FCC" w:rsidRPr="00404B28">
              <w:rPr>
                <w:rFonts w:cstheme="minorHAnsi"/>
                <w:color w:val="000000"/>
              </w:rPr>
              <w:t xml:space="preserve">alidity partial significance: p&lt;.005 Affective, p&lt;.001 Spatial, p&lt;.001 Temporal, p&gt;.05 Cognitive operations, p&gt;.05 Visual and audio. </w:t>
            </w:r>
          </w:p>
        </w:tc>
        <w:tc>
          <w:tcPr>
            <w:tcW w:w="486" w:type="pct"/>
            <w:shd w:val="clear" w:color="auto" w:fill="auto"/>
          </w:tcPr>
          <w:p w14:paraId="72EDE0A8" w14:textId="7779CD3B"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841" w:type="pct"/>
            <w:shd w:val="clear" w:color="auto" w:fill="auto"/>
            <w:hideMark/>
          </w:tcPr>
          <w:p w14:paraId="2AD076FB"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Healthy children</w:t>
            </w:r>
          </w:p>
        </w:tc>
      </w:tr>
      <w:tr w:rsidR="00C00FCC" w:rsidRPr="00404B28" w14:paraId="5B99D18C" w14:textId="77777777" w:rsidTr="00C00FCC">
        <w:trPr>
          <w:trHeight w:val="3465"/>
        </w:trPr>
        <w:tc>
          <w:tcPr>
            <w:tcW w:w="354" w:type="pct"/>
          </w:tcPr>
          <w:p w14:paraId="75DC2FF2" w14:textId="77777777" w:rsidR="00C00FCC" w:rsidRPr="00404B28" w:rsidRDefault="00C00FCC" w:rsidP="00C00FCC">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5C0EA555" w14:textId="027FA4A6"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&lt;EndNote&gt;&lt;Cite&gt;&lt;Author&gt;Lee&lt;/Author&gt;&lt;Year&gt;2012&lt;/Year&gt;&lt;RecNum&gt;3558&lt;/RecNum&gt;&lt;DisplayText&gt;(Lee, Jeon, Hwang, Kim, &amp;amp; Sakong, 2012)&lt;/DisplayText&gt;&lt;record&gt;&lt;rec-number&gt;3558&lt;/rec-number&gt;&lt;foreign-keys&gt;&lt;key app="EN" db-id="5zssze5we09551e5afxvf5t3a2r95rxr59px" timestamp="1541668637"&gt;3558&lt;/key&gt;&lt;/foreign-keys&gt;&lt;ref-type name="Journal Article"&gt;17&lt;/ref-type&gt;&lt;contributors&gt;&lt;authors&gt;&lt;author&gt;Lee, K. S.&lt;/author&gt;&lt;author&gt;Jeon, M. J.&lt;/author&gt;&lt;author&gt;Hwang, T. Y.&lt;/author&gt;&lt;author&gt;Kim, C. Y.&lt;/author&gt;&lt;author&gt;Sakong, J.&lt;/author&gt;&lt;/authors&gt;&lt;/contributors&gt;&lt;auth-address&gt;Department of Preventive Medicine and Public Health, College of Medicine, Yeungnam University, 317-1 Daemyung-dong, Nam-gu, Daegu 705-717, Republic of Korea.&lt;/auth-address&gt;&lt;titles&gt;&lt;title&gt;Evaluation of reliability of computerized neurobehavioral tests in Korean children&lt;/title&gt;&lt;secondary-title&gt;Neurotoxicology&lt;/secondary-title&gt;&lt;/titles&gt;&lt;periodical&gt;&lt;full-title&gt;Neurotoxicology&lt;/full-title&gt;&lt;/periodical&gt;&lt;pages&gt;1362-7&lt;/pages&gt;&lt;volume&gt;33&lt;/volume&gt;&lt;number&gt;5&lt;/number&gt;&lt;edition&gt;2012/09/18&lt;/edition&gt;&lt;keywords&gt;&lt;keyword&gt;Attention&lt;/keyword&gt;&lt;keyword&gt;Child&lt;/keyword&gt;&lt;keyword&gt;Cognition/ physiology&lt;/keyword&gt;&lt;keyword&gt;Diagnosis, Computer-Assisted&lt;/keyword&gt;&lt;keyword&gt;Female&lt;/keyword&gt;&lt;keyword&gt;Humans&lt;/keyword&gt;&lt;keyword&gt;Korea&lt;/keyword&gt;&lt;keyword&gt;Male&lt;/keyword&gt;&lt;keyword&gt;Neuropsychological Tests&lt;/keyword&gt;&lt;keyword&gt;Psychomotor Performance/physiology&lt;/keyword&gt;&lt;keyword&gt;Reaction Time/physiology&lt;/keyword&gt;&lt;keyword&gt;Reproducibility of Results&lt;/keyword&gt;&lt;keyword&gt;Statistics as Topic&lt;/keyword&gt;&lt;/keywords&gt;&lt;dates&gt;&lt;year&gt;2012&lt;/year&gt;&lt;pub-dates&gt;&lt;date&gt;Oct&lt;/date&gt;&lt;/pub-dates&gt;&lt;/dates&gt;&lt;isbn&gt;1872-9711 (Electronic)&amp;#xD;0161-813X (Linking)&lt;/isbn&gt;&lt;accession-num&gt;22981304&lt;/accession-num&gt;&lt;urls&gt;&lt;/urls&gt;&lt;electronic-resource-num&gt;S0161-813X(12)00209-4 [pii]&amp;#xD;10.1016/j.neuro.2012.08.013 [doi]&lt;/electronic-resource-num&gt;&lt;remote-database-provider&gt;Nlm&lt;/remote-database-provider&gt;&lt;language&gt;eng&lt;/language&gt;&lt;/record&gt;&lt;/Cite&gt;&lt;/EndNote&gt;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(Lee, Jeon, Hwang, Kim, &amp; Sakong, 2012)</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38E9847F"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South Korea </w:t>
            </w:r>
          </w:p>
        </w:tc>
        <w:tc>
          <w:tcPr>
            <w:tcW w:w="1239" w:type="pct"/>
            <w:shd w:val="clear" w:color="auto" w:fill="FFFFFF" w:themeFill="background1"/>
            <w:hideMark/>
          </w:tcPr>
          <w:p w14:paraId="718CD513" w14:textId="7E2BD595"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Korean Computerized Neurobehavioral Tests (KCNT) - subtests include Simple Reaction Time (response speed), Choice Reaction Time (psychomotor speed), Colour Word Vigilance (attention), Addition (executive functions), Symbol Digit (executive functions), and Finger Tapping Speed (manual dexterity).</w:t>
            </w:r>
          </w:p>
        </w:tc>
        <w:tc>
          <w:tcPr>
            <w:tcW w:w="487" w:type="pct"/>
            <w:shd w:val="clear" w:color="auto" w:fill="auto"/>
            <w:hideMark/>
          </w:tcPr>
          <w:p w14:paraId="42D72B0B" w14:textId="153B3C17"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 xml:space="preserve">Test retest &amp; intraclass correlation moderate: r=.46 - .84. Symbol Digit r=.84, Finger Tapping Speed of dominant hand r=.67, Finger Tapping Speed of non-dominant hand r=.65, Choice </w:t>
            </w:r>
            <w:r w:rsidRPr="00404B28">
              <w:rPr>
                <w:rFonts w:cstheme="minorHAnsi"/>
                <w:color w:val="000000"/>
              </w:rPr>
              <w:lastRenderedPageBreak/>
              <w:t>Reaction Time r=.62, Addition r=.61, Color Word Vigilance r=.51, Simple Reaction Time r=.47. ICC=.83 Symbol Digit, ICC=.46 Simple Reaction Time, ICC=.50 Color Word Vigilance, ICC=.58 Choice reaction time, ICC=.61 Addition, ICC=.67 Finger Tapping Speed of dominant hand, ICC=.65 Finger Tapping Speed of non-dominant hand</w:t>
            </w:r>
          </w:p>
        </w:tc>
        <w:tc>
          <w:tcPr>
            <w:tcW w:w="487" w:type="pct"/>
            <w:shd w:val="clear" w:color="auto" w:fill="auto"/>
            <w:hideMark/>
          </w:tcPr>
          <w:p w14:paraId="539B29A0" w14:textId="10684D88"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lastRenderedPageBreak/>
              <w:t>NR</w:t>
            </w:r>
          </w:p>
        </w:tc>
        <w:tc>
          <w:tcPr>
            <w:tcW w:w="486" w:type="pct"/>
            <w:shd w:val="clear" w:color="auto" w:fill="auto"/>
          </w:tcPr>
          <w:p w14:paraId="0298B6CC" w14:textId="16C35B5A"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841" w:type="pct"/>
            <w:shd w:val="clear" w:color="auto" w:fill="auto"/>
            <w:hideMark/>
          </w:tcPr>
          <w:p w14:paraId="37A95127"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Healthy children</w:t>
            </w:r>
          </w:p>
        </w:tc>
      </w:tr>
      <w:tr w:rsidR="00C00FCC" w:rsidRPr="00404B28" w14:paraId="7DD35787" w14:textId="77777777" w:rsidTr="00C00FCC">
        <w:trPr>
          <w:trHeight w:val="1575"/>
        </w:trPr>
        <w:tc>
          <w:tcPr>
            <w:tcW w:w="354" w:type="pct"/>
            <w:shd w:val="clear" w:color="FFFFFF" w:fill="FFFFFF"/>
          </w:tcPr>
          <w:p w14:paraId="73419DFD" w14:textId="77777777" w:rsidR="00C00FCC" w:rsidRPr="00404B28" w:rsidRDefault="00C00FCC" w:rsidP="00C00FCC">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FFFFFF" w:fill="FFFFFF"/>
            <w:hideMark/>
          </w:tcPr>
          <w:p w14:paraId="3708C419" w14:textId="1B28473D"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&lt;EndNote&gt;&lt;Cite&gt;&lt;Author&gt;Lotfi&lt;/Author&gt;&lt;Year&gt;2017&lt;/Year&gt;&lt;RecNum&gt;3614&lt;/RecNum&gt;&lt;DisplayText&gt;(Lotfi et al., 2017)&lt;/DisplayText&gt;&lt;record&gt;&lt;rec-number&gt;3614&lt;/rec-number&gt;&lt;foreign-keys&gt;&lt;key app="EN" db-id="5zssze5we09551e5afxvf5t3a2r95rxr59px" timestamp="1541668647"&gt;3614&lt;/key&gt;&lt;/foreign-keys&gt;&lt;ref-type name="Journal Article"&gt;17&lt;/ref-type&gt;&lt;contributors&gt;&lt;authors&gt;&lt;author&gt;Lotfi, Y.&lt;/author&gt;&lt;author&gt;Rezazadeh, N.&lt;/author&gt;&lt;author&gt;Moossavi, A.&lt;/author&gt;&lt;author&gt;Haghgoo, H. A.&lt;/author&gt;&lt;author&gt;Rostami, R.&lt;/author&gt;&lt;author&gt;Bakhshi, E.&lt;/author&gt;&lt;author&gt;Badfar, F.&lt;/author&gt;&lt;author&gt;Moghadam, S. F.&lt;/author&gt;&lt;author&gt;Sadeghi-Firoozabadi, V.&lt;/author&gt;&lt;author&gt;Khodabandelou, Y.&lt;/author&gt;&lt;/authors&gt;&lt;/contributors&gt;&lt;titles&gt;&lt;title&gt;Preliminary evidence of improved cognitive performance following vestibular rehabilitation in children with combined ADHD (cADHD) and concurrent vestibular impairment&lt;/title&gt;&lt;secondary-title&gt;Auris Nasus Larynx&lt;/secondary-title&gt;&lt;/titles&gt;&lt;periodical&gt;&lt;full-title&gt;Auris Nasus Larynx&lt;/full-title&gt;&lt;/periodical&gt;&lt;pages&gt;700-707&lt;/pages&gt;&lt;volume&gt;44&lt;/volume&gt;&lt;number&gt;6&lt;/number&gt;&lt;dates&gt;&lt;year&gt;2017&lt;/year&gt;&lt;pub-dates&gt;&lt;date&gt;Dec&lt;/date&gt;&lt;/pub-dates&gt;&lt;/dates&gt;&lt;isbn&gt;0385-8146&lt;/isbn&gt;&lt;accession-num&gt;WOS:000413060700009&lt;/accession-num&gt;&lt;urls&gt;&lt;related-urls&gt;&lt;url&gt;https://www.aurisnasuslarynx.com/article/S0385-8146(16)30230-9/fulltext&lt;/url&gt;&lt;/related-urls&gt;&lt;/urls&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(Lotfi et al., 2017)</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6657BD8F"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Tehran, Iran.</w:t>
            </w:r>
          </w:p>
        </w:tc>
        <w:tc>
          <w:tcPr>
            <w:tcW w:w="1239" w:type="pct"/>
            <w:shd w:val="clear" w:color="auto" w:fill="FFFFFF" w:themeFill="background1"/>
            <w:hideMark/>
          </w:tcPr>
          <w:p w14:paraId="4F1005EB"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Cambridge Neuropsychological Test Automated Battery (CANTAB) - Choice reaction time (CRT) and spatial working memory (SWM) subtypes</w:t>
            </w:r>
          </w:p>
        </w:tc>
        <w:tc>
          <w:tcPr>
            <w:tcW w:w="487" w:type="pct"/>
            <w:shd w:val="clear" w:color="FFFFFF" w:fill="FFFFFF"/>
            <w:hideMark/>
          </w:tcPr>
          <w:p w14:paraId="34BFE296" w14:textId="7FDAAF9C"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487" w:type="pct"/>
            <w:shd w:val="clear" w:color="FFFFFF" w:fill="FFFFFF"/>
            <w:hideMark/>
          </w:tcPr>
          <w:p w14:paraId="406462A5" w14:textId="689425F4" w:rsidR="00C00FCC" w:rsidRPr="00404B28" w:rsidRDefault="006D3A1A" w:rsidP="00C00FCC">
            <w:pPr>
              <w:spacing w:after="0" w:line="240" w:lineRule="auto"/>
              <w:rPr>
                <w:rFonts w:eastAsia="Times New Roman" w:cstheme="minorHAnsi"/>
                <w:color w:val="000000"/>
                <w:lang w:val="en-GB" w:eastAsia="en-GB"/>
              </w:rPr>
            </w:pPr>
            <w:r>
              <w:rPr>
                <w:rFonts w:cstheme="minorHAnsi"/>
                <w:color w:val="000000"/>
              </w:rPr>
              <w:t>General v</w:t>
            </w:r>
            <w:r w:rsidR="00C00FCC" w:rsidRPr="00404B28">
              <w:rPr>
                <w:rFonts w:cstheme="minorHAnsi"/>
                <w:color w:val="000000"/>
              </w:rPr>
              <w:t xml:space="preserve">alidity partially </w:t>
            </w:r>
            <w:r w:rsidR="00404B28" w:rsidRPr="00404B28">
              <w:rPr>
                <w:rFonts w:cstheme="minorHAnsi"/>
                <w:color w:val="000000"/>
              </w:rPr>
              <w:t>significant</w:t>
            </w:r>
            <w:r w:rsidR="00C00FCC" w:rsidRPr="00404B28">
              <w:rPr>
                <w:rFonts w:cstheme="minorHAnsi"/>
                <w:color w:val="000000"/>
              </w:rPr>
              <w:t xml:space="preserve">: p=.029 CRT percent correct trials, </w:t>
            </w:r>
            <w:r w:rsidR="00C00FCC" w:rsidRPr="00404B28">
              <w:rPr>
                <w:rFonts w:cstheme="minorHAnsi"/>
                <w:color w:val="000000"/>
              </w:rPr>
              <w:lastRenderedPageBreak/>
              <w:t>p=.007 CRT mean latency, p=.28 SWM total errors, p=.50 SWM strategy, p=.60 SWM mean token-search preparation time</w:t>
            </w:r>
          </w:p>
        </w:tc>
        <w:tc>
          <w:tcPr>
            <w:tcW w:w="486" w:type="pct"/>
            <w:shd w:val="clear" w:color="FFFFFF" w:fill="FFFFFF"/>
          </w:tcPr>
          <w:p w14:paraId="662918B9" w14:textId="5F945C8B"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lastRenderedPageBreak/>
              <w:t>NR</w:t>
            </w:r>
          </w:p>
        </w:tc>
        <w:tc>
          <w:tcPr>
            <w:tcW w:w="841" w:type="pct"/>
            <w:shd w:val="clear" w:color="FFFFFF" w:fill="FFFFFF"/>
            <w:hideMark/>
          </w:tcPr>
          <w:p w14:paraId="51A667AB"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Combined ADHD and concurrent vestibular impairment</w:t>
            </w:r>
          </w:p>
        </w:tc>
      </w:tr>
      <w:tr w:rsidR="00C00FCC" w:rsidRPr="00404B28" w14:paraId="2BC83A01" w14:textId="77777777" w:rsidTr="00C00FCC">
        <w:trPr>
          <w:trHeight w:val="1657"/>
        </w:trPr>
        <w:tc>
          <w:tcPr>
            <w:tcW w:w="354" w:type="pct"/>
          </w:tcPr>
          <w:p w14:paraId="1AFEF0A3" w14:textId="77777777" w:rsidR="00C00FCC" w:rsidRPr="00404B28" w:rsidRDefault="00C00FCC" w:rsidP="00C00FCC">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2FD1C05E" w14:textId="3756E0E8"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&lt;EndNote&gt;&lt;Cite&gt;&lt;Author&gt;Livingston&lt;/Author&gt;&lt;Year&gt;1999&lt;/Year&gt;&lt;RecNum&gt;3755&lt;/RecNum&gt;&lt;DisplayText&gt;(R. B. Livingston, Gray, &amp;amp; Haak, 1999)&lt;/DisplayText&gt;&lt;record&gt;&lt;rec-number&gt;3755&lt;/rec-number&gt;&lt;foreign-keys&gt;&lt;key app="EN" db-id="5zssze5we09551e5afxvf5t3a2r95rxr59px" timestamp="1541668685"&gt;3755&lt;/key&gt;&lt;/foreign-keys&gt;&lt;ref-type name="Journal Article"&gt;17&lt;/ref-type&gt;&lt;contributors&gt;&lt;authors&gt;&lt;author&gt;Livingston, R. B.&lt;/author&gt;&lt;author&gt;Gray, R. M.&lt;/author&gt;&lt;author&gt;Haak, R. A.&lt;/author&gt;&lt;/authors&gt;&lt;/contributors&gt;&lt;titles&gt;&lt;title&gt;Internal consistency of three tests from the Halstead-Reitan Neuropsychological Battery for Older Children&lt;/title&gt;&lt;secondary-title&gt;Assessment&lt;/secondary-title&gt;&lt;/titles&gt;&lt;periodical&gt;&lt;full-title&gt;Assessment&lt;/full-title&gt;&lt;/periodical&gt;&lt;pages&gt;93-99&lt;/pages&gt;&lt;volume&gt;6&lt;/volume&gt;&lt;number&gt;1&lt;/number&gt;&lt;dates&gt;&lt;year&gt;1999&lt;/year&gt;&lt;pub-dates&gt;&lt;date&gt;Mar&lt;/date&gt;&lt;/pub-dates&gt;&lt;/dates&gt;&lt;isbn&gt;1073-1911&lt;/isbn&gt;&lt;accession-num&gt;WOS:000079037600010&lt;/accession-num&gt;&lt;urls&gt;&lt;/urls&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(R. B. Livingston, Gray, &amp; Haak, 1999)</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1CCDA666"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United states </w:t>
            </w:r>
          </w:p>
        </w:tc>
        <w:tc>
          <w:tcPr>
            <w:tcW w:w="1239" w:type="pct"/>
            <w:shd w:val="clear" w:color="auto" w:fill="FFFFFF" w:themeFill="background1"/>
            <w:hideMark/>
          </w:tcPr>
          <w:p w14:paraId="18755F23"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Seashore Rhythm Test (SRT). Two forms of the Speech Sounds Perception Test (SSPT). Aphasia Screening Test (AST).</w:t>
            </w:r>
          </w:p>
        </w:tc>
        <w:tc>
          <w:tcPr>
            <w:tcW w:w="487" w:type="pct"/>
            <w:shd w:val="clear" w:color="auto" w:fill="auto"/>
            <w:hideMark/>
          </w:tcPr>
          <w:p w14:paraId="69CF9183" w14:textId="4249E431"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Reliability moderate: Coefficient alpha =.82 SSPT-60, .74 SSPT-30, .69 SRT, .81 AST</w:t>
            </w:r>
          </w:p>
        </w:tc>
        <w:tc>
          <w:tcPr>
            <w:tcW w:w="487" w:type="pct"/>
            <w:shd w:val="clear" w:color="auto" w:fill="auto"/>
            <w:hideMark/>
          </w:tcPr>
          <w:p w14:paraId="5B0E3996" w14:textId="3033EB7F"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486" w:type="pct"/>
            <w:shd w:val="clear" w:color="auto" w:fill="auto"/>
          </w:tcPr>
          <w:p w14:paraId="4BC41804" w14:textId="59AF19F6"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841" w:type="pct"/>
            <w:shd w:val="clear" w:color="auto" w:fill="auto"/>
            <w:hideMark/>
          </w:tcPr>
          <w:p w14:paraId="3CDA3A34"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Specific Learning Disability (LD), Severe Emotional Disturbance (ED), Speech Handicapped (SH), Attention Deficit Hyperactivity Disorder Other Health Impaired (OHI) and Diagnosis Not Specified.</w:t>
            </w:r>
          </w:p>
        </w:tc>
      </w:tr>
      <w:tr w:rsidR="00C00FCC" w:rsidRPr="00404B28" w14:paraId="05E6EC55" w14:textId="77777777" w:rsidTr="00C00FCC">
        <w:trPr>
          <w:trHeight w:val="2205"/>
        </w:trPr>
        <w:tc>
          <w:tcPr>
            <w:tcW w:w="354" w:type="pct"/>
          </w:tcPr>
          <w:p w14:paraId="744581E4" w14:textId="77777777" w:rsidR="00C00FCC" w:rsidRPr="00404B28" w:rsidRDefault="00C00FCC" w:rsidP="00C00FCC">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3B66046B" w14:textId="41625436"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&lt;EndNote&gt;&lt;Cite&gt;&lt;Author&gt;Livingston&lt;/Author&gt;&lt;Year&gt;1997&lt;/Year&gt;&lt;RecNum&gt;3759&lt;/RecNum&gt;&lt;DisplayText&gt;(R. B. Livingston, Gray, Haak, &amp;amp; Jennings, 1997)&lt;/DisplayText&gt;&lt;record&gt;&lt;rec-number&gt;3759&lt;/rec-number&gt;&lt;foreign-keys&gt;&lt;key app="EN" db-id="5zssze5we09551e5afxvf5t3a2r95rxr59px" timestamp="1541668685"&gt;3759&lt;/key&gt;&lt;/foreign-keys&gt;&lt;ref-type name="Journal Article"&gt;17&lt;/ref-type&gt;&lt;contributors&gt;&lt;authors&gt;&lt;author&gt;Livingston, R. B.&lt;/author&gt;&lt;author&gt;Gray, R. M.&lt;/author&gt;&lt;author&gt;Haak, R. A.&lt;/author&gt;&lt;author&gt;Jennings, E.&lt;/author&gt;&lt;/authors&gt;&lt;/contributors&gt;&lt;titles&gt;&lt;title&gt;Factor structure of the Halstead-Reitan neuropsychological test battery for older children&lt;/title&gt;&lt;secondary-title&gt;Child Neuropsychology&lt;/secondary-title&gt;&lt;/titles&gt;&lt;periodical&gt;&lt;full-title&gt;Child Neuropsychology&lt;/full-title&gt;&lt;/periodical&gt;&lt;pages&gt;176-191&lt;/pages&gt;&lt;volume&gt;3&lt;/volume&gt;&lt;number&gt;3&lt;/number&gt;&lt;dates&gt;&lt;year&gt;1997&lt;/year&gt;&lt;pub-dates&gt;&lt;date&gt;Dec&lt;/date&gt;&lt;/pub-dates&gt;&lt;/dates&gt;&lt;isbn&gt;0929-7049&lt;/isbn&gt;&lt;accession-num&gt;WOS:A1997YK51000003&lt;/accession-num&gt;&lt;urls&gt;&lt;/urls&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(R. B. Livingston, Gray, Haak, &amp; Jennings, 1997)</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53C43E5C"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United states </w:t>
            </w:r>
          </w:p>
        </w:tc>
        <w:tc>
          <w:tcPr>
            <w:tcW w:w="1239" w:type="pct"/>
            <w:shd w:val="clear" w:color="auto" w:fill="FFFFFF" w:themeFill="background1"/>
            <w:hideMark/>
          </w:tcPr>
          <w:p w14:paraId="2A991FD2"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Halstead-</w:t>
            </w:r>
            <w:proofErr w:type="spellStart"/>
            <w:r w:rsidRPr="00404B28">
              <w:rPr>
                <w:rFonts w:eastAsia="Times New Roman" w:cstheme="minorHAnsi"/>
                <w:color w:val="000000"/>
                <w:lang w:val="en-GB" w:eastAsia="en-GB"/>
              </w:rPr>
              <w:t>Reitan</w:t>
            </w:r>
            <w:proofErr w:type="spellEnd"/>
            <w:r w:rsidRPr="00404B28">
              <w:rPr>
                <w:rFonts w:eastAsia="Times New Roman" w:cstheme="minorHAnsi"/>
                <w:color w:val="000000"/>
                <w:lang w:val="en-GB" w:eastAsia="en-GB"/>
              </w:rPr>
              <w:t xml:space="preserve"> Neuropsychological Test Battery for Older Children (HRNB-C)</w:t>
            </w:r>
          </w:p>
        </w:tc>
        <w:tc>
          <w:tcPr>
            <w:tcW w:w="487" w:type="pct"/>
            <w:shd w:val="clear" w:color="auto" w:fill="auto"/>
            <w:hideMark/>
          </w:tcPr>
          <w:p w14:paraId="4F66914E" w14:textId="25C5DA01"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Reliability high: r=.87 Auditory-Processing Index</w:t>
            </w:r>
          </w:p>
        </w:tc>
        <w:tc>
          <w:tcPr>
            <w:tcW w:w="487" w:type="pct"/>
            <w:shd w:val="clear" w:color="auto" w:fill="auto"/>
            <w:hideMark/>
          </w:tcPr>
          <w:p w14:paraId="2CE14B42" w14:textId="30CC06E3"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 xml:space="preserve">Construct small to large correlations: Seven factor solution variance=76%; r= -.08 - .43 factor 1(Spatial Processing), r= -.04 - .14 Factor 2 (Motor Strength), </w:t>
            </w:r>
            <w:r w:rsidRPr="00404B28">
              <w:rPr>
                <w:rFonts w:cstheme="minorHAnsi"/>
                <w:color w:val="000000"/>
              </w:rPr>
              <w:lastRenderedPageBreak/>
              <w:t>r=.00 - .50 Factor 3 (Nonverbal Memory/Learning), r=.07 - .32 Factor 4 (Sensory-Perceptual), r=.34 - .54 Factor 5 (Auditory-Processing), r=.04 - .24 Factor 6 (Motor Speed), r=.16 - .46 Factor 7 (Visual Attention).</w:t>
            </w:r>
          </w:p>
        </w:tc>
        <w:tc>
          <w:tcPr>
            <w:tcW w:w="486" w:type="pct"/>
            <w:shd w:val="clear" w:color="auto" w:fill="auto"/>
          </w:tcPr>
          <w:p w14:paraId="5A10E85C" w14:textId="2D83C790"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lastRenderedPageBreak/>
              <w:t>NR</w:t>
            </w:r>
          </w:p>
        </w:tc>
        <w:tc>
          <w:tcPr>
            <w:tcW w:w="841" w:type="pct"/>
            <w:shd w:val="clear" w:color="auto" w:fill="auto"/>
            <w:hideMark/>
          </w:tcPr>
          <w:p w14:paraId="55AEF2E7"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Specific Learning Disability (LD), Severe Emotional Disturbance (ED), Speech Handicapped (SH), Attention Deficit Hyperactivity Disorder Other Health Impaired (OHI) and Diagnosis Not Specified.</w:t>
            </w:r>
          </w:p>
        </w:tc>
      </w:tr>
      <w:tr w:rsidR="00C00FCC" w:rsidRPr="00404B28" w14:paraId="35628366" w14:textId="77777777" w:rsidTr="00C00FCC">
        <w:trPr>
          <w:trHeight w:val="3676"/>
        </w:trPr>
        <w:tc>
          <w:tcPr>
            <w:tcW w:w="354" w:type="pct"/>
          </w:tcPr>
          <w:p w14:paraId="5508D096" w14:textId="77777777" w:rsidR="00C00FCC" w:rsidRPr="00404B28" w:rsidRDefault="00C00FCC" w:rsidP="00C00FCC">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07052098" w14:textId="299505B6"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&lt;EndNote&gt;&lt;Cite&gt;&lt;Author&gt;Livingston&lt;/Author&gt;&lt;Year&gt;1997&lt;/Year&gt;&lt;RecNum&gt;3413&lt;/RecNum&gt;&lt;DisplayText&gt;(Ronald B. Livingston, Pritchard, Moses, &amp;amp; Haak, 1997)&lt;/DisplayText&gt;&lt;record&gt;&lt;rec-number&gt;3413&lt;/rec-number&gt;&lt;foreign-keys&gt;&lt;key app="EN" db-id="5zssze5we09551e5afxvf5t3a2r95rxr59px" timestamp="1541668598"&gt;3413&lt;/key&gt;&lt;/foreign-keys&gt;&lt;ref-type name="Journal Article"&gt;17&lt;/ref-type&gt;&lt;contributors&gt;&lt;authors&gt;&lt;author&gt;Livingston, Ronald B.&lt;/author&gt;&lt;author&gt;Pritchard, David A.&lt;/author&gt;&lt;author&gt;Moses, James A., Jr.&lt;/author&gt;&lt;author&gt;Haak, Ruth A.&lt;/author&gt;&lt;/authors&gt;&lt;/contributors&gt;&lt;titles&gt;&lt;title&gt;Modal profiles for the Halstead-Reitan Neuropsychological Battery for Children&lt;/title&gt;&lt;secondary-title&gt;Archives of Clinical Neuropsychology&lt;/secondary-title&gt;&lt;/titles&gt;&lt;periodical&gt;&lt;full-title&gt;Archives of Clinical Neuropsychology&lt;/full-title&gt;&lt;/periodical&gt;&lt;pages&gt;459-476&lt;/pages&gt;&lt;volume&gt;12&lt;/volume&gt;&lt;number&gt;5&lt;/number&gt;&lt;keywords&gt;&lt;keyword&gt;typology for classification of Halstead-Reitan Neuropsychological Battery for Children profiles according to profile shape&lt;/keyword&gt;&lt;keyword&gt;9â€“14 yr olds with learning or behavioral problems&lt;/keyword&gt;&lt;keyword&gt;Behavior Problems&lt;/keyword&gt;&lt;keyword&gt;Halstead Reitan Neuropsychological Battery&lt;/keyword&gt;&lt;keyword&gt;Learning Disorders&lt;/keyword&gt;&lt;keyword&gt;Profiles (Measurement)&lt;/keyword&gt;&lt;keyword&gt;Psychodiagnostic Typologies&lt;/keyword&gt;&lt;/keywords&gt;&lt;dates&gt;&lt;year&gt;1997&lt;/year&gt;&lt;/dates&gt;&lt;publisher&gt;Elsevier Science&lt;/publisher&gt;&lt;isbn&gt;0887-6177&amp;#xD;1873-5843&lt;/isbn&gt;&lt;accession-num&gt;1997-05511-003&lt;/accession-num&gt;&lt;urls&gt;&lt;related-urls&gt;&lt;url&gt;http://search.ebscohost.com/login.aspx?direct=true&amp;amp;db=psyh&amp;amp;AN=1997-05511-003&amp;amp;site=ehost-live&lt;/url&gt;&lt;url&gt;https://ac.els-cdn.com/S0887617796000376/1-s2.0-S0887617796000376-main.pdf?_tid=33e753b4-e053-4925-9667-e01bf4e8060d&amp;amp;acdnat=1541675644_aea70e656945dcc9d489f7b29d7db5a1&lt;/url&gt;&lt;/related-urls&gt;&lt;/urls&gt;&lt;electronic-resource-num&gt;10.1016/s0887-6177(96)00037-6&lt;/electronic-resource-num&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(Ronald B. Livingston, Pritchard, Moses, &amp; Haak, 1997)</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6AC02508"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United states </w:t>
            </w:r>
          </w:p>
        </w:tc>
        <w:tc>
          <w:tcPr>
            <w:tcW w:w="1239" w:type="pct"/>
            <w:shd w:val="clear" w:color="auto" w:fill="FFFFFF" w:themeFill="background1"/>
            <w:hideMark/>
          </w:tcPr>
          <w:p w14:paraId="68599E7D"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Halstead-</w:t>
            </w:r>
            <w:proofErr w:type="spellStart"/>
            <w:r w:rsidRPr="00404B28">
              <w:rPr>
                <w:rFonts w:eastAsia="Times New Roman" w:cstheme="minorHAnsi"/>
                <w:color w:val="000000"/>
                <w:lang w:val="en-GB" w:eastAsia="en-GB"/>
              </w:rPr>
              <w:t>Reitan</w:t>
            </w:r>
            <w:proofErr w:type="spellEnd"/>
            <w:r w:rsidRPr="00404B28">
              <w:rPr>
                <w:rFonts w:eastAsia="Times New Roman" w:cstheme="minorHAnsi"/>
                <w:color w:val="000000"/>
                <w:lang w:val="en-GB" w:eastAsia="en-GB"/>
              </w:rPr>
              <w:t xml:space="preserve"> Neuropsychological Battery for Children (HRNB-C) - subtests include Category Test, Tactual Performance Test (TPT), Seashore Rhythm Test, Speech Sounds Perception Test, Trail Making A and B, Finger Oscillation Test, Aphasia Screening Test, 1 and Sensory Perceptual Examination. Intelligence test. Achievement test. </w:t>
            </w:r>
          </w:p>
        </w:tc>
        <w:tc>
          <w:tcPr>
            <w:tcW w:w="487" w:type="pct"/>
            <w:shd w:val="clear" w:color="auto" w:fill="auto"/>
            <w:hideMark/>
          </w:tcPr>
          <w:p w14:paraId="5122018B" w14:textId="37F061ED"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487" w:type="pct"/>
            <w:shd w:val="clear" w:color="auto" w:fill="auto"/>
            <w:hideMark/>
          </w:tcPr>
          <w:p w14:paraId="20A20D10" w14:textId="564830D5"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 xml:space="preserve">Construct significant: p&lt;.001 btw MP la (deficit in abstract reasoning, tactual performance and spatial memory; strengths in psychomotor abilities) and MP </w:t>
            </w:r>
            <w:proofErr w:type="spellStart"/>
            <w:proofErr w:type="gramStart"/>
            <w:r w:rsidRPr="00404B28">
              <w:rPr>
                <w:rFonts w:cstheme="minorHAnsi"/>
                <w:color w:val="000000"/>
              </w:rPr>
              <w:t>lb</w:t>
            </w:r>
            <w:proofErr w:type="spellEnd"/>
            <w:r w:rsidRPr="00404B28">
              <w:rPr>
                <w:rFonts w:cstheme="minorHAnsi"/>
                <w:color w:val="000000"/>
              </w:rPr>
              <w:t>(</w:t>
            </w:r>
            <w:proofErr w:type="gramEnd"/>
            <w:r w:rsidRPr="00404B28">
              <w:rPr>
                <w:rFonts w:cstheme="minorHAnsi"/>
                <w:color w:val="000000"/>
              </w:rPr>
              <w:t xml:space="preserve">strength </w:t>
            </w:r>
            <w:r w:rsidRPr="00404B28">
              <w:rPr>
                <w:rFonts w:cstheme="minorHAnsi"/>
                <w:color w:val="000000"/>
              </w:rPr>
              <w:lastRenderedPageBreak/>
              <w:t>in abstract reasoning; deficit in psychomotor abilities, tactual performance and spatial memory)</w:t>
            </w:r>
          </w:p>
        </w:tc>
        <w:tc>
          <w:tcPr>
            <w:tcW w:w="486" w:type="pct"/>
            <w:shd w:val="clear" w:color="auto" w:fill="auto"/>
          </w:tcPr>
          <w:p w14:paraId="03DBD0F2" w14:textId="338BA6F2"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lastRenderedPageBreak/>
              <w:t>NR</w:t>
            </w:r>
          </w:p>
        </w:tc>
        <w:tc>
          <w:tcPr>
            <w:tcW w:w="841" w:type="pct"/>
            <w:shd w:val="clear" w:color="auto" w:fill="auto"/>
            <w:hideMark/>
          </w:tcPr>
          <w:p w14:paraId="22EB74E2" w14:textId="6DFDC931"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Probable academic and/or behavioural problem </w:t>
            </w:r>
          </w:p>
        </w:tc>
      </w:tr>
      <w:tr w:rsidR="00C00FCC" w:rsidRPr="00404B28" w14:paraId="78429E58" w14:textId="77777777" w:rsidTr="00C00FCC">
        <w:trPr>
          <w:trHeight w:val="630"/>
        </w:trPr>
        <w:tc>
          <w:tcPr>
            <w:tcW w:w="354" w:type="pct"/>
          </w:tcPr>
          <w:p w14:paraId="2CB6ED79" w14:textId="77777777" w:rsidR="00C00FCC" w:rsidRPr="00404B28" w:rsidRDefault="00C00FCC" w:rsidP="00C00FCC">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1F579E79" w14:textId="4E36F08B"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&lt;EndNote&gt;&lt;Cite&gt;&lt;Author&gt;Llorente&lt;/Author&gt;&lt;Year&gt;2008&lt;/Year&gt;&lt;RecNum&gt;1194&lt;/RecNum&gt;&lt;DisplayText&gt;(Llorente et al., 2008)&lt;/DisplayText&gt;&lt;record&gt;&lt;rec-number&gt;1194&lt;/rec-number&gt;&lt;foreign-keys&gt;&lt;key app="EN" db-id="5zssze5we09551e5afxvf5t3a2r95rxr59px" timestamp="1541668126"&gt;1194&lt;/key&gt;&lt;/foreign-keys&gt;&lt;ref-type name="Journal Article"&gt;17&lt;/ref-type&gt;&lt;contributors&gt;&lt;authors&gt;&lt;author&gt;Llorente, A. M.&lt;/author&gt;&lt;author&gt;Voigt, R.&lt;/author&gt;&lt;author&gt;Jensen, C. L.&lt;/author&gt;&lt;author&gt;Fraley, J. K.&lt;/author&gt;&lt;author&gt;Heird, W. C.&lt;/author&gt;&lt;author&gt;Rennie, K. M.&lt;/author&gt;&lt;/authors&gt;&lt;/contributors&gt;&lt;auth-address&gt;University of Maryland School of Medicine and Mt. Washington Pediatric Hospital, Baltimore, Maryland, USA.&lt;/auth-address&gt;&lt;titles&gt;&lt;title&gt;The Test of Variables of Attention (TOVA): internal consistency (Q(1) vs. Q(2) and Q(3) vs. Q(4)) in children with attention deficit/hyperactivity disorder (ADHD)&lt;/title&gt;&lt;secondary-title&gt;Child Neuropsychol&lt;/secondary-title&gt;&lt;/titles&gt;&lt;periodical&gt;&lt;full-title&gt;Child Neuropsychol&lt;/full-title&gt;&lt;/periodical&gt;&lt;pages&gt;314-22&lt;/pages&gt;&lt;volume&gt;14&lt;/volume&gt;&lt;number&gt;4&lt;/number&gt;&lt;edition&gt;2007/10/06&lt;/edition&gt;&lt;keywords&gt;&lt;keyword&gt;Attention/ physiology&lt;/keyword&gt;&lt;keyword&gt;Attention Deficit Disorder with Hyperactivity/ physiopathology&lt;/keyword&gt;&lt;keyword&gt;Child&lt;/keyword&gt;&lt;keyword&gt;Female&lt;/keyword&gt;&lt;keyword&gt;Humans&lt;/keyword&gt;&lt;keyword&gt;Male&lt;/keyword&gt;&lt;keyword&gt;Neuropsychological Tests/ standards&lt;/keyword&gt;&lt;keyword&gt;Psychomotor Performance/ physiology&lt;/keyword&gt;&lt;keyword&gt;Reaction Time/ physiology&lt;/keyword&gt;&lt;keyword&gt;Reproducibility of Results&lt;/keyword&gt;&lt;/keywords&gt;&lt;dates&gt;&lt;year&gt;2008&lt;/year&gt;&lt;pub-dates&gt;&lt;date&gt;Jul&lt;/date&gt;&lt;/pub-dates&gt;&lt;/dates&gt;&lt;isbn&gt;1744-4136 (Electronic)&amp;#xD;0929-7049 (Linking)&lt;/isbn&gt;&lt;accession-num&gt;17917866&lt;/accession-num&gt;&lt;urls&gt;&lt;/urls&gt;&lt;electronic-resource-num&gt;782829475 [pii]&amp;#xD;10.1080/09297040701563578 [doi]&lt;/electronic-resource-num&gt;&lt;remote-database-provider&gt;Nlm&lt;/remote-database-provider&gt;&lt;language&gt;eng&lt;/language&gt;&lt;/record&gt;&lt;/Cite&gt;&lt;/EndNote&gt;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(Llorente et al., 2008)</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7F674731"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w:t>
            </w:r>
          </w:p>
        </w:tc>
        <w:tc>
          <w:tcPr>
            <w:tcW w:w="1239" w:type="pct"/>
            <w:shd w:val="clear" w:color="auto" w:fill="FFFFFF" w:themeFill="background1"/>
            <w:hideMark/>
          </w:tcPr>
          <w:p w14:paraId="38232EB1"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Test of Variables of Attention (TOVA).</w:t>
            </w:r>
          </w:p>
        </w:tc>
        <w:tc>
          <w:tcPr>
            <w:tcW w:w="487" w:type="pct"/>
            <w:shd w:val="clear" w:color="auto" w:fill="auto"/>
            <w:hideMark/>
          </w:tcPr>
          <w:p w14:paraId="38C31AF0" w14:textId="67DC098B"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Internal consistency moderate to high: p&lt;.05, r=.53 - .94</w:t>
            </w:r>
          </w:p>
        </w:tc>
        <w:tc>
          <w:tcPr>
            <w:tcW w:w="487" w:type="pct"/>
            <w:shd w:val="clear" w:color="auto" w:fill="auto"/>
            <w:hideMark/>
          </w:tcPr>
          <w:p w14:paraId="2FED2C79" w14:textId="7AE2496F"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486" w:type="pct"/>
            <w:shd w:val="clear" w:color="auto" w:fill="auto"/>
          </w:tcPr>
          <w:p w14:paraId="38CFFC25" w14:textId="0F905E45"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841" w:type="pct"/>
            <w:shd w:val="clear" w:color="auto" w:fill="auto"/>
            <w:hideMark/>
          </w:tcPr>
          <w:p w14:paraId="1E08D748"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ADHD</w:t>
            </w:r>
          </w:p>
        </w:tc>
      </w:tr>
      <w:tr w:rsidR="00C00FCC" w:rsidRPr="00404B28" w14:paraId="50653E96" w14:textId="77777777" w:rsidTr="00C00FCC">
        <w:trPr>
          <w:trHeight w:val="945"/>
        </w:trPr>
        <w:tc>
          <w:tcPr>
            <w:tcW w:w="354" w:type="pct"/>
          </w:tcPr>
          <w:p w14:paraId="07482A51" w14:textId="77777777" w:rsidR="00C00FCC" w:rsidRPr="00404B28" w:rsidRDefault="00C00FCC" w:rsidP="00C00FCC">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2EC17BA6" w14:textId="00C100CB"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&lt;EndNote&gt;&lt;Cite&gt;&lt;Author&gt;Llorente&lt;/Author&gt;&lt;Year&gt;2009&lt;/Year&gt;&lt;RecNum&gt;3710&lt;/RecNum&gt;&lt;DisplayText&gt;(Llorente et al., 2009)&lt;/DisplayText&gt;&lt;record&gt;&lt;rec-number&gt;3710&lt;/rec-number&gt;&lt;foreign-keys&gt;&lt;key app="EN" db-id="5zssze5we09551e5afxvf5t3a2r95rxr59px" timestamp="1541668681"&gt;3710&lt;/key&gt;&lt;/foreign-keys&gt;&lt;ref-type name="Journal Article"&gt;17&lt;/ref-type&gt;&lt;contributors&gt;&lt;authors&gt;&lt;author&gt;Llorente, A. M.&lt;/author&gt;&lt;author&gt;Voigt, R. G.&lt;/author&gt;&lt;author&gt;Williams, J.&lt;/author&gt;&lt;author&gt;Frailey, J. K.&lt;/author&gt;&lt;author&gt;Satz, P.&lt;/author&gt;&lt;author&gt;D&amp;apos;Elia, L. F.&lt;/author&gt;&lt;/authors&gt;&lt;/contributors&gt;&lt;titles&gt;&lt;title&gt;Children&amp;apos;s Color Trails Test 1 2: Test-Retest Reliability and Factorial Validity&lt;/title&gt;&lt;secondary-title&gt;Clinical Neuropsychologist&lt;/secondary-title&gt;&lt;/titles&gt;&lt;periodical&gt;&lt;full-title&gt;Clinical Neuropsychologist&lt;/full-title&gt;&lt;/periodical&gt;&lt;pages&gt;645-660&lt;/pages&gt;&lt;volume&gt;23&lt;/volume&gt;&lt;number&gt;4&lt;/number&gt;&lt;dates&gt;&lt;year&gt;2009&lt;/year&gt;&lt;/dates&gt;&lt;isbn&gt;1385-4046&lt;/isbn&gt;&lt;accession-num&gt;WOS:000265869100111&lt;/accession-num&gt;&lt;urls&gt;&lt;related-urls&gt;&lt;url&gt;https://www.tandfonline.com/doi/full/10.1080/13854040802427795&lt;/url&gt;&lt;/related-urls&gt;&lt;/urls&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(Llorente et al., 2009)</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4FB15583"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w:t>
            </w:r>
          </w:p>
        </w:tc>
        <w:tc>
          <w:tcPr>
            <w:tcW w:w="1239" w:type="pct"/>
            <w:shd w:val="clear" w:color="auto" w:fill="FFFFFF" w:themeFill="background1"/>
            <w:hideMark/>
          </w:tcPr>
          <w:p w14:paraId="612A63FF" w14:textId="4FC8B98D"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Children's Colour Trails Test 1 2 (CCTT). Visual Test of Variables of Attention (T.O.V.A). </w:t>
            </w:r>
          </w:p>
        </w:tc>
        <w:tc>
          <w:tcPr>
            <w:tcW w:w="487" w:type="pct"/>
            <w:shd w:val="clear" w:color="auto" w:fill="auto"/>
            <w:hideMark/>
          </w:tcPr>
          <w:p w14:paraId="324B0C92" w14:textId="2FFBA917"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 xml:space="preserve">Test retest moderate: </w:t>
            </w:r>
            <w:proofErr w:type="spellStart"/>
            <w:r w:rsidRPr="00404B28">
              <w:rPr>
                <w:rFonts w:cstheme="minorHAnsi"/>
                <w:color w:val="000000"/>
              </w:rPr>
              <w:t>rtt</w:t>
            </w:r>
            <w:proofErr w:type="spellEnd"/>
            <w:r w:rsidRPr="00404B28">
              <w:rPr>
                <w:rFonts w:cstheme="minorHAnsi"/>
                <w:color w:val="000000"/>
              </w:rPr>
              <w:t>=.46 - .68</w:t>
            </w:r>
          </w:p>
        </w:tc>
        <w:tc>
          <w:tcPr>
            <w:tcW w:w="487" w:type="pct"/>
            <w:shd w:val="clear" w:color="auto" w:fill="auto"/>
            <w:hideMark/>
          </w:tcPr>
          <w:p w14:paraId="042E1C34" w14:textId="5BD4EB22"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 xml:space="preserve">Construct good: Three factor solution variance=78.6% in control - 81% in TBI; Factor 1 (speed of perceptual tracking) variance=37.4% control - 39.9% TBI, Factor 2 </w:t>
            </w:r>
            <w:r w:rsidRPr="00404B28">
              <w:rPr>
                <w:rFonts w:cstheme="minorHAnsi"/>
                <w:color w:val="000000"/>
              </w:rPr>
              <w:lastRenderedPageBreak/>
              <w:t xml:space="preserve">(inattention and impulsivity) variance=22.5% control - 24.4% TBI, Factor 3 (simple inattention) variance=18.7% control - 16.7% TBI. </w:t>
            </w:r>
          </w:p>
        </w:tc>
        <w:tc>
          <w:tcPr>
            <w:tcW w:w="486" w:type="pct"/>
            <w:shd w:val="clear" w:color="auto" w:fill="auto"/>
          </w:tcPr>
          <w:p w14:paraId="77FC9E3A" w14:textId="307D3411"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lastRenderedPageBreak/>
              <w:t>NR</w:t>
            </w:r>
          </w:p>
        </w:tc>
        <w:tc>
          <w:tcPr>
            <w:tcW w:w="841" w:type="pct"/>
            <w:shd w:val="clear" w:color="auto" w:fill="auto"/>
            <w:hideMark/>
          </w:tcPr>
          <w:p w14:paraId="314EFEC6"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ADHD, TBI, other injuries and Healthy children</w:t>
            </w:r>
          </w:p>
        </w:tc>
      </w:tr>
      <w:tr w:rsidR="00C00FCC" w:rsidRPr="00404B28" w14:paraId="00D663E0" w14:textId="77777777" w:rsidTr="00C00FCC">
        <w:trPr>
          <w:trHeight w:val="1227"/>
        </w:trPr>
        <w:tc>
          <w:tcPr>
            <w:tcW w:w="354" w:type="pct"/>
          </w:tcPr>
          <w:p w14:paraId="75BE68F2" w14:textId="77777777" w:rsidR="00C00FCC" w:rsidRPr="00404B28" w:rsidRDefault="00C00FCC" w:rsidP="00C00FCC">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571EEDA9" w14:textId="768C0C3D"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&lt;EndNote&gt;&lt;Cite&gt;&lt;Author&gt;Loughan&lt;/Author&gt;&lt;Year&gt;2014&lt;/Year&gt;&lt;RecNum&gt;3550&lt;/RecNum&gt;&lt;DisplayText&gt;(Loughan &amp;amp; Perna, 2014)&lt;/DisplayText&gt;&lt;record&gt;&lt;rec-number&gt;3550&lt;/rec-number&gt;&lt;foreign-keys&gt;&lt;key app="EN" db-id="5zssze5we09551e5afxvf5t3a2r95rxr59px" timestamp="1541668636"&gt;3550&lt;/key&gt;&lt;/foreign-keys&gt;&lt;ref-type name="Journal Article"&gt;17&lt;/ref-type&gt;&lt;contributors&gt;&lt;authors&gt;&lt;author&gt;Loughan, A. R.&lt;/author&gt;&lt;author&gt;Perna, R.&lt;/author&gt;&lt;/authors&gt;&lt;/contributors&gt;&lt;auth-address&gt;a Department of Neuropsycholoy , Westside NeuroRehabilitation Services/Goodwill Industries , Lewiston , Maine.&lt;/auth-address&gt;&lt;titles&gt;&lt;title&gt;Performance and specificity rates in the Test of Memory Malingering: an investigation into pediatric clinical populations&lt;/title&gt;&lt;secondary-title&gt;Appl Neuropsychol Child&lt;/secondary-title&gt;&lt;/titles&gt;&lt;periodical&gt;&lt;full-title&gt;Appl Neuropsychol Child&lt;/full-title&gt;&lt;/periodical&gt;&lt;pages&gt;26-30&lt;/pages&gt;&lt;volume&gt;3&lt;/volume&gt;&lt;number&gt;1&lt;/number&gt;&lt;edition&gt;2013/11/19&lt;/edition&gt;&lt;keywords&gt;&lt;keyword&gt;Brain Injuries/ psychology&lt;/keyword&gt;&lt;keyword&gt;Child&lt;/keyword&gt;&lt;keyword&gt;Female&lt;/keyword&gt;&lt;keyword&gt;Humans&lt;/keyword&gt;&lt;keyword&gt;Male&lt;/keyword&gt;&lt;keyword&gt;Malingering/diagnosis/psychology&lt;/keyword&gt;&lt;keyword&gt;Memory&lt;/keyword&gt;&lt;keyword&gt;Memory Disorders/ psychology&lt;/keyword&gt;&lt;keyword&gt;Mental Disorders/ psychology&lt;/keyword&gt;&lt;keyword&gt;Neuropsychological Tests/ standards&lt;/keyword&gt;&lt;keyword&gt;Sensitivity and Specificity&lt;/keyword&gt;&lt;/keywords&gt;&lt;dates&gt;&lt;year&gt;2014&lt;/year&gt;&lt;/dates&gt;&lt;isbn&gt;2162-2973 (Electronic)&amp;#xD;2162-2965 (Linking)&lt;/isbn&gt;&lt;accession-num&gt;24236938&lt;/accession-num&gt;&lt;urls&gt;&lt;related-urls&gt;&lt;url&gt;https://www.tandfonline.com/doi/full/10.1080/21622965.2012.670584&lt;/url&gt;&lt;/related-urls&gt;&lt;/urls&gt;&lt;electronic-resource-num&gt;10.1080/21622965.2012.670584 [doi]&lt;/electronic-resource-num&gt;&lt;remote-database-provider&gt;Nlm&lt;/remote-database-provider&gt;&lt;language&gt;eng&lt;/language&gt;&lt;/record&gt;&lt;/Cite&gt;&lt;/EndNote&gt;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(Loughan &amp; Perna, 2014)</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58905F2F"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United States </w:t>
            </w:r>
          </w:p>
        </w:tc>
        <w:tc>
          <w:tcPr>
            <w:tcW w:w="1239" w:type="pct"/>
            <w:shd w:val="clear" w:color="auto" w:fill="FFFFFF" w:themeFill="background1"/>
            <w:hideMark/>
          </w:tcPr>
          <w:p w14:paraId="35A07267"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Test of Memory Malingering (TOMM)</w:t>
            </w:r>
          </w:p>
        </w:tc>
        <w:tc>
          <w:tcPr>
            <w:tcW w:w="487" w:type="pct"/>
            <w:shd w:val="clear" w:color="auto" w:fill="auto"/>
            <w:hideMark/>
          </w:tcPr>
          <w:p w14:paraId="6751BB92" w14:textId="69572BD6"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487" w:type="pct"/>
            <w:shd w:val="clear" w:color="auto" w:fill="auto"/>
            <w:hideMark/>
          </w:tcPr>
          <w:p w14:paraId="4595CE4B" w14:textId="3D3E9ECE"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486" w:type="pct"/>
            <w:shd w:val="clear" w:color="auto" w:fill="auto"/>
          </w:tcPr>
          <w:p w14:paraId="1F17EF8F" w14:textId="21F67F57" w:rsidR="00C00FCC" w:rsidRPr="00404B28" w:rsidRDefault="006D3A1A" w:rsidP="00C00FCC">
            <w:pPr>
              <w:spacing w:after="0" w:line="240" w:lineRule="auto"/>
              <w:rPr>
                <w:rFonts w:eastAsia="Times New Roman" w:cstheme="minorHAnsi"/>
                <w:color w:val="000000"/>
                <w:lang w:val="en-GB" w:eastAsia="en-GB"/>
              </w:rPr>
            </w:pPr>
            <w:r>
              <w:rPr>
                <w:rFonts w:cstheme="minorHAnsi"/>
                <w:color w:val="000000"/>
              </w:rPr>
              <w:t>SP</w:t>
            </w:r>
            <w:r w:rsidR="00C00FCC" w:rsidRPr="00404B28">
              <w:rPr>
                <w:rFonts w:cstheme="minorHAnsi"/>
                <w:color w:val="000000"/>
              </w:rPr>
              <w:t xml:space="preserve"> high: Overall </w:t>
            </w:r>
            <w:r>
              <w:rPr>
                <w:rFonts w:cstheme="minorHAnsi"/>
                <w:color w:val="000000"/>
              </w:rPr>
              <w:t>SP</w:t>
            </w:r>
            <w:r w:rsidR="00C00FCC" w:rsidRPr="00404B28">
              <w:rPr>
                <w:rFonts w:cstheme="minorHAnsi"/>
                <w:color w:val="000000"/>
              </w:rPr>
              <w:t>=91%, Conduct disorders (85%</w:t>
            </w:r>
            <w:r w:rsidR="00404B28" w:rsidRPr="00404B28">
              <w:rPr>
                <w:rFonts w:cstheme="minorHAnsi"/>
                <w:color w:val="000000"/>
              </w:rPr>
              <w:t>), Affective</w:t>
            </w:r>
            <w:r w:rsidR="00C00FCC" w:rsidRPr="00404B28">
              <w:rPr>
                <w:rFonts w:cstheme="minorHAnsi"/>
                <w:color w:val="000000"/>
              </w:rPr>
              <w:t xml:space="preserve"> disorders (92%), Traumatic brain injury (83%), Attention-deficit hyperactivity disorder (93%), Learning disabilities (100%), and Pervasive </w:t>
            </w:r>
            <w:r w:rsidR="00C00FCC" w:rsidRPr="00404B28">
              <w:rPr>
                <w:rFonts w:cstheme="minorHAnsi"/>
                <w:color w:val="000000"/>
              </w:rPr>
              <w:lastRenderedPageBreak/>
              <w:t>developmental disorder (88%)</w:t>
            </w:r>
          </w:p>
        </w:tc>
        <w:tc>
          <w:tcPr>
            <w:tcW w:w="841" w:type="pct"/>
            <w:shd w:val="clear" w:color="auto" w:fill="auto"/>
            <w:hideMark/>
          </w:tcPr>
          <w:p w14:paraId="744E1265"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lastRenderedPageBreak/>
              <w:t xml:space="preserve">Conduct disorders, affective disorders, traumatic brain injury, attention-deficit hyperactivity disorder, learning disabilities and pervasive developmental disorder. </w:t>
            </w:r>
          </w:p>
        </w:tc>
      </w:tr>
      <w:tr w:rsidR="00C00FCC" w:rsidRPr="00404B28" w14:paraId="2414D365" w14:textId="77777777" w:rsidTr="00C00FCC">
        <w:trPr>
          <w:trHeight w:val="1125"/>
        </w:trPr>
        <w:tc>
          <w:tcPr>
            <w:tcW w:w="354" w:type="pct"/>
          </w:tcPr>
          <w:p w14:paraId="669F0BF1" w14:textId="77777777" w:rsidR="00C00FCC" w:rsidRPr="00404B28" w:rsidRDefault="00C00FCC" w:rsidP="00C00FCC">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3BC23AA7" w14:textId="24CCF9FC"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&lt;EndNote&gt;&lt;Cite&gt;&lt;Author&gt;Loughan&lt;/Author&gt;&lt;Year&gt;2016&lt;/Year&gt;&lt;RecNum&gt;3534&lt;/RecNum&gt;&lt;DisplayText&gt;(Loughan, Perna, &amp;amp; Le, 2016)&lt;/DisplayText&gt;&lt;record&gt;&lt;rec-number&gt;3534&lt;/rec-number&gt;&lt;foreign-keys&gt;&lt;key app="EN" db-id="5zssze5we09551e5afxvf5t3a2r95rxr59px" timestamp="1541668635"&gt;3534&lt;/key&gt;&lt;/foreign-keys&gt;&lt;ref-type name="Journal Article"&gt;17&lt;/ref-type&gt;&lt;contributors&gt;&lt;authors&gt;&lt;author&gt;Loughan, A. R.&lt;/author&gt;&lt;author&gt;Perna, R.&lt;/author&gt;&lt;author&gt;Le, J.&lt;/author&gt;&lt;/authors&gt;&lt;/contributors&gt;&lt;auth-address&gt;a Department of Neurology , Virginia Commonwealth University , Richmond , VA , USA.&amp;#xD;b Neuropsychology , TIRR Memorial Hermann , Houston , TX , USA.&amp;#xD;c Department of Psychology , Georgia Regents University , Augusta , GA , USA.&lt;/auth-address&gt;&lt;titles&gt;&lt;title&gt;Test of memory malingering with children: The utility of Trial 1 and TOMMe10 as screeners of test validity&lt;/title&gt;&lt;secondary-title&gt;Child Neuropsychol&lt;/secondary-title&gt;&lt;/titles&gt;&lt;periodical&gt;&lt;full-title&gt;Child Neuropsychol&lt;/full-title&gt;&lt;/periodical&gt;&lt;pages&gt;707-17&lt;/pages&gt;&lt;volume&gt;22&lt;/volume&gt;&lt;number&gt;6&lt;/number&gt;&lt;edition&gt;2015/06/03&lt;/edition&gt;&lt;keywords&gt;&lt;keyword&gt;Child&lt;/keyword&gt;&lt;keyword&gt;Humans&lt;/keyword&gt;&lt;keyword&gt;Malingering/ psychology&lt;/keyword&gt;&lt;keyword&gt;Memory&lt;/keyword&gt;&lt;keyword&gt;Memory Disorders/ psychology&lt;/keyword&gt;&lt;keyword&gt;Neuropsychological Tests&lt;/keyword&gt;&lt;keyword&gt;Reproducibility of Results&lt;/keyword&gt;&lt;keyword&gt;Sensitivity and Specificity&lt;/keyword&gt;&lt;/keywords&gt;&lt;dates&gt;&lt;year&gt;2016&lt;/year&gt;&lt;/dates&gt;&lt;isbn&gt;1744-4136 (Electronic)&amp;#xD;0929-7049 (Linking)&lt;/isbn&gt;&lt;accession-num&gt;26031205&lt;/accession-num&gt;&lt;urls&gt;&lt;related-urls&gt;&lt;url&gt;https://www.tandfonline.com/doi/full/10.1080/09297049.2015.1020774&lt;/url&gt;&lt;/related-urls&gt;&lt;/urls&gt;&lt;electronic-resource-num&gt;10.1080/09297049.2015.1020774 [doi]&lt;/electronic-resource-num&gt;&lt;remote-database-provider&gt;Nlm&lt;/remote-database-provider&gt;&lt;language&gt;eng&lt;/language&gt;&lt;/record&gt;&lt;/Cite&gt;&lt;/EndNote&gt;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(Loughan, Perna, &amp; Le, 2016)</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2550EDF1"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United States </w:t>
            </w:r>
          </w:p>
        </w:tc>
        <w:tc>
          <w:tcPr>
            <w:tcW w:w="1239" w:type="pct"/>
            <w:shd w:val="clear" w:color="auto" w:fill="FFFFFF" w:themeFill="background1"/>
            <w:hideMark/>
          </w:tcPr>
          <w:p w14:paraId="2CC4EA41"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Test of Memory Malingering 2 (TOMM2)</w:t>
            </w:r>
          </w:p>
        </w:tc>
        <w:tc>
          <w:tcPr>
            <w:tcW w:w="487" w:type="pct"/>
            <w:shd w:val="clear" w:color="auto" w:fill="auto"/>
            <w:hideMark/>
          </w:tcPr>
          <w:p w14:paraId="195B7FD4" w14:textId="4D1B6A0E"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NA</w:t>
            </w:r>
          </w:p>
        </w:tc>
        <w:tc>
          <w:tcPr>
            <w:tcW w:w="487" w:type="pct"/>
            <w:shd w:val="clear" w:color="auto" w:fill="auto"/>
            <w:hideMark/>
          </w:tcPr>
          <w:p w14:paraId="6643B50A" w14:textId="3037B158" w:rsidR="00C00FCC" w:rsidRPr="00404B28" w:rsidRDefault="006D3A1A" w:rsidP="00C00FCC">
            <w:pPr>
              <w:spacing w:after="0" w:line="240" w:lineRule="auto"/>
              <w:rPr>
                <w:rFonts w:eastAsia="Times New Roman" w:cstheme="minorHAnsi"/>
                <w:color w:val="000000"/>
                <w:lang w:val="en-GB" w:eastAsia="en-GB"/>
              </w:rPr>
            </w:pPr>
            <w:r>
              <w:rPr>
                <w:rFonts w:cstheme="minorHAnsi"/>
                <w:color w:val="000000"/>
              </w:rPr>
              <w:t>General v</w:t>
            </w:r>
            <w:r w:rsidR="00C00FCC" w:rsidRPr="00404B28">
              <w:rPr>
                <w:rFonts w:cstheme="minorHAnsi"/>
                <w:color w:val="000000"/>
              </w:rPr>
              <w:t xml:space="preserve">alidity significant: r=.552, p&lt;.001in TOMM1 vs TOMM2. </w:t>
            </w:r>
          </w:p>
        </w:tc>
        <w:tc>
          <w:tcPr>
            <w:tcW w:w="486" w:type="pct"/>
            <w:shd w:val="clear" w:color="auto" w:fill="auto"/>
          </w:tcPr>
          <w:p w14:paraId="4E853658" w14:textId="7C2D0DA3" w:rsidR="00C00FCC" w:rsidRPr="00404B28" w:rsidRDefault="006D3A1A" w:rsidP="00C00FCC">
            <w:pPr>
              <w:spacing w:after="0" w:line="240" w:lineRule="auto"/>
              <w:rPr>
                <w:rFonts w:eastAsia="Times New Roman" w:cstheme="minorHAnsi"/>
                <w:color w:val="000000"/>
                <w:lang w:val="en-GB" w:eastAsia="en-GB"/>
              </w:rPr>
            </w:pPr>
            <w:r>
              <w:rPr>
                <w:rFonts w:cstheme="minorHAnsi"/>
                <w:color w:val="000000"/>
              </w:rPr>
              <w:t>SN</w:t>
            </w:r>
            <w:r w:rsidR="00C00FCC" w:rsidRPr="00404B28">
              <w:rPr>
                <w:rFonts w:cstheme="minorHAnsi"/>
                <w:color w:val="000000"/>
              </w:rPr>
              <w:t xml:space="preserve"> &amp; </w:t>
            </w:r>
            <w:r>
              <w:rPr>
                <w:rFonts w:cstheme="minorHAnsi"/>
                <w:color w:val="000000"/>
              </w:rPr>
              <w:t>SP</w:t>
            </w:r>
            <w:r w:rsidR="00C00FCC" w:rsidRPr="00404B28">
              <w:rPr>
                <w:rFonts w:cstheme="minorHAnsi"/>
                <w:color w:val="000000"/>
              </w:rPr>
              <w:t xml:space="preserve"> high: &lt;40 items correct &amp; &gt;10 errors= 80% sensitivity &amp; 91% specificity</w:t>
            </w:r>
          </w:p>
        </w:tc>
        <w:tc>
          <w:tcPr>
            <w:tcW w:w="841" w:type="pct"/>
            <w:shd w:val="clear" w:color="auto" w:fill="auto"/>
            <w:hideMark/>
          </w:tcPr>
          <w:p w14:paraId="6782B584"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Conduct disorder, affective disorders, attention deficit/hyperactivity disorder, learning disability, intellectual disability and pervasive developmental disorder. </w:t>
            </w:r>
          </w:p>
        </w:tc>
      </w:tr>
      <w:tr w:rsidR="00C00FCC" w:rsidRPr="00404B28" w14:paraId="07A56255" w14:textId="77777777" w:rsidTr="00C00FCC">
        <w:trPr>
          <w:trHeight w:val="699"/>
        </w:trPr>
        <w:tc>
          <w:tcPr>
            <w:tcW w:w="354" w:type="pct"/>
          </w:tcPr>
          <w:p w14:paraId="74828101" w14:textId="77777777" w:rsidR="00C00FCC" w:rsidRPr="00404B28" w:rsidRDefault="00C00FCC" w:rsidP="00C00FCC">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4DFE8FC0" w14:textId="7E99FCC1"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fldData xml:space="preserve">PEVuZE5vdGU+PENpdGU+PEF1dGhvcj5MdWNhczwvQXV0aG9yPjxZZWFyPjIwMTM8L1llYXI+PFJl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</w:fldData>
              </w:fldChar>
            </w:r>
            <w:r w:rsidRPr="00404B28">
              <w:rPr>
                <w:rFonts w:eastAsia="Times New Roman" w:cstheme="minorHAnsi"/>
                <w:color w:val="000000"/>
                <w:lang w:val="en-GB" w:eastAsia="en-GB"/>
              </w:rPr>
              <w:instrText xml:space="preserve"> ADDIN EN.CITE </w:instrText>
            </w:r>
            <w:r w:rsidRPr="00404B28">
              <w:rPr>
                <w:rFonts w:eastAsia="Times New Roman" w:cstheme="minorHAnsi"/>
                <w:color w:val="000000"/>
                <w:lang w:val="en-GB" w:eastAsia="en-GB"/>
              </w:rPr>
              <w:fldChar w:fldCharType="begin">
                <w:fldData xml:space="preserve">PEVuZE5vdGU+PENpdGU+PEF1dGhvcj5MdWNhczwvQXV0aG9yPjxZZWFyPjIwMTM8L1llYXI+PFJl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</w:fldData>
              </w:fldChar>
            </w:r>
            <w:r w:rsidRPr="00404B28">
              <w:rPr>
                <w:rFonts w:eastAsia="Times New Roman" w:cstheme="minorHAnsi"/>
                <w:color w:val="000000"/>
                <w:lang w:val="en-GB" w:eastAsia="en-GB"/>
              </w:rPr>
              <w:instrText xml:space="preserve"> ADDIN EN.CITE.DATA </w:instrText>
            </w:r>
            <w:r w:rsidRPr="00404B28">
              <w:rPr>
                <w:rFonts w:eastAsia="Times New Roman" w:cstheme="minorHAnsi"/>
                <w:color w:val="000000"/>
                <w:lang w:val="en-GB" w:eastAsia="en-GB"/>
              </w:rPr>
            </w:r>
            <w:r w:rsidRPr="00404B28">
              <w:rPr>
                <w:rFonts w:eastAsia="Times New Roman" w:cstheme="minorHAnsi"/>
                <w:color w:val="000000"/>
                <w:lang w:val="en-GB" w:eastAsia="en-GB"/>
              </w:rPr>
              <w:fldChar w:fldCharType="end"/>
            </w:r>
            <w:r w:rsidRPr="00404B28">
              <w:rPr>
                <w:rFonts w:eastAsia="Times New Roman" w:cstheme="minorHAnsi"/>
                <w:color w:val="000000"/>
                <w:lang w:val="en-GB" w:eastAsia="en-GB"/>
              </w:rPr>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(Lucas et al., 2013)</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39DD8C39"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Fitzroy Valley in North Western Australia</w:t>
            </w:r>
          </w:p>
        </w:tc>
        <w:tc>
          <w:tcPr>
            <w:tcW w:w="1239" w:type="pct"/>
            <w:shd w:val="clear" w:color="auto" w:fill="FFFFFF" w:themeFill="background1"/>
            <w:hideMark/>
          </w:tcPr>
          <w:p w14:paraId="03592786"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The </w:t>
            </w:r>
            <w:proofErr w:type="spellStart"/>
            <w:r w:rsidRPr="00404B28">
              <w:rPr>
                <w:rFonts w:eastAsia="Times New Roman" w:cstheme="minorHAnsi"/>
                <w:color w:val="000000"/>
                <w:lang w:val="en-GB" w:eastAsia="en-GB"/>
              </w:rPr>
              <w:t>Bruininks-Oseretsky</w:t>
            </w:r>
            <w:proofErr w:type="spellEnd"/>
            <w:r w:rsidRPr="00404B28">
              <w:rPr>
                <w:rFonts w:eastAsia="Times New Roman" w:cstheme="minorHAnsi"/>
                <w:color w:val="000000"/>
                <w:lang w:val="en-GB" w:eastAsia="en-GB"/>
              </w:rPr>
              <w:t xml:space="preserve"> Test of Motor Proficiency, Second Edition (BOT-2)</w:t>
            </w:r>
          </w:p>
        </w:tc>
        <w:tc>
          <w:tcPr>
            <w:tcW w:w="487" w:type="pct"/>
            <w:shd w:val="clear" w:color="auto" w:fill="auto"/>
            <w:hideMark/>
          </w:tcPr>
          <w:p w14:paraId="0E4DF7BB" w14:textId="06F06726"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 xml:space="preserve">Inter-rater high &amp; test retest fair to good: r=.88 - .92 BOT-2 short form. </w:t>
            </w:r>
            <w:proofErr w:type="spellStart"/>
            <w:r w:rsidRPr="00404B28">
              <w:rPr>
                <w:rFonts w:cstheme="minorHAnsi"/>
                <w:color w:val="000000"/>
              </w:rPr>
              <w:t>Rtt</w:t>
            </w:r>
            <w:proofErr w:type="spellEnd"/>
            <w:r w:rsidRPr="00404B28">
              <w:rPr>
                <w:rFonts w:cstheme="minorHAnsi"/>
                <w:color w:val="000000"/>
              </w:rPr>
              <w:t>=.62 - .73 BOT-2 short form</w:t>
            </w:r>
          </w:p>
        </w:tc>
        <w:tc>
          <w:tcPr>
            <w:tcW w:w="487" w:type="pct"/>
            <w:shd w:val="clear" w:color="auto" w:fill="auto"/>
            <w:hideMark/>
          </w:tcPr>
          <w:p w14:paraId="60256F50" w14:textId="77F7EF3E"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486" w:type="pct"/>
            <w:shd w:val="clear" w:color="auto" w:fill="auto"/>
          </w:tcPr>
          <w:p w14:paraId="172C3A9D" w14:textId="381F7FD9"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841" w:type="pct"/>
            <w:shd w:val="clear" w:color="auto" w:fill="auto"/>
            <w:hideMark/>
          </w:tcPr>
          <w:p w14:paraId="16D157C1"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Healthy children</w:t>
            </w:r>
          </w:p>
        </w:tc>
      </w:tr>
      <w:tr w:rsidR="00C00FCC" w:rsidRPr="00404B28" w14:paraId="657639F6" w14:textId="77777777" w:rsidTr="00C00FCC">
        <w:trPr>
          <w:trHeight w:val="630"/>
        </w:trPr>
        <w:tc>
          <w:tcPr>
            <w:tcW w:w="354" w:type="pct"/>
          </w:tcPr>
          <w:p w14:paraId="7472ACBB" w14:textId="77777777" w:rsidR="00C00FCC" w:rsidRPr="00404B28" w:rsidRDefault="00C00FCC" w:rsidP="00C00FCC">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6EBA10A5" w14:textId="4D9BFE2C"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fldData xml:space="preserve">PEVuZE5vdGU+PENpdGU+PEF1dGhvcj5NYWhvbmU8L0F1dGhvcj48WWVhcj4yMDAyPC9ZZWFyPjxS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</w:fldData>
              </w:fldChar>
            </w:r>
            <w:r w:rsidRPr="00404B28">
              <w:rPr>
                <w:rFonts w:eastAsia="Times New Roman" w:cstheme="minorHAnsi"/>
                <w:color w:val="000000"/>
                <w:lang w:val="en-GB" w:eastAsia="en-GB"/>
              </w:rPr>
              <w:instrText xml:space="preserve"> ADDIN EN.CITE </w:instrText>
            </w:r>
            <w:r w:rsidRPr="00404B28">
              <w:rPr>
                <w:rFonts w:eastAsia="Times New Roman" w:cstheme="minorHAnsi"/>
                <w:color w:val="000000"/>
                <w:lang w:val="en-GB" w:eastAsia="en-GB"/>
              </w:rPr>
              <w:fldChar w:fldCharType="begin">
                <w:fldData xml:space="preserve">PEVuZE5vdGU+PENpdGU+PEF1dGhvcj5NYWhvbmU8L0F1dGhvcj48WWVhcj4yMDAyPC9ZZWFyPjxS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</w:fldData>
              </w:fldChar>
            </w:r>
            <w:r w:rsidRPr="00404B28">
              <w:rPr>
                <w:rFonts w:eastAsia="Times New Roman" w:cstheme="minorHAnsi"/>
                <w:color w:val="000000"/>
                <w:lang w:val="en-GB" w:eastAsia="en-GB"/>
              </w:rPr>
              <w:instrText xml:space="preserve"> ADDIN EN.CITE.DATA </w:instrText>
            </w:r>
            <w:r w:rsidRPr="00404B28">
              <w:rPr>
                <w:rFonts w:eastAsia="Times New Roman" w:cstheme="minorHAnsi"/>
                <w:color w:val="000000"/>
                <w:lang w:val="en-GB" w:eastAsia="en-GB"/>
              </w:rPr>
            </w:r>
            <w:r w:rsidRPr="00404B28">
              <w:rPr>
                <w:rFonts w:eastAsia="Times New Roman" w:cstheme="minorHAnsi"/>
                <w:color w:val="000000"/>
                <w:lang w:val="en-GB" w:eastAsia="en-GB"/>
              </w:rPr>
              <w:fldChar w:fldCharType="end"/>
            </w:r>
            <w:r w:rsidRPr="00404B28">
              <w:rPr>
                <w:rFonts w:eastAsia="Times New Roman" w:cstheme="minorHAnsi"/>
                <w:color w:val="000000"/>
                <w:lang w:val="en-GB" w:eastAsia="en-GB"/>
              </w:rPr>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(Mahone et al., 2002)</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731D8BDD"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United States </w:t>
            </w:r>
          </w:p>
        </w:tc>
        <w:tc>
          <w:tcPr>
            <w:tcW w:w="1239" w:type="pct"/>
            <w:shd w:val="clear" w:color="auto" w:fill="FFFFFF" w:themeFill="background1"/>
            <w:hideMark/>
          </w:tcPr>
          <w:p w14:paraId="4F8B9C4A"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Behaviour Rating Inventory of Executive Function (BRIEF)</w:t>
            </w:r>
          </w:p>
        </w:tc>
        <w:tc>
          <w:tcPr>
            <w:tcW w:w="487" w:type="pct"/>
            <w:shd w:val="clear" w:color="auto" w:fill="auto"/>
            <w:hideMark/>
          </w:tcPr>
          <w:p w14:paraId="39F7983A" w14:textId="768CC96D"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487" w:type="pct"/>
            <w:shd w:val="clear" w:color="auto" w:fill="auto"/>
            <w:hideMark/>
          </w:tcPr>
          <w:p w14:paraId="6A97BEA3" w14:textId="500A925A"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 xml:space="preserve">Concurrent partial &amp; Discriminant significant: 1. Concurrent p&lt;.0001 in ADHD, TS +ADHD vs controls for Working Memory, Inhibit, </w:t>
            </w:r>
            <w:r w:rsidRPr="00404B28">
              <w:rPr>
                <w:rFonts w:cstheme="minorHAnsi"/>
                <w:color w:val="000000"/>
              </w:rPr>
              <w:lastRenderedPageBreak/>
              <w:t xml:space="preserve">Metacognition, Behavioral Regulation, Global Executive Composite. P&lt;.05 WIAT Math Composite but p&gt;.05 FSIQ, WIAT Reading Composite, Letter Word Fluency total correct, Tower of London, TOVA total omissions, TOVA total commission error, TOVA total mean response time, TOVA total variability score. p&lt;.001 in CBCL Attention Problems scale (r = .82), DICA-IV ADHD Scale (r = .78), ADHD Rating Scale IV </w:t>
            </w:r>
            <w:r w:rsidRPr="00404B28">
              <w:rPr>
                <w:rFonts w:cstheme="minorHAnsi"/>
                <w:color w:val="000000"/>
              </w:rPr>
              <w:lastRenderedPageBreak/>
              <w:t>(inattention symptoms r = .79; hyperactivity–impulsivity symptoms r = .69). 2. Discriminant p&lt;.05 in BRIEF MCI vs ADHD Rating Scale IV inattention symptoms (r = .85); p&lt;.05 BRIEF BRI vs ADHD Rating Scale IV hyperactivity symptoms (r = .70); p&lt;.05 Working memory vs ADHD Rating Scale IV inattention symptoms (r = .87); p&lt;.05 inhibit scale vs ADHD Rating Scale IV hyperactivity symptoms (r = .76).</w:t>
            </w:r>
          </w:p>
        </w:tc>
        <w:tc>
          <w:tcPr>
            <w:tcW w:w="486" w:type="pct"/>
            <w:shd w:val="clear" w:color="auto" w:fill="auto"/>
          </w:tcPr>
          <w:p w14:paraId="5A795DB0" w14:textId="2B786786"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lastRenderedPageBreak/>
              <w:t>NR</w:t>
            </w:r>
          </w:p>
        </w:tc>
        <w:tc>
          <w:tcPr>
            <w:tcW w:w="841" w:type="pct"/>
            <w:shd w:val="clear" w:color="auto" w:fill="auto"/>
            <w:hideMark/>
          </w:tcPr>
          <w:p w14:paraId="7D0C070B" w14:textId="17FF0DD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Healthy, ADHD and Tourette’s syndrome children</w:t>
            </w:r>
          </w:p>
        </w:tc>
      </w:tr>
      <w:tr w:rsidR="00C00FCC" w:rsidRPr="00404B28" w14:paraId="466F8E0B" w14:textId="77777777" w:rsidTr="00C00FCC">
        <w:trPr>
          <w:trHeight w:val="945"/>
        </w:trPr>
        <w:tc>
          <w:tcPr>
            <w:tcW w:w="354" w:type="pct"/>
          </w:tcPr>
          <w:p w14:paraId="7A5570DF" w14:textId="77777777" w:rsidR="00C00FCC" w:rsidRPr="00404B28" w:rsidRDefault="00C00FCC" w:rsidP="00C00FCC">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039A7CEB" w14:textId="6E597E76"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&lt;EndNote&gt;&lt;Cite&gt;&lt;Author&gt;Malda&lt;/Author&gt;&lt;Year&gt;2010&lt;/Year&gt;&lt;RecNum&gt;3578&lt;/RecNum&gt;&lt;DisplayText&gt;(Malda, van de Vijver, Srinivasan, Transler, &amp;amp; Sukumar, 2010)&lt;/DisplayText&gt;&lt;record&gt;&lt;rec-number&gt;3578&lt;/rec-number&gt;&lt;foreign-keys&gt;&lt;key app="EN" db-id="5zssze5we09551e5afxvf5t3a2r95rxr59px" timestamp="1541668639"&gt;3578&lt;/key&gt;&lt;/foreign-keys&gt;&lt;ref-type name="Journal Article"&gt;17&lt;/ref-type&gt;&lt;contributors&gt;&lt;authors&gt;&lt;author&gt;Malda, M.&lt;/author&gt;&lt;author&gt;van de Vijver, F. J.&lt;/author&gt;&lt;author&gt;Srinivasan, K.&lt;/author&gt;&lt;author&gt;Transler, C.&lt;/author&gt;&lt;author&gt;Sukumar, P.&lt;/author&gt;&lt;/authors&gt;&lt;/contributors&gt;&lt;auth-address&gt;Department of Psychology, Tilburg University, Tilburg, Netherlands. maikemalda@gmail.com&lt;/auth-address&gt;&lt;titles&gt;&lt;title&gt;Traveling with cognitive tests: testing the validity of a KABC-II adaptation in India&lt;/title&gt;&lt;secondary-title&gt;Assessment&lt;/secondary-title&gt;&lt;/titles&gt;&lt;periodical&gt;&lt;full-title&gt;Assessment&lt;/full-title&gt;&lt;/periodical&gt;&lt;pages&gt;107-15&lt;/pages&gt;&lt;volume&gt;17&lt;/volume&gt;&lt;number&gt;1&lt;/number&gt;&lt;edition&gt;2009/09/12&lt;/edition&gt;&lt;keywords&gt;&lt;keyword&gt;Adaptation, Psychological&lt;/keyword&gt;&lt;keyword&gt;Child&lt;/keyword&gt;&lt;keyword&gt;Cognition Disorders/ diagnosis/ethnology&lt;/keyword&gt;&lt;keyword&gt;Culture&lt;/keyword&gt;&lt;keyword&gt;Female&lt;/keyword&gt;&lt;keyword&gt;Humans&lt;/keyword&gt;&lt;keyword&gt;India&lt;/keyword&gt;&lt;keyword&gt;Male&lt;/keyword&gt;&lt;keyword&gt;Neuropsychological Tests&lt;/keyword&gt;&lt;keyword&gt;Reproducibility of Results&lt;/keyword&gt;&lt;keyword&gt;Socioeconomic Factors&lt;/keyword&gt;&lt;keyword&gt;Translations&lt;/keyword&gt;&lt;keyword&gt;Travel&lt;/keyword&gt;&lt;/keywords&gt;&lt;dates&gt;&lt;year&gt;2010&lt;/year&gt;&lt;pub-dates&gt;&lt;date&gt;Mar&lt;/date&gt;&lt;/pub-dates&gt;&lt;/dates&gt;&lt;isbn&gt;1552-3489 (Electronic)&amp;#xD;1073-1911 (Linking)&lt;/isbn&gt;&lt;accession-num&gt;19745212&lt;/accession-num&gt;&lt;urls&gt;&lt;/urls&gt;&lt;electronic-resource-num&gt;1073191109341445 [pii]&amp;#xD;10.1177/1073191109341445 [doi]&lt;/electronic-resource-num&gt;&lt;remote-database-provider&gt;Nlm&lt;/remote-database-provider&gt;&lt;language&gt;eng&lt;/language&gt;&lt;/record&gt;&lt;/Cite&gt;&lt;/EndNote&gt;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(Malda, van de Vijver, Srinivasan, Transler, &amp; Sukumar, 2010)</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58B70216"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Bangalore, South India.</w:t>
            </w:r>
          </w:p>
        </w:tc>
        <w:tc>
          <w:tcPr>
            <w:tcW w:w="1239" w:type="pct"/>
            <w:shd w:val="clear" w:color="auto" w:fill="FFFFFF" w:themeFill="background1"/>
            <w:hideMark/>
          </w:tcPr>
          <w:p w14:paraId="7FD7E11A"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Kaufman Assessment Battery for Children, second edition (KABC-II) </w:t>
            </w:r>
          </w:p>
        </w:tc>
        <w:tc>
          <w:tcPr>
            <w:tcW w:w="487" w:type="pct"/>
            <w:shd w:val="clear" w:color="auto" w:fill="auto"/>
            <w:hideMark/>
          </w:tcPr>
          <w:p w14:paraId="17E39DDB" w14:textId="4801E304"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Reliability moderate - good: Pattern Reasoning, .94; Picture Arrangement, .72; Number Recall, .70; Word Order, .82; Triangles, .89; Rover, .90; Atlantis, .96.</w:t>
            </w:r>
          </w:p>
        </w:tc>
        <w:tc>
          <w:tcPr>
            <w:tcW w:w="487" w:type="pct"/>
            <w:shd w:val="clear" w:color="auto" w:fill="auto"/>
            <w:hideMark/>
          </w:tcPr>
          <w:p w14:paraId="122B9455" w14:textId="73111C78"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Construct good: Model 3 (Visual processing with Fluid reasoning) better fit - p=.001, CFI=.955, RMSEA=.052, AIC=155.792. CFI = comparative fit index; RMSEA = root mean square error of approximation; AIC = Akaike’s information criterion</w:t>
            </w:r>
          </w:p>
        </w:tc>
        <w:tc>
          <w:tcPr>
            <w:tcW w:w="486" w:type="pct"/>
            <w:shd w:val="clear" w:color="auto" w:fill="auto"/>
          </w:tcPr>
          <w:p w14:paraId="2CE63614" w14:textId="4528594B"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841" w:type="pct"/>
            <w:shd w:val="clear" w:color="auto" w:fill="auto"/>
            <w:hideMark/>
          </w:tcPr>
          <w:p w14:paraId="16B575C2"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Healthy children</w:t>
            </w:r>
          </w:p>
        </w:tc>
      </w:tr>
      <w:tr w:rsidR="00C00FCC" w:rsidRPr="00404B28" w14:paraId="734C239D" w14:textId="77777777" w:rsidTr="00C00FCC">
        <w:trPr>
          <w:trHeight w:val="900"/>
        </w:trPr>
        <w:tc>
          <w:tcPr>
            <w:tcW w:w="354" w:type="pct"/>
          </w:tcPr>
          <w:p w14:paraId="0D657814" w14:textId="77777777" w:rsidR="00C00FCC" w:rsidRPr="00404B28" w:rsidRDefault="00C00FCC" w:rsidP="00C00FCC">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40A9037A" w14:textId="3AD80C8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&lt;EndNote&gt;&lt;Cite&gt;&lt;Author&gt;Mangeot&lt;/Author&gt;&lt;Year&gt;2002&lt;/Year&gt;&lt;RecNum&gt;3744&lt;/RecNum&gt;&lt;DisplayText&gt;(Mangeot, Armstrong, Colvin, Yeates, &amp;amp; Taylor, 2002)&lt;/DisplayText&gt;&lt;record&gt;&lt;rec-number&gt;3744&lt;/rec-number&gt;&lt;foreign-keys&gt;&lt;key app="EN" db-id="5zssze5we09551e5afxvf5t3a2r95rxr59px" timestamp="1541668684"&gt;3744&lt;/key&gt;&lt;/foreign-keys&gt;&lt;ref-type name="Journal Article"&gt;17&lt;/ref-type&gt;&lt;contributors&gt;&lt;authors&gt;&lt;author&gt;Mangeot, S.&lt;/author&gt;&lt;author&gt;Armstrong, K.&lt;/author&gt;&lt;author&gt;Colvin, A. N.&lt;/author&gt;&lt;author&gt;Yeates, K. O.&lt;/author&gt;&lt;author&gt;Taylor, H. G.&lt;/author&gt;&lt;/authors&gt;&lt;/contributors&gt;&lt;titles&gt;&lt;title&gt;Long-term executive function deficits in children with traumatic brain injuries: Assessment using the Behavior Rating Inventory of Executive Function (BRIEF)&lt;/title&gt;&lt;secondary-title&gt;Child Neuropsychology&lt;/secondary-title&gt;&lt;/titles&gt;&lt;periodical&gt;&lt;full-title&gt;Child Neuropsychology&lt;/full-title&gt;&lt;/periodical&gt;&lt;pages&gt;271-284&lt;/pages&gt;&lt;volume&gt;8&lt;/volume&gt;&lt;number&gt;4&lt;/number&gt;&lt;dates&gt;&lt;year&gt;2002&lt;/year&gt;&lt;pub-dates&gt;&lt;date&gt;Dec&lt;/date&gt;&lt;/pub-dates&gt;&lt;/dates&gt;&lt;isbn&gt;0929-7049&lt;/isbn&gt;&lt;accession-num&gt;WOS:000182989700006&lt;/accession-num&gt;&lt;urls&gt;&lt;related-urls&gt;&lt;url&gt;https://www.tandfonline.com/doi/abs/10.1076/chin.8.4.271.13503&lt;/url&gt;&lt;/related-urls&gt;&lt;/urls&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(Mangeot, Armstrong, Colvin, Yeates, &amp; Taylor, 2002)</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2EF7441A"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United states </w:t>
            </w:r>
          </w:p>
        </w:tc>
        <w:tc>
          <w:tcPr>
            <w:tcW w:w="1239" w:type="pct"/>
            <w:shd w:val="clear" w:color="auto" w:fill="FFFFFF" w:themeFill="background1"/>
            <w:hideMark/>
          </w:tcPr>
          <w:p w14:paraId="5EFC58AF"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Behaviour Rating Inventory of Executive Function (BRIEF)</w:t>
            </w:r>
          </w:p>
        </w:tc>
        <w:tc>
          <w:tcPr>
            <w:tcW w:w="487" w:type="pct"/>
            <w:shd w:val="clear" w:color="auto" w:fill="auto"/>
            <w:hideMark/>
          </w:tcPr>
          <w:p w14:paraId="11E3171B" w14:textId="3B6696AA"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487" w:type="pct"/>
            <w:shd w:val="clear" w:color="auto" w:fill="auto"/>
            <w:hideMark/>
          </w:tcPr>
          <w:p w14:paraId="4FFA1F01" w14:textId="30D8CFCD" w:rsidR="00C00FCC" w:rsidRPr="00404B28" w:rsidRDefault="006D3A1A" w:rsidP="00C00FCC">
            <w:pPr>
              <w:spacing w:after="0" w:line="240" w:lineRule="auto"/>
              <w:rPr>
                <w:rFonts w:eastAsia="Times New Roman" w:cstheme="minorHAnsi"/>
                <w:color w:val="000000"/>
                <w:lang w:val="en-GB" w:eastAsia="en-GB"/>
              </w:rPr>
            </w:pPr>
            <w:r>
              <w:rPr>
                <w:rFonts w:cstheme="minorHAnsi"/>
                <w:color w:val="000000"/>
              </w:rPr>
              <w:t>General V</w:t>
            </w:r>
            <w:r w:rsidR="00C00FCC" w:rsidRPr="00404B28">
              <w:rPr>
                <w:rFonts w:cstheme="minorHAnsi"/>
                <w:color w:val="000000"/>
              </w:rPr>
              <w:t xml:space="preserve">alidity </w:t>
            </w:r>
            <w:r w:rsidR="00404B28" w:rsidRPr="00404B28">
              <w:rPr>
                <w:rFonts w:cstheme="minorHAnsi"/>
                <w:color w:val="000000"/>
              </w:rPr>
              <w:t>partial</w:t>
            </w:r>
            <w:r w:rsidR="00C00FCC" w:rsidRPr="00404B28">
              <w:rPr>
                <w:rFonts w:cstheme="minorHAnsi"/>
                <w:color w:val="000000"/>
              </w:rPr>
              <w:t xml:space="preserve">&lt;.05 Global Executive Composite (12% variance), p&lt;.05 Metacognition Index (14% </w:t>
            </w:r>
            <w:r w:rsidR="00C00FCC" w:rsidRPr="00404B28">
              <w:rPr>
                <w:rFonts w:cstheme="minorHAnsi"/>
                <w:color w:val="000000"/>
              </w:rPr>
              <w:lastRenderedPageBreak/>
              <w:t xml:space="preserve">variance), p&gt;.05 Behavioral Regulation Index. </w:t>
            </w:r>
          </w:p>
        </w:tc>
        <w:tc>
          <w:tcPr>
            <w:tcW w:w="486" w:type="pct"/>
            <w:shd w:val="clear" w:color="auto" w:fill="auto"/>
          </w:tcPr>
          <w:p w14:paraId="49844C0B" w14:textId="37F67561"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lastRenderedPageBreak/>
              <w:t>NR</w:t>
            </w:r>
          </w:p>
        </w:tc>
        <w:tc>
          <w:tcPr>
            <w:tcW w:w="841" w:type="pct"/>
            <w:shd w:val="clear" w:color="auto" w:fill="auto"/>
            <w:hideMark/>
          </w:tcPr>
          <w:p w14:paraId="7366244D" w14:textId="7D86CA68"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Traumatic Brain Injury and orthopaedic injuries</w:t>
            </w:r>
          </w:p>
        </w:tc>
      </w:tr>
      <w:tr w:rsidR="00C00FCC" w:rsidRPr="00404B28" w14:paraId="246B1059" w14:textId="77777777" w:rsidTr="00C00FCC">
        <w:trPr>
          <w:trHeight w:val="945"/>
        </w:trPr>
        <w:tc>
          <w:tcPr>
            <w:tcW w:w="354" w:type="pct"/>
          </w:tcPr>
          <w:p w14:paraId="3BD6BDD3" w14:textId="77777777" w:rsidR="00C00FCC" w:rsidRPr="00404B28" w:rsidRDefault="00C00FCC" w:rsidP="00C00FCC">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4AFF3D90" w14:textId="08BC535D"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&lt;EndNote&gt;&lt;Cite&gt;&lt;Author&gt;Matute&lt;/Author&gt;&lt;Year&gt;2004&lt;/Year&gt;&lt;RecNum&gt;3737&lt;/RecNum&gt;&lt;DisplayText&gt;(Matute, Rosselli, Ardila, &amp;amp; Morales, 2004)&lt;/DisplayText&gt;&lt;record&gt;&lt;rec-number&gt;3737&lt;/rec-number&gt;&lt;foreign-keys&gt;&lt;key app="EN" db-id="5zssze5we09551e5afxvf5t3a2r95rxr59px" timestamp="1541668684"&gt;3737&lt;/key&gt;&lt;/foreign-keys&gt;&lt;ref-type name="Journal Article"&gt;17&lt;/ref-type&gt;&lt;contributors&gt;&lt;authors&gt;&lt;author&gt;Matute, E.&lt;/author&gt;&lt;author&gt;Rosselli, M.&lt;/author&gt;&lt;author&gt;Ardila, A.&lt;/author&gt;&lt;author&gt;Morales, G.&lt;/author&gt;&lt;/authors&gt;&lt;/contributors&gt;&lt;titles&gt;&lt;title&gt;Verbal and nonverbal fluency in Spanish-speaking children&lt;/title&gt;&lt;secondary-title&gt;Developmental Neuropsychology&lt;/secondary-title&gt;&lt;/titles&gt;&lt;periodical&gt;&lt;full-title&gt;Developmental Neuropsychology&lt;/full-title&gt;&lt;/periodical&gt;&lt;pages&gt;647-660&lt;/pages&gt;&lt;volume&gt;26&lt;/volume&gt;&lt;number&gt;2&lt;/number&gt;&lt;dates&gt;&lt;year&gt;2004&lt;/year&gt;&lt;/dates&gt;&lt;isbn&gt;8756-5641&lt;/isbn&gt;&lt;accession-num&gt;WOS:000224191400007&lt;/accession-num&gt;&lt;urls&gt;&lt;related-urls&gt;&lt;url&gt;https://www.tandfonline.com/doi/abs/10.1207/s15326942dn2602_7&lt;/url&gt;&lt;/related-urls&gt;&lt;/urls&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(Matute, Rosselli, Ardila, &amp; Morales, 2004)</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3CE99D25"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Guadalajara and Tijuana, Mexico</w:t>
            </w:r>
          </w:p>
        </w:tc>
        <w:tc>
          <w:tcPr>
            <w:tcW w:w="1239" w:type="pct"/>
            <w:shd w:val="clear" w:color="auto" w:fill="FFFFFF" w:themeFill="background1"/>
            <w:hideMark/>
          </w:tcPr>
          <w:p w14:paraId="693E7A7E" w14:textId="77777777" w:rsidR="00C00FCC" w:rsidRPr="00404B28" w:rsidRDefault="00C00FCC" w:rsidP="00C00FCC">
            <w:pPr>
              <w:spacing w:after="0" w:line="240" w:lineRule="auto"/>
              <w:rPr>
                <w:rFonts w:eastAsia="Times New Roman" w:cstheme="minorHAnsi"/>
                <w:color w:val="000000"/>
                <w:lang w:val="en-GB" w:eastAsia="en-GB"/>
              </w:rPr>
            </w:pPr>
            <w:proofErr w:type="spellStart"/>
            <w:r w:rsidRPr="00404B28">
              <w:rPr>
                <w:rFonts w:eastAsia="Times New Roman" w:cstheme="minorHAnsi"/>
                <w:color w:val="000000"/>
                <w:lang w:val="en-GB" w:eastAsia="en-GB"/>
              </w:rPr>
              <w:t>Evaluación</w:t>
            </w:r>
            <w:proofErr w:type="spellEnd"/>
            <w:r w:rsidRPr="00404B28">
              <w:rPr>
                <w:rFonts w:eastAsia="Times New Roman" w:cstheme="minorHAnsi"/>
                <w:color w:val="000000"/>
                <w:lang w:val="en-GB" w:eastAsia="en-GB"/>
              </w:rPr>
              <w:t xml:space="preserve"> </w:t>
            </w:r>
            <w:proofErr w:type="spellStart"/>
            <w:r w:rsidRPr="00404B28">
              <w:rPr>
                <w:rFonts w:eastAsia="Times New Roman" w:cstheme="minorHAnsi"/>
                <w:color w:val="000000"/>
                <w:lang w:val="en-GB" w:eastAsia="en-GB"/>
              </w:rPr>
              <w:t>Neuropsicológica</w:t>
            </w:r>
            <w:proofErr w:type="spellEnd"/>
            <w:r w:rsidRPr="00404B28">
              <w:rPr>
                <w:rFonts w:eastAsia="Times New Roman" w:cstheme="minorHAnsi"/>
                <w:color w:val="000000"/>
                <w:lang w:val="en-GB" w:eastAsia="en-GB"/>
              </w:rPr>
              <w:t xml:space="preserve"> </w:t>
            </w:r>
            <w:proofErr w:type="spellStart"/>
            <w:r w:rsidRPr="00404B28">
              <w:rPr>
                <w:rFonts w:eastAsia="Times New Roman" w:cstheme="minorHAnsi"/>
                <w:color w:val="000000"/>
                <w:lang w:val="en-GB" w:eastAsia="en-GB"/>
              </w:rPr>
              <w:t>Infantil</w:t>
            </w:r>
            <w:proofErr w:type="spellEnd"/>
            <w:r w:rsidRPr="00404B28">
              <w:rPr>
                <w:rFonts w:eastAsia="Times New Roman" w:cstheme="minorHAnsi"/>
                <w:color w:val="000000"/>
                <w:lang w:val="en-GB" w:eastAsia="en-GB"/>
              </w:rPr>
              <w:t xml:space="preserve"> (ENI)</w:t>
            </w:r>
          </w:p>
        </w:tc>
        <w:tc>
          <w:tcPr>
            <w:tcW w:w="487" w:type="pct"/>
            <w:shd w:val="clear" w:color="auto" w:fill="auto"/>
            <w:hideMark/>
          </w:tcPr>
          <w:p w14:paraId="1CEE1CC0" w14:textId="73B70039"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487" w:type="pct"/>
            <w:shd w:val="clear" w:color="auto" w:fill="auto"/>
            <w:hideMark/>
          </w:tcPr>
          <w:p w14:paraId="75D1B795" w14:textId="797B96F3" w:rsidR="00C00FCC" w:rsidRPr="00404B28" w:rsidRDefault="006D3A1A" w:rsidP="00C00FCC">
            <w:pPr>
              <w:spacing w:after="0" w:line="240" w:lineRule="auto"/>
              <w:rPr>
                <w:rFonts w:eastAsia="Times New Roman" w:cstheme="minorHAnsi"/>
                <w:color w:val="000000"/>
                <w:lang w:val="en-GB" w:eastAsia="en-GB"/>
              </w:rPr>
            </w:pPr>
            <w:r>
              <w:rPr>
                <w:rFonts w:cstheme="minorHAnsi"/>
                <w:color w:val="000000"/>
              </w:rPr>
              <w:t>General v</w:t>
            </w:r>
            <w:r w:rsidR="00C00FCC" w:rsidRPr="00404B28">
              <w:rPr>
                <w:rFonts w:cstheme="minorHAnsi"/>
                <w:color w:val="000000"/>
              </w:rPr>
              <w:t>alidity significant: p&lt;.001 verbal semantic fluency (28% variance, r=.36 - .44), verbal phonemic fluency (27% variance, r=.38 - .46), graphic semantic (22% variance, r=.36 - .46), graphic non</w:t>
            </w:r>
            <w:r w:rsidR="00404B28">
              <w:rPr>
                <w:rFonts w:cstheme="minorHAnsi"/>
                <w:color w:val="000000"/>
              </w:rPr>
              <w:t xml:space="preserve"> </w:t>
            </w:r>
            <w:r w:rsidR="00C00FCC" w:rsidRPr="00404B28">
              <w:rPr>
                <w:rFonts w:cstheme="minorHAnsi"/>
                <w:color w:val="000000"/>
              </w:rPr>
              <w:t xml:space="preserve">semantic (18% variance, r=.36 - .38). </w:t>
            </w:r>
          </w:p>
        </w:tc>
        <w:tc>
          <w:tcPr>
            <w:tcW w:w="486" w:type="pct"/>
            <w:shd w:val="clear" w:color="auto" w:fill="auto"/>
          </w:tcPr>
          <w:p w14:paraId="097CB410" w14:textId="0501C9A2"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841" w:type="pct"/>
            <w:shd w:val="clear" w:color="auto" w:fill="auto"/>
            <w:hideMark/>
          </w:tcPr>
          <w:p w14:paraId="101470B4"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Healthy children</w:t>
            </w:r>
          </w:p>
        </w:tc>
      </w:tr>
      <w:tr w:rsidR="00C00FCC" w:rsidRPr="00404B28" w14:paraId="505255B1" w14:textId="77777777" w:rsidTr="00C00FCC">
        <w:trPr>
          <w:trHeight w:val="1728"/>
        </w:trPr>
        <w:tc>
          <w:tcPr>
            <w:tcW w:w="354" w:type="pct"/>
          </w:tcPr>
          <w:p w14:paraId="1A2128A2" w14:textId="77777777" w:rsidR="00C00FCC" w:rsidRPr="00404B28" w:rsidRDefault="00C00FCC" w:rsidP="00C00FCC">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3A5EDC0E" w14:textId="383D137B"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&lt;EndNote&gt;&lt;Cite&gt;&lt;Author&gt;Mayes&lt;/Author&gt;&lt;Year&gt;2009&lt;/Year&gt;&lt;RecNum&gt;3707&lt;/RecNum&gt;&lt;DisplayText&gt;(Mayes, Calhoun, Chase, Mink, &amp;amp; Stagg, 2009)&lt;/DisplayText&gt;&lt;record&gt;&lt;rec-number&gt;3707&lt;/rec-number&gt;&lt;foreign-keys&gt;&lt;key app="EN" db-id="5zssze5we09551e5afxvf5t3a2r95rxr59px" timestamp="1541668681"&gt;3707&lt;/key&gt;&lt;/foreign-keys&gt;&lt;ref-type name="Journal Article"&gt;17&lt;/ref-type&gt;&lt;contributors&gt;&lt;authors&gt;&lt;author&gt;Mayes, S. D.&lt;/author&gt;&lt;author&gt;Calhoun, S. L.&lt;/author&gt;&lt;author&gt;Chase, G. A.&lt;/author&gt;&lt;author&gt;Mink, D. M.&lt;/author&gt;&lt;author&gt;Stagg, R. E.&lt;/author&gt;&lt;/authors&gt;&lt;/contributors&gt;&lt;titles&gt;&lt;title&gt;ADHD Subtypes and Co-Occurring Anxiety, Depression, and Oppositional-Defiant Disorder Differences in Gordon Diagnostic System and Wechsler Working Memory and Processing Speed Index Scores&lt;/title&gt;&lt;secondary-title&gt;Journal of Attention Disorders&lt;/secondary-title&gt;&lt;/titles&gt;&lt;periodical&gt;&lt;full-title&gt;Journal of Attention Disorders&lt;/full-title&gt;&lt;/periodical&gt;&lt;pages&gt;540-550&lt;/pages&gt;&lt;volume&gt;12&lt;/volume&gt;&lt;number&gt;6&lt;/number&gt;&lt;dates&gt;&lt;year&gt;2009&lt;/year&gt;&lt;pub-dates&gt;&lt;date&gt;May&lt;/date&gt;&lt;/pub-dates&gt;&lt;/dates&gt;&lt;isbn&gt;1087-0547&lt;/isbn&gt;&lt;accession-num&gt;WOS:000276690300007&lt;/accession-num&gt;&lt;urls&gt;&lt;/urls&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(Mayes, Calhoun, Chase, Mink, &amp; Stagg, 2009)</w:t>
            </w:r>
            <w:r w:rsidRPr="00404B28">
              <w:rPr>
                <w:rFonts w:eastAsia="Times New Roman" w:cstheme="minorHAnsi"/>
                <w:color w:val="000000"/>
                <w:lang w:val="en-GB" w:eastAsia="en-GB"/>
              </w:rPr>
              <w:fldChar w:fldCharType="end"/>
            </w: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fldChar w:fldCharType="separate"/>
            </w:r>
            <w:r w:rsidRPr="00404B28">
              <w:rPr>
                <w:rFonts w:eastAsia="Times New Roman" w:cstheme="minorHAnsi"/>
                <w:color w:val="000000"/>
                <w:lang w:val="en-GB" w:eastAsia="en-GB"/>
              </w:rPr>
              <w:t>[Mayes, 2009 #3707]</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642CE7FD"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United States </w:t>
            </w:r>
          </w:p>
        </w:tc>
        <w:tc>
          <w:tcPr>
            <w:tcW w:w="1239" w:type="pct"/>
            <w:shd w:val="clear" w:color="auto" w:fill="FFFFFF" w:themeFill="background1"/>
            <w:hideMark/>
          </w:tcPr>
          <w:p w14:paraId="29CCCC1F"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Gordon Diagnostic System (GDS).  Processing Speed Index (PSI). Wechsler Intelligence Scale for Children Freedom-from-Distractibility/Working Memory Index (FDI/WMI). </w:t>
            </w:r>
          </w:p>
        </w:tc>
        <w:tc>
          <w:tcPr>
            <w:tcW w:w="487" w:type="pct"/>
            <w:shd w:val="clear" w:color="auto" w:fill="auto"/>
            <w:hideMark/>
          </w:tcPr>
          <w:p w14:paraId="30BF9ABA" w14:textId="1A2AFE99"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487" w:type="pct"/>
            <w:shd w:val="clear" w:color="auto" w:fill="auto"/>
            <w:hideMark/>
          </w:tcPr>
          <w:p w14:paraId="419FA6C4" w14:textId="7331774A" w:rsidR="00C00FCC" w:rsidRPr="00404B28" w:rsidRDefault="006D3A1A" w:rsidP="00C00FCC">
            <w:pPr>
              <w:spacing w:after="0" w:line="240" w:lineRule="auto"/>
              <w:rPr>
                <w:rFonts w:eastAsia="Times New Roman" w:cstheme="minorHAnsi"/>
                <w:color w:val="000000"/>
                <w:lang w:val="en-GB" w:eastAsia="en-GB"/>
              </w:rPr>
            </w:pPr>
            <w:r>
              <w:rPr>
                <w:rFonts w:cstheme="minorHAnsi"/>
                <w:color w:val="000000"/>
              </w:rPr>
              <w:t>General v</w:t>
            </w:r>
            <w:r w:rsidR="00C00FCC" w:rsidRPr="00404B28">
              <w:rPr>
                <w:rFonts w:cstheme="minorHAnsi"/>
                <w:color w:val="000000"/>
              </w:rPr>
              <w:t xml:space="preserve">alidity partial: p&lt;.0001, 72.4% accuracy classification (ADHD-C vs ADHD-I) with GDS Delay, PSI, and GDS </w:t>
            </w:r>
            <w:r w:rsidR="00C00FCC" w:rsidRPr="00404B28">
              <w:rPr>
                <w:rFonts w:cstheme="minorHAnsi"/>
                <w:color w:val="000000"/>
              </w:rPr>
              <w:lastRenderedPageBreak/>
              <w:t>Distractibility errors. Confirmatory factor analysis yielded 3 factors (a) Vigilance and Distractibility correct, (b) Vigilance and Distractibility errors, and (c) Delay. p&lt;.0001 in mean IQ–FDI/WMI, PSI, and GDS discrepancy scores with all 5 ADHD subgroups.</w:t>
            </w:r>
          </w:p>
        </w:tc>
        <w:tc>
          <w:tcPr>
            <w:tcW w:w="486" w:type="pct"/>
            <w:shd w:val="clear" w:color="auto" w:fill="auto"/>
          </w:tcPr>
          <w:p w14:paraId="24CD74D6" w14:textId="30A0F297"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lastRenderedPageBreak/>
              <w:t>NR</w:t>
            </w:r>
          </w:p>
        </w:tc>
        <w:tc>
          <w:tcPr>
            <w:tcW w:w="841" w:type="pct"/>
            <w:shd w:val="clear" w:color="auto" w:fill="auto"/>
            <w:hideMark/>
          </w:tcPr>
          <w:p w14:paraId="79080217"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All children had a diagnosis of ADHD-C or ADHD-I with or without comorbid anxiety disorder (generalized anxiety disorder, obsessive-compulsive disorder, or social phobia), depression (major depression or dysthymia), or ODD. </w:t>
            </w:r>
          </w:p>
        </w:tc>
      </w:tr>
      <w:tr w:rsidR="00C00FCC" w:rsidRPr="00404B28" w14:paraId="17FD7B29" w14:textId="77777777" w:rsidTr="00C00FCC">
        <w:trPr>
          <w:trHeight w:val="1890"/>
        </w:trPr>
        <w:tc>
          <w:tcPr>
            <w:tcW w:w="354" w:type="pct"/>
          </w:tcPr>
          <w:p w14:paraId="4BA4BD25" w14:textId="77777777" w:rsidR="00C00FCC" w:rsidRPr="00404B28" w:rsidRDefault="00C00FCC" w:rsidP="00C00FCC">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01AE4CC2" w14:textId="05208541"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 (McLeod, Barr, McCrea, &amp; </w:t>
            </w:r>
            <w:proofErr w:type="spellStart"/>
            <w:r w:rsidRPr="00404B28">
              <w:rPr>
                <w:rFonts w:eastAsia="Times New Roman" w:cstheme="minorHAnsi"/>
                <w:color w:val="000000"/>
                <w:lang w:val="en-GB" w:eastAsia="en-GB"/>
              </w:rPr>
              <w:t>Guskiewicz</w:t>
            </w:r>
            <w:proofErr w:type="spellEnd"/>
            <w:r w:rsidRPr="00404B28">
              <w:rPr>
                <w:rFonts w:eastAsia="Times New Roman" w:cstheme="minorHAnsi"/>
                <w:color w:val="000000"/>
                <w:lang w:val="en-GB" w:eastAsia="en-GB"/>
              </w:rPr>
              <w:t>, 2006)</w:t>
            </w:r>
          </w:p>
        </w:tc>
        <w:tc>
          <w:tcPr>
            <w:tcW w:w="354" w:type="pct"/>
            <w:shd w:val="clear" w:color="auto" w:fill="FFFFFF" w:themeFill="background1"/>
            <w:hideMark/>
          </w:tcPr>
          <w:p w14:paraId="16C35FB5"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United States </w:t>
            </w:r>
          </w:p>
        </w:tc>
        <w:tc>
          <w:tcPr>
            <w:tcW w:w="1239" w:type="pct"/>
            <w:shd w:val="clear" w:color="auto" w:fill="FFFFFF" w:themeFill="background1"/>
            <w:hideMark/>
          </w:tcPr>
          <w:p w14:paraId="603B6331"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Standardised Assessment of Concussion (SAC). </w:t>
            </w:r>
            <w:proofErr w:type="spellStart"/>
            <w:r w:rsidRPr="00404B28">
              <w:rPr>
                <w:rFonts w:eastAsia="Times New Roman" w:cstheme="minorHAnsi"/>
                <w:color w:val="000000"/>
                <w:lang w:val="en-GB" w:eastAsia="en-GB"/>
              </w:rPr>
              <w:t>Buschke</w:t>
            </w:r>
            <w:proofErr w:type="spellEnd"/>
            <w:r w:rsidRPr="00404B28">
              <w:rPr>
                <w:rFonts w:eastAsia="Times New Roman" w:cstheme="minorHAnsi"/>
                <w:color w:val="000000"/>
                <w:lang w:val="en-GB" w:eastAsia="en-GB"/>
              </w:rPr>
              <w:t xml:space="preserve"> Selective Reminding Test (SRT). Trail Making Test B (Trails B). Symbol Search and Coding subsets of the WISC-III </w:t>
            </w:r>
          </w:p>
        </w:tc>
        <w:tc>
          <w:tcPr>
            <w:tcW w:w="487" w:type="pct"/>
            <w:shd w:val="clear" w:color="auto" w:fill="auto"/>
            <w:hideMark/>
          </w:tcPr>
          <w:p w14:paraId="615947BC" w14:textId="0ED17DBC"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 xml:space="preserve">Test retest poor to good: r=.46 Standard Assessment of Concussion raw score, r=.70 Balance Error Scoring System errors, r=.65 </w:t>
            </w:r>
            <w:proofErr w:type="spellStart"/>
            <w:r w:rsidRPr="00404B28">
              <w:rPr>
                <w:rFonts w:cstheme="minorHAnsi"/>
                <w:color w:val="000000"/>
              </w:rPr>
              <w:t>Buschke</w:t>
            </w:r>
            <w:proofErr w:type="spellEnd"/>
            <w:r w:rsidRPr="00404B28">
              <w:rPr>
                <w:rFonts w:cstheme="minorHAnsi"/>
                <w:color w:val="000000"/>
              </w:rPr>
              <w:t xml:space="preserve"> Selective Reminding Test Sum total </w:t>
            </w:r>
            <w:r w:rsidRPr="00404B28">
              <w:rPr>
                <w:rFonts w:cstheme="minorHAnsi"/>
                <w:color w:val="000000"/>
              </w:rPr>
              <w:lastRenderedPageBreak/>
              <w:t>words, r=.52 Continuous long-term recall total words, r=.51 Delayed recall total words, r=.71 Trail Making Test B s, r=.83 Symbol Search raw score, r=.82 Coding raw score.</w:t>
            </w:r>
          </w:p>
        </w:tc>
        <w:tc>
          <w:tcPr>
            <w:tcW w:w="487" w:type="pct"/>
            <w:shd w:val="clear" w:color="auto" w:fill="auto"/>
            <w:hideMark/>
          </w:tcPr>
          <w:p w14:paraId="3921D795" w14:textId="40B32C69" w:rsidR="00C00FCC" w:rsidRPr="00404B28" w:rsidRDefault="006D3A1A" w:rsidP="00C00FCC">
            <w:pPr>
              <w:spacing w:after="0" w:line="240" w:lineRule="auto"/>
              <w:rPr>
                <w:rFonts w:eastAsia="Times New Roman" w:cstheme="minorHAnsi"/>
                <w:color w:val="000000"/>
                <w:lang w:val="en-GB" w:eastAsia="en-GB"/>
              </w:rPr>
            </w:pPr>
            <w:r>
              <w:rPr>
                <w:rFonts w:cstheme="minorHAnsi"/>
                <w:color w:val="000000"/>
              </w:rPr>
              <w:lastRenderedPageBreak/>
              <w:t>General v</w:t>
            </w:r>
            <w:r w:rsidR="00C00FCC" w:rsidRPr="00404B28">
              <w:rPr>
                <w:rFonts w:cstheme="minorHAnsi"/>
                <w:color w:val="000000"/>
              </w:rPr>
              <w:t xml:space="preserve">alidity partial: p&lt;.05 SAC and Symbol Search r=.32, SRT Sum r=.28, SRT Delayed Recall r=.36, Trails B r= -.29. p&gt;.05 SAC and coding r=.27, </w:t>
            </w:r>
            <w:r w:rsidR="00404B28" w:rsidRPr="00404B28">
              <w:rPr>
                <w:rFonts w:cstheme="minorHAnsi"/>
                <w:color w:val="000000"/>
              </w:rPr>
              <w:t>Continuous</w:t>
            </w:r>
            <w:r w:rsidR="00C00FCC" w:rsidRPr="00404B28">
              <w:rPr>
                <w:rFonts w:cstheme="minorHAnsi"/>
                <w:color w:val="000000"/>
              </w:rPr>
              <w:t xml:space="preserve"> </w:t>
            </w:r>
            <w:r w:rsidR="00404B28" w:rsidRPr="00404B28">
              <w:rPr>
                <w:rFonts w:cstheme="minorHAnsi"/>
                <w:color w:val="000000"/>
              </w:rPr>
              <w:lastRenderedPageBreak/>
              <w:t>long-term</w:t>
            </w:r>
            <w:r w:rsidR="00C00FCC" w:rsidRPr="00404B28">
              <w:rPr>
                <w:rFonts w:cstheme="minorHAnsi"/>
                <w:color w:val="000000"/>
              </w:rPr>
              <w:t xml:space="preserve"> recall r=.22.</w:t>
            </w:r>
          </w:p>
        </w:tc>
        <w:tc>
          <w:tcPr>
            <w:tcW w:w="486" w:type="pct"/>
            <w:shd w:val="clear" w:color="auto" w:fill="auto"/>
          </w:tcPr>
          <w:p w14:paraId="62583243" w14:textId="2987612D"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lastRenderedPageBreak/>
              <w:t>NR</w:t>
            </w:r>
          </w:p>
        </w:tc>
        <w:tc>
          <w:tcPr>
            <w:tcW w:w="841" w:type="pct"/>
            <w:shd w:val="clear" w:color="auto" w:fill="auto"/>
            <w:hideMark/>
          </w:tcPr>
          <w:p w14:paraId="6C8D2AF3"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Healthy children</w:t>
            </w:r>
          </w:p>
        </w:tc>
      </w:tr>
      <w:tr w:rsidR="00C00FCC" w:rsidRPr="00404B28" w14:paraId="7202A5CB" w14:textId="77777777" w:rsidTr="00C00FCC">
        <w:trPr>
          <w:trHeight w:val="630"/>
        </w:trPr>
        <w:tc>
          <w:tcPr>
            <w:tcW w:w="354" w:type="pct"/>
          </w:tcPr>
          <w:p w14:paraId="317D9F26" w14:textId="77777777" w:rsidR="00C00FCC" w:rsidRPr="00404B28" w:rsidRDefault="00C00FCC" w:rsidP="00C00FCC">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726A802D" w14:textId="09F90691"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&lt;EndNote&gt;&lt;Cite&gt;&lt;Author&gt;Meyer&lt;/Author&gt;&lt;Year&gt;2016&lt;/Year&gt;&lt;RecNum&gt;3380&lt;/RecNum&gt;&lt;DisplayText&gt;(Meyer, 2016)&lt;/DisplayText&gt;&lt;record&gt;&lt;rec-number&gt;3380&lt;/rec-number&gt;&lt;foreign-keys&gt;&lt;key app="EN" db-id="5zssze5we09551e5afxvf5t3a2r95rxr59px" timestamp="1541668589"&gt;3380&lt;/key&gt;&lt;/foreign-keys&gt;&lt;ref-type name="Journal Article"&gt;17&lt;/ref-type&gt;&lt;contributors&gt;&lt;authors&gt;&lt;author&gt;Meyer, Gregory J.&lt;/author&gt;&lt;/authors&gt;&lt;/contributors&gt;&lt;auth-address&gt;Meyer, Gregory J., Department of Psychology, UH 1065, University of Toledo, Mail Stop 948, 2925 W. Bancroft Street, Toledo, OH, US, 43606&lt;/auth-address&gt;&lt;titles&gt;&lt;title&gt;Neuropsychological factors and Rorschach performance in children&lt;/title&gt;&lt;secondary-title&gt;Rorschachiana&lt;/secondary-title&gt;&lt;tertiary-title&gt;Neuroscience and the Rorschach&lt;/tertiary-title&gt;&lt;/titles&gt;&lt;periodical&gt;&lt;full-title&gt;Rorschachiana&lt;/full-title&gt;&lt;/periodical&gt;&lt;pages&gt;7-27&lt;/pages&gt;&lt;volume&gt;37&lt;/volume&gt;&lt;number&gt;1&lt;/number&gt;&lt;keywords&gt;&lt;keyword&gt;Rorschach&lt;/keyword&gt;&lt;keyword&gt;neuropsychology&lt;/keyword&gt;&lt;keyword&gt;Wechsler&lt;/keyword&gt;&lt;keyword&gt;intelligence&lt;/keyword&gt;&lt;keyword&gt;children&lt;/keyword&gt;&lt;keyword&gt;Intelligence Measures&lt;/keyword&gt;&lt;keyword&gt;Rorschach Test&lt;/keyword&gt;&lt;keyword&gt;Wechsler Intelligence Scale for Children&lt;/keyword&gt;&lt;keyword&gt;Cognitive Ability&lt;/keyword&gt;&lt;/keywords&gt;&lt;dates&gt;&lt;year&gt;2016&lt;/year&gt;&lt;/dates&gt;&lt;publisher&gt;Hogrefe Publishing&lt;/publisher&gt;&lt;isbn&gt;1192-5604&amp;#xD;2151-206X&lt;/isbn&gt;&lt;accession-num&gt;2016-29281-002&lt;/accession-num&gt;&lt;urls&gt;&lt;related-urls&gt;&lt;url&gt;http://search.ebscohost.com/login.aspx?direct=true&amp;amp;db=psyh&amp;amp;AN=2016-29281-002&amp;amp;site=ehost-live&lt;/url&gt;&lt;url&gt;Gregory.Meyer@UToledo.edu&lt;/url&gt;&lt;/related-urls&gt;&lt;/urls&gt;&lt;electronic-resource-num&gt;10.1027/1192-5604/a000074&lt;/electronic-resource-num&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(Meyer, 2016)</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7AC42598"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United States </w:t>
            </w:r>
          </w:p>
        </w:tc>
        <w:tc>
          <w:tcPr>
            <w:tcW w:w="1239" w:type="pct"/>
            <w:shd w:val="clear" w:color="auto" w:fill="FFFFFF" w:themeFill="background1"/>
            <w:hideMark/>
          </w:tcPr>
          <w:p w14:paraId="51E3441C"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Rorschach Performance Assessment System</w:t>
            </w:r>
          </w:p>
        </w:tc>
        <w:tc>
          <w:tcPr>
            <w:tcW w:w="487" w:type="pct"/>
            <w:shd w:val="clear" w:color="auto" w:fill="auto"/>
            <w:hideMark/>
          </w:tcPr>
          <w:p w14:paraId="16B8C4CF" w14:textId="176BF66B"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 xml:space="preserve">Interrater fair to excellent: r=.59 - .99.  </w:t>
            </w:r>
          </w:p>
        </w:tc>
        <w:tc>
          <w:tcPr>
            <w:tcW w:w="487" w:type="pct"/>
            <w:shd w:val="clear" w:color="auto" w:fill="auto"/>
            <w:hideMark/>
          </w:tcPr>
          <w:p w14:paraId="4962FC7C" w14:textId="63E68541" w:rsidR="00C00FCC" w:rsidRPr="00404B28" w:rsidRDefault="006D3A1A" w:rsidP="00C00FCC">
            <w:pPr>
              <w:spacing w:after="0" w:line="240" w:lineRule="auto"/>
              <w:rPr>
                <w:rFonts w:eastAsia="Times New Roman" w:cstheme="minorHAnsi"/>
                <w:color w:val="000000"/>
                <w:lang w:val="en-GB" w:eastAsia="en-GB"/>
              </w:rPr>
            </w:pPr>
            <w:r>
              <w:rPr>
                <w:rFonts w:cstheme="minorHAnsi"/>
                <w:color w:val="000000"/>
              </w:rPr>
              <w:t>General v</w:t>
            </w:r>
            <w:r w:rsidR="00C00FCC" w:rsidRPr="00404B28">
              <w:rPr>
                <w:rFonts w:cstheme="minorHAnsi"/>
                <w:color w:val="000000"/>
              </w:rPr>
              <w:t xml:space="preserve">alidity partial: p&gt;.05 R, p&lt;.05 organized perceptions (W, W%, </w:t>
            </w:r>
            <w:proofErr w:type="spellStart"/>
            <w:r w:rsidR="00C00FCC" w:rsidRPr="00404B28">
              <w:rPr>
                <w:rFonts w:cstheme="minorHAnsi"/>
                <w:color w:val="000000"/>
              </w:rPr>
              <w:t>Zf</w:t>
            </w:r>
            <w:proofErr w:type="spellEnd"/>
            <w:r w:rsidR="00C00FCC" w:rsidRPr="00404B28">
              <w:rPr>
                <w:rFonts w:cstheme="minorHAnsi"/>
                <w:color w:val="000000"/>
              </w:rPr>
              <w:t xml:space="preserve">) </w:t>
            </w:r>
          </w:p>
        </w:tc>
        <w:tc>
          <w:tcPr>
            <w:tcW w:w="486" w:type="pct"/>
            <w:shd w:val="clear" w:color="auto" w:fill="auto"/>
          </w:tcPr>
          <w:p w14:paraId="757CFF3B" w14:textId="49A7B86A"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841" w:type="pct"/>
            <w:shd w:val="clear" w:color="auto" w:fill="auto"/>
            <w:hideMark/>
          </w:tcPr>
          <w:p w14:paraId="575860A2"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Probable neurological complications </w:t>
            </w:r>
          </w:p>
        </w:tc>
      </w:tr>
      <w:tr w:rsidR="00C00FCC" w:rsidRPr="00404B28" w14:paraId="0C4C7B27" w14:textId="77777777" w:rsidTr="00C00FCC">
        <w:trPr>
          <w:trHeight w:val="2041"/>
        </w:trPr>
        <w:tc>
          <w:tcPr>
            <w:tcW w:w="354" w:type="pct"/>
          </w:tcPr>
          <w:p w14:paraId="6CD67E1E" w14:textId="77777777" w:rsidR="00C00FCC" w:rsidRPr="00404B28" w:rsidRDefault="00C00FCC" w:rsidP="00C00FCC">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6A9F4292" w14:textId="3B4F50AB"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fldData xml:space="preserve">PEVuZE5vdGU+PENpdGU+PEF1dGhvcj5Nb2s8L0F1dGhvcj48WWVhcj4yMDA4PC9ZZWFyPjxSZWNO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</w:fldData>
              </w:fldChar>
            </w:r>
            <w:r w:rsidRPr="00404B28">
              <w:rPr>
                <w:rFonts w:eastAsia="Times New Roman" w:cstheme="minorHAnsi"/>
                <w:color w:val="000000"/>
                <w:lang w:val="en-GB" w:eastAsia="en-GB"/>
              </w:rPr>
              <w:instrText xml:space="preserve"> ADDIN EN.CITE </w:instrText>
            </w:r>
            <w:r w:rsidRPr="00404B28">
              <w:rPr>
                <w:rFonts w:eastAsia="Times New Roman" w:cstheme="minorHAnsi"/>
                <w:color w:val="000000"/>
                <w:lang w:val="en-GB" w:eastAsia="en-GB"/>
              </w:rPr>
              <w:fldChar w:fldCharType="begin">
                <w:fldData xml:space="preserve">PEVuZE5vdGU+PENpdGU+PEF1dGhvcj5Nb2s8L0F1dGhvcj48WWVhcj4yMDA4PC9ZZWFyPjxSZWNO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</w:fldData>
              </w:fldChar>
            </w:r>
            <w:r w:rsidRPr="00404B28">
              <w:rPr>
                <w:rFonts w:eastAsia="Times New Roman" w:cstheme="minorHAnsi"/>
                <w:color w:val="000000"/>
                <w:lang w:val="en-GB" w:eastAsia="en-GB"/>
              </w:rPr>
              <w:instrText xml:space="preserve"> ADDIN EN.CITE.DATA </w:instrText>
            </w:r>
            <w:r w:rsidRPr="00404B28">
              <w:rPr>
                <w:rFonts w:eastAsia="Times New Roman" w:cstheme="minorHAnsi"/>
                <w:color w:val="000000"/>
                <w:lang w:val="en-GB" w:eastAsia="en-GB"/>
              </w:rPr>
            </w:r>
            <w:r w:rsidRPr="00404B28">
              <w:rPr>
                <w:rFonts w:eastAsia="Times New Roman" w:cstheme="minorHAnsi"/>
                <w:color w:val="000000"/>
                <w:lang w:val="en-GB" w:eastAsia="en-GB"/>
              </w:rPr>
              <w:fldChar w:fldCharType="end"/>
            </w:r>
            <w:r w:rsidRPr="00404B28">
              <w:rPr>
                <w:rFonts w:eastAsia="Times New Roman" w:cstheme="minorHAnsi"/>
                <w:color w:val="000000"/>
                <w:lang w:val="en-GB" w:eastAsia="en-GB"/>
              </w:rPr>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(Mok, Tsang, Lee, &amp; Llorente, 2008)</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7AC9D58B"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Hong Kong </w:t>
            </w:r>
          </w:p>
        </w:tc>
        <w:tc>
          <w:tcPr>
            <w:tcW w:w="1239" w:type="pct"/>
            <w:shd w:val="clear" w:color="auto" w:fill="FFFFFF" w:themeFill="background1"/>
            <w:hideMark/>
          </w:tcPr>
          <w:p w14:paraId="2C123507" w14:textId="586DC0E6"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The children's version of the Trail Making Test A (attention, psychomotor speed, perceptual tracking, and sequencing) and B (alternating attention and mental flexibility) (TMT). The Children's Colour Trails Test 1 and 2 (CCTT)</w:t>
            </w:r>
          </w:p>
        </w:tc>
        <w:tc>
          <w:tcPr>
            <w:tcW w:w="487" w:type="pct"/>
            <w:shd w:val="clear" w:color="auto" w:fill="auto"/>
            <w:hideMark/>
          </w:tcPr>
          <w:p w14:paraId="51890703" w14:textId="5A8F9D1B"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487" w:type="pct"/>
            <w:shd w:val="clear" w:color="auto" w:fill="auto"/>
            <w:hideMark/>
          </w:tcPr>
          <w:p w14:paraId="10DEE425" w14:textId="583206FB" w:rsidR="00C00FCC" w:rsidRPr="00404B28" w:rsidRDefault="006D3A1A" w:rsidP="00C00FCC">
            <w:pPr>
              <w:spacing w:after="0" w:line="240" w:lineRule="auto"/>
              <w:rPr>
                <w:rFonts w:eastAsia="Times New Roman" w:cstheme="minorHAnsi"/>
                <w:color w:val="000000"/>
                <w:lang w:val="en-GB" w:eastAsia="en-GB"/>
              </w:rPr>
            </w:pPr>
            <w:r>
              <w:rPr>
                <w:rFonts w:cstheme="minorHAnsi"/>
                <w:color w:val="000000"/>
              </w:rPr>
              <w:t>General v</w:t>
            </w:r>
            <w:r w:rsidR="00C00FCC" w:rsidRPr="00404B28">
              <w:rPr>
                <w:rFonts w:cstheme="minorHAnsi"/>
                <w:color w:val="000000"/>
              </w:rPr>
              <w:t xml:space="preserve">alidity significant &amp; Functional equivalence partial: Validity p&lt;.001 TMT A &amp; B vs language groups. Functional equivalence p&gt;.05 in CDL &amp; </w:t>
            </w:r>
            <w:r w:rsidR="00C00FCC" w:rsidRPr="00404B28">
              <w:rPr>
                <w:rFonts w:cstheme="minorHAnsi"/>
                <w:color w:val="000000"/>
              </w:rPr>
              <w:lastRenderedPageBreak/>
              <w:t xml:space="preserve">CEB vs TMT A &amp; CCTT 1; p&lt;.05 in EDL vs TMT A &amp; CCTT 1; p&lt;.05 CDL, CEB &amp; EDL vs TMT B &amp; CCTT 2; </w:t>
            </w:r>
          </w:p>
        </w:tc>
        <w:tc>
          <w:tcPr>
            <w:tcW w:w="486" w:type="pct"/>
            <w:shd w:val="clear" w:color="auto" w:fill="auto"/>
          </w:tcPr>
          <w:p w14:paraId="51E3220D" w14:textId="425A95C5"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lastRenderedPageBreak/>
              <w:t>NR</w:t>
            </w:r>
          </w:p>
        </w:tc>
        <w:tc>
          <w:tcPr>
            <w:tcW w:w="841" w:type="pct"/>
            <w:shd w:val="clear" w:color="auto" w:fill="auto"/>
            <w:hideMark/>
          </w:tcPr>
          <w:p w14:paraId="119E38EC"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Healthy children</w:t>
            </w:r>
          </w:p>
        </w:tc>
      </w:tr>
      <w:tr w:rsidR="00C00FCC" w:rsidRPr="00404B28" w14:paraId="2025C501" w14:textId="77777777" w:rsidTr="00C00FCC">
        <w:trPr>
          <w:trHeight w:val="600"/>
        </w:trPr>
        <w:tc>
          <w:tcPr>
            <w:tcW w:w="354" w:type="pct"/>
          </w:tcPr>
          <w:p w14:paraId="5B36224C" w14:textId="77777777" w:rsidR="00C00FCC" w:rsidRPr="00404B28" w:rsidRDefault="00C00FCC" w:rsidP="00C00FCC">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6D1D3E3D" w14:textId="7BB14878"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&lt;EndNote&gt;&lt;Cite&gt;&lt;Author&gt;Mollica&lt;/Author&gt;&lt;Year&gt;2005&lt;/Year&gt;&lt;RecNum&gt;3731&lt;/RecNum&gt;&lt;DisplayText&gt;(Mollica, Maruff, Collie, &amp;amp; Vance, 2005)&lt;/DisplayText&gt;&lt;record&gt;&lt;rec-number&gt;3731&lt;/rec-number&gt;&lt;foreign-keys&gt;&lt;key app="EN" db-id="5zssze5we09551e5afxvf5t3a2r95rxr59px" timestamp="1541668683"&gt;3731&lt;/key&gt;&lt;/foreign-keys&gt;&lt;ref-type name="Journal Article"&gt;17&lt;/ref-type&gt;&lt;contributors&gt;&lt;authors&gt;&lt;author&gt;Mollica, C. M.&lt;/author&gt;&lt;author&gt;Maruff, P.&lt;/author&gt;&lt;author&gt;Collie, A.&lt;/author&gt;&lt;author&gt;Vance, A.&lt;/author&gt;&lt;/authors&gt;&lt;/contributors&gt;&lt;titles&gt;&lt;title&gt;Repeated assessment of cognition in children and the measurement of performance change&lt;/title&gt;&lt;secondary-title&gt;Child Neuropsychology&lt;/secondary-title&gt;&lt;/titles&gt;&lt;periodical&gt;&lt;full-title&gt;Child Neuropsychology&lt;/full-title&gt;&lt;/periodical&gt;&lt;pages&gt;303-310&lt;/pages&gt;&lt;volume&gt;11&lt;/volume&gt;&lt;number&gt;3&lt;/number&gt;&lt;dates&gt;&lt;year&gt;2005&lt;/year&gt;&lt;pub-dates&gt;&lt;date&gt;Jun&lt;/date&gt;&lt;/pub-dates&gt;&lt;/dates&gt;&lt;isbn&gt;0929-7049&lt;/isbn&gt;&lt;accession-num&gt;WOS:000230092100006&lt;/accession-num&gt;&lt;urls&gt;&lt;related-urls&gt;&lt;url&gt;https://www.tandfonline.com/doi/full/10.1080/092970490911306&lt;/url&gt;&lt;/related-urls&gt;&lt;/urls&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(Mollica, Maruff, Collie, &amp; Vance, 2005)</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15E99769"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Australia </w:t>
            </w:r>
          </w:p>
        </w:tc>
        <w:tc>
          <w:tcPr>
            <w:tcW w:w="1239" w:type="pct"/>
            <w:shd w:val="clear" w:color="auto" w:fill="FFFFFF" w:themeFill="background1"/>
            <w:hideMark/>
          </w:tcPr>
          <w:p w14:paraId="3D624454" w14:textId="77777777" w:rsidR="00C00FCC" w:rsidRPr="00404B28" w:rsidRDefault="00C00FCC" w:rsidP="00C00FCC">
            <w:pPr>
              <w:spacing w:after="0" w:line="240" w:lineRule="auto"/>
              <w:rPr>
                <w:rFonts w:eastAsia="Times New Roman" w:cstheme="minorHAnsi"/>
                <w:color w:val="000000"/>
                <w:lang w:val="en-GB" w:eastAsia="en-GB"/>
              </w:rPr>
            </w:pPr>
            <w:proofErr w:type="spellStart"/>
            <w:r w:rsidRPr="00404B28">
              <w:rPr>
                <w:rFonts w:eastAsia="Times New Roman" w:cstheme="minorHAnsi"/>
                <w:color w:val="000000"/>
                <w:lang w:val="en-GB" w:eastAsia="en-GB"/>
              </w:rPr>
              <w:t>CogState</w:t>
            </w:r>
            <w:proofErr w:type="spellEnd"/>
            <w:r w:rsidRPr="00404B28">
              <w:rPr>
                <w:rFonts w:eastAsia="Times New Roman" w:cstheme="minorHAnsi"/>
                <w:color w:val="000000"/>
                <w:lang w:val="en-GB" w:eastAsia="en-GB"/>
              </w:rPr>
              <w:t xml:space="preserve"> battery</w:t>
            </w:r>
          </w:p>
        </w:tc>
        <w:tc>
          <w:tcPr>
            <w:tcW w:w="487" w:type="pct"/>
            <w:shd w:val="clear" w:color="auto" w:fill="auto"/>
            <w:hideMark/>
          </w:tcPr>
          <w:p w14:paraId="7DE4124B" w14:textId="3A33C279"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 xml:space="preserve">Intraclass correlation moderate to high: r=.63 - .93. </w:t>
            </w:r>
          </w:p>
        </w:tc>
        <w:tc>
          <w:tcPr>
            <w:tcW w:w="487" w:type="pct"/>
            <w:shd w:val="clear" w:color="auto" w:fill="auto"/>
            <w:hideMark/>
          </w:tcPr>
          <w:p w14:paraId="319EC7E6" w14:textId="063CFFFA" w:rsidR="00C00FCC" w:rsidRPr="00404B28" w:rsidRDefault="006D3A1A" w:rsidP="00C00FCC">
            <w:pPr>
              <w:spacing w:after="0" w:line="240" w:lineRule="auto"/>
              <w:rPr>
                <w:rFonts w:eastAsia="Times New Roman" w:cstheme="minorHAnsi"/>
                <w:color w:val="000000"/>
                <w:lang w:val="en-GB" w:eastAsia="en-GB"/>
              </w:rPr>
            </w:pPr>
            <w:r>
              <w:rPr>
                <w:rFonts w:cstheme="minorHAnsi"/>
                <w:color w:val="000000"/>
              </w:rPr>
              <w:t>General v</w:t>
            </w:r>
            <w:r w:rsidR="00C00FCC" w:rsidRPr="00404B28">
              <w:rPr>
                <w:rFonts w:cstheme="minorHAnsi"/>
                <w:color w:val="000000"/>
              </w:rPr>
              <w:t xml:space="preserve">alidity partially significant: p&gt;.05 in Detection RT &amp; Identification RT. P&lt;.05 in Matching RT, Monitoring RT, </w:t>
            </w:r>
            <w:r w:rsidR="00404B28" w:rsidRPr="00404B28">
              <w:rPr>
                <w:rFonts w:cstheme="minorHAnsi"/>
                <w:color w:val="000000"/>
              </w:rPr>
              <w:t>working</w:t>
            </w:r>
            <w:r w:rsidR="00C00FCC" w:rsidRPr="00404B28">
              <w:rPr>
                <w:rFonts w:cstheme="minorHAnsi"/>
                <w:color w:val="000000"/>
              </w:rPr>
              <w:t xml:space="preserve"> memory accuracy, </w:t>
            </w:r>
            <w:r w:rsidR="00404B28" w:rsidRPr="00404B28">
              <w:rPr>
                <w:rFonts w:cstheme="minorHAnsi"/>
                <w:color w:val="000000"/>
              </w:rPr>
              <w:t>sorting</w:t>
            </w:r>
            <w:r w:rsidR="00C00FCC" w:rsidRPr="00404B28">
              <w:rPr>
                <w:rFonts w:cstheme="minorHAnsi"/>
                <w:color w:val="000000"/>
              </w:rPr>
              <w:t xml:space="preserve"> accuracy, Learning accuracy</w:t>
            </w:r>
          </w:p>
        </w:tc>
        <w:tc>
          <w:tcPr>
            <w:tcW w:w="486" w:type="pct"/>
            <w:shd w:val="clear" w:color="auto" w:fill="auto"/>
          </w:tcPr>
          <w:p w14:paraId="336797C0" w14:textId="2830898C"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841" w:type="pct"/>
            <w:shd w:val="clear" w:color="auto" w:fill="auto"/>
            <w:hideMark/>
          </w:tcPr>
          <w:p w14:paraId="28356862"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Healthy children</w:t>
            </w:r>
          </w:p>
        </w:tc>
      </w:tr>
      <w:tr w:rsidR="00C00FCC" w:rsidRPr="00404B28" w14:paraId="78B8A2FB" w14:textId="77777777" w:rsidTr="00C00FCC">
        <w:trPr>
          <w:trHeight w:val="900"/>
        </w:trPr>
        <w:tc>
          <w:tcPr>
            <w:tcW w:w="354" w:type="pct"/>
          </w:tcPr>
          <w:p w14:paraId="7F7ADE19" w14:textId="77777777" w:rsidR="00C00FCC" w:rsidRPr="00404B28" w:rsidRDefault="00C00FCC" w:rsidP="00C00FCC">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64037746" w14:textId="46CE9D71"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fldData xml:space="preserve">PEVuZE5vdGU+PENpdGU+PEF1dGhvcj5Nb3NlcjwvQXV0aG9yPjxZZWFyPjIwMTc8L1llYXI+PFJl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</w:fldData>
              </w:fldChar>
            </w:r>
            <w:r w:rsidRPr="00404B28">
              <w:rPr>
                <w:rFonts w:eastAsia="Times New Roman" w:cstheme="minorHAnsi"/>
                <w:color w:val="000000"/>
                <w:lang w:val="en-GB" w:eastAsia="en-GB"/>
              </w:rPr>
              <w:instrText xml:space="preserve"> ADDIN EN.CITE </w:instrText>
            </w:r>
            <w:r w:rsidRPr="00404B28">
              <w:rPr>
                <w:rFonts w:eastAsia="Times New Roman" w:cstheme="minorHAnsi"/>
                <w:color w:val="000000"/>
                <w:lang w:val="en-GB" w:eastAsia="en-GB"/>
              </w:rPr>
              <w:fldChar w:fldCharType="begin">
                <w:fldData xml:space="preserve">PEVuZE5vdGU+PENpdGU+PEF1dGhvcj5Nb3NlcjwvQXV0aG9yPjxZZWFyPjIwMTc8L1llYXI+PFJl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</w:fldData>
              </w:fldChar>
            </w:r>
            <w:r w:rsidRPr="00404B28">
              <w:rPr>
                <w:rFonts w:eastAsia="Times New Roman" w:cstheme="minorHAnsi"/>
                <w:color w:val="000000"/>
                <w:lang w:val="en-GB" w:eastAsia="en-GB"/>
              </w:rPr>
              <w:instrText xml:space="preserve"> ADDIN EN.CITE.DATA </w:instrText>
            </w:r>
            <w:r w:rsidRPr="00404B28">
              <w:rPr>
                <w:rFonts w:eastAsia="Times New Roman" w:cstheme="minorHAnsi"/>
                <w:color w:val="000000"/>
                <w:lang w:val="en-GB" w:eastAsia="en-GB"/>
              </w:rPr>
            </w:r>
            <w:r w:rsidRPr="00404B28">
              <w:rPr>
                <w:rFonts w:eastAsia="Times New Roman" w:cstheme="minorHAnsi"/>
                <w:color w:val="000000"/>
                <w:lang w:val="en-GB" w:eastAsia="en-GB"/>
              </w:rPr>
              <w:fldChar w:fldCharType="end"/>
            </w:r>
            <w:r w:rsidRPr="00404B28">
              <w:rPr>
                <w:rFonts w:eastAsia="Times New Roman" w:cstheme="minorHAnsi"/>
                <w:color w:val="000000"/>
                <w:lang w:val="en-GB" w:eastAsia="en-GB"/>
              </w:rPr>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(Moser, Schatz, Grosner, &amp; Kollias, 2017)</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7403B64E"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United States </w:t>
            </w:r>
          </w:p>
        </w:tc>
        <w:tc>
          <w:tcPr>
            <w:tcW w:w="1239" w:type="pct"/>
            <w:shd w:val="clear" w:color="auto" w:fill="FFFFFF" w:themeFill="background1"/>
            <w:hideMark/>
          </w:tcPr>
          <w:p w14:paraId="4D75D488"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online version of </w:t>
            </w:r>
            <w:proofErr w:type="spellStart"/>
            <w:r w:rsidRPr="00404B28">
              <w:rPr>
                <w:rFonts w:eastAsia="Times New Roman" w:cstheme="minorHAnsi"/>
                <w:color w:val="000000"/>
                <w:lang w:val="en-GB" w:eastAsia="en-GB"/>
              </w:rPr>
              <w:t>ImPACT</w:t>
            </w:r>
            <w:proofErr w:type="spellEnd"/>
          </w:p>
        </w:tc>
        <w:tc>
          <w:tcPr>
            <w:tcW w:w="487" w:type="pct"/>
            <w:shd w:val="clear" w:color="auto" w:fill="auto"/>
            <w:hideMark/>
          </w:tcPr>
          <w:p w14:paraId="3C674B89" w14:textId="4D99EF23"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 xml:space="preserve">Test-retest &amp; Intraclass poor to good: </w:t>
            </w:r>
            <w:proofErr w:type="spellStart"/>
            <w:r w:rsidRPr="00404B28">
              <w:rPr>
                <w:rFonts w:cstheme="minorHAnsi"/>
                <w:color w:val="000000"/>
              </w:rPr>
              <w:t>rtt</w:t>
            </w:r>
            <w:proofErr w:type="spellEnd"/>
            <w:r w:rsidRPr="00404B28">
              <w:rPr>
                <w:rFonts w:cstheme="minorHAnsi"/>
                <w:color w:val="000000"/>
              </w:rPr>
              <w:t xml:space="preserve">=.71 Verbal Memory, .35 Visual Memory, .69 </w:t>
            </w:r>
            <w:r w:rsidRPr="00404B28">
              <w:rPr>
                <w:rFonts w:cstheme="minorHAnsi"/>
                <w:color w:val="000000"/>
              </w:rPr>
              <w:lastRenderedPageBreak/>
              <w:t>Visual Motor Speed, .34 Reaction Time. Intra-class (single/</w:t>
            </w:r>
            <w:r w:rsidR="00404B28" w:rsidRPr="00404B28">
              <w:rPr>
                <w:rFonts w:cstheme="minorHAnsi"/>
                <w:color w:val="000000"/>
              </w:rPr>
              <w:t>average) =</w:t>
            </w:r>
            <w:r w:rsidRPr="00404B28">
              <w:rPr>
                <w:rFonts w:cstheme="minorHAnsi"/>
                <w:color w:val="000000"/>
              </w:rPr>
              <w:t>.70/.83 Verbal Memory .70/.83, .35/.52 Visual Memory, .69/.82 Visual Motor Speed, .34/.50 Reaction Time.</w:t>
            </w:r>
          </w:p>
        </w:tc>
        <w:tc>
          <w:tcPr>
            <w:tcW w:w="487" w:type="pct"/>
            <w:shd w:val="clear" w:color="auto" w:fill="auto"/>
            <w:hideMark/>
          </w:tcPr>
          <w:p w14:paraId="61C99059" w14:textId="15F71185"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lastRenderedPageBreak/>
              <w:t>NR</w:t>
            </w:r>
          </w:p>
        </w:tc>
        <w:tc>
          <w:tcPr>
            <w:tcW w:w="486" w:type="pct"/>
            <w:shd w:val="clear" w:color="auto" w:fill="auto"/>
          </w:tcPr>
          <w:p w14:paraId="0CB38E69" w14:textId="691997AC"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841" w:type="pct"/>
            <w:shd w:val="clear" w:color="auto" w:fill="auto"/>
            <w:hideMark/>
          </w:tcPr>
          <w:p w14:paraId="5F6B1115"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Healthy children</w:t>
            </w:r>
          </w:p>
        </w:tc>
      </w:tr>
      <w:tr w:rsidR="00C00FCC" w:rsidRPr="00404B28" w14:paraId="190D06CD" w14:textId="77777777" w:rsidTr="00C00FCC">
        <w:trPr>
          <w:trHeight w:val="630"/>
        </w:trPr>
        <w:tc>
          <w:tcPr>
            <w:tcW w:w="354" w:type="pct"/>
          </w:tcPr>
          <w:p w14:paraId="5E2A1924" w14:textId="77777777" w:rsidR="00C00FCC" w:rsidRPr="00404B28" w:rsidRDefault="00C00FCC" w:rsidP="00C00FCC">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5E517EBA" w14:textId="27A7746C"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&lt;EndNote&gt;&lt;Cite&gt;&lt;Author&gt;Mottram&lt;/Author&gt;&lt;Year&gt;2005&lt;/Year&gt;&lt;RecNum&gt;3595&lt;/RecNum&gt;&lt;DisplayText&gt;(Mottram &amp;amp; Donders, 2005)&lt;/DisplayText&gt;&lt;record&gt;&lt;rec-number&gt;3595&lt;/rec-number&gt;&lt;foreign-keys&gt;&lt;key app="EN" db-id="5zssze5we09551e5afxvf5t3a2r95rxr59px" timestamp="1541668643"&gt;3595&lt;/key&gt;&lt;/foreign-keys&gt;&lt;ref-type name="Journal Article"&gt;17&lt;/ref-type&gt;&lt;contributors&gt;&lt;authors&gt;&lt;author&gt;Mottram, L.&lt;/author&gt;&lt;author&gt;Donders, J.&lt;/author&gt;&lt;/authors&gt;&lt;/contributors&gt;&lt;auth-address&gt;Psychology Service, Mary Free Bed Rehabilitation Hospital, Grand Rapids, MI 49503, USA.&lt;/auth-address&gt;&lt;titles&gt;&lt;title&gt;Construct validity of the California Verbal Learning Test--Children&amp;apos;s Version (CVLT-C) after pediatric traumatic brain injury&lt;/title&gt;&lt;secondary-title&gt;Psychol Assess&lt;/secondary-title&gt;&lt;/titles&gt;&lt;periodical&gt;&lt;full-title&gt;Psychol Assess&lt;/full-title&gt;&lt;/periodical&gt;&lt;pages&gt;212-7&lt;/pages&gt;&lt;volume&gt;17&lt;/volume&gt;&lt;number&gt;2&lt;/number&gt;&lt;edition&gt;2005/07/21&lt;/edition&gt;&lt;keywords&gt;&lt;keyword&gt;Brain Injuries/ complications/ physiopathology&lt;/keyword&gt;&lt;keyword&gt;Child&lt;/keyword&gt;&lt;keyword&gt;Cognition Disorders/ diagnosis/ etiology&lt;/keyword&gt;&lt;keyword&gt;Female&lt;/keyword&gt;&lt;keyword&gt;Humans&lt;/keyword&gt;&lt;keyword&gt;Male&lt;/keyword&gt;&lt;keyword&gt;Neuropsychological Tests&lt;/keyword&gt;&lt;keyword&gt;Severity of Illness Index&lt;/keyword&gt;&lt;keyword&gt;Verbal Learning&lt;/keyword&gt;&lt;/keywords&gt;&lt;dates&gt;&lt;year&gt;2005&lt;/year&gt;&lt;pub-dates&gt;&lt;date&gt;Jun&lt;/date&gt;&lt;/pub-dates&gt;&lt;/dates&gt;&lt;isbn&gt;1040-3590 (Print)&amp;#xD;1040-3590 (Linking)&lt;/isbn&gt;&lt;accession-num&gt;16029108&lt;/accession-num&gt;&lt;urls&gt;&lt;/urls&gt;&lt;electronic-resource-num&gt;2005-07704-009 [pii]&amp;#xD;10.1037/1040-3590.17.2.212 [doi]&lt;/electronic-resource-num&gt;&lt;remote-database-provider&gt;Nlm&lt;/remote-database-provider&gt;&lt;language&gt;eng&lt;/language&gt;&lt;/record&gt;&lt;/Cite&gt;&lt;/EndNote&gt;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(Mottram &amp; Donders, 2005)</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77779609"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United States </w:t>
            </w:r>
          </w:p>
        </w:tc>
        <w:tc>
          <w:tcPr>
            <w:tcW w:w="1239" w:type="pct"/>
            <w:shd w:val="clear" w:color="auto" w:fill="FFFFFF" w:themeFill="background1"/>
            <w:hideMark/>
          </w:tcPr>
          <w:p w14:paraId="41C3C9C3"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California Verbal Learning Test--Children's Version (CVLT-C)</w:t>
            </w:r>
          </w:p>
        </w:tc>
        <w:tc>
          <w:tcPr>
            <w:tcW w:w="487" w:type="pct"/>
            <w:shd w:val="clear" w:color="auto" w:fill="auto"/>
            <w:hideMark/>
          </w:tcPr>
          <w:p w14:paraId="0F20064C" w14:textId="07493918"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Reliability good: r=.</w:t>
            </w:r>
            <w:r w:rsidR="00404B28" w:rsidRPr="00404B28">
              <w:rPr>
                <w:rFonts w:cstheme="minorHAnsi"/>
                <w:color w:val="000000"/>
              </w:rPr>
              <w:t>62 Attention</w:t>
            </w:r>
            <w:r w:rsidRPr="00404B28">
              <w:rPr>
                <w:rFonts w:cstheme="minorHAnsi"/>
                <w:color w:val="000000"/>
              </w:rPr>
              <w:t xml:space="preserve"> Span, r=.84 Learning Efficiency, r=.93 Delayed Recall, r=.73 Inaccurate Recall.</w:t>
            </w:r>
          </w:p>
        </w:tc>
        <w:tc>
          <w:tcPr>
            <w:tcW w:w="487" w:type="pct"/>
            <w:shd w:val="clear" w:color="auto" w:fill="auto"/>
            <w:hideMark/>
          </w:tcPr>
          <w:p w14:paraId="5A9E5DE3" w14:textId="3D2C7F8E"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 xml:space="preserve">Construct good: Best fit model 4 (Attention Span, Learning Efficiency, Delayed Recall, &amp; Inaccurate </w:t>
            </w:r>
            <w:r w:rsidR="00404B28" w:rsidRPr="00404B28">
              <w:rPr>
                <w:rFonts w:cstheme="minorHAnsi"/>
                <w:color w:val="000000"/>
              </w:rPr>
              <w:t>Recall) =</w:t>
            </w:r>
            <w:r w:rsidRPr="00404B28">
              <w:rPr>
                <w:rFonts w:cstheme="minorHAnsi"/>
                <w:color w:val="000000"/>
              </w:rPr>
              <w:t xml:space="preserve"> p&lt;.01, CFI .97, RMSEA .08, PNFI .65, AIC 3.29, ECVI .94. PNFI - parsimonious normed fit index, AIC-</w:t>
            </w:r>
            <w:r w:rsidRPr="00404B28">
              <w:rPr>
                <w:rFonts w:cstheme="minorHAnsi"/>
                <w:color w:val="000000"/>
              </w:rPr>
              <w:lastRenderedPageBreak/>
              <w:t>Akaike’s information criterion; ECVI-expected cross-validation index</w:t>
            </w:r>
          </w:p>
        </w:tc>
        <w:tc>
          <w:tcPr>
            <w:tcW w:w="486" w:type="pct"/>
            <w:shd w:val="clear" w:color="auto" w:fill="auto"/>
          </w:tcPr>
          <w:p w14:paraId="0884A3DC" w14:textId="15DC9D32"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lastRenderedPageBreak/>
              <w:t>NR</w:t>
            </w:r>
          </w:p>
        </w:tc>
        <w:tc>
          <w:tcPr>
            <w:tcW w:w="841" w:type="pct"/>
            <w:shd w:val="clear" w:color="auto" w:fill="auto"/>
            <w:hideMark/>
          </w:tcPr>
          <w:p w14:paraId="638EF2F4"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Traumatic Brain Injury</w:t>
            </w:r>
          </w:p>
        </w:tc>
      </w:tr>
      <w:tr w:rsidR="00C00FCC" w:rsidRPr="00404B28" w14:paraId="5741D096" w14:textId="77777777" w:rsidTr="00C00FCC">
        <w:trPr>
          <w:trHeight w:val="7929"/>
        </w:trPr>
        <w:tc>
          <w:tcPr>
            <w:tcW w:w="354" w:type="pct"/>
          </w:tcPr>
          <w:p w14:paraId="533BF0E0" w14:textId="77777777" w:rsidR="00C00FCC" w:rsidRPr="00404B28" w:rsidRDefault="00C00FCC" w:rsidP="00C00FCC">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23CA948E" w14:textId="101365FA"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fldData xml:space="preserve">PEVuZE5vdGU+PENpdGU+PEF1dGhvcj5NdW5nJmFwb3M7YWxhLU9kZXJhPC9BdXRob3I+PFllYXI+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</w:fldData>
              </w:fldChar>
            </w:r>
            <w:r w:rsidRPr="00404B28">
              <w:rPr>
                <w:rFonts w:eastAsia="Times New Roman" w:cstheme="minorHAnsi"/>
                <w:color w:val="000000"/>
                <w:lang w:val="en-GB" w:eastAsia="en-GB"/>
              </w:rPr>
              <w:instrText xml:space="preserve"> ADDIN EN.CITE </w:instrText>
            </w:r>
            <w:r w:rsidRPr="00404B28">
              <w:rPr>
                <w:rFonts w:eastAsia="Times New Roman" w:cstheme="minorHAnsi"/>
                <w:color w:val="000000"/>
                <w:lang w:val="en-GB" w:eastAsia="en-GB"/>
              </w:rPr>
              <w:fldChar w:fldCharType="begin">
                <w:fldData xml:space="preserve">PEVuZE5vdGU+PENpdGU+PEF1dGhvcj5NdW5nJmFwb3M7YWxhLU9kZXJhPC9BdXRob3I+PFllYXI+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</w:fldData>
              </w:fldChar>
            </w:r>
            <w:r w:rsidRPr="00404B28">
              <w:rPr>
                <w:rFonts w:eastAsia="Times New Roman" w:cstheme="minorHAnsi"/>
                <w:color w:val="000000"/>
                <w:lang w:val="en-GB" w:eastAsia="en-GB"/>
              </w:rPr>
              <w:instrText xml:space="preserve"> ADDIN EN.CITE.DATA </w:instrText>
            </w:r>
            <w:r w:rsidRPr="00404B28">
              <w:rPr>
                <w:rFonts w:eastAsia="Times New Roman" w:cstheme="minorHAnsi"/>
                <w:color w:val="000000"/>
                <w:lang w:val="en-GB" w:eastAsia="en-GB"/>
              </w:rPr>
            </w:r>
            <w:r w:rsidRPr="00404B28">
              <w:rPr>
                <w:rFonts w:eastAsia="Times New Roman" w:cstheme="minorHAnsi"/>
                <w:color w:val="000000"/>
                <w:lang w:val="en-GB" w:eastAsia="en-GB"/>
              </w:rPr>
              <w:fldChar w:fldCharType="end"/>
            </w:r>
            <w:r w:rsidRPr="00404B28">
              <w:rPr>
                <w:rFonts w:eastAsia="Times New Roman" w:cstheme="minorHAnsi"/>
                <w:color w:val="000000"/>
                <w:lang w:val="en-GB" w:eastAsia="en-GB"/>
              </w:rPr>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(Mung'ala-Odera et al., 2004)</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2DB1DA43"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Kenya</w:t>
            </w:r>
          </w:p>
        </w:tc>
        <w:tc>
          <w:tcPr>
            <w:tcW w:w="1239" w:type="pct"/>
            <w:shd w:val="clear" w:color="auto" w:fill="FFFFFF" w:themeFill="background1"/>
            <w:hideMark/>
          </w:tcPr>
          <w:p w14:paraId="1B0F0B8B" w14:textId="0FDC2FA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Ten Questions' Questionnaire (TQQ) (vision, hearing, movement and seizures, cognition competence, and other serious health problems). The cognitive competence battery has 7 items: ‘</w:t>
            </w:r>
            <w:proofErr w:type="spellStart"/>
            <w:r w:rsidRPr="00404B28">
              <w:rPr>
                <w:rFonts w:eastAsia="Times New Roman" w:cstheme="minorHAnsi"/>
                <w:color w:val="000000"/>
                <w:lang w:val="en-GB" w:eastAsia="en-GB"/>
              </w:rPr>
              <w:t>Panga</w:t>
            </w:r>
            <w:proofErr w:type="spellEnd"/>
            <w:r w:rsidRPr="00404B28">
              <w:rPr>
                <w:rFonts w:eastAsia="Times New Roman" w:cstheme="minorHAnsi"/>
                <w:color w:val="000000"/>
                <w:lang w:val="en-GB" w:eastAsia="en-GB"/>
              </w:rPr>
              <w:t xml:space="preserve"> </w:t>
            </w:r>
            <w:proofErr w:type="spellStart"/>
            <w:r w:rsidRPr="00404B28">
              <w:rPr>
                <w:rFonts w:eastAsia="Times New Roman" w:cstheme="minorHAnsi"/>
                <w:color w:val="000000"/>
                <w:lang w:val="en-GB" w:eastAsia="en-GB"/>
              </w:rPr>
              <w:t>Mutu</w:t>
            </w:r>
            <w:proofErr w:type="spellEnd"/>
            <w:r w:rsidRPr="00404B28">
              <w:rPr>
                <w:rFonts w:eastAsia="Times New Roman" w:cstheme="minorHAnsi"/>
                <w:color w:val="000000"/>
                <w:lang w:val="en-GB" w:eastAsia="en-GB"/>
              </w:rPr>
              <w:t>’ (intellectual and developmental maturity), a local adaptation of the matching familiar figures  (information processing speed and impulsivity), digit span (auditory short-term memory), a construction task using wooden sticks (simultaneous processing, visuomotor coordination, visuospatial perception and reasoning), category fluency (executive function), information questions, and picture vocabulary test (receptive vocabulary, verbal comprehension, achievement and association of pictures and words), The speech and language assessment battery included measures of comprehension, expression and the child’s phonological system.</w:t>
            </w:r>
          </w:p>
        </w:tc>
        <w:tc>
          <w:tcPr>
            <w:tcW w:w="487" w:type="pct"/>
            <w:shd w:val="clear" w:color="auto" w:fill="auto"/>
            <w:hideMark/>
          </w:tcPr>
          <w:p w14:paraId="2B3A86C0" w14:textId="2A9A4805"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 xml:space="preserve">Test retest fair to excellent &amp; Interrater good to excellent: </w:t>
            </w:r>
            <w:proofErr w:type="spellStart"/>
            <w:r w:rsidRPr="00404B28">
              <w:rPr>
                <w:rFonts w:cstheme="minorHAnsi"/>
                <w:color w:val="000000"/>
              </w:rPr>
              <w:t>rtt</w:t>
            </w:r>
            <w:proofErr w:type="spellEnd"/>
            <w:r w:rsidRPr="00404B28">
              <w:rPr>
                <w:rFonts w:cstheme="minorHAnsi"/>
                <w:color w:val="000000"/>
              </w:rPr>
              <w:t xml:space="preserve">=0.2 Dev. Milestones, 1.0 vision, 0.3 hearing, 0.7 - 1.0 cognitive, 1.0 motor, 1.0 seizure, 1.0 cognitive speech. </w:t>
            </w:r>
            <w:r w:rsidR="00404B28" w:rsidRPr="00404B28">
              <w:rPr>
                <w:rFonts w:cstheme="minorHAnsi"/>
                <w:color w:val="000000"/>
              </w:rPr>
              <w:t>Interrater</w:t>
            </w:r>
            <w:r w:rsidRPr="00404B28">
              <w:rPr>
                <w:rFonts w:cstheme="minorHAnsi"/>
                <w:color w:val="000000"/>
              </w:rPr>
              <w:t xml:space="preserve"> kappa=0.40–0.78.</w:t>
            </w:r>
          </w:p>
        </w:tc>
        <w:tc>
          <w:tcPr>
            <w:tcW w:w="487" w:type="pct"/>
            <w:shd w:val="clear" w:color="auto" w:fill="auto"/>
            <w:hideMark/>
          </w:tcPr>
          <w:p w14:paraId="7F503083" w14:textId="58076817"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486" w:type="pct"/>
            <w:shd w:val="clear" w:color="auto" w:fill="auto"/>
          </w:tcPr>
          <w:p w14:paraId="42621DB5" w14:textId="330DCDC0"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 xml:space="preserve">SN &amp; SP high: SN= 70% cognitive, 71.4% motor, 100% </w:t>
            </w:r>
            <w:r w:rsidR="00404B28" w:rsidRPr="00404B28">
              <w:rPr>
                <w:rFonts w:cstheme="minorHAnsi"/>
                <w:color w:val="000000"/>
              </w:rPr>
              <w:t>epilepsy, 87.4</w:t>
            </w:r>
            <w:r w:rsidRPr="00404B28">
              <w:rPr>
                <w:rFonts w:cstheme="minorHAnsi"/>
                <w:color w:val="000000"/>
              </w:rPr>
              <w:t xml:space="preserve">% hearing, &amp; 77.8% visual. SP= 71.4% cognitive, 98.3% motor, 92.9% </w:t>
            </w:r>
            <w:r w:rsidR="00404B28" w:rsidRPr="00404B28">
              <w:rPr>
                <w:rFonts w:cstheme="minorHAnsi"/>
                <w:color w:val="000000"/>
              </w:rPr>
              <w:t>epilepsy, 85.5</w:t>
            </w:r>
            <w:r w:rsidRPr="00404B28">
              <w:rPr>
                <w:rFonts w:cstheme="minorHAnsi"/>
                <w:color w:val="000000"/>
              </w:rPr>
              <w:t>% hearing, &amp; 98.0% visual.</w:t>
            </w:r>
          </w:p>
        </w:tc>
        <w:tc>
          <w:tcPr>
            <w:tcW w:w="841" w:type="pct"/>
            <w:shd w:val="clear" w:color="auto" w:fill="auto"/>
            <w:hideMark/>
          </w:tcPr>
          <w:p w14:paraId="491A7601" w14:textId="623C80C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Neurological Impairment </w:t>
            </w:r>
          </w:p>
        </w:tc>
      </w:tr>
      <w:tr w:rsidR="00C00FCC" w:rsidRPr="00404B28" w14:paraId="5CECA3D5" w14:textId="77777777" w:rsidTr="00C00FCC">
        <w:trPr>
          <w:trHeight w:val="557"/>
        </w:trPr>
        <w:tc>
          <w:tcPr>
            <w:tcW w:w="354" w:type="pct"/>
          </w:tcPr>
          <w:p w14:paraId="09A5F80F" w14:textId="77777777" w:rsidR="00C00FCC" w:rsidRPr="00404B28" w:rsidRDefault="00C00FCC" w:rsidP="00C00FCC">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12EBE682" w14:textId="3D949F09"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&lt;EndNote&gt;&lt;Cite&gt;&lt;Author&gt;Negut&lt;/Author&gt;&lt;Year&gt;2017&lt;/Year&gt;&lt;RecNum&gt;3622&lt;/RecNum&gt;&lt;DisplayText&gt;(Negut, Jurma, &amp;amp; David, 2017)&lt;/DisplayText&gt;&lt;record&gt;&lt;rec-number&gt;3622&lt;/rec-number&gt;&lt;foreign-keys&gt;&lt;key app="EN" db-id="5zssze5we09551e5afxvf5t3a2r95rxr59px" timestamp="1541668648"&gt;3622&lt;/key&gt;&lt;/foreign-keys&gt;&lt;ref-type name="Journal Article"&gt;17&lt;/ref-type&gt;&lt;contributors&gt;&lt;authors&gt;&lt;author&gt;Negut, A.&lt;/author&gt;&lt;author&gt;Jurma, A. M.&lt;/author&gt;&lt;author&gt;David, D.&lt;/author&gt;&lt;/authors&gt;&lt;/contributors&gt;&lt;titles&gt;&lt;title&gt;Virtual-reality-based attention assessment of ADHD: ClinicaVR: Classroom-CPT versus a traditional continuous performance test&lt;/title&gt;&lt;secondary-title&gt;Child Neuropsychology&lt;/secondary-title&gt;&lt;/titles&gt;&lt;periodical&gt;&lt;full-title&gt;Child Neuropsychology&lt;/full-title&gt;&lt;/periodical&gt;&lt;pages&gt;692-712&lt;/pages&gt;&lt;volume&gt;23&lt;/volume&gt;&lt;number&gt;6&lt;/number&gt;&lt;dates&gt;&lt;year&gt;2017&lt;/year&gt;&lt;/dates&gt;&lt;isbn&gt;0929-7049&lt;/isbn&gt;&lt;accession-num&gt;WOS:000402669700005&lt;/accession-num&gt;&lt;urls&gt;&lt;related-urls&gt;&lt;url&gt;https://www.tandfonline.com/doi/full/10.1080/09297049.2016.1186617&lt;/url&gt;&lt;/related-urls&gt;&lt;/urls&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(Negut, Jurma, &amp; David, 2017)</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7EF6BECC"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Romania</w:t>
            </w:r>
          </w:p>
        </w:tc>
        <w:tc>
          <w:tcPr>
            <w:tcW w:w="1239" w:type="pct"/>
            <w:shd w:val="clear" w:color="auto" w:fill="FFFFFF" w:themeFill="background1"/>
            <w:hideMark/>
          </w:tcPr>
          <w:p w14:paraId="5B029371" w14:textId="1C5FB769"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Clinical virtual reality VR/ Classroom-CPT (VC) (attention)</w:t>
            </w:r>
          </w:p>
        </w:tc>
        <w:tc>
          <w:tcPr>
            <w:tcW w:w="487" w:type="pct"/>
            <w:shd w:val="clear" w:color="auto" w:fill="auto"/>
            <w:hideMark/>
          </w:tcPr>
          <w:p w14:paraId="0CDF2F4B" w14:textId="5D13937C"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487" w:type="pct"/>
            <w:shd w:val="clear" w:color="auto" w:fill="auto"/>
            <w:hideMark/>
          </w:tcPr>
          <w:p w14:paraId="69261088" w14:textId="09846C78"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 xml:space="preserve">Diagnostic significant: Virtual reality - </w:t>
            </w:r>
            <w:r w:rsidRPr="00404B28">
              <w:rPr>
                <w:rFonts w:cstheme="minorHAnsi"/>
                <w:color w:val="000000"/>
              </w:rPr>
              <w:lastRenderedPageBreak/>
              <w:t xml:space="preserve">ADHD performed worse than the TD on errors of commission p &lt;.05, errors of omission p &lt;.01, total correct responses p &lt; .01 &amp; had slower reaction times p &lt;.01. </w:t>
            </w:r>
          </w:p>
        </w:tc>
        <w:tc>
          <w:tcPr>
            <w:tcW w:w="486" w:type="pct"/>
            <w:shd w:val="clear" w:color="auto" w:fill="auto"/>
          </w:tcPr>
          <w:p w14:paraId="74552BC3" w14:textId="1D3D9EA0"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lastRenderedPageBreak/>
              <w:t>NR</w:t>
            </w:r>
          </w:p>
        </w:tc>
        <w:tc>
          <w:tcPr>
            <w:tcW w:w="841" w:type="pct"/>
            <w:shd w:val="clear" w:color="auto" w:fill="auto"/>
            <w:hideMark/>
          </w:tcPr>
          <w:p w14:paraId="027CC96F"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ADHD and healthy control</w:t>
            </w:r>
          </w:p>
        </w:tc>
      </w:tr>
      <w:tr w:rsidR="00C00FCC" w:rsidRPr="00404B28" w14:paraId="52395397" w14:textId="77777777" w:rsidTr="00C00FCC">
        <w:trPr>
          <w:trHeight w:val="3562"/>
        </w:trPr>
        <w:tc>
          <w:tcPr>
            <w:tcW w:w="354" w:type="pct"/>
          </w:tcPr>
          <w:p w14:paraId="4DE03604" w14:textId="77777777" w:rsidR="00C00FCC" w:rsidRPr="00404B28" w:rsidRDefault="00C00FCC" w:rsidP="00C00FCC">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7D560B44" w14:textId="3F2A1E7B"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&lt;EndNote&gt;&lt;Cite&gt;&lt;Author&gt;Newman&lt;/Author&gt;&lt;Year&gt;2013&lt;/Year&gt;&lt;RecNum&gt;3681&lt;/RecNum&gt;&lt;DisplayText&gt;(Newman, Reesman, Vaughan, &amp;amp; Gioia, 2013)&lt;/DisplayText&gt;&lt;record&gt;&lt;rec-number&gt;3681&lt;/rec-number&gt;&lt;foreign-keys&gt;&lt;key app="EN" db-id="5zssze5we09551e5afxvf5t3a2r95rxr59px" timestamp="1541668679"&gt;3681&lt;/key&gt;&lt;/foreign-keys&gt;&lt;ref-type name="Journal Article"&gt;17&lt;/ref-type&gt;&lt;contributors&gt;&lt;authors&gt;&lt;author&gt;Newman, J. B.&lt;/author&gt;&lt;author&gt;Reesman, J. H.&lt;/author&gt;&lt;author&gt;Vaughan, C. G.&lt;/author&gt;&lt;author&gt;Gioia, G. A.&lt;/author&gt;&lt;/authors&gt;&lt;/contributors&gt;&lt;titles&gt;&lt;title&gt;Assessment of Processing Speed in Children with Mild TBI: A &amp;quot;First Look&amp;quot; at the Validity of Pediatric ImPACT&lt;/title&gt;&lt;secondary-title&gt;Clinical Neuropsychologist&lt;/secondary-title&gt;&lt;/titles&gt;&lt;periodical&gt;&lt;full-title&gt;Clinical Neuropsychologist&lt;/full-title&gt;&lt;/periodical&gt;&lt;pages&gt;779-793&lt;/pages&gt;&lt;volume&gt;27&lt;/volume&gt;&lt;number&gt;5&lt;/number&gt;&lt;dates&gt;&lt;year&gt;2013&lt;/year&gt;&lt;pub-dates&gt;&lt;date&gt;Jul&lt;/date&gt;&lt;/pub-dates&gt;&lt;/dates&gt;&lt;isbn&gt;1385-4046&lt;/isbn&gt;&lt;accession-num&gt;WOS:000320863200003&lt;/accession-num&gt;&lt;urls&gt;&lt;related-urls&gt;&lt;url&gt;https://www.tandfonline.com/doi/full/10.1080/13854046.2013.789552&lt;/url&gt;&lt;/related-urls&gt;&lt;/urls&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(Newman, Reesman, Vaughan, &amp; Gioia, 2013)</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68FB2C02"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United States </w:t>
            </w:r>
          </w:p>
        </w:tc>
        <w:tc>
          <w:tcPr>
            <w:tcW w:w="1239" w:type="pct"/>
            <w:shd w:val="clear" w:color="auto" w:fill="FFFFFF" w:themeFill="background1"/>
            <w:hideMark/>
          </w:tcPr>
          <w:p w14:paraId="06D42FC2" w14:textId="7BE3B0B8" w:rsidR="00C00FCC" w:rsidRPr="00404B28" w:rsidRDefault="00C00FCC" w:rsidP="00C00FCC">
            <w:pPr>
              <w:spacing w:after="0" w:line="240" w:lineRule="auto"/>
              <w:rPr>
                <w:rFonts w:eastAsia="Times New Roman" w:cstheme="minorHAnsi"/>
                <w:color w:val="000000"/>
                <w:lang w:val="en-GB" w:eastAsia="en-GB"/>
              </w:rPr>
            </w:pPr>
            <w:proofErr w:type="spellStart"/>
            <w:r w:rsidRPr="00404B28">
              <w:rPr>
                <w:rFonts w:eastAsia="Times New Roman" w:cstheme="minorHAnsi"/>
                <w:color w:val="000000"/>
                <w:lang w:val="en-GB" w:eastAsia="en-GB"/>
              </w:rPr>
              <w:t>Pediatric</w:t>
            </w:r>
            <w:proofErr w:type="spellEnd"/>
            <w:r w:rsidRPr="00404B28">
              <w:rPr>
                <w:rFonts w:eastAsia="Times New Roman" w:cstheme="minorHAnsi"/>
                <w:color w:val="000000"/>
                <w:lang w:val="en-GB" w:eastAsia="en-GB"/>
              </w:rPr>
              <w:t xml:space="preserve"> </w:t>
            </w:r>
            <w:proofErr w:type="spellStart"/>
            <w:r w:rsidRPr="00404B28">
              <w:rPr>
                <w:rFonts w:eastAsia="Times New Roman" w:cstheme="minorHAnsi"/>
                <w:color w:val="000000"/>
                <w:lang w:val="en-GB" w:eastAsia="en-GB"/>
              </w:rPr>
              <w:t>ImPACT</w:t>
            </w:r>
            <w:proofErr w:type="spellEnd"/>
            <w:r w:rsidRPr="00404B28">
              <w:rPr>
                <w:rFonts w:eastAsia="Times New Roman" w:cstheme="minorHAnsi"/>
                <w:color w:val="000000"/>
                <w:lang w:val="en-GB" w:eastAsia="en-GB"/>
              </w:rPr>
              <w:t xml:space="preserve">: subtests ;Catch The Animals' Catch the animals again' (Reaction time); 'Remember the trip’ ‘Remember the trip again'(Verbal memory and immediate memory); Catch the bugs'( Reaction time);Beware of the Tricky Wizard’ ‘Beware of the tricky wizard again'(Delayed visual memory); Wacky tacky tic tac tor'(spatial working memory); Pyramid’s Code Match'' (processing speed); Pyramid’s Code Memory' (associative memory); Funny Fruits and Vegetables (choice reaction time); </w:t>
            </w:r>
          </w:p>
        </w:tc>
        <w:tc>
          <w:tcPr>
            <w:tcW w:w="487" w:type="pct"/>
            <w:shd w:val="clear" w:color="auto" w:fill="auto"/>
            <w:hideMark/>
          </w:tcPr>
          <w:p w14:paraId="1538CF97" w14:textId="592BA516"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487" w:type="pct"/>
            <w:shd w:val="clear" w:color="auto" w:fill="auto"/>
            <w:hideMark/>
          </w:tcPr>
          <w:p w14:paraId="3F808A7B" w14:textId="531D8C22"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Convergent significant moderate to high correlations, Discriminant significant moderate: Convergent p</w:t>
            </w:r>
            <w:r w:rsidRPr="00404B28">
              <w:rPr>
                <w:rFonts w:cstheme="minorHAnsi"/>
                <w:color w:val="000000"/>
                <w:u w:val="single"/>
              </w:rPr>
              <w:t>&lt;</w:t>
            </w:r>
            <w:r w:rsidRPr="00404B28">
              <w:rPr>
                <w:rFonts w:cstheme="minorHAnsi"/>
                <w:color w:val="000000"/>
              </w:rPr>
              <w:t xml:space="preserve">.05 WJ-III Math Fluency (r=.59), WJ-III Reading Fluency (r=.59), SDMT (time) (r=.48), SDMT memory (raw) (r=.23), </w:t>
            </w:r>
            <w:r w:rsidRPr="00404B28">
              <w:rPr>
                <w:rFonts w:cstheme="minorHAnsi"/>
                <w:color w:val="000000"/>
              </w:rPr>
              <w:lastRenderedPageBreak/>
              <w:t xml:space="preserve">Digit Span Forward (r=.42), Digit Span Backward (r=.23), ACT (r=.21). Discriminant - p&lt;.05 in speed performance vs immediate/working memory &amp; learning and memory performance (r = .43). SDMT = Symbol Digit Modalities Test, ACT = Auditory Consonant Trigrams, WJ-III = Woodcock–Johnson Tests of Achievement, Third Edition, </w:t>
            </w:r>
          </w:p>
        </w:tc>
        <w:tc>
          <w:tcPr>
            <w:tcW w:w="486" w:type="pct"/>
            <w:shd w:val="clear" w:color="auto" w:fill="auto"/>
          </w:tcPr>
          <w:p w14:paraId="414D541F" w14:textId="5FFB17DF"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lastRenderedPageBreak/>
              <w:t>NR</w:t>
            </w:r>
          </w:p>
        </w:tc>
        <w:tc>
          <w:tcPr>
            <w:tcW w:w="841" w:type="pct"/>
            <w:shd w:val="clear" w:color="auto" w:fill="auto"/>
            <w:hideMark/>
          </w:tcPr>
          <w:p w14:paraId="4EA0EF05"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Traumatic Brain Injury</w:t>
            </w:r>
          </w:p>
        </w:tc>
      </w:tr>
      <w:tr w:rsidR="00C00FCC" w:rsidRPr="00404B28" w14:paraId="0701131C" w14:textId="77777777" w:rsidTr="00C00FCC">
        <w:trPr>
          <w:trHeight w:val="1260"/>
        </w:trPr>
        <w:tc>
          <w:tcPr>
            <w:tcW w:w="354" w:type="pct"/>
          </w:tcPr>
          <w:p w14:paraId="64AD5F26" w14:textId="77777777" w:rsidR="00C00FCC" w:rsidRPr="00404B28" w:rsidRDefault="00C00FCC" w:rsidP="00C00FCC">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7C48A4C3" w14:textId="2D850F6C"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&lt;EndNote&gt;&lt;Cite&gt;&lt;Author&gt;Pae&lt;/Author&gt;&lt;Year&gt;2005&lt;/Year&gt;&lt;RecNum&gt;3594&lt;/RecNum&gt;&lt;DisplayText&gt;(Pae et al., 2005)&lt;/DisplayText&gt;&lt;record&gt;&lt;rec-number&gt;3594&lt;/rec-number&gt;&lt;foreign-keys&gt;&lt;key app="EN" db-id="5zssze5we09551e5afxvf5t3a2r95rxr59px" timestamp="1541668643"&gt;3594&lt;/key&gt;&lt;/foreign-keys&gt;&lt;ref-type name="Journal Article"&gt;17&lt;/ref-type&gt;&lt;contributors&gt;&lt;authors&gt;&lt;author&gt;Pae, H. K.&lt;/author&gt;&lt;author&gt;Wise, J. C.&lt;/author&gt;&lt;author&gt;Cirino, P. T.&lt;/author&gt;&lt;author&gt;Sevcik, R. A.&lt;/author&gt;&lt;author&gt;Lovett, M. W.&lt;/author&gt;&lt;author&gt;Wolf, M.&lt;/author&gt;&lt;author&gt;Morris, R. D.&lt;/author&gt;&lt;/authors&gt;&lt;/contributors&gt;&lt;auth-address&gt;Georgia State University.&lt;/auth-address&gt;&lt;titles&gt;&lt;title&gt;The woodcock reading mastery test: impact of normative changes&lt;/title&gt;&lt;secondary-title&gt;Assessment&lt;/secondary-title&gt;&lt;/titles&gt;&lt;periodical&gt;&lt;full-title&gt;Assessment&lt;/full-title&gt;&lt;/periodical&gt;&lt;pages&gt;347-57&lt;/pages&gt;&lt;volume&gt;12&lt;/volume&gt;&lt;number&gt;3&lt;/number&gt;&lt;edition&gt;2005/08/27&lt;/edition&gt;&lt;keywords&gt;&lt;keyword&gt;Child&lt;/keyword&gt;&lt;keyword&gt;Comprehension&lt;/keyword&gt;&lt;keyword&gt;Dyslexia/classification/ diagnosis/psychology&lt;/keyword&gt;&lt;keyword&gt;Education, Special/statistics &amp;amp; numerical data&lt;/keyword&gt;&lt;keyword&gt;Educational Status&lt;/keyword&gt;&lt;keyword&gt;Eligibility Determination/statistics &amp;amp; numerical data&lt;/keyword&gt;&lt;keyword&gt;Female&lt;/keyword&gt;&lt;keyword&gt;Humans&lt;/keyword&gt;&lt;keyword&gt;Intelligence Tests/statistics &amp;amp; numerical data&lt;/keyword&gt;&lt;keyword&gt;Male&lt;/keyword&gt;&lt;keyword&gt;Neuropsychological Tests/ statistics &amp;amp; numerical data&lt;/keyword&gt;&lt;keyword&gt;Psychometrics/statistics &amp;amp; numerical data&lt;/keyword&gt;&lt;keyword&gt;Reading&lt;/keyword&gt;&lt;keyword&gt;Reference Values&lt;/keyword&gt;&lt;keyword&gt;Reproducibility of Results&lt;/keyword&gt;&lt;keyword&gt;Verbal Learning&lt;/keyword&gt;&lt;/keywords&gt;&lt;dates&gt;&lt;year&gt;2005&lt;/year&gt;&lt;pub-dates&gt;&lt;date&gt;Sep&lt;/date&gt;&lt;/pub-dates&gt;&lt;/dates&gt;&lt;isbn&gt;1073-1911 (Print)&amp;#xD;1073-1911 (Linking)&lt;/isbn&gt;&lt;accession-num&gt;16123255&lt;/accession-num&gt;&lt;urls&gt;&lt;/urls&gt;&lt;electronic-resource-num&gt;12/3/347 [pii]&amp;#xD;10.1177/1073191105277006 [doi]&lt;/electronic-resource-num&gt;&lt;remote-database-provider&gt;Nlm&lt;/remote-database-provider&gt;&lt;language&gt;eng&lt;/language&gt;&lt;/record&gt;&lt;/Cite&gt;&lt;/EndNote&gt;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(Pae et al., 2005)</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09E5D60A"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United States </w:t>
            </w:r>
          </w:p>
        </w:tc>
        <w:tc>
          <w:tcPr>
            <w:tcW w:w="1239" w:type="pct"/>
            <w:shd w:val="clear" w:color="auto" w:fill="FFFFFF" w:themeFill="background1"/>
            <w:hideMark/>
          </w:tcPr>
          <w:p w14:paraId="5150E139"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Woodcock Reading Mastery Test (subtests: Word Identification, Word Attack, and Passage Comprehension)</w:t>
            </w:r>
          </w:p>
        </w:tc>
        <w:tc>
          <w:tcPr>
            <w:tcW w:w="487" w:type="pct"/>
            <w:shd w:val="clear" w:color="auto" w:fill="auto"/>
            <w:hideMark/>
          </w:tcPr>
          <w:p w14:paraId="26DD2C43" w14:textId="2F01FF81"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487" w:type="pct"/>
            <w:shd w:val="clear" w:color="auto" w:fill="auto"/>
            <w:hideMark/>
          </w:tcPr>
          <w:p w14:paraId="0DF7D70A" w14:textId="52C962C1"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 xml:space="preserve">Convergent significant &amp; Concurrent high similarity: Convergent - p&lt;.001 in Word Identification (r=.97), Word Attack (r=.93), Passage Comprehension (r=.97), Basic Skills Cluster (r=.97) &amp; Total Reading Cluster (r=.98). Concurrent - Revised r=.88 - </w:t>
            </w:r>
            <w:r w:rsidR="00404B28" w:rsidRPr="00404B28">
              <w:rPr>
                <w:rFonts w:cstheme="minorHAnsi"/>
                <w:color w:val="000000"/>
              </w:rPr>
              <w:t>.26-word</w:t>
            </w:r>
            <w:r w:rsidRPr="00404B28">
              <w:rPr>
                <w:rFonts w:cstheme="minorHAnsi"/>
                <w:color w:val="000000"/>
              </w:rPr>
              <w:t xml:space="preserve"> identification, r=.72 - </w:t>
            </w:r>
            <w:r w:rsidR="00404B28" w:rsidRPr="00404B28">
              <w:rPr>
                <w:rFonts w:cstheme="minorHAnsi"/>
                <w:color w:val="000000"/>
              </w:rPr>
              <w:t>.25-word</w:t>
            </w:r>
            <w:r w:rsidRPr="00404B28">
              <w:rPr>
                <w:rFonts w:cstheme="minorHAnsi"/>
                <w:color w:val="000000"/>
              </w:rPr>
              <w:t xml:space="preserve"> attack, r=.32 - .81 passage comprehension; </w:t>
            </w:r>
            <w:r w:rsidR="00404B28" w:rsidRPr="00404B28">
              <w:rPr>
                <w:rFonts w:cstheme="minorHAnsi"/>
                <w:color w:val="000000"/>
              </w:rPr>
              <w:t>Normative</w:t>
            </w:r>
            <w:r w:rsidRPr="00404B28">
              <w:rPr>
                <w:rFonts w:cstheme="minorHAnsi"/>
                <w:color w:val="000000"/>
              </w:rPr>
              <w:t xml:space="preserve"> update r=.31 - .87 Word identification, r=.27 - .71 Word attack, r=.33 - .76 </w:t>
            </w:r>
            <w:r w:rsidRPr="00404B28">
              <w:rPr>
                <w:rFonts w:cstheme="minorHAnsi"/>
                <w:color w:val="000000"/>
              </w:rPr>
              <w:lastRenderedPageBreak/>
              <w:t>passage comprehension.</w:t>
            </w:r>
          </w:p>
        </w:tc>
        <w:tc>
          <w:tcPr>
            <w:tcW w:w="486" w:type="pct"/>
            <w:shd w:val="clear" w:color="auto" w:fill="auto"/>
          </w:tcPr>
          <w:p w14:paraId="78016628" w14:textId="3ECFA53F"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lastRenderedPageBreak/>
              <w:t>NR</w:t>
            </w:r>
          </w:p>
        </w:tc>
        <w:tc>
          <w:tcPr>
            <w:tcW w:w="841" w:type="pct"/>
            <w:shd w:val="clear" w:color="auto" w:fill="auto"/>
            <w:hideMark/>
          </w:tcPr>
          <w:p w14:paraId="68B91054"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Healthy children</w:t>
            </w:r>
          </w:p>
        </w:tc>
      </w:tr>
      <w:tr w:rsidR="00C00FCC" w:rsidRPr="00404B28" w14:paraId="20D956B5" w14:textId="77777777" w:rsidTr="00C00FCC">
        <w:trPr>
          <w:trHeight w:val="2520"/>
        </w:trPr>
        <w:tc>
          <w:tcPr>
            <w:tcW w:w="354" w:type="pct"/>
          </w:tcPr>
          <w:p w14:paraId="21A654FF" w14:textId="77777777" w:rsidR="00C00FCC" w:rsidRPr="00404B28" w:rsidRDefault="00C00FCC" w:rsidP="00C00FCC">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4F46CEE5" w14:textId="6A28287E"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&lt;EndNote&gt;&lt;Cite&gt;&lt;Author&gt;Patel&lt;/Author&gt;&lt;Year&gt;2007&lt;/Year&gt;&lt;RecNum&gt;3722&lt;/RecNum&gt;&lt;DisplayText&gt;(Patel, Lai-Yates, Anderson, &amp;amp; Katz, 2007)&lt;/DisplayText&gt;&lt;record&gt;&lt;rec-number&gt;3722&lt;/rec-number&gt;&lt;foreign-keys&gt;&lt;key app="EN" db-id="5zssze5we09551e5afxvf5t3a2r95rxr59px" timestamp="1541668682"&gt;3722&lt;/key&gt;&lt;/foreign-keys&gt;&lt;ref-type name="Journal Article"&gt;17&lt;/ref-type&gt;&lt;contributors&gt;&lt;authors&gt;&lt;author&gt;Patel, S. K.&lt;/author&gt;&lt;author&gt;Lai-Yates, J. J.&lt;/author&gt;&lt;author&gt;Anderson, J. W.&lt;/author&gt;&lt;author&gt;Katz, E. R.&lt;/author&gt;&lt;/authors&gt;&lt;/contributors&gt;&lt;titles&gt;&lt;title&gt;Attention dysfunction and parent reporting in children with brain tumors&lt;/title&gt;&lt;secondary-title&gt;Pediatric Blood &amp;amp; Cancer&lt;/secondary-title&gt;&lt;/titles&gt;&lt;periodical&gt;&lt;full-title&gt;Pediatric Blood &amp;amp; Cancer&lt;/full-title&gt;&lt;/periodical&gt;&lt;pages&gt;970-974&lt;/pages&gt;&lt;volume&gt;49&lt;/volume&gt;&lt;number&gt;7&lt;/number&gt;&lt;dates&gt;&lt;year&gt;2007&lt;/year&gt;&lt;pub-dates&gt;&lt;date&gt;Dec&lt;/date&gt;&lt;/pub-dates&gt;&lt;/dates&gt;&lt;isbn&gt;1545-5009&lt;/isbn&gt;&lt;accession-num&gt;WOS:000250487800017&lt;/accession-num&gt;&lt;urls&gt;&lt;/urls&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(Patel, Lai-Yates, Anderson, &amp; Katz, 2007)</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6A7C0A18"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United States </w:t>
            </w:r>
          </w:p>
        </w:tc>
        <w:tc>
          <w:tcPr>
            <w:tcW w:w="1239" w:type="pct"/>
            <w:shd w:val="clear" w:color="auto" w:fill="FFFFFF" w:themeFill="background1"/>
            <w:hideMark/>
          </w:tcPr>
          <w:p w14:paraId="339C31EE" w14:textId="75567CFE"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Parent Report Child </w:t>
            </w:r>
            <w:r w:rsidR="00404B28" w:rsidRPr="00404B28">
              <w:rPr>
                <w:rFonts w:eastAsia="Times New Roman" w:cstheme="minorHAnsi"/>
                <w:color w:val="000000"/>
                <w:lang w:val="en-GB" w:eastAsia="en-GB"/>
              </w:rPr>
              <w:t>Behavioural</w:t>
            </w:r>
            <w:r w:rsidRPr="00404B28">
              <w:rPr>
                <w:rFonts w:eastAsia="Times New Roman" w:cstheme="minorHAnsi"/>
                <w:color w:val="000000"/>
                <w:lang w:val="en-GB" w:eastAsia="en-GB"/>
              </w:rPr>
              <w:t xml:space="preserve"> Checklist (CBCL) - (Attention Problems, Delinquent Behaviour, Aggressive Behaviour, Withdrawn, Somatic Complaints, Anxious/Depressed, Social Problems, and Thought Problems). </w:t>
            </w:r>
          </w:p>
        </w:tc>
        <w:tc>
          <w:tcPr>
            <w:tcW w:w="487" w:type="pct"/>
            <w:shd w:val="clear" w:color="auto" w:fill="auto"/>
            <w:hideMark/>
          </w:tcPr>
          <w:p w14:paraId="0A3450EE" w14:textId="6021B0D2"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487" w:type="pct"/>
            <w:shd w:val="clear" w:color="auto" w:fill="auto"/>
            <w:hideMark/>
          </w:tcPr>
          <w:p w14:paraId="1411694B" w14:textId="2FAFC420"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 xml:space="preserve">Predictive significant: Social problems subscale p&lt;.01 correct classification of control 78% and cases 48% with attention dysfunction AUC = 0.66 (P=0.02), 52% sensitivity, 26% specificity. Group difference p&lt;.05 Attention Problems (p=.04) &amp; Social Problems scale (p=.01). </w:t>
            </w:r>
          </w:p>
        </w:tc>
        <w:tc>
          <w:tcPr>
            <w:tcW w:w="486" w:type="pct"/>
            <w:shd w:val="clear" w:color="auto" w:fill="auto"/>
          </w:tcPr>
          <w:p w14:paraId="7B0129E0" w14:textId="0FA1C485"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 xml:space="preserve">SN &amp; SP high: Attention </w:t>
            </w:r>
            <w:r w:rsidR="00404B28" w:rsidRPr="00404B28">
              <w:rPr>
                <w:rFonts w:cstheme="minorHAnsi"/>
                <w:color w:val="000000"/>
              </w:rPr>
              <w:t>impairment</w:t>
            </w:r>
            <w:r w:rsidRPr="00404B28">
              <w:rPr>
                <w:rFonts w:cstheme="minorHAnsi"/>
                <w:color w:val="000000"/>
              </w:rPr>
              <w:t xml:space="preserve"> 52% SN &amp; 26% SP.</w:t>
            </w:r>
          </w:p>
        </w:tc>
        <w:tc>
          <w:tcPr>
            <w:tcW w:w="841" w:type="pct"/>
            <w:shd w:val="clear" w:color="auto" w:fill="auto"/>
            <w:hideMark/>
          </w:tcPr>
          <w:p w14:paraId="76B06916" w14:textId="0B817B01"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Brain Tumour </w:t>
            </w:r>
          </w:p>
        </w:tc>
      </w:tr>
      <w:tr w:rsidR="00C00FCC" w:rsidRPr="00404B28" w14:paraId="29254B86" w14:textId="77777777" w:rsidTr="00C00FCC">
        <w:trPr>
          <w:trHeight w:val="3959"/>
        </w:trPr>
        <w:tc>
          <w:tcPr>
            <w:tcW w:w="354" w:type="pct"/>
            <w:shd w:val="clear" w:color="FFFFFF" w:fill="FFFFFF"/>
          </w:tcPr>
          <w:p w14:paraId="743D82C6" w14:textId="77777777" w:rsidR="00C00FCC" w:rsidRPr="00404B28" w:rsidRDefault="00C00FCC" w:rsidP="00C00FCC">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FFFFFF" w:fill="FFFFFF"/>
            <w:hideMark/>
          </w:tcPr>
          <w:p w14:paraId="4CE011C1" w14:textId="051791B5"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&lt;EndNote&gt;&lt;Cite&gt;&lt;Author&gt;Pavuluri&lt;/Author&gt;&lt;Year&gt;2010&lt;/Year&gt;&lt;RecNum&gt;3703&lt;/RecNum&gt;&lt;DisplayText&gt;(Pavuluri, Passarotti, Mohammed, Carbray, &amp;amp; Sweeney, 2010)&lt;/DisplayText&gt;&lt;record&gt;&lt;rec-number&gt;3703&lt;/rec-number&gt;&lt;foreign-keys&gt;&lt;key app="EN" db-id="5zssze5we09551e5afxvf5t3a2r95rxr59px" timestamp="1541668681"&gt;3703&lt;/key&gt;&lt;/foreign-keys&gt;&lt;ref-type name="Journal Article"&gt;17&lt;/ref-type&gt;&lt;contributors&gt;&lt;authors&gt;&lt;author&gt;Pavuluri, M. N.&lt;/author&gt;&lt;author&gt;Passarotti, A. M.&lt;/author&gt;&lt;author&gt;Mohammed, T.&lt;/author&gt;&lt;author&gt;Carbray, J. A.&lt;/author&gt;&lt;author&gt;Sweeney, J. A.&lt;/author&gt;&lt;/authors&gt;&lt;/contributors&gt;&lt;titles&gt;&lt;title&gt;Enhanced working and verbal memory after lamotrigine treatment in pediatric bipolar disorder&lt;/title&gt;&lt;secondary-title&gt;Bipolar Disorders&lt;/secondary-title&gt;&lt;/titles&gt;&lt;periodical&gt;&lt;full-title&gt;Bipolar Disorders&lt;/full-title&gt;&lt;/periodical&gt;&lt;pages&gt;213-220&lt;/pages&gt;&lt;volume&gt;12&lt;/volume&gt;&lt;number&gt;2&lt;/number&gt;&lt;dates&gt;&lt;year&gt;2010&lt;/year&gt;&lt;pub-dates&gt;&lt;date&gt;Mar&lt;/date&gt;&lt;/pub-dates&gt;&lt;/dates&gt;&lt;isbn&gt;1398-5647&lt;/isbn&gt;&lt;accession-num&gt;WOS:000276014200010&lt;/accession-num&gt;&lt;urls&gt;&lt;related-urls&gt;&lt;url&gt;https://www.ncbi.nlm.nih.gov/pmc/articles/PMC2858356/pdf/nihms186879.pdf&lt;/url&gt;&lt;/related-urls&gt;&lt;/urls&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(Pavuluri, Passarotti, Mohammed, Carbray, &amp; Sweeney, 2010)</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4B15F533"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United States </w:t>
            </w:r>
          </w:p>
        </w:tc>
        <w:tc>
          <w:tcPr>
            <w:tcW w:w="1239" w:type="pct"/>
            <w:shd w:val="clear" w:color="auto" w:fill="FFFFFF" w:themeFill="background1"/>
            <w:hideMark/>
          </w:tcPr>
          <w:p w14:paraId="246C886F"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Omnibus test of cognitive functioning; Trail Making A (attention), Continuous Performance Task (CPT) (attention)]; Trail Making B (Executive Function); Cog Set Shifting (Executive Function), Controlled Oral Word Association Test (COWAT) (Executive Function); Digit Span (Working Memory), Spatial Span (Working Memory), and California Verbal Learning Test (CVLT)(Verbal Memory)</w:t>
            </w:r>
          </w:p>
        </w:tc>
        <w:tc>
          <w:tcPr>
            <w:tcW w:w="487" w:type="pct"/>
            <w:shd w:val="clear" w:color="FFFFFF" w:fill="FFFFFF"/>
            <w:hideMark/>
          </w:tcPr>
          <w:p w14:paraId="72BADB2B" w14:textId="37983F36"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Interrater high: Cohen's kappa=.94</w:t>
            </w:r>
          </w:p>
        </w:tc>
        <w:tc>
          <w:tcPr>
            <w:tcW w:w="487" w:type="pct"/>
            <w:shd w:val="clear" w:color="FFFFFF" w:fill="FFFFFF"/>
            <w:hideMark/>
          </w:tcPr>
          <w:p w14:paraId="05770074" w14:textId="0B8CB590" w:rsidR="00C00FCC" w:rsidRPr="00404B28" w:rsidRDefault="006D3A1A" w:rsidP="00C00FCC">
            <w:pPr>
              <w:spacing w:after="0" w:line="240" w:lineRule="auto"/>
              <w:rPr>
                <w:rFonts w:eastAsia="Times New Roman" w:cstheme="minorHAnsi"/>
                <w:color w:val="000000"/>
                <w:lang w:val="en-GB" w:eastAsia="en-GB"/>
              </w:rPr>
            </w:pPr>
            <w:r>
              <w:rPr>
                <w:rFonts w:cstheme="minorHAnsi"/>
                <w:color w:val="000000"/>
              </w:rPr>
              <w:t>General v</w:t>
            </w:r>
            <w:r w:rsidR="00C00FCC" w:rsidRPr="00404B28">
              <w:rPr>
                <w:rFonts w:cstheme="minorHAnsi"/>
                <w:color w:val="000000"/>
              </w:rPr>
              <w:t>alidity strong: Working memory domain (Digit Span, Spatial Span tests) p&lt;.001 for PBD at baseline, p=.07 at follow up, p&lt;.50 for HC over time. Executive function (Trail Making B, Cog Set Shifting, Controlled Oral Word Association (COWA) tests) p&lt;.001 for PBD at baseline, p=.01 for PBD at follow up, p&lt;.60 for HC over time. Verbal memory (California Verbal Learning Test (</w:t>
            </w:r>
            <w:proofErr w:type="gramStart"/>
            <w:r w:rsidR="00C00FCC" w:rsidRPr="00404B28">
              <w:rPr>
                <w:rFonts w:cstheme="minorHAnsi"/>
                <w:color w:val="000000"/>
              </w:rPr>
              <w:t>CVLT)  p</w:t>
            </w:r>
            <w:proofErr w:type="gramEnd"/>
            <w:r w:rsidR="00C00FCC" w:rsidRPr="00404B28">
              <w:rPr>
                <w:rFonts w:cstheme="minorHAnsi"/>
                <w:color w:val="000000"/>
              </w:rPr>
              <w:t xml:space="preserve">&lt;.001 for PBD at </w:t>
            </w:r>
            <w:r w:rsidR="00C00FCC" w:rsidRPr="00404B28">
              <w:rPr>
                <w:rFonts w:cstheme="minorHAnsi"/>
                <w:color w:val="000000"/>
              </w:rPr>
              <w:lastRenderedPageBreak/>
              <w:t xml:space="preserve">baseline, p=.06 for PBD at follow up, p&lt;.60 for HC over time. Attention domain () p&lt;.001 for PBD at baseline, p=.06 for PBD at follow up, p&lt;.60 for HC over time. Attention (Trail Making A, Continuous Performance Task (CPT)) p&lt;.01 PBD performed worse than HC. </w:t>
            </w:r>
          </w:p>
        </w:tc>
        <w:tc>
          <w:tcPr>
            <w:tcW w:w="486" w:type="pct"/>
            <w:shd w:val="clear" w:color="FFFFFF" w:fill="FFFFFF"/>
          </w:tcPr>
          <w:p w14:paraId="4159111F" w14:textId="7950C92A"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lastRenderedPageBreak/>
              <w:t>NR</w:t>
            </w:r>
          </w:p>
        </w:tc>
        <w:tc>
          <w:tcPr>
            <w:tcW w:w="841" w:type="pct"/>
            <w:shd w:val="clear" w:color="FFFFFF" w:fill="FFFFFF"/>
            <w:hideMark/>
          </w:tcPr>
          <w:p w14:paraId="10F2A7D5" w14:textId="5BDD0CEE"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 </w:t>
            </w:r>
            <w:r w:rsidR="00404B28" w:rsidRPr="00404B28">
              <w:rPr>
                <w:rFonts w:eastAsia="Times New Roman" w:cstheme="minorHAnsi"/>
                <w:color w:val="000000"/>
                <w:lang w:val="en-GB" w:eastAsia="en-GB"/>
              </w:rPr>
              <w:t>paediatric</w:t>
            </w:r>
            <w:r w:rsidRPr="00404B28">
              <w:rPr>
                <w:rFonts w:eastAsia="Times New Roman" w:cstheme="minorHAnsi"/>
                <w:color w:val="000000"/>
                <w:lang w:val="en-GB" w:eastAsia="en-GB"/>
              </w:rPr>
              <w:t xml:space="preserve"> bipolar disorder (PBD)</w:t>
            </w:r>
          </w:p>
        </w:tc>
      </w:tr>
      <w:tr w:rsidR="00C00FCC" w:rsidRPr="00404B28" w14:paraId="2350A607" w14:textId="77777777" w:rsidTr="00C00FCC">
        <w:trPr>
          <w:trHeight w:val="600"/>
        </w:trPr>
        <w:tc>
          <w:tcPr>
            <w:tcW w:w="354" w:type="pct"/>
          </w:tcPr>
          <w:p w14:paraId="7A28DA7A" w14:textId="77777777" w:rsidR="00C00FCC" w:rsidRPr="00404B28" w:rsidRDefault="00C00FCC" w:rsidP="00C00FCC">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16CF0C8E" w14:textId="76CEE4B5"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&lt;EndNote&gt;&lt;Cite&gt;&lt;Author&gt;Peijnenborgh&lt;/Author&gt;&lt;Year&gt;2016&lt;/Year&gt;&lt;RecNum&gt;3632&lt;/RecNum&gt;&lt;DisplayText&gt;(Peijnenborgh et al., 2016)&lt;/DisplayText&gt;&lt;record&gt;&lt;rec-number&gt;3632&lt;/rec-number&gt;&lt;foreign-keys&gt;&lt;key app="EN" db-id="5zssze5we09551e5afxvf5t3a2r95rxr59px" timestamp="1541668649"&gt;3632&lt;/key&gt;&lt;/foreign-keys&gt;&lt;ref-type name="Journal Article"&gt;17&lt;/ref-type&gt;&lt;contributors&gt;&lt;authors&gt;&lt;author&gt;Peijnenborgh, Jcaw&lt;/author&gt;&lt;author&gt;Hurks, P. P. M.&lt;/author&gt;&lt;author&gt;Aldenkamp, A. P.&lt;/author&gt;&lt;author&gt;van der Spek, E. D.&lt;/author&gt;&lt;author&gt;Rauterberg, G. W. M.&lt;/author&gt;&lt;author&gt;Vles, J. S. H.&lt;/author&gt;&lt;author&gt;Hendriksen, J. G. M.&lt;/author&gt;&lt;/authors&gt;&lt;/contributors&gt;&lt;titles&gt;&lt;title&gt;A Study on the Validity of a Computer-Based Game to Assess Cognitive Processes, Reward Mechanisms, and Time Perception in Children Aged 4-8 Years&lt;/title&gt;&lt;secondary-title&gt;Jmir Serious Games&lt;/secondary-title&gt;&lt;/titles&gt;&lt;periodical&gt;&lt;full-title&gt;Jmir Serious Games&lt;/full-title&gt;&lt;/periodical&gt;&lt;volume&gt;4&lt;/volume&gt;&lt;number&gt;2&lt;/number&gt;&lt;dates&gt;&lt;year&gt;2016&lt;/year&gt;&lt;pub-dates&gt;&lt;date&gt;Jul-Dec&lt;/date&gt;&lt;/pub-dates&gt;&lt;/dates&gt;&lt;isbn&gt;2291-9279&lt;/isbn&gt;&lt;accession-num&gt;WOS:000384651000006&lt;/accession-num&gt;&lt;urls&gt;&lt;/urls&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(Peijnenborgh et al., 2016)</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202151E5"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Netherlands </w:t>
            </w:r>
          </w:p>
        </w:tc>
        <w:tc>
          <w:tcPr>
            <w:tcW w:w="1239" w:type="pct"/>
            <w:shd w:val="clear" w:color="auto" w:fill="FFFFFF" w:themeFill="background1"/>
            <w:hideMark/>
          </w:tcPr>
          <w:p w14:paraId="394F7B69"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Timo's Adventure </w:t>
            </w:r>
          </w:p>
        </w:tc>
        <w:tc>
          <w:tcPr>
            <w:tcW w:w="487" w:type="pct"/>
            <w:shd w:val="clear" w:color="auto" w:fill="auto"/>
            <w:hideMark/>
          </w:tcPr>
          <w:p w14:paraId="393E2DFB" w14:textId="1D248BD0"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487" w:type="pct"/>
            <w:shd w:val="clear" w:color="auto" w:fill="auto"/>
            <w:hideMark/>
          </w:tcPr>
          <w:p w14:paraId="2176D0ED" w14:textId="08E8AFD1"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 xml:space="preserve">Discriminant high: Correct classification into case group and Control=78%. </w:t>
            </w:r>
          </w:p>
        </w:tc>
        <w:tc>
          <w:tcPr>
            <w:tcW w:w="486" w:type="pct"/>
            <w:shd w:val="clear" w:color="auto" w:fill="auto"/>
          </w:tcPr>
          <w:p w14:paraId="6639C64C" w14:textId="2B423975"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SN &amp; SP High: SN=89%, SP-69%</w:t>
            </w:r>
          </w:p>
        </w:tc>
        <w:tc>
          <w:tcPr>
            <w:tcW w:w="841" w:type="pct"/>
            <w:shd w:val="clear" w:color="auto" w:fill="auto"/>
            <w:hideMark/>
          </w:tcPr>
          <w:p w14:paraId="51794646"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ADHD and healthy control</w:t>
            </w:r>
          </w:p>
        </w:tc>
      </w:tr>
      <w:tr w:rsidR="00C00FCC" w:rsidRPr="00404B28" w14:paraId="174FC28F" w14:textId="77777777" w:rsidTr="00C00FCC">
        <w:trPr>
          <w:trHeight w:val="1260"/>
        </w:trPr>
        <w:tc>
          <w:tcPr>
            <w:tcW w:w="354" w:type="pct"/>
            <w:shd w:val="clear" w:color="FFFFFF" w:fill="FFFFFF"/>
          </w:tcPr>
          <w:p w14:paraId="5361365B" w14:textId="77777777" w:rsidR="00C00FCC" w:rsidRPr="00404B28" w:rsidRDefault="00C00FCC" w:rsidP="00C00FCC">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FFFFFF" w:fill="FFFFFF"/>
            <w:hideMark/>
          </w:tcPr>
          <w:p w14:paraId="67FE156F" w14:textId="0C527BBA"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&lt;EndNote&gt;&lt;Cite&gt;&lt;Author&gt;Perets-Dubrovsky&lt;/Author&gt;&lt;Year&gt;2010&lt;/Year&gt;&lt;RecNum&gt;3573&lt;/RecNum&gt;&lt;DisplayText&gt;(Perets-Dubrovsky, Kaveh, Deutsh-Castel, Cohen, &amp;amp; Tirosh, 2010)&lt;/DisplayText&gt;&lt;record&gt;&lt;rec-number&gt;3573&lt;/rec-number&gt;&lt;foreign-keys&gt;&lt;key app="EN" db-id="5zssze5we09551e5afxvf5t3a2r95rxr59px" timestamp="1541668639"&gt;3573&lt;/key&gt;&lt;/foreign-keys&gt;&lt;ref-type name="Journal Article"&gt;17&lt;/ref-type&gt;&lt;contributors&gt;&lt;authors&gt;&lt;author&gt;Perets-Dubrovsky, S.&lt;/author&gt;&lt;author&gt;Kaveh, M.&lt;/author&gt;&lt;author&gt;Deutsh-Castel, T.&lt;/author&gt;&lt;author&gt;Cohen, A.&lt;/author&gt;&lt;author&gt;Tirosh, E.&lt;/author&gt;&lt;/authors&gt;&lt;/contributors&gt;&lt;auth-address&gt;The Hannah Khoushy Child Development Center, Bnai Zion Medical Center, Haifa, Israel.&lt;/auth-address&gt;&lt;titles&gt;&lt;title&gt;The human figure drawing as related to attention-deficit hyperactivity disorder (ADHD)&lt;/title&gt;&lt;secondary-title&gt;J Child Neurol&lt;/secondary-title&gt;&lt;/titles&gt;&lt;periodical&gt;&lt;full-title&gt;J Child Neurol&lt;/full-title&gt;&lt;/periodical&gt;&lt;pages&gt;689-93&lt;/pages&gt;&lt;volume&gt;25&lt;/volume&gt;&lt;number&gt;6&lt;/number&gt;&lt;edition&gt;2010/03/25&lt;/edition&gt;&lt;keywords&gt;&lt;keyword&gt;Analysis of Variance&lt;/keyword&gt;&lt;keyword&gt;Attention Deficit Disorder with Hyperactivity/diagnosis/ psychology&lt;/keyword&gt;&lt;keyword&gt;Chi-Square Distribution&lt;/keyword&gt;&lt;keyword&gt;Child&lt;/keyword&gt;&lt;keyword&gt;Cognition&lt;/keyword&gt;&lt;keyword&gt;Emotions&lt;/keyword&gt;&lt;keyword&gt;Humans&lt;/keyword&gt;&lt;keyword&gt;Learning Disorders/diagnosis/ psychology&lt;/keyword&gt;&lt;keyword&gt;Male&lt;/keyword&gt;&lt;keyword&gt;Neuropsychological Tests&lt;/keyword&gt;&lt;keyword&gt;Psychiatric Status Rating Scales&lt;/keyword&gt;&lt;keyword&gt;Reproducibility of Results&lt;/keyword&gt;&lt;/keywords&gt;&lt;dates&gt;&lt;year&gt;2010&lt;/year&gt;&lt;pub-dates&gt;&lt;date&gt;Jun&lt;/date&gt;&lt;/pub-dates&gt;&lt;/dates&gt;&lt;isbn&gt;1708-8283 (Electronic)&amp;#xD;0883-0738 (Linking)&lt;/isbn&gt;&lt;accession-num&gt;20332384&lt;/accession-num&gt;&lt;urls&gt;&lt;/urls&gt;&lt;electronic-resource-num&gt;0883073809344122 [pii]&amp;#xD;10.1177/0883073809344122 [doi]&lt;/electronic-resource-num&gt;&lt;remote-database-provider&gt;Nlm&lt;/remote-database-provider&gt;&lt;language&gt;eng&lt;/language&gt;&lt;/record&gt;&lt;/Cite&gt;&lt;/EndNote&gt;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(Perets-Dubrovsky, Kaveh, Deutsh-Castel, Cohen, &amp; Tirosh, 2010)</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19893AB0"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Israel </w:t>
            </w:r>
          </w:p>
        </w:tc>
        <w:tc>
          <w:tcPr>
            <w:tcW w:w="1239" w:type="pct"/>
            <w:shd w:val="clear" w:color="auto" w:fill="FFFFFF" w:themeFill="background1"/>
            <w:hideMark/>
          </w:tcPr>
          <w:p w14:paraId="409D32FA"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Human figure drawings (Matching Familiar Figure Test) - two drawings were used: person and house, tree and person </w:t>
            </w:r>
          </w:p>
        </w:tc>
        <w:tc>
          <w:tcPr>
            <w:tcW w:w="487" w:type="pct"/>
            <w:shd w:val="clear" w:color="FFFFFF" w:fill="FFFFFF"/>
            <w:hideMark/>
          </w:tcPr>
          <w:p w14:paraId="69B96DC5" w14:textId="12A146AE"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interrater high =95%</w:t>
            </w:r>
          </w:p>
        </w:tc>
        <w:tc>
          <w:tcPr>
            <w:tcW w:w="487" w:type="pct"/>
            <w:shd w:val="clear" w:color="FFFFFF" w:fill="FFFFFF"/>
            <w:hideMark/>
          </w:tcPr>
          <w:p w14:paraId="09B50D50" w14:textId="5A1BABD7"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 xml:space="preserve">Discriminant partial: Picture A &amp; B=42% correct classification. </w:t>
            </w:r>
            <w:r w:rsidRPr="00404B28">
              <w:rPr>
                <w:rFonts w:cstheme="minorHAnsi"/>
                <w:color w:val="000000"/>
              </w:rPr>
              <w:lastRenderedPageBreak/>
              <w:t>Picture A - p=.06 large head, p=.03 Elbow, p=.05 Gross asymmetric limbs, p=.04 Correct no of fingers, p=.06 Clothing, p=.02 Two lips. Picture B - p=.02 Nostrils, p=.05 Short arms, p=.08 Nose, p=.06 Profile, p=.06 Lips pressed together, p=.05 Hands, p=.06 Broken or shaky lines, p=.09 Hands cut off</w:t>
            </w:r>
          </w:p>
        </w:tc>
        <w:tc>
          <w:tcPr>
            <w:tcW w:w="486" w:type="pct"/>
            <w:shd w:val="clear" w:color="FFFFFF" w:fill="FFFFFF"/>
          </w:tcPr>
          <w:p w14:paraId="01CC7B60" w14:textId="26A3183E"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lastRenderedPageBreak/>
              <w:t>NR</w:t>
            </w:r>
          </w:p>
        </w:tc>
        <w:tc>
          <w:tcPr>
            <w:tcW w:w="841" w:type="pct"/>
            <w:shd w:val="clear" w:color="FFFFFF" w:fill="FFFFFF"/>
            <w:hideMark/>
          </w:tcPr>
          <w:p w14:paraId="1CA5C607"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Attention-deficit hyperactivity disorder (ADHD) and/or learning disability</w:t>
            </w:r>
          </w:p>
        </w:tc>
      </w:tr>
      <w:tr w:rsidR="00C00FCC" w:rsidRPr="00404B28" w14:paraId="7E813F0D" w14:textId="77777777" w:rsidTr="00C00FCC">
        <w:trPr>
          <w:trHeight w:val="1575"/>
        </w:trPr>
        <w:tc>
          <w:tcPr>
            <w:tcW w:w="354" w:type="pct"/>
          </w:tcPr>
          <w:p w14:paraId="6AFFBD5A" w14:textId="77777777" w:rsidR="00C00FCC" w:rsidRPr="00404B28" w:rsidRDefault="00C00FCC" w:rsidP="00C00FCC">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69E7B07A" w14:textId="536F2C35"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&lt;EndNote&gt;&lt;Cite&gt;&lt;Author&gt;Perna&lt;/Author&gt;&lt;Year&gt;2014&lt;/Year&gt;&lt;RecNum&gt;3672&lt;/RecNum&gt;&lt;DisplayText&gt;(Perna &amp;amp; Loughan, 2014)&lt;/DisplayText&gt;&lt;record&gt;&lt;rec-number&gt;3672&lt;/rec-number&gt;&lt;foreign-keys&gt;&lt;key app="EN" db-id="5zssze5we09551e5afxvf5t3a2r95rxr59px" timestamp="1541668678"&gt;3672&lt;/key&gt;&lt;/foreign-keys&gt;&lt;ref-type name="Journal Article"&gt;17&lt;/ref-type&gt;&lt;contributors&gt;&lt;authors&gt;&lt;author&gt;Perna, R.&lt;/author&gt;&lt;author&gt;Loughan, A. R.&lt;/author&gt;&lt;/authors&gt;&lt;/contributors&gt;&lt;titles&gt;&lt;title&gt;The Influence of Effort on Neuropsychological Performance in Children: Is Performance on the TOMM Indicative of Neuropsychological Ability?&lt;/title&gt;&lt;secondary-title&gt;Applied Neuropsychology-Child&lt;/secondary-title&gt;&lt;/titles&gt;&lt;periodical&gt;&lt;full-title&gt;Applied Neuropsychology-Child&lt;/full-title&gt;&lt;/periodical&gt;&lt;pages&gt;31-37&lt;/pages&gt;&lt;volume&gt;3&lt;/volume&gt;&lt;number&gt;1&lt;/number&gt;&lt;dates&gt;&lt;year&gt;2014&lt;/year&gt;&lt;/dates&gt;&lt;isbn&gt;2162-2965&lt;/isbn&gt;&lt;accession-num&gt;WOS:000332946600004&lt;/accession-num&gt;&lt;urls&gt;&lt;related-urls&gt;&lt;url&gt;https://www.tandfonline.com/doi/full/10.1080/21622965.2012.686339&lt;/url&gt;&lt;/related-urls&gt;&lt;/urls&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(Perna &amp; Loughan, 2014)</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786A31ED"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United States </w:t>
            </w:r>
          </w:p>
        </w:tc>
        <w:tc>
          <w:tcPr>
            <w:tcW w:w="1239" w:type="pct"/>
            <w:shd w:val="clear" w:color="auto" w:fill="FFFFFF" w:themeFill="background1"/>
            <w:hideMark/>
          </w:tcPr>
          <w:p w14:paraId="1D0A49BC"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Test of Memory Malingering (TOMM) (malingering effort)</w:t>
            </w:r>
          </w:p>
        </w:tc>
        <w:tc>
          <w:tcPr>
            <w:tcW w:w="487" w:type="pct"/>
            <w:shd w:val="clear" w:color="auto" w:fill="auto"/>
            <w:hideMark/>
          </w:tcPr>
          <w:p w14:paraId="2EBB75DC" w14:textId="285EAE0A"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487" w:type="pct"/>
            <w:shd w:val="clear" w:color="auto" w:fill="auto"/>
            <w:hideMark/>
          </w:tcPr>
          <w:p w14:paraId="68A5341D" w14:textId="704D4035"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 xml:space="preserve">Predictive partial significance: TOMM 2 Group difference p=.034 in WCST Failure to Maintain </w:t>
            </w:r>
            <w:r w:rsidRPr="00404B28">
              <w:rPr>
                <w:rFonts w:cstheme="minorHAnsi"/>
                <w:color w:val="000000"/>
              </w:rPr>
              <w:lastRenderedPageBreak/>
              <w:t>Set, p=.002 WISC-IV Full-Scale IQ, p=.003 WISC-IV Verbal Comprehension, p=.000 WISC-IV Perceptual Reasoning, p=.038 WISC-IV Processing Speed, p=.106 WISC-IV Working Memory, p=.491 WCST Perseverations, p&gt;.05 CMT subsets, p&gt;.05 D-KEFS subsets. Wisconsin Card-Sorting Test (WCST), Children’s Memory Test (CMT), Delis-Kaplan Executive Function System Trails (D-KEFS).</w:t>
            </w:r>
          </w:p>
        </w:tc>
        <w:tc>
          <w:tcPr>
            <w:tcW w:w="486" w:type="pct"/>
            <w:shd w:val="clear" w:color="auto" w:fill="auto"/>
          </w:tcPr>
          <w:p w14:paraId="24CD2968" w14:textId="59E5DB16"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lastRenderedPageBreak/>
              <w:t>NR</w:t>
            </w:r>
          </w:p>
        </w:tc>
        <w:tc>
          <w:tcPr>
            <w:tcW w:w="841" w:type="pct"/>
            <w:shd w:val="clear" w:color="auto" w:fill="auto"/>
            <w:hideMark/>
          </w:tcPr>
          <w:p w14:paraId="6DBA51B2"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Developmental disorders including attention-deficit hyperactivity disorder, learning disorders, affective disorders, and </w:t>
            </w:r>
            <w:proofErr w:type="spellStart"/>
            <w:r w:rsidRPr="00404B28">
              <w:rPr>
                <w:rFonts w:eastAsia="Times New Roman" w:cstheme="minorHAnsi"/>
                <w:color w:val="000000"/>
                <w:lang w:val="en-GB" w:eastAsia="en-GB"/>
              </w:rPr>
              <w:t>mTBIs</w:t>
            </w:r>
            <w:proofErr w:type="spellEnd"/>
          </w:p>
        </w:tc>
      </w:tr>
      <w:tr w:rsidR="00C00FCC" w:rsidRPr="00404B28" w14:paraId="50E82A77" w14:textId="77777777" w:rsidTr="00C00FCC">
        <w:trPr>
          <w:trHeight w:val="1575"/>
        </w:trPr>
        <w:tc>
          <w:tcPr>
            <w:tcW w:w="354" w:type="pct"/>
          </w:tcPr>
          <w:p w14:paraId="31CAD0EF" w14:textId="77777777" w:rsidR="00C00FCC" w:rsidRPr="00404B28" w:rsidRDefault="00C00FCC" w:rsidP="00C00FCC">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3F5CC2AB" w14:textId="70100633"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&lt;EndNote&gt;&lt;Cite&gt;&lt;Author&gt;Perna&lt;/Author&gt;&lt;Year&gt;2014&lt;/Year&gt;&lt;RecNum&gt;3673&lt;/RecNum&gt;&lt;DisplayText&gt;(Perna, Loughan, Hertza, &amp;amp; Segraves, 2014)&lt;/DisplayText&gt;&lt;record&gt;&lt;rec-number&gt;3673&lt;/rec-number&gt;&lt;foreign-keys&gt;&lt;key app="EN" db-id="5zssze5we09551e5afxvf5t3a2r95rxr59px" timestamp="1541668678"&gt;3673&lt;/key&gt;&lt;/foreign-keys&gt;&lt;ref-type name="Journal Article"&gt;17&lt;/ref-type&gt;&lt;contributors&gt;&lt;authors&gt;&lt;author&gt;Perna, R.&lt;/author&gt;&lt;author&gt;Loughan, A. R.&lt;/author&gt;&lt;author&gt;Hertza, J.&lt;/author&gt;&lt;author&gt;Segraves, K.&lt;/author&gt;&lt;/authors&gt;&lt;/contributors&gt;&lt;titles&gt;&lt;title&gt;The Value of Embedded Measures in Detecting Suboptimal Effort in Children: An Investigation Into the WISC-IV Digit Span and CMS Verbal Memory Subtests&lt;/title&gt;&lt;secondary-title&gt;Applied Neuropsychology-Child&lt;/secondary-title&gt;&lt;/titles&gt;&lt;periodical&gt;&lt;full-title&gt;Applied Neuropsychology-Child&lt;/full-title&gt;&lt;/periodical&gt;&lt;pages&gt;45-51&lt;/pages&gt;&lt;volume&gt;3&lt;/volume&gt;&lt;number&gt;1&lt;/number&gt;&lt;dates&gt;&lt;year&gt;2014&lt;/year&gt;&lt;/dates&gt;&lt;isbn&gt;2162-2965&lt;/isbn&gt;&lt;accession-num&gt;WOS:000332946600006&lt;/accession-num&gt;&lt;urls&gt;&lt;related-urls&gt;&lt;url&gt;https://www.tandfonline.com/doi/full/10.1080/21622965.2012.691067&lt;/url&gt;&lt;/related-urls&gt;&lt;/urls&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(Perna, Loughan, Hertza, &amp; Segraves, 2014)</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64A4F827"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United States </w:t>
            </w:r>
          </w:p>
        </w:tc>
        <w:tc>
          <w:tcPr>
            <w:tcW w:w="1239" w:type="pct"/>
            <w:shd w:val="clear" w:color="auto" w:fill="FFFFFF" w:themeFill="background1"/>
            <w:hideMark/>
          </w:tcPr>
          <w:p w14:paraId="27D0EECC"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WISC-IV Digit Span subtest and the CMS Delayed Verbal Recall&gt;Delayed Recognition memory subtests. </w:t>
            </w:r>
          </w:p>
        </w:tc>
        <w:tc>
          <w:tcPr>
            <w:tcW w:w="487" w:type="pct"/>
            <w:shd w:val="clear" w:color="auto" w:fill="auto"/>
            <w:hideMark/>
          </w:tcPr>
          <w:p w14:paraId="1565E0E7" w14:textId="7644A115"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487" w:type="pct"/>
            <w:shd w:val="clear" w:color="auto" w:fill="auto"/>
            <w:hideMark/>
          </w:tcPr>
          <w:p w14:paraId="0071BAC4" w14:textId="0216AAE0"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486" w:type="pct"/>
            <w:shd w:val="clear" w:color="auto" w:fill="auto"/>
          </w:tcPr>
          <w:p w14:paraId="26169133" w14:textId="765034EB"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 xml:space="preserve">SN &amp; SP High: Digit </w:t>
            </w:r>
            <w:r w:rsidR="00404B28" w:rsidRPr="00404B28">
              <w:rPr>
                <w:rFonts w:cstheme="minorHAnsi"/>
                <w:color w:val="000000"/>
              </w:rPr>
              <w:t>span SP</w:t>
            </w:r>
            <w:r w:rsidRPr="00404B28">
              <w:rPr>
                <w:rFonts w:cstheme="minorHAnsi"/>
                <w:color w:val="000000"/>
              </w:rPr>
              <w:t xml:space="preserve">=94% &amp; SN=44% for </w:t>
            </w:r>
            <w:r w:rsidRPr="00404B28">
              <w:rPr>
                <w:rFonts w:cstheme="minorHAnsi"/>
                <w:color w:val="000000"/>
                <w:u w:val="single"/>
              </w:rPr>
              <w:t>&lt;</w:t>
            </w:r>
            <w:r w:rsidRPr="00404B28">
              <w:rPr>
                <w:rFonts w:cstheme="minorHAnsi"/>
                <w:color w:val="000000"/>
              </w:rPr>
              <w:t xml:space="preserve">70 score. CMS Verbal Memory Recall&gt;Recognition SP=90% SN=11% for 20 </w:t>
            </w:r>
            <w:r w:rsidRPr="00404B28">
              <w:rPr>
                <w:rFonts w:cstheme="minorHAnsi"/>
                <w:color w:val="000000"/>
                <w:u w:val="single"/>
              </w:rPr>
              <w:t>&lt;</w:t>
            </w:r>
            <w:r w:rsidRPr="00404B28">
              <w:rPr>
                <w:rFonts w:cstheme="minorHAnsi"/>
                <w:color w:val="000000"/>
              </w:rPr>
              <w:t xml:space="preserve">+. </w:t>
            </w:r>
          </w:p>
        </w:tc>
        <w:tc>
          <w:tcPr>
            <w:tcW w:w="841" w:type="pct"/>
            <w:shd w:val="clear" w:color="auto" w:fill="auto"/>
            <w:hideMark/>
          </w:tcPr>
          <w:p w14:paraId="4ACD1A82"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potential academic and behavioural problems. </w:t>
            </w:r>
          </w:p>
        </w:tc>
      </w:tr>
      <w:tr w:rsidR="00114E38" w:rsidRPr="00404B28" w14:paraId="7CA4BE8A" w14:textId="77777777" w:rsidTr="006D3A1A">
        <w:trPr>
          <w:trHeight w:val="1550"/>
        </w:trPr>
        <w:tc>
          <w:tcPr>
            <w:tcW w:w="354" w:type="pct"/>
          </w:tcPr>
          <w:p w14:paraId="35960332" w14:textId="77777777" w:rsidR="00114E38" w:rsidRPr="00404B28" w:rsidRDefault="00114E38" w:rsidP="00114E38">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75B1F4F6" w14:textId="4CBE24C9" w:rsidR="00114E38" w:rsidRPr="00404B28" w:rsidRDefault="00114E38" w:rsidP="00114E38">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fldData xml:space="preserve">PEVuZE5vdGU+PENpdGU+PEF1dGhvcj5QZXJ1Z2luaTwvQXV0aG9yPjxZZWFyPjIwMDA8L1llYXI+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</w:fldData>
              </w:fldChar>
            </w:r>
            <w:r w:rsidRPr="00404B28">
              <w:rPr>
                <w:rFonts w:eastAsia="Times New Roman" w:cstheme="minorHAnsi"/>
                <w:color w:val="000000"/>
                <w:lang w:val="en-GB" w:eastAsia="en-GB"/>
              </w:rPr>
              <w:instrText xml:space="preserve"> ADDIN EN.CITE </w:instrText>
            </w:r>
            <w:r w:rsidRPr="00404B28">
              <w:rPr>
                <w:rFonts w:eastAsia="Times New Roman" w:cstheme="minorHAnsi"/>
                <w:color w:val="000000"/>
                <w:lang w:val="en-GB" w:eastAsia="en-GB"/>
              </w:rPr>
              <w:fldChar w:fldCharType="begin">
                <w:fldData xml:space="preserve">PEVuZE5vdGU+PENpdGU+PEF1dGhvcj5QZXJ1Z2luaTwvQXV0aG9yPjxZZWFyPjIwMDA8L1llYXI+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</w:fldData>
              </w:fldChar>
            </w:r>
            <w:r w:rsidRPr="00404B28">
              <w:rPr>
                <w:rFonts w:eastAsia="Times New Roman" w:cstheme="minorHAnsi"/>
                <w:color w:val="000000"/>
                <w:lang w:val="en-GB" w:eastAsia="en-GB"/>
              </w:rPr>
              <w:instrText xml:space="preserve"> ADDIN EN.CITE.DATA </w:instrText>
            </w:r>
            <w:r w:rsidRPr="00404B28">
              <w:rPr>
                <w:rFonts w:eastAsia="Times New Roman" w:cstheme="minorHAnsi"/>
                <w:color w:val="000000"/>
                <w:lang w:val="en-GB" w:eastAsia="en-GB"/>
              </w:rPr>
            </w:r>
            <w:r w:rsidRPr="00404B28">
              <w:rPr>
                <w:rFonts w:eastAsia="Times New Roman" w:cstheme="minorHAnsi"/>
                <w:color w:val="000000"/>
                <w:lang w:val="en-GB" w:eastAsia="en-GB"/>
              </w:rPr>
              <w:fldChar w:fldCharType="end"/>
            </w:r>
            <w:r w:rsidRPr="00404B28">
              <w:rPr>
                <w:rFonts w:eastAsia="Times New Roman" w:cstheme="minorHAnsi"/>
                <w:color w:val="000000"/>
                <w:lang w:val="en-GB" w:eastAsia="en-GB"/>
              </w:rPr>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(Perugini, Harvey, Lovejoy, Sandstrom, &amp; Webb, 2000)</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470F8A7C" w14:textId="77777777" w:rsidR="00114E38" w:rsidRPr="00404B28" w:rsidRDefault="00114E38" w:rsidP="00114E38">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United States </w:t>
            </w:r>
          </w:p>
        </w:tc>
        <w:tc>
          <w:tcPr>
            <w:tcW w:w="1239" w:type="pct"/>
            <w:shd w:val="clear" w:color="auto" w:fill="FFFFFF" w:themeFill="background1"/>
            <w:hideMark/>
          </w:tcPr>
          <w:p w14:paraId="3A40A079" w14:textId="503E756B" w:rsidR="00114E38" w:rsidRPr="00404B28" w:rsidRDefault="00114E38" w:rsidP="00114E38">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Kaufman Hand Movements Scale (from the K-ABC)(cognitive development); The Stroop Colour-Word Association Test (Stroop)(selective attention, flexibility, processing speed); The Controlled Oral Word Association Test (COWAT)(verbal fluency); Trail Making Test (speed of information processing, visual motor abilities and executive functioning); Arithmetic and Digit Span subtests of the Wechsler Intelligence Scale for Children, Third Edition (WISC-III)(attention skills, working memory and basic arithmetic skills);  </w:t>
            </w:r>
            <w:proofErr w:type="spellStart"/>
            <w:r w:rsidRPr="00404B28">
              <w:rPr>
                <w:rFonts w:eastAsia="Times New Roman" w:cstheme="minorHAnsi"/>
                <w:color w:val="000000"/>
                <w:lang w:val="en-GB" w:eastAsia="en-GB"/>
              </w:rPr>
              <w:t>Conners</w:t>
            </w:r>
            <w:proofErr w:type="spellEnd"/>
            <w:r w:rsidRPr="00404B28">
              <w:rPr>
                <w:rFonts w:eastAsia="Times New Roman" w:cstheme="minorHAnsi"/>
                <w:color w:val="000000"/>
                <w:lang w:val="en-GB" w:eastAsia="en-GB"/>
              </w:rPr>
              <w:t>’ Continuous Performance Test, (CPT)(attention)</w:t>
            </w:r>
          </w:p>
        </w:tc>
        <w:tc>
          <w:tcPr>
            <w:tcW w:w="487" w:type="pct"/>
            <w:shd w:val="clear" w:color="auto" w:fill="auto"/>
            <w:hideMark/>
          </w:tcPr>
          <w:p w14:paraId="5C590B3C" w14:textId="5EB26F53" w:rsidR="00114E38" w:rsidRPr="00404B28" w:rsidRDefault="00114E38" w:rsidP="00114E38">
            <w:pPr>
              <w:spacing w:after="0" w:line="240" w:lineRule="auto"/>
              <w:rPr>
                <w:rFonts w:eastAsia="Times New Roman" w:cstheme="minorHAnsi"/>
                <w:color w:val="000000"/>
                <w:lang w:val="en-GB" w:eastAsia="en-GB"/>
              </w:rPr>
            </w:pPr>
            <w:r>
              <w:rPr>
                <w:color w:val="000000"/>
              </w:rPr>
              <w:t>NR</w:t>
            </w:r>
          </w:p>
        </w:tc>
        <w:tc>
          <w:tcPr>
            <w:tcW w:w="487" w:type="pct"/>
            <w:shd w:val="clear" w:color="auto" w:fill="auto"/>
            <w:hideMark/>
          </w:tcPr>
          <w:p w14:paraId="5F10EF5C" w14:textId="14878BE3" w:rsidR="00114E38" w:rsidRPr="00404B28" w:rsidRDefault="00114E38" w:rsidP="00114E38">
            <w:pPr>
              <w:spacing w:after="0" w:line="240" w:lineRule="auto"/>
              <w:rPr>
                <w:rFonts w:eastAsia="Times New Roman" w:cstheme="minorHAnsi"/>
                <w:color w:val="000000"/>
                <w:lang w:val="en-GB" w:eastAsia="en-GB"/>
              </w:rPr>
            </w:pPr>
            <w:r>
              <w:rPr>
                <w:color w:val="000000"/>
              </w:rPr>
              <w:t xml:space="preserve">Discriminant validity not significant: Group differences p=.11 in all seven measures (Hand Movements, Stroop Color-Word Trial, COWAT, Trails B, Arithmetic, Digit Span &amp; CPT Overall Index). p=.051 Digits Forward task, p=.87 Digits Backwards task, p=.08 </w:t>
            </w:r>
            <w:r>
              <w:rPr>
                <w:color w:val="000000"/>
              </w:rPr>
              <w:lastRenderedPageBreak/>
              <w:t xml:space="preserve">CPT Hits, p=.09 CPT </w:t>
            </w:r>
            <w:r w:rsidR="00F81214">
              <w:rPr>
                <w:color w:val="000000"/>
              </w:rPr>
              <w:t>Omissions</w:t>
            </w:r>
            <w:r>
              <w:rPr>
                <w:color w:val="000000"/>
              </w:rPr>
              <w:t xml:space="preserve">, p=.08 CPT Commissions, </w:t>
            </w:r>
          </w:p>
        </w:tc>
        <w:tc>
          <w:tcPr>
            <w:tcW w:w="486" w:type="pct"/>
            <w:shd w:val="clear" w:color="auto" w:fill="auto"/>
          </w:tcPr>
          <w:p w14:paraId="27BB9236" w14:textId="30BA86A1" w:rsidR="00114E38" w:rsidRPr="00404B28" w:rsidRDefault="00114E38" w:rsidP="00114E38">
            <w:pPr>
              <w:spacing w:after="0" w:line="240" w:lineRule="auto"/>
              <w:rPr>
                <w:rFonts w:eastAsia="Times New Roman" w:cstheme="minorHAnsi"/>
                <w:color w:val="000000"/>
                <w:lang w:val="en-GB" w:eastAsia="en-GB"/>
              </w:rPr>
            </w:pPr>
            <w:r>
              <w:rPr>
                <w:color w:val="000000"/>
              </w:rPr>
              <w:lastRenderedPageBreak/>
              <w:t xml:space="preserve">SN &amp; SP low to high: Trails B SN=29% SP=91%. Digit span SN=38% SP=95%. CPT Index SN=67% SP=73%. </w:t>
            </w:r>
          </w:p>
        </w:tc>
        <w:tc>
          <w:tcPr>
            <w:tcW w:w="841" w:type="pct"/>
            <w:shd w:val="clear" w:color="auto" w:fill="auto"/>
            <w:hideMark/>
          </w:tcPr>
          <w:p w14:paraId="61E4E9C5" w14:textId="77777777" w:rsidR="00114E38" w:rsidRPr="00404B28" w:rsidRDefault="00114E38" w:rsidP="00114E38">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ADHD and healthy control</w:t>
            </w:r>
          </w:p>
        </w:tc>
      </w:tr>
      <w:tr w:rsidR="00C00FCC" w:rsidRPr="00404B28" w14:paraId="2D9D9363" w14:textId="77777777" w:rsidTr="00C00FCC">
        <w:trPr>
          <w:trHeight w:val="900"/>
        </w:trPr>
        <w:tc>
          <w:tcPr>
            <w:tcW w:w="354" w:type="pct"/>
          </w:tcPr>
          <w:p w14:paraId="02CBB5B7" w14:textId="77777777" w:rsidR="00C00FCC" w:rsidRPr="00404B28" w:rsidRDefault="00C00FCC" w:rsidP="00C00FCC">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572E9D08" w14:textId="5705564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fldData xml:space="preserve">PEVuZE5vdGU+PENpdGU+PEF1dGhvcj5QZXRlcnM8L0F1dGhvcj48WWVhcj4yMDA4PC9ZZWFyPjxS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</w:fldData>
              </w:fldChar>
            </w:r>
            <w:r w:rsidRPr="00404B28">
              <w:rPr>
                <w:rFonts w:eastAsia="Times New Roman" w:cstheme="minorHAnsi"/>
                <w:color w:val="000000"/>
                <w:lang w:val="en-GB" w:eastAsia="en-GB"/>
              </w:rPr>
              <w:instrText xml:space="preserve"> ADDIN EN.CITE </w:instrText>
            </w:r>
            <w:r w:rsidRPr="00404B28">
              <w:rPr>
                <w:rFonts w:eastAsia="Times New Roman" w:cstheme="minorHAnsi"/>
                <w:color w:val="000000"/>
                <w:lang w:val="en-GB" w:eastAsia="en-GB"/>
              </w:rPr>
              <w:fldChar w:fldCharType="begin">
                <w:fldData xml:space="preserve">PEVuZE5vdGU+PENpdGU+PEF1dGhvcj5QZXRlcnM8L0F1dGhvcj48WWVhcj4yMDA4PC9ZZWFyPjxS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</w:fldData>
              </w:fldChar>
            </w:r>
            <w:r w:rsidRPr="00404B28">
              <w:rPr>
                <w:rFonts w:eastAsia="Times New Roman" w:cstheme="minorHAnsi"/>
                <w:color w:val="000000"/>
                <w:lang w:val="en-GB" w:eastAsia="en-GB"/>
              </w:rPr>
              <w:instrText xml:space="preserve"> ADDIN EN.CITE.DATA </w:instrText>
            </w:r>
            <w:r w:rsidRPr="00404B28">
              <w:rPr>
                <w:rFonts w:eastAsia="Times New Roman" w:cstheme="minorHAnsi"/>
                <w:color w:val="000000"/>
                <w:lang w:val="en-GB" w:eastAsia="en-GB"/>
              </w:rPr>
            </w:r>
            <w:r w:rsidRPr="00404B28">
              <w:rPr>
                <w:rFonts w:eastAsia="Times New Roman" w:cstheme="minorHAnsi"/>
                <w:color w:val="000000"/>
                <w:lang w:val="en-GB" w:eastAsia="en-GB"/>
              </w:rPr>
              <w:fldChar w:fldCharType="end"/>
            </w:r>
            <w:r w:rsidRPr="00404B28">
              <w:rPr>
                <w:rFonts w:eastAsia="Times New Roman" w:cstheme="minorHAnsi"/>
                <w:color w:val="000000"/>
                <w:lang w:val="en-GB" w:eastAsia="en-GB"/>
              </w:rPr>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(Peters, Maathuis, Kouw, Hamming, &amp; Hadders-Algra, 2008)</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324B2123"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Netherlands </w:t>
            </w:r>
          </w:p>
        </w:tc>
        <w:tc>
          <w:tcPr>
            <w:tcW w:w="1239" w:type="pct"/>
            <w:shd w:val="clear" w:color="auto" w:fill="FFFFFF" w:themeFill="background1"/>
            <w:hideMark/>
          </w:tcPr>
          <w:p w14:paraId="0742FE68" w14:textId="77777777" w:rsidR="00C00FCC" w:rsidRPr="00404B28" w:rsidRDefault="00C00FCC" w:rsidP="00C00FCC">
            <w:pPr>
              <w:spacing w:after="0" w:line="240" w:lineRule="auto"/>
              <w:rPr>
                <w:rFonts w:eastAsia="Times New Roman" w:cstheme="minorHAnsi"/>
                <w:color w:val="000000"/>
                <w:lang w:val="en-GB" w:eastAsia="en-GB"/>
              </w:rPr>
            </w:pPr>
            <w:proofErr w:type="spellStart"/>
            <w:r w:rsidRPr="00404B28">
              <w:rPr>
                <w:rFonts w:eastAsia="Times New Roman" w:cstheme="minorHAnsi"/>
                <w:color w:val="000000"/>
                <w:lang w:val="en-GB" w:eastAsia="en-GB"/>
              </w:rPr>
              <w:t>Touwen</w:t>
            </w:r>
            <w:proofErr w:type="spellEnd"/>
            <w:r w:rsidRPr="00404B28">
              <w:rPr>
                <w:rFonts w:eastAsia="Times New Roman" w:cstheme="minorHAnsi"/>
                <w:color w:val="000000"/>
                <w:lang w:val="en-GB" w:eastAsia="en-GB"/>
              </w:rPr>
              <w:t xml:space="preserve"> examination</w:t>
            </w:r>
          </w:p>
        </w:tc>
        <w:tc>
          <w:tcPr>
            <w:tcW w:w="487" w:type="pct"/>
            <w:shd w:val="clear" w:color="auto" w:fill="auto"/>
            <w:hideMark/>
          </w:tcPr>
          <w:p w14:paraId="30268239" w14:textId="5AEEEC34"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 xml:space="preserve">Test retest poor to high, Inter-assessor moderate to high, Intra-assessor moderate to excellent: </w:t>
            </w:r>
            <w:proofErr w:type="spellStart"/>
            <w:r w:rsidRPr="00404B28">
              <w:rPr>
                <w:rFonts w:cstheme="minorHAnsi"/>
                <w:color w:val="000000"/>
              </w:rPr>
              <w:t>rtt</w:t>
            </w:r>
            <w:proofErr w:type="spellEnd"/>
            <w:r w:rsidRPr="00404B28">
              <w:rPr>
                <w:rFonts w:cstheme="minorHAnsi"/>
                <w:color w:val="000000"/>
              </w:rPr>
              <w:t xml:space="preserve">=.84 Posture power tone, .53 Reflexes, 1.00 Involuntary movements, .41 Coordination, .29 Fine manipulative disability, 1.00 Associated movements, 1.00 Sensory deficits, 1.00 Cranial nerve dysfunction, .71 Classification. </w:t>
            </w:r>
            <w:r w:rsidRPr="00404B28">
              <w:rPr>
                <w:rFonts w:cstheme="minorHAnsi"/>
                <w:color w:val="000000"/>
              </w:rPr>
              <w:lastRenderedPageBreak/>
              <w:t xml:space="preserve">Inter-assessor=1.00 Posture power tone, .84 Reflexes, 1.00 Involuntary movements, .52 Coordination, .50 Fine manipulative disability, 1.00 Associated movements, 1.00 Sensory deficits, 1.00 Cranial nerve dysfunction, .76 Classification. Intra-assessor=.83 Posture power tone, .92 Reflexes, .63 Involuntary movements, .83 Coordination, .50 Fine manipulative disability, 1.00 Associated </w:t>
            </w:r>
            <w:r w:rsidRPr="00404B28">
              <w:rPr>
                <w:rFonts w:cstheme="minorHAnsi"/>
                <w:color w:val="000000"/>
              </w:rPr>
              <w:lastRenderedPageBreak/>
              <w:t xml:space="preserve">movements, 1.00 Sensory deficits, 1.00 Cranial nerve dysfunction, .83 Classification. </w:t>
            </w:r>
          </w:p>
        </w:tc>
        <w:tc>
          <w:tcPr>
            <w:tcW w:w="487" w:type="pct"/>
            <w:shd w:val="clear" w:color="auto" w:fill="auto"/>
            <w:hideMark/>
          </w:tcPr>
          <w:p w14:paraId="505E7F27" w14:textId="3E06A89B"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lastRenderedPageBreak/>
              <w:t>NR</w:t>
            </w:r>
          </w:p>
        </w:tc>
        <w:tc>
          <w:tcPr>
            <w:tcW w:w="486" w:type="pct"/>
            <w:shd w:val="clear" w:color="auto" w:fill="auto"/>
          </w:tcPr>
          <w:p w14:paraId="5440C8B8" w14:textId="7068DDF8"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841" w:type="pct"/>
            <w:shd w:val="clear" w:color="auto" w:fill="auto"/>
            <w:hideMark/>
          </w:tcPr>
          <w:p w14:paraId="5461149B"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Healthy children</w:t>
            </w:r>
          </w:p>
        </w:tc>
      </w:tr>
      <w:tr w:rsidR="00C00FCC" w:rsidRPr="00404B28" w14:paraId="520248C2" w14:textId="77777777" w:rsidTr="00C00FCC">
        <w:trPr>
          <w:trHeight w:val="4810"/>
        </w:trPr>
        <w:tc>
          <w:tcPr>
            <w:tcW w:w="354" w:type="pct"/>
          </w:tcPr>
          <w:p w14:paraId="1174CBB6" w14:textId="77777777" w:rsidR="00C00FCC" w:rsidRPr="00404B28" w:rsidRDefault="00C00FCC" w:rsidP="00C00FCC">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112C0AD2" w14:textId="5C06F1BD"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fldData xml:space="preserve">PEVuZE5vdGU+PENpdGU+PEF1dGhvcj5QaW5lZGE8L0F1dGhvcj48WWVhcj4yMDA3PC9ZZWFyPjxS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</w:fldData>
              </w:fldChar>
            </w:r>
            <w:r w:rsidRPr="00404B28">
              <w:rPr>
                <w:rFonts w:eastAsia="Times New Roman" w:cstheme="minorHAnsi"/>
                <w:color w:val="000000"/>
                <w:lang w:val="en-GB" w:eastAsia="en-GB"/>
              </w:rPr>
              <w:instrText xml:space="preserve"> ADDIN EN.CITE </w:instrText>
            </w:r>
            <w:r w:rsidRPr="00404B28">
              <w:rPr>
                <w:rFonts w:eastAsia="Times New Roman" w:cstheme="minorHAnsi"/>
                <w:color w:val="000000"/>
                <w:lang w:val="en-GB" w:eastAsia="en-GB"/>
              </w:rPr>
              <w:fldChar w:fldCharType="begin">
                <w:fldData xml:space="preserve">PEVuZE5vdGU+PENpdGU+PEF1dGhvcj5QaW5lZGE8L0F1dGhvcj48WWVhcj4yMDA3PC9ZZWFyPjxS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</w:fldData>
              </w:fldChar>
            </w:r>
            <w:r w:rsidRPr="00404B28">
              <w:rPr>
                <w:rFonts w:eastAsia="Times New Roman" w:cstheme="minorHAnsi"/>
                <w:color w:val="000000"/>
                <w:lang w:val="en-GB" w:eastAsia="en-GB"/>
              </w:rPr>
              <w:instrText xml:space="preserve"> ADDIN EN.CITE.DATA </w:instrText>
            </w:r>
            <w:r w:rsidRPr="00404B28">
              <w:rPr>
                <w:rFonts w:eastAsia="Times New Roman" w:cstheme="minorHAnsi"/>
                <w:color w:val="000000"/>
                <w:lang w:val="en-GB" w:eastAsia="en-GB"/>
              </w:rPr>
            </w:r>
            <w:r w:rsidRPr="00404B28">
              <w:rPr>
                <w:rFonts w:eastAsia="Times New Roman" w:cstheme="minorHAnsi"/>
                <w:color w:val="000000"/>
                <w:lang w:val="en-GB" w:eastAsia="en-GB"/>
              </w:rPr>
              <w:fldChar w:fldCharType="end"/>
            </w:r>
            <w:r w:rsidRPr="00404B28">
              <w:rPr>
                <w:rFonts w:eastAsia="Times New Roman" w:cstheme="minorHAnsi"/>
                <w:color w:val="000000"/>
                <w:lang w:val="en-GB" w:eastAsia="en-GB"/>
              </w:rPr>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(Pineda, Puerta, Aguirre, Garcia-Barrera, &amp; Kamphaus, 2007)</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61A7C333"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Colombia</w:t>
            </w:r>
          </w:p>
        </w:tc>
        <w:tc>
          <w:tcPr>
            <w:tcW w:w="1239" w:type="pct"/>
            <w:shd w:val="clear" w:color="auto" w:fill="FFFFFF" w:themeFill="background1"/>
            <w:hideMark/>
          </w:tcPr>
          <w:p w14:paraId="7BF85C1B"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Neuropsychologic Battery: subtests Mental Control (sustained attention and mental effort); Target Detection Cancellation Test (sustained attention); Visual-Verbal Learning Curve (Immediate and recall Memory); Rey-</w:t>
            </w:r>
            <w:proofErr w:type="spellStart"/>
            <w:r w:rsidRPr="00404B28">
              <w:rPr>
                <w:rFonts w:eastAsia="Times New Roman" w:cstheme="minorHAnsi"/>
                <w:color w:val="000000"/>
                <w:lang w:val="en-GB" w:eastAsia="en-GB"/>
              </w:rPr>
              <w:t>Osterrieth</w:t>
            </w:r>
            <w:proofErr w:type="spellEnd"/>
            <w:r w:rsidRPr="00404B28">
              <w:rPr>
                <w:rFonts w:eastAsia="Times New Roman" w:cstheme="minorHAnsi"/>
                <w:color w:val="000000"/>
                <w:lang w:val="en-GB" w:eastAsia="en-GB"/>
              </w:rPr>
              <w:t xml:space="preserve"> Complex Figure Test (Visual motor skills); Language Comprehension and Working Memory (comprehension &amp; working memory); Language Fluency (verbal fluency - phonologic &amp; semantic); Wisconsin Card Sorting Test-Abbreviated Version (WCST-A)(Executive function); </w:t>
            </w:r>
          </w:p>
        </w:tc>
        <w:tc>
          <w:tcPr>
            <w:tcW w:w="487" w:type="pct"/>
            <w:shd w:val="clear" w:color="auto" w:fill="auto"/>
            <w:hideMark/>
          </w:tcPr>
          <w:p w14:paraId="01F27D2F" w14:textId="6088CF75"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487" w:type="pct"/>
            <w:shd w:val="clear" w:color="auto" w:fill="auto"/>
            <w:hideMark/>
          </w:tcPr>
          <w:p w14:paraId="4EB933D6" w14:textId="467F9E4C"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 xml:space="preserve">Construct good, Discriminant poor: Confirmatory factor analysis (Construct) yielded Six factor structure=70.43% variance, p=.000, AIC=39576.19, BIC=40119.17. Discriminant -all tests combined accurately classified 61.9% of sample (sensitivity=48%; specificity=72%). all tests overall </w:t>
            </w:r>
            <w:r w:rsidRPr="00404B28">
              <w:rPr>
                <w:rFonts w:cstheme="minorHAnsi"/>
                <w:color w:val="000000"/>
              </w:rPr>
              <w:lastRenderedPageBreak/>
              <w:t>ROC=49.0 to 69.5%; ROC=61.4% auditory continuous performance test (cancellation test</w:t>
            </w:r>
            <w:r w:rsidR="00404B28" w:rsidRPr="00404B28">
              <w:rPr>
                <w:rFonts w:cstheme="minorHAnsi"/>
                <w:color w:val="000000"/>
              </w:rPr>
              <w:t>);</w:t>
            </w:r>
            <w:r w:rsidRPr="00404B28">
              <w:rPr>
                <w:rFonts w:cstheme="minorHAnsi"/>
                <w:color w:val="000000"/>
              </w:rPr>
              <w:t xml:space="preserve"> ROC=58.6% mental control. Group differences p</w:t>
            </w:r>
            <w:r w:rsidRPr="00404B28">
              <w:rPr>
                <w:rFonts w:cstheme="minorHAnsi"/>
                <w:color w:val="000000"/>
                <w:u w:val="single"/>
              </w:rPr>
              <w:t>&gt;</w:t>
            </w:r>
            <w:r w:rsidRPr="00404B28">
              <w:rPr>
                <w:rFonts w:cstheme="minorHAnsi"/>
                <w:color w:val="000000"/>
              </w:rPr>
              <w:t xml:space="preserve">.05 in Visual-verbal learning curve delayed recall &amp; </w:t>
            </w:r>
            <w:r w:rsidR="00404B28" w:rsidRPr="00404B28">
              <w:rPr>
                <w:rFonts w:cstheme="minorHAnsi"/>
                <w:color w:val="000000"/>
              </w:rPr>
              <w:t>Organizational</w:t>
            </w:r>
            <w:r w:rsidRPr="00404B28">
              <w:rPr>
                <w:rFonts w:cstheme="minorHAnsi"/>
                <w:color w:val="000000"/>
              </w:rPr>
              <w:t xml:space="preserve"> index, ROCFT Time of copy, WCST-A Perseverative errors, WCST-A Percentage of perseverative errors, WCST-A Percentage of conceptual responses, WCST-A Failure to </w:t>
            </w:r>
            <w:r w:rsidRPr="00404B28">
              <w:rPr>
                <w:rFonts w:cstheme="minorHAnsi"/>
                <w:color w:val="000000"/>
              </w:rPr>
              <w:lastRenderedPageBreak/>
              <w:t>maintain the set.  Group differences p&lt;.05 for the rest of the subsets. Bayesian information criterion BIC. ROCFT - Rey-</w:t>
            </w:r>
            <w:proofErr w:type="spellStart"/>
            <w:r w:rsidRPr="00404B28">
              <w:rPr>
                <w:rFonts w:cstheme="minorHAnsi"/>
                <w:color w:val="000000"/>
              </w:rPr>
              <w:t>Osterrieth</w:t>
            </w:r>
            <w:proofErr w:type="spellEnd"/>
            <w:r w:rsidRPr="00404B28">
              <w:rPr>
                <w:rFonts w:cstheme="minorHAnsi"/>
                <w:color w:val="000000"/>
              </w:rPr>
              <w:t xml:space="preserve"> Complex Figure Test. WCST-A - Wisconsin Card Sorting Test-Abbreviated.  </w:t>
            </w:r>
          </w:p>
        </w:tc>
        <w:tc>
          <w:tcPr>
            <w:tcW w:w="486" w:type="pct"/>
            <w:shd w:val="clear" w:color="auto" w:fill="auto"/>
          </w:tcPr>
          <w:p w14:paraId="320688B0" w14:textId="7D9A1E0D"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lastRenderedPageBreak/>
              <w:t>SN &amp; SP poor to high: Mental Control-Wechsler Memory Scale SN=62.9% SP=50%; ‘A’ Cancellation and Vigilance test SN=69.5% SP=47%; Visual-verbal learning curve no. of trials SN=61.7% SP=28%; Rey-</w:t>
            </w:r>
            <w:proofErr w:type="spellStart"/>
            <w:r w:rsidRPr="00404B28">
              <w:rPr>
                <w:rFonts w:cstheme="minorHAnsi"/>
                <w:color w:val="000000"/>
              </w:rPr>
              <w:t>Osterrieth</w:t>
            </w:r>
            <w:proofErr w:type="spellEnd"/>
            <w:r w:rsidRPr="00404B28">
              <w:rPr>
                <w:rFonts w:cstheme="minorHAnsi"/>
                <w:color w:val="000000"/>
              </w:rPr>
              <w:t xml:space="preserve"> complex figure test Recall SN=53.6% SP=50.7%; Rey-</w:t>
            </w:r>
            <w:proofErr w:type="spellStart"/>
            <w:r w:rsidRPr="00404B28">
              <w:rPr>
                <w:rFonts w:cstheme="minorHAnsi"/>
                <w:color w:val="000000"/>
              </w:rPr>
              <w:t>Osterrieth</w:t>
            </w:r>
            <w:proofErr w:type="spellEnd"/>
            <w:r w:rsidRPr="00404B28">
              <w:rPr>
                <w:rFonts w:cstheme="minorHAnsi"/>
                <w:color w:val="000000"/>
              </w:rPr>
              <w:t xml:space="preserve"> complex figure test recall time SN=56.4% </w:t>
            </w:r>
            <w:r w:rsidRPr="00404B28">
              <w:rPr>
                <w:rFonts w:cstheme="minorHAnsi"/>
                <w:color w:val="000000"/>
              </w:rPr>
              <w:lastRenderedPageBreak/>
              <w:t>SP=50.2%; Rey-</w:t>
            </w:r>
            <w:proofErr w:type="spellStart"/>
            <w:r w:rsidRPr="00404B28">
              <w:rPr>
                <w:rFonts w:cstheme="minorHAnsi"/>
                <w:color w:val="000000"/>
              </w:rPr>
              <w:t>Osterrieth</w:t>
            </w:r>
            <w:proofErr w:type="spellEnd"/>
            <w:r w:rsidRPr="00404B28">
              <w:rPr>
                <w:rFonts w:cstheme="minorHAnsi"/>
                <w:color w:val="000000"/>
              </w:rPr>
              <w:t xml:space="preserve"> complex figure test copy SN=58% SP=50%; Wisconsin Card Sorting Test-Abbreviated Correct responses SN=63.8% SP=49.1%; Wisconsin Card Sorting Test-Abbreviated Categories achievement SN=49% SP=69%; Wisconsin Card Sorting Test-Abbreviated Errors SN=52.9% SP=29%; Wisconsin Card Sorting Test-Abbreviated </w:t>
            </w:r>
            <w:r w:rsidR="00404B28" w:rsidRPr="00404B28">
              <w:rPr>
                <w:rFonts w:cstheme="minorHAnsi"/>
                <w:color w:val="000000"/>
              </w:rPr>
              <w:lastRenderedPageBreak/>
              <w:t>No perseverative</w:t>
            </w:r>
            <w:r w:rsidRPr="00404B28">
              <w:rPr>
                <w:rFonts w:cstheme="minorHAnsi"/>
                <w:color w:val="000000"/>
              </w:rPr>
              <w:t xml:space="preserve"> errors SN=53.2% SP=33.3%; Token test SN=65.2% SP=37%; Verbal Fluency Phonologic SN=65.4% SP=49.5%; Verbal Fluency Semantic SN=64% SP=52.8%; </w:t>
            </w:r>
          </w:p>
        </w:tc>
        <w:tc>
          <w:tcPr>
            <w:tcW w:w="841" w:type="pct"/>
            <w:shd w:val="clear" w:color="auto" w:fill="auto"/>
            <w:hideMark/>
          </w:tcPr>
          <w:p w14:paraId="3FB6A0A7"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lastRenderedPageBreak/>
              <w:t>ADHD and healthy control</w:t>
            </w:r>
          </w:p>
        </w:tc>
      </w:tr>
      <w:tr w:rsidR="00C00FCC" w:rsidRPr="00404B28" w14:paraId="2448BDD0" w14:textId="77777777" w:rsidTr="00C00FCC">
        <w:trPr>
          <w:trHeight w:val="900"/>
        </w:trPr>
        <w:tc>
          <w:tcPr>
            <w:tcW w:w="354" w:type="pct"/>
          </w:tcPr>
          <w:p w14:paraId="4E36AE1A" w14:textId="77777777" w:rsidR="00C00FCC" w:rsidRPr="00404B28" w:rsidRDefault="00C00FCC" w:rsidP="00C00FCC">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3CAE2972" w14:textId="48B7CCC0"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&lt;EndNote&gt;&lt;Cite&gt;&lt;Author&gt;Quintana&lt;/Author&gt;&lt;Year&gt;2015&lt;/Year&gt;&lt;RecNum&gt;3646&lt;/RecNum&gt;&lt;DisplayText&gt;(Quintana, Gonzalez, Gallardo, &amp;amp; McNeil, 2015)&lt;/DisplayText&gt;&lt;record&gt;&lt;rec-number&gt;3646&lt;/rec-number&gt;&lt;foreign-keys&gt;&lt;key app="EN" db-id="5zssze5we09551e5afxvf5t3a2r95rxr59px" timestamp="1541668650"&gt;3646&lt;/key&gt;&lt;/foreign-keys&gt;&lt;ref-type name="Journal Article"&gt;17&lt;/ref-type&gt;&lt;contributors&gt;&lt;authors&gt;&lt;author&gt;Quintana, M.&lt;/author&gt;&lt;author&gt;Gonzalez, I. S.&lt;/author&gt;&lt;author&gt;Gallardo, G.&lt;/author&gt;&lt;author&gt;McNeil, M. R.&lt;/author&gt;&lt;/authors&gt;&lt;/contributors&gt;&lt;titles&gt;&lt;title&gt;An Item Response Theory analysis of the Revised Token Test in normally developing native Spanish speaking children&lt;/title&gt;&lt;secondary-title&gt;Anuario De Psicologia&lt;/secondary-title&gt;&lt;/titles&gt;&lt;periodical&gt;&lt;full-title&gt;Anuario De Psicologia&lt;/full-title&gt;&lt;/periodical&gt;&lt;pages&gt;147-160&lt;/pages&gt;&lt;volume&gt;45&lt;/volume&gt;&lt;number&gt;2&lt;/number&gt;&lt;dates&gt;&lt;year&gt;2015&lt;/year&gt;&lt;pub-dates&gt;&lt;date&gt;Sep&lt;/date&gt;&lt;/pub-dates&gt;&lt;/dates&gt;&lt;isbn&gt;0066-5126&lt;/isbn&gt;&lt;accession-num&gt;WOS:000420873500001&lt;/accession-num&gt;&lt;urls&gt;&lt;/urls&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(Quintana, Gonzalez, Gallardo, &amp; McNeil, 2015)</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0078D4A2"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Guadalajara, Mexico.</w:t>
            </w:r>
          </w:p>
        </w:tc>
        <w:tc>
          <w:tcPr>
            <w:tcW w:w="1239" w:type="pct"/>
            <w:shd w:val="clear" w:color="auto" w:fill="FFFFFF" w:themeFill="background1"/>
            <w:hideMark/>
          </w:tcPr>
          <w:p w14:paraId="3681F2A4"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Revised Token Test (RTT)</w:t>
            </w:r>
          </w:p>
        </w:tc>
        <w:tc>
          <w:tcPr>
            <w:tcW w:w="487" w:type="pct"/>
            <w:shd w:val="clear" w:color="auto" w:fill="auto"/>
            <w:hideMark/>
          </w:tcPr>
          <w:p w14:paraId="3246425D" w14:textId="3631F407"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487" w:type="pct"/>
            <w:shd w:val="clear" w:color="auto" w:fill="auto"/>
            <w:hideMark/>
          </w:tcPr>
          <w:p w14:paraId="4C6CC559" w14:textId="3DE0B792"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Discriminant adequate: discriminating power range=0.105 - 7.186</w:t>
            </w:r>
          </w:p>
        </w:tc>
        <w:tc>
          <w:tcPr>
            <w:tcW w:w="486" w:type="pct"/>
            <w:shd w:val="clear" w:color="auto" w:fill="auto"/>
          </w:tcPr>
          <w:p w14:paraId="03DBBFD4" w14:textId="7A68D1D7"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841" w:type="pct"/>
            <w:shd w:val="clear" w:color="auto" w:fill="auto"/>
            <w:hideMark/>
          </w:tcPr>
          <w:p w14:paraId="205AC8FD"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Healthy children</w:t>
            </w:r>
          </w:p>
        </w:tc>
      </w:tr>
      <w:tr w:rsidR="00272FB6" w:rsidRPr="00404B28" w14:paraId="7506B124" w14:textId="77777777" w:rsidTr="00272FB6">
        <w:trPr>
          <w:trHeight w:val="557"/>
        </w:trPr>
        <w:tc>
          <w:tcPr>
            <w:tcW w:w="354" w:type="pct"/>
          </w:tcPr>
          <w:p w14:paraId="0672DD1E" w14:textId="77777777" w:rsidR="00272FB6" w:rsidRPr="00404B28" w:rsidRDefault="00272FB6" w:rsidP="00272FB6">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15A692FB" w14:textId="22C1F8CF" w:rsidR="00272FB6" w:rsidRPr="00404B28" w:rsidRDefault="00272FB6" w:rsidP="00272FB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&lt;EndNote&gt;&lt;Cite&gt;&lt;Author&gt;Raiker&lt;/Author&gt;&lt;Year&gt;2015&lt;/Year&gt;&lt;RecNum&gt;3645&lt;/RecNum&gt;&lt;DisplayText&gt;(Raiker et al., 2015)&lt;/DisplayText&gt;&lt;record&gt;&lt;rec-number&gt;3645&lt;/rec-number&gt;&lt;foreign-keys&gt;&lt;key app="EN" db-id="5zssze5we09551e5afxvf5t3a2r95rxr59px" timestamp="1541668650"&gt;3645&lt;/key&gt;&lt;/foreign-keys&gt;&lt;ref-type name="Journal Article"&gt;17&lt;/ref-type&gt;&lt;contributors&gt;&lt;authors&gt;&lt;author&gt;Raiker, J. S.&lt;/author&gt;&lt;author&gt;Manning, E.&lt;/author&gt;&lt;author&gt;Herrington, B.&lt;/author&gt;&lt;author&gt;May, A. C.&lt;/author&gt;&lt;author&gt;Haynes, S.&lt;/author&gt;&lt;author&gt;Graves, P. E.&lt;/author&gt;&lt;author&gt;Karlson, C. W.&lt;/author&gt;&lt;/authors&gt;&lt;/contributors&gt;&lt;titles&gt;&lt;title&gt;Brief neurocognitive screening in youth with brain tumours: A preliminary investigation of the Lebby-Asbell Neurocognitive Screening Examination (LANSE)&lt;/title&gt;&lt;secondary-title&gt;Brain Injury&lt;/secondary-title&gt;&lt;/titles&gt;&lt;periodical&gt;&lt;full-title&gt;Brain Injury&lt;/full-title&gt;&lt;/periodical&gt;&lt;pages&gt;1192-1198&lt;/pages&gt;&lt;volume&gt;29&lt;/volume&gt;&lt;number&gt;10&lt;/number&gt;&lt;dates&gt;&lt;year&gt;2015&lt;/year&gt;&lt;pub-dates&gt;&lt;date&gt;Sep&lt;/date&gt;&lt;/pub-dates&gt;&lt;/dates&gt;&lt;isbn&gt;0269-9052&lt;/isbn&gt;&lt;accession-num&gt;WOS:000361258400008&lt;/accession-num&gt;&lt;urls&gt;&lt;/urls&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(Raiker et al., 2015)</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3261666D" w14:textId="77777777" w:rsidR="00272FB6" w:rsidRPr="00404B28" w:rsidRDefault="00272FB6" w:rsidP="00272FB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United States </w:t>
            </w:r>
          </w:p>
        </w:tc>
        <w:tc>
          <w:tcPr>
            <w:tcW w:w="1239" w:type="pct"/>
            <w:shd w:val="clear" w:color="auto" w:fill="FFFFFF" w:themeFill="background1"/>
            <w:hideMark/>
          </w:tcPr>
          <w:p w14:paraId="5DA322C3" w14:textId="746C339A" w:rsidR="00272FB6" w:rsidRPr="00404B28" w:rsidRDefault="00272FB6" w:rsidP="00272FB6">
            <w:pPr>
              <w:spacing w:after="0" w:line="240" w:lineRule="auto"/>
              <w:rPr>
                <w:rFonts w:eastAsia="Times New Roman" w:cstheme="minorHAnsi"/>
                <w:color w:val="000000"/>
                <w:lang w:val="en-GB" w:eastAsia="en-GB"/>
              </w:rPr>
            </w:pPr>
            <w:proofErr w:type="spellStart"/>
            <w:r w:rsidRPr="00404B28">
              <w:rPr>
                <w:rFonts w:eastAsia="Times New Roman" w:cstheme="minorHAnsi"/>
                <w:color w:val="000000"/>
                <w:lang w:val="en-GB" w:eastAsia="en-GB"/>
              </w:rPr>
              <w:t>Lebby</w:t>
            </w:r>
            <w:proofErr w:type="spellEnd"/>
            <w:r w:rsidRPr="00404B28">
              <w:rPr>
                <w:rFonts w:eastAsia="Times New Roman" w:cstheme="minorHAnsi"/>
                <w:color w:val="000000"/>
                <w:lang w:val="en-GB" w:eastAsia="en-GB"/>
              </w:rPr>
              <w:t>-Asbell Neurocognitive Screening Examination— Children and Adolescent versions (LANSE-C/A)</w:t>
            </w:r>
          </w:p>
        </w:tc>
        <w:tc>
          <w:tcPr>
            <w:tcW w:w="487" w:type="pct"/>
            <w:shd w:val="clear" w:color="auto" w:fill="auto"/>
            <w:hideMark/>
          </w:tcPr>
          <w:p w14:paraId="56797166" w14:textId="1F4BF4B8" w:rsidR="00272FB6" w:rsidRPr="00404B28" w:rsidRDefault="00272FB6" w:rsidP="00272FB6">
            <w:pPr>
              <w:spacing w:after="0" w:line="240" w:lineRule="auto"/>
              <w:rPr>
                <w:rFonts w:eastAsia="Times New Roman" w:cstheme="minorHAnsi"/>
                <w:color w:val="000000"/>
                <w:lang w:val="en-GB" w:eastAsia="en-GB"/>
              </w:rPr>
            </w:pPr>
            <w:r>
              <w:rPr>
                <w:color w:val="000000"/>
              </w:rPr>
              <w:t>Internal consistency low to high: Cronbach alpha=0.2 - 0.9</w:t>
            </w:r>
          </w:p>
        </w:tc>
        <w:tc>
          <w:tcPr>
            <w:tcW w:w="487" w:type="pct"/>
            <w:shd w:val="clear" w:color="auto" w:fill="auto"/>
            <w:hideMark/>
          </w:tcPr>
          <w:p w14:paraId="0C0038BD" w14:textId="10FAE3F6" w:rsidR="00272FB6" w:rsidRPr="00404B28" w:rsidRDefault="00272FB6" w:rsidP="00272FB6">
            <w:pPr>
              <w:spacing w:after="0" w:line="240" w:lineRule="auto"/>
              <w:rPr>
                <w:rFonts w:eastAsia="Times New Roman" w:cstheme="minorHAnsi"/>
                <w:color w:val="000000"/>
                <w:lang w:val="en-GB" w:eastAsia="en-GB"/>
              </w:rPr>
            </w:pPr>
            <w:r>
              <w:rPr>
                <w:color w:val="000000"/>
              </w:rPr>
              <w:t xml:space="preserve">Discriminant not significant, Convergent validity partial significance: Discriminant - Group differences p=.2; </w:t>
            </w:r>
            <w:r>
              <w:rPr>
                <w:color w:val="000000"/>
              </w:rPr>
              <w:lastRenderedPageBreak/>
              <w:t xml:space="preserve">Convergent - WISC-IV digit span p=.01 r=.6 LANSE-C number sequencing forward; WISC-IV digit span p=.001 r=.7 LANSE-C number sequencing backward; WISC-IV letter number sequencing p=.002 r=.7 LANSE-C number letter sequencing; LANSE-C verbal associations r=.9 p&lt;.001 WISC-IV similarities, r=0.7 p=.005 WISC-IV comprehension; LANSE-C judgement p&gt;.05 WISC-IV similarities </w:t>
            </w:r>
            <w:r>
              <w:rPr>
                <w:color w:val="000000"/>
              </w:rPr>
              <w:lastRenderedPageBreak/>
              <w:t xml:space="preserve">and WISC-IV comprehension; LANSE verbal/auditory memory r=.6 p=.03 CVLT-C short;  and r=.7 p=.004 CVLT-C long, r=0.6 p=0.02 CVLT-C delay free recall &amp; long delay cued recall; LANSE visual memory r=.9 p=.007 CMS delayed faces, r=.6 p=.25 CMS dot locations; LANSE-C visual motor r=.6 p=.03 WISC-IV matrix reasoning , r=.6 p=.02 WISC-IV block design; LANSE-C visual spatial p&gt;.05 WISC-IV matrix </w:t>
            </w:r>
            <w:r>
              <w:rPr>
                <w:color w:val="000000"/>
              </w:rPr>
              <w:lastRenderedPageBreak/>
              <w:t>reasoning and block design.</w:t>
            </w:r>
          </w:p>
        </w:tc>
        <w:tc>
          <w:tcPr>
            <w:tcW w:w="486" w:type="pct"/>
            <w:shd w:val="clear" w:color="auto" w:fill="auto"/>
          </w:tcPr>
          <w:p w14:paraId="7F8D6699" w14:textId="143FCBD0" w:rsidR="00272FB6" w:rsidRPr="00404B28" w:rsidRDefault="00272FB6" w:rsidP="00272FB6">
            <w:pPr>
              <w:spacing w:after="0" w:line="240" w:lineRule="auto"/>
              <w:rPr>
                <w:rFonts w:eastAsia="Times New Roman" w:cstheme="minorHAnsi"/>
                <w:color w:val="000000"/>
                <w:lang w:val="en-GB" w:eastAsia="en-GB"/>
              </w:rPr>
            </w:pPr>
            <w:r>
              <w:rPr>
                <w:color w:val="000000"/>
              </w:rPr>
              <w:lastRenderedPageBreak/>
              <w:t>NR</w:t>
            </w:r>
          </w:p>
        </w:tc>
        <w:tc>
          <w:tcPr>
            <w:tcW w:w="841" w:type="pct"/>
            <w:shd w:val="clear" w:color="auto" w:fill="auto"/>
            <w:hideMark/>
          </w:tcPr>
          <w:p w14:paraId="6EA607C5" w14:textId="623C4883" w:rsidR="00272FB6" w:rsidRPr="00404B28" w:rsidRDefault="00272FB6" w:rsidP="00272FB6">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Brain Tumours (astrocytoma, glioma, medulloblastoma, ependymoma and other brain tumour type) and Traumatic Brain Injury</w:t>
            </w:r>
          </w:p>
        </w:tc>
      </w:tr>
      <w:tr w:rsidR="00C00FCC" w:rsidRPr="00404B28" w14:paraId="3E6A8742" w14:textId="77777777" w:rsidTr="00C00FCC">
        <w:trPr>
          <w:trHeight w:val="900"/>
        </w:trPr>
        <w:tc>
          <w:tcPr>
            <w:tcW w:w="354" w:type="pct"/>
          </w:tcPr>
          <w:p w14:paraId="3DC5C78E" w14:textId="77777777" w:rsidR="00C00FCC" w:rsidRPr="00404B28" w:rsidRDefault="00C00FCC" w:rsidP="00C00FCC">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1CC698CF" w14:textId="7F99790C"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&lt;EndNote&gt;&lt;Cite&gt;&lt;Author&gt;Rambo&lt;/Author&gt;&lt;Year&gt;2015&lt;/Year&gt;&lt;RecNum&gt;3551&lt;/RecNum&gt;&lt;DisplayText&gt;(Rambo, Callahan, Hogan, Hullmann, &amp;amp; Wrape, 2015)&lt;/DisplayText&gt;&lt;record&gt;&lt;rec-number&gt;3551&lt;/rec-number&gt;&lt;foreign-keys&gt;&lt;key app="EN" db-id="5zssze5we09551e5afxvf5t3a2r95rxr59px" timestamp="1541668637"&gt;3551&lt;/key&gt;&lt;/foreign-keys&gt;&lt;ref-type name="Journal Article"&gt;17&lt;/ref-type&gt;&lt;contributors&gt;&lt;authors&gt;&lt;author&gt;Rambo, P. L.&lt;/author&gt;&lt;author&gt;Callahan, J. L.&lt;/author&gt;&lt;author&gt;Hogan, L. R.&lt;/author&gt;&lt;author&gt;Hullmann, S.&lt;/author&gt;&lt;author&gt;Wrape, E.&lt;/author&gt;&lt;/authors&gt;&lt;/contributors&gt;&lt;auth-address&gt;a Behavioral Medicine and Psychiatry , West Virginia School of Medicine , Morgantown , West Virginia.&lt;/auth-address&gt;&lt;titles&gt;&lt;title&gt;Effort testing in children: can cognitive and symptom validity measures differentiate malingered performances?&lt;/title&gt;&lt;secondary-title&gt;Appl Neuropsychol Child&lt;/secondary-title&gt;&lt;/titles&gt;&lt;periodical&gt;&lt;full-title&gt;Appl Neuropsychol Child&lt;/full-title&gt;&lt;/periodical&gt;&lt;pages&gt;1-8&lt;/pages&gt;&lt;volume&gt;4&lt;/volume&gt;&lt;number&gt;1&lt;/number&gt;&lt;edition&gt;2013/10/26&lt;/edition&gt;&lt;keywords&gt;&lt;keyword&gt;Attention&lt;/keyword&gt;&lt;keyword&gt;Child&lt;/keyword&gt;&lt;keyword&gt;Cognition&lt;/keyword&gt;&lt;keyword&gt;Female&lt;/keyword&gt;&lt;keyword&gt;Humans&lt;/keyword&gt;&lt;keyword&gt;Intelligence Tests&lt;/keyword&gt;&lt;keyword&gt;Intention&lt;/keyword&gt;&lt;keyword&gt;Male&lt;/keyword&gt;&lt;keyword&gt;Malingering/ diagnosis/psychology&lt;/keyword&gt;&lt;keyword&gt;Neuropsychological Tests&lt;/keyword&gt;&lt;keyword&gt;Reproducibility of Results&lt;/keyword&gt;&lt;/keywords&gt;&lt;dates&gt;&lt;year&gt;2015&lt;/year&gt;&lt;/dates&gt;&lt;isbn&gt;2162-2973 (Electronic)&amp;#xD;2162-2965 (Linking)&lt;/isbn&gt;&lt;accession-num&gt;24156737&lt;/accession-num&gt;&lt;urls&gt;&lt;related-urls&gt;&lt;url&gt;https://www.tandfonline.com/doi/full/10.1080/21622965.2013.780238&lt;/url&gt;&lt;/related-urls&gt;&lt;/urls&gt;&lt;electronic-resource-num&gt;10.1080/21622965.2013.780238 [doi]&lt;/electronic-resource-num&gt;&lt;remote-database-provider&gt;Nlm&lt;/remote-database-provider&gt;&lt;language&gt;eng&lt;/language&gt;&lt;/record&gt;&lt;/Cite&gt;&lt;/EndNote&gt;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(Rambo, Callahan, Hogan, Hullmann, &amp; Wrape, 2015)</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09E0F1E1"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United States </w:t>
            </w:r>
          </w:p>
        </w:tc>
        <w:tc>
          <w:tcPr>
            <w:tcW w:w="1239" w:type="pct"/>
            <w:shd w:val="clear" w:color="auto" w:fill="FFFFFF" w:themeFill="background1"/>
            <w:hideMark/>
          </w:tcPr>
          <w:p w14:paraId="15ABEC74"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Test of Memory Malingering (TOMM)</w:t>
            </w:r>
          </w:p>
        </w:tc>
        <w:tc>
          <w:tcPr>
            <w:tcW w:w="487" w:type="pct"/>
            <w:shd w:val="clear" w:color="auto" w:fill="auto"/>
            <w:hideMark/>
          </w:tcPr>
          <w:p w14:paraId="7F9ADBF4" w14:textId="1181B02F"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487" w:type="pct"/>
            <w:shd w:val="clear" w:color="auto" w:fill="auto"/>
            <w:hideMark/>
          </w:tcPr>
          <w:p w14:paraId="72F51A38" w14:textId="023B0A37" w:rsidR="00C00FCC" w:rsidRPr="00404B28" w:rsidRDefault="006D3A1A" w:rsidP="00C00FCC">
            <w:pPr>
              <w:spacing w:after="0" w:line="240" w:lineRule="auto"/>
              <w:rPr>
                <w:rFonts w:eastAsia="Times New Roman" w:cstheme="minorHAnsi"/>
                <w:color w:val="000000"/>
                <w:lang w:val="en-GB" w:eastAsia="en-GB"/>
              </w:rPr>
            </w:pPr>
            <w:r>
              <w:rPr>
                <w:rFonts w:cstheme="minorHAnsi"/>
                <w:color w:val="000000"/>
              </w:rPr>
              <w:t>General v</w:t>
            </w:r>
            <w:r w:rsidR="00C00FCC" w:rsidRPr="00404B28">
              <w:rPr>
                <w:rFonts w:cstheme="minorHAnsi"/>
                <w:color w:val="000000"/>
              </w:rPr>
              <w:t xml:space="preserve">alidity partial significance: Group differences p &lt; .01 </w:t>
            </w:r>
            <w:proofErr w:type="spellStart"/>
            <w:r w:rsidR="00C00FCC" w:rsidRPr="00404B28">
              <w:rPr>
                <w:rFonts w:cstheme="minorHAnsi"/>
                <w:color w:val="000000"/>
              </w:rPr>
              <w:t>ToMM</w:t>
            </w:r>
            <w:proofErr w:type="spellEnd"/>
            <w:r w:rsidR="00C00FCC" w:rsidRPr="00404B28">
              <w:rPr>
                <w:rFonts w:cstheme="minorHAnsi"/>
                <w:color w:val="000000"/>
              </w:rPr>
              <w:t xml:space="preserve"> Trial 1, p &lt; .01 </w:t>
            </w:r>
            <w:proofErr w:type="spellStart"/>
            <w:r w:rsidR="00C00FCC" w:rsidRPr="00404B28">
              <w:rPr>
                <w:rFonts w:cstheme="minorHAnsi"/>
                <w:color w:val="000000"/>
              </w:rPr>
              <w:t>ToMM</w:t>
            </w:r>
            <w:proofErr w:type="spellEnd"/>
            <w:r w:rsidR="00C00FCC" w:rsidRPr="00404B28">
              <w:rPr>
                <w:rFonts w:cstheme="minorHAnsi"/>
                <w:color w:val="000000"/>
              </w:rPr>
              <w:t xml:space="preserve"> Trial 2, p &lt; .01 </w:t>
            </w:r>
            <w:proofErr w:type="spellStart"/>
            <w:r w:rsidR="00C00FCC" w:rsidRPr="00404B28">
              <w:rPr>
                <w:rFonts w:cstheme="minorHAnsi"/>
                <w:color w:val="000000"/>
              </w:rPr>
              <w:t>ToMM</w:t>
            </w:r>
            <w:proofErr w:type="spellEnd"/>
            <w:r w:rsidR="00C00FCC" w:rsidRPr="00404B28">
              <w:rPr>
                <w:rFonts w:cstheme="minorHAnsi"/>
                <w:color w:val="000000"/>
              </w:rPr>
              <w:t xml:space="preserve"> retention. </w:t>
            </w:r>
          </w:p>
        </w:tc>
        <w:tc>
          <w:tcPr>
            <w:tcW w:w="486" w:type="pct"/>
            <w:shd w:val="clear" w:color="auto" w:fill="auto"/>
          </w:tcPr>
          <w:p w14:paraId="3FFBDCD7" w14:textId="1CCE6334"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 xml:space="preserve">SN-low.  SP-good. </w:t>
            </w:r>
          </w:p>
        </w:tc>
        <w:tc>
          <w:tcPr>
            <w:tcW w:w="841" w:type="pct"/>
            <w:shd w:val="clear" w:color="auto" w:fill="auto"/>
            <w:hideMark/>
          </w:tcPr>
          <w:p w14:paraId="3C53FFBE"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Healthy children</w:t>
            </w:r>
          </w:p>
        </w:tc>
      </w:tr>
      <w:tr w:rsidR="00C00FCC" w:rsidRPr="00404B28" w14:paraId="02715B0A" w14:textId="77777777" w:rsidTr="00C00FCC">
        <w:trPr>
          <w:trHeight w:val="630"/>
        </w:trPr>
        <w:tc>
          <w:tcPr>
            <w:tcW w:w="354" w:type="pct"/>
          </w:tcPr>
          <w:p w14:paraId="0674CE10" w14:textId="77777777" w:rsidR="00C00FCC" w:rsidRPr="00404B28" w:rsidRDefault="00C00FCC" w:rsidP="00C00FCC">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17D3C645" w14:textId="678578B6"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&lt;EndNote&gt;&lt;Cite&gt;&lt;Author&gt;Reddy&lt;/Author&gt;&lt;Year&gt;2010&lt;/Year&gt;&lt;RecNum&gt;3570&lt;/RecNum&gt;&lt;DisplayText&gt;(Reddy, Newman, Pedigo, &amp;amp; Scott, 2010)&lt;/DisplayText&gt;&lt;record&gt;&lt;rec-number&gt;3570&lt;/rec-number&gt;&lt;foreign-keys&gt;&lt;key app="EN" db-id="5zssze5we09551e5afxvf5t3a2r95rxr59px" timestamp="1541668638"&gt;3570&lt;/key&gt;&lt;/foreign-keys&gt;&lt;ref-type name="Journal Article"&gt;17&lt;/ref-type&gt;&lt;contributors&gt;&lt;authors&gt;&lt;author&gt;Reddy, L. A.&lt;/author&gt;&lt;author&gt;Newman, E.&lt;/author&gt;&lt;author&gt;Pedigo, T. K.&lt;/author&gt;&lt;author&gt;Scott, V.&lt;/author&gt;&lt;/authors&gt;&lt;/contributors&gt;&lt;auth-address&gt;Rutgers University, Piscataway, NJ, USA. LReddy@rci.rutgers.edu&lt;/auth-address&gt;&lt;titles&gt;&lt;title&gt;Concurrent validity of the pediatric attention disorders diagnostic screener for children with ADHD&lt;/title&gt;&lt;secondary-title&gt;Child Neuropsychol&lt;/secondary-title&gt;&lt;/titles&gt;&lt;periodical&gt;&lt;full-title&gt;Child Neuropsychol&lt;/full-title&gt;&lt;/periodical&gt;&lt;pages&gt;478-93&lt;/pages&gt;&lt;volume&gt;16&lt;/volume&gt;&lt;number&gt;5&lt;/number&gt;&lt;edition&gt;2010/05/21&lt;/edition&gt;&lt;keywords&gt;&lt;keyword&gt;Attention Deficit Disorder with Hyperactivity/ diagnosis/ psychology&lt;/keyword&gt;&lt;keyword&gt;Child&lt;/keyword&gt;&lt;keyword&gt;Executive Function/ physiology&lt;/keyword&gt;&lt;keyword&gt;Female&lt;/keyword&gt;&lt;keyword&gt;Humans&lt;/keyword&gt;&lt;keyword&gt;Male&lt;/keyword&gt;&lt;keyword&gt;Neuropsychological Tests&lt;/keyword&gt;&lt;keyword&gt;Reproducibility of Results&lt;/keyword&gt;&lt;/keywords&gt;&lt;dates&gt;&lt;year&gt;2010&lt;/year&gt;&lt;/dates&gt;&lt;isbn&gt;1744-4136 (Electronic)&amp;#xD;0929-7049 (Linking)&lt;/isbn&gt;&lt;accession-num&gt;20485995&lt;/accession-num&gt;&lt;urls&gt;&lt;related-urls&gt;&lt;url&gt;https://www.tandfonline.com/doi/full/10.1080/09297041003705479&lt;/url&gt;&lt;/related-urls&gt;&lt;/urls&gt;&lt;electronic-resource-num&gt;922301142 [pii]&amp;#xD;10.1080/09297041003705479 [doi]&lt;/electronic-resource-num&gt;&lt;remote-database-provider&gt;Nlm&lt;/remote-database-provider&gt;&lt;language&gt;eng&lt;/language&gt;&lt;/record&gt;&lt;/Cite&gt;&lt;/EndNote&gt;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(Reddy, Newman, Pedigo, &amp; Scott, 2010)</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326A0FFF"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United States </w:t>
            </w:r>
          </w:p>
        </w:tc>
        <w:tc>
          <w:tcPr>
            <w:tcW w:w="1239" w:type="pct"/>
            <w:shd w:val="clear" w:color="auto" w:fill="FFFFFF" w:themeFill="background1"/>
            <w:hideMark/>
          </w:tcPr>
          <w:p w14:paraId="29F475B1" w14:textId="77777777" w:rsidR="00C00FCC" w:rsidRPr="00404B28" w:rsidRDefault="00C00FCC" w:rsidP="00C00FCC">
            <w:pPr>
              <w:spacing w:after="0" w:line="240" w:lineRule="auto"/>
              <w:rPr>
                <w:rFonts w:eastAsia="Times New Roman" w:cstheme="minorHAnsi"/>
                <w:color w:val="000000"/>
                <w:lang w:val="en-GB" w:eastAsia="en-GB"/>
              </w:rPr>
            </w:pPr>
            <w:proofErr w:type="spellStart"/>
            <w:r w:rsidRPr="00404B28">
              <w:rPr>
                <w:rFonts w:eastAsia="Times New Roman" w:cstheme="minorHAnsi"/>
                <w:color w:val="000000"/>
                <w:lang w:val="en-GB" w:eastAsia="en-GB"/>
              </w:rPr>
              <w:t>Pediatric</w:t>
            </w:r>
            <w:proofErr w:type="spellEnd"/>
            <w:r w:rsidRPr="00404B28">
              <w:rPr>
                <w:rFonts w:eastAsia="Times New Roman" w:cstheme="minorHAnsi"/>
                <w:color w:val="000000"/>
                <w:lang w:val="en-GB" w:eastAsia="en-GB"/>
              </w:rPr>
              <w:t xml:space="preserve"> Attention Disorders Diagnostic Screener (PADDS)</w:t>
            </w:r>
          </w:p>
        </w:tc>
        <w:tc>
          <w:tcPr>
            <w:tcW w:w="487" w:type="pct"/>
            <w:shd w:val="clear" w:color="auto" w:fill="auto"/>
            <w:hideMark/>
          </w:tcPr>
          <w:p w14:paraId="2253C8CA" w14:textId="2C1196BC"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487" w:type="pct"/>
            <w:shd w:val="clear" w:color="auto" w:fill="auto"/>
            <w:hideMark/>
          </w:tcPr>
          <w:p w14:paraId="034ABDC9" w14:textId="0F5CDFEA"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 xml:space="preserve">Concurrent strong: Test differences - TOVA response time variability p&lt;.001Target Recognition (r=.33), p&lt;.001 Target Tracking (r=.30), p&lt;.01 Target Sequencing (r=.29); TOVA response time RT p&gt;.05 Target Recognition (r=.05), p&gt;.05 Target </w:t>
            </w:r>
            <w:r w:rsidRPr="00404B28">
              <w:rPr>
                <w:rFonts w:cstheme="minorHAnsi"/>
                <w:color w:val="000000"/>
              </w:rPr>
              <w:lastRenderedPageBreak/>
              <w:t xml:space="preserve">Tracking (r=.02), p&gt;.05 Target Sequencing (r=.08); TOVA </w:t>
            </w:r>
            <w:r w:rsidR="00404B28" w:rsidRPr="00404B28">
              <w:rPr>
                <w:rFonts w:cstheme="minorHAnsi"/>
                <w:color w:val="000000"/>
              </w:rPr>
              <w:t>Omission</w:t>
            </w:r>
            <w:r w:rsidRPr="00404B28">
              <w:rPr>
                <w:rFonts w:cstheme="minorHAnsi"/>
                <w:color w:val="000000"/>
              </w:rPr>
              <w:t xml:space="preserve"> &amp; Commission p&lt;.001 with Target Recognition (r=.36, .34), Target Sequencing (r=.43, .30)  Target Tracking (r=.43, .36). CPT II commission p&gt;.05 Target recognition (r=−.13), Target sequencing (r=−.20) &amp; Target tracking (r=−.20); CPT II </w:t>
            </w:r>
            <w:r w:rsidR="00404B28" w:rsidRPr="00404B28">
              <w:rPr>
                <w:rFonts w:cstheme="minorHAnsi"/>
                <w:color w:val="000000"/>
              </w:rPr>
              <w:t>omission</w:t>
            </w:r>
            <w:r w:rsidRPr="00404B28">
              <w:rPr>
                <w:rFonts w:cstheme="minorHAnsi"/>
                <w:color w:val="000000"/>
              </w:rPr>
              <w:t xml:space="preserve"> p&lt;.05 Target recognition (r=−.38), Target </w:t>
            </w:r>
            <w:r w:rsidRPr="00404B28">
              <w:rPr>
                <w:rFonts w:cstheme="minorHAnsi"/>
                <w:color w:val="000000"/>
              </w:rPr>
              <w:lastRenderedPageBreak/>
              <w:t xml:space="preserve">sequencing (r=−.34) &amp; Target tracking (r=−.46). BRIEF p&lt;.05 only in Parent form inhibition vs Target recognition (r=−.23), Parent form Emotional Control vs Target recognition (r=−.23), Parent form Organization of Materials vs Target sequencing (r=−.22), Parent form Behavioral Regulation vs Target </w:t>
            </w:r>
            <w:r w:rsidR="00404B28" w:rsidRPr="00404B28">
              <w:rPr>
                <w:rFonts w:cstheme="minorHAnsi"/>
                <w:color w:val="000000"/>
              </w:rPr>
              <w:t>recognition</w:t>
            </w:r>
            <w:r w:rsidRPr="00404B28">
              <w:rPr>
                <w:rFonts w:cstheme="minorHAnsi"/>
                <w:color w:val="000000"/>
              </w:rPr>
              <w:t xml:space="preserve"> (r=−.22), Teacher form Emotional Control vs Target </w:t>
            </w:r>
            <w:r w:rsidRPr="00404B28">
              <w:rPr>
                <w:rFonts w:cstheme="minorHAnsi"/>
                <w:color w:val="000000"/>
              </w:rPr>
              <w:lastRenderedPageBreak/>
              <w:t>recognition (r=−.30) &amp; Target tracking (r=−.24), Teacher form Behavioral Regulation vs Target tracking (r=−.22)</w:t>
            </w:r>
          </w:p>
        </w:tc>
        <w:tc>
          <w:tcPr>
            <w:tcW w:w="486" w:type="pct"/>
            <w:shd w:val="clear" w:color="auto" w:fill="auto"/>
          </w:tcPr>
          <w:p w14:paraId="655F77AC" w14:textId="34C088EC"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lastRenderedPageBreak/>
              <w:t>NR</w:t>
            </w:r>
          </w:p>
        </w:tc>
        <w:tc>
          <w:tcPr>
            <w:tcW w:w="841" w:type="pct"/>
            <w:shd w:val="clear" w:color="auto" w:fill="auto"/>
            <w:hideMark/>
          </w:tcPr>
          <w:p w14:paraId="1A7EEF69"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ADHD; </w:t>
            </w:r>
          </w:p>
        </w:tc>
      </w:tr>
      <w:tr w:rsidR="00C00FCC" w:rsidRPr="00404B28" w14:paraId="3D23A40C" w14:textId="77777777" w:rsidTr="00C00FCC">
        <w:trPr>
          <w:trHeight w:val="3465"/>
        </w:trPr>
        <w:tc>
          <w:tcPr>
            <w:tcW w:w="354" w:type="pct"/>
          </w:tcPr>
          <w:p w14:paraId="2F37E2FC" w14:textId="77777777" w:rsidR="00C00FCC" w:rsidRPr="00404B28" w:rsidRDefault="00C00FCC" w:rsidP="00C00FCC">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51BE4EFF" w14:textId="4A11FD86"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&lt;EndNote&gt;&lt;Cite&gt;&lt;Author&gt;Reitan&lt;/Author&gt;&lt;Year&gt;2004&lt;/Year&gt;&lt;RecNum&gt;3735&lt;/RecNum&gt;&lt;DisplayText&gt;(Reitan &amp;amp; Wolfson, 2004)&lt;/DisplayText&gt;&lt;record&gt;&lt;rec-number&gt;3735&lt;/rec-number&gt;&lt;foreign-keys&gt;&lt;key app="EN" db-id="5zssze5we09551e5afxvf5t3a2r95rxr59px" timestamp="1541668683"&gt;3735&lt;/key&gt;&lt;/foreign-keys&gt;&lt;ref-type name="Journal Article"&gt;17&lt;/ref-type&gt;&lt;contributors&gt;&lt;authors&gt;&lt;author&gt;Reitan, R. M.&lt;/author&gt;&lt;author&gt;Wolfson, D.&lt;/author&gt;&lt;/authors&gt;&lt;/contributors&gt;&lt;titles&gt;&lt;title&gt;The Trail Making Test as an initial screening procedure for neuropsychological impairment in older children&lt;/title&gt;&lt;secondary-title&gt;Archives of Clinical Neuropsychology&lt;/secondary-title&gt;&lt;/titles&gt;&lt;periodical&gt;&lt;full-title&gt;Archives of Clinical Neuropsychology&lt;/full-title&gt;&lt;/periodical&gt;&lt;pages&gt;281-288&lt;/pages&gt;&lt;volume&gt;19&lt;/volume&gt;&lt;number&gt;2&lt;/number&gt;&lt;dates&gt;&lt;year&gt;2004&lt;/year&gt;&lt;pub-dates&gt;&lt;date&gt;Mar&lt;/date&gt;&lt;/pub-dates&gt;&lt;/dates&gt;&lt;isbn&gt;0887-6177&lt;/isbn&gt;&lt;accession-num&gt;WOS:000220314900010&lt;/accession-num&gt;&lt;urls&gt;&lt;related-urls&gt;&lt;url&gt;https://ac.els-cdn.com/S0887617703000428/1-s2.0-S0887617703000428-main.pdf?_tid=7024b2e1-e5b6-417a-b490-716b9ae59eea&amp;amp;acdnat=1541676006_c18c0d2d250c6148783b74bf2d6ab4f5&lt;/url&gt;&lt;/related-urls&gt;&lt;/urls&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(Reitan &amp; Wolfson, 2004)</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0CE9679B"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United states </w:t>
            </w:r>
          </w:p>
        </w:tc>
        <w:tc>
          <w:tcPr>
            <w:tcW w:w="1239" w:type="pct"/>
            <w:shd w:val="clear" w:color="auto" w:fill="FFFFFF" w:themeFill="background1"/>
            <w:hideMark/>
          </w:tcPr>
          <w:p w14:paraId="71385D0D"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Halstead–</w:t>
            </w:r>
            <w:proofErr w:type="spellStart"/>
            <w:r w:rsidRPr="00404B28">
              <w:rPr>
                <w:rFonts w:eastAsia="Times New Roman" w:cstheme="minorHAnsi"/>
                <w:color w:val="000000"/>
                <w:lang w:val="en-GB" w:eastAsia="en-GB"/>
              </w:rPr>
              <w:t>Reitan</w:t>
            </w:r>
            <w:proofErr w:type="spellEnd"/>
            <w:r w:rsidRPr="00404B28">
              <w:rPr>
                <w:rFonts w:eastAsia="Times New Roman" w:cstheme="minorHAnsi"/>
                <w:color w:val="000000"/>
                <w:lang w:val="en-GB" w:eastAsia="en-GB"/>
              </w:rPr>
              <w:t xml:space="preserve"> Neuropsychological Test Battery - Trail Making Test</w:t>
            </w:r>
          </w:p>
        </w:tc>
        <w:tc>
          <w:tcPr>
            <w:tcW w:w="487" w:type="pct"/>
            <w:shd w:val="clear" w:color="auto" w:fill="auto"/>
            <w:hideMark/>
          </w:tcPr>
          <w:p w14:paraId="1A56C153" w14:textId="0C7046A9"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487" w:type="pct"/>
            <w:shd w:val="clear" w:color="auto" w:fill="auto"/>
            <w:hideMark/>
          </w:tcPr>
          <w:p w14:paraId="0D433B89" w14:textId="2346C8BA" w:rsidR="00C00FCC" w:rsidRPr="00404B28" w:rsidRDefault="006D3A1A" w:rsidP="00C00FCC">
            <w:pPr>
              <w:spacing w:after="0" w:line="240" w:lineRule="auto"/>
              <w:rPr>
                <w:rFonts w:eastAsia="Times New Roman" w:cstheme="minorHAnsi"/>
                <w:color w:val="000000"/>
                <w:lang w:val="en-GB" w:eastAsia="en-GB"/>
              </w:rPr>
            </w:pPr>
            <w:r>
              <w:rPr>
                <w:rFonts w:cstheme="minorHAnsi"/>
                <w:color w:val="000000"/>
              </w:rPr>
              <w:t>General v</w:t>
            </w:r>
            <w:r w:rsidR="00C00FCC" w:rsidRPr="00404B28">
              <w:rPr>
                <w:rFonts w:cstheme="minorHAnsi"/>
                <w:color w:val="000000"/>
              </w:rPr>
              <w:t xml:space="preserve">alidity Significant: p&lt;.001 in Control vs Cases. </w:t>
            </w:r>
          </w:p>
        </w:tc>
        <w:tc>
          <w:tcPr>
            <w:tcW w:w="486" w:type="pct"/>
            <w:shd w:val="clear" w:color="auto" w:fill="auto"/>
          </w:tcPr>
          <w:p w14:paraId="674FBAF4" w14:textId="47FE2955" w:rsidR="00C00FCC" w:rsidRPr="00404B28" w:rsidRDefault="006D3A1A" w:rsidP="00C00FCC">
            <w:pPr>
              <w:spacing w:after="0" w:line="240" w:lineRule="auto"/>
              <w:rPr>
                <w:rFonts w:eastAsia="Times New Roman" w:cstheme="minorHAnsi"/>
                <w:color w:val="000000"/>
                <w:lang w:val="en-GB" w:eastAsia="en-GB"/>
              </w:rPr>
            </w:pPr>
            <w:r>
              <w:rPr>
                <w:rFonts w:cstheme="minorHAnsi"/>
                <w:color w:val="000000"/>
              </w:rPr>
              <w:t>SN</w:t>
            </w:r>
            <w:r w:rsidR="00C00FCC" w:rsidRPr="00404B28">
              <w:rPr>
                <w:rFonts w:cstheme="minorHAnsi"/>
                <w:color w:val="000000"/>
              </w:rPr>
              <w:t xml:space="preserve"> high: cut off score 37/38 yielded accuracy of 76% in controls and 80% in Cases.</w:t>
            </w:r>
          </w:p>
        </w:tc>
        <w:tc>
          <w:tcPr>
            <w:tcW w:w="841" w:type="pct"/>
            <w:shd w:val="clear" w:color="auto" w:fill="auto"/>
            <w:hideMark/>
          </w:tcPr>
          <w:p w14:paraId="78C407B7" w14:textId="142A91E0"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Healthy controls, academic difficulties and Brain damaged (traumatic brain injury, 8; arteriovenous malformation, 3; cerebral palsy, 3; encephalitis, 2; intracranial tumour, 2; fibrous skull growth with compression of the brain, 1; cerebral abscess, 1; major motor seizures, 3; and minor motor seizures, 2.)</w:t>
            </w:r>
          </w:p>
        </w:tc>
      </w:tr>
      <w:tr w:rsidR="00C00FCC" w:rsidRPr="00404B28" w14:paraId="778DE426" w14:textId="77777777" w:rsidTr="00C00FCC">
        <w:trPr>
          <w:trHeight w:val="4810"/>
        </w:trPr>
        <w:tc>
          <w:tcPr>
            <w:tcW w:w="354" w:type="pct"/>
          </w:tcPr>
          <w:p w14:paraId="701A3E92" w14:textId="77777777" w:rsidR="00C00FCC" w:rsidRPr="00404B28" w:rsidRDefault="00C00FCC" w:rsidP="00C00FCC">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1B59406C" w14:textId="0E0BA734"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&lt;EndNote&gt;&lt;Cite&gt;&lt;Author&gt;Reynolds&lt;/Author&gt;&lt;Year&gt;2016&lt;/Year&gt;&lt;RecNum&gt;3638&lt;/RecNum&gt;&lt;DisplayText&gt;(Reynolds, Fazio, Sandel, Schatz, &amp;amp; Henry, 2016)&lt;/DisplayText&gt;&lt;record&gt;&lt;rec-number&gt;3638&lt;/rec-number&gt;&lt;foreign-keys&gt;&lt;key app="EN" db-id="5zssze5we09551e5afxvf5t3a2r95rxr59px" timestamp="1541668649"&gt;3638&lt;/key&gt;&lt;/foreign-keys&gt;&lt;ref-type name="Journal Article"&gt;17&lt;/ref-type&gt;&lt;contributors&gt;&lt;authors&gt;&lt;author&gt;Reynolds, E.&lt;/author&gt;&lt;author&gt;Fazio, V. C.&lt;/author&gt;&lt;author&gt;Sandel, N.&lt;/author&gt;&lt;author&gt;Schatz, P.&lt;/author&gt;&lt;author&gt;Henry, L. C.&lt;/author&gt;&lt;/authors&gt;&lt;/contributors&gt;&lt;titles&gt;&lt;title&gt;Cognitive Development and the Immediate Postconcussion Assessment and Cognitive Testing: A Case for Separate Norms in Preadolescents&lt;/title&gt;&lt;secondary-title&gt;Applied Neuropsychology-Child&lt;/secondary-title&gt;&lt;/titles&gt;&lt;periodical&gt;&lt;full-title&gt;Applied Neuropsychology-Child&lt;/full-title&gt;&lt;/periodical&gt;&lt;pages&gt;283-293&lt;/pages&gt;&lt;volume&gt;5&lt;/volume&gt;&lt;number&gt;4&lt;/number&gt;&lt;dates&gt;&lt;year&gt;2016&lt;/year&gt;&lt;/dates&gt;&lt;isbn&gt;2162-2965&lt;/isbn&gt;&lt;accession-num&gt;WOS:000380237500005&lt;/accession-num&gt;&lt;urls&gt;&lt;related-urls&gt;&lt;url&gt;https://www.tandfonline.com/doi/full/10.1080/21622965.2015.1057637&lt;/url&gt;&lt;/related-urls&gt;&lt;/urls&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(Reynolds, Fazio, Sandel, Schatz, &amp; Henry, 2016)</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4A091D77" w14:textId="440F4504"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United States</w:t>
            </w:r>
          </w:p>
        </w:tc>
        <w:tc>
          <w:tcPr>
            <w:tcW w:w="1239" w:type="pct"/>
            <w:shd w:val="clear" w:color="auto" w:fill="FFFFFF" w:themeFill="background1"/>
            <w:hideMark/>
          </w:tcPr>
          <w:p w14:paraId="5ABC3AD7" w14:textId="2555F220"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Immediate Post concussion Assessment and Cognitive Testing (</w:t>
            </w:r>
            <w:proofErr w:type="spellStart"/>
            <w:r w:rsidRPr="00404B28">
              <w:rPr>
                <w:rFonts w:eastAsia="Times New Roman" w:cstheme="minorHAnsi"/>
                <w:color w:val="000000"/>
                <w:lang w:val="en-GB" w:eastAsia="en-GB"/>
              </w:rPr>
              <w:t>ImPACT</w:t>
            </w:r>
            <w:proofErr w:type="spellEnd"/>
            <w:r w:rsidRPr="00404B28">
              <w:rPr>
                <w:rFonts w:eastAsia="Times New Roman" w:cstheme="minorHAnsi"/>
                <w:color w:val="000000"/>
                <w:lang w:val="en-GB" w:eastAsia="en-GB"/>
              </w:rPr>
              <w:t>): Subtests include:- Word Memory Test (verbal recognition, learning, and retention); Design Memory test (spatial recognition, learning, and retention; X-O and interference subtest (visual working memory &amp; processing speed and reaction time); The Symbol Match test (implicit verbal learning and reaction time); The Colour Match test response (inhibition and reaction time); Three Letters test (verbal memory &amp; processing speed)</w:t>
            </w:r>
          </w:p>
        </w:tc>
        <w:tc>
          <w:tcPr>
            <w:tcW w:w="487" w:type="pct"/>
            <w:shd w:val="clear" w:color="auto" w:fill="auto"/>
            <w:hideMark/>
          </w:tcPr>
          <w:p w14:paraId="022A376E" w14:textId="0155228E"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NA</w:t>
            </w:r>
          </w:p>
        </w:tc>
        <w:tc>
          <w:tcPr>
            <w:tcW w:w="487" w:type="pct"/>
            <w:shd w:val="clear" w:color="auto" w:fill="auto"/>
            <w:hideMark/>
          </w:tcPr>
          <w:p w14:paraId="289D2AF7" w14:textId="09D028E3"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NA</w:t>
            </w:r>
          </w:p>
        </w:tc>
        <w:tc>
          <w:tcPr>
            <w:tcW w:w="486" w:type="pct"/>
            <w:shd w:val="clear" w:color="auto" w:fill="auto"/>
          </w:tcPr>
          <w:p w14:paraId="3085FB75" w14:textId="2C830F25"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841" w:type="pct"/>
            <w:shd w:val="clear" w:color="auto" w:fill="auto"/>
            <w:hideMark/>
          </w:tcPr>
          <w:p w14:paraId="1F0C8B0D"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Healthy children</w:t>
            </w:r>
          </w:p>
        </w:tc>
      </w:tr>
      <w:tr w:rsidR="00C00FCC" w:rsidRPr="00404B28" w14:paraId="5948B43B" w14:textId="77777777" w:rsidTr="00C00FCC">
        <w:trPr>
          <w:trHeight w:val="1200"/>
        </w:trPr>
        <w:tc>
          <w:tcPr>
            <w:tcW w:w="354" w:type="pct"/>
          </w:tcPr>
          <w:p w14:paraId="45E27CD0" w14:textId="77777777" w:rsidR="00C00FCC" w:rsidRPr="00404B28" w:rsidRDefault="00C00FCC" w:rsidP="00C00FCC">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1976814A" w14:textId="39DF4839"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fldData xml:space="preserve">PEVuZE5vdGU+PENpdGU+PEF1dGhvcj5SaG9kZXM8L0F1dGhvcj48WWVhcj4yMDE1PC9ZZWFyPjxS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</w:fldData>
              </w:fldChar>
            </w:r>
            <w:r w:rsidRPr="00404B28">
              <w:rPr>
                <w:rFonts w:eastAsia="Times New Roman" w:cstheme="minorHAnsi"/>
                <w:color w:val="000000"/>
                <w:lang w:val="en-GB" w:eastAsia="en-GB"/>
              </w:rPr>
              <w:instrText xml:space="preserve"> ADDIN EN.CITE </w:instrText>
            </w:r>
            <w:r w:rsidRPr="00404B28">
              <w:rPr>
                <w:rFonts w:eastAsia="Times New Roman" w:cstheme="minorHAnsi"/>
                <w:color w:val="000000"/>
                <w:lang w:val="en-GB" w:eastAsia="en-GB"/>
              </w:rPr>
              <w:fldChar w:fldCharType="begin">
                <w:fldData xml:space="preserve">PEVuZE5vdGU+PENpdGU+PEF1dGhvcj5SaG9kZXM8L0F1dGhvcj48WWVhcj4yMDE1PC9ZZWFyPjxS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</w:fldData>
              </w:fldChar>
            </w:r>
            <w:r w:rsidRPr="00404B28">
              <w:rPr>
                <w:rFonts w:eastAsia="Times New Roman" w:cstheme="minorHAnsi"/>
                <w:color w:val="000000"/>
                <w:lang w:val="en-GB" w:eastAsia="en-GB"/>
              </w:rPr>
              <w:instrText xml:space="preserve"> ADDIN EN.CITE.DATA </w:instrText>
            </w:r>
            <w:r w:rsidRPr="00404B28">
              <w:rPr>
                <w:rFonts w:eastAsia="Times New Roman" w:cstheme="minorHAnsi"/>
                <w:color w:val="000000"/>
                <w:lang w:val="en-GB" w:eastAsia="en-GB"/>
              </w:rPr>
            </w:r>
            <w:r w:rsidRPr="00404B28">
              <w:rPr>
                <w:rFonts w:eastAsia="Times New Roman" w:cstheme="minorHAnsi"/>
                <w:color w:val="000000"/>
                <w:lang w:val="en-GB" w:eastAsia="en-GB"/>
              </w:rPr>
              <w:fldChar w:fldCharType="end"/>
            </w:r>
            <w:r w:rsidRPr="00404B28">
              <w:rPr>
                <w:rFonts w:eastAsia="Times New Roman" w:cstheme="minorHAnsi"/>
                <w:color w:val="000000"/>
                <w:lang w:val="en-GB" w:eastAsia="en-GB"/>
              </w:rPr>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(Rhodes, Branum-Martin, Morris, Romski, &amp; Sevcik, 2015)</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724AB48B"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United states </w:t>
            </w:r>
          </w:p>
        </w:tc>
        <w:tc>
          <w:tcPr>
            <w:tcW w:w="1239" w:type="pct"/>
            <w:shd w:val="clear" w:color="auto" w:fill="FFFFFF" w:themeFill="background1"/>
            <w:hideMark/>
          </w:tcPr>
          <w:p w14:paraId="36FD2F55" w14:textId="77777777" w:rsidR="00C00FCC" w:rsidRPr="00404B28" w:rsidRDefault="00C00FCC" w:rsidP="00C00FCC">
            <w:pPr>
              <w:spacing w:after="0" w:line="240" w:lineRule="auto"/>
              <w:rPr>
                <w:rFonts w:eastAsia="Times New Roman" w:cstheme="minorHAnsi"/>
                <w:color w:val="000000"/>
                <w:lang w:val="en-GB" w:eastAsia="en-GB"/>
              </w:rPr>
            </w:pPr>
            <w:proofErr w:type="spellStart"/>
            <w:r w:rsidRPr="00404B28">
              <w:rPr>
                <w:rFonts w:eastAsia="Times New Roman" w:cstheme="minorHAnsi"/>
                <w:color w:val="000000"/>
                <w:lang w:val="en-GB" w:eastAsia="en-GB"/>
              </w:rPr>
              <w:t>KeyMath</w:t>
            </w:r>
            <w:proofErr w:type="spellEnd"/>
            <w:r w:rsidRPr="00404B28">
              <w:rPr>
                <w:rFonts w:eastAsia="Times New Roman" w:cstheme="minorHAnsi"/>
                <w:color w:val="000000"/>
                <w:lang w:val="en-GB" w:eastAsia="en-GB"/>
              </w:rPr>
              <w:t>-Revised Inventory (KM-R)</w:t>
            </w:r>
          </w:p>
        </w:tc>
        <w:tc>
          <w:tcPr>
            <w:tcW w:w="487" w:type="pct"/>
            <w:shd w:val="clear" w:color="auto" w:fill="auto"/>
            <w:hideMark/>
          </w:tcPr>
          <w:p w14:paraId="2A0DAD04" w14:textId="455EBB34"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487" w:type="pct"/>
            <w:shd w:val="clear" w:color="auto" w:fill="auto"/>
            <w:hideMark/>
          </w:tcPr>
          <w:p w14:paraId="69B343D3" w14:textId="7C84806F"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 xml:space="preserve">Construct, Discriminant inadequate:  Construct Good fit - Model 1A (Mathematics) = p&lt;.001, CFI= .91, RMSEA=.03; Good fit - Model 1B (Language)=p &lt;.001, CFI=.95, RMSEA=.11; </w:t>
            </w:r>
            <w:r w:rsidRPr="00404B28">
              <w:rPr>
                <w:rFonts w:cstheme="minorHAnsi"/>
                <w:color w:val="000000"/>
              </w:rPr>
              <w:lastRenderedPageBreak/>
              <w:t>Bad fit - Model 2A (Mathematics&amp;</w:t>
            </w:r>
            <w:r w:rsidR="00404B28">
              <w:rPr>
                <w:rFonts w:cstheme="minorHAnsi"/>
                <w:color w:val="000000"/>
              </w:rPr>
              <w:t xml:space="preserve"> </w:t>
            </w:r>
            <w:r w:rsidRPr="00404B28">
              <w:rPr>
                <w:rFonts w:cstheme="minorHAnsi"/>
                <w:color w:val="000000"/>
              </w:rPr>
              <w:t xml:space="preserve">language)=, p&lt;.001, CFI=.80, RMSEA=.05. Discriminant - r=.83 in </w:t>
            </w:r>
            <w:r w:rsidR="00404B28" w:rsidRPr="00404B28">
              <w:rPr>
                <w:rFonts w:cstheme="minorHAnsi"/>
                <w:color w:val="000000"/>
              </w:rPr>
              <w:t>language</w:t>
            </w:r>
            <w:r w:rsidRPr="00404B28">
              <w:rPr>
                <w:rFonts w:cstheme="minorHAnsi"/>
                <w:color w:val="000000"/>
              </w:rPr>
              <w:t xml:space="preserve"> and mathematics. </w:t>
            </w:r>
          </w:p>
        </w:tc>
        <w:tc>
          <w:tcPr>
            <w:tcW w:w="486" w:type="pct"/>
            <w:shd w:val="clear" w:color="auto" w:fill="auto"/>
          </w:tcPr>
          <w:p w14:paraId="1D3DD989" w14:textId="3AE8BB5C"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lastRenderedPageBreak/>
              <w:t>NR</w:t>
            </w:r>
          </w:p>
        </w:tc>
        <w:tc>
          <w:tcPr>
            <w:tcW w:w="841" w:type="pct"/>
            <w:shd w:val="clear" w:color="auto" w:fill="auto"/>
            <w:hideMark/>
          </w:tcPr>
          <w:p w14:paraId="68CF151D"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Intellectual disabilities  </w:t>
            </w:r>
          </w:p>
        </w:tc>
      </w:tr>
      <w:tr w:rsidR="00C00FCC" w:rsidRPr="00404B28" w14:paraId="3D629AAD" w14:textId="77777777" w:rsidTr="00C00FCC">
        <w:trPr>
          <w:trHeight w:val="900"/>
        </w:trPr>
        <w:tc>
          <w:tcPr>
            <w:tcW w:w="354" w:type="pct"/>
          </w:tcPr>
          <w:p w14:paraId="192965C2" w14:textId="77777777" w:rsidR="00C00FCC" w:rsidRPr="00404B28" w:rsidRDefault="00C00FCC" w:rsidP="00C00FCC">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55372229" w14:textId="1CDB03B1"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fldData xml:space="preserve">PEVuZE5vdGU+PENpdGU+PEF1dGhvcj5SaWNoYXJkJmFwb3M7czwvQXV0aG9yPjxZZWFyPjIwMTc8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</w:fldData>
              </w:fldChar>
            </w:r>
            <w:r w:rsidRPr="00404B28">
              <w:rPr>
                <w:rFonts w:eastAsia="Times New Roman" w:cstheme="minorHAnsi"/>
                <w:color w:val="000000"/>
                <w:lang w:val="en-GB" w:eastAsia="en-GB"/>
              </w:rPr>
              <w:instrText xml:space="preserve"> ADDIN EN.CITE </w:instrText>
            </w:r>
            <w:r w:rsidRPr="00404B28">
              <w:rPr>
                <w:rFonts w:eastAsia="Times New Roman" w:cstheme="minorHAnsi"/>
                <w:color w:val="000000"/>
                <w:lang w:val="en-GB" w:eastAsia="en-GB"/>
              </w:rPr>
              <w:fldChar w:fldCharType="begin">
                <w:fldData xml:space="preserve">PEVuZE5vdGU+PENpdGU+PEF1dGhvcj5SaWNoYXJkJmFwb3M7czwvQXV0aG9yPjxZZWFyPjIwMTc8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</w:fldData>
              </w:fldChar>
            </w:r>
            <w:r w:rsidRPr="00404B28">
              <w:rPr>
                <w:rFonts w:eastAsia="Times New Roman" w:cstheme="minorHAnsi"/>
                <w:color w:val="000000"/>
                <w:lang w:val="en-GB" w:eastAsia="en-GB"/>
              </w:rPr>
              <w:instrText xml:space="preserve"> ADDIN EN.CITE.DATA </w:instrText>
            </w:r>
            <w:r w:rsidRPr="00404B28">
              <w:rPr>
                <w:rFonts w:eastAsia="Times New Roman" w:cstheme="minorHAnsi"/>
                <w:color w:val="000000"/>
                <w:lang w:val="en-GB" w:eastAsia="en-GB"/>
              </w:rPr>
            </w:r>
            <w:r w:rsidRPr="00404B28">
              <w:rPr>
                <w:rFonts w:eastAsia="Times New Roman" w:cstheme="minorHAnsi"/>
                <w:color w:val="000000"/>
                <w:lang w:val="en-GB" w:eastAsia="en-GB"/>
              </w:rPr>
              <w:fldChar w:fldCharType="end"/>
            </w:r>
            <w:r w:rsidRPr="00404B28">
              <w:rPr>
                <w:rFonts w:eastAsia="Times New Roman" w:cstheme="minorHAnsi"/>
                <w:color w:val="000000"/>
                <w:lang w:val="en-GB" w:eastAsia="en-GB"/>
              </w:rPr>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(Richard's, Introzzi, Zamora, &amp; Vernucci, 2017)</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3F2659DC"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Argentina</w:t>
            </w:r>
          </w:p>
        </w:tc>
        <w:tc>
          <w:tcPr>
            <w:tcW w:w="1239" w:type="pct"/>
            <w:shd w:val="clear" w:color="auto" w:fill="FFFFFF" w:themeFill="background1"/>
            <w:hideMark/>
          </w:tcPr>
          <w:p w14:paraId="3D521408"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Conjunction Visual Search - CVS</w:t>
            </w:r>
          </w:p>
        </w:tc>
        <w:tc>
          <w:tcPr>
            <w:tcW w:w="487" w:type="pct"/>
            <w:shd w:val="clear" w:color="auto" w:fill="auto"/>
            <w:hideMark/>
          </w:tcPr>
          <w:p w14:paraId="10D738D9" w14:textId="6BCF9CDE"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Reliability: Cronbach alpha=.799</w:t>
            </w:r>
          </w:p>
        </w:tc>
        <w:tc>
          <w:tcPr>
            <w:tcW w:w="487" w:type="pct"/>
            <w:shd w:val="clear" w:color="auto" w:fill="auto"/>
            <w:hideMark/>
          </w:tcPr>
          <w:p w14:paraId="2BAC8A51" w14:textId="26C5CD0B"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External &amp; Internal significant: External - p=.27 CVS &amp; Symbol Search. Internal - p&lt;.05 btw percentage of correct responses and the number of distractors; p&lt;.05 btw RTs and number of distractors.</w:t>
            </w:r>
          </w:p>
        </w:tc>
        <w:tc>
          <w:tcPr>
            <w:tcW w:w="486" w:type="pct"/>
            <w:shd w:val="clear" w:color="auto" w:fill="auto"/>
          </w:tcPr>
          <w:p w14:paraId="154302B8" w14:textId="0D6885C0"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841" w:type="pct"/>
            <w:shd w:val="clear" w:color="auto" w:fill="auto"/>
            <w:hideMark/>
          </w:tcPr>
          <w:p w14:paraId="46CC16A6"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Healthy children</w:t>
            </w:r>
          </w:p>
        </w:tc>
      </w:tr>
      <w:tr w:rsidR="00C00FCC" w:rsidRPr="00404B28" w14:paraId="1DE6FDC0" w14:textId="77777777" w:rsidTr="00C00FCC">
        <w:trPr>
          <w:trHeight w:val="2520"/>
        </w:trPr>
        <w:tc>
          <w:tcPr>
            <w:tcW w:w="354" w:type="pct"/>
          </w:tcPr>
          <w:p w14:paraId="5C64B581" w14:textId="77777777" w:rsidR="00C00FCC" w:rsidRPr="00404B28" w:rsidRDefault="00C00FCC" w:rsidP="00C00FCC">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0AD4A9A1" w14:textId="64318FC0"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&lt;EndNote&gt;&lt;Cite&gt;&lt;Author&gt;Rienstra&lt;/Author&gt;&lt;Year&gt;2010&lt;/Year&gt;&lt;RecNum&gt;3702&lt;/RecNum&gt;&lt;DisplayText&gt;(Rienstra, Spaan, &amp;amp; Schmand, 2010)&lt;/DisplayText&gt;&lt;record&gt;&lt;rec-number&gt;3702&lt;/rec-number&gt;&lt;foreign-keys&gt;&lt;key app="EN" db-id="5zssze5we09551e5afxvf5t3a2r95rxr59px" timestamp="1541668681"&gt;3702&lt;/key&gt;&lt;/foreign-keys&gt;&lt;ref-type name="Journal Article"&gt;17&lt;/ref-type&gt;&lt;contributors&gt;&lt;authors&gt;&lt;author&gt;Rienstra, A.&lt;/author&gt;&lt;author&gt;Spaan, P. E. J.&lt;/author&gt;&lt;author&gt;Schmand, B.&lt;/author&gt;&lt;/authors&gt;&lt;/contributors&gt;&lt;titles&gt;&lt;title&gt;Validation of Symptom Validity Tests Using a &amp;quot;Child-model&amp;quot; of Adult Cognitive Impairments&lt;/title&gt;&lt;secondary-title&gt;Archives of Clinical Neuropsychology&lt;/secondary-title&gt;&lt;/titles&gt;&lt;periodical&gt;&lt;full-title&gt;Archives of Clinical Neuropsychology&lt;/full-title&gt;&lt;/periodical&gt;&lt;pages&gt;371-382&lt;/pages&gt;&lt;volume&gt;25&lt;/volume&gt;&lt;number&gt;5&lt;/number&gt;&lt;dates&gt;&lt;year&gt;2010&lt;/year&gt;&lt;pub-dates&gt;&lt;date&gt;Aug&lt;/date&gt;&lt;/pub-dates&gt;&lt;/dates&gt;&lt;isbn&gt;0887-6177&lt;/isbn&gt;&lt;accession-num&gt;WOS:000280013100003&lt;/accession-num&gt;&lt;urls&gt;&lt;related-urls&gt;&lt;url&gt;https://watermark.silverchair.com/acq035.pdf?token=AQECAHi208BE49Ooan9kkhW_Ercy7Dm3ZL_9Cf3qfKAc485ysgAAAigwggIkBgkqhkiG9w0BBwagggIVMIICEQIBADCCAgoGCSqGSIb3DQEHATAeBglghkgBZQMEAS4wEQQMWOZpW4m3E9q-cyDaAgEQgIIB2zGEkbNg4jUoelci9K69a7gnuhrsPq2ITKsxbYRu1KPN2bGGB29e6BqNDxn1ML3NXkv7DIFzjsWz8sDPzXv2tFpo3WiZqbZTYnv7xel9wvfHrMIiXZrzOaKyLixx5HVtHKxolJ5HbhvCV5lxGna7uxEF3lSixRCIbZU5O16-yKwXBDdYTns83D7a1ISE5tl9ZDnj7DIHTVGpy1OuzcTsRCUIdn9-Sai69O1f3OSpbPgAGfB7IC9oFvFeU_WtKUP7wedz8QaWsMhsCRizPvtV8UwBIzkba39DPHmSFeN1jIBIMpiujsMr6UeNmHuqXilUqQnp0VuefodlXQWWUF2GHDD1A2_2EcljNFL-O8e1qNRSXpJoGFghOA6XhCXqjwR0pUDZhpNCSPIDT0Xqd1RzqnVnLciRwEISxtMdz008OdZfNRG3Y9rKM6SUZkso8isXVoBUVn_HmGK_5gYgQoXGYJ_d-XI0Q9fQ0u4ZgEyxe-V4K5rlcYinCKaLqlVUSd1ryrr8jjeoeF7imgd4HQij_OtqiSWIyqpPgbtf8e162KVxoYhFTwtWbwv29epQL9hkbuyfwcb_rf1Tc_6g0D4Hour7cRaC5Vn0eDVEeNuV5ZLTzAClIP9FSkjBiSY&lt;/url&gt;&lt;/related-urls&gt;&lt;/urls&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(Rienstra, Spaan, &amp; Schmand, 2010)</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1B7C439B"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Netherlands </w:t>
            </w:r>
          </w:p>
        </w:tc>
        <w:tc>
          <w:tcPr>
            <w:tcW w:w="1239" w:type="pct"/>
            <w:shd w:val="clear" w:color="auto" w:fill="FFFFFF" w:themeFill="background1"/>
            <w:hideMark/>
          </w:tcPr>
          <w:p w14:paraId="093A5B0B"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Symptom Validity Tests (SVT) used included Four SVTs, the Test of Memory Malingering (TOMM), the Word Memory Test (WMT), the Amsterdam Short-Term Memory (ASTM) test, and the Word Completion Memory Test (WCMT).</w:t>
            </w:r>
          </w:p>
        </w:tc>
        <w:tc>
          <w:tcPr>
            <w:tcW w:w="487" w:type="pct"/>
            <w:shd w:val="clear" w:color="auto" w:fill="auto"/>
            <w:hideMark/>
          </w:tcPr>
          <w:p w14:paraId="1EC35E49" w14:textId="2439E6E2"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487" w:type="pct"/>
            <w:shd w:val="clear" w:color="auto" w:fill="auto"/>
            <w:hideMark/>
          </w:tcPr>
          <w:p w14:paraId="4804CD38" w14:textId="00A0BBB4" w:rsidR="00C00FCC" w:rsidRPr="00404B28" w:rsidRDefault="006D3A1A" w:rsidP="00C00FCC">
            <w:pPr>
              <w:spacing w:after="0" w:line="240" w:lineRule="auto"/>
              <w:rPr>
                <w:rFonts w:eastAsia="Times New Roman" w:cstheme="minorHAnsi"/>
                <w:color w:val="000000"/>
                <w:lang w:val="en-GB" w:eastAsia="en-GB"/>
              </w:rPr>
            </w:pPr>
            <w:r>
              <w:rPr>
                <w:rFonts w:cstheme="minorHAnsi"/>
                <w:color w:val="000000"/>
              </w:rPr>
              <w:t>General v</w:t>
            </w:r>
            <w:r w:rsidR="00C00FCC" w:rsidRPr="00404B28">
              <w:rPr>
                <w:rFonts w:cstheme="minorHAnsi"/>
                <w:color w:val="000000"/>
              </w:rPr>
              <w:t xml:space="preserve">alidity partial significance: TOMM trial 1 p&lt;.05 only in COWAT (.42), Trail making test-B (r= -.35). TOMM retention p&gt;.05 for all tests. WMT immediate recognition p&gt;.05 for all tests. WMT delayed recognition p&lt;.05 only in COWAT (r=.42), Trail making-B (r=.47), WISC Digit Span (r=.41), WISC Vocabulary (r=.54), 3-MT (r=.49). WMT </w:t>
            </w:r>
            <w:r w:rsidR="00404B28" w:rsidRPr="00404B28">
              <w:rPr>
                <w:rFonts w:cstheme="minorHAnsi"/>
                <w:color w:val="000000"/>
              </w:rPr>
              <w:t>Consistency</w:t>
            </w:r>
            <w:r w:rsidR="00C00FCC" w:rsidRPr="00404B28">
              <w:rPr>
                <w:rFonts w:cstheme="minorHAnsi"/>
                <w:color w:val="000000"/>
              </w:rPr>
              <w:t xml:space="preserve"> p&gt;.05 for all tests. ASTM p&lt;.05 only in COWAT </w:t>
            </w:r>
            <w:r w:rsidR="00C00FCC" w:rsidRPr="00404B28">
              <w:rPr>
                <w:rFonts w:cstheme="minorHAnsi"/>
                <w:color w:val="000000"/>
              </w:rPr>
              <w:lastRenderedPageBreak/>
              <w:t xml:space="preserve">(r=.39), WISC Digit Span (r=.31), 3-MT (r=.46). WCMT R p&lt;.05 only in COWAT (r=.53), Trail making test-B (r= -.30), WISC Digit span (r=.34), 3-MT (r=.30). 3-MT - 3-Minutes test. </w:t>
            </w:r>
          </w:p>
        </w:tc>
        <w:tc>
          <w:tcPr>
            <w:tcW w:w="486" w:type="pct"/>
            <w:shd w:val="clear" w:color="auto" w:fill="auto"/>
          </w:tcPr>
          <w:p w14:paraId="7B41A7BF" w14:textId="7C46A7CE" w:rsidR="00C00FCC" w:rsidRPr="00404B28" w:rsidRDefault="006D3A1A" w:rsidP="00C00FCC">
            <w:pPr>
              <w:spacing w:after="0" w:line="240" w:lineRule="auto"/>
              <w:rPr>
                <w:rFonts w:eastAsia="Times New Roman" w:cstheme="minorHAnsi"/>
                <w:color w:val="000000"/>
                <w:lang w:val="en-GB" w:eastAsia="en-GB"/>
              </w:rPr>
            </w:pPr>
            <w:r>
              <w:rPr>
                <w:rFonts w:cstheme="minorHAnsi"/>
                <w:color w:val="000000"/>
              </w:rPr>
              <w:lastRenderedPageBreak/>
              <w:t>SP</w:t>
            </w:r>
            <w:r w:rsidR="00C00FCC" w:rsidRPr="00404B28">
              <w:rPr>
                <w:rFonts w:cstheme="minorHAnsi"/>
                <w:color w:val="000000"/>
              </w:rPr>
              <w:t xml:space="preserve"> high: SP=100% passed TOMM, &amp; WMT; 90% passed ASTM; 100% passed WCMT using R score equal to or higher than zero but 65% passed using original cut-off for R scores. </w:t>
            </w:r>
          </w:p>
        </w:tc>
        <w:tc>
          <w:tcPr>
            <w:tcW w:w="841" w:type="pct"/>
            <w:shd w:val="clear" w:color="auto" w:fill="auto"/>
            <w:hideMark/>
          </w:tcPr>
          <w:p w14:paraId="20CD3264"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Healthy children</w:t>
            </w:r>
          </w:p>
        </w:tc>
      </w:tr>
      <w:tr w:rsidR="00C00FCC" w:rsidRPr="00404B28" w14:paraId="347C227F" w14:textId="77777777" w:rsidTr="00C00FCC">
        <w:trPr>
          <w:trHeight w:val="2205"/>
        </w:trPr>
        <w:tc>
          <w:tcPr>
            <w:tcW w:w="354" w:type="pct"/>
          </w:tcPr>
          <w:p w14:paraId="2EDAE17C" w14:textId="77777777" w:rsidR="00C00FCC" w:rsidRPr="00404B28" w:rsidRDefault="00C00FCC" w:rsidP="00C00FCC">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41A17735" w14:textId="1E940044"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&lt;EndNote&gt;&lt;Cite&gt;&lt;Author&gt;Rispens&lt;/Author&gt;&lt;Year&gt;1997&lt;/Year&gt;&lt;RecNum&gt;3760&lt;/RecNum&gt;&lt;DisplayText&gt;(Rispens et al., 1997)&lt;/DisplayText&gt;&lt;record&gt;&lt;rec-number&gt;3760&lt;/rec-number&gt;&lt;foreign-keys&gt;&lt;key app="EN" db-id="5zssze5we09551e5afxvf5t3a2r95rxr59px" timestamp="1541668685"&gt;3760&lt;/key&gt;&lt;/foreign-keys&gt;&lt;ref-type name="Journal Article"&gt;17&lt;/ref-type&gt;&lt;contributors&gt;&lt;authors&gt;&lt;author&gt;Rispens, J.&lt;/author&gt;&lt;author&gt;Swaab, H.&lt;/author&gt;&lt;author&gt;vandenOord, Ejcg&lt;/author&gt;&lt;author&gt;CohenKettenis, P.&lt;/author&gt;&lt;author&gt;vanEngeland, H.&lt;/author&gt;&lt;author&gt;vanYperen, T.&lt;/author&gt;&lt;/authors&gt;&lt;/contributors&gt;&lt;titles&gt;&lt;title&gt;WISC profiles in child psychiatric diagnosis: Sense or nonsense?&lt;/title&gt;&lt;secondary-title&gt;Journal of the American Academy of Child and Adolescent Psychiatry&lt;/secondary-title&gt;&lt;/titles&gt;&lt;periodical&gt;&lt;full-title&gt;Journal of the American Academy of Child and Adolescent Psychiatry&lt;/full-title&gt;&lt;/periodical&gt;&lt;pages&gt;1587-1594&lt;/pages&gt;&lt;volume&gt;36&lt;/volume&gt;&lt;number&gt;11&lt;/number&gt;&lt;dates&gt;&lt;year&gt;1997&lt;/year&gt;&lt;pub-dates&gt;&lt;date&gt;Nov&lt;/date&gt;&lt;/pub-dates&gt;&lt;/dates&gt;&lt;isbn&gt;0890-8567&lt;/isbn&gt;&lt;accession-num&gt;WOS:A1997YC34000022&lt;/accession-num&gt;&lt;urls&gt;&lt;related-urls&gt;&lt;url&gt;https://jaacap.org/article/S0890-8567(09)66569-2/pdf&lt;/url&gt;&lt;/related-urls&gt;&lt;/urls&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(Rispens et al., 1997)</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6A66F887"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Netherlands </w:t>
            </w:r>
          </w:p>
        </w:tc>
        <w:tc>
          <w:tcPr>
            <w:tcW w:w="1239" w:type="pct"/>
            <w:shd w:val="clear" w:color="auto" w:fill="FFFFFF" w:themeFill="background1"/>
            <w:hideMark/>
          </w:tcPr>
          <w:p w14:paraId="0B594FCD"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WISC-RN (the Dutch version of the WISC-R)</w:t>
            </w:r>
          </w:p>
        </w:tc>
        <w:tc>
          <w:tcPr>
            <w:tcW w:w="487" w:type="pct"/>
            <w:shd w:val="clear" w:color="auto" w:fill="auto"/>
            <w:hideMark/>
          </w:tcPr>
          <w:p w14:paraId="7C572F81" w14:textId="30894EE9"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Reliability High: reliability&gt;.80</w:t>
            </w:r>
          </w:p>
        </w:tc>
        <w:tc>
          <w:tcPr>
            <w:tcW w:w="487" w:type="pct"/>
            <w:shd w:val="clear" w:color="FFFFFF" w:fill="FFFFFF"/>
            <w:hideMark/>
          </w:tcPr>
          <w:p w14:paraId="37C6655E" w14:textId="185C9163"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 xml:space="preserve">Construct poor, Diagnostic no significant difference: Construct - confirmatory Factor Analysis= no adequate fit (three </w:t>
            </w:r>
            <w:r w:rsidR="00404B28" w:rsidRPr="00404B28">
              <w:rPr>
                <w:rFonts w:cstheme="minorHAnsi"/>
                <w:color w:val="000000"/>
              </w:rPr>
              <w:t>factors</w:t>
            </w:r>
            <w:r w:rsidRPr="00404B28">
              <w:rPr>
                <w:rFonts w:cstheme="minorHAnsi"/>
                <w:color w:val="000000"/>
              </w:rPr>
              <w:t xml:space="preserve"> (Verbal Comprehension, a Perceptual Organization, and an </w:t>
            </w:r>
            <w:r w:rsidR="00404B28" w:rsidRPr="00404B28">
              <w:rPr>
                <w:rFonts w:cstheme="minorHAnsi"/>
                <w:color w:val="000000"/>
              </w:rPr>
              <w:t>FFD) =</w:t>
            </w:r>
            <w:r w:rsidRPr="00404B28">
              <w:rPr>
                <w:rFonts w:cstheme="minorHAnsi"/>
                <w:color w:val="000000"/>
              </w:rPr>
              <w:t xml:space="preserve">Chi square </w:t>
            </w:r>
            <w:r w:rsidR="00404B28" w:rsidRPr="00404B28">
              <w:rPr>
                <w:rFonts w:cstheme="minorHAnsi"/>
                <w:color w:val="000000"/>
              </w:rPr>
              <w:t>101.48, p</w:t>
            </w:r>
            <w:r w:rsidRPr="00404B28">
              <w:rPr>
                <w:rFonts w:cstheme="minorHAnsi"/>
                <w:color w:val="000000"/>
              </w:rPr>
              <w:t xml:space="preserve">=.00 but TLI=.95).  </w:t>
            </w:r>
            <w:r w:rsidRPr="00404B28">
              <w:rPr>
                <w:rFonts w:cstheme="minorHAnsi"/>
                <w:color w:val="000000"/>
              </w:rPr>
              <w:lastRenderedPageBreak/>
              <w:t xml:space="preserve">Diagnostic p&gt;.05 btw FSIQ &amp; DSM-III-R; p&gt;.05 btw Performance IQ &amp; Verbal IQ. Tucker-Lewis index (TLI) </w:t>
            </w:r>
          </w:p>
        </w:tc>
        <w:tc>
          <w:tcPr>
            <w:tcW w:w="486" w:type="pct"/>
            <w:shd w:val="clear" w:color="auto" w:fill="auto"/>
          </w:tcPr>
          <w:p w14:paraId="512BAA94" w14:textId="0FF8C6BE"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lastRenderedPageBreak/>
              <w:t>NR</w:t>
            </w:r>
          </w:p>
        </w:tc>
        <w:tc>
          <w:tcPr>
            <w:tcW w:w="841" w:type="pct"/>
            <w:shd w:val="clear" w:color="auto" w:fill="auto"/>
            <w:hideMark/>
          </w:tcPr>
          <w:p w14:paraId="133BCB08"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Psychiatry referrals </w:t>
            </w:r>
          </w:p>
        </w:tc>
      </w:tr>
      <w:tr w:rsidR="00C00FCC" w:rsidRPr="00404B28" w14:paraId="4EB390C8" w14:textId="77777777" w:rsidTr="00953BCB">
        <w:trPr>
          <w:trHeight w:val="1124"/>
        </w:trPr>
        <w:tc>
          <w:tcPr>
            <w:tcW w:w="354" w:type="pct"/>
          </w:tcPr>
          <w:p w14:paraId="5C92C6ED" w14:textId="77777777" w:rsidR="00C00FCC" w:rsidRPr="00404B28" w:rsidRDefault="00C00FCC" w:rsidP="00C00FCC">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1944377C" w14:textId="1E090F0A"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&lt;EndNote&gt;&lt;Cite&gt;&lt;Author&gt;Rocke&lt;/Author&gt;&lt;Year&gt;2008&lt;/Year&gt;&lt;RecNum&gt;3716&lt;/RecNum&gt;&lt;DisplayText&gt;(Rocke, Hays, Edwards, &amp;amp; Berg, 2008)&lt;/DisplayText&gt;&lt;record&gt;&lt;rec-number&gt;3716&lt;/rec-number&gt;&lt;foreign-keys&gt;&lt;key app="EN" db-id="5zssze5we09551e5afxvf5t3a2r95rxr59px" timestamp="1541668682"&gt;3716&lt;/key&gt;&lt;/foreign-keys&gt;&lt;ref-type name="Journal Article"&gt;17&lt;/ref-type&gt;&lt;contributors&gt;&lt;authors&gt;&lt;author&gt;Rocke, K.&lt;/author&gt;&lt;author&gt;Hays, P.&lt;/author&gt;&lt;author&gt;Edwards, D.&lt;/author&gt;&lt;author&gt;Berg, C.&lt;/author&gt;&lt;/authors&gt;&lt;/contributors&gt;&lt;titles&gt;&lt;title&gt;Development of a performance assessment of executive function: The Children&amp;apos;s Kitchen Task Assessment&lt;/title&gt;&lt;secondary-title&gt;American Journal of Occupational Therapy&lt;/secondary-title&gt;&lt;/titles&gt;&lt;periodical&gt;&lt;full-title&gt;American Journal of Occupational Therapy&lt;/full-title&gt;&lt;/periodical&gt;&lt;pages&gt;528-537&lt;/pages&gt;&lt;volume&gt;62&lt;/volume&gt;&lt;number&gt;5&lt;/number&gt;&lt;dates&gt;&lt;year&gt;2008&lt;/year&gt;&lt;pub-dates&gt;&lt;date&gt;Sep-Oct&lt;/date&gt;&lt;/pub-dates&gt;&lt;/dates&gt;&lt;isbn&gt;0272-9490&lt;/isbn&gt;&lt;accession-num&gt;WOS:000259248400005&lt;/accession-num&gt;&lt;urls&gt;&lt;related-urls&gt;&lt;url&gt;http://ajot.aota.org/pdfaccess.ashx?url=%2fdata%2fjournals%2fajot%2f930099%2f528.pdf&lt;/url&gt;&lt;/related-urls&gt;&lt;/urls&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(Rocke, Hays, Edwards, &amp; Berg, 2008)</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69113F40"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United States </w:t>
            </w:r>
          </w:p>
        </w:tc>
        <w:tc>
          <w:tcPr>
            <w:tcW w:w="1239" w:type="pct"/>
            <w:shd w:val="clear" w:color="auto" w:fill="FFFFFF" w:themeFill="background1"/>
            <w:hideMark/>
          </w:tcPr>
          <w:p w14:paraId="55B464B9" w14:textId="11DCD503"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Children's Kitchen Task Assessment (CKTA) for initiation, organization, planning and sequencing, judgment and safety, and completion.</w:t>
            </w:r>
          </w:p>
        </w:tc>
        <w:tc>
          <w:tcPr>
            <w:tcW w:w="487" w:type="pct"/>
            <w:shd w:val="clear" w:color="auto" w:fill="auto"/>
            <w:hideMark/>
          </w:tcPr>
          <w:p w14:paraId="0488EB52" w14:textId="3D9FC81C"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Interrater High &amp; Internal consistency moderate: Interrater - ICC=.98; Internal consistency - Cronbach alpha=.68</w:t>
            </w:r>
          </w:p>
        </w:tc>
        <w:tc>
          <w:tcPr>
            <w:tcW w:w="487" w:type="pct"/>
            <w:shd w:val="clear" w:color="auto" w:fill="auto"/>
            <w:hideMark/>
          </w:tcPr>
          <w:p w14:paraId="13B861AA" w14:textId="3A156610"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 xml:space="preserve">Discriminant partial significant, concurrent low to moderate: Discriminant p &lt; .008 with age; btw Group differences p&lt;.003 BRIEF Inhibition, p&lt;.01 BRI score, p&lt;.06 BRIEF Initiation, p&lt;.08 BRIEF Global Executive Composite, p&lt;.03 D–KEFS Confirmed </w:t>
            </w:r>
            <w:r w:rsidRPr="00404B28">
              <w:rPr>
                <w:rFonts w:cstheme="minorHAnsi"/>
                <w:color w:val="000000"/>
              </w:rPr>
              <w:lastRenderedPageBreak/>
              <w:t>Correct Card Sorts, p&lt;.04 WISC–IV Digit Span backwards. Concurrent - CKTA total score rho= -.31 WISC–IV Digit Span backward, CKTA total score rho= -.34 BRIEF Inhibition, CKTA organization section rho=.38 BRIEF Plan and Organize, CKTA judgment and safety rho= -.35 BRIEF Monitor, CKTA planning/sequencing rho= -.33 D–KEFS Confirmed Correct Card Sorts, CKTA planning/sequ</w:t>
            </w:r>
            <w:r w:rsidRPr="00404B28">
              <w:rPr>
                <w:rFonts w:cstheme="minorHAnsi"/>
                <w:color w:val="000000"/>
              </w:rPr>
              <w:lastRenderedPageBreak/>
              <w:t>encing rho= -.30 D-KEFS Total Description.</w:t>
            </w:r>
          </w:p>
        </w:tc>
        <w:tc>
          <w:tcPr>
            <w:tcW w:w="486" w:type="pct"/>
            <w:shd w:val="clear" w:color="auto" w:fill="auto"/>
          </w:tcPr>
          <w:p w14:paraId="23876511" w14:textId="55ED1D32"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lastRenderedPageBreak/>
              <w:t>NR</w:t>
            </w:r>
          </w:p>
        </w:tc>
        <w:tc>
          <w:tcPr>
            <w:tcW w:w="841" w:type="pct"/>
            <w:shd w:val="clear" w:color="auto" w:fill="auto"/>
            <w:hideMark/>
          </w:tcPr>
          <w:p w14:paraId="1C3CFA65"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Sickle cell and Healthy Control</w:t>
            </w:r>
          </w:p>
        </w:tc>
      </w:tr>
      <w:tr w:rsidR="00C00FCC" w:rsidRPr="00404B28" w14:paraId="585E331A" w14:textId="77777777" w:rsidTr="00C00FCC">
        <w:trPr>
          <w:trHeight w:val="3465"/>
        </w:trPr>
        <w:tc>
          <w:tcPr>
            <w:tcW w:w="354" w:type="pct"/>
          </w:tcPr>
          <w:p w14:paraId="70F8D0F7" w14:textId="77777777" w:rsidR="00C00FCC" w:rsidRPr="00404B28" w:rsidRDefault="00C00FCC" w:rsidP="00C00FCC">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59C62138" w14:textId="05E65934"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&lt;EndNote&gt;&lt;Cite&gt;&lt;Author&gt;Rohitrattana&lt;/Author&gt;&lt;Year&gt;2014&lt;/Year&gt;&lt;RecNum&gt;3541&lt;/RecNum&gt;&lt;DisplayText&gt;(Rohitrattana et al., 2014)&lt;/DisplayText&gt;&lt;record&gt;&lt;rec-number&gt;3541&lt;/rec-number&gt;&lt;foreign-keys&gt;&lt;key app="EN" db-id="5zssze5we09551e5afxvf5t3a2r95rxr59px" timestamp="1541668636"&gt;3541&lt;/key&gt;&lt;/foreign-keys&gt;&lt;ref-type name="Journal Article"&gt;17&lt;/ref-type&gt;&lt;contributors&gt;&lt;authors&gt;&lt;author&gt;Rohitrattana, J.&lt;/author&gt;&lt;author&gt;Siriwong, W.&lt;/author&gt;&lt;author&gt;Suittiwan, P.&lt;/author&gt;&lt;author&gt;Robson, M. G.&lt;/author&gt;&lt;author&gt;Strickland, P. O.&lt;/author&gt;&lt;author&gt;Rohlman, D. S.&lt;/author&gt;&lt;author&gt;Fiedler, N.&lt;/author&gt;&lt;/authors&gt;&lt;/contributors&gt;&lt;auth-address&gt;College of Public Health Sciences Chulalongkorn University, Institute Building 2-3, Soi Chulalongkorn 62, Phyathai Rd, Pathumwan, Bangkok 10330, Thailand.&lt;/auth-address&gt;&lt;titles&gt;&lt;title&gt;Adaptation of a neurobehavioral test battery for Thai children&lt;/title&gt;&lt;secondary-title&gt;Rocz Panstw Zakl Hig&lt;/secondary-title&gt;&lt;/titles&gt;&lt;periodical&gt;&lt;full-title&gt;Rocz Panstw Zakl Hig&lt;/full-title&gt;&lt;/periodical&gt;&lt;pages&gt;205-12&lt;/pages&gt;&lt;volume&gt;65&lt;/volume&gt;&lt;number&gt;3&lt;/number&gt;&lt;edition&gt;2014/09/24&lt;/edition&gt;&lt;keywords&gt;&lt;keyword&gt;Child&lt;/keyword&gt;&lt;keyword&gt;Child Behavior/drug effects/ physiology&lt;/keyword&gt;&lt;keyword&gt;Cognition/drug effects/ physiology&lt;/keyword&gt;&lt;keyword&gt;Environmental Pollutants/adverse effects&lt;/keyword&gt;&lt;keyword&gt;Female&lt;/keyword&gt;&lt;keyword&gt;Humans&lt;/keyword&gt;&lt;keyword&gt;Male&lt;/keyword&gt;&lt;keyword&gt;Neuropsychological Tests/ standards&lt;/keyword&gt;&lt;keyword&gt;Psychomotor Performance/drug effects/ physiology&lt;/keyword&gt;&lt;keyword&gt;Reproducibility of Results&lt;/keyword&gt;&lt;keyword&gt;Rural Population&lt;/keyword&gt;&lt;keyword&gt;Thailand&lt;/keyword&gt;&lt;keyword&gt;Urban Population&lt;/keyword&gt;&lt;/keywords&gt;&lt;dates&gt;&lt;year&gt;2014&lt;/year&gt;&lt;/dates&gt;&lt;isbn&gt;0035-7715 (Print)&amp;#xD;0035-7715 (Linking)&lt;/isbn&gt;&lt;accession-num&gt;25247800&lt;/accession-num&gt;&lt;urls&gt;&lt;related-urls&gt;&lt;url&gt;https://www.ncbi.nlm.nih.gov/pmc/articles/PMC4243443/pdf/nihms643462.pdf&lt;/url&gt;&lt;/related-urls&gt;&lt;/urls&gt;&lt;remote-database-provider&gt;Nlm&lt;/remote-database-provider&gt;&lt;language&gt;eng&lt;/language&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(Rohitrattana et al., 2014)</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20F55602"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Thailand </w:t>
            </w:r>
          </w:p>
        </w:tc>
        <w:tc>
          <w:tcPr>
            <w:tcW w:w="1239" w:type="pct"/>
            <w:shd w:val="clear" w:color="auto" w:fill="FFFFFF" w:themeFill="background1"/>
            <w:hideMark/>
          </w:tcPr>
          <w:p w14:paraId="7EF15D72" w14:textId="410CAED4"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Behavioural Assessment and Research System (BARS) (included tests of motor speed and dexterity, attention, memory, and visuospatial coordination)</w:t>
            </w:r>
          </w:p>
        </w:tc>
        <w:tc>
          <w:tcPr>
            <w:tcW w:w="487" w:type="pct"/>
            <w:shd w:val="clear" w:color="auto" w:fill="auto"/>
            <w:hideMark/>
          </w:tcPr>
          <w:p w14:paraId="0C9ACCA3" w14:textId="07D257E6"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 xml:space="preserve">Test retest low (for tests with alternate forms) to high (for tests without alternate forms): </w:t>
            </w:r>
            <w:proofErr w:type="spellStart"/>
            <w:r w:rsidRPr="00404B28">
              <w:rPr>
                <w:rFonts w:cstheme="minorHAnsi"/>
                <w:color w:val="000000"/>
              </w:rPr>
              <w:t>rtt</w:t>
            </w:r>
            <w:proofErr w:type="spellEnd"/>
            <w:r w:rsidRPr="00404B28">
              <w:rPr>
                <w:rFonts w:cstheme="minorHAnsi"/>
                <w:color w:val="000000"/>
              </w:rPr>
              <w:t>=.32 OMT Immediate recall, .16 OMT Delay recall, .35 OMT Recognition, .83 SDT Latency (</w:t>
            </w:r>
            <w:proofErr w:type="spellStart"/>
            <w:r w:rsidRPr="00404B28">
              <w:rPr>
                <w:rFonts w:cstheme="minorHAnsi"/>
                <w:color w:val="000000"/>
              </w:rPr>
              <w:t>ms</w:t>
            </w:r>
            <w:proofErr w:type="spellEnd"/>
            <w:r w:rsidRPr="00404B28">
              <w:rPr>
                <w:rFonts w:cstheme="minorHAnsi"/>
                <w:color w:val="000000"/>
              </w:rPr>
              <w:t>), .63 MTS Latency (</w:t>
            </w:r>
            <w:proofErr w:type="spellStart"/>
            <w:r w:rsidRPr="00404B28">
              <w:rPr>
                <w:rFonts w:cstheme="minorHAnsi"/>
                <w:color w:val="000000"/>
              </w:rPr>
              <w:t>ms</w:t>
            </w:r>
            <w:proofErr w:type="spellEnd"/>
            <w:r w:rsidRPr="00404B28">
              <w:rPr>
                <w:rFonts w:cstheme="minorHAnsi"/>
                <w:color w:val="000000"/>
              </w:rPr>
              <w:t xml:space="preserve">), .11 MTS Correct, .78 CPT Percent Hits, .65 CPT </w:t>
            </w:r>
            <w:proofErr w:type="spellStart"/>
            <w:r w:rsidRPr="00404B28">
              <w:rPr>
                <w:rFonts w:cstheme="minorHAnsi"/>
                <w:color w:val="000000"/>
              </w:rPr>
              <w:t>HitLatency</w:t>
            </w:r>
            <w:proofErr w:type="spellEnd"/>
            <w:r w:rsidRPr="00404B28">
              <w:rPr>
                <w:rFonts w:cstheme="minorHAnsi"/>
                <w:color w:val="000000"/>
              </w:rPr>
              <w:t xml:space="preserve"> (</w:t>
            </w:r>
            <w:proofErr w:type="spellStart"/>
            <w:r w:rsidRPr="00404B28">
              <w:rPr>
                <w:rFonts w:cstheme="minorHAnsi"/>
                <w:color w:val="000000"/>
              </w:rPr>
              <w:t>ms</w:t>
            </w:r>
            <w:proofErr w:type="spellEnd"/>
            <w:r w:rsidRPr="00404B28">
              <w:rPr>
                <w:rFonts w:cstheme="minorHAnsi"/>
                <w:color w:val="000000"/>
              </w:rPr>
              <w:t xml:space="preserve">) (1st 100 trials of alternate), .77 CPT Percent False Alarms, </w:t>
            </w:r>
            <w:r w:rsidRPr="00404B28">
              <w:rPr>
                <w:rFonts w:cstheme="minorHAnsi"/>
                <w:color w:val="000000"/>
              </w:rPr>
              <w:lastRenderedPageBreak/>
              <w:t xml:space="preserve">.33 CPT </w:t>
            </w:r>
            <w:proofErr w:type="spellStart"/>
            <w:r w:rsidRPr="00404B28">
              <w:rPr>
                <w:rFonts w:cstheme="minorHAnsi"/>
                <w:color w:val="000000"/>
              </w:rPr>
              <w:t>FALatency</w:t>
            </w:r>
            <w:proofErr w:type="spellEnd"/>
            <w:r w:rsidRPr="00404B28">
              <w:rPr>
                <w:rFonts w:cstheme="minorHAnsi"/>
                <w:color w:val="000000"/>
              </w:rPr>
              <w:t xml:space="preserve"> (</w:t>
            </w:r>
            <w:proofErr w:type="spellStart"/>
            <w:r w:rsidRPr="00404B28">
              <w:rPr>
                <w:rFonts w:cstheme="minorHAnsi"/>
                <w:color w:val="000000"/>
              </w:rPr>
              <w:t>ms</w:t>
            </w:r>
            <w:proofErr w:type="spellEnd"/>
            <w:r w:rsidRPr="00404B28">
              <w:rPr>
                <w:rFonts w:cstheme="minorHAnsi"/>
                <w:color w:val="000000"/>
              </w:rPr>
              <w:t xml:space="preserve">), .81 CPT Correct </w:t>
            </w:r>
            <w:proofErr w:type="spellStart"/>
            <w:r w:rsidRPr="00404B28">
              <w:rPr>
                <w:rFonts w:cstheme="minorHAnsi"/>
                <w:color w:val="000000"/>
              </w:rPr>
              <w:t>Dprime</w:t>
            </w:r>
            <w:proofErr w:type="spellEnd"/>
            <w:r w:rsidRPr="00404B28">
              <w:rPr>
                <w:rFonts w:cstheme="minorHAnsi"/>
                <w:color w:val="000000"/>
              </w:rPr>
              <w:t>, .71 TAP Right hand, .72 TAP Left hand, .67 DAT Song Tap right average, .77 DAT Song Tap left average, .72 PEG Preferred hand, .71 PEG Non-preferred hand, .71 Both hands, .64 VMI Total Correct, .41 DST Maximum digits forward, .48 DST Maximum digits backward</w:t>
            </w:r>
          </w:p>
        </w:tc>
        <w:tc>
          <w:tcPr>
            <w:tcW w:w="487" w:type="pct"/>
            <w:shd w:val="clear" w:color="auto" w:fill="auto"/>
            <w:hideMark/>
          </w:tcPr>
          <w:p w14:paraId="29A9442F" w14:textId="5539E4EC" w:rsidR="00C00FCC" w:rsidRPr="00404B28" w:rsidRDefault="00953BCB" w:rsidP="00C00FCC">
            <w:pPr>
              <w:spacing w:after="0" w:line="240" w:lineRule="auto"/>
              <w:rPr>
                <w:rFonts w:eastAsia="Times New Roman" w:cstheme="minorHAnsi"/>
                <w:color w:val="000000"/>
                <w:lang w:val="en-GB" w:eastAsia="en-GB"/>
              </w:rPr>
            </w:pPr>
            <w:r>
              <w:rPr>
                <w:rFonts w:cstheme="minorHAnsi"/>
                <w:color w:val="000000"/>
              </w:rPr>
              <w:lastRenderedPageBreak/>
              <w:t>General v</w:t>
            </w:r>
            <w:r w:rsidR="00C00FCC" w:rsidRPr="00404B28">
              <w:rPr>
                <w:rFonts w:cstheme="minorHAnsi"/>
                <w:color w:val="000000"/>
              </w:rPr>
              <w:t xml:space="preserve">alidity partial: Group mean scores similar but partially significant p&lt;.05 only in TAP-L, DAT_R, DAT_L &amp; </w:t>
            </w:r>
            <w:proofErr w:type="spellStart"/>
            <w:r w:rsidR="00C00FCC" w:rsidRPr="00404B28">
              <w:rPr>
                <w:rFonts w:cstheme="minorHAnsi"/>
                <w:color w:val="000000"/>
              </w:rPr>
              <w:t>PEG_nonPref</w:t>
            </w:r>
            <w:proofErr w:type="spellEnd"/>
            <w:r w:rsidR="00C00FCC" w:rsidRPr="00404B28">
              <w:rPr>
                <w:rFonts w:cstheme="minorHAnsi"/>
                <w:color w:val="000000"/>
              </w:rPr>
              <w:t xml:space="preserve">. </w:t>
            </w:r>
          </w:p>
        </w:tc>
        <w:tc>
          <w:tcPr>
            <w:tcW w:w="486" w:type="pct"/>
            <w:shd w:val="clear" w:color="auto" w:fill="auto"/>
          </w:tcPr>
          <w:p w14:paraId="5DA9970A" w14:textId="0485ED85"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841" w:type="pct"/>
            <w:shd w:val="clear" w:color="auto" w:fill="auto"/>
            <w:hideMark/>
          </w:tcPr>
          <w:p w14:paraId="4E143DEA"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Healthy children</w:t>
            </w:r>
          </w:p>
        </w:tc>
      </w:tr>
      <w:tr w:rsidR="00C00FCC" w:rsidRPr="00404B28" w14:paraId="07DC8FE5" w14:textId="77777777" w:rsidTr="00953BCB">
        <w:trPr>
          <w:trHeight w:val="2542"/>
        </w:trPr>
        <w:tc>
          <w:tcPr>
            <w:tcW w:w="354" w:type="pct"/>
            <w:shd w:val="clear" w:color="FFFFFF" w:fill="FFFFFF"/>
          </w:tcPr>
          <w:p w14:paraId="7D93AB53" w14:textId="77777777" w:rsidR="00C00FCC" w:rsidRPr="00404B28" w:rsidRDefault="00C00FCC" w:rsidP="00C00FCC">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FFFFFF" w:fill="FFFFFF"/>
            <w:hideMark/>
          </w:tcPr>
          <w:p w14:paraId="30DB4397" w14:textId="147592F6"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fldData xml:space="preserve">PEVuZE5vdGU+PENpdGU+PEF1dGhvcj5Sb3NhPC9BdXRob3I+PFllYXI+MjAxNzwvWWVhcj48UmVj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==
</w:fldData>
              </w:fldChar>
            </w:r>
            <w:r w:rsidRPr="00404B28">
              <w:rPr>
                <w:rFonts w:eastAsia="Times New Roman" w:cstheme="minorHAnsi"/>
                <w:color w:val="000000"/>
                <w:lang w:val="en-GB" w:eastAsia="en-GB"/>
              </w:rPr>
              <w:instrText xml:space="preserve"> ADDIN EN.CITE </w:instrText>
            </w:r>
            <w:r w:rsidRPr="00404B28">
              <w:rPr>
                <w:rFonts w:eastAsia="Times New Roman" w:cstheme="minorHAnsi"/>
                <w:color w:val="000000"/>
                <w:lang w:val="en-GB" w:eastAsia="en-GB"/>
              </w:rPr>
              <w:fldChar w:fldCharType="begin">
                <w:fldData xml:space="preserve">PEVuZE5vdGU+PENpdGU+PEF1dGhvcj5Sb3NhPC9BdXRob3I+PFllYXI+MjAxNzwvWWVhcj48UmVj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==
</w:fldData>
              </w:fldChar>
            </w:r>
            <w:r w:rsidRPr="00404B28">
              <w:rPr>
                <w:rFonts w:eastAsia="Times New Roman" w:cstheme="minorHAnsi"/>
                <w:color w:val="000000"/>
                <w:lang w:val="en-GB" w:eastAsia="en-GB"/>
              </w:rPr>
              <w:instrText xml:space="preserve"> ADDIN EN.CITE.DATA </w:instrText>
            </w:r>
            <w:r w:rsidRPr="00404B28">
              <w:rPr>
                <w:rFonts w:eastAsia="Times New Roman" w:cstheme="minorHAnsi"/>
                <w:color w:val="000000"/>
                <w:lang w:val="en-GB" w:eastAsia="en-GB"/>
              </w:rPr>
            </w:r>
            <w:r w:rsidRPr="00404B28">
              <w:rPr>
                <w:rFonts w:eastAsia="Times New Roman" w:cstheme="minorHAnsi"/>
                <w:color w:val="000000"/>
                <w:lang w:val="en-GB" w:eastAsia="en-GB"/>
              </w:rPr>
              <w:fldChar w:fldCharType="end"/>
            </w:r>
            <w:r w:rsidRPr="00404B28">
              <w:rPr>
                <w:rFonts w:eastAsia="Times New Roman" w:cstheme="minorHAnsi"/>
                <w:color w:val="000000"/>
                <w:lang w:val="en-GB" w:eastAsia="en-GB"/>
              </w:rPr>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(Rosa et al., 2017)</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66BCB4D8"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Brazil</w:t>
            </w:r>
          </w:p>
        </w:tc>
        <w:tc>
          <w:tcPr>
            <w:tcW w:w="1239" w:type="pct"/>
            <w:shd w:val="clear" w:color="auto" w:fill="FFFFFF" w:themeFill="background1"/>
            <w:hideMark/>
          </w:tcPr>
          <w:p w14:paraId="7072BD20" w14:textId="22D49809"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Swanson, Nolan and Pelham Questionnaire (SNAP-IV scale). Six neuropsychological tests: Conner’s Continuous Performance Test II (CPT II), Digit Span, Spatial Span, Two Choice Reaction Time, Trail Making Test and Picture Concepts. The NIH toolbox - Flanker Test, Go/No Go &amp; List Sorting Working Memory Test. </w:t>
            </w:r>
          </w:p>
        </w:tc>
        <w:tc>
          <w:tcPr>
            <w:tcW w:w="487" w:type="pct"/>
            <w:shd w:val="clear" w:color="FFFFFF" w:fill="FFFFFF"/>
            <w:hideMark/>
          </w:tcPr>
          <w:p w14:paraId="7CCE5BB9" w14:textId="50676FEF"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487" w:type="pct"/>
            <w:shd w:val="clear" w:color="FFFFFF" w:fill="FFFFFF"/>
            <w:hideMark/>
          </w:tcPr>
          <w:p w14:paraId="13A1C604" w14:textId="05BD4662" w:rsidR="00C00FCC" w:rsidRPr="00404B28" w:rsidRDefault="00953BCB" w:rsidP="00C00FCC">
            <w:pPr>
              <w:spacing w:after="0" w:line="240" w:lineRule="auto"/>
              <w:rPr>
                <w:rFonts w:eastAsia="Times New Roman" w:cstheme="minorHAnsi"/>
                <w:color w:val="000000"/>
                <w:lang w:val="en-GB" w:eastAsia="en-GB"/>
              </w:rPr>
            </w:pPr>
            <w:r>
              <w:rPr>
                <w:rFonts w:cstheme="minorHAnsi"/>
                <w:color w:val="000000"/>
              </w:rPr>
              <w:t>General v</w:t>
            </w:r>
            <w:r w:rsidR="00C00FCC" w:rsidRPr="00404B28">
              <w:rPr>
                <w:rFonts w:cstheme="minorHAnsi"/>
                <w:color w:val="000000"/>
              </w:rPr>
              <w:t xml:space="preserve">alidity poor: Group statistical difference could not be established due to small sample size.  </w:t>
            </w:r>
          </w:p>
        </w:tc>
        <w:tc>
          <w:tcPr>
            <w:tcW w:w="486" w:type="pct"/>
            <w:shd w:val="clear" w:color="FFFFFF" w:fill="FFFFFF"/>
          </w:tcPr>
          <w:p w14:paraId="40363A08" w14:textId="20F5BF71"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841" w:type="pct"/>
            <w:shd w:val="clear" w:color="FFFFFF" w:fill="FFFFFF"/>
            <w:hideMark/>
          </w:tcPr>
          <w:p w14:paraId="7B5D0FAE"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ADHD  </w:t>
            </w:r>
          </w:p>
        </w:tc>
      </w:tr>
      <w:tr w:rsidR="00C00FCC" w:rsidRPr="00404B28" w14:paraId="1FFF35AA" w14:textId="77777777" w:rsidTr="00C00FCC">
        <w:trPr>
          <w:trHeight w:val="5355"/>
        </w:trPr>
        <w:tc>
          <w:tcPr>
            <w:tcW w:w="354" w:type="pct"/>
          </w:tcPr>
          <w:p w14:paraId="6BB59890" w14:textId="77777777" w:rsidR="00C00FCC" w:rsidRPr="00404B28" w:rsidRDefault="00C00FCC" w:rsidP="00C00FCC">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3388F472" w14:textId="252085B1"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&lt;EndNote&gt;&lt;Cite&gt;&lt;Author&gt;Rose&lt;/Author&gt;&lt;Year&gt;2011&lt;/Year&gt;&lt;RecNum&gt;3696&lt;/RecNum&gt;&lt;DisplayText&gt;(Rose, Feldman, Jankowski, &amp;amp; Van Rossem, 2011)&lt;/DisplayText&gt;&lt;record&gt;&lt;rec-number&gt;3696&lt;/rec-number&gt;&lt;foreign-keys&gt;&lt;key app="EN" db-id="5zssze5we09551e5afxvf5t3a2r95rxr59px" timestamp="1541668680"&gt;3696&lt;/key&gt;&lt;/foreign-keys&gt;&lt;ref-type name="Journal Article"&gt;17&lt;/ref-type&gt;&lt;contributors&gt;&lt;authors&gt;&lt;author&gt;Rose, S. A.&lt;/author&gt;&lt;author&gt;Feldman, J. F.&lt;/author&gt;&lt;author&gt;Jankowski, J. J.&lt;/author&gt;&lt;author&gt;Van Rossem, R.&lt;/author&gt;&lt;/authors&gt;&lt;/contributors&gt;&lt;titles&gt;&lt;title&gt;Basic information processing abilities at 11 years account for deficits in IQ associated with preterm birth&lt;/title&gt;&lt;secondary-title&gt;Intelligence&lt;/secondary-title&gt;&lt;/titles&gt;&lt;periodical&gt;&lt;full-title&gt;Intelligence&lt;/full-title&gt;&lt;/periodical&gt;&lt;pages&gt;198-209&lt;/pages&gt;&lt;volume&gt;39&lt;/volume&gt;&lt;number&gt;4&lt;/number&gt;&lt;dates&gt;&lt;year&gt;2011&lt;/year&gt;&lt;pub-dates&gt;&lt;date&gt;Jul-Aug&lt;/date&gt;&lt;/pub-dates&gt;&lt;/dates&gt;&lt;isbn&gt;0160-2896&lt;/isbn&gt;&lt;accession-num&gt;WOS:000292489300005&lt;/accession-num&gt;&lt;urls&gt;&lt;related-urls&gt;&lt;url&gt;https://www.ncbi.nlm.nih.gov/pmc/articles/PMC3106278/pdf/nihms-284733.pdf&lt;/url&gt;&lt;/related-urls&gt;&lt;/urls&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(Rose, Feldman, Jankowski, &amp; Van Rossem, 2011)</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2816925B"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United States </w:t>
            </w:r>
          </w:p>
        </w:tc>
        <w:tc>
          <w:tcPr>
            <w:tcW w:w="1239" w:type="pct"/>
            <w:shd w:val="clear" w:color="auto" w:fill="FFFFFF" w:themeFill="background1"/>
            <w:hideMark/>
          </w:tcPr>
          <w:p w14:paraId="04F977D7" w14:textId="0D230982"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Cambridge Neuropsychological Testing Automated Battery (CANTAB) (Subtests: Pattern Recognition, Delayed Match to Sample, Spatial Recognition, Spatial Span, Pattern span, Rapid Visual Information Processing, Span of Apprehension,). Cognitive Abilities Test (CAT) (Subtests: Probe recall, </w:t>
            </w:r>
            <w:proofErr w:type="spellStart"/>
            <w:r w:rsidRPr="00404B28">
              <w:rPr>
                <w:rFonts w:eastAsia="Times New Roman" w:cstheme="minorHAnsi"/>
                <w:color w:val="000000"/>
                <w:lang w:val="en-GB" w:eastAsia="en-GB"/>
              </w:rPr>
              <w:t>Tachistoscopic</w:t>
            </w:r>
            <w:proofErr w:type="spellEnd"/>
            <w:r w:rsidRPr="00404B28">
              <w:rPr>
                <w:rFonts w:eastAsia="Times New Roman" w:cstheme="minorHAnsi"/>
                <w:color w:val="000000"/>
                <w:lang w:val="en-GB" w:eastAsia="en-GB"/>
              </w:rPr>
              <w:t xml:space="preserve"> Threshold, Reaction Time). Specific Cognitive Abilities Tests (SCA) (Subtests: Name-Face Association, Match to Sample, Hidden Patterns, Spatial Relations). </w:t>
            </w:r>
          </w:p>
        </w:tc>
        <w:tc>
          <w:tcPr>
            <w:tcW w:w="487" w:type="pct"/>
            <w:shd w:val="clear" w:color="auto" w:fill="auto"/>
            <w:hideMark/>
          </w:tcPr>
          <w:p w14:paraId="71773138" w14:textId="065E3BBB"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487" w:type="pct"/>
            <w:shd w:val="clear" w:color="auto" w:fill="auto"/>
            <w:hideMark/>
          </w:tcPr>
          <w:p w14:paraId="04A82171" w14:textId="58157D98" w:rsidR="00C00FCC" w:rsidRPr="00404B28" w:rsidRDefault="00953BCB" w:rsidP="00C00FCC">
            <w:pPr>
              <w:spacing w:after="0" w:line="240" w:lineRule="auto"/>
              <w:rPr>
                <w:rFonts w:eastAsia="Times New Roman" w:cstheme="minorHAnsi"/>
                <w:color w:val="000000"/>
                <w:lang w:val="en-GB" w:eastAsia="en-GB"/>
              </w:rPr>
            </w:pPr>
            <w:r>
              <w:rPr>
                <w:rFonts w:cstheme="minorHAnsi"/>
                <w:color w:val="000000"/>
              </w:rPr>
              <w:t>General v</w:t>
            </w:r>
            <w:r w:rsidR="00C00FCC" w:rsidRPr="00404B28">
              <w:rPr>
                <w:rFonts w:cstheme="minorHAnsi"/>
                <w:color w:val="000000"/>
              </w:rPr>
              <w:t xml:space="preserve">alidity partial significant, Construct good: Group differences p&lt;.05 Delayed Match-to-Sample, p&lt;.01 Spatial Recognition, p&lt;.10 Pattern Recognition, p&lt;.01 Probed Recall, p&lt;.10 Name- Face Association, p&lt;.001 Visual Span, p&lt;.01 Spatial Span, p&lt;.001 </w:t>
            </w:r>
            <w:proofErr w:type="spellStart"/>
            <w:r w:rsidR="00C00FCC" w:rsidRPr="00404B28">
              <w:rPr>
                <w:rFonts w:cstheme="minorHAnsi"/>
                <w:color w:val="000000"/>
              </w:rPr>
              <w:t>Tachistoscopic</w:t>
            </w:r>
            <w:proofErr w:type="spellEnd"/>
            <w:r w:rsidR="00C00FCC" w:rsidRPr="00404B28">
              <w:rPr>
                <w:rFonts w:cstheme="minorHAnsi"/>
                <w:color w:val="000000"/>
              </w:rPr>
              <w:t xml:space="preserve"> Threshold task, p&lt;.05 </w:t>
            </w:r>
            <w:r w:rsidR="00C00FCC" w:rsidRPr="00404B28">
              <w:rPr>
                <w:rFonts w:cstheme="minorHAnsi"/>
                <w:color w:val="000000"/>
              </w:rPr>
              <w:lastRenderedPageBreak/>
              <w:t xml:space="preserve">Match-to-Sample, p&lt;.10 Reaction Time, p&lt;.05 Span of Apprehension, p&lt;.10 Rapid Visual Processing. p=.001 Tactual-Visual Cross-Modal Transfer, p&lt;.01 Spatial Relations. Confirmatory Factor Analysis - Good fit for basic model (memory, attention, speed of processing and representational competence) - p=.11, RMSEA=.048, CFI=.94, NNFI=.93. </w:t>
            </w:r>
          </w:p>
        </w:tc>
        <w:tc>
          <w:tcPr>
            <w:tcW w:w="486" w:type="pct"/>
            <w:shd w:val="clear" w:color="auto" w:fill="auto"/>
          </w:tcPr>
          <w:p w14:paraId="41179556" w14:textId="0EBE0767"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lastRenderedPageBreak/>
              <w:t>NR</w:t>
            </w:r>
          </w:p>
        </w:tc>
        <w:tc>
          <w:tcPr>
            <w:tcW w:w="841" w:type="pct"/>
            <w:shd w:val="clear" w:color="auto" w:fill="auto"/>
            <w:hideMark/>
          </w:tcPr>
          <w:p w14:paraId="40C8E14E" w14:textId="2140F8A9"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Preterm and full-term children</w:t>
            </w:r>
          </w:p>
        </w:tc>
      </w:tr>
      <w:tr w:rsidR="00C00FCC" w:rsidRPr="00404B28" w14:paraId="1C40A3FA" w14:textId="77777777" w:rsidTr="00C00FCC">
        <w:trPr>
          <w:trHeight w:val="1890"/>
        </w:trPr>
        <w:tc>
          <w:tcPr>
            <w:tcW w:w="354" w:type="pct"/>
          </w:tcPr>
          <w:p w14:paraId="1EE88A27" w14:textId="77777777" w:rsidR="00C00FCC" w:rsidRPr="00404B28" w:rsidRDefault="00C00FCC" w:rsidP="00C00FCC">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1CBA72BB" w14:textId="30AAAE2C"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fldData xml:space="preserve">PEVuZE5vdGU+PENpdGU+PEF1dGhvcj5Sb3k8L0F1dGhvcj48WWVhcj4yMDE1PC9ZZWFyPjxSZWNO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</w:fldData>
              </w:fldChar>
            </w:r>
            <w:r w:rsidRPr="00404B28">
              <w:rPr>
                <w:rFonts w:eastAsia="Times New Roman" w:cstheme="minorHAnsi"/>
                <w:color w:val="000000"/>
                <w:lang w:val="en-GB" w:eastAsia="en-GB"/>
              </w:rPr>
              <w:instrText xml:space="preserve"> ADDIN EN.CITE </w:instrText>
            </w:r>
            <w:r w:rsidRPr="00404B28">
              <w:rPr>
                <w:rFonts w:eastAsia="Times New Roman" w:cstheme="minorHAnsi"/>
                <w:color w:val="000000"/>
                <w:lang w:val="en-GB" w:eastAsia="en-GB"/>
              </w:rPr>
              <w:fldChar w:fldCharType="begin">
                <w:fldData xml:space="preserve">PEVuZE5vdGU+PENpdGU+PEF1dGhvcj5Sb3k8L0F1dGhvcj48WWVhcj4yMDE1PC9ZZWFyPjxSZWNO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</w:fldData>
              </w:fldChar>
            </w:r>
            <w:r w:rsidRPr="00404B28">
              <w:rPr>
                <w:rFonts w:eastAsia="Times New Roman" w:cstheme="minorHAnsi"/>
                <w:color w:val="000000"/>
                <w:lang w:val="en-GB" w:eastAsia="en-GB"/>
              </w:rPr>
              <w:instrText xml:space="preserve"> ADDIN EN.CITE.DATA </w:instrText>
            </w:r>
            <w:r w:rsidRPr="00404B28">
              <w:rPr>
                <w:rFonts w:eastAsia="Times New Roman" w:cstheme="minorHAnsi"/>
                <w:color w:val="000000"/>
                <w:lang w:val="en-GB" w:eastAsia="en-GB"/>
              </w:rPr>
            </w:r>
            <w:r w:rsidRPr="00404B28">
              <w:rPr>
                <w:rFonts w:eastAsia="Times New Roman" w:cstheme="minorHAnsi"/>
                <w:color w:val="000000"/>
                <w:lang w:val="en-GB" w:eastAsia="en-GB"/>
              </w:rPr>
              <w:fldChar w:fldCharType="end"/>
            </w:r>
            <w:r w:rsidRPr="00404B28">
              <w:rPr>
                <w:rFonts w:eastAsia="Times New Roman" w:cstheme="minorHAnsi"/>
                <w:color w:val="000000"/>
                <w:lang w:val="en-GB" w:eastAsia="en-GB"/>
              </w:rPr>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(Roy, Allain, Roulin, Fournet, &amp; Le Gall, 2015)</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37D03DB6"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France</w:t>
            </w:r>
          </w:p>
        </w:tc>
        <w:tc>
          <w:tcPr>
            <w:tcW w:w="1239" w:type="pct"/>
            <w:shd w:val="clear" w:color="auto" w:fill="FFFFFF" w:themeFill="background1"/>
            <w:hideMark/>
          </w:tcPr>
          <w:p w14:paraId="4ADC376C" w14:textId="2361821C"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Behavioural Assessment of Dysexecutive Syndrome for Children (BADS-C) (Subtests: Playing Cards test, Water test, Key search test, Zoo map tests, Six parts test)</w:t>
            </w:r>
          </w:p>
        </w:tc>
        <w:tc>
          <w:tcPr>
            <w:tcW w:w="487" w:type="pct"/>
            <w:shd w:val="clear" w:color="auto" w:fill="auto"/>
            <w:hideMark/>
          </w:tcPr>
          <w:p w14:paraId="7D470EEF" w14:textId="1D9DD6A7"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487" w:type="pct"/>
            <w:shd w:val="clear" w:color="auto" w:fill="auto"/>
            <w:hideMark/>
          </w:tcPr>
          <w:p w14:paraId="2A14EBD3" w14:textId="7D61C5B7"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 xml:space="preserve">Convergent weak non-significant: Convergent - BADS-C p&gt;.01 DEX-C (rho=.01 - -.15); BADS-C p&gt;.01 BRIEF GEC, BRI, MI (rho=.01 - .19); </w:t>
            </w:r>
          </w:p>
        </w:tc>
        <w:tc>
          <w:tcPr>
            <w:tcW w:w="486" w:type="pct"/>
            <w:shd w:val="clear" w:color="auto" w:fill="auto"/>
          </w:tcPr>
          <w:p w14:paraId="7FA7C102" w14:textId="2B2EBA7C"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841" w:type="pct"/>
            <w:shd w:val="clear" w:color="auto" w:fill="auto"/>
            <w:hideMark/>
          </w:tcPr>
          <w:p w14:paraId="61A4753E"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Healthy children</w:t>
            </w:r>
          </w:p>
        </w:tc>
      </w:tr>
      <w:tr w:rsidR="00C00FCC" w:rsidRPr="00404B28" w14:paraId="0958E47C" w14:textId="77777777" w:rsidTr="00953BCB">
        <w:trPr>
          <w:trHeight w:val="699"/>
        </w:trPr>
        <w:tc>
          <w:tcPr>
            <w:tcW w:w="354" w:type="pct"/>
          </w:tcPr>
          <w:p w14:paraId="1EE84BD7" w14:textId="77777777" w:rsidR="00C00FCC" w:rsidRPr="00404B28" w:rsidRDefault="00C00FCC" w:rsidP="00C00FCC">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76DF5FCB" w14:textId="5A08CE89"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&lt;EndNote&gt;&lt;Cite&gt;&lt;Author&gt;Sadeh&lt;/Author&gt;&lt;Year&gt;2012&lt;/Year&gt;&lt;RecNum&gt;3556&lt;/RecNum&gt;&lt;DisplayText&gt;(Sadeh, Burns, &amp;amp; Sullivan, 2012)&lt;/DisplayText&gt;&lt;record&gt;&lt;rec-number&gt;3556&lt;/rec-number&gt;&lt;foreign-keys&gt;&lt;key app="EN" db-id="5zssze5we09551e5afxvf5t3a2r95rxr59px" timestamp="1541668637"&gt;3556&lt;/key&gt;&lt;/foreign-keys&gt;&lt;ref-type name="Journal Article"&gt;17&lt;/ref-type&gt;&lt;contributors&gt;&lt;authors&gt;&lt;author&gt;Sadeh, S. S.&lt;/author&gt;&lt;author&gt;Burns, M. K.&lt;/author&gt;&lt;author&gt;Sullivan, A. L.&lt;/author&gt;&lt;/authors&gt;&lt;/contributors&gt;&lt;auth-address&gt;Department of Educational Psychology, University of Minnesota, Minneapolis, MN 55455, USA. sade0041@umn.edu&lt;/auth-address&gt;&lt;titles&gt;&lt;title&gt;Examining an executive function rating scale as a predictor of achievement in children at risk for behavior problems&lt;/title&gt;&lt;secondary-title&gt;Sch Psychol Q&lt;/secondary-title&gt;&lt;/titles&gt;&lt;periodical&gt;&lt;full-title&gt;Sch Psychol Q&lt;/full-title&gt;&lt;/periodical&gt;&lt;pages&gt;236-46&lt;/pages&gt;&lt;volume&gt;27&lt;/volume&gt;&lt;number&gt;4&lt;/number&gt;&lt;edition&gt;2013/01/09&lt;/edition&gt;&lt;keywords&gt;&lt;keyword&gt;Achievement&lt;/keyword&gt;&lt;keyword&gt;Child&lt;/keyword&gt;&lt;keyword&gt;Educational Status&lt;/keyword&gt;&lt;keyword&gt;Executive Function&lt;/keyword&gt;&lt;keyword&gt;Factor Analysis, Statistical&lt;/keyword&gt;&lt;keyword&gt;Female&lt;/keyword&gt;&lt;keyword&gt;Humans&lt;/keyword&gt;&lt;keyword&gt;Learning Disorders/ diagnosis/epidemiology/psychology&lt;/keyword&gt;&lt;keyword&gt;Longitudinal Studies&lt;/keyword&gt;&lt;keyword&gt;Male&lt;/keyword&gt;&lt;keyword&gt;Mental Disorders/ diagnosis/epidemiology/psychology&lt;/keyword&gt;&lt;keyword&gt;Midwestern United States/epidemiology&lt;/keyword&gt;&lt;keyword&gt;Neuropsychological Tests/ statistics &amp;amp; numerical data&lt;/keyword&gt;&lt;keyword&gt;Predictive Value of Tests&lt;/keyword&gt;&lt;keyword&gt;Risk Factors&lt;/keyword&gt;&lt;/keywords&gt;&lt;dates&gt;&lt;year&gt;2012&lt;/year&gt;&lt;pub-dates&gt;&lt;date&gt;Dec&lt;/date&gt;&lt;/pub-dates&gt;&lt;/dates&gt;&lt;isbn&gt;1939-1560 (Electronic)&amp;#xD;1045-3830 (Linking)&lt;/isbn&gt;&lt;accession-num&gt;23294237&lt;/accession-num&gt;&lt;urls&gt;&lt;/urls&gt;&lt;electronic-resource-num&gt;2012-35062-006 [pii]&amp;#xD;10.1037/spq0000012 [doi]&lt;/electronic-resource-num&gt;&lt;remote-database-provider&gt;Nlm&lt;/remote-database-provider&gt;&lt;language&gt;eng&lt;/language&gt;&lt;/record&gt;&lt;/Cite&gt;&lt;/EndNote&gt;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(Sadeh, Burns, &amp; Sullivan, 2012)</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726AF4DD"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United States </w:t>
            </w:r>
          </w:p>
        </w:tc>
        <w:tc>
          <w:tcPr>
            <w:tcW w:w="1239" w:type="pct"/>
            <w:shd w:val="clear" w:color="auto" w:fill="FFFFFF" w:themeFill="background1"/>
            <w:hideMark/>
          </w:tcPr>
          <w:p w14:paraId="0C40C7E3"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EF scale from the Behaviour Assessment System for Children-Teacher Report</w:t>
            </w:r>
          </w:p>
        </w:tc>
        <w:tc>
          <w:tcPr>
            <w:tcW w:w="487" w:type="pct"/>
            <w:shd w:val="clear" w:color="auto" w:fill="auto"/>
            <w:hideMark/>
          </w:tcPr>
          <w:p w14:paraId="2C40FDD9" w14:textId="03E08E86"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 xml:space="preserve">Reliability high: reliability=.74 problem solving, .85 attentional control, .86 behavior control, .87 emotional control. </w:t>
            </w:r>
          </w:p>
        </w:tc>
        <w:tc>
          <w:tcPr>
            <w:tcW w:w="487" w:type="pct"/>
            <w:shd w:val="clear" w:color="auto" w:fill="auto"/>
            <w:hideMark/>
          </w:tcPr>
          <w:p w14:paraId="54573204" w14:textId="13B418AB"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 xml:space="preserve">Construct good, Predictive weak &amp; partially significant: Confirmatory Factor Analysis - Good fit=RMSEA .08, CFI .92, TLI .91. Predictive r=.01 - .31 with p&lt;.001 only btw Attention control with math achievement at kindergarten &amp; reading </w:t>
            </w:r>
            <w:r w:rsidRPr="00404B28">
              <w:rPr>
                <w:rFonts w:cstheme="minorHAnsi"/>
                <w:color w:val="000000"/>
              </w:rPr>
              <w:lastRenderedPageBreak/>
              <w:t xml:space="preserve">achievement at first grade. </w:t>
            </w:r>
          </w:p>
        </w:tc>
        <w:tc>
          <w:tcPr>
            <w:tcW w:w="486" w:type="pct"/>
            <w:shd w:val="clear" w:color="auto" w:fill="auto"/>
          </w:tcPr>
          <w:p w14:paraId="3026A888" w14:textId="3AB4E623"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lastRenderedPageBreak/>
              <w:t>NR</w:t>
            </w:r>
          </w:p>
        </w:tc>
        <w:tc>
          <w:tcPr>
            <w:tcW w:w="841" w:type="pct"/>
            <w:shd w:val="clear" w:color="auto" w:fill="auto"/>
            <w:hideMark/>
          </w:tcPr>
          <w:p w14:paraId="561C4485"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Children at risk of developing behavioural disorders</w:t>
            </w:r>
          </w:p>
        </w:tc>
      </w:tr>
      <w:tr w:rsidR="00C00FCC" w:rsidRPr="00404B28" w14:paraId="4CDEEED9" w14:textId="77777777" w:rsidTr="00C00FCC">
        <w:trPr>
          <w:trHeight w:val="945"/>
        </w:trPr>
        <w:tc>
          <w:tcPr>
            <w:tcW w:w="354" w:type="pct"/>
          </w:tcPr>
          <w:p w14:paraId="62DE10D6" w14:textId="77777777" w:rsidR="00C00FCC" w:rsidRPr="00404B28" w:rsidRDefault="00C00FCC" w:rsidP="00C00FCC">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32421747" w14:textId="50B24A6D"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&lt;EndNote&gt;&lt;Cite&gt;&lt;Author&gt;Santacreu&lt;/Author&gt;&lt;Year&gt;2015&lt;/Year&gt;&lt;RecNum&gt;3530&lt;/RecNum&gt;&lt;DisplayText&gt;(Santacreu &amp;amp; Quiroga, 2015)&lt;/DisplayText&gt;&lt;record&gt;&lt;rec-number&gt;3530&lt;/rec-number&gt;&lt;foreign-keys&gt;&lt;key app="EN" db-id="5zssze5we09551e5afxvf5t3a2r95rxr59px" timestamp="1541668635"&gt;3530&lt;/key&gt;&lt;/foreign-keys&gt;&lt;ref-type name="Journal Article"&gt;17&lt;/ref-type&gt;&lt;contributors&gt;&lt;authors&gt;&lt;author&gt;Santacreu, J.&lt;/author&gt;&lt;author&gt;Quiroga, M. A.&lt;/author&gt;&lt;/authors&gt;&lt;/contributors&gt;&lt;auth-address&gt;Universidad Autonoma de Madrid (Spain).&amp;#xD;Universidad Complutense de Madrid (Spain).&lt;/auth-address&gt;&lt;titles&gt;&lt;title&gt;The DiViSA&amp;apos;s Predictive Validity by Age: An Objective Online Test of Attention&lt;/title&gt;&lt;secondary-title&gt;Span J Psychol&lt;/secondary-title&gt;&lt;/titles&gt;&lt;periodical&gt;&lt;full-title&gt;Span J Psychol&lt;/full-title&gt;&lt;/periodical&gt;&lt;pages&gt;E98&lt;/pages&gt;&lt;volume&gt;18&lt;/volume&gt;&lt;edition&gt;2015/12/10&lt;/edition&gt;&lt;keywords&gt;&lt;keyword&gt;Achievement&lt;/keyword&gt;&lt;keyword&gt;Attention/ physiology&lt;/keyword&gt;&lt;keyword&gt;Child&lt;/keyword&gt;&lt;keyword&gt;Child Development/ physiology&lt;/keyword&gt;&lt;keyword&gt;Female&lt;/keyword&gt;&lt;keyword&gt;Humans&lt;/keyword&gt;&lt;keyword&gt;Male&lt;/keyword&gt;&lt;keyword&gt;Neuropsychological Tests/ standards&lt;/keyword&gt;&lt;keyword&gt;Predictive Value of Tests&lt;/keyword&gt;&lt;keyword&gt;Psychometrics/ instrumentation&lt;/keyword&gt;&lt;keyword&gt;Sensitivity and Specificity&lt;/keyword&gt;&lt;/keywords&gt;&lt;dates&gt;&lt;year&gt;2015&lt;/year&gt;&lt;pub-dates&gt;&lt;date&gt;Dec 9&lt;/date&gt;&lt;/pub-dates&gt;&lt;/dates&gt;&lt;isbn&gt;1988-2904 (Electronic)&amp;#xD;1138-7416 (Linking)&lt;/isbn&gt;&lt;accession-num&gt;26646471&lt;/accession-num&gt;&lt;urls&gt;&lt;related-urls&gt;&lt;url&gt;https://www.cambridge.org/core/journals/spanish-journal-of-psychology/article/divisas-predictive-validity-by-age-an-objective-online-test-of-attention/55355CE6A03AD17B670AD29D108FF5FC&lt;/url&gt;&lt;/related-urls&gt;&lt;/urls&gt;&lt;electronic-resource-num&gt;S1138741615001031 [pii]&amp;#xD;10.1017/sjp.2015.103 [doi]&lt;/electronic-resource-num&gt;&lt;remote-database-provider&gt;Nlm&lt;/remote-database-provider&gt;&lt;language&gt;eng&lt;/language&gt;&lt;/record&gt;&lt;/Cite&gt;&lt;/EndNote&gt;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(Santacreu &amp; Quiroga, 2015)</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2C83DB68"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Spain</w:t>
            </w:r>
          </w:p>
        </w:tc>
        <w:tc>
          <w:tcPr>
            <w:tcW w:w="1239" w:type="pct"/>
            <w:shd w:val="clear" w:color="auto" w:fill="FFFFFF" w:themeFill="background1"/>
            <w:hideMark/>
          </w:tcPr>
          <w:p w14:paraId="5984EBBD" w14:textId="77777777" w:rsidR="00C00FCC" w:rsidRPr="00404B28" w:rsidRDefault="00C00FCC" w:rsidP="00C00FCC">
            <w:pPr>
              <w:spacing w:after="0" w:line="240" w:lineRule="auto"/>
              <w:rPr>
                <w:rFonts w:eastAsia="Times New Roman" w:cstheme="minorHAnsi"/>
                <w:color w:val="000000"/>
                <w:lang w:val="en-GB" w:eastAsia="en-GB"/>
              </w:rPr>
            </w:pPr>
            <w:proofErr w:type="spellStart"/>
            <w:r w:rsidRPr="00404B28">
              <w:rPr>
                <w:rFonts w:eastAsia="Times New Roman" w:cstheme="minorHAnsi"/>
                <w:color w:val="000000"/>
                <w:lang w:val="en-GB" w:eastAsia="en-GB"/>
              </w:rPr>
              <w:t>DiViSA</w:t>
            </w:r>
            <w:proofErr w:type="spellEnd"/>
            <w:r w:rsidRPr="00404B28">
              <w:rPr>
                <w:rFonts w:eastAsia="Times New Roman" w:cstheme="minorHAnsi"/>
                <w:color w:val="000000"/>
                <w:lang w:val="en-GB" w:eastAsia="en-GB"/>
              </w:rPr>
              <w:t xml:space="preserve"> - </w:t>
            </w:r>
            <w:proofErr w:type="spellStart"/>
            <w:r w:rsidRPr="00404B28">
              <w:rPr>
                <w:rFonts w:eastAsia="Times New Roman" w:cstheme="minorHAnsi"/>
                <w:color w:val="000000"/>
                <w:lang w:val="en-GB" w:eastAsia="en-GB"/>
              </w:rPr>
              <w:t>Discriminación</w:t>
            </w:r>
            <w:proofErr w:type="spellEnd"/>
            <w:r w:rsidRPr="00404B28">
              <w:rPr>
                <w:rFonts w:eastAsia="Times New Roman" w:cstheme="minorHAnsi"/>
                <w:color w:val="000000"/>
                <w:lang w:val="en-GB" w:eastAsia="en-GB"/>
              </w:rPr>
              <w:t xml:space="preserve"> Simple de </w:t>
            </w:r>
            <w:proofErr w:type="spellStart"/>
            <w:r w:rsidRPr="00404B28">
              <w:rPr>
                <w:rFonts w:eastAsia="Times New Roman" w:cstheme="minorHAnsi"/>
                <w:color w:val="000000"/>
                <w:lang w:val="en-GB" w:eastAsia="en-GB"/>
              </w:rPr>
              <w:t>Árboles</w:t>
            </w:r>
            <w:proofErr w:type="spellEnd"/>
            <w:r w:rsidRPr="00404B28">
              <w:rPr>
                <w:rFonts w:eastAsia="Times New Roman" w:cstheme="minorHAnsi"/>
                <w:color w:val="000000"/>
                <w:lang w:val="en-GB" w:eastAsia="en-GB"/>
              </w:rPr>
              <w:t>/ Simple    Tree    Discrimination    Test</w:t>
            </w:r>
          </w:p>
        </w:tc>
        <w:tc>
          <w:tcPr>
            <w:tcW w:w="487" w:type="pct"/>
            <w:shd w:val="clear" w:color="auto" w:fill="auto"/>
            <w:hideMark/>
          </w:tcPr>
          <w:p w14:paraId="5B548C06" w14:textId="16FF76AB"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Reliability high: Reliability Cronbach alpha=.95 GAI, =.86 CE, =.77 OE</w:t>
            </w:r>
          </w:p>
        </w:tc>
        <w:tc>
          <w:tcPr>
            <w:tcW w:w="487" w:type="pct"/>
            <w:shd w:val="clear" w:color="auto" w:fill="auto"/>
            <w:hideMark/>
          </w:tcPr>
          <w:p w14:paraId="558C9E44" w14:textId="7DE8651B"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 xml:space="preserve">Discriminant good: Discriminant ROC=.907 p&lt;.001. Group differences r=.673 -.720. </w:t>
            </w:r>
          </w:p>
        </w:tc>
        <w:tc>
          <w:tcPr>
            <w:tcW w:w="486" w:type="pct"/>
            <w:shd w:val="clear" w:color="auto" w:fill="auto"/>
          </w:tcPr>
          <w:p w14:paraId="0EA0799D" w14:textId="48EDA44E"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SN &amp; SP High: SN=81% - 93%; SP=79% - 90%</w:t>
            </w:r>
          </w:p>
        </w:tc>
        <w:tc>
          <w:tcPr>
            <w:tcW w:w="841" w:type="pct"/>
            <w:shd w:val="clear" w:color="auto" w:fill="auto"/>
            <w:hideMark/>
          </w:tcPr>
          <w:p w14:paraId="3D662685"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 Attention Deficit and Healthy children</w:t>
            </w:r>
          </w:p>
        </w:tc>
      </w:tr>
      <w:tr w:rsidR="00C00FCC" w:rsidRPr="00404B28" w14:paraId="334E861B" w14:textId="77777777" w:rsidTr="00C00FCC">
        <w:trPr>
          <w:trHeight w:val="945"/>
        </w:trPr>
        <w:tc>
          <w:tcPr>
            <w:tcW w:w="354" w:type="pct"/>
          </w:tcPr>
          <w:p w14:paraId="296C9EB0" w14:textId="77777777" w:rsidR="00C00FCC" w:rsidRPr="00404B28" w:rsidRDefault="00C00FCC" w:rsidP="00C00FCC">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1F7DE8D4" w14:textId="7C38C864"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fldData xml:space="preserve">PEVuZE5vdGU+PENpdGU+PEF1dGhvcj5TY2htaXR0PC9BdXRob3I+PFllYXI+MjAwNDwvWWVhcj48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=
</w:fldData>
              </w:fldChar>
            </w:r>
            <w:r w:rsidRPr="00404B28">
              <w:rPr>
                <w:rFonts w:eastAsia="Times New Roman" w:cstheme="minorHAnsi"/>
                <w:color w:val="000000"/>
                <w:lang w:val="en-GB" w:eastAsia="en-GB"/>
              </w:rPr>
              <w:instrText xml:space="preserve"> ADDIN EN.CITE </w:instrText>
            </w:r>
            <w:r w:rsidRPr="00404B28">
              <w:rPr>
                <w:rFonts w:eastAsia="Times New Roman" w:cstheme="minorHAnsi"/>
                <w:color w:val="000000"/>
                <w:lang w:val="en-GB" w:eastAsia="en-GB"/>
              </w:rPr>
              <w:fldChar w:fldCharType="begin">
                <w:fldData xml:space="preserve">PEVuZE5vdGU+PENpdGU+PEF1dGhvcj5TY2htaXR0PC9BdXRob3I+PFllYXI+MjAwNDwvWWVhcj48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=
</w:fldData>
              </w:fldChar>
            </w:r>
            <w:r w:rsidRPr="00404B28">
              <w:rPr>
                <w:rFonts w:eastAsia="Times New Roman" w:cstheme="minorHAnsi"/>
                <w:color w:val="000000"/>
                <w:lang w:val="en-GB" w:eastAsia="en-GB"/>
              </w:rPr>
              <w:instrText xml:space="preserve"> ADDIN EN.CITE.DATA </w:instrText>
            </w:r>
            <w:r w:rsidRPr="00404B28">
              <w:rPr>
                <w:rFonts w:eastAsia="Times New Roman" w:cstheme="minorHAnsi"/>
                <w:color w:val="000000"/>
                <w:lang w:val="en-GB" w:eastAsia="en-GB"/>
              </w:rPr>
            </w:r>
            <w:r w:rsidRPr="00404B28">
              <w:rPr>
                <w:rFonts w:eastAsia="Times New Roman" w:cstheme="minorHAnsi"/>
                <w:color w:val="000000"/>
                <w:lang w:val="en-GB" w:eastAsia="en-GB"/>
              </w:rPr>
              <w:fldChar w:fldCharType="end"/>
            </w:r>
            <w:r w:rsidRPr="00404B28">
              <w:rPr>
                <w:rFonts w:eastAsia="Times New Roman" w:cstheme="minorHAnsi"/>
                <w:color w:val="000000"/>
                <w:lang w:val="en-GB" w:eastAsia="en-GB"/>
              </w:rPr>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(Schmitt &amp; Wodrich, 2004)</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3C59D95E"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United States </w:t>
            </w:r>
          </w:p>
        </w:tc>
        <w:tc>
          <w:tcPr>
            <w:tcW w:w="1239" w:type="pct"/>
            <w:shd w:val="clear" w:color="auto" w:fill="FFFFFF" w:themeFill="background1"/>
            <w:hideMark/>
          </w:tcPr>
          <w:p w14:paraId="5DF4C882"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Developmental Neuropsychological Assessment (NEPSY)</w:t>
            </w:r>
          </w:p>
        </w:tc>
        <w:tc>
          <w:tcPr>
            <w:tcW w:w="487" w:type="pct"/>
            <w:shd w:val="clear" w:color="auto" w:fill="auto"/>
            <w:hideMark/>
          </w:tcPr>
          <w:p w14:paraId="12BD0982" w14:textId="5ACBAF7C"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487" w:type="pct"/>
            <w:shd w:val="clear" w:color="auto" w:fill="auto"/>
            <w:hideMark/>
          </w:tcPr>
          <w:p w14:paraId="79227160" w14:textId="12BF94CC" w:rsidR="00C00FCC" w:rsidRPr="00404B28" w:rsidRDefault="00953BCB" w:rsidP="00C00FCC">
            <w:pPr>
              <w:spacing w:after="0" w:line="240" w:lineRule="auto"/>
              <w:rPr>
                <w:rFonts w:eastAsia="Times New Roman" w:cstheme="minorHAnsi"/>
                <w:color w:val="000000"/>
                <w:lang w:val="en-GB" w:eastAsia="en-GB"/>
              </w:rPr>
            </w:pPr>
            <w:r>
              <w:rPr>
                <w:rFonts w:cstheme="minorHAnsi"/>
                <w:color w:val="000000"/>
              </w:rPr>
              <w:t>General v</w:t>
            </w:r>
            <w:r w:rsidR="00C00FCC" w:rsidRPr="00404B28">
              <w:rPr>
                <w:rFonts w:cstheme="minorHAnsi"/>
                <w:color w:val="000000"/>
              </w:rPr>
              <w:t xml:space="preserve">alidity significant: Group Differences p&lt;.01 in all domains. </w:t>
            </w:r>
          </w:p>
        </w:tc>
        <w:tc>
          <w:tcPr>
            <w:tcW w:w="486" w:type="pct"/>
            <w:shd w:val="clear" w:color="auto" w:fill="auto"/>
          </w:tcPr>
          <w:p w14:paraId="39647613" w14:textId="5FC52B23"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841" w:type="pct"/>
            <w:shd w:val="clear" w:color="auto" w:fill="auto"/>
            <w:hideMark/>
          </w:tcPr>
          <w:p w14:paraId="5E1276AA"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Neurological conditions, Scholastic concerns and Healthy Children </w:t>
            </w:r>
          </w:p>
        </w:tc>
      </w:tr>
      <w:tr w:rsidR="00C00FCC" w:rsidRPr="00404B28" w14:paraId="6ACC2E37" w14:textId="77777777" w:rsidTr="00C00FCC">
        <w:trPr>
          <w:trHeight w:val="630"/>
        </w:trPr>
        <w:tc>
          <w:tcPr>
            <w:tcW w:w="354" w:type="pct"/>
          </w:tcPr>
          <w:p w14:paraId="61A0C00D" w14:textId="77777777" w:rsidR="00C00FCC" w:rsidRPr="00404B28" w:rsidRDefault="00C00FCC" w:rsidP="00C00FCC">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667B78BF" w14:textId="4710913E"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&lt;EndNote&gt;&lt;Cite&gt;&lt;Author&gt;Sellers&lt;/Author&gt;&lt;Year&gt;2001&lt;/Year&gt;&lt;RecNum&gt;3406&lt;/RecNum&gt;&lt;DisplayText&gt;(Sellers, Fisher, &amp;amp; Duran, 2001)&lt;/DisplayText&gt;&lt;record&gt;&lt;rec-number&gt;3406&lt;/rec-number&gt;&lt;foreign-keys&gt;&lt;key app="EN" db-id="5zssze5we09551e5afxvf5t3a2r95rxr59px" timestamp="1541668597"&gt;3406&lt;/key&gt;&lt;/foreign-keys&gt;&lt;ref-type name="Journal Article"&gt;17&lt;/ref-type&gt;&lt;contributors&gt;&lt;authors&gt;&lt;author&gt;Sellers, Sarah W.&lt;/author&gt;&lt;author&gt;Fisher, Anne G.&lt;/author&gt;&lt;author&gt;Duran, Leslie J.&lt;/author&gt;&lt;/authors&gt;&lt;/contributors&gt;&lt;titles&gt;&lt;title&gt;Validity of the assessment of motor and process skills with students who are visually impaired&lt;/title&gt;&lt;secondary-title&gt;Journal of Visual Impairment &amp;amp; Blindness&lt;/secondary-title&gt;&lt;/titles&gt;&lt;periodical&gt;&lt;full-title&gt;Journal of Visual Impairment &amp;amp; Blindness&lt;/full-title&gt;&lt;/periodical&gt;&lt;pages&gt;164-167&lt;/pages&gt;&lt;volume&gt;95&lt;/volume&gt;&lt;number&gt;3&lt;/number&gt;&lt;keywords&gt;&lt;keyword&gt;validity of Assessment of Motor &amp;amp; Process Skills&lt;/keyword&gt;&lt;keyword&gt;activities of daily living&lt;/keyword&gt;&lt;keyword&gt;10â€“21 yr old residential school students with severe visual impairments&lt;/keyword&gt;&lt;keyword&gt;Motor Skills&lt;/keyword&gt;&lt;keyword&gt;Neuropsychological Assessment&lt;/keyword&gt;&lt;keyword&gt;Partially Sighted&lt;/keyword&gt;&lt;keyword&gt;Test Validity&lt;/keyword&gt;&lt;keyword&gt;Boarding Schools&lt;/keyword&gt;&lt;/keywords&gt;&lt;dates&gt;&lt;year&gt;2001&lt;/year&gt;&lt;/dates&gt;&lt;publisher&gt;American Foundation for the Blind&lt;/publisher&gt;&lt;isbn&gt;0145-482X&amp;#xD;1559-1476&lt;/isbn&gt;&lt;accession-num&gt;2001-14868-004&lt;/accession-num&gt;&lt;urls&gt;&lt;related-urls&gt;&lt;url&gt;http://search.ebscohost.com/login.aspx?direct=true&amp;amp;db=psyh&amp;amp;AN=2001-14868-004&amp;amp;site=ehost-live&lt;/url&gt;&lt;/related-urls&gt;&lt;/urls&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(Sellers, Fisher, &amp; Duran, 2001)</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29D42768"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United States </w:t>
            </w:r>
          </w:p>
        </w:tc>
        <w:tc>
          <w:tcPr>
            <w:tcW w:w="1239" w:type="pct"/>
            <w:shd w:val="clear" w:color="auto" w:fill="FFFFFF" w:themeFill="background1"/>
            <w:hideMark/>
          </w:tcPr>
          <w:p w14:paraId="4AF88976"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Assessment of Motor and Process Skills (AMPS)</w:t>
            </w:r>
          </w:p>
        </w:tc>
        <w:tc>
          <w:tcPr>
            <w:tcW w:w="487" w:type="pct"/>
            <w:shd w:val="clear" w:color="auto" w:fill="auto"/>
            <w:hideMark/>
          </w:tcPr>
          <w:p w14:paraId="3BBE550D" w14:textId="5EECE685"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487" w:type="pct"/>
            <w:shd w:val="clear" w:color="auto" w:fill="auto"/>
            <w:hideMark/>
          </w:tcPr>
          <w:p w14:paraId="0FD19DC1" w14:textId="5E208FE1" w:rsidR="00C00FCC" w:rsidRPr="00404B28" w:rsidRDefault="00953BCB" w:rsidP="00C00FCC">
            <w:pPr>
              <w:spacing w:after="0" w:line="240" w:lineRule="auto"/>
              <w:rPr>
                <w:rFonts w:eastAsia="Times New Roman" w:cstheme="minorHAnsi"/>
                <w:color w:val="000000"/>
                <w:lang w:val="en-GB" w:eastAsia="en-GB"/>
              </w:rPr>
            </w:pPr>
            <w:r>
              <w:rPr>
                <w:rFonts w:cstheme="minorHAnsi"/>
                <w:color w:val="000000"/>
              </w:rPr>
              <w:t>General v</w:t>
            </w:r>
            <w:r w:rsidR="00C00FCC" w:rsidRPr="00404B28">
              <w:rPr>
                <w:rFonts w:cstheme="minorHAnsi"/>
                <w:color w:val="000000"/>
              </w:rPr>
              <w:t>alidity high: Goodness of fit=95% motor ability scaly; 90.5% process ability scale</w:t>
            </w:r>
          </w:p>
        </w:tc>
        <w:tc>
          <w:tcPr>
            <w:tcW w:w="486" w:type="pct"/>
            <w:shd w:val="clear" w:color="auto" w:fill="auto"/>
          </w:tcPr>
          <w:p w14:paraId="779DBA45" w14:textId="2A14BFA6"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841" w:type="pct"/>
            <w:shd w:val="clear" w:color="auto" w:fill="auto"/>
            <w:hideMark/>
          </w:tcPr>
          <w:p w14:paraId="78FFDC01" w14:textId="2F81A3F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Visually Impaired</w:t>
            </w:r>
          </w:p>
        </w:tc>
      </w:tr>
      <w:tr w:rsidR="00C00FCC" w:rsidRPr="00404B28" w14:paraId="758C4EFB" w14:textId="77777777" w:rsidTr="00C00FCC">
        <w:trPr>
          <w:trHeight w:val="900"/>
        </w:trPr>
        <w:tc>
          <w:tcPr>
            <w:tcW w:w="354" w:type="pct"/>
          </w:tcPr>
          <w:p w14:paraId="3B840B27" w14:textId="77777777" w:rsidR="00C00FCC" w:rsidRPr="00404B28" w:rsidRDefault="00C00FCC" w:rsidP="00C00FCC">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3615F1B6" w14:textId="6EF4AC54"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&lt;EndNote&gt;&lt;Cite&gt;&lt;Author&gt;Shinosaki&lt;/Author&gt;&lt;Year&gt;2017&lt;/Year&gt;&lt;RecNum&gt;3617&lt;/RecNum&gt;&lt;DisplayText&gt;(Shinosaki, Rossini, Jorge, Macedo, &amp;amp; Tannus, 2017)&lt;/DisplayText&gt;&lt;record&gt;&lt;rec-number&gt;3617&lt;/rec-number&gt;&lt;foreign-keys&gt;&lt;key app="EN" db-id="5zssze5we09551e5afxvf5t3a2r95rxr59px" timestamp="1541668647"&gt;3617&lt;/key&gt;&lt;/foreign-keys&gt;&lt;ref-type name="Journal Article"&gt;17&lt;/ref-type&gt;&lt;contributors&gt;&lt;authors&gt;&lt;author&gt;Shinosaki, J. S. M.&lt;/author&gt;&lt;author&gt;Rossini, J. C.&lt;/author&gt;&lt;author&gt;Jorge, Mlpm&lt;/author&gt;&lt;author&gt;Macedo, L. B. C.&lt;/author&gt;&lt;author&gt;Tannus, P. J.&lt;/author&gt;&lt;/authors&gt;&lt;/contributors&gt;&lt;titles&gt;&lt;title&gt;Type 1 diabetes, cognition and the neurologist: Exploring Go/No-Go and Maze tasks in the search for a practical screening tool&lt;/title&gt;&lt;secondary-title&gt;International Journal of Developmental Neuroscience&lt;/secondary-title&gt;&lt;/titles&gt;&lt;periodical&gt;&lt;full-title&gt;International Journal of Developmental Neuroscience&lt;/full-title&gt;&lt;/periodical&gt;&lt;pages&gt;86-93&lt;/pages&gt;&lt;volume&gt;60&lt;/volume&gt;&lt;dates&gt;&lt;year&gt;2017&lt;/year&gt;&lt;pub-dates&gt;&lt;date&gt;Aug&lt;/date&gt;&lt;/pub-dates&gt;&lt;/dates&gt;&lt;isbn&gt;0736-5748&lt;/isbn&gt;&lt;accession-num&gt;WOS:000404705100011&lt;/accession-num&gt;&lt;urls&gt;&lt;/urls&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(Shinosaki, Rossini, Jorge, Macedo, &amp; Tannus, 2017)</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02E6A52B"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Brazil</w:t>
            </w:r>
          </w:p>
        </w:tc>
        <w:tc>
          <w:tcPr>
            <w:tcW w:w="1239" w:type="pct"/>
            <w:shd w:val="clear" w:color="auto" w:fill="FFFFFF" w:themeFill="background1"/>
            <w:hideMark/>
          </w:tcPr>
          <w:p w14:paraId="655B1220" w14:textId="6F40F81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Go/No-Go paradigm. A Maze tasks.</w:t>
            </w:r>
          </w:p>
        </w:tc>
        <w:tc>
          <w:tcPr>
            <w:tcW w:w="487" w:type="pct"/>
            <w:shd w:val="clear" w:color="auto" w:fill="auto"/>
            <w:hideMark/>
          </w:tcPr>
          <w:p w14:paraId="71D3359C" w14:textId="5B0FB2FD"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487" w:type="pct"/>
            <w:shd w:val="clear" w:color="auto" w:fill="auto"/>
            <w:hideMark/>
          </w:tcPr>
          <w:p w14:paraId="4EBC864D" w14:textId="2AACA576"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 xml:space="preserve">Discriminant significant Convergent partially significant: Discriminant - Group differences &lt;.05; </w:t>
            </w:r>
            <w:r w:rsidRPr="00404B28">
              <w:rPr>
                <w:rFonts w:cstheme="minorHAnsi"/>
                <w:color w:val="000000"/>
              </w:rPr>
              <w:lastRenderedPageBreak/>
              <w:t xml:space="preserve">Convergent - test differences -p&lt;0.05  for </w:t>
            </w:r>
            <w:proofErr w:type="spellStart"/>
            <w:r w:rsidRPr="00404B28">
              <w:rPr>
                <w:rFonts w:cstheme="minorHAnsi"/>
                <w:color w:val="000000"/>
              </w:rPr>
              <w:t>RTGo</w:t>
            </w:r>
            <w:proofErr w:type="spellEnd"/>
            <w:r w:rsidRPr="00404B28">
              <w:rPr>
                <w:rFonts w:cstheme="minorHAnsi"/>
                <w:color w:val="000000"/>
              </w:rPr>
              <w:t xml:space="preserve">/No-Go and </w:t>
            </w:r>
            <w:proofErr w:type="spellStart"/>
            <w:r w:rsidRPr="00404B28">
              <w:rPr>
                <w:rFonts w:cstheme="minorHAnsi"/>
                <w:color w:val="000000"/>
              </w:rPr>
              <w:t>AAGo</w:t>
            </w:r>
            <w:proofErr w:type="spellEnd"/>
            <w:r w:rsidRPr="00404B28">
              <w:rPr>
                <w:rFonts w:cstheme="minorHAnsi"/>
                <w:color w:val="000000"/>
              </w:rPr>
              <w:t xml:space="preserve">/No-Go  (r=−0.50), p&lt;0.05 for </w:t>
            </w:r>
            <w:proofErr w:type="spellStart"/>
            <w:r w:rsidRPr="00404B28">
              <w:rPr>
                <w:rFonts w:cstheme="minorHAnsi"/>
                <w:color w:val="000000"/>
              </w:rPr>
              <w:t>RTGo</w:t>
            </w:r>
            <w:proofErr w:type="spellEnd"/>
            <w:r w:rsidRPr="00404B28">
              <w:rPr>
                <w:rFonts w:cstheme="minorHAnsi"/>
                <w:color w:val="000000"/>
              </w:rPr>
              <w:t xml:space="preserve">/No-Go and </w:t>
            </w:r>
            <w:proofErr w:type="spellStart"/>
            <w:r w:rsidRPr="00404B28">
              <w:rPr>
                <w:rFonts w:cstheme="minorHAnsi"/>
                <w:color w:val="000000"/>
              </w:rPr>
              <w:t>ECGo</w:t>
            </w:r>
            <w:proofErr w:type="spellEnd"/>
            <w:r w:rsidRPr="00404B28">
              <w:rPr>
                <w:rFonts w:cstheme="minorHAnsi"/>
                <w:color w:val="000000"/>
              </w:rPr>
              <w:t xml:space="preserve">/No-Go (r=−0.53), p&gt;.05 </w:t>
            </w:r>
            <w:proofErr w:type="spellStart"/>
            <w:r w:rsidRPr="00404B28">
              <w:rPr>
                <w:rFonts w:cstheme="minorHAnsi"/>
                <w:color w:val="000000"/>
              </w:rPr>
              <w:t>RTGo</w:t>
            </w:r>
            <w:proofErr w:type="spellEnd"/>
            <w:r w:rsidRPr="00404B28">
              <w:rPr>
                <w:rFonts w:cstheme="minorHAnsi"/>
                <w:color w:val="000000"/>
              </w:rPr>
              <w:t xml:space="preserve">/No-Go and </w:t>
            </w:r>
            <w:proofErr w:type="spellStart"/>
            <w:r w:rsidRPr="00404B28">
              <w:rPr>
                <w:rFonts w:cstheme="minorHAnsi"/>
                <w:color w:val="000000"/>
              </w:rPr>
              <w:t>EOGo</w:t>
            </w:r>
            <w:proofErr w:type="spellEnd"/>
            <w:r w:rsidRPr="00404B28">
              <w:rPr>
                <w:rFonts w:cstheme="minorHAnsi"/>
                <w:color w:val="000000"/>
              </w:rPr>
              <w:t xml:space="preserve">/No-Go (r=.33), p&lt;.05 </w:t>
            </w:r>
            <w:proofErr w:type="spellStart"/>
            <w:r w:rsidRPr="00404B28">
              <w:rPr>
                <w:rFonts w:cstheme="minorHAnsi"/>
                <w:color w:val="000000"/>
              </w:rPr>
              <w:t>ETmaze</w:t>
            </w:r>
            <w:proofErr w:type="spellEnd"/>
            <w:r w:rsidRPr="00404B28">
              <w:rPr>
                <w:rFonts w:cstheme="minorHAnsi"/>
                <w:color w:val="000000"/>
              </w:rPr>
              <w:t xml:space="preserve"> and </w:t>
            </w:r>
            <w:proofErr w:type="spellStart"/>
            <w:r w:rsidRPr="00404B28">
              <w:rPr>
                <w:rFonts w:cstheme="minorHAnsi"/>
                <w:color w:val="000000"/>
              </w:rPr>
              <w:t>NTmaze</w:t>
            </w:r>
            <w:proofErr w:type="spellEnd"/>
            <w:r w:rsidRPr="00404B28">
              <w:rPr>
                <w:rFonts w:cstheme="minorHAnsi"/>
                <w:color w:val="000000"/>
              </w:rPr>
              <w:t xml:space="preserve"> (rho= -.47), p&lt;.05 </w:t>
            </w:r>
            <w:proofErr w:type="spellStart"/>
            <w:r w:rsidRPr="00404B28">
              <w:rPr>
                <w:rFonts w:cstheme="minorHAnsi"/>
                <w:color w:val="000000"/>
              </w:rPr>
              <w:t>ECGo</w:t>
            </w:r>
            <w:proofErr w:type="spellEnd"/>
            <w:r w:rsidRPr="00404B28">
              <w:rPr>
                <w:rFonts w:cstheme="minorHAnsi"/>
                <w:color w:val="000000"/>
              </w:rPr>
              <w:t xml:space="preserve">/No-Go and </w:t>
            </w:r>
            <w:proofErr w:type="spellStart"/>
            <w:r w:rsidRPr="00404B28">
              <w:rPr>
                <w:rFonts w:cstheme="minorHAnsi"/>
                <w:color w:val="000000"/>
              </w:rPr>
              <w:t>NTmaze</w:t>
            </w:r>
            <w:proofErr w:type="spellEnd"/>
            <w:r w:rsidRPr="00404B28">
              <w:rPr>
                <w:rFonts w:cstheme="minorHAnsi"/>
                <w:color w:val="000000"/>
              </w:rPr>
              <w:t xml:space="preserve"> (rho=.56), p&lt;.05 </w:t>
            </w:r>
            <w:proofErr w:type="spellStart"/>
            <w:r w:rsidRPr="00404B28">
              <w:rPr>
                <w:rFonts w:cstheme="minorHAnsi"/>
                <w:color w:val="000000"/>
              </w:rPr>
              <w:t>NCmaze</w:t>
            </w:r>
            <w:proofErr w:type="spellEnd"/>
            <w:r w:rsidRPr="00404B28">
              <w:rPr>
                <w:rFonts w:cstheme="minorHAnsi"/>
                <w:color w:val="000000"/>
              </w:rPr>
              <w:t xml:space="preserve"> and </w:t>
            </w:r>
            <w:proofErr w:type="spellStart"/>
            <w:r w:rsidRPr="00404B28">
              <w:rPr>
                <w:rFonts w:cstheme="minorHAnsi"/>
                <w:color w:val="000000"/>
              </w:rPr>
              <w:t>NAmaze</w:t>
            </w:r>
            <w:proofErr w:type="spellEnd"/>
            <w:r w:rsidRPr="00404B28">
              <w:rPr>
                <w:rFonts w:cstheme="minorHAnsi"/>
                <w:color w:val="000000"/>
              </w:rPr>
              <w:t xml:space="preserve"> (rho=.55), </w:t>
            </w:r>
          </w:p>
        </w:tc>
        <w:tc>
          <w:tcPr>
            <w:tcW w:w="486" w:type="pct"/>
            <w:shd w:val="clear" w:color="auto" w:fill="auto"/>
          </w:tcPr>
          <w:p w14:paraId="31790FB7" w14:textId="7909064A"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lastRenderedPageBreak/>
              <w:t>NR</w:t>
            </w:r>
          </w:p>
        </w:tc>
        <w:tc>
          <w:tcPr>
            <w:tcW w:w="841" w:type="pct"/>
            <w:shd w:val="clear" w:color="auto" w:fill="auto"/>
            <w:hideMark/>
          </w:tcPr>
          <w:p w14:paraId="0C5CADDC"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Diabetes and Healthy controls </w:t>
            </w:r>
          </w:p>
        </w:tc>
      </w:tr>
      <w:tr w:rsidR="00C00FCC" w:rsidRPr="00404B28" w14:paraId="1EFBCF7A" w14:textId="77777777" w:rsidTr="00C00FCC">
        <w:trPr>
          <w:trHeight w:val="900"/>
        </w:trPr>
        <w:tc>
          <w:tcPr>
            <w:tcW w:w="354" w:type="pct"/>
          </w:tcPr>
          <w:p w14:paraId="1FDF1021" w14:textId="77777777" w:rsidR="00C00FCC" w:rsidRPr="00404B28" w:rsidRDefault="00C00FCC" w:rsidP="00C00FCC">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22BEFB2E" w14:textId="53AC9BBA"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fldData xml:space="preserve">PEVuZE5vdGU+PENpdGU+PEF1dGhvcj5TaXF1ZWlyYTwvQXV0aG9yPjxZZWFyPjIwMTY8L1llYXI+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</w:fldData>
              </w:fldChar>
            </w:r>
            <w:r w:rsidRPr="00404B28">
              <w:rPr>
                <w:rFonts w:eastAsia="Times New Roman" w:cstheme="minorHAnsi"/>
                <w:color w:val="000000"/>
                <w:lang w:val="en-GB" w:eastAsia="en-GB"/>
              </w:rPr>
              <w:instrText xml:space="preserve"> ADDIN EN.CITE </w:instrText>
            </w:r>
            <w:r w:rsidRPr="00404B28">
              <w:rPr>
                <w:rFonts w:eastAsia="Times New Roman" w:cstheme="minorHAnsi"/>
                <w:color w:val="000000"/>
                <w:lang w:val="en-GB" w:eastAsia="en-GB"/>
              </w:rPr>
              <w:fldChar w:fldCharType="begin">
                <w:fldData xml:space="preserve">PEVuZE5vdGU+PENpdGU+PEF1dGhvcj5TaXF1ZWlyYTwvQXV0aG9yPjxZZWFyPjIwMTY8L1llYXI+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</w:fldData>
              </w:fldChar>
            </w:r>
            <w:r w:rsidRPr="00404B28">
              <w:rPr>
                <w:rFonts w:eastAsia="Times New Roman" w:cstheme="minorHAnsi"/>
                <w:color w:val="000000"/>
                <w:lang w:val="en-GB" w:eastAsia="en-GB"/>
              </w:rPr>
              <w:instrText xml:space="preserve"> ADDIN EN.CITE.DATA </w:instrText>
            </w:r>
            <w:r w:rsidRPr="00404B28">
              <w:rPr>
                <w:rFonts w:eastAsia="Times New Roman" w:cstheme="minorHAnsi"/>
                <w:color w:val="000000"/>
                <w:lang w:val="en-GB" w:eastAsia="en-GB"/>
              </w:rPr>
            </w:r>
            <w:r w:rsidRPr="00404B28">
              <w:rPr>
                <w:rFonts w:eastAsia="Times New Roman" w:cstheme="minorHAnsi"/>
                <w:color w:val="000000"/>
                <w:lang w:val="en-GB" w:eastAsia="en-GB"/>
              </w:rPr>
              <w:fldChar w:fldCharType="end"/>
            </w:r>
            <w:r w:rsidRPr="00404B28">
              <w:rPr>
                <w:rFonts w:eastAsia="Times New Roman" w:cstheme="minorHAnsi"/>
                <w:color w:val="000000"/>
                <w:lang w:val="en-GB" w:eastAsia="en-GB"/>
              </w:rPr>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(Siqueira, Goncalves, Hubner, &amp; Fonseca, 2016)</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13B6E144"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Brazil </w:t>
            </w:r>
          </w:p>
        </w:tc>
        <w:tc>
          <w:tcPr>
            <w:tcW w:w="1239" w:type="pct"/>
            <w:shd w:val="clear" w:color="auto" w:fill="FFFFFF" w:themeFill="background1"/>
            <w:hideMark/>
          </w:tcPr>
          <w:p w14:paraId="69ECA11A"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 Child Hayling Test (CHT) </w:t>
            </w:r>
          </w:p>
        </w:tc>
        <w:tc>
          <w:tcPr>
            <w:tcW w:w="487" w:type="pct"/>
            <w:shd w:val="clear" w:color="auto" w:fill="auto"/>
            <w:hideMark/>
          </w:tcPr>
          <w:p w14:paraId="35ED5383" w14:textId="691292E0"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487" w:type="pct"/>
            <w:shd w:val="clear" w:color="auto" w:fill="auto"/>
            <w:hideMark/>
          </w:tcPr>
          <w:p w14:paraId="6CA9A619" w14:textId="0AA0C20C"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 xml:space="preserve">Content High: Judges analysis=60% - 90% agreement on cognitive/executive functions &amp; 90% - 100% </w:t>
            </w:r>
            <w:r w:rsidRPr="00404B28">
              <w:rPr>
                <w:rFonts w:cstheme="minorHAnsi"/>
                <w:color w:val="000000"/>
              </w:rPr>
              <w:lastRenderedPageBreak/>
              <w:t>agreement on comprehensibility of instructions and stimuli.</w:t>
            </w:r>
          </w:p>
        </w:tc>
        <w:tc>
          <w:tcPr>
            <w:tcW w:w="486" w:type="pct"/>
            <w:shd w:val="clear" w:color="auto" w:fill="auto"/>
          </w:tcPr>
          <w:p w14:paraId="4356014C" w14:textId="007F27ED" w:rsidR="00C00FCC" w:rsidRPr="00404B28" w:rsidRDefault="00953BCB" w:rsidP="00C00FCC">
            <w:pPr>
              <w:spacing w:after="0" w:line="240" w:lineRule="auto"/>
              <w:rPr>
                <w:rFonts w:eastAsia="Times New Roman" w:cstheme="minorHAnsi"/>
                <w:color w:val="000000"/>
                <w:lang w:val="en-GB" w:eastAsia="en-GB"/>
              </w:rPr>
            </w:pPr>
            <w:r>
              <w:rPr>
                <w:rFonts w:cstheme="minorHAnsi"/>
                <w:color w:val="000000"/>
              </w:rPr>
              <w:lastRenderedPageBreak/>
              <w:t>SN</w:t>
            </w:r>
            <w:r w:rsidR="00C00FCC" w:rsidRPr="00404B28">
              <w:rPr>
                <w:rFonts w:cstheme="minorHAnsi"/>
                <w:color w:val="000000"/>
              </w:rPr>
              <w:t xml:space="preserve"> partial: Part A errors mean=24.66 for 6 years and mean=0 for 7 through to 12 years; Part B errors mean=6 </w:t>
            </w:r>
            <w:r w:rsidR="00C00FCC" w:rsidRPr="00404B28">
              <w:rPr>
                <w:rFonts w:cstheme="minorHAnsi"/>
                <w:color w:val="000000"/>
              </w:rPr>
              <w:lastRenderedPageBreak/>
              <w:t>for 6 years, =4.5 for 7 years, =7.5 for 8 years, =3 for 9 years, =5 for 10 years, =2 for 11 years, =1.5 for 12 years.</w:t>
            </w:r>
          </w:p>
        </w:tc>
        <w:tc>
          <w:tcPr>
            <w:tcW w:w="841" w:type="pct"/>
            <w:shd w:val="clear" w:color="auto" w:fill="auto"/>
            <w:hideMark/>
          </w:tcPr>
          <w:p w14:paraId="557C8FF5"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lastRenderedPageBreak/>
              <w:t>Healthy children</w:t>
            </w:r>
          </w:p>
        </w:tc>
      </w:tr>
      <w:tr w:rsidR="00C00FCC" w:rsidRPr="00404B28" w14:paraId="3D17068E" w14:textId="77777777" w:rsidTr="00C00FCC">
        <w:trPr>
          <w:trHeight w:val="1575"/>
        </w:trPr>
        <w:tc>
          <w:tcPr>
            <w:tcW w:w="354" w:type="pct"/>
          </w:tcPr>
          <w:p w14:paraId="36D3470E" w14:textId="77777777" w:rsidR="00C00FCC" w:rsidRPr="00404B28" w:rsidRDefault="00C00FCC" w:rsidP="00C00FCC">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3D533B76" w14:textId="4B7A887F"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&lt;EndNote&gt;&lt;Cite&gt;&lt;Author&gt;Siu&lt;/Author&gt;&lt;Year&gt;2014&lt;/Year&gt;&lt;RecNum&gt;3546&lt;/RecNum&gt;&lt;DisplayText&gt;(Siu &amp;amp; Zhou, 2014)&lt;/DisplayText&gt;&lt;record&gt;&lt;rec-number&gt;3546&lt;/rec-number&gt;&lt;foreign-keys&gt;&lt;key app="EN" db-id="5zssze5we09551e5afxvf5t3a2r95rxr59px" timestamp="1541668636"&gt;3546&lt;/key&gt;&lt;/foreign-keys&gt;&lt;ref-type name="Journal Article"&gt;17&lt;/ref-type&gt;&lt;contributors&gt;&lt;authors&gt;&lt;author&gt;Siu, A. F.&lt;/author&gt;&lt;author&gt;Zhou, Y.&lt;/author&gt;&lt;/authors&gt;&lt;/contributors&gt;&lt;auth-address&gt;1Department of Educational Psychology, The Chinese University of Hong Kong, Shatin, New Territories, Hong Kong.&lt;/auth-address&gt;&lt;titles&gt;&lt;title&gt;Behavioral Assessment of the Dysexecutive Syndrome for Children: an examination of clinical utility for children with attention-deficit hyperactivity disorder (ADHD)&lt;/title&gt;&lt;secondary-title&gt;J Child Neurol&lt;/secondary-title&gt;&lt;/titles&gt;&lt;periodical&gt;&lt;full-title&gt;J Child Neurol&lt;/full-title&gt;&lt;/periodical&gt;&lt;pages&gt;608-16&lt;/pages&gt;&lt;volume&gt;29&lt;/volume&gt;&lt;number&gt;5&lt;/number&gt;&lt;edition&gt;2014/01/24&lt;/edition&gt;&lt;keywords&gt;&lt;keyword&gt;Attention Deficit Disorder with Hyperactivity/ complications/ psychology&lt;/keyword&gt;&lt;keyword&gt;Child&lt;/keyword&gt;&lt;keyword&gt;Child Behavior/ physiology&lt;/keyword&gt;&lt;keyword&gt;Cognition Disorders/ diagnosis/ etiology&lt;/keyword&gt;&lt;keyword&gt;Executive Function/ physiology&lt;/keyword&gt;&lt;keyword&gt;Female&lt;/keyword&gt;&lt;keyword&gt;Humans&lt;/keyword&gt;&lt;keyword&gt;Male&lt;/keyword&gt;&lt;keyword&gt;Neuropsychological Tests&lt;/keyword&gt;&lt;keyword&gt;Play and Playthings&lt;/keyword&gt;&lt;keyword&gt;Surveys and Questionnaires&lt;/keyword&gt;&lt;/keywords&gt;&lt;dates&gt;&lt;year&gt;2014&lt;/year&gt;&lt;pub-dates&gt;&lt;date&gt;May&lt;/date&gt;&lt;/pub-dates&gt;&lt;/dates&gt;&lt;isbn&gt;1708-8283 (Electronic)&amp;#xD;0883-0738 (Linking)&lt;/isbn&gt;&lt;accession-num&gt;24453147&lt;/accession-num&gt;&lt;urls&gt;&lt;/urls&gt;&lt;electronic-resource-num&gt;0883073813516191 [pii]&amp;#xD;10.1177/0883073813516191 [doi]&lt;/electronic-resource-num&gt;&lt;remote-database-provider&gt;Nlm&lt;/remote-database-provider&gt;&lt;language&gt;eng&lt;/language&gt;&lt;/record&gt;&lt;/Cite&gt;&lt;/EndNote&gt;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(Siu &amp; Zhou, 2014)</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3D1CE3ED"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Hong Kong.</w:t>
            </w:r>
          </w:p>
        </w:tc>
        <w:tc>
          <w:tcPr>
            <w:tcW w:w="1239" w:type="pct"/>
            <w:shd w:val="clear" w:color="auto" w:fill="FFFFFF" w:themeFill="background1"/>
            <w:hideMark/>
          </w:tcPr>
          <w:p w14:paraId="1860CE92" w14:textId="0CA1E3D3"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Behavioural Assessment of Dysexecutive Syndrome for Children (Subtests: Playing Cards test, Water test, Key search test, Zoo map tests, Six parts test)</w:t>
            </w:r>
          </w:p>
        </w:tc>
        <w:tc>
          <w:tcPr>
            <w:tcW w:w="487" w:type="pct"/>
            <w:shd w:val="clear" w:color="auto" w:fill="auto"/>
            <w:hideMark/>
          </w:tcPr>
          <w:p w14:paraId="54E177DA" w14:textId="31911A54"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 xml:space="preserve">Interrater moderate to </w:t>
            </w:r>
            <w:r w:rsidR="00404B28" w:rsidRPr="00404B28">
              <w:rPr>
                <w:rFonts w:cstheme="minorHAnsi"/>
                <w:color w:val="000000"/>
              </w:rPr>
              <w:t>higher</w:t>
            </w:r>
            <w:r w:rsidRPr="00404B28">
              <w:rPr>
                <w:rFonts w:cstheme="minorHAnsi"/>
                <w:color w:val="000000"/>
              </w:rPr>
              <w:t>=.53 - 1.0</w:t>
            </w:r>
          </w:p>
        </w:tc>
        <w:tc>
          <w:tcPr>
            <w:tcW w:w="487" w:type="pct"/>
            <w:shd w:val="clear" w:color="auto" w:fill="auto"/>
            <w:hideMark/>
          </w:tcPr>
          <w:p w14:paraId="68BFC49A" w14:textId="27463AB4"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 xml:space="preserve">Ecological partial significance: Group differences p&lt;.05 only in Playing Cards Test, Water Test, Zoo Map Test 2 &amp; Dysexecutive Questionnaire for Children. Test differences p&lt;.05 </w:t>
            </w:r>
            <w:r w:rsidR="00404B28" w:rsidRPr="00404B28">
              <w:rPr>
                <w:rFonts w:cstheme="minorHAnsi"/>
                <w:color w:val="000000"/>
              </w:rPr>
              <w:t>btw Dysexecutive</w:t>
            </w:r>
            <w:r w:rsidRPr="00404B28">
              <w:rPr>
                <w:rFonts w:cstheme="minorHAnsi"/>
                <w:color w:val="000000"/>
              </w:rPr>
              <w:t xml:space="preserve"> Questionnaire for Children and the 6-Part Test (r=.28).</w:t>
            </w:r>
          </w:p>
        </w:tc>
        <w:tc>
          <w:tcPr>
            <w:tcW w:w="486" w:type="pct"/>
            <w:shd w:val="clear" w:color="auto" w:fill="auto"/>
          </w:tcPr>
          <w:p w14:paraId="1FE6430E" w14:textId="2E379759"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841" w:type="pct"/>
            <w:shd w:val="clear" w:color="auto" w:fill="auto"/>
            <w:hideMark/>
          </w:tcPr>
          <w:p w14:paraId="5FA73445"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ADHD and healthy control</w:t>
            </w:r>
          </w:p>
        </w:tc>
      </w:tr>
      <w:tr w:rsidR="00C00FCC" w:rsidRPr="00404B28" w14:paraId="17EF9357" w14:textId="77777777" w:rsidTr="00C00FCC">
        <w:trPr>
          <w:trHeight w:val="3641"/>
        </w:trPr>
        <w:tc>
          <w:tcPr>
            <w:tcW w:w="354" w:type="pct"/>
          </w:tcPr>
          <w:p w14:paraId="2623126E" w14:textId="77777777" w:rsidR="00C00FCC" w:rsidRPr="00404B28" w:rsidRDefault="00C00FCC" w:rsidP="00C00FCC">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37634AA1" w14:textId="6259B289"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&lt;EndNote&gt;&lt;Cite&gt;&lt;Author&gt;Slade&lt;/Author&gt;&lt;Year&gt;2008&lt;/Year&gt;&lt;RecNum&gt;3714&lt;/RecNum&gt;&lt;DisplayText&gt;(Slade et al., 2008)&lt;/DisplayText&gt;&lt;record&gt;&lt;rec-number&gt;3714&lt;/rec-number&gt;&lt;foreign-keys&gt;&lt;key app="EN" db-id="5zssze5we09551e5afxvf5t3a2r95rxr59px" timestamp="1541668682"&gt;3714&lt;/key&gt;&lt;/foreign-keys&gt;&lt;ref-type name="Journal Article"&gt;17&lt;/ref-type&gt;&lt;contributors&gt;&lt;authors&gt;&lt;author&gt;Slade, P. D.&lt;/author&gt;&lt;author&gt;Townes, B. D.&lt;/author&gt;&lt;author&gt;Rosenbaum, G.&lt;/author&gt;&lt;author&gt;Martins, I. P.&lt;/author&gt;&lt;author&gt;Luis, H.&lt;/author&gt;&lt;author&gt;Bernardo, M.&lt;/author&gt;&lt;author&gt;Martin, M. D.&lt;/author&gt;&lt;author&gt;DeRouen, T. A.&lt;/author&gt;&lt;/authors&gt;&lt;/contributors&gt;&lt;titles&gt;&lt;title&gt;The Serial Use of Child Neurocognitive Tests: Development Versus Practice Effects&lt;/title&gt;&lt;secondary-title&gt;Psychological Assessment&lt;/secondary-title&gt;&lt;/titles&gt;&lt;periodical&gt;&lt;full-title&gt;Psychological Assessment&lt;/full-title&gt;&lt;/periodical&gt;&lt;pages&gt;361-369&lt;/pages&gt;&lt;volume&gt;20&lt;/volume&gt;&lt;number&gt;4&lt;/number&gt;&lt;dates&gt;&lt;year&gt;2008&lt;/year&gt;&lt;pub-dates&gt;&lt;date&gt;Dec&lt;/date&gt;&lt;/pub-dates&gt;&lt;/dates&gt;&lt;isbn&gt;1040-3590&lt;/isbn&gt;&lt;accession-num&gt;WOS:000261663800005&lt;/accession-num&gt;&lt;urls&gt;&lt;/urls&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(Slade et al., 2008)</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7732E28B"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Portugal</w:t>
            </w:r>
          </w:p>
        </w:tc>
        <w:tc>
          <w:tcPr>
            <w:tcW w:w="1239" w:type="pct"/>
            <w:shd w:val="clear" w:color="auto" w:fill="FFFFFF" w:themeFill="background1"/>
            <w:hideMark/>
          </w:tcPr>
          <w:p w14:paraId="7629E973"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Pegboard with the dominant (</w:t>
            </w:r>
            <w:proofErr w:type="spellStart"/>
            <w:r w:rsidRPr="00404B28">
              <w:rPr>
                <w:rFonts w:eastAsia="Times New Roman" w:cstheme="minorHAnsi"/>
                <w:color w:val="000000"/>
                <w:lang w:val="en-GB" w:eastAsia="en-GB"/>
              </w:rPr>
              <w:t>PegsDom</w:t>
            </w:r>
            <w:proofErr w:type="spellEnd"/>
            <w:r w:rsidRPr="00404B28">
              <w:rPr>
                <w:rFonts w:eastAsia="Times New Roman" w:cstheme="minorHAnsi"/>
                <w:color w:val="000000"/>
                <w:lang w:val="en-GB" w:eastAsia="en-GB"/>
              </w:rPr>
              <w:t>) and nondominant (</w:t>
            </w:r>
            <w:proofErr w:type="spellStart"/>
            <w:r w:rsidRPr="00404B28">
              <w:rPr>
                <w:rFonts w:eastAsia="Times New Roman" w:cstheme="minorHAnsi"/>
                <w:color w:val="000000"/>
                <w:lang w:val="en-GB" w:eastAsia="en-GB"/>
              </w:rPr>
              <w:t>PegsND</w:t>
            </w:r>
            <w:proofErr w:type="spellEnd"/>
            <w:r w:rsidRPr="00404B28">
              <w:rPr>
                <w:rFonts w:eastAsia="Times New Roman" w:cstheme="minorHAnsi"/>
                <w:color w:val="000000"/>
                <w:lang w:val="en-GB" w:eastAsia="en-GB"/>
              </w:rPr>
              <w:t>) hands and Matching Figures from the WRAVMA (Wide Range Assessment of Visual Motor Abilities); Finger Windows and Visual Learning from the WRAML (Wide Range Assessment of Memory and Learning); and Coding, Symbol Search, and Digit Span from the WISC–III (Wechsler Intelligence Scale for Children v 3).</w:t>
            </w:r>
          </w:p>
        </w:tc>
        <w:tc>
          <w:tcPr>
            <w:tcW w:w="487" w:type="pct"/>
            <w:shd w:val="clear" w:color="auto" w:fill="auto"/>
            <w:hideMark/>
          </w:tcPr>
          <w:p w14:paraId="40EDE3D4" w14:textId="5F2D9888"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 xml:space="preserve">Test retest moderate to high: </w:t>
            </w:r>
            <w:proofErr w:type="spellStart"/>
            <w:r w:rsidRPr="00404B28">
              <w:rPr>
                <w:rFonts w:cstheme="minorHAnsi"/>
                <w:color w:val="000000"/>
              </w:rPr>
              <w:t>rtt</w:t>
            </w:r>
            <w:proofErr w:type="spellEnd"/>
            <w:r w:rsidRPr="00404B28">
              <w:rPr>
                <w:rFonts w:cstheme="minorHAnsi"/>
                <w:color w:val="000000"/>
              </w:rPr>
              <w:t xml:space="preserve">=.49 - .63 </w:t>
            </w:r>
            <w:proofErr w:type="spellStart"/>
            <w:r w:rsidRPr="00404B28">
              <w:rPr>
                <w:rFonts w:cstheme="minorHAnsi"/>
                <w:color w:val="000000"/>
              </w:rPr>
              <w:t>PegsDom</w:t>
            </w:r>
            <w:proofErr w:type="spellEnd"/>
            <w:r w:rsidRPr="00404B28">
              <w:rPr>
                <w:rFonts w:cstheme="minorHAnsi"/>
                <w:color w:val="000000"/>
              </w:rPr>
              <w:t xml:space="preserve">, =.51 - .64 </w:t>
            </w:r>
            <w:proofErr w:type="spellStart"/>
            <w:r w:rsidRPr="00404B28">
              <w:rPr>
                <w:rFonts w:cstheme="minorHAnsi"/>
                <w:color w:val="000000"/>
              </w:rPr>
              <w:t>PegsND</w:t>
            </w:r>
            <w:proofErr w:type="spellEnd"/>
            <w:r w:rsidRPr="00404B28">
              <w:rPr>
                <w:rFonts w:cstheme="minorHAnsi"/>
                <w:color w:val="000000"/>
              </w:rPr>
              <w:t>, =.49 - .56 Matching Figures, =.60 - .72 Symbol Search, =.65 - .73 Visual Learning, =.71 - .81 Coding, =.29 - .44 Finger Windows, =.27 - .54 Digit Span.</w:t>
            </w:r>
          </w:p>
        </w:tc>
        <w:tc>
          <w:tcPr>
            <w:tcW w:w="487" w:type="pct"/>
            <w:shd w:val="clear" w:color="auto" w:fill="auto"/>
            <w:hideMark/>
          </w:tcPr>
          <w:p w14:paraId="014A0A05" w14:textId="0ED111B5"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486" w:type="pct"/>
            <w:shd w:val="clear" w:color="auto" w:fill="auto"/>
          </w:tcPr>
          <w:p w14:paraId="106F18AB" w14:textId="25B6075A"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841" w:type="pct"/>
            <w:shd w:val="clear" w:color="auto" w:fill="auto"/>
            <w:hideMark/>
          </w:tcPr>
          <w:p w14:paraId="11120A1A"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carious lesion (tooth problem)</w:t>
            </w:r>
          </w:p>
        </w:tc>
      </w:tr>
      <w:tr w:rsidR="00C00FCC" w:rsidRPr="00404B28" w14:paraId="569224B1" w14:textId="77777777" w:rsidTr="00C00FCC">
        <w:trPr>
          <w:trHeight w:val="630"/>
        </w:trPr>
        <w:tc>
          <w:tcPr>
            <w:tcW w:w="354" w:type="pct"/>
          </w:tcPr>
          <w:p w14:paraId="0F567A69" w14:textId="77777777" w:rsidR="00C00FCC" w:rsidRPr="00404B28" w:rsidRDefault="00C00FCC" w:rsidP="00C00FCC">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5CF437DC" w14:textId="2A86C594"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&lt;EndNote&gt;&lt;Cite&gt;&lt;Author&gt;Sobin&lt;/Author&gt;&lt;Year&gt;2004&lt;/Year&gt;&lt;RecNum&gt;3736&lt;/RecNum&gt;&lt;DisplayText&gt;(Sobin et al., 2004)&lt;/DisplayText&gt;&lt;record&gt;&lt;rec-number&gt;3736&lt;/rec-number&gt;&lt;foreign-keys&gt;&lt;key app="EN" db-id="5zssze5we09551e5afxvf5t3a2r95rxr59px" timestamp="1541668683"&gt;3736&lt;/key&gt;&lt;/foreign-keys&gt;&lt;ref-type name="Journal Article"&gt;17&lt;/ref-type&gt;&lt;contributors&gt;&lt;authors&gt;&lt;author&gt;Sobin, C.&lt;/author&gt;&lt;author&gt;Kiley-Brabeck, K.&lt;/author&gt;&lt;author&gt;Daniels, S.&lt;/author&gt;&lt;author&gt;Blundell, M.&lt;/author&gt;&lt;author&gt;Anyane-Yeboa, K.&lt;/author&gt;&lt;author&gt;Karayiorgou, M.&lt;/author&gt;&lt;/authors&gt;&lt;/contributors&gt;&lt;titles&gt;&lt;title&gt;Networks of attention in children with the 22q11 deletion syndrome&lt;/title&gt;&lt;secondary-title&gt;Developmental Neuropsychology&lt;/secondary-title&gt;&lt;/titles&gt;&lt;periodical&gt;&lt;full-title&gt;Developmental Neuropsychology&lt;/full-title&gt;&lt;/periodical&gt;&lt;pages&gt;611-626&lt;/pages&gt;&lt;volume&gt;26&lt;/volume&gt;&lt;number&gt;2&lt;/number&gt;&lt;dates&gt;&lt;year&gt;2004&lt;/year&gt;&lt;/dates&gt;&lt;isbn&gt;8756-5641&lt;/isbn&gt;&lt;accession-num&gt;WOS:000224191400005&lt;/accession-num&gt;&lt;urls&gt;&lt;related-urls&gt;&lt;url&gt;https://www.ncbi.nlm.nih.gov/pmc/articles/PMC2753367/pdf/nihms-142533.pdf&lt;/url&gt;&lt;/related-urls&gt;&lt;/urls&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(Sobin et al., 2004)</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200FE929"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United States </w:t>
            </w:r>
          </w:p>
        </w:tc>
        <w:tc>
          <w:tcPr>
            <w:tcW w:w="1239" w:type="pct"/>
            <w:shd w:val="clear" w:color="auto" w:fill="FFFFFF" w:themeFill="background1"/>
            <w:hideMark/>
          </w:tcPr>
          <w:p w14:paraId="1D709580"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Attention Network Test (ANT)</w:t>
            </w:r>
          </w:p>
        </w:tc>
        <w:tc>
          <w:tcPr>
            <w:tcW w:w="487" w:type="pct"/>
            <w:shd w:val="clear" w:color="auto" w:fill="auto"/>
            <w:hideMark/>
          </w:tcPr>
          <w:p w14:paraId="03240D8B" w14:textId="326A787D"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487" w:type="pct"/>
            <w:shd w:val="clear" w:color="auto" w:fill="auto"/>
            <w:hideMark/>
          </w:tcPr>
          <w:p w14:paraId="19285043" w14:textId="0AB57E94"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Internal significant: Group differences p&lt;.01 flanker effect vs RT &amp; cue effect vs RT</w:t>
            </w:r>
          </w:p>
        </w:tc>
        <w:tc>
          <w:tcPr>
            <w:tcW w:w="486" w:type="pct"/>
            <w:shd w:val="clear" w:color="auto" w:fill="auto"/>
          </w:tcPr>
          <w:p w14:paraId="3A9BC7C0" w14:textId="5344CF40"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841" w:type="pct"/>
            <w:shd w:val="clear" w:color="auto" w:fill="auto"/>
            <w:hideMark/>
          </w:tcPr>
          <w:p w14:paraId="054ADE14"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22q11 chromosomal deletion syndrome (22q11 DS)</w:t>
            </w:r>
          </w:p>
        </w:tc>
      </w:tr>
      <w:tr w:rsidR="00C00FCC" w:rsidRPr="00404B28" w14:paraId="59CF0478" w14:textId="77777777" w:rsidTr="00C00FCC">
        <w:trPr>
          <w:trHeight w:val="1575"/>
        </w:trPr>
        <w:tc>
          <w:tcPr>
            <w:tcW w:w="354" w:type="pct"/>
          </w:tcPr>
          <w:p w14:paraId="19491BA3" w14:textId="77777777" w:rsidR="00C00FCC" w:rsidRPr="00404B28" w:rsidRDefault="00C00FCC" w:rsidP="00C00FCC">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3F9676B0" w14:textId="03A2D81A"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fldData xml:space="preserve">PEVuZE5vdGU+PENpdGU+PEF1dGhvcj5TcGlyb25lbGxvPC9BdXRob3I+PFllYXI+MjAxMDwvWWVh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</w:fldData>
              </w:fldChar>
            </w:r>
            <w:r w:rsidRPr="00404B28">
              <w:rPr>
                <w:rFonts w:eastAsia="Times New Roman" w:cstheme="minorHAnsi"/>
                <w:color w:val="000000"/>
                <w:lang w:val="en-GB" w:eastAsia="en-GB"/>
              </w:rPr>
              <w:instrText xml:space="preserve"> ADDIN EN.CITE </w:instrText>
            </w:r>
            <w:r w:rsidRPr="00404B28">
              <w:rPr>
                <w:rFonts w:eastAsia="Times New Roman" w:cstheme="minorHAnsi"/>
                <w:color w:val="000000"/>
                <w:lang w:val="en-GB" w:eastAsia="en-GB"/>
              </w:rPr>
              <w:fldChar w:fldCharType="begin">
                <w:fldData xml:space="preserve">PEVuZE5vdGU+PENpdGU+PEF1dGhvcj5TcGlyb25lbGxvPC9BdXRob3I+PFllYXI+MjAxMDwvWWVh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</w:fldData>
              </w:fldChar>
            </w:r>
            <w:r w:rsidRPr="00404B28">
              <w:rPr>
                <w:rFonts w:eastAsia="Times New Roman" w:cstheme="minorHAnsi"/>
                <w:color w:val="000000"/>
                <w:lang w:val="en-GB" w:eastAsia="en-GB"/>
              </w:rPr>
              <w:instrText xml:space="preserve"> ADDIN EN.CITE.DATA </w:instrText>
            </w:r>
            <w:r w:rsidRPr="00404B28">
              <w:rPr>
                <w:rFonts w:eastAsia="Times New Roman" w:cstheme="minorHAnsi"/>
                <w:color w:val="000000"/>
                <w:lang w:val="en-GB" w:eastAsia="en-GB"/>
              </w:rPr>
            </w:r>
            <w:r w:rsidRPr="00404B28">
              <w:rPr>
                <w:rFonts w:eastAsia="Times New Roman" w:cstheme="minorHAnsi"/>
                <w:color w:val="000000"/>
                <w:lang w:val="en-GB" w:eastAsia="en-GB"/>
              </w:rPr>
              <w:fldChar w:fldCharType="end"/>
            </w:r>
            <w:r w:rsidRPr="00404B28">
              <w:rPr>
                <w:rFonts w:eastAsia="Times New Roman" w:cstheme="minorHAnsi"/>
                <w:color w:val="000000"/>
                <w:lang w:val="en-GB" w:eastAsia="en-GB"/>
              </w:rPr>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(Spironello, Hay, Missiuna, Faught, &amp; Cairney, 2010)</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0A54165B"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Canada</w:t>
            </w:r>
          </w:p>
        </w:tc>
        <w:tc>
          <w:tcPr>
            <w:tcW w:w="1239" w:type="pct"/>
            <w:shd w:val="clear" w:color="auto" w:fill="FFFFFF" w:themeFill="background1"/>
            <w:hideMark/>
          </w:tcPr>
          <w:p w14:paraId="56EA616C" w14:textId="1B131F70" w:rsidR="00C00FCC" w:rsidRPr="00404B28" w:rsidRDefault="00C00FCC" w:rsidP="00C00FCC">
            <w:pPr>
              <w:spacing w:after="0" w:line="240" w:lineRule="auto"/>
              <w:rPr>
                <w:rFonts w:eastAsia="Times New Roman" w:cstheme="minorHAnsi"/>
                <w:color w:val="000000"/>
                <w:lang w:val="en-GB" w:eastAsia="en-GB"/>
              </w:rPr>
            </w:pPr>
            <w:proofErr w:type="spellStart"/>
            <w:r w:rsidRPr="00404B28">
              <w:rPr>
                <w:rFonts w:eastAsia="Times New Roman" w:cstheme="minorHAnsi"/>
                <w:color w:val="000000"/>
                <w:lang w:val="en-GB" w:eastAsia="en-GB"/>
              </w:rPr>
              <w:t>Bruininks-Oseretsky</w:t>
            </w:r>
            <w:proofErr w:type="spellEnd"/>
            <w:r w:rsidRPr="00404B28">
              <w:rPr>
                <w:rFonts w:eastAsia="Times New Roman" w:cstheme="minorHAnsi"/>
                <w:color w:val="000000"/>
                <w:lang w:val="en-GB" w:eastAsia="en-GB"/>
              </w:rPr>
              <w:t xml:space="preserve"> Test of Motor Proficiency - SF (BOTMP-SF). The Movement Assessment Battery for Children (M-ABC)</w:t>
            </w:r>
          </w:p>
        </w:tc>
        <w:tc>
          <w:tcPr>
            <w:tcW w:w="487" w:type="pct"/>
            <w:shd w:val="clear" w:color="auto" w:fill="auto"/>
            <w:hideMark/>
          </w:tcPr>
          <w:p w14:paraId="78A84732" w14:textId="5CC9CE56"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487" w:type="pct"/>
            <w:shd w:val="clear" w:color="auto" w:fill="auto"/>
            <w:hideMark/>
          </w:tcPr>
          <w:p w14:paraId="6AC036A2" w14:textId="31C07B10"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 xml:space="preserve">Concurrent significant &amp; Construct partially significant: p&lt;.01 BOTMP &amp; M-ABC </w:t>
            </w:r>
            <w:r w:rsidRPr="00404B28">
              <w:rPr>
                <w:rFonts w:cstheme="minorHAnsi"/>
                <w:color w:val="000000"/>
              </w:rPr>
              <w:lastRenderedPageBreak/>
              <w:t>(r=.50). Construct - BMI, VO2</w:t>
            </w:r>
            <w:r w:rsidRPr="00404B28">
              <w:rPr>
                <w:rFonts w:cstheme="minorHAnsi"/>
                <w:color w:val="000000"/>
              </w:rPr>
              <w:br/>
              <w:t>and teacher-reported physical</w:t>
            </w:r>
            <w:r w:rsidRPr="00404B28">
              <w:rPr>
                <w:rFonts w:cstheme="minorHAnsi"/>
                <w:color w:val="000000"/>
              </w:rPr>
              <w:br/>
              <w:t xml:space="preserve">activity/ability p&lt;.007 with both tools positive, BOTMP alone positive, M-ABC alone positive &amp; both tools negative. Participation in </w:t>
            </w:r>
            <w:r w:rsidR="00404B28" w:rsidRPr="00404B28">
              <w:rPr>
                <w:rFonts w:cstheme="minorHAnsi"/>
                <w:color w:val="000000"/>
              </w:rPr>
              <w:t>organized</w:t>
            </w:r>
            <w:r w:rsidRPr="00404B28">
              <w:rPr>
                <w:rFonts w:cstheme="minorHAnsi"/>
                <w:color w:val="000000"/>
              </w:rPr>
              <w:t xml:space="preserve"> and free play p&gt;.007 with both tools positive, BOTMP alone positive, M-ABC alone positive &amp; both tools negative. (</w:t>
            </w:r>
            <w:r w:rsidR="00404B28" w:rsidRPr="00404B28">
              <w:rPr>
                <w:rFonts w:cstheme="minorHAnsi"/>
                <w:color w:val="000000"/>
              </w:rPr>
              <w:t>Bonferroni</w:t>
            </w:r>
            <w:r w:rsidRPr="00404B28">
              <w:rPr>
                <w:rFonts w:cstheme="minorHAnsi"/>
                <w:color w:val="000000"/>
              </w:rPr>
              <w:t xml:space="preserve"> correction 0.05/7 = 0.007)</w:t>
            </w:r>
          </w:p>
        </w:tc>
        <w:tc>
          <w:tcPr>
            <w:tcW w:w="486" w:type="pct"/>
            <w:shd w:val="clear" w:color="auto" w:fill="auto"/>
          </w:tcPr>
          <w:p w14:paraId="6AFCCD39" w14:textId="11CFB600"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lastRenderedPageBreak/>
              <w:t>NR</w:t>
            </w:r>
          </w:p>
        </w:tc>
        <w:tc>
          <w:tcPr>
            <w:tcW w:w="841" w:type="pct"/>
            <w:shd w:val="clear" w:color="auto" w:fill="auto"/>
            <w:hideMark/>
          </w:tcPr>
          <w:p w14:paraId="7F5A04E1"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Healthy children</w:t>
            </w:r>
          </w:p>
        </w:tc>
      </w:tr>
      <w:tr w:rsidR="00C00FCC" w:rsidRPr="00404B28" w14:paraId="59BC0CC8" w14:textId="77777777" w:rsidTr="00C00FCC">
        <w:trPr>
          <w:trHeight w:val="1575"/>
        </w:trPr>
        <w:tc>
          <w:tcPr>
            <w:tcW w:w="354" w:type="pct"/>
          </w:tcPr>
          <w:p w14:paraId="771A3888" w14:textId="77777777" w:rsidR="00C00FCC" w:rsidRPr="00404B28" w:rsidRDefault="00C00FCC" w:rsidP="00C00FCC">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75EB49A8" w14:textId="24B60CEA"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&lt;EndNote&gt;&lt;Cite&gt;&lt;Author&gt;Stinnett&lt;/Author&gt;&lt;Year&gt;2002&lt;/Year&gt;&lt;RecNum&gt;3746&lt;/RecNum&gt;&lt;DisplayText&gt;(Stinnett, Oehler-Stinnett, Fuqua, &amp;amp; Palmer, 2002)&lt;/DisplayText&gt;&lt;record&gt;&lt;rec-number&gt;3746&lt;/rec-number&gt;&lt;foreign-keys&gt;&lt;key app="EN" db-id="5zssze5we09551e5afxvf5t3a2r95rxr59px" timestamp="1541668684"&gt;3746&lt;/key&gt;&lt;/foreign-keys&gt;&lt;ref-type name="Journal Article"&gt;17&lt;/ref-type&gt;&lt;contributors&gt;&lt;authors&gt;&lt;author&gt;Stinnett, T. A.&lt;/author&gt;&lt;author&gt;Oehler-Stinnett, J.&lt;/author&gt;&lt;author&gt;Fuqua, D. R.&lt;/author&gt;&lt;author&gt;Palmer, L. S.&lt;/author&gt;&lt;/authors&gt;&lt;/contributors&gt;&lt;titles&gt;&lt;title&gt;Examination of the underlying structure of the NEPSY: A developmental neuropsychological assessment&lt;/title&gt;&lt;secondary-title&gt;Journal of Psychoeducational Assessment&lt;/secondary-title&gt;&lt;/titles&gt;&lt;periodical&gt;&lt;full-title&gt;Journal of Psychoeducational Assessment&lt;/full-title&gt;&lt;/periodical&gt;&lt;pages&gt;66-82&lt;/pages&gt;&lt;volume&gt;20&lt;/volume&gt;&lt;number&gt;1&lt;/number&gt;&lt;dates&gt;&lt;year&gt;2002&lt;/year&gt;&lt;pub-dates&gt;&lt;date&gt;Mar&lt;/date&gt;&lt;/pub-dates&gt;&lt;/dates&gt;&lt;isbn&gt;0734-2829&lt;/isbn&gt;&lt;accession-num&gt;WOS:000175190000005&lt;/accession-num&gt;&lt;urls&gt;&lt;/urls&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(Stinnett, Oehler-Stinnett, Fuqua, &amp; Palmer, 2002)</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5E75989B"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United States </w:t>
            </w:r>
          </w:p>
        </w:tc>
        <w:tc>
          <w:tcPr>
            <w:tcW w:w="1239" w:type="pct"/>
            <w:shd w:val="clear" w:color="auto" w:fill="FFFFFF" w:themeFill="background1"/>
            <w:hideMark/>
          </w:tcPr>
          <w:p w14:paraId="606C65C5"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NEPSY - A Developmental </w:t>
            </w:r>
            <w:proofErr w:type="spellStart"/>
            <w:r w:rsidRPr="00404B28">
              <w:rPr>
                <w:rFonts w:eastAsia="Times New Roman" w:cstheme="minorHAnsi"/>
                <w:color w:val="000000"/>
                <w:lang w:val="en-GB" w:eastAsia="en-GB"/>
              </w:rPr>
              <w:t>NEuroPSYchological</w:t>
            </w:r>
            <w:proofErr w:type="spellEnd"/>
            <w:r w:rsidRPr="00404B28">
              <w:rPr>
                <w:rFonts w:eastAsia="Times New Roman" w:cstheme="minorHAnsi"/>
                <w:color w:val="000000"/>
                <w:lang w:val="en-GB" w:eastAsia="en-GB"/>
              </w:rPr>
              <w:t xml:space="preserve"> Assessment</w:t>
            </w:r>
          </w:p>
        </w:tc>
        <w:tc>
          <w:tcPr>
            <w:tcW w:w="487" w:type="pct"/>
            <w:shd w:val="clear" w:color="auto" w:fill="auto"/>
            <w:hideMark/>
          </w:tcPr>
          <w:p w14:paraId="3989333F" w14:textId="50BB0A62"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Reliability moderate to high: reliability=.68 - .91</w:t>
            </w:r>
          </w:p>
        </w:tc>
        <w:tc>
          <w:tcPr>
            <w:tcW w:w="487" w:type="pct"/>
            <w:shd w:val="clear" w:color="auto" w:fill="auto"/>
            <w:hideMark/>
          </w:tcPr>
          <w:p w14:paraId="5F7FDB51" w14:textId="0064DCE7"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 xml:space="preserve">Construct partial: Construct - Factor loading Coefficient&gt;.30 in 12/14 subtests. Coefficient&lt;.30 in Finger tapping (.24) &amp; Memory for Faces (.26). </w:t>
            </w:r>
          </w:p>
        </w:tc>
        <w:tc>
          <w:tcPr>
            <w:tcW w:w="486" w:type="pct"/>
            <w:shd w:val="clear" w:color="auto" w:fill="auto"/>
          </w:tcPr>
          <w:p w14:paraId="470D8DB0" w14:textId="56F4A1F4" w:rsidR="00C00FCC" w:rsidRPr="00404B28" w:rsidRDefault="00953BCB" w:rsidP="00C00FCC">
            <w:pPr>
              <w:spacing w:after="0" w:line="240" w:lineRule="auto"/>
              <w:rPr>
                <w:rFonts w:eastAsia="Times New Roman" w:cstheme="minorHAnsi"/>
                <w:color w:val="000000"/>
                <w:lang w:val="en-GB" w:eastAsia="en-GB"/>
              </w:rPr>
            </w:pPr>
            <w:r>
              <w:rPr>
                <w:rFonts w:cstheme="minorHAnsi"/>
                <w:color w:val="000000"/>
              </w:rPr>
              <w:t>SP</w:t>
            </w:r>
            <w:r w:rsidR="00C00FCC" w:rsidRPr="00404B28">
              <w:rPr>
                <w:rFonts w:cstheme="minorHAnsi"/>
                <w:color w:val="000000"/>
              </w:rPr>
              <w:t xml:space="preserve"> low to high: SP unique variance estimate=.06 - .41</w:t>
            </w:r>
          </w:p>
        </w:tc>
        <w:tc>
          <w:tcPr>
            <w:tcW w:w="841" w:type="pct"/>
            <w:shd w:val="clear" w:color="auto" w:fill="auto"/>
            <w:hideMark/>
          </w:tcPr>
          <w:p w14:paraId="6E017BEA"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standardization sample with a sample of typical and atypical neuropsychological development </w:t>
            </w:r>
          </w:p>
        </w:tc>
      </w:tr>
      <w:tr w:rsidR="00C00FCC" w:rsidRPr="00404B28" w14:paraId="4A9C5FF7" w14:textId="77777777" w:rsidTr="00C00FCC">
        <w:trPr>
          <w:trHeight w:val="1260"/>
        </w:trPr>
        <w:tc>
          <w:tcPr>
            <w:tcW w:w="354" w:type="pct"/>
          </w:tcPr>
          <w:p w14:paraId="12226137" w14:textId="77777777" w:rsidR="00C00FCC" w:rsidRPr="00404B28" w:rsidRDefault="00C00FCC" w:rsidP="00C00FCC">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1E432A3A" w14:textId="43F7BD35"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&lt;EndNote&gt;&lt;Cite&gt;&lt;Author&gt;Sutton&lt;/Author&gt;&lt;Year&gt;2011&lt;/Year&gt;&lt;RecNum&gt;3563&lt;/RecNum&gt;&lt;DisplayText&gt;(Sutton et al., 2011)&lt;/DisplayText&gt;&lt;record&gt;&lt;rec-number&gt;3563&lt;/rec-number&gt;&lt;foreign-keys&gt;&lt;key app="EN" db-id="5zssze5we09551e5afxvf5t3a2r95rxr59px" timestamp="1541668638"&gt;3563&lt;/key&gt;&lt;/foreign-keys&gt;&lt;ref-type name="Journal Article"&gt;17&lt;/ref-type&gt;&lt;contributors&gt;&lt;authors&gt;&lt;author&gt;Sutton, G. P.&lt;/author&gt;&lt;author&gt;Barchard, K. A.&lt;/author&gt;&lt;author&gt;Bello, D. T.&lt;/author&gt;&lt;author&gt;Thaler, N. S.&lt;/author&gt;&lt;author&gt;Ringdahl, E.&lt;/author&gt;&lt;author&gt;Mayfield, J.&lt;/author&gt;&lt;author&gt;Allen, D. N.&lt;/author&gt;&lt;/authors&gt;&lt;/contributors&gt;&lt;auth-address&gt;Neuropsychology Research Program, Department of Psychology, University of Nevada, Las Vegas, NV 89154-5030, USA.&lt;/auth-address&gt;&lt;titles&gt;&lt;title&gt;Beery-Buktenica Developmental Test of Visual-Motor Integration performance in children with traumatic brain injury and attention-deficit/hyperactivity disorder&lt;/title&gt;&lt;secondary-title&gt;Psychol Assess&lt;/secondary-title&gt;&lt;/titles&gt;&lt;periodical&gt;&lt;full-title&gt;Psychol Assess&lt;/full-title&gt;&lt;/periodical&gt;&lt;pages&gt;805-9&lt;/pages&gt;&lt;volume&gt;23&lt;/volume&gt;&lt;number&gt;3&lt;/number&gt;&lt;edition&gt;2011/08/31&lt;/edition&gt;&lt;keywords&gt;&lt;keyword&gt;Attention Deficit Disorder with Hyperactivity/physiopathology/ psychology&lt;/keyword&gt;&lt;keyword&gt;Brain Injuries/physiopathology/ psychology&lt;/keyword&gt;&lt;keyword&gt;Child&lt;/keyword&gt;&lt;keyword&gt;Child Development&lt;/keyword&gt;&lt;keyword&gt;Factor Analysis, Statistical&lt;/keyword&gt;&lt;keyword&gt;Female&lt;/keyword&gt;&lt;keyword&gt;Humans&lt;/keyword&gt;&lt;keyword&gt;Male&lt;/keyword&gt;&lt;keyword&gt;Neuropsychological Tests/ standards&lt;/keyword&gt;&lt;keyword&gt;Psychomotor Performance&lt;/keyword&gt;&lt;keyword&gt;Reproducibility of Results&lt;/keyword&gt;&lt;/keywords&gt;&lt;dates&gt;&lt;year&gt;2011&lt;/year&gt;&lt;pub-dates&gt;&lt;date&gt;Sep&lt;/date&gt;&lt;/pub-dates&gt;&lt;/dates&gt;&lt;isbn&gt;1939-134X (Electronic)&amp;#xD;1040-3590 (Linking)&lt;/isbn&gt;&lt;accession-num&gt;21875221&lt;/accession-num&gt;&lt;urls&gt;&lt;/urls&gt;&lt;electronic-resource-num&gt;2011-18843-001 [pii]&amp;#xD;10.1037/a0023370 [doi]&lt;/electronic-resource-num&gt;&lt;remote-database-provider&gt;Nlm&lt;/remote-database-provider&gt;&lt;language&gt;eng&lt;/language&gt;&lt;/record&gt;&lt;/Cite&gt;&lt;/EndNote&gt;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(Sutton et al., 2011)</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11B7B72F"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United States </w:t>
            </w:r>
          </w:p>
        </w:tc>
        <w:tc>
          <w:tcPr>
            <w:tcW w:w="1239" w:type="pct"/>
            <w:shd w:val="clear" w:color="auto" w:fill="FFFFFF" w:themeFill="background1"/>
            <w:hideMark/>
          </w:tcPr>
          <w:p w14:paraId="4FFB3DD2"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Beery-Buktenica Developmental Test of Visual-Motor Integration (VMI)</w:t>
            </w:r>
          </w:p>
        </w:tc>
        <w:tc>
          <w:tcPr>
            <w:tcW w:w="487" w:type="pct"/>
            <w:shd w:val="clear" w:color="auto" w:fill="auto"/>
            <w:hideMark/>
          </w:tcPr>
          <w:p w14:paraId="747F8085" w14:textId="7C40C23C"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487" w:type="pct"/>
            <w:shd w:val="clear" w:color="auto" w:fill="auto"/>
            <w:hideMark/>
          </w:tcPr>
          <w:p w14:paraId="5A726959" w14:textId="6A25E66A"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 xml:space="preserve">Discriminant poor, Convergent good, Construct good, Criterion good. Criterion - VMI standardization sample p&lt;.001 with TBI &amp; ADHD; TBI p&lt;.003 with ADHD. Discriminant p&lt;.05 ROC AUC .61. Convergent VMI p&lt;.05 Grooved Pegboard in </w:t>
            </w:r>
            <w:r w:rsidRPr="00404B28">
              <w:rPr>
                <w:rFonts w:cstheme="minorHAnsi"/>
                <w:color w:val="000000"/>
              </w:rPr>
              <w:lastRenderedPageBreak/>
              <w:t>TBI (r=–.29 - –.40) &amp; p&gt;.05 Grooved Pegboard in ADHD (r= –.14 to –.11. Construct - VMI p&lt;.05 with POI (r=.46), VCI (r=.36), FDI (r=.24) &amp; PSI (r=.32). FDI -Freedom from Distractibility Index; POI - Perceptual Organization Index; PSI - Processing Speed Index; VCI - Verbal Comprehension Index.</w:t>
            </w:r>
          </w:p>
        </w:tc>
        <w:tc>
          <w:tcPr>
            <w:tcW w:w="486" w:type="pct"/>
            <w:shd w:val="clear" w:color="auto" w:fill="auto"/>
          </w:tcPr>
          <w:p w14:paraId="72405F0F" w14:textId="2262B465"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lastRenderedPageBreak/>
              <w:t xml:space="preserve">SP &amp; SN High: VMI score of 83 = SN .80 &amp; SP .42 in </w:t>
            </w:r>
            <w:r w:rsidR="00404B28" w:rsidRPr="00404B28">
              <w:rPr>
                <w:rFonts w:cstheme="minorHAnsi"/>
                <w:color w:val="000000"/>
              </w:rPr>
              <w:t>identifying</w:t>
            </w:r>
            <w:r w:rsidRPr="00404B28">
              <w:rPr>
                <w:rFonts w:cstheme="minorHAnsi"/>
                <w:color w:val="000000"/>
              </w:rPr>
              <w:t xml:space="preserve"> TBI; VMI score of 95 = SN .72 &amp; SP .40 in identifying ADHD. </w:t>
            </w:r>
          </w:p>
        </w:tc>
        <w:tc>
          <w:tcPr>
            <w:tcW w:w="841" w:type="pct"/>
            <w:shd w:val="clear" w:color="auto" w:fill="auto"/>
            <w:hideMark/>
          </w:tcPr>
          <w:p w14:paraId="2A8BB996"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Traumatic Brain Injury and ADHD</w:t>
            </w:r>
          </w:p>
        </w:tc>
      </w:tr>
      <w:tr w:rsidR="00C00FCC" w:rsidRPr="00404B28" w14:paraId="254EEC0E" w14:textId="77777777" w:rsidTr="00C00FCC">
        <w:trPr>
          <w:trHeight w:val="4095"/>
        </w:trPr>
        <w:tc>
          <w:tcPr>
            <w:tcW w:w="354" w:type="pct"/>
          </w:tcPr>
          <w:p w14:paraId="0B2F2F46" w14:textId="77777777" w:rsidR="00C00FCC" w:rsidRPr="00404B28" w:rsidRDefault="00C00FCC" w:rsidP="00C00FCC">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6C1A6C1B" w14:textId="4BF82EFB"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&lt;EndNote&gt;&lt;Cite&gt;&lt;Author&gt;SyvÃ¤oja&lt;/Author&gt;&lt;Year&gt;2015&lt;/Year&gt;&lt;RecNum&gt;3375&lt;/RecNum&gt;&lt;DisplayText&gt;(SyvÃ¤oja et al., 2015)&lt;/DisplayText&gt;&lt;record&gt;&lt;rec-number&gt;3375&lt;/rec-number&gt;&lt;foreign-keys&gt;&lt;key app="EN" db-id="5zssze5we09551e5afxvf5t3a2r95rxr59px" timestamp="1541668589"&gt;3375&lt;/key&gt;&lt;/foreign-keys&gt;&lt;ref-type name="Journal Article"&gt;17&lt;/ref-type&gt;&lt;contributors&gt;&lt;authors&gt;&lt;author&gt;SyvÃ¤oja, Heidi J.&lt;/author&gt;&lt;author&gt;Tammelin, Tuija H.&lt;/author&gt;&lt;author&gt;Ahonen, Timo&lt;/author&gt;&lt;author&gt;RÃ¤sÃ¤nen, Pekka&lt;/author&gt;&lt;author&gt;Tolvanen, Asko&lt;/author&gt;&lt;author&gt;KankaanpÃ¤Ã¤, Anna&lt;/author&gt;&lt;author&gt;Kantomaa, Marko T.&lt;/author&gt;&lt;/authors&gt;&lt;/contributors&gt;&lt;auth-address&gt;SyvÃ¤oja, Heidi J., LIKESâ€”Research Center for Sport and Health Sciences, Viitaniementie 15a, 40720, JyvÃ¤skylÃ¤, Finland&lt;/auth-address&gt;&lt;titles&gt;&lt;title&gt;Internal consistency and stability of the CANTAB neuropsychological test battery in children&lt;/title&gt;&lt;secondary-title&gt;Psychological Assessment&lt;/secondary-title&gt;&lt;/titles&gt;&lt;periodical&gt;&lt;full-title&gt;Psychological Assessment&lt;/full-title&gt;&lt;/periodical&gt;&lt;pages&gt;698-709&lt;/pages&gt;&lt;volume&gt;27&lt;/volume&gt;&lt;number&gt;2&lt;/number&gt;&lt;keywords&gt;&lt;keyword&gt;CANTAB&lt;/keyword&gt;&lt;keyword&gt;reliability&lt;/keyword&gt;&lt;keyword&gt;stability&lt;/keyword&gt;&lt;keyword&gt;children&lt;/keyword&gt;&lt;keyword&gt;internal consistency&lt;/keyword&gt;&lt;keyword&gt;Neurocognition&lt;/keyword&gt;&lt;keyword&gt;Neuropsychological Assessment&lt;/keyword&gt;&lt;keyword&gt;Neuropsychology&lt;/keyword&gt;&lt;keyword&gt;Test Reliability&lt;/keyword&gt;&lt;keyword&gt;Executive Function&lt;/keyword&gt;&lt;keyword&gt;Attention&lt;/keyword&gt;&lt;keyword&gt;Visual Memory&lt;/keyword&gt;&lt;keyword&gt;Test Battery&lt;/keyword&gt;&lt;/keywords&gt;&lt;dates&gt;&lt;year&gt;2015&lt;/year&gt;&lt;/dates&gt;&lt;publisher&gt;American Psychological Association&lt;/publisher&gt;&lt;isbn&gt;1040-3590&amp;#xD;1939-134X&lt;/isbn&gt;&lt;accession-num&gt;2014-56224-001&lt;/accession-num&gt;&lt;urls&gt;&lt;related-urls&gt;&lt;url&gt;http://search.ebscohost.com/login.aspx?direct=true&amp;amp;db=psyh&amp;amp;AN=2014-56224-001&amp;amp;site=ehost-live&lt;/url&gt;&lt;url&gt;heidi.syvaoja@likes.fi&lt;/url&gt;&lt;/related-urls&gt;&lt;/urls&gt;&lt;electronic-resource-num&gt;10.1037/a0038485&lt;/electronic-resource-num&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(SyvÃ¤oja et al., 2015)</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4CB23ECB"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Finland</w:t>
            </w:r>
          </w:p>
        </w:tc>
        <w:tc>
          <w:tcPr>
            <w:tcW w:w="1239" w:type="pct"/>
            <w:shd w:val="clear" w:color="auto" w:fill="FFFFFF" w:themeFill="background1"/>
            <w:hideMark/>
          </w:tcPr>
          <w:p w14:paraId="6D1FDCAB"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The Cambridge Neuropsychological Test Automated Battery (CANTAB) - Subsets include Pattern recognition memory (PMR), Spatial recognition memory SRM. Spatial span (SSP); Stockings of Cambridge (SOC). Intra-extra dimensional set shift (IED). Reaction time (RTI). Rapid visual information processing (RVP).</w:t>
            </w:r>
            <w:r w:rsidRPr="00404B28">
              <w:rPr>
                <w:rFonts w:eastAsia="Times New Roman" w:cstheme="minorHAnsi"/>
                <w:color w:val="000000"/>
                <w:lang w:val="en-GB" w:eastAsia="en-GB"/>
              </w:rPr>
              <w:br/>
              <w:t>IED</w:t>
            </w:r>
          </w:p>
        </w:tc>
        <w:tc>
          <w:tcPr>
            <w:tcW w:w="487" w:type="pct"/>
            <w:shd w:val="clear" w:color="auto" w:fill="auto"/>
            <w:hideMark/>
          </w:tcPr>
          <w:p w14:paraId="7A616DAD" w14:textId="43D54D13"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 xml:space="preserve">Internal consistency poor to high: Cronbach alpha=.65 PRM number of correct </w:t>
            </w:r>
            <w:r w:rsidR="00404B28" w:rsidRPr="00404B28">
              <w:rPr>
                <w:rFonts w:cstheme="minorHAnsi"/>
                <w:color w:val="000000"/>
              </w:rPr>
              <w:t>Reponses</w:t>
            </w:r>
            <w:r w:rsidRPr="00404B28">
              <w:rPr>
                <w:rFonts w:cstheme="minorHAnsi"/>
                <w:color w:val="000000"/>
              </w:rPr>
              <w:t xml:space="preserve">, .21 SRM number of correct responses, .87 RTI five-choice movement time, .66 RTI five choice RT, .49 RVP A', </w:t>
            </w:r>
          </w:p>
        </w:tc>
        <w:tc>
          <w:tcPr>
            <w:tcW w:w="487" w:type="pct"/>
            <w:shd w:val="clear" w:color="auto" w:fill="auto"/>
            <w:hideMark/>
          </w:tcPr>
          <w:p w14:paraId="06B972DF" w14:textId="2A154F8D"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 xml:space="preserve">Construct good: PRM Goodness of fit= p .14, CFI .96, TLI .95, RMSEA .04; RVP A' Goodness of fit=p .06, CFI .91, TLI .87, RMSEA .06; RTI Goodness of fit= p .04, CFI .96, TLI .95, RMSEA .04. </w:t>
            </w:r>
          </w:p>
        </w:tc>
        <w:tc>
          <w:tcPr>
            <w:tcW w:w="486" w:type="pct"/>
            <w:shd w:val="clear" w:color="auto" w:fill="auto"/>
          </w:tcPr>
          <w:p w14:paraId="13789394" w14:textId="4EA14883"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841" w:type="pct"/>
            <w:shd w:val="clear" w:color="auto" w:fill="auto"/>
            <w:hideMark/>
          </w:tcPr>
          <w:p w14:paraId="13C261F2"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Healthy children</w:t>
            </w:r>
          </w:p>
        </w:tc>
      </w:tr>
      <w:tr w:rsidR="00C00FCC" w:rsidRPr="00404B28" w14:paraId="7D61B222" w14:textId="77777777" w:rsidTr="00C00FCC">
        <w:trPr>
          <w:trHeight w:val="1575"/>
        </w:trPr>
        <w:tc>
          <w:tcPr>
            <w:tcW w:w="354" w:type="pct"/>
          </w:tcPr>
          <w:p w14:paraId="13D6BD4F" w14:textId="77777777" w:rsidR="00C00FCC" w:rsidRPr="00404B28" w:rsidRDefault="00C00FCC" w:rsidP="00C00FCC">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5FC28A5C" w14:textId="2C354CF9"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&lt;EndNote&gt;&lt;Cite&gt;&lt;Author&gt;Termine&lt;/Author&gt;&lt;Year&gt;2016&lt;/Year&gt;&lt;RecNum&gt;3628&lt;/RecNum&gt;&lt;DisplayText&gt;(Termine et al., 2016)&lt;/DisplayText&gt;&lt;record&gt;&lt;rec-number&gt;3628&lt;/rec-number&gt;&lt;foreign-keys&gt;&lt;key app="EN" db-id="5zssze5we09551e5afxvf5t3a2r95rxr59px" timestamp="1541668648"&gt;3628&lt;/key&gt;&lt;/foreign-keys&gt;&lt;ref-type name="Journal Article"&gt;17&lt;/ref-type&gt;&lt;contributors&gt;&lt;authors&gt;&lt;author&gt;Termine, C.&lt;/author&gt;&lt;author&gt;Luoni, C.&lt;/author&gt;&lt;author&gt;Fontolan, S.&lt;/author&gt;&lt;author&gt;Selvini, C.&lt;/author&gt;&lt;author&gt;Perego, L.&lt;/author&gt;&lt;author&gt;Pavone, F.&lt;/author&gt;&lt;author&gt;Rossi, G.&lt;/author&gt;&lt;author&gt;Balottin, U.&lt;/author&gt;&lt;author&gt;Cavanna, A. E.&lt;/author&gt;&lt;/authors&gt;&lt;/contributors&gt;&lt;titles&gt;&lt;title&gt;Impact of co-morbid attention-deficit and hyperactivity disorder on cognitive function in male children with Tourette syndrome: A controlled study&lt;/title&gt;&lt;secondary-title&gt;Psychiatry Research&lt;/secondary-title&gt;&lt;/titles&gt;&lt;periodical&gt;&lt;full-title&gt;Psychiatry Research&lt;/full-title&gt;&lt;/periodical&gt;&lt;pages&gt;263-267&lt;/pages&gt;&lt;volume&gt;243&lt;/volume&gt;&lt;dates&gt;&lt;year&gt;2016&lt;/year&gt;&lt;pub-dates&gt;&lt;date&gt;Sep&lt;/date&gt;&lt;/pub-dates&gt;&lt;/dates&gt;&lt;isbn&gt;0165-1781&lt;/isbn&gt;&lt;accession-num&gt;WOS:000383812800042&lt;/accession-num&gt;&lt;urls&gt;&lt;/urls&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(Termine et al., 2016)</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4542CAE1"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Italy</w:t>
            </w:r>
          </w:p>
        </w:tc>
        <w:tc>
          <w:tcPr>
            <w:tcW w:w="1239" w:type="pct"/>
            <w:shd w:val="clear" w:color="auto" w:fill="FFFFFF" w:themeFill="background1"/>
            <w:hideMark/>
          </w:tcPr>
          <w:p w14:paraId="2E6E0350" w14:textId="414E3116"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Wechsler Intelligence Scale for Children-III (WISC III). The Italian Battery for ADHD. The Tower of London test. The </w:t>
            </w:r>
            <w:proofErr w:type="spellStart"/>
            <w:r w:rsidRPr="00404B28">
              <w:rPr>
                <w:rFonts w:eastAsia="Times New Roman" w:cstheme="minorHAnsi"/>
                <w:color w:val="000000"/>
                <w:lang w:val="en-GB" w:eastAsia="en-GB"/>
              </w:rPr>
              <w:t>Corsi</w:t>
            </w:r>
            <w:proofErr w:type="spellEnd"/>
            <w:r w:rsidRPr="00404B28">
              <w:rPr>
                <w:rFonts w:eastAsia="Times New Roman" w:cstheme="minorHAnsi"/>
                <w:color w:val="000000"/>
                <w:lang w:val="en-GB" w:eastAsia="en-GB"/>
              </w:rPr>
              <w:t xml:space="preserve"> test. The Digit Span test.</w:t>
            </w:r>
          </w:p>
        </w:tc>
        <w:tc>
          <w:tcPr>
            <w:tcW w:w="487" w:type="pct"/>
            <w:shd w:val="clear" w:color="auto" w:fill="auto"/>
            <w:hideMark/>
          </w:tcPr>
          <w:p w14:paraId="4D81EB47" w14:textId="4055292D"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487" w:type="pct"/>
            <w:shd w:val="clear" w:color="auto" w:fill="auto"/>
            <w:hideMark/>
          </w:tcPr>
          <w:p w14:paraId="0C2BED1F" w14:textId="4121587C" w:rsidR="00C00FCC" w:rsidRPr="00404B28" w:rsidRDefault="00953BCB" w:rsidP="00C00FCC">
            <w:pPr>
              <w:spacing w:after="0" w:line="240" w:lineRule="auto"/>
              <w:rPr>
                <w:rFonts w:eastAsia="Times New Roman" w:cstheme="minorHAnsi"/>
                <w:color w:val="000000"/>
                <w:lang w:val="en-GB" w:eastAsia="en-GB"/>
              </w:rPr>
            </w:pPr>
            <w:r>
              <w:rPr>
                <w:rFonts w:cstheme="minorHAnsi"/>
                <w:color w:val="000000"/>
              </w:rPr>
              <w:t>General v</w:t>
            </w:r>
            <w:r w:rsidR="00C00FCC" w:rsidRPr="00404B28">
              <w:rPr>
                <w:rFonts w:cstheme="minorHAnsi"/>
                <w:color w:val="000000"/>
              </w:rPr>
              <w:t xml:space="preserve">alidity significant: group differences &lt;.001 in WISC III Performance IQ (Block Design) &amp; Verbal IQ (Vocabulary); p&lt;.022 in Motor inhibition (Walk-Don't Walk); p&lt;.001 </w:t>
            </w:r>
            <w:r w:rsidR="00C00FCC" w:rsidRPr="00404B28">
              <w:rPr>
                <w:rFonts w:cstheme="minorHAnsi"/>
                <w:color w:val="000000"/>
              </w:rPr>
              <w:lastRenderedPageBreak/>
              <w:t xml:space="preserve">Sustained Auditory Attention test (SAA test); p=.047 inhibition (Stroop test) error; p&lt;.001 inhibition (Stroop test) total time; p&lt;.001 inhibition (Stroop test) Total time/item; p=.022 Impulsivity (MF test) error; p=.032 Sustained visual attention (SVA test) </w:t>
            </w:r>
            <w:r w:rsidR="00404B28" w:rsidRPr="00404B28">
              <w:rPr>
                <w:rFonts w:cstheme="minorHAnsi"/>
                <w:color w:val="000000"/>
              </w:rPr>
              <w:t>Omission</w:t>
            </w:r>
            <w:r w:rsidR="00C00FCC" w:rsidRPr="00404B28">
              <w:rPr>
                <w:rFonts w:cstheme="minorHAnsi"/>
                <w:color w:val="000000"/>
              </w:rPr>
              <w:t xml:space="preserve">; p&lt;.001 in planning skills, planning efficiency, Time to complete initiation, Time to </w:t>
            </w:r>
            <w:r w:rsidR="00C00FCC" w:rsidRPr="00404B28">
              <w:rPr>
                <w:rFonts w:cstheme="minorHAnsi"/>
                <w:color w:val="000000"/>
              </w:rPr>
              <w:lastRenderedPageBreak/>
              <w:t xml:space="preserve">complete execution, Time to complete Total time and comprehension of rules; p&lt;.022 </w:t>
            </w:r>
            <w:proofErr w:type="spellStart"/>
            <w:r w:rsidR="00C00FCC" w:rsidRPr="00404B28">
              <w:rPr>
                <w:rFonts w:cstheme="minorHAnsi"/>
                <w:color w:val="000000"/>
              </w:rPr>
              <w:t>Corsi</w:t>
            </w:r>
            <w:proofErr w:type="spellEnd"/>
            <w:r w:rsidR="00C00FCC" w:rsidRPr="00404B28">
              <w:rPr>
                <w:rFonts w:cstheme="minorHAnsi"/>
                <w:color w:val="000000"/>
              </w:rPr>
              <w:t xml:space="preserve"> forward test; p&lt;.010 Digit Span Test;</w:t>
            </w:r>
          </w:p>
        </w:tc>
        <w:tc>
          <w:tcPr>
            <w:tcW w:w="486" w:type="pct"/>
            <w:shd w:val="clear" w:color="auto" w:fill="auto"/>
          </w:tcPr>
          <w:p w14:paraId="0C346813" w14:textId="1C6797BE"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lastRenderedPageBreak/>
              <w:t>NR</w:t>
            </w:r>
          </w:p>
        </w:tc>
        <w:tc>
          <w:tcPr>
            <w:tcW w:w="841" w:type="pct"/>
            <w:shd w:val="clear" w:color="auto" w:fill="auto"/>
            <w:hideMark/>
          </w:tcPr>
          <w:p w14:paraId="51896204" w14:textId="4F347804"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Tourette’s Syndrome, ADHD and healthy controls</w:t>
            </w:r>
          </w:p>
        </w:tc>
      </w:tr>
      <w:tr w:rsidR="00C00FCC" w:rsidRPr="00404B28" w14:paraId="623457C5" w14:textId="77777777" w:rsidTr="00C00FCC">
        <w:trPr>
          <w:trHeight w:val="900"/>
        </w:trPr>
        <w:tc>
          <w:tcPr>
            <w:tcW w:w="354" w:type="pct"/>
          </w:tcPr>
          <w:p w14:paraId="378EB7AB" w14:textId="77777777" w:rsidR="00C00FCC" w:rsidRPr="00404B28" w:rsidRDefault="00C00FCC" w:rsidP="00C00FCC">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27FBAE66" w14:textId="302932CD"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&lt;EndNote&gt;&lt;Cite&gt;&lt;Author&gt;Thaler&lt;/Author&gt;&lt;Year&gt;2010&lt;/Year&gt;&lt;RecNum&gt;3577&lt;/RecNum&gt;&lt;DisplayText&gt;(Thaler, Allen, McMurray, &amp;amp; Mayfield, 2010)&lt;/DisplayText&gt;&lt;record&gt;&lt;rec-number&gt;3577&lt;/rec-number&gt;&lt;foreign-keys&gt;&lt;key app="EN" db-id="5zssze5we09551e5afxvf5t3a2r95rxr59px" timestamp="1541668639"&gt;3577&lt;/key&gt;&lt;/foreign-keys&gt;&lt;ref-type name="Journal Article"&gt;17&lt;/ref-type&gt;&lt;contributors&gt;&lt;authors&gt;&lt;author&gt;Thaler, N. S.&lt;/author&gt;&lt;author&gt;Allen, D. N.&lt;/author&gt;&lt;author&gt;McMurray, J. C.&lt;/author&gt;&lt;author&gt;Mayfield, J.&lt;/author&gt;&lt;/authors&gt;&lt;/contributors&gt;&lt;auth-address&gt;University of Nevada, Las Vegas, Las Vegas NV 89154-5030, USA.&lt;/auth-address&gt;&lt;titles&gt;&lt;title&gt;Sensitivity of the test of memory and learning to attention and memory deficits in children with ADHD&lt;/title&gt;&lt;secondary-title&gt;Clin Neuropsychol&lt;/secondary-title&gt;&lt;/titles&gt;&lt;periodical&gt;&lt;full-title&gt;Clin Neuropsychol&lt;/full-title&gt;&lt;/periodical&gt;&lt;pages&gt;246-64&lt;/pages&gt;&lt;volume&gt;24&lt;/volume&gt;&lt;number&gt;2&lt;/number&gt;&lt;edition&gt;2009/10/28&lt;/edition&gt;&lt;keywords&gt;&lt;keyword&gt;Attention Deficit Disorder with Hyperactivity/ epidemiology&lt;/keyword&gt;&lt;keyword&gt;Child&lt;/keyword&gt;&lt;keyword&gt;Female&lt;/keyword&gt;&lt;keyword&gt;Humans&lt;/keyword&gt;&lt;keyword&gt;Learning Disorders/ diagnosis/ epidemiology&lt;/keyword&gt;&lt;keyword&gt;Male&lt;/keyword&gt;&lt;keyword&gt;Memory Disorders/ diagnosis/ epidemiology&lt;/keyword&gt;&lt;keyword&gt;Neuropsychological Tests&lt;/keyword&gt;&lt;keyword&gt;ROC Curve&lt;/keyword&gt;&lt;keyword&gt;Severity of Illness Index&lt;/keyword&gt;&lt;/keywords&gt;&lt;dates&gt;&lt;year&gt;2010&lt;/year&gt;&lt;pub-dates&gt;&lt;date&gt;Feb&lt;/date&gt;&lt;/pub-dates&gt;&lt;/dates&gt;&lt;isbn&gt;1744-4144 (Electronic)&amp;#xD;1385-4046 (Linking)&lt;/isbn&gt;&lt;accession-num&gt;19859854&lt;/accession-num&gt;&lt;urls&gt;&lt;related-urls&gt;&lt;url&gt;https://www.tandfonline.com/doi/full/10.1080/13854040903277305&lt;/url&gt;&lt;/related-urls&gt;&lt;/urls&gt;&lt;electronic-resource-num&gt;916208179 [pii]&amp;#xD;10.1080/13854040903277305 [doi]&lt;/electronic-resource-num&gt;&lt;remote-database-provider&gt;Nlm&lt;/remote-database-provider&gt;&lt;language&gt;eng&lt;/language&gt;&lt;/record&gt;&lt;/Cite&gt;&lt;/EndNote&gt;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(Thaler, Allen, McMurray, &amp; Mayfield, 2010)</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7D5E5631"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United States </w:t>
            </w:r>
          </w:p>
        </w:tc>
        <w:tc>
          <w:tcPr>
            <w:tcW w:w="1239" w:type="pct"/>
            <w:shd w:val="clear" w:color="auto" w:fill="FFFFFF" w:themeFill="background1"/>
            <w:hideMark/>
          </w:tcPr>
          <w:p w14:paraId="271D9F85"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Test of Memory and Learning (TOMAL)</w:t>
            </w:r>
          </w:p>
        </w:tc>
        <w:tc>
          <w:tcPr>
            <w:tcW w:w="487" w:type="pct"/>
            <w:shd w:val="clear" w:color="auto" w:fill="auto"/>
            <w:hideMark/>
          </w:tcPr>
          <w:p w14:paraId="367D85C3" w14:textId="54C47683"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487" w:type="pct"/>
            <w:shd w:val="clear" w:color="auto" w:fill="auto"/>
            <w:hideMark/>
          </w:tcPr>
          <w:p w14:paraId="08815885" w14:textId="29E7471D"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 xml:space="preserve">Criterion good, Discriminant significant, Convergent partial significance, Factorial analysis produced 5 factors: Criterion - ROC AUC=.76 Attention/Concentration Index &amp; .77 Sequential Recall Index. Discriminant p&lt;.01 in all TOMAL indexes (Verbal </w:t>
            </w:r>
            <w:r w:rsidRPr="00404B28">
              <w:rPr>
                <w:rFonts w:cstheme="minorHAnsi"/>
                <w:color w:val="000000"/>
              </w:rPr>
              <w:lastRenderedPageBreak/>
              <w:t xml:space="preserve">Memory, Nonverbal Memory, Composite Memory, Sequential Recall, Free Recall, Associative Recall, Learning, &amp; Attention/Concentration); Convergent - Working Memory/Attention factor p&lt;.01 with General memory (r=.38), p&lt;.05 with Abstract Nonverbal Factor (r==.24), p&gt;.05 Verbal Learning  (r=.16), p&lt;.01 Facial Memory (r=.39); All TOMAL index scores p&lt;.05 with WISC </w:t>
            </w:r>
            <w:r w:rsidRPr="00404B28">
              <w:rPr>
                <w:rFonts w:cstheme="minorHAnsi"/>
                <w:color w:val="000000"/>
              </w:rPr>
              <w:lastRenderedPageBreak/>
              <w:t>Vocabulary, Block Design, Digit Span, &amp; Coding; All TOMAL index scores p&lt;.05 with Beery-Buktenica Developmental Test of Visual-Motor Integration (r=.28 - .48). Factorial analysis PFA= 5 factors with 65.13% total variance</w:t>
            </w:r>
          </w:p>
        </w:tc>
        <w:tc>
          <w:tcPr>
            <w:tcW w:w="486" w:type="pct"/>
            <w:shd w:val="clear" w:color="auto" w:fill="auto"/>
          </w:tcPr>
          <w:p w14:paraId="652D8F26" w14:textId="4D3518CF"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lastRenderedPageBreak/>
              <w:t>SN &amp; SP partial: SN=0 - 99%; SP=0 - 100%</w:t>
            </w:r>
          </w:p>
        </w:tc>
        <w:tc>
          <w:tcPr>
            <w:tcW w:w="841" w:type="pct"/>
            <w:shd w:val="clear" w:color="auto" w:fill="auto"/>
            <w:hideMark/>
          </w:tcPr>
          <w:p w14:paraId="1FD9A4C9"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ADHD and healthy control</w:t>
            </w:r>
          </w:p>
        </w:tc>
      </w:tr>
      <w:tr w:rsidR="00C00FCC" w:rsidRPr="00404B28" w14:paraId="10CFCCEF" w14:textId="77777777" w:rsidTr="00C00FCC">
        <w:trPr>
          <w:trHeight w:val="630"/>
        </w:trPr>
        <w:tc>
          <w:tcPr>
            <w:tcW w:w="354" w:type="pct"/>
          </w:tcPr>
          <w:p w14:paraId="308FD277" w14:textId="77777777" w:rsidR="00C00FCC" w:rsidRPr="00404B28" w:rsidRDefault="00C00FCC" w:rsidP="00C00FCC">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0D18142F" w14:textId="7928E2C0"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&lt;EndNote&gt;&lt;Cite&gt;&lt;Author&gt;Thomas&lt;/Author&gt;&lt;Year&gt;2016&lt;/Year&gt;&lt;RecNum&gt;3384&lt;/RecNum&gt;&lt;DisplayText&gt;(Thomas, Maruff, Paul, &amp;amp; Reeve, 2016)&lt;/DisplayText&gt;&lt;record&gt;&lt;rec-number&gt;3384&lt;/rec-number&gt;&lt;foreign-keys&gt;&lt;key app="EN" db-id="5zssze5we09551e5afxvf5t3a2r95rxr59px" timestamp="1541668590"&gt;3384&lt;/key&gt;&lt;/foreign-keys&gt;&lt;ref-type name="Journal Article"&gt;17&lt;/ref-type&gt;&lt;contributors&gt;&lt;authors&gt;&lt;author&gt;Thomas, Elizabeth&lt;/author&gt;&lt;author&gt;Maruff, Paul&lt;/author&gt;&lt;author&gt;Paul, Jacob&lt;/author&gt;&lt;author&gt;Reeve, Robert&lt;/author&gt;&lt;/authors&gt;&lt;/contributors&gt;&lt;auth-address&gt;Thomas, Elizabeth, University of Melbourne, Parkville, Melbourne, VIC, Australia, 3010&lt;/auth-address&gt;&lt;titles&gt;&lt;title&gt;Spatial sequence memory and spatial error monitoring in the Groton Maze Learning Task (GMLT): A validation study of GMLT sub-measures in healthy children&lt;/title&gt;&lt;secondary-title&gt;Child Neuropsychology&lt;/secondary-title&gt;&lt;/titles&gt;&lt;periodical&gt;&lt;full-title&gt;Child Neuropsychology&lt;/full-title&gt;&lt;/periodical&gt;&lt;pages&gt;837-852&lt;/pages&gt;&lt;volume&gt;22&lt;/volume&gt;&lt;number&gt;7&lt;/number&gt;&lt;keywords&gt;&lt;keyword&gt;Rule use&lt;/keyword&gt;&lt;keyword&gt;Error monitoring&lt;/keyword&gt;&lt;keyword&gt;Spatial memory&lt;/keyword&gt;&lt;keyword&gt;Hidden pathway maze learning&lt;/keyword&gt;&lt;keyword&gt;Validation&lt;/keyword&gt;&lt;keyword&gt;Maze Learning&lt;/keyword&gt;&lt;keyword&gt;Psychometrics&lt;/keyword&gt;&lt;keyword&gt;Test Validity&lt;/keyword&gt;&lt;keyword&gt;Childhood Development&lt;/keyword&gt;&lt;keyword&gt;Errors&lt;/keyword&gt;&lt;keyword&gt;Spatial Ability&lt;/keyword&gt;&lt;/keywords&gt;&lt;dates&gt;&lt;year&gt;2016&lt;/year&gt;&lt;/dates&gt;&lt;publisher&gt;Taylor &amp;amp; Francis&lt;/publisher&gt;&lt;isbn&gt;0929-7049&amp;#xD;1744-4136&lt;/isbn&gt;&lt;accession-num&gt;2016-39680-004&lt;/accession-num&gt;&lt;urls&gt;&lt;related-urls&gt;&lt;url&gt;http://search.ebscohost.com/login.aspx?direct=true&amp;amp;db=psyh&amp;amp;AN=2016-39680-004&amp;amp;site=ehost-live&lt;/url&gt;&lt;url&gt;elizabethlibby@gmail.com&lt;/url&gt;&lt;url&gt;https://www.tandfonline.com/doi/full/10.1080/09297049.2015.1038989&lt;/url&gt;&lt;/related-urls&gt;&lt;/urls&gt;&lt;electronic-resource-num&gt;10.1080/09297049.2015.1038989&lt;/electronic-resource-num&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(Thomas, Maruff, Paul, &amp; Reeve, 2016)</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6FCB0CF6"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Australia </w:t>
            </w:r>
          </w:p>
        </w:tc>
        <w:tc>
          <w:tcPr>
            <w:tcW w:w="1239" w:type="pct"/>
            <w:shd w:val="clear" w:color="auto" w:fill="FFFFFF" w:themeFill="background1"/>
            <w:hideMark/>
          </w:tcPr>
          <w:p w14:paraId="5BBD3AEB"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Groton Maze Learning Task (GMLT)</w:t>
            </w:r>
          </w:p>
        </w:tc>
        <w:tc>
          <w:tcPr>
            <w:tcW w:w="487" w:type="pct"/>
            <w:shd w:val="clear" w:color="auto" w:fill="auto"/>
            <w:hideMark/>
          </w:tcPr>
          <w:p w14:paraId="058A2576" w14:textId="6BD27F66"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487" w:type="pct"/>
            <w:shd w:val="clear" w:color="auto" w:fill="auto"/>
            <w:hideMark/>
          </w:tcPr>
          <w:p w14:paraId="1FCBDC69" w14:textId="0F0FBC90"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 xml:space="preserve">Construct partially significant: Construct - p=.013 btw </w:t>
            </w:r>
            <w:proofErr w:type="spellStart"/>
            <w:r w:rsidRPr="00404B28">
              <w:rPr>
                <w:rFonts w:cstheme="minorHAnsi"/>
                <w:color w:val="000000"/>
              </w:rPr>
              <w:t>Corsi</w:t>
            </w:r>
            <w:proofErr w:type="spellEnd"/>
            <w:r w:rsidRPr="00404B28">
              <w:rPr>
                <w:rFonts w:cstheme="minorHAnsi"/>
                <w:color w:val="000000"/>
              </w:rPr>
              <w:t xml:space="preserve"> and GMLT exploratory errors, p=.131 CPAL and GMLT exploratory errors, p=.002 </w:t>
            </w:r>
            <w:proofErr w:type="spellStart"/>
            <w:r w:rsidRPr="00404B28">
              <w:rPr>
                <w:rFonts w:cstheme="minorHAnsi"/>
                <w:color w:val="000000"/>
              </w:rPr>
              <w:t>Corsi</w:t>
            </w:r>
            <w:proofErr w:type="spellEnd"/>
            <w:r w:rsidRPr="00404B28">
              <w:rPr>
                <w:rFonts w:cstheme="minorHAnsi"/>
                <w:color w:val="000000"/>
              </w:rPr>
              <w:t xml:space="preserve"> and GMLT rule-</w:t>
            </w:r>
            <w:r w:rsidRPr="00404B28">
              <w:rPr>
                <w:rFonts w:cstheme="minorHAnsi"/>
                <w:color w:val="000000"/>
              </w:rPr>
              <w:lastRenderedPageBreak/>
              <w:t xml:space="preserve">break errors &amp; p=.012 CPAL and GMLT </w:t>
            </w:r>
            <w:r w:rsidR="00404B28" w:rsidRPr="00404B28">
              <w:rPr>
                <w:rFonts w:cstheme="minorHAnsi"/>
                <w:color w:val="000000"/>
              </w:rPr>
              <w:t>rule break</w:t>
            </w:r>
            <w:r w:rsidRPr="00404B28">
              <w:rPr>
                <w:rFonts w:cstheme="minorHAnsi"/>
                <w:color w:val="000000"/>
              </w:rPr>
              <w:t xml:space="preserve"> errors.  Age p&lt;.05 only in interaction of exploratory errors and </w:t>
            </w:r>
            <w:proofErr w:type="spellStart"/>
            <w:r w:rsidRPr="00404B28">
              <w:rPr>
                <w:rFonts w:cstheme="minorHAnsi"/>
                <w:color w:val="000000"/>
              </w:rPr>
              <w:t>Corsi</w:t>
            </w:r>
            <w:proofErr w:type="spellEnd"/>
            <w:r w:rsidRPr="00404B28">
              <w:rPr>
                <w:rFonts w:cstheme="minorHAnsi"/>
                <w:color w:val="000000"/>
              </w:rPr>
              <w:t xml:space="preserve">; </w:t>
            </w:r>
          </w:p>
        </w:tc>
        <w:tc>
          <w:tcPr>
            <w:tcW w:w="486" w:type="pct"/>
            <w:shd w:val="clear" w:color="auto" w:fill="auto"/>
          </w:tcPr>
          <w:p w14:paraId="6AD378FD" w14:textId="09058D4D"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lastRenderedPageBreak/>
              <w:t>NR</w:t>
            </w:r>
          </w:p>
        </w:tc>
        <w:tc>
          <w:tcPr>
            <w:tcW w:w="841" w:type="pct"/>
            <w:shd w:val="clear" w:color="auto" w:fill="auto"/>
            <w:hideMark/>
          </w:tcPr>
          <w:p w14:paraId="4DD581BD"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Healthy children</w:t>
            </w:r>
          </w:p>
        </w:tc>
      </w:tr>
      <w:tr w:rsidR="00C00FCC" w:rsidRPr="00404B28" w14:paraId="36FC1A40" w14:textId="77777777" w:rsidTr="00C00FCC">
        <w:trPr>
          <w:trHeight w:val="1975"/>
        </w:trPr>
        <w:tc>
          <w:tcPr>
            <w:tcW w:w="354" w:type="pct"/>
          </w:tcPr>
          <w:p w14:paraId="00AEF302" w14:textId="77777777" w:rsidR="00C00FCC" w:rsidRPr="00404B28" w:rsidRDefault="00C00FCC" w:rsidP="00C00FCC">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0EF5B0F0" w14:textId="1889FCAB"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fldData xml:space="preserve">PEVuZE5vdGU+PENpdGU+PEF1dGhvcj5UcmlsbGluZ3NnYWFyZDwvQXV0aG9yPjxZZWFyPjIwMDQ8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</w:fldData>
              </w:fldChar>
            </w:r>
            <w:r w:rsidRPr="00404B28">
              <w:rPr>
                <w:rFonts w:eastAsia="Times New Roman" w:cstheme="minorHAnsi"/>
                <w:color w:val="000000"/>
                <w:lang w:val="en-GB" w:eastAsia="en-GB"/>
              </w:rPr>
              <w:instrText xml:space="preserve"> ADDIN EN.CITE </w:instrText>
            </w:r>
            <w:r w:rsidRPr="00404B28">
              <w:rPr>
                <w:rFonts w:eastAsia="Times New Roman" w:cstheme="minorHAnsi"/>
                <w:color w:val="000000"/>
                <w:lang w:val="en-GB" w:eastAsia="en-GB"/>
              </w:rPr>
              <w:fldChar w:fldCharType="begin">
                <w:fldData xml:space="preserve">PEVuZE5vdGU+PENpdGU+PEF1dGhvcj5UcmlsbGluZ3NnYWFyZDwvQXV0aG9yPjxZZWFyPjIwMDQ8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</w:fldData>
              </w:fldChar>
            </w:r>
            <w:r w:rsidRPr="00404B28">
              <w:rPr>
                <w:rFonts w:eastAsia="Times New Roman" w:cstheme="minorHAnsi"/>
                <w:color w:val="000000"/>
                <w:lang w:val="en-GB" w:eastAsia="en-GB"/>
              </w:rPr>
              <w:instrText xml:space="preserve"> ADDIN EN.CITE.DATA </w:instrText>
            </w:r>
            <w:r w:rsidRPr="00404B28">
              <w:rPr>
                <w:rFonts w:eastAsia="Times New Roman" w:cstheme="minorHAnsi"/>
                <w:color w:val="000000"/>
                <w:lang w:val="en-GB" w:eastAsia="en-GB"/>
              </w:rPr>
            </w:r>
            <w:r w:rsidRPr="00404B28">
              <w:rPr>
                <w:rFonts w:eastAsia="Times New Roman" w:cstheme="minorHAnsi"/>
                <w:color w:val="000000"/>
                <w:lang w:val="en-GB" w:eastAsia="en-GB"/>
              </w:rPr>
              <w:fldChar w:fldCharType="end"/>
            </w:r>
            <w:r w:rsidRPr="00404B28">
              <w:rPr>
                <w:rFonts w:eastAsia="Times New Roman" w:cstheme="minorHAnsi"/>
                <w:color w:val="000000"/>
                <w:lang w:val="en-GB" w:eastAsia="en-GB"/>
              </w:rPr>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(Trillingsgaard et al., 2004)</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02919EF0"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Denmark</w:t>
            </w:r>
          </w:p>
        </w:tc>
        <w:tc>
          <w:tcPr>
            <w:tcW w:w="1239" w:type="pct"/>
            <w:shd w:val="clear" w:color="auto" w:fill="FFFFFF" w:themeFill="background1"/>
            <w:hideMark/>
          </w:tcPr>
          <w:p w14:paraId="278B160F" w14:textId="2B675AB1"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Five to Fifteen parent questionnaire (FTF)</w:t>
            </w:r>
          </w:p>
        </w:tc>
        <w:tc>
          <w:tcPr>
            <w:tcW w:w="487" w:type="pct"/>
            <w:shd w:val="clear" w:color="auto" w:fill="auto"/>
            <w:hideMark/>
          </w:tcPr>
          <w:p w14:paraId="1DDA121F" w14:textId="7439BFF7"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Internal consistency high: Cronbach alpha=.84 - .93.</w:t>
            </w:r>
          </w:p>
        </w:tc>
        <w:tc>
          <w:tcPr>
            <w:tcW w:w="487" w:type="pct"/>
            <w:shd w:val="clear" w:color="auto" w:fill="auto"/>
            <w:hideMark/>
          </w:tcPr>
          <w:p w14:paraId="51F6037B" w14:textId="21975A44"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 xml:space="preserve">Criterion &amp; Discriminant partial significance: Criterion - Language domain p&lt;.01 in WISC verbal IQ (r=.438) &amp; Verbal Comprehension Index (r=.375); Learning p&lt;.01 in WISC Total IQ (r=.470); Perception p </w:t>
            </w:r>
            <w:r w:rsidRPr="00404B28">
              <w:rPr>
                <w:rFonts w:cstheme="minorHAnsi"/>
                <w:color w:val="000000"/>
                <w:u w:val="single"/>
              </w:rPr>
              <w:t>&lt;</w:t>
            </w:r>
            <w:r w:rsidRPr="00404B28">
              <w:rPr>
                <w:rFonts w:cstheme="minorHAnsi"/>
                <w:color w:val="000000"/>
              </w:rPr>
              <w:t xml:space="preserve">.05 in FDI Index (r=.322), Performance IQ (r=.206), POI Index (r=.231); Executive </w:t>
            </w:r>
            <w:r w:rsidRPr="00404B28">
              <w:rPr>
                <w:rFonts w:cstheme="minorHAnsi"/>
                <w:color w:val="000000"/>
              </w:rPr>
              <w:lastRenderedPageBreak/>
              <w:t xml:space="preserve">functions p&gt;.05 FDI Index (r=.097). Discriminant - group differences p &lt;.05 in Motor </w:t>
            </w:r>
            <w:r w:rsidR="00404B28" w:rsidRPr="00404B28">
              <w:rPr>
                <w:rFonts w:cstheme="minorHAnsi"/>
                <w:color w:val="000000"/>
              </w:rPr>
              <w:t>skills, memory</w:t>
            </w:r>
            <w:r w:rsidRPr="00404B28">
              <w:rPr>
                <w:rFonts w:cstheme="minorHAnsi"/>
                <w:color w:val="000000"/>
              </w:rPr>
              <w:t>, language, learning and social skills; p&gt;.05 in Executive functions, perception and emotional/</w:t>
            </w:r>
            <w:r w:rsidR="00404B28" w:rsidRPr="00404B28">
              <w:rPr>
                <w:rFonts w:cstheme="minorHAnsi"/>
                <w:color w:val="000000"/>
              </w:rPr>
              <w:t>behavioral</w:t>
            </w:r>
            <w:r w:rsidRPr="00404B28">
              <w:rPr>
                <w:rFonts w:cstheme="minorHAnsi"/>
                <w:color w:val="000000"/>
              </w:rPr>
              <w:t xml:space="preserve"> problems.</w:t>
            </w:r>
          </w:p>
        </w:tc>
        <w:tc>
          <w:tcPr>
            <w:tcW w:w="486" w:type="pct"/>
            <w:shd w:val="clear" w:color="auto" w:fill="auto"/>
          </w:tcPr>
          <w:p w14:paraId="65F065D1" w14:textId="350A7D1E"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lastRenderedPageBreak/>
              <w:t>NR</w:t>
            </w:r>
          </w:p>
        </w:tc>
        <w:tc>
          <w:tcPr>
            <w:tcW w:w="841" w:type="pct"/>
            <w:shd w:val="clear" w:color="auto" w:fill="auto"/>
            <w:hideMark/>
          </w:tcPr>
          <w:p w14:paraId="527EDE7D" w14:textId="6B2305D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Autism Spectrum Disorders (ASD), Mental Retardation (MR), Tourette syndrome (TS), Hyperactive Disorders and Attention Deficits (AD/HD), Emotional disorders (ED) containing Anxiety, Depression and OCD, Conduct Disorders (CD), and Specific Learning Disability (SLD).</w:t>
            </w:r>
          </w:p>
        </w:tc>
      </w:tr>
      <w:tr w:rsidR="00C00FCC" w:rsidRPr="00404B28" w14:paraId="2E81987A" w14:textId="77777777" w:rsidTr="00FB2ECF">
        <w:trPr>
          <w:trHeight w:val="630"/>
        </w:trPr>
        <w:tc>
          <w:tcPr>
            <w:tcW w:w="354" w:type="pct"/>
          </w:tcPr>
          <w:p w14:paraId="5B9A32AF" w14:textId="77777777" w:rsidR="00C00FCC" w:rsidRPr="00404B28" w:rsidRDefault="00C00FCC" w:rsidP="00C00FCC">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0087E019" w14:textId="52AD40C2"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&lt;EndNote&gt;&lt;Cite&gt;&lt;Author&gt;van den Burg&lt;/Author&gt;&lt;Year&gt;1999&lt;/Year&gt;&lt;RecNum&gt;3394&lt;/RecNum&gt;&lt;DisplayText&gt;(van den Burg &amp;amp; Kingma, 1999)&lt;/DisplayText&gt;&lt;record&gt;&lt;rec-number&gt;3394&lt;/rec-number&gt;&lt;foreign-keys&gt;&lt;key app="EN" db-id="5zssze5we09551e5afxvf5t3a2r95rxr59px" timestamp="1541668591"&gt;3394&lt;/key&gt;&lt;/foreign-keys&gt;&lt;ref-type name="Journal Article"&gt;17&lt;/ref-type&gt;&lt;contributors&gt;&lt;authors&gt;&lt;author&gt;van den Burg, Willem&lt;/author&gt;&lt;author&gt;Kingma, Annette&lt;/author&gt;&lt;/authors&gt;&lt;/contributors&gt;&lt;titles&gt;&lt;title&gt;Performance of 225 Dutch school children on Rey&amp;apos;s Auditory Verbal Learning Test (AVLT): Parallel testâ€“retest reliabilities with an interval of 3 months and normative data&lt;/title&gt;&lt;secondary-title&gt;Archives of Clinical Neuropsychology&lt;/secondary-title&gt;&lt;/titles&gt;&lt;periodical&gt;&lt;full-title&gt;Archives of Clinical Neuropsychology&lt;/full-title&gt;&lt;/periodical&gt;&lt;pages&gt;545-559&lt;/pages&gt;&lt;volume&gt;14&lt;/volume&gt;&lt;number&gt;6&lt;/number&gt;&lt;keywords&gt;&lt;keyword&gt;testâ€“retest reliability &amp;amp; normative comparison of performance on Dutch version of Rey&amp;apos;s Auditory Verbal Learning Test&lt;/keyword&gt;&lt;keyword&gt;male vs female 6â€“12 yr olds&lt;/keyword&gt;&lt;keyword&gt;Netherlands&lt;/keyword&gt;&lt;keyword&gt;Foreign Language Translation&lt;/keyword&gt;&lt;keyword&gt;Neuropsychological Assessment&lt;/keyword&gt;&lt;keyword&gt;Test Norms&lt;/keyword&gt;&lt;keyword&gt;Test Reliability&lt;/keyword&gt;&lt;keyword&gt;Human Sex Differences&lt;/keyword&gt;&lt;keyword&gt;Intelligence Measures&lt;/keyword&gt;&lt;/keywords&gt;&lt;dates&gt;&lt;year&gt;1999&lt;/year&gt;&lt;/dates&gt;&lt;publisher&gt;Elsevier Science&lt;/publisher&gt;&lt;isbn&gt;0887-6177&amp;#xD;1873-5843&lt;/isbn&gt;&lt;accession-num&gt;1999-03550-008&lt;/accession-num&gt;&lt;urls&gt;&lt;related-urls&gt;&lt;url&gt;http://search.ebscohost.com/login.aspx?direct=true&amp;amp;db=psyh&amp;amp;AN=1999-03550-008&amp;amp;site=ehost-live&lt;/url&gt;&lt;url&gt;https://ac.els-cdn.com/S0887617798000420/1-s2.0-S0887617798000420-main.pdf?_tid=bb419916-f417-4895-9d6e-0126e77f72fa&amp;amp;acdnat=1541680136_938bcd912ae97a1dbadb2f2bc254a019&lt;/url&gt;&lt;/related-urls&gt;&lt;/urls&gt;&lt;electronic-resource-num&gt;10.1016/s0887-6177(98)00042-0&lt;/electronic-resource-num&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(van den Burg &amp; Kingma, 1999)</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77ACC033"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Netherlands </w:t>
            </w:r>
          </w:p>
        </w:tc>
        <w:tc>
          <w:tcPr>
            <w:tcW w:w="1239" w:type="pct"/>
            <w:shd w:val="clear" w:color="auto" w:fill="FFFFFF" w:themeFill="background1"/>
            <w:hideMark/>
          </w:tcPr>
          <w:p w14:paraId="3956494F"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Rey's Auditory-Verbal Learning Test (AVLT). </w:t>
            </w:r>
          </w:p>
        </w:tc>
        <w:tc>
          <w:tcPr>
            <w:tcW w:w="487" w:type="pct"/>
            <w:shd w:val="clear" w:color="auto" w:fill="auto"/>
            <w:hideMark/>
          </w:tcPr>
          <w:p w14:paraId="3E47268E" w14:textId="4B6FE46F"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 xml:space="preserve">Test retest low to high: </w:t>
            </w:r>
            <w:proofErr w:type="spellStart"/>
            <w:r w:rsidRPr="00404B28">
              <w:rPr>
                <w:rFonts w:cstheme="minorHAnsi"/>
                <w:color w:val="000000"/>
              </w:rPr>
              <w:t>rtt</w:t>
            </w:r>
            <w:proofErr w:type="spellEnd"/>
            <w:r w:rsidRPr="00404B28">
              <w:rPr>
                <w:rFonts w:cstheme="minorHAnsi"/>
                <w:color w:val="000000"/>
              </w:rPr>
              <w:t xml:space="preserve">=.07 - .70. Total .70, Errors in trials 1–5 .20, Repeats in trials 1–5 .27, Delayed recall .62, Errors in delayed recall .07, Repeats in delayed recall .12. </w:t>
            </w:r>
          </w:p>
        </w:tc>
        <w:tc>
          <w:tcPr>
            <w:tcW w:w="487" w:type="pct"/>
            <w:shd w:val="clear" w:color="auto" w:fill="auto"/>
            <w:hideMark/>
          </w:tcPr>
          <w:p w14:paraId="4A9EDAAB" w14:textId="063430A0"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486" w:type="pct"/>
            <w:shd w:val="clear" w:color="auto" w:fill="auto"/>
          </w:tcPr>
          <w:p w14:paraId="4B37BE18" w14:textId="6E6EBFF0"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841" w:type="pct"/>
            <w:shd w:val="clear" w:color="auto" w:fill="auto"/>
            <w:hideMark/>
          </w:tcPr>
          <w:p w14:paraId="34846EBE"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Healthy children</w:t>
            </w:r>
          </w:p>
        </w:tc>
      </w:tr>
      <w:tr w:rsidR="00C00FCC" w:rsidRPr="00404B28" w14:paraId="795B1F23" w14:textId="77777777" w:rsidTr="00FB2ECF">
        <w:trPr>
          <w:trHeight w:val="2400"/>
        </w:trPr>
        <w:tc>
          <w:tcPr>
            <w:tcW w:w="354" w:type="pct"/>
          </w:tcPr>
          <w:p w14:paraId="59211A64" w14:textId="77777777" w:rsidR="00C00FCC" w:rsidRPr="00404B28" w:rsidRDefault="00C00FCC" w:rsidP="00C00FCC">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3CC343D5" w14:textId="45975192"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&lt;EndNote&gt;&lt;Cite&gt;&lt;Author&gt;van Nieuwenhuijzen&lt;/Author&gt;&lt;Year&gt;2011&lt;/Year&gt;&lt;RecNum&gt;3566&lt;/RecNum&gt;&lt;DisplayText&gt;(van Nieuwenhuijzen, Vriens, Scheepmaker, Smit, &amp;amp; Porton, 2011)&lt;/DisplayText&gt;&lt;record&gt;&lt;rec-number&gt;3566&lt;/rec-number&gt;&lt;foreign-keys&gt;&lt;key app="EN" db-id="5zssze5we09551e5afxvf5t3a2r95rxr59px" timestamp="1541668638"&gt;3566&lt;/key&gt;&lt;/foreign-keys&gt;&lt;ref-type name="Journal Article"&gt;17&lt;/ref-type&gt;&lt;contributors&gt;&lt;authors&gt;&lt;author&gt;van Nieuwenhuijzen, M.&lt;/author&gt;&lt;author&gt;Vriens, A.&lt;/author&gt;&lt;author&gt;Scheepmaker, M.&lt;/author&gt;&lt;author&gt;Smit, M.&lt;/author&gt;&lt;author&gt;Porton, E.&lt;/author&gt;&lt;/authors&gt;&lt;/contributors&gt;&lt;auth-address&gt;Department of Developmental Psychology, Utrecht University, PO.Box 80140, 3508 TC Utrecht, The Netherlands. m.van.nieuwenhuijzen@psy.vu.nl&lt;/auth-address&gt;&lt;titles&gt;&lt;title&gt;The development of a diagnostic instrument to measure social information processing in children with mild to borderline intellectual disabilities&lt;/title&gt;&lt;secondary-title&gt;Res Dev Disabil&lt;/secondary-title&gt;&lt;/titles&gt;&lt;periodical&gt;&lt;full-title&gt;Res Dev Disabil&lt;/full-title&gt;&lt;/periodical&gt;&lt;pages&gt;358-70&lt;/pages&gt;&lt;volume&gt;32&lt;/volume&gt;&lt;number&gt;1&lt;/number&gt;&lt;edition&gt;2010/11/16&lt;/edition&gt;&lt;keywords&gt;&lt;keyword&gt;Aggression&lt;/keyword&gt;&lt;keyword&gt;Attention&lt;/keyword&gt;&lt;keyword&gt;Child&lt;/keyword&gt;&lt;keyword&gt;Child Behavior&lt;/keyword&gt;&lt;keyword&gt;Female&lt;/keyword&gt;&lt;keyword&gt;Humans&lt;/keyword&gt;&lt;keyword&gt;Intellectual Disability/ diagnosis/ psychology&lt;/keyword&gt;&lt;keyword&gt;Male&lt;/keyword&gt;&lt;keyword&gt;Memory, Short-Term&lt;/keyword&gt;&lt;keyword&gt;Multivariate Analysis&lt;/keyword&gt;&lt;keyword&gt;Neuropsychological Tests/ standards&lt;/keyword&gt;&lt;keyword&gt;Severity of Illness Index&lt;/keyword&gt;&lt;keyword&gt;Social Behavior&lt;/keyword&gt;&lt;/keywords&gt;&lt;dates&gt;&lt;year&gt;2011&lt;/year&gt;&lt;pub-dates&gt;&lt;date&gt;Jan-Feb&lt;/date&gt;&lt;/pub-dates&gt;&lt;/dates&gt;&lt;isbn&gt;1873-3379 (Electronic)&amp;#xD;0891-4222 (Linking)&lt;/isbn&gt;&lt;accession-num&gt;21075595&lt;/accession-num&gt;&lt;urls&gt;&lt;/urls&gt;&lt;electronic-resource-num&gt;S0891-4222(10)00250-7 [pii]&amp;#xD;10.1016/j.ridd.2010.10.012 [doi]&lt;/electronic-resource-num&gt;&lt;remote-database-provider&gt;Nlm&lt;/remote-database-provider&gt;&lt;language&gt;eng&lt;/language&gt;&lt;/record&gt;&lt;/Cite&gt;&lt;/EndNote&gt;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(van Nieuwenhuijzen, Vriens, Scheepmaker, Smit, &amp; Porton, 2011)</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2A0E0F1B"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Netherlands </w:t>
            </w:r>
          </w:p>
        </w:tc>
        <w:tc>
          <w:tcPr>
            <w:tcW w:w="1239" w:type="pct"/>
            <w:shd w:val="clear" w:color="auto" w:fill="FFFFFF" w:themeFill="background1"/>
            <w:hideMark/>
          </w:tcPr>
          <w:p w14:paraId="786658A5"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Cartoons, pictures and video vignettes </w:t>
            </w:r>
          </w:p>
        </w:tc>
        <w:tc>
          <w:tcPr>
            <w:tcW w:w="487" w:type="pct"/>
            <w:shd w:val="clear" w:color="auto" w:fill="auto"/>
            <w:hideMark/>
          </w:tcPr>
          <w:p w14:paraId="0963A9FB" w14:textId="4625DB07"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487" w:type="pct"/>
            <w:shd w:val="clear" w:color="auto" w:fill="auto"/>
            <w:hideMark/>
          </w:tcPr>
          <w:p w14:paraId="4F7CB55C" w14:textId="1CB7C68C"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 xml:space="preserve">Discriminant partial significant: Group differences p&lt;.05 in Encoding, Interpretation, Goal setting, Response generation, Positive evaluation &amp; response selection; P&gt;.05 in </w:t>
            </w:r>
            <w:r w:rsidR="00404B28" w:rsidRPr="00404B28">
              <w:rPr>
                <w:rFonts w:cstheme="minorHAnsi"/>
                <w:color w:val="000000"/>
              </w:rPr>
              <w:t>self-efficacy</w:t>
            </w:r>
            <w:r w:rsidRPr="00404B28">
              <w:rPr>
                <w:rFonts w:cstheme="minorHAnsi"/>
                <w:color w:val="000000"/>
              </w:rPr>
              <w:t xml:space="preserve"> assertiveness. </w:t>
            </w:r>
          </w:p>
        </w:tc>
        <w:tc>
          <w:tcPr>
            <w:tcW w:w="486" w:type="pct"/>
            <w:shd w:val="clear" w:color="auto" w:fill="auto"/>
            <w:vAlign w:val="bottom"/>
          </w:tcPr>
          <w:p w14:paraId="7E466695" w14:textId="29C64470"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841" w:type="pct"/>
            <w:shd w:val="clear" w:color="auto" w:fill="auto"/>
            <w:hideMark/>
          </w:tcPr>
          <w:p w14:paraId="6DDA4C00" w14:textId="3B36DE9B"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intellectual disabilities and behaviour problems. Also, healthy controls</w:t>
            </w:r>
          </w:p>
        </w:tc>
      </w:tr>
      <w:tr w:rsidR="00C00FCC" w:rsidRPr="00404B28" w14:paraId="4BB66F76" w14:textId="77777777" w:rsidTr="00C00FCC">
        <w:trPr>
          <w:trHeight w:val="1200"/>
        </w:trPr>
        <w:tc>
          <w:tcPr>
            <w:tcW w:w="354" w:type="pct"/>
          </w:tcPr>
          <w:p w14:paraId="67AA8536" w14:textId="77777777" w:rsidR="00C00FCC" w:rsidRPr="00404B28" w:rsidRDefault="00C00FCC" w:rsidP="00C00FCC">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37C67C99" w14:textId="65FE4BB0"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&lt;EndNote&gt;&lt;Cite&gt;&lt;Author&gt;Van Waelvelde&lt;/Author&gt;&lt;Year&gt;2004&lt;/Year&gt;&lt;RecNum&gt;3601&lt;/RecNum&gt;&lt;DisplayText&gt;(Van Waelvelde, De Weerdt, De Cock, &amp;amp; Smits-Engelsman, 2004)&lt;/DisplayText&gt;&lt;record&gt;&lt;rec-number&gt;3601&lt;/rec-number&gt;&lt;foreign-keys&gt;&lt;key app="EN" db-id="5zssze5we09551e5afxvf5t3a2r95rxr59px" timestamp="1541668644"&gt;3601&lt;/key&gt;&lt;/foreign-keys&gt;&lt;ref-type name="Journal Article"&gt;17&lt;/ref-type&gt;&lt;contributors&gt;&lt;authors&gt;&lt;author&gt;Van Waelvelde, H.&lt;/author&gt;&lt;author&gt;De Weerdt, W.&lt;/author&gt;&lt;author&gt;De Cock, P.&lt;/author&gt;&lt;author&gt;Smits-Engelsman, B. C.&lt;/author&gt;&lt;/authors&gt;&lt;/contributors&gt;&lt;auth-address&gt;Department of Rehabilitation Sciences, Faculty of Physical Education and Physiotherapy, K.U.Leuven, B-3000 Leuven, Belgium. hilde.vanwaelvelde@arteveldehs.be&lt;/auth-address&gt;&lt;titles&gt;&lt;title&gt;Aspects of the validity of the Movement Assessment Battery for Children&lt;/title&gt;&lt;secondary-title&gt;Hum Mov Sci&lt;/secondary-title&gt;&lt;/titles&gt;&lt;periodical&gt;&lt;full-title&gt;Hum Mov Sci&lt;/full-title&gt;&lt;/periodical&gt;&lt;pages&gt;49-60&lt;/pages&gt;&lt;volume&gt;23&lt;/volume&gt;&lt;number&gt;1&lt;/number&gt;&lt;edition&gt;2004/06/18&lt;/edition&gt;&lt;keywords&gt;&lt;keyword&gt;Child&lt;/keyword&gt;&lt;keyword&gt;Developmental Disabilities/ diagnosis&lt;/keyword&gt;&lt;keyword&gt;Female&lt;/keyword&gt;&lt;keyword&gt;Humans&lt;/keyword&gt;&lt;keyword&gt;Male&lt;/keyword&gt;&lt;keyword&gt;Motor Skills&lt;/keyword&gt;&lt;keyword&gt;Neuropsychological Tests/ statistics &amp;amp; numerical data&lt;/keyword&gt;&lt;keyword&gt;Postural Balance&lt;/keyword&gt;&lt;keyword&gt;Psychometrics/statistics &amp;amp; numerical data&lt;/keyword&gt;&lt;keyword&gt;Psychomotor Disorders/ diagnosis&lt;/keyword&gt;&lt;keyword&gt;Sensitivity and Specificity&lt;/keyword&gt;&lt;keyword&gt;Statistics as Topic&lt;/keyword&gt;&lt;/keywords&gt;&lt;dates&gt;&lt;year&gt;2004&lt;/year&gt;&lt;pub-dates&gt;&lt;date&gt;Jun&lt;/date&gt;&lt;/pub-dates&gt;&lt;/dates&gt;&lt;isbn&gt;0167-9457 (Print)&amp;#xD;0167-9457 (Linking)&lt;/isbn&gt;&lt;accession-num&gt;15201041&lt;/accession-num&gt;&lt;urls&gt;&lt;/urls&gt;&lt;electronic-resource-num&gt;10.1016/j.humov.2004.04.004 [doi]&amp;#xD;S0167945704000247 [pii]&lt;/electronic-resource-num&gt;&lt;remote-database-provider&gt;Nlm&lt;/remote-database-provider&gt;&lt;language&gt;eng&lt;/language&gt;&lt;/record&gt;&lt;/Cite&gt;&lt;/EndNote&gt;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(Van Waelvelde, De Weerdt, De Cock, &amp; Smits-Engelsman, 2004)</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54A6CF39"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Belgium</w:t>
            </w:r>
          </w:p>
        </w:tc>
        <w:tc>
          <w:tcPr>
            <w:tcW w:w="1239" w:type="pct"/>
            <w:shd w:val="clear" w:color="auto" w:fill="FFFFFF" w:themeFill="background1"/>
            <w:hideMark/>
          </w:tcPr>
          <w:p w14:paraId="1E68AF27"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Movement Assessment Battery for Children (M-ABC)</w:t>
            </w:r>
          </w:p>
        </w:tc>
        <w:tc>
          <w:tcPr>
            <w:tcW w:w="487" w:type="pct"/>
            <w:shd w:val="clear" w:color="auto" w:fill="auto"/>
            <w:hideMark/>
          </w:tcPr>
          <w:p w14:paraId="31141ECB" w14:textId="68F67651"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487" w:type="pct"/>
            <w:shd w:val="clear" w:color="auto" w:fill="auto"/>
            <w:hideMark/>
          </w:tcPr>
          <w:p w14:paraId="6BEE315A" w14:textId="063D2303"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 xml:space="preserve">Concurrent partially significant: for 7 - 8 years M-ABC total </w:t>
            </w:r>
            <w:r w:rsidR="00404B28" w:rsidRPr="00404B28">
              <w:rPr>
                <w:rFonts w:cstheme="minorHAnsi"/>
                <w:color w:val="000000"/>
              </w:rPr>
              <w:t>impairment</w:t>
            </w:r>
            <w:r w:rsidRPr="00404B28">
              <w:rPr>
                <w:rFonts w:cstheme="minorHAnsi"/>
                <w:color w:val="000000"/>
              </w:rPr>
              <w:t xml:space="preserve"> p&lt;.01 with KTK-jump (rho= -.76) &amp; KTK-beam (rho= -.72); for 9 years M-ABC total </w:t>
            </w:r>
            <w:r w:rsidR="00404B28" w:rsidRPr="00404B28">
              <w:rPr>
                <w:rFonts w:cstheme="minorHAnsi"/>
                <w:color w:val="000000"/>
              </w:rPr>
              <w:t>impairment</w:t>
            </w:r>
            <w:r w:rsidRPr="00404B28">
              <w:rPr>
                <w:rFonts w:cstheme="minorHAnsi"/>
                <w:color w:val="000000"/>
              </w:rPr>
              <w:t xml:space="preserve"> p&lt;.01 with </w:t>
            </w:r>
            <w:r w:rsidRPr="00404B28">
              <w:rPr>
                <w:rFonts w:cstheme="minorHAnsi"/>
                <w:color w:val="000000"/>
              </w:rPr>
              <w:lastRenderedPageBreak/>
              <w:t>KTK-jump (rho= -.69) &amp; KTK-beam (rho= -.58); for 9 years M-ABC ball skills and manual dexterity p&gt;.05 with KTK-beam (rho= -.34 , -.35)</w:t>
            </w:r>
          </w:p>
        </w:tc>
        <w:tc>
          <w:tcPr>
            <w:tcW w:w="486" w:type="pct"/>
            <w:shd w:val="clear" w:color="auto" w:fill="auto"/>
          </w:tcPr>
          <w:p w14:paraId="2BE84135" w14:textId="363C460B"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lastRenderedPageBreak/>
              <w:t>NR</w:t>
            </w:r>
          </w:p>
        </w:tc>
        <w:tc>
          <w:tcPr>
            <w:tcW w:w="841" w:type="pct"/>
            <w:shd w:val="clear" w:color="auto" w:fill="auto"/>
            <w:hideMark/>
          </w:tcPr>
          <w:p w14:paraId="081A5D4F"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Poor ball catching children and healthy control</w:t>
            </w:r>
          </w:p>
        </w:tc>
      </w:tr>
      <w:tr w:rsidR="00C00FCC" w:rsidRPr="00404B28" w14:paraId="0F5591D7" w14:textId="77777777" w:rsidTr="00C00FCC">
        <w:trPr>
          <w:trHeight w:val="630"/>
        </w:trPr>
        <w:tc>
          <w:tcPr>
            <w:tcW w:w="354" w:type="pct"/>
          </w:tcPr>
          <w:p w14:paraId="16F9F5F9" w14:textId="77777777" w:rsidR="00C00FCC" w:rsidRPr="00404B28" w:rsidRDefault="00C00FCC" w:rsidP="00C00FCC">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30DEE6F2" w14:textId="13C56680"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&lt;EndNote&gt;&lt;Cite&gt;&lt;Author&gt;Volpe&lt;/Author&gt;&lt;Year&gt;2006&lt;/Year&gt;&lt;RecNum&gt;3729&lt;/RecNum&gt;&lt;DisplayText&gt;(Volpe, Davis, &amp;amp; Dean, 2006)&lt;/DisplayText&gt;&lt;record&gt;&lt;rec-number&gt;3729&lt;/rec-number&gt;&lt;foreign-keys&gt;&lt;key app="EN" db-id="5zssze5we09551e5afxvf5t3a2r95rxr59px" timestamp="1541668683"&gt;3729&lt;/key&gt;&lt;/foreign-keys&gt;&lt;ref-type name="Journal Article"&gt;17&lt;/ref-type&gt;&lt;contributors&gt;&lt;authors&gt;&lt;author&gt;Volpe, A. G.&lt;/author&gt;&lt;author&gt;Davis, A. S.&lt;/author&gt;&lt;author&gt;Dean, R. S.&lt;/author&gt;&lt;/authors&gt;&lt;/contributors&gt;&lt;titles&gt;&lt;title&gt;Predicting global and specific neurological impairment with sensory-motor functioning&lt;/title&gt;&lt;secondary-title&gt;Archives of Clinical Neuropsychology&lt;/secondary-title&gt;&lt;/titles&gt;&lt;periodical&gt;&lt;full-title&gt;Archives of Clinical Neuropsychology&lt;/full-title&gt;&lt;/periodical&gt;&lt;pages&gt;203-210&lt;/pages&gt;&lt;volume&gt;21&lt;/volume&gt;&lt;number&gt;3&lt;/number&gt;&lt;dates&gt;&lt;year&gt;2006&lt;/year&gt;&lt;pub-dates&gt;&lt;date&gt;Apr&lt;/date&gt;&lt;/pub-dates&gt;&lt;/dates&gt;&lt;isbn&gt;0887-6177&lt;/isbn&gt;&lt;accession-num&gt;WOS:000237324800001&lt;/accession-num&gt;&lt;urls&gt;&lt;related-urls&gt;&lt;url&gt;https://ac.els-cdn.com/S0887617706000217/1-s2.0-S0887617706000217-main.pdf?_tid=d7cf0e9f-f632-4941-ac29-68a4376187a4&amp;amp;acdnat=1541680178_a43a1c6a279fcd6918dd4bce7177deb0&lt;/url&gt;&lt;/related-urls&gt;&lt;/urls&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(Volpe, Davis, &amp; Dean, 2006)</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724EAD06"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United States </w:t>
            </w:r>
          </w:p>
        </w:tc>
        <w:tc>
          <w:tcPr>
            <w:tcW w:w="1239" w:type="pct"/>
            <w:shd w:val="clear" w:color="auto" w:fill="FFFFFF" w:themeFill="background1"/>
            <w:hideMark/>
          </w:tcPr>
          <w:p w14:paraId="4F50BA96"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Dean-Woodcock Sensory-Motor Battery (DWSMB)</w:t>
            </w:r>
          </w:p>
        </w:tc>
        <w:tc>
          <w:tcPr>
            <w:tcW w:w="487" w:type="pct"/>
            <w:shd w:val="clear" w:color="auto" w:fill="auto"/>
            <w:hideMark/>
          </w:tcPr>
          <w:p w14:paraId="6712ECA0" w14:textId="15058717"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487" w:type="pct"/>
            <w:shd w:val="clear" w:color="auto" w:fill="auto"/>
            <w:hideMark/>
          </w:tcPr>
          <w:p w14:paraId="5C0C91B0" w14:textId="05B8B422"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 xml:space="preserve">Discriminant good: Discriminant - correctly identified 94.4% of controls &amp; 91.2% of neurologically impaired; Group differences p&lt;.05; </w:t>
            </w:r>
            <w:r w:rsidR="00404B28" w:rsidRPr="00404B28">
              <w:rPr>
                <w:rFonts w:cstheme="minorHAnsi"/>
                <w:color w:val="000000"/>
              </w:rPr>
              <w:t>Standardized</w:t>
            </w:r>
            <w:r w:rsidRPr="00404B28">
              <w:rPr>
                <w:rFonts w:cstheme="minorHAnsi"/>
                <w:color w:val="000000"/>
              </w:rPr>
              <w:t xml:space="preserve"> discriminant coefficient=.978 Naming pictures of object, .791 Left hand sim localization, -</w:t>
            </w:r>
            <w:r w:rsidRPr="00404B28">
              <w:rPr>
                <w:rFonts w:cstheme="minorHAnsi"/>
                <w:color w:val="000000"/>
              </w:rPr>
              <w:lastRenderedPageBreak/>
              <w:t xml:space="preserve">.556 Both hands sim localization, .548 Left finger to nose coordination, -.445 Left hands and cheek sim loc., .436 Mime movements, .261 Cross-construction, .239 Dominant palm writing, -.228 Right near point visual acuity, .183 Left auditory perception. </w:t>
            </w:r>
          </w:p>
        </w:tc>
        <w:tc>
          <w:tcPr>
            <w:tcW w:w="486" w:type="pct"/>
            <w:shd w:val="clear" w:color="auto" w:fill="auto"/>
          </w:tcPr>
          <w:p w14:paraId="693DE56D" w14:textId="4157E72B"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lastRenderedPageBreak/>
              <w:t>NR</w:t>
            </w:r>
          </w:p>
        </w:tc>
        <w:tc>
          <w:tcPr>
            <w:tcW w:w="841" w:type="pct"/>
            <w:shd w:val="clear" w:color="auto" w:fill="auto"/>
            <w:hideMark/>
          </w:tcPr>
          <w:p w14:paraId="0697744C"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Neurological Disorders and Healthy controls</w:t>
            </w:r>
          </w:p>
        </w:tc>
      </w:tr>
      <w:tr w:rsidR="00C00FCC" w:rsidRPr="00404B28" w14:paraId="39724C36" w14:textId="77777777" w:rsidTr="00C00FCC">
        <w:trPr>
          <w:trHeight w:val="630"/>
        </w:trPr>
        <w:tc>
          <w:tcPr>
            <w:tcW w:w="354" w:type="pct"/>
          </w:tcPr>
          <w:p w14:paraId="49C4A16A" w14:textId="77777777" w:rsidR="00C00FCC" w:rsidRPr="00404B28" w:rsidRDefault="00C00FCC" w:rsidP="00C00FCC">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60C8A3AB" w14:textId="0E5E1126"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&lt;EndNote&gt;&lt;Cite&gt;&lt;Author&gt;Vriezen&lt;/Author&gt;&lt;Year&gt;2002&lt;/Year&gt;&lt;RecNum&gt;3606&lt;/RecNum&gt;&lt;DisplayText&gt;(Vriezen &amp;amp; Pigott, 2002)&lt;/DisplayText&gt;&lt;record&gt;&lt;rec-number&gt;3606&lt;/rec-number&gt;&lt;foreign-keys&gt;&lt;key app="EN" db-id="5zssze5we09551e5afxvf5t3a2r95rxr59px" timestamp="1541668644"&gt;3606&lt;/key&gt;&lt;/foreign-keys&gt;&lt;ref-type name="Journal Article"&gt;17&lt;/ref-type&gt;&lt;contributors&gt;&lt;authors&gt;&lt;author&gt;Vriezen, E. R.&lt;/author&gt;&lt;author&gt;Pigott, S. E.&lt;/author&gt;&lt;/authors&gt;&lt;/contributors&gt;&lt;auth-address&gt;London Health Sciences Centre, Ontario, Canada.&lt;/auth-address&gt;&lt;titles&gt;&lt;title&gt;The relationship between parental report on the BRIEF and performance-based measures of executive function in children with moderate to severe traumatic brain injury&lt;/title&gt;&lt;secondary-title&gt;Child Neuropsychol&lt;/secondary-title&gt;&lt;/titles&gt;&lt;periodical&gt;&lt;full-title&gt;Child Neuropsychol&lt;/full-title&gt;&lt;/periodical&gt;&lt;pages&gt;296-303&lt;/pages&gt;&lt;volume&gt;8&lt;/volume&gt;&lt;number&gt;4&lt;/number&gt;&lt;edition&gt;2003/05/22&lt;/edition&gt;&lt;keywords&gt;&lt;keyword&gt;Brain Injuries/ complications&lt;/keyword&gt;&lt;keyword&gt;Child&lt;/keyword&gt;&lt;keyword&gt;Cognition Disorders/ diagnosis/ etiology&lt;/keyword&gt;&lt;keyword&gt;Female&lt;/keyword&gt;&lt;keyword&gt;Glasgow Coma Scale&lt;/keyword&gt;&lt;keyword&gt;Humans&lt;/keyword&gt;&lt;keyword&gt;Male&lt;/keyword&gt;&lt;keyword&gt;Neuropsychological Tests&lt;/keyword&gt;&lt;keyword&gt;Parents&lt;/keyword&gt;&lt;keyword&gt;Severity of Illness Index&lt;/keyword&gt;&lt;keyword&gt;Surveys and Questionnaires&lt;/keyword&gt;&lt;/keywords&gt;&lt;dates&gt;&lt;year&gt;2002&lt;/year&gt;&lt;pub-dates&gt;&lt;date&gt;Dec&lt;/date&gt;&lt;/pub-dates&gt;&lt;/dates&gt;&lt;isbn&gt;0929-7049 (Print)&amp;#xD;0929-7049 (Linking)&lt;/isbn&gt;&lt;accession-num&gt;12759826&lt;/accession-num&gt;&lt;urls&gt;&lt;related-urls&gt;&lt;url&gt;https://www.tandfonline.com/doi/abs/10.1076/chin.8.4.296.13505&lt;/url&gt;&lt;/related-urls&gt;&lt;/urls&gt;&lt;electronic-resource-num&gt;10.1076/chin.8.4.296.13505 [doi]&lt;/electronic-resource-num&gt;&lt;remote-database-provider&gt;Nlm&lt;/remote-database-provider&gt;&lt;language&gt;eng&lt;/language&gt;&lt;/record&gt;&lt;/Cite&gt;&lt;/EndNote&gt;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(Vriezen &amp; Pigott, 2002)</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0C3BCAAA"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Canada</w:t>
            </w:r>
          </w:p>
        </w:tc>
        <w:tc>
          <w:tcPr>
            <w:tcW w:w="1239" w:type="pct"/>
            <w:shd w:val="clear" w:color="auto" w:fill="FFFFFF" w:themeFill="background1"/>
            <w:hideMark/>
          </w:tcPr>
          <w:p w14:paraId="6CDA92AE"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BRIEF</w:t>
            </w:r>
          </w:p>
        </w:tc>
        <w:tc>
          <w:tcPr>
            <w:tcW w:w="487" w:type="pct"/>
            <w:shd w:val="clear" w:color="auto" w:fill="auto"/>
            <w:hideMark/>
          </w:tcPr>
          <w:p w14:paraId="1839FC86" w14:textId="23BE163C"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487" w:type="pct"/>
            <w:shd w:val="clear" w:color="auto" w:fill="auto"/>
            <w:hideMark/>
          </w:tcPr>
          <w:p w14:paraId="039955F5" w14:textId="1D2AC33D"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 xml:space="preserve">Ecological partial: Ecological - p&lt;.05 WISC III Verbal IQ &amp; BRIEF MI (r=.30); p&gt;.05 WISC PIQ &amp; BRIEF BRI (r= -.13), BRIEF MI (r= -.13), BRIEF GEC (r= -.14); </w:t>
            </w:r>
            <w:r w:rsidRPr="00404B28">
              <w:rPr>
                <w:rFonts w:cstheme="minorHAnsi"/>
                <w:color w:val="000000"/>
              </w:rPr>
              <w:lastRenderedPageBreak/>
              <w:t>BRIEF p&gt;.05 with Wisconsin Card Sorting Test - perseverative responses, Trails making test  B, WISC III FSIQ</w:t>
            </w:r>
          </w:p>
        </w:tc>
        <w:tc>
          <w:tcPr>
            <w:tcW w:w="486" w:type="pct"/>
            <w:shd w:val="clear" w:color="auto" w:fill="auto"/>
          </w:tcPr>
          <w:p w14:paraId="2C83511A" w14:textId="644C27EC"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lastRenderedPageBreak/>
              <w:t>NR</w:t>
            </w:r>
          </w:p>
        </w:tc>
        <w:tc>
          <w:tcPr>
            <w:tcW w:w="841" w:type="pct"/>
            <w:shd w:val="clear" w:color="auto" w:fill="auto"/>
            <w:hideMark/>
          </w:tcPr>
          <w:p w14:paraId="44CB15A8"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Traumatic Brain Injury</w:t>
            </w:r>
          </w:p>
        </w:tc>
      </w:tr>
      <w:tr w:rsidR="00C00FCC" w:rsidRPr="00404B28" w14:paraId="241EB785" w14:textId="77777777" w:rsidTr="00C00FCC">
        <w:trPr>
          <w:trHeight w:val="1260"/>
        </w:trPr>
        <w:tc>
          <w:tcPr>
            <w:tcW w:w="354" w:type="pct"/>
          </w:tcPr>
          <w:p w14:paraId="70721D51" w14:textId="77777777" w:rsidR="00C00FCC" w:rsidRPr="00404B28" w:rsidRDefault="00C00FCC" w:rsidP="00C00FCC">
            <w:pPr>
              <w:pStyle w:val="ListParagraph"/>
              <w:numPr>
                <w:ilvl w:val="0"/>
                <w:numId w:val="1"/>
              </w:numPr>
              <w:spacing w:after="0" w:line="240" w:lineRule="auto"/>
              <w:rPr>
                <w:rFonts w:eastAsia="Times New Roman" w:cstheme="minorHAnsi"/>
                <w:color w:val="000000" w:themeColor="text1"/>
                <w:lang w:val="en-GB" w:eastAsia="en-GB"/>
              </w:rPr>
            </w:pPr>
          </w:p>
        </w:tc>
        <w:tc>
          <w:tcPr>
            <w:tcW w:w="752" w:type="pct"/>
            <w:shd w:val="clear" w:color="auto" w:fill="auto"/>
            <w:hideMark/>
          </w:tcPr>
          <w:p w14:paraId="70E283CA" w14:textId="17714BB5" w:rsidR="00C00FCC" w:rsidRPr="00404B28" w:rsidRDefault="00C00FCC" w:rsidP="00C00FCC">
            <w:pPr>
              <w:spacing w:after="0" w:line="240" w:lineRule="auto"/>
              <w:rPr>
                <w:rFonts w:eastAsia="Times New Roman" w:cstheme="minorHAnsi"/>
                <w:color w:val="0000EE"/>
                <w:lang w:val="en-GB" w:eastAsia="en-GB"/>
              </w:rPr>
            </w:pPr>
            <w:r w:rsidRPr="00404B28">
              <w:rPr>
                <w:rFonts w:eastAsia="Times New Roman" w:cstheme="minorHAnsi"/>
                <w:color w:val="000000" w:themeColor="text1"/>
                <w:lang w:val="en-GB" w:eastAsia="en-GB"/>
              </w:rPr>
              <w:fldChar w:fldCharType="begin"/>
            </w:r>
            <w:r w:rsidRPr="00404B28">
              <w:rPr>
                <w:rFonts w:eastAsia="Times New Roman" w:cstheme="minorHAnsi"/>
                <w:color w:val="000000" w:themeColor="text1"/>
                <w:lang w:val="en-GB" w:eastAsia="en-GB"/>
              </w:rPr>
              <w:instrText xml:space="preserve"> ADDIN EN.CITE &lt;EndNote&gt;&lt;Cite&gt;&lt;Author&gt;Waxman&lt;/Author&gt;&lt;Year&gt;2006&lt;/Year&gt;&lt;RecNum&gt;3730&lt;/RecNum&gt;&lt;DisplayText&gt;(Waxman &amp;amp; Casey, 2006)&lt;/DisplayText&gt;&lt;record&gt;&lt;rec-number&gt;3730&lt;/rec-number&gt;&lt;foreign-keys&gt;&lt;key app="EN" db-id="5zssze5we09551e5afxvf5t3a2r95rxr59px" timestamp="1541668683"&gt;3730&lt;/key&gt;&lt;/foreign-keys&gt;&lt;ref-type name="Journal Article"&gt;17&lt;/ref-type&gt;&lt;contributors&gt;&lt;authors&gt;&lt;author&gt;Waxman, R. S.&lt;/author&gt;&lt;author&gt;Casey, J. E.&lt;/author&gt;&lt;/authors&gt;&lt;/contributors&gt;&lt;titles&gt;&lt;title&gt;Empirically derived ability-achievement subtypes in a clinical sample&lt;/title&gt;&lt;secondary-title&gt;Child Neuropsychology&lt;/secondary-title&gt;&lt;/titles&gt;&lt;periodical&gt;&lt;full-title&gt;Child Neuropsychology&lt;/full-title&gt;&lt;/periodical&gt;&lt;pages&gt;23-38&lt;/pages&gt;&lt;volume&gt;12&lt;/volume&gt;&lt;number&gt;1&lt;/number&gt;&lt;dates&gt;&lt;year&gt;2006&lt;/year&gt;&lt;pub-dates&gt;&lt;date&gt;Feb&lt;/date&gt;&lt;/pub-dates&gt;&lt;/dates&gt;&lt;isbn&gt;0929-7049&lt;/isbn&gt;&lt;accession-num&gt;WOS:000235279300002&lt;/accession-num&gt;&lt;urls&gt;&lt;related-urls&gt;&lt;url&gt;https://www.tandfonline.com/doi/full/10.1080/09297040500205561&lt;/url&gt;&lt;/related-urls&gt;&lt;/urls&gt;&lt;/record&gt;&lt;/Cite&gt;&lt;/EndNote&gt;</w:instrText>
            </w:r>
            <w:r w:rsidRPr="00404B28">
              <w:rPr>
                <w:rFonts w:eastAsia="Times New Roman" w:cstheme="minorHAnsi"/>
                <w:color w:val="000000" w:themeColor="text1"/>
                <w:lang w:val="en-GB" w:eastAsia="en-GB"/>
              </w:rPr>
              <w:fldChar w:fldCharType="separate"/>
            </w:r>
            <w:r w:rsidRPr="00404B28">
              <w:rPr>
                <w:rFonts w:eastAsia="Times New Roman" w:cstheme="minorHAnsi"/>
                <w:noProof/>
                <w:color w:val="000000" w:themeColor="text1"/>
                <w:lang w:val="en-GB" w:eastAsia="en-GB"/>
              </w:rPr>
              <w:t>(Waxman &amp; Casey, 2006)</w:t>
            </w:r>
            <w:r w:rsidRPr="00404B28">
              <w:rPr>
                <w:rFonts w:eastAsia="Times New Roman" w:cstheme="minorHAnsi"/>
                <w:color w:val="000000" w:themeColor="text1"/>
                <w:lang w:val="en-GB" w:eastAsia="en-GB"/>
              </w:rPr>
              <w:fldChar w:fldCharType="end"/>
            </w:r>
          </w:p>
        </w:tc>
        <w:tc>
          <w:tcPr>
            <w:tcW w:w="354" w:type="pct"/>
            <w:shd w:val="clear" w:color="auto" w:fill="FFFFFF" w:themeFill="background1"/>
            <w:hideMark/>
          </w:tcPr>
          <w:p w14:paraId="3CE6C3DC"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United States </w:t>
            </w:r>
          </w:p>
        </w:tc>
        <w:tc>
          <w:tcPr>
            <w:tcW w:w="1239" w:type="pct"/>
            <w:shd w:val="clear" w:color="auto" w:fill="FFFFFF" w:themeFill="background1"/>
            <w:hideMark/>
          </w:tcPr>
          <w:p w14:paraId="7BF4A2EA"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Wechsler Intelligence Scale for Children-Third Edition (WISC-III) - Wechsler Individual Achievement Test (WIAT).</w:t>
            </w:r>
          </w:p>
        </w:tc>
        <w:tc>
          <w:tcPr>
            <w:tcW w:w="487" w:type="pct"/>
            <w:shd w:val="clear" w:color="auto" w:fill="auto"/>
            <w:hideMark/>
          </w:tcPr>
          <w:p w14:paraId="731ADC99" w14:textId="391F472D"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 xml:space="preserve">Reliability good: Kappa agreement 90.6% to 93.4% for the </w:t>
            </w:r>
            <w:r w:rsidR="00404B28" w:rsidRPr="00404B28">
              <w:rPr>
                <w:rFonts w:cstheme="minorHAnsi"/>
                <w:color w:val="000000"/>
              </w:rPr>
              <w:t>five-cluster</w:t>
            </w:r>
            <w:r w:rsidRPr="00404B28">
              <w:rPr>
                <w:rFonts w:cstheme="minorHAnsi"/>
                <w:color w:val="000000"/>
              </w:rPr>
              <w:t xml:space="preserve"> solution</w:t>
            </w:r>
          </w:p>
        </w:tc>
        <w:tc>
          <w:tcPr>
            <w:tcW w:w="487" w:type="pct"/>
            <w:shd w:val="clear" w:color="auto" w:fill="auto"/>
            <w:hideMark/>
          </w:tcPr>
          <w:p w14:paraId="688DC181" w14:textId="26B9272E"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 xml:space="preserve">External partial significant: Global composite p&lt;.05 Low ability &amp; ACID; Global Composite p&gt;.05 Avg.PS, NPD &amp; VPD. </w:t>
            </w:r>
          </w:p>
        </w:tc>
        <w:tc>
          <w:tcPr>
            <w:tcW w:w="486" w:type="pct"/>
            <w:shd w:val="clear" w:color="auto" w:fill="auto"/>
          </w:tcPr>
          <w:p w14:paraId="21456FAC" w14:textId="58A477A1"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841" w:type="pct"/>
            <w:shd w:val="clear" w:color="auto" w:fill="auto"/>
            <w:hideMark/>
          </w:tcPr>
          <w:p w14:paraId="7FD9CBFC"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Learning Disability; genetic and teratological disorders; neurological disorders and other developmental disorders. </w:t>
            </w:r>
          </w:p>
        </w:tc>
      </w:tr>
      <w:tr w:rsidR="00C00FCC" w:rsidRPr="00404B28" w14:paraId="7B03C041" w14:textId="77777777" w:rsidTr="00C00FCC">
        <w:trPr>
          <w:trHeight w:val="1260"/>
        </w:trPr>
        <w:tc>
          <w:tcPr>
            <w:tcW w:w="354" w:type="pct"/>
          </w:tcPr>
          <w:p w14:paraId="5894A42A" w14:textId="77777777" w:rsidR="00C00FCC" w:rsidRPr="00404B28" w:rsidRDefault="00C00FCC" w:rsidP="00C00FCC">
            <w:pPr>
              <w:pStyle w:val="ListParagraph"/>
              <w:numPr>
                <w:ilvl w:val="0"/>
                <w:numId w:val="1"/>
              </w:numPr>
              <w:spacing w:after="0" w:line="240" w:lineRule="auto"/>
              <w:rPr>
                <w:rFonts w:eastAsia="Times New Roman" w:cstheme="minorHAnsi"/>
                <w:color w:val="000000" w:themeColor="text1"/>
                <w:lang w:val="en-GB" w:eastAsia="en-GB"/>
              </w:rPr>
            </w:pPr>
          </w:p>
        </w:tc>
        <w:tc>
          <w:tcPr>
            <w:tcW w:w="752" w:type="pct"/>
            <w:shd w:val="clear" w:color="auto" w:fill="auto"/>
            <w:hideMark/>
          </w:tcPr>
          <w:p w14:paraId="497339A4" w14:textId="64DB9FF7" w:rsidR="00C00FCC" w:rsidRPr="00404B28" w:rsidRDefault="00C00FCC" w:rsidP="00C00FCC">
            <w:pPr>
              <w:spacing w:after="0" w:line="240" w:lineRule="auto"/>
              <w:rPr>
                <w:rFonts w:eastAsia="Times New Roman" w:cstheme="minorHAnsi"/>
                <w:color w:val="0000EE"/>
                <w:lang w:val="en-GB" w:eastAsia="en-GB"/>
              </w:rPr>
            </w:pPr>
            <w:r w:rsidRPr="00404B28">
              <w:rPr>
                <w:rFonts w:eastAsia="Times New Roman" w:cstheme="minorHAnsi"/>
                <w:color w:val="000000" w:themeColor="text1"/>
                <w:lang w:val="en-GB" w:eastAsia="en-GB"/>
              </w:rPr>
              <w:fldChar w:fldCharType="begin"/>
            </w:r>
            <w:r w:rsidRPr="00404B28">
              <w:rPr>
                <w:rFonts w:eastAsia="Times New Roman" w:cstheme="minorHAnsi"/>
                <w:color w:val="000000" w:themeColor="text1"/>
                <w:lang w:val="en-GB" w:eastAsia="en-GB"/>
              </w:rPr>
              <w:instrText xml:space="preserve"> ADDIN EN.CITE &lt;EndNote&gt;&lt;Cite&gt;&lt;Author&gt;Woodward&lt;/Author&gt;&lt;Year&gt;1998&lt;/Year&gt;&lt;RecNum&gt;3399&lt;/RecNum&gt;&lt;DisplayText&gt;(Woodward &amp;amp; Donders, 1998)&lt;/DisplayText&gt;&lt;record&gt;&lt;rec-number&gt;3399&lt;/rec-number&gt;&lt;foreign-keys&gt;&lt;key app="EN" db-id="5zssze5we09551e5afxvf5t3a2r95rxr59px" timestamp="1541668591"&gt;3399&lt;/key&gt;&lt;/foreign-keys&gt;&lt;ref-type name="Journal Article"&gt;17&lt;/ref-type&gt;&lt;contributors&gt;&lt;authors&gt;&lt;author&gt;Woodward, Helen&lt;/author&gt;&lt;author&gt;Donders, Jacques&lt;/author&gt;&lt;/authors&gt;&lt;/contributors&gt;&lt;titles&gt;&lt;title&gt;The performance of children with traumatic head injury on the Wide Range Assessment of Memory and Learningâ€”Screening&lt;/title&gt;&lt;secondary-title&gt;Applied Neuropsychology&lt;/secondary-title&gt;&lt;/titles&gt;&lt;periodical&gt;&lt;full-title&gt;Applied Neuropsychology&lt;/full-title&gt;&lt;/periodical&gt;&lt;pages&gt;113-119&lt;/pages&gt;&lt;volume&gt;5&lt;/volume&gt;&lt;number&gt;3&lt;/number&gt;&lt;keywords&gt;&lt;keyword&gt;factor structure &amp;amp; criterion validity of Screening version of Wide Range Assessment of Memory &amp;amp; Learning&lt;/keyword&gt;&lt;keyword&gt;6â€“17 yr olds with mild vs moderate vs severe traumatic head injury&lt;/keyword&gt;&lt;keyword&gt;Factor Structure&lt;/keyword&gt;&lt;keyword&gt;Memory&lt;/keyword&gt;&lt;keyword&gt;Neuropsychological Assessment&lt;/keyword&gt;&lt;keyword&gt;Test Validity&lt;/keyword&gt;&lt;keyword&gt;Traumatic Brain Injury&lt;/keyword&gt;&lt;keyword&gt;Learning&lt;/keyword&gt;&lt;keyword&gt;Severity (Disorders)&lt;/keyword&gt;&lt;/keywords&gt;&lt;dates&gt;&lt;year&gt;1998&lt;/year&gt;&lt;/dates&gt;&lt;publisher&gt;Lawrence Erlbaum&lt;/publisher&gt;&lt;isbn&gt;0908-4282&amp;#xD;1532-4826&lt;/isbn&gt;&lt;accession-num&gt;1998-12532-001&lt;/accession-num&gt;&lt;urls&gt;&lt;related-urls&gt;&lt;url&gt;http://search.ebscohost.com/login.aspx?direct=true&amp;amp;db=psyh&amp;amp;AN=1998-12532-001&amp;amp;site=ehost-live&lt;/url&gt;&lt;url&gt;https://www.tandfonline.com/doi/abs/10.1207/s15324826an0503_1&lt;/url&gt;&lt;/related-urls&gt;&lt;/urls&gt;&lt;electronic-resource-num&gt;10.1207/s15324826an0503_1&lt;/electronic-resource-num&gt;&lt;/record&gt;&lt;/Cite&gt;&lt;/EndNote&gt;</w:instrText>
            </w:r>
            <w:r w:rsidRPr="00404B28">
              <w:rPr>
                <w:rFonts w:eastAsia="Times New Roman" w:cstheme="minorHAnsi"/>
                <w:color w:val="000000" w:themeColor="text1"/>
                <w:lang w:val="en-GB" w:eastAsia="en-GB"/>
              </w:rPr>
              <w:fldChar w:fldCharType="separate"/>
            </w:r>
            <w:r w:rsidRPr="00404B28">
              <w:rPr>
                <w:rFonts w:eastAsia="Times New Roman" w:cstheme="minorHAnsi"/>
                <w:noProof/>
                <w:color w:val="000000" w:themeColor="text1"/>
                <w:lang w:val="en-GB" w:eastAsia="en-GB"/>
              </w:rPr>
              <w:t>(Woodward &amp; Donders, 1998)</w:t>
            </w:r>
            <w:r w:rsidRPr="00404B28">
              <w:rPr>
                <w:rFonts w:eastAsia="Times New Roman" w:cstheme="minorHAnsi"/>
                <w:color w:val="000000" w:themeColor="text1"/>
                <w:lang w:val="en-GB" w:eastAsia="en-GB"/>
              </w:rPr>
              <w:fldChar w:fldCharType="end"/>
            </w:r>
          </w:p>
        </w:tc>
        <w:tc>
          <w:tcPr>
            <w:tcW w:w="354" w:type="pct"/>
            <w:shd w:val="clear" w:color="auto" w:fill="FFFFFF" w:themeFill="background1"/>
            <w:hideMark/>
          </w:tcPr>
          <w:p w14:paraId="647717A0"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United States </w:t>
            </w:r>
          </w:p>
        </w:tc>
        <w:tc>
          <w:tcPr>
            <w:tcW w:w="1239" w:type="pct"/>
            <w:shd w:val="clear" w:color="auto" w:fill="FFFFFF" w:themeFill="background1"/>
            <w:hideMark/>
          </w:tcPr>
          <w:p w14:paraId="47D2472A"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Wide Range Assessment of Memory and Learning (WRAML-S) - Memory Screening Index (MSI)</w:t>
            </w:r>
          </w:p>
        </w:tc>
        <w:tc>
          <w:tcPr>
            <w:tcW w:w="487" w:type="pct"/>
            <w:shd w:val="clear" w:color="auto" w:fill="auto"/>
            <w:hideMark/>
          </w:tcPr>
          <w:p w14:paraId="690101A1" w14:textId="2CBB07D7"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487" w:type="pct"/>
            <w:shd w:val="clear" w:color="auto" w:fill="auto"/>
            <w:hideMark/>
          </w:tcPr>
          <w:p w14:paraId="66A8627D" w14:textId="084CD6A6" w:rsidR="00C00FCC" w:rsidRPr="00404B28" w:rsidRDefault="00404B28" w:rsidP="00C00FCC">
            <w:pPr>
              <w:spacing w:after="0" w:line="240" w:lineRule="auto"/>
              <w:rPr>
                <w:rFonts w:eastAsia="Times New Roman" w:cstheme="minorHAnsi"/>
                <w:color w:val="000000"/>
                <w:lang w:val="en-GB" w:eastAsia="en-GB"/>
              </w:rPr>
            </w:pPr>
            <w:r w:rsidRPr="00404B28">
              <w:rPr>
                <w:rFonts w:cstheme="minorHAnsi"/>
                <w:color w:val="000000"/>
              </w:rPr>
              <w:t>Factor</w:t>
            </w:r>
            <w:r w:rsidR="00C00FCC" w:rsidRPr="00404B28">
              <w:rPr>
                <w:rFonts w:cstheme="minorHAnsi"/>
                <w:color w:val="000000"/>
              </w:rPr>
              <w:t xml:space="preserve"> structure good, Criterion significant: Criterion - MSI &lt;.05 Verbal IQ &amp; Performance IQ. Discriminant - Group Differences </w:t>
            </w:r>
            <w:r w:rsidR="00C00FCC" w:rsidRPr="00404B28">
              <w:rPr>
                <w:rFonts w:cstheme="minorHAnsi"/>
                <w:color w:val="000000"/>
              </w:rPr>
              <w:lastRenderedPageBreak/>
              <w:t>p&lt;.0001. Factor structure = two-factor model in standardization sample &amp; one-factor model in clinical sample.</w:t>
            </w:r>
          </w:p>
        </w:tc>
        <w:tc>
          <w:tcPr>
            <w:tcW w:w="486" w:type="pct"/>
            <w:shd w:val="clear" w:color="auto" w:fill="auto"/>
          </w:tcPr>
          <w:p w14:paraId="64D74FEA" w14:textId="388E2EBC"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lastRenderedPageBreak/>
              <w:t>NR</w:t>
            </w:r>
          </w:p>
        </w:tc>
        <w:tc>
          <w:tcPr>
            <w:tcW w:w="841" w:type="pct"/>
            <w:shd w:val="clear" w:color="auto" w:fill="auto"/>
            <w:hideMark/>
          </w:tcPr>
          <w:p w14:paraId="3321C389"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Traumatic Head Injury</w:t>
            </w:r>
          </w:p>
        </w:tc>
      </w:tr>
      <w:tr w:rsidR="00C00FCC" w:rsidRPr="00404B28" w14:paraId="5246E809" w14:textId="77777777" w:rsidTr="00C00FCC">
        <w:trPr>
          <w:trHeight w:val="945"/>
        </w:trPr>
        <w:tc>
          <w:tcPr>
            <w:tcW w:w="354" w:type="pct"/>
          </w:tcPr>
          <w:p w14:paraId="71344441" w14:textId="77777777" w:rsidR="00C00FCC" w:rsidRPr="00404B28" w:rsidRDefault="00C00FCC" w:rsidP="00C00FCC">
            <w:pPr>
              <w:pStyle w:val="ListParagraph"/>
              <w:numPr>
                <w:ilvl w:val="0"/>
                <w:numId w:val="1"/>
              </w:numPr>
              <w:spacing w:after="0" w:line="240" w:lineRule="auto"/>
              <w:rPr>
                <w:rFonts w:eastAsia="Times New Roman" w:cstheme="minorHAnsi"/>
                <w:color w:val="000000"/>
                <w:lang w:val="en-GB" w:eastAsia="en-GB"/>
              </w:rPr>
            </w:pPr>
          </w:p>
        </w:tc>
        <w:tc>
          <w:tcPr>
            <w:tcW w:w="752" w:type="pct"/>
            <w:shd w:val="clear" w:color="auto" w:fill="auto"/>
            <w:hideMark/>
          </w:tcPr>
          <w:p w14:paraId="59F36ED4" w14:textId="596ACC81"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fldChar w:fldCharType="begin"/>
            </w:r>
            <w:r w:rsidRPr="00404B28">
              <w:rPr>
                <w:rFonts w:eastAsia="Times New Roman" w:cstheme="minorHAnsi"/>
                <w:color w:val="000000"/>
                <w:lang w:val="en-GB" w:eastAsia="en-GB"/>
              </w:rPr>
              <w:instrText xml:space="preserve"> ADDIN EN.CITE &lt;EndNote&gt;&lt;Cite&gt;&lt;Author&gt;Zabel&lt;/Author&gt;&lt;Year&gt;2009&lt;/Year&gt;&lt;RecNum&gt;3711&lt;/RecNum&gt;&lt;DisplayText&gt;(Zabel, von Thomsen, Cole, Martin, &amp;amp; Mahone, 2009)&lt;/DisplayText&gt;&lt;record&gt;&lt;rec-number&gt;3711&lt;/rec-number&gt;&lt;foreign-keys&gt;&lt;key app="EN" db-id="5zssze5we09551e5afxvf5t3a2r95rxr59px" timestamp="1541668681"&gt;3711&lt;/key&gt;&lt;/foreign-keys&gt;&lt;ref-type name="Journal Article"&gt;17&lt;/ref-type&gt;&lt;contributors&gt;&lt;authors&gt;&lt;author&gt;Zabel, T. A.&lt;/author&gt;&lt;author&gt;von Thomsen, C.&lt;/author&gt;&lt;author&gt;Cole, C.&lt;/author&gt;&lt;author&gt;Martin, R.&lt;/author&gt;&lt;author&gt;Mahone, E. M.&lt;/author&gt;&lt;/authors&gt;&lt;/contributors&gt;&lt;titles&gt;&lt;title&gt;Reliability Concerns in the Repeated Computerized Assessment of Attention in Children&lt;/title&gt;&lt;secondary-title&gt;Clinical Neuropsychologist&lt;/secondary-title&gt;&lt;/titles&gt;&lt;periodical&gt;&lt;full-title&gt;Clinical Neuropsychologist&lt;/full-title&gt;&lt;/periodical&gt;&lt;pages&gt;1213-1231&lt;/pages&gt;&lt;volume&gt;23&lt;/volume&gt;&lt;number&gt;7&lt;/number&gt;&lt;dates&gt;&lt;year&gt;2009&lt;/year&gt;&lt;/dates&gt;&lt;isbn&gt;1385-4046&lt;/isbn&gt;&lt;accession-num&gt;WOS:000270094200006&lt;/accession-num&gt;&lt;urls&gt;&lt;related-urls&gt;&lt;url&gt;https://www.ncbi.nlm.nih.gov/pmc/articles/PMC2899676/pdf/nihms206827.pdf&lt;/url&gt;&lt;/related-urls&gt;&lt;/urls&gt;&lt;/record&gt;&lt;/Cite&gt;&lt;/EndNote&gt;</w:instrText>
            </w:r>
            <w:r w:rsidRPr="00404B28">
              <w:rPr>
                <w:rFonts w:eastAsia="Times New Roman" w:cstheme="minorHAnsi"/>
                <w:color w:val="000000"/>
                <w:lang w:val="en-GB" w:eastAsia="en-GB"/>
              </w:rPr>
              <w:fldChar w:fldCharType="separate"/>
            </w:r>
            <w:r w:rsidRPr="00404B28">
              <w:rPr>
                <w:rFonts w:eastAsia="Times New Roman" w:cstheme="minorHAnsi"/>
                <w:noProof/>
                <w:color w:val="000000"/>
                <w:lang w:val="en-GB" w:eastAsia="en-GB"/>
              </w:rPr>
              <w:t>(Zabel, von Thomsen, Cole, Martin, &amp; Mahone, 2009)</w:t>
            </w:r>
            <w:r w:rsidRPr="00404B28">
              <w:rPr>
                <w:rFonts w:eastAsia="Times New Roman" w:cstheme="minorHAnsi"/>
                <w:color w:val="000000"/>
                <w:lang w:val="en-GB" w:eastAsia="en-GB"/>
              </w:rPr>
              <w:fldChar w:fldCharType="end"/>
            </w:r>
          </w:p>
        </w:tc>
        <w:tc>
          <w:tcPr>
            <w:tcW w:w="354" w:type="pct"/>
            <w:shd w:val="clear" w:color="auto" w:fill="FFFFFF" w:themeFill="background1"/>
            <w:hideMark/>
          </w:tcPr>
          <w:p w14:paraId="6AEFA689"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United States </w:t>
            </w:r>
          </w:p>
        </w:tc>
        <w:tc>
          <w:tcPr>
            <w:tcW w:w="1239" w:type="pct"/>
            <w:shd w:val="clear" w:color="auto" w:fill="FFFFFF" w:themeFill="background1"/>
            <w:hideMark/>
          </w:tcPr>
          <w:p w14:paraId="06D4C8B7"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computerized Corner's continuous performance test (CPT) – Second Edition</w:t>
            </w:r>
          </w:p>
        </w:tc>
        <w:tc>
          <w:tcPr>
            <w:tcW w:w="487" w:type="pct"/>
            <w:shd w:val="clear" w:color="auto" w:fill="auto"/>
            <w:hideMark/>
          </w:tcPr>
          <w:p w14:paraId="2C24BA2C" w14:textId="1578F457"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 xml:space="preserve">Test retest moderate:  CPT-II raw scores ICC=.62 - .82; CPT T-scores ICC=.33 - .65. </w:t>
            </w:r>
          </w:p>
        </w:tc>
        <w:tc>
          <w:tcPr>
            <w:tcW w:w="487" w:type="pct"/>
            <w:shd w:val="clear" w:color="auto" w:fill="auto"/>
            <w:hideMark/>
          </w:tcPr>
          <w:p w14:paraId="1806EB79" w14:textId="4FAF09FD"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486" w:type="pct"/>
            <w:shd w:val="clear" w:color="auto" w:fill="auto"/>
          </w:tcPr>
          <w:p w14:paraId="5C84515B" w14:textId="41A3B492" w:rsidR="00C00FCC" w:rsidRPr="00404B28" w:rsidRDefault="00C00FCC" w:rsidP="00C00FCC">
            <w:pPr>
              <w:spacing w:after="0" w:line="240" w:lineRule="auto"/>
              <w:rPr>
                <w:rFonts w:eastAsia="Times New Roman" w:cstheme="minorHAnsi"/>
                <w:color w:val="000000"/>
                <w:lang w:val="en-GB" w:eastAsia="en-GB"/>
              </w:rPr>
            </w:pPr>
            <w:r w:rsidRPr="00404B28">
              <w:rPr>
                <w:rFonts w:cstheme="minorHAnsi"/>
                <w:color w:val="000000"/>
              </w:rPr>
              <w:t>NR</w:t>
            </w:r>
          </w:p>
        </w:tc>
        <w:tc>
          <w:tcPr>
            <w:tcW w:w="841" w:type="pct"/>
            <w:shd w:val="clear" w:color="auto" w:fill="auto"/>
            <w:hideMark/>
          </w:tcPr>
          <w:p w14:paraId="5B31E613" w14:textId="77777777" w:rsidR="00C00FCC" w:rsidRPr="00404B28" w:rsidRDefault="00C00FCC" w:rsidP="00C00FCC">
            <w:pPr>
              <w:spacing w:after="0" w:line="240" w:lineRule="auto"/>
              <w:rPr>
                <w:rFonts w:eastAsia="Times New Roman" w:cstheme="minorHAnsi"/>
                <w:color w:val="000000"/>
                <w:lang w:val="en-GB" w:eastAsia="en-GB"/>
              </w:rPr>
            </w:pPr>
            <w:r w:rsidRPr="00404B28">
              <w:rPr>
                <w:rFonts w:eastAsia="Times New Roman" w:cstheme="minorHAnsi"/>
                <w:color w:val="000000"/>
                <w:lang w:val="en-GB" w:eastAsia="en-GB"/>
              </w:rPr>
              <w:t xml:space="preserve">healthy and children with neurocognitive disorders </w:t>
            </w:r>
          </w:p>
        </w:tc>
      </w:tr>
      <w:bookmarkEnd w:id="1"/>
    </w:tbl>
    <w:p w14:paraId="53DCA899" w14:textId="77777777" w:rsidR="00697248" w:rsidRDefault="00697248" w:rsidP="00DA50B0">
      <w:pPr>
        <w:spacing w:after="160" w:line="259" w:lineRule="auto"/>
        <w:rPr>
          <w:rFonts w:ascii="Times New Roman" w:hAnsi="Times New Roman" w:cs="Times New Roman"/>
          <w:b/>
          <w:sz w:val="24"/>
          <w:szCs w:val="24"/>
        </w:rPr>
      </w:pPr>
    </w:p>
    <w:sectPr w:rsidR="00697248" w:rsidSect="003E69A3">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5D0C56"/>
    <w:multiLevelType w:val="hybridMultilevel"/>
    <w:tmpl w:val="F7F874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zssze5we09551e5afxvf5t3a2r95rxr59px&quot;&gt;My EndNote Library&lt;record-ids&gt;&lt;item&gt;1194&lt;/item&gt;&lt;item&gt;3185&lt;/item&gt;&lt;item&gt;3371&lt;/item&gt;&lt;item&gt;3373&lt;/item&gt;&lt;item&gt;3375&lt;/item&gt;&lt;item&gt;3379&lt;/item&gt;&lt;item&gt;3380&lt;/item&gt;&lt;item&gt;3384&lt;/item&gt;&lt;item&gt;3386&lt;/item&gt;&lt;item&gt;3391&lt;/item&gt;&lt;item&gt;3394&lt;/item&gt;&lt;item&gt;3395&lt;/item&gt;&lt;item&gt;3396&lt;/item&gt;&lt;item&gt;3398&lt;/item&gt;&lt;item&gt;3399&lt;/item&gt;&lt;item&gt;3400&lt;/item&gt;&lt;item&gt;3406&lt;/item&gt;&lt;item&gt;3408&lt;/item&gt;&lt;item&gt;3409&lt;/item&gt;&lt;item&gt;3411&lt;/item&gt;&lt;item&gt;3413&lt;/item&gt;&lt;item&gt;3414&lt;/item&gt;&lt;item&gt;3521&lt;/item&gt;&lt;item&gt;3522&lt;/item&gt;&lt;item&gt;3523&lt;/item&gt;&lt;item&gt;3524&lt;/item&gt;&lt;item&gt;3526&lt;/item&gt;&lt;item&gt;3527&lt;/item&gt;&lt;item&gt;3528&lt;/item&gt;&lt;item&gt;3530&lt;/item&gt;&lt;item&gt;3531&lt;/item&gt;&lt;item&gt;3533&lt;/item&gt;&lt;item&gt;3534&lt;/item&gt;&lt;item&gt;3537&lt;/item&gt;&lt;item&gt;3539&lt;/item&gt;&lt;item&gt;3541&lt;/item&gt;&lt;item&gt;3544&lt;/item&gt;&lt;item&gt;3546&lt;/item&gt;&lt;item&gt;3549&lt;/item&gt;&lt;item&gt;3550&lt;/item&gt;&lt;item&gt;3551&lt;/item&gt;&lt;item&gt;3553&lt;/item&gt;&lt;item&gt;3556&lt;/item&gt;&lt;item&gt;3558&lt;/item&gt;&lt;item&gt;3560&lt;/item&gt;&lt;item&gt;3561&lt;/item&gt;&lt;item&gt;3563&lt;/item&gt;&lt;item&gt;3565&lt;/item&gt;&lt;item&gt;3566&lt;/item&gt;&lt;item&gt;3570&lt;/item&gt;&lt;item&gt;3573&lt;/item&gt;&lt;item&gt;3575&lt;/item&gt;&lt;item&gt;3576&lt;/item&gt;&lt;item&gt;3577&lt;/item&gt;&lt;item&gt;3578&lt;/item&gt;&lt;item&gt;3579&lt;/item&gt;&lt;item&gt;3582&lt;/item&gt;&lt;item&gt;3583&lt;/item&gt;&lt;item&gt;3585&lt;/item&gt;&lt;item&gt;3587&lt;/item&gt;&lt;item&gt;3588&lt;/item&gt;&lt;item&gt;3590&lt;/item&gt;&lt;item&gt;3591&lt;/item&gt;&lt;item&gt;3594&lt;/item&gt;&lt;item&gt;3595&lt;/item&gt;&lt;item&gt;3597&lt;/item&gt;&lt;item&gt;3599&lt;/item&gt;&lt;item&gt;3600&lt;/item&gt;&lt;item&gt;3601&lt;/item&gt;&lt;item&gt;3604&lt;/item&gt;&lt;item&gt;3606&lt;/item&gt;&lt;item&gt;3607&lt;/item&gt;&lt;item&gt;3610&lt;/item&gt;&lt;item&gt;3614&lt;/item&gt;&lt;item&gt;3615&lt;/item&gt;&lt;item&gt;3617&lt;/item&gt;&lt;item&gt;3619&lt;/item&gt;&lt;item&gt;3622&lt;/item&gt;&lt;item&gt;3628&lt;/item&gt;&lt;item&gt;3632&lt;/item&gt;&lt;item&gt;3636&lt;/item&gt;&lt;item&gt;3638&lt;/item&gt;&lt;item&gt;3640&lt;/item&gt;&lt;item&gt;3645&lt;/item&gt;&lt;item&gt;3646&lt;/item&gt;&lt;item&gt;3647&lt;/item&gt;&lt;item&gt;3648&lt;/item&gt;&lt;item&gt;3650&lt;/item&gt;&lt;item&gt;3653&lt;/item&gt;&lt;item&gt;3654&lt;/item&gt;&lt;item&gt;3658&lt;/item&gt;&lt;item&gt;3661&lt;/item&gt;&lt;item&gt;3662&lt;/item&gt;&lt;item&gt;3665&lt;/item&gt;&lt;item&gt;3666&lt;/item&gt;&lt;item&gt;3669&lt;/item&gt;&lt;item&gt;3670&lt;/item&gt;&lt;item&gt;3672&lt;/item&gt;&lt;item&gt;3673&lt;/item&gt;&lt;item&gt;3674&lt;/item&gt;&lt;item&gt;3675&lt;/item&gt;&lt;item&gt;3681&lt;/item&gt;&lt;item&gt;3685&lt;/item&gt;&lt;item&gt;3688&lt;/item&gt;&lt;item&gt;3689&lt;/item&gt;&lt;item&gt;3691&lt;/item&gt;&lt;item&gt;3693&lt;/item&gt;&lt;item&gt;3696&lt;/item&gt;&lt;item&gt;3697&lt;/item&gt;&lt;item&gt;3701&lt;/item&gt;&lt;item&gt;3702&lt;/item&gt;&lt;item&gt;3703&lt;/item&gt;&lt;item&gt;3704&lt;/item&gt;&lt;item&gt;3706&lt;/item&gt;&lt;item&gt;3707&lt;/item&gt;&lt;item&gt;3710&lt;/item&gt;&lt;item&gt;3711&lt;/item&gt;&lt;item&gt;3712&lt;/item&gt;&lt;item&gt;3714&lt;/item&gt;&lt;item&gt;3716&lt;/item&gt;&lt;item&gt;3717&lt;/item&gt;&lt;item&gt;3722&lt;/item&gt;&lt;item&gt;3723&lt;/item&gt;&lt;item&gt;3726&lt;/item&gt;&lt;item&gt;3728&lt;/item&gt;&lt;item&gt;3729&lt;/item&gt;&lt;item&gt;3730&lt;/item&gt;&lt;item&gt;3731&lt;/item&gt;&lt;item&gt;3735&lt;/item&gt;&lt;item&gt;3736&lt;/item&gt;&lt;item&gt;3737&lt;/item&gt;&lt;item&gt;3740&lt;/item&gt;&lt;item&gt;3744&lt;/item&gt;&lt;item&gt;3746&lt;/item&gt;&lt;item&gt;3751&lt;/item&gt;&lt;item&gt;3755&lt;/item&gt;&lt;item&gt;3759&lt;/item&gt;&lt;item&gt;3760&lt;/item&gt;&lt;item&gt;3765&lt;/item&gt;&lt;item&gt;3766&lt;/item&gt;&lt;item&gt;3773&lt;/item&gt;&lt;item&gt;3790&lt;/item&gt;&lt;item&gt;3797&lt;/item&gt;&lt;item&gt;3827&lt;/item&gt;&lt;/record-ids&gt;&lt;/item&gt;&lt;/Libraries&gt;"/>
  </w:docVars>
  <w:rsids>
    <w:rsidRoot w:val="003E69A3"/>
    <w:rsid w:val="00016211"/>
    <w:rsid w:val="00023501"/>
    <w:rsid w:val="00047C84"/>
    <w:rsid w:val="000511F6"/>
    <w:rsid w:val="000A517B"/>
    <w:rsid w:val="000B7C2B"/>
    <w:rsid w:val="000C1095"/>
    <w:rsid w:val="000D038E"/>
    <w:rsid w:val="00114E38"/>
    <w:rsid w:val="0017581D"/>
    <w:rsid w:val="001C5812"/>
    <w:rsid w:val="001E3625"/>
    <w:rsid w:val="001E58D4"/>
    <w:rsid w:val="00206CDA"/>
    <w:rsid w:val="00244E74"/>
    <w:rsid w:val="00272FB6"/>
    <w:rsid w:val="0028387B"/>
    <w:rsid w:val="002A7B78"/>
    <w:rsid w:val="002D11EE"/>
    <w:rsid w:val="002D49DE"/>
    <w:rsid w:val="002E73F8"/>
    <w:rsid w:val="003026EE"/>
    <w:rsid w:val="00303CF2"/>
    <w:rsid w:val="003145A0"/>
    <w:rsid w:val="00314623"/>
    <w:rsid w:val="00386EF3"/>
    <w:rsid w:val="003E69A3"/>
    <w:rsid w:val="004012E2"/>
    <w:rsid w:val="00404B28"/>
    <w:rsid w:val="00413107"/>
    <w:rsid w:val="00455803"/>
    <w:rsid w:val="00482A5C"/>
    <w:rsid w:val="004B3F23"/>
    <w:rsid w:val="004B400A"/>
    <w:rsid w:val="00576CA8"/>
    <w:rsid w:val="005A340F"/>
    <w:rsid w:val="005E3BFB"/>
    <w:rsid w:val="005E3F5A"/>
    <w:rsid w:val="005F003E"/>
    <w:rsid w:val="005F5018"/>
    <w:rsid w:val="00633950"/>
    <w:rsid w:val="0066145B"/>
    <w:rsid w:val="00671B04"/>
    <w:rsid w:val="0067797E"/>
    <w:rsid w:val="0069376E"/>
    <w:rsid w:val="00697248"/>
    <w:rsid w:val="006D3A1A"/>
    <w:rsid w:val="006D793B"/>
    <w:rsid w:val="006F543C"/>
    <w:rsid w:val="00785292"/>
    <w:rsid w:val="007B4A75"/>
    <w:rsid w:val="007D1538"/>
    <w:rsid w:val="007F6911"/>
    <w:rsid w:val="00847E8C"/>
    <w:rsid w:val="00884629"/>
    <w:rsid w:val="00897AC5"/>
    <w:rsid w:val="00904504"/>
    <w:rsid w:val="00952F1C"/>
    <w:rsid w:val="00953BCB"/>
    <w:rsid w:val="00957DF4"/>
    <w:rsid w:val="009C5F7B"/>
    <w:rsid w:val="009E3870"/>
    <w:rsid w:val="009E51D1"/>
    <w:rsid w:val="009E7536"/>
    <w:rsid w:val="00A03A37"/>
    <w:rsid w:val="00A30EE5"/>
    <w:rsid w:val="00A31983"/>
    <w:rsid w:val="00A75DA1"/>
    <w:rsid w:val="00A90585"/>
    <w:rsid w:val="00A93560"/>
    <w:rsid w:val="00A940C6"/>
    <w:rsid w:val="00AA01B5"/>
    <w:rsid w:val="00AA5D4E"/>
    <w:rsid w:val="00AB19CB"/>
    <w:rsid w:val="00AC3022"/>
    <w:rsid w:val="00AC46FC"/>
    <w:rsid w:val="00B84ACF"/>
    <w:rsid w:val="00B97885"/>
    <w:rsid w:val="00BB71AC"/>
    <w:rsid w:val="00BD1375"/>
    <w:rsid w:val="00C00FCC"/>
    <w:rsid w:val="00C12A88"/>
    <w:rsid w:val="00C161E1"/>
    <w:rsid w:val="00C420D6"/>
    <w:rsid w:val="00C66603"/>
    <w:rsid w:val="00C80EF7"/>
    <w:rsid w:val="00CA5C59"/>
    <w:rsid w:val="00CB152D"/>
    <w:rsid w:val="00CB6952"/>
    <w:rsid w:val="00D17F99"/>
    <w:rsid w:val="00D36B4A"/>
    <w:rsid w:val="00D36C0B"/>
    <w:rsid w:val="00D8753C"/>
    <w:rsid w:val="00DA50B0"/>
    <w:rsid w:val="00DE3BEA"/>
    <w:rsid w:val="00E079C6"/>
    <w:rsid w:val="00E13713"/>
    <w:rsid w:val="00E74189"/>
    <w:rsid w:val="00EC33D1"/>
    <w:rsid w:val="00ED3540"/>
    <w:rsid w:val="00F43E8A"/>
    <w:rsid w:val="00F506FF"/>
    <w:rsid w:val="00F642EB"/>
    <w:rsid w:val="00F81214"/>
    <w:rsid w:val="00FB2ECF"/>
    <w:rsid w:val="00FB48C1"/>
    <w:rsid w:val="00FD4452"/>
    <w:rsid w:val="00FD4EBE"/>
    <w:rsid w:val="00FE3F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1FA31"/>
  <w15:chartTrackingRefBased/>
  <w15:docId w15:val="{8E2D2CF0-94B9-4F04-B765-BAB120E11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9A3"/>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E69A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E69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69A3"/>
    <w:rPr>
      <w:rFonts w:ascii="Segoe UI" w:hAnsi="Segoe UI" w:cs="Segoe UI"/>
      <w:sz w:val="18"/>
      <w:szCs w:val="18"/>
      <w:lang w:val="en-US"/>
    </w:rPr>
  </w:style>
  <w:style w:type="paragraph" w:customStyle="1" w:styleId="EndNoteBibliographyTitle">
    <w:name w:val="EndNote Bibliography Title"/>
    <w:basedOn w:val="Normal"/>
    <w:link w:val="EndNoteBibliographyTitleChar"/>
    <w:rsid w:val="00AA01B5"/>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AA01B5"/>
    <w:rPr>
      <w:rFonts w:ascii="Calibri" w:hAnsi="Calibri" w:cs="Calibri"/>
      <w:noProof/>
      <w:lang w:val="en-US"/>
    </w:rPr>
  </w:style>
  <w:style w:type="paragraph" w:customStyle="1" w:styleId="EndNoteBibliography">
    <w:name w:val="EndNote Bibliography"/>
    <w:basedOn w:val="Normal"/>
    <w:link w:val="EndNoteBibliographyChar"/>
    <w:rsid w:val="00AA01B5"/>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AA01B5"/>
    <w:rPr>
      <w:rFonts w:ascii="Calibri" w:hAnsi="Calibri" w:cs="Calibri"/>
      <w:noProof/>
      <w:lang w:val="en-US"/>
    </w:rPr>
  </w:style>
  <w:style w:type="paragraph" w:styleId="CommentText">
    <w:name w:val="annotation text"/>
    <w:basedOn w:val="Normal"/>
    <w:link w:val="CommentTextChar"/>
    <w:uiPriority w:val="99"/>
    <w:semiHidden/>
    <w:unhideWhenUsed/>
    <w:rsid w:val="005E3F5A"/>
    <w:pPr>
      <w:spacing w:line="240" w:lineRule="auto"/>
    </w:pPr>
    <w:rPr>
      <w:sz w:val="20"/>
      <w:szCs w:val="20"/>
    </w:rPr>
  </w:style>
  <w:style w:type="character" w:customStyle="1" w:styleId="CommentTextChar">
    <w:name w:val="Comment Text Char"/>
    <w:basedOn w:val="DefaultParagraphFont"/>
    <w:link w:val="CommentText"/>
    <w:uiPriority w:val="99"/>
    <w:semiHidden/>
    <w:rsid w:val="005E3F5A"/>
    <w:rPr>
      <w:sz w:val="20"/>
      <w:szCs w:val="20"/>
      <w:lang w:val="en-US"/>
    </w:rPr>
  </w:style>
  <w:style w:type="character" w:styleId="CommentReference">
    <w:name w:val="annotation reference"/>
    <w:basedOn w:val="DefaultParagraphFont"/>
    <w:uiPriority w:val="99"/>
    <w:semiHidden/>
    <w:unhideWhenUsed/>
    <w:rsid w:val="005E3F5A"/>
    <w:rPr>
      <w:sz w:val="16"/>
      <w:szCs w:val="16"/>
    </w:rPr>
  </w:style>
  <w:style w:type="table" w:styleId="GridTable5Dark">
    <w:name w:val="Grid Table 5 Dark"/>
    <w:basedOn w:val="TableNormal"/>
    <w:uiPriority w:val="50"/>
    <w:rsid w:val="00671B0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leGridLight">
    <w:name w:val="Grid Table Light"/>
    <w:basedOn w:val="TableNormal"/>
    <w:uiPriority w:val="40"/>
    <w:rsid w:val="00671B0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ommentSubject">
    <w:name w:val="annotation subject"/>
    <w:basedOn w:val="CommentText"/>
    <w:next w:val="CommentText"/>
    <w:link w:val="CommentSubjectChar"/>
    <w:uiPriority w:val="99"/>
    <w:semiHidden/>
    <w:unhideWhenUsed/>
    <w:rsid w:val="00AB19CB"/>
    <w:rPr>
      <w:b/>
      <w:bCs/>
    </w:rPr>
  </w:style>
  <w:style w:type="character" w:customStyle="1" w:styleId="CommentSubjectChar">
    <w:name w:val="Comment Subject Char"/>
    <w:basedOn w:val="CommentTextChar"/>
    <w:link w:val="CommentSubject"/>
    <w:uiPriority w:val="99"/>
    <w:semiHidden/>
    <w:rsid w:val="00AB19CB"/>
    <w:rPr>
      <w:b/>
      <w:bCs/>
      <w:sz w:val="20"/>
      <w:szCs w:val="20"/>
      <w:lang w:val="en-US"/>
    </w:rPr>
  </w:style>
  <w:style w:type="paragraph" w:styleId="ListParagraph">
    <w:name w:val="List Paragraph"/>
    <w:basedOn w:val="Normal"/>
    <w:uiPriority w:val="34"/>
    <w:qFormat/>
    <w:rsid w:val="007852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8992257">
      <w:bodyDiv w:val="1"/>
      <w:marLeft w:val="0"/>
      <w:marRight w:val="0"/>
      <w:marTop w:val="0"/>
      <w:marBottom w:val="0"/>
      <w:divBdr>
        <w:top w:val="none" w:sz="0" w:space="0" w:color="auto"/>
        <w:left w:val="none" w:sz="0" w:space="0" w:color="auto"/>
        <w:bottom w:val="none" w:sz="0" w:space="0" w:color="auto"/>
        <w:right w:val="none" w:sz="0" w:space="0" w:color="auto"/>
      </w:divBdr>
    </w:div>
    <w:div w:id="782578885">
      <w:bodyDiv w:val="1"/>
      <w:marLeft w:val="0"/>
      <w:marRight w:val="0"/>
      <w:marTop w:val="0"/>
      <w:marBottom w:val="0"/>
      <w:divBdr>
        <w:top w:val="none" w:sz="0" w:space="0" w:color="auto"/>
        <w:left w:val="none" w:sz="0" w:space="0" w:color="auto"/>
        <w:bottom w:val="none" w:sz="0" w:space="0" w:color="auto"/>
        <w:right w:val="none" w:sz="0" w:space="0" w:color="auto"/>
      </w:divBdr>
    </w:div>
    <w:div w:id="1475179040">
      <w:bodyDiv w:val="1"/>
      <w:marLeft w:val="0"/>
      <w:marRight w:val="0"/>
      <w:marTop w:val="0"/>
      <w:marBottom w:val="0"/>
      <w:divBdr>
        <w:top w:val="none" w:sz="0" w:space="0" w:color="auto"/>
        <w:left w:val="none" w:sz="0" w:space="0" w:color="auto"/>
        <w:bottom w:val="none" w:sz="0" w:space="0" w:color="auto"/>
        <w:right w:val="none" w:sz="0" w:space="0" w:color="auto"/>
      </w:divBdr>
    </w:div>
    <w:div w:id="1851800383">
      <w:bodyDiv w:val="1"/>
      <w:marLeft w:val="0"/>
      <w:marRight w:val="0"/>
      <w:marTop w:val="0"/>
      <w:marBottom w:val="0"/>
      <w:divBdr>
        <w:top w:val="none" w:sz="0" w:space="0" w:color="auto"/>
        <w:left w:val="none" w:sz="0" w:space="0" w:color="auto"/>
        <w:bottom w:val="none" w:sz="0" w:space="0" w:color="auto"/>
        <w:right w:val="none" w:sz="0" w:space="0" w:color="auto"/>
      </w:divBdr>
    </w:div>
    <w:div w:id="1892493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103</Pages>
  <Words>36150</Words>
  <Characters>206056</Characters>
  <Application>Microsoft Office Word</Application>
  <DocSecurity>0</DocSecurity>
  <Lines>1717</Lines>
  <Paragraphs>483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Maina</dc:creator>
  <cp:keywords/>
  <dc:description/>
  <cp:lastModifiedBy>Rachel Maina</cp:lastModifiedBy>
  <cp:revision>4</cp:revision>
  <dcterms:created xsi:type="dcterms:W3CDTF">2020-07-30T23:56:00Z</dcterms:created>
  <dcterms:modified xsi:type="dcterms:W3CDTF">2020-07-31T00:04:00Z</dcterms:modified>
</cp:coreProperties>
</file>