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hd w:fill="ffffff" w:val="clear"/>
        <w:spacing w:after="0" w:before="0"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u8qx3jtc3o6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victdqm8lmv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40lyo8lwgc32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mkf6sk90xnmj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Age Moderates the Association Between Helping and Meaning in Daily Life </w:t>
      </w:r>
    </w:p>
    <w:p w:rsidR="00000000" w:rsidDel="00000000" w:rsidP="00000000" w:rsidRDefault="00000000" w:rsidRPr="00000000" w14:paraId="00000005">
      <w:pPr>
        <w:pStyle w:val="Heading1"/>
        <w:shd w:fill="ffffff" w:val="clear"/>
        <w:spacing w:after="0" w:before="0"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1eqb2hvhar4t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Supplemental Materials 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Enna Y. Chen, BA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Claire M. Growney, Ph.D.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superscript"/>
          <w:rtl w:val="0"/>
        </w:rPr>
        <w:t xml:space="preserve">1,2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Laura L. Carstensen, Ph.D.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superscript"/>
          <w:rtl w:val="0"/>
        </w:rPr>
        <w:t xml:space="preserve">1,2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48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48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Stanford University, Department of Psychology</w:t>
      </w:r>
    </w:p>
    <w:p w:rsidR="00000000" w:rsidDel="00000000" w:rsidP="00000000" w:rsidRDefault="00000000" w:rsidRPr="00000000" w14:paraId="0000000A">
      <w:pPr>
        <w:shd w:fill="ffffff" w:val="clear"/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Stanford Center on Longevity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Layout w:type="fixed"/>
        <w:tblLook w:val="0400"/>
      </w:tblPr>
      <w:tblGrid>
        <w:gridCol w:w="5013"/>
        <w:gridCol w:w="1136"/>
        <w:gridCol w:w="1136"/>
        <w:gridCol w:w="1135"/>
        <w:gridCol w:w="1135"/>
        <w:gridCol w:w="1135"/>
        <w:gridCol w:w="1135"/>
        <w:gridCol w:w="1135"/>
        <w:tblGridChange w:id="0">
          <w:tblGrid>
            <w:gridCol w:w="5013"/>
            <w:gridCol w:w="1136"/>
            <w:gridCol w:w="1136"/>
            <w:gridCol w:w="1135"/>
            <w:gridCol w:w="1135"/>
            <w:gridCol w:w="1135"/>
            <w:gridCol w:w="1135"/>
            <w:gridCol w:w="113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Supplemental Table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Results from Multilevel Models Examining Age, Helping Behavior, and their Interaction Predicting Experienced Meaning and Emotional Well-Being, Without Controlling for Covariates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 Effect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Interaction Effect Model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Experienced Meaning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4.16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4.15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2.62**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2.29*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0.57***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0.60***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Positive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3.70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3.67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1.91*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.183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.621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Negative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0.14***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.495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.225</w:t>
            </w:r>
          </w:p>
        </w:tc>
      </w:tr>
    </w:tbl>
    <w:p w:rsidR="00000000" w:rsidDel="00000000" w:rsidP="00000000" w:rsidRDefault="00000000" w:rsidRPr="00000000" w14:paraId="000000D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Note.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.05, 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.01, ***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.001</w:t>
      </w:r>
    </w:p>
    <w:p w:rsidR="00000000" w:rsidDel="00000000" w:rsidP="00000000" w:rsidRDefault="00000000" w:rsidRPr="00000000" w14:paraId="000000D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Layout w:type="fixed"/>
        <w:tblLook w:val="0400"/>
      </w:tblPr>
      <w:tblGrid>
        <w:gridCol w:w="5034"/>
        <w:gridCol w:w="1133"/>
        <w:gridCol w:w="1133"/>
        <w:gridCol w:w="1132"/>
        <w:gridCol w:w="1132"/>
        <w:gridCol w:w="1132"/>
        <w:gridCol w:w="1132"/>
        <w:gridCol w:w="1132"/>
        <w:tblGridChange w:id="0">
          <w:tblGrid>
            <w:gridCol w:w="5034"/>
            <w:gridCol w:w="1133"/>
            <w:gridCol w:w="1133"/>
            <w:gridCol w:w="1132"/>
            <w:gridCol w:w="1132"/>
            <w:gridCol w:w="1132"/>
            <w:gridCol w:w="1132"/>
            <w:gridCol w:w="113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Supplemental Table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Results from Multilevel Models Examining Age, Helping Behavior, and their Interaction Predicting Experienced Meaning and Emotional Well-Being, Controlling for Covariates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 Effect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Interaction Effect Model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Experienced Meaning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4.45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4.48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-0.40*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.630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.190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1.36*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0.82***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1.17*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1.26*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.091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1.14***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3.22***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3.49**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1.10***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1.10***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.650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.659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.824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.754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Positive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3.63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3.70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.860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.875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.265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1.49**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1.75**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1.10*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1.85*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2.25**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0.48***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0.47***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2.91***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2.81**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0.40***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0.39***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3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.893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.430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Negative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7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.978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.566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-0.60*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-0.37***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.121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.092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-0.19***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-0.19***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.524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.976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E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2F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.099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Self-Improvement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0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.947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Helping Behavior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.639</w:t>
            </w:r>
          </w:p>
        </w:tc>
      </w:tr>
    </w:tbl>
    <w:p w:rsidR="00000000" w:rsidDel="00000000" w:rsidP="00000000" w:rsidRDefault="00000000" w:rsidRPr="00000000" w14:paraId="000003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Note.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Gender, socioeconomic status, relationship status, living alone are categorical variables coded “0” for female, blue-collar, not in a relationship, not living alone, and “1” for male, white-collar, in a relationship, living alone.</w:t>
      </w:r>
    </w:p>
    <w:p w:rsidR="00000000" w:rsidDel="00000000" w:rsidP="00000000" w:rsidRDefault="00000000" w:rsidRPr="00000000" w14:paraId="00000320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.05, 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.01, ***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2960.0" w:type="dxa"/>
        <w:jc w:val="left"/>
        <w:tblLayout w:type="fixed"/>
        <w:tblLook w:val="0400"/>
      </w:tblPr>
      <w:tblGrid>
        <w:gridCol w:w="5155"/>
        <w:gridCol w:w="1115"/>
        <w:gridCol w:w="1115"/>
        <w:gridCol w:w="1115"/>
        <w:gridCol w:w="1115"/>
        <w:gridCol w:w="1115"/>
        <w:gridCol w:w="1115"/>
        <w:gridCol w:w="1115"/>
        <w:tblGridChange w:id="0">
          <w:tblGrid>
            <w:gridCol w:w="5155"/>
            <w:gridCol w:w="1115"/>
            <w:gridCol w:w="1115"/>
            <w:gridCol w:w="1115"/>
            <w:gridCol w:w="1115"/>
            <w:gridCol w:w="1115"/>
            <w:gridCol w:w="1115"/>
            <w:gridCol w:w="111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Supplemental Table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Results from Multilevel Models Examining Age, Enjoying Life, and their Interaction Predicting Experienced Meaning and Emotional Well-Being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 Effect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Interaction Effect Model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3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Experienced Meaning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4.39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4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4.39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-0.48**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-0.48**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.580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.247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8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Positive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9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A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A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3.60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3.62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.997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B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.667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C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.156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0.99*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1.07*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0.62***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0.62***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Negative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3F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.350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.571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.248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-0.47*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-0.58*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-0.31***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3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.108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Enjoying 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4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.008</w:t>
            </w:r>
          </w:p>
        </w:tc>
      </w:tr>
    </w:tbl>
    <w:p w:rsidR="00000000" w:rsidDel="00000000" w:rsidP="00000000" w:rsidRDefault="00000000" w:rsidRPr="00000000" w14:paraId="000004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Note.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Gender, socioeconomic status, relationship status, living alone are categorical variables coded “0” for female, blue-collar, not in a relationship, not living alone, and “1” for male, white-collar, in a relationship, living alone.</w:t>
      </w:r>
    </w:p>
    <w:p w:rsidR="00000000" w:rsidDel="00000000" w:rsidP="00000000" w:rsidRDefault="00000000" w:rsidRPr="00000000" w14:paraId="0000044B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.05, 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.01, ***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2960.0" w:type="dxa"/>
        <w:jc w:val="left"/>
        <w:tblLayout w:type="fixed"/>
        <w:tblLook w:val="0400"/>
      </w:tblPr>
      <w:tblGrid>
        <w:gridCol w:w="5155"/>
        <w:gridCol w:w="1115"/>
        <w:gridCol w:w="1115"/>
        <w:gridCol w:w="1115"/>
        <w:gridCol w:w="1115"/>
        <w:gridCol w:w="1115"/>
        <w:gridCol w:w="1115"/>
        <w:gridCol w:w="1115"/>
        <w:tblGridChange w:id="0">
          <w:tblGrid>
            <w:gridCol w:w="5155"/>
            <w:gridCol w:w="1115"/>
            <w:gridCol w:w="1115"/>
            <w:gridCol w:w="1115"/>
            <w:gridCol w:w="1115"/>
            <w:gridCol w:w="1115"/>
            <w:gridCol w:w="1115"/>
            <w:gridCol w:w="111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Supplemental Table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5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Results from Multilevel Models Examining Age, Working, and their Interaction Predicting Experienced Meaning and Emotional Well-Being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5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 Effect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Interaction Effect Model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6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Experienced Meaning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6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4.28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4.37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-0.46**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-0.46**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.610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.331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9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.318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.591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.639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B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.191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Positive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C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3.57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D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3.59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.854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.729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.279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.747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4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.386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0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Negative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.102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.577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.282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.411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.691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Working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6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7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.166</w:t>
            </w:r>
          </w:p>
        </w:tc>
      </w:tr>
    </w:tbl>
    <w:p w:rsidR="00000000" w:rsidDel="00000000" w:rsidP="00000000" w:rsidRDefault="00000000" w:rsidRPr="00000000" w14:paraId="0000057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Note.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Gender, socioeconomic status, relationship status, living alone are categorical variables coded “0” for female, blue-collar, not in a relationship, not living alone, and “1” for male, white-collar, in a relationship, living alone.</w:t>
      </w:r>
    </w:p>
    <w:p w:rsidR="00000000" w:rsidDel="00000000" w:rsidP="00000000" w:rsidRDefault="00000000" w:rsidRPr="00000000" w14:paraId="00000576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.05, 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.01, ***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7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2960.0" w:type="dxa"/>
        <w:jc w:val="left"/>
        <w:tblLayout w:type="fixed"/>
        <w:tblLook w:val="0400"/>
      </w:tblPr>
      <w:tblGrid>
        <w:gridCol w:w="5155"/>
        <w:gridCol w:w="1115"/>
        <w:gridCol w:w="1115"/>
        <w:gridCol w:w="1115"/>
        <w:gridCol w:w="1115"/>
        <w:gridCol w:w="1115"/>
        <w:gridCol w:w="1115"/>
        <w:gridCol w:w="1115"/>
        <w:tblGridChange w:id="0">
          <w:tblGrid>
            <w:gridCol w:w="5155"/>
            <w:gridCol w:w="1115"/>
            <w:gridCol w:w="1115"/>
            <w:gridCol w:w="1115"/>
            <w:gridCol w:w="1115"/>
            <w:gridCol w:w="1115"/>
            <w:gridCol w:w="1115"/>
            <w:gridCol w:w="111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Supplemental Table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0">
            <w:pPr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Results from Multilevel Models Examining Age, Self Improvement, and their Interaction Predicting Experienced Meaning and Emotional Well-Being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8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 Effect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Interaction Effect Model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Experienced Meaning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9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4.39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A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4.39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-0.46**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-0.47**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.283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.693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.344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.474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&lt;.001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.589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E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Positive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3.53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3.54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.823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.114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3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.335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Predicting Negative Emotional Experience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4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Intercept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1.73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5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.163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Socioeconomic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.604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.307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Living Alone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.368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.433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-0.005*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Between-Person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.536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.758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Within-Person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-0.07*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-0.07*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.034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Between-Person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Age X Within-Person Self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69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.024</w:t>
            </w:r>
          </w:p>
        </w:tc>
      </w:tr>
    </w:tbl>
    <w:p w:rsidR="00000000" w:rsidDel="00000000" w:rsidP="00000000" w:rsidRDefault="00000000" w:rsidRPr="00000000" w14:paraId="000006A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Note.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Gender, socioeconomic status, relationship status, living alone are categorical variables coded “0” for female, blue-collar, not in a relationship, not living alone, and “1” for male, white-collar, in a relationship, living alone.</w:t>
      </w:r>
    </w:p>
    <w:p w:rsidR="00000000" w:rsidDel="00000000" w:rsidP="00000000" w:rsidRDefault="00000000" w:rsidRPr="00000000" w14:paraId="000006A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.05, 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.01, ***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&lt; .001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jc w:val="right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A4">
    <w:pPr>
      <w:ind w:right="360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PROSOCIALITY AND EXPERIENCED MEANING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A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6E6BD5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6BD5"/>
  </w:style>
  <w:style w:type="paragraph" w:styleId="Footer">
    <w:name w:val="footer"/>
    <w:basedOn w:val="Normal"/>
    <w:link w:val="FooterChar"/>
    <w:uiPriority w:val="99"/>
    <w:unhideWhenUsed w:val="1"/>
    <w:rsid w:val="006E6BD5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6BD5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6E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6E6BD5"/>
    <w:pPr>
      <w:spacing w:line="240" w:lineRule="auto"/>
    </w:pPr>
    <w:rPr>
      <w:rFonts w:ascii="Times New Roman" w:cs="Times New Roman" w:eastAsia="Times New Roman" w:hAnsi="Times New Roman"/>
      <w:sz w:val="20"/>
      <w:szCs w:val="20"/>
      <w:lang w:val="en-US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E6BD5"/>
    <w:rPr>
      <w:rFonts w:ascii="Times New Roman" w:cs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6E6BD5"/>
    <w:rPr>
      <w:rFonts w:ascii="Arial" w:cs="Arial" w:eastAsia="Arial" w:hAnsi="Arial"/>
      <w:b w:val="1"/>
      <w:bCs w:val="1"/>
      <w:lang w:val="en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6E6BD5"/>
    <w:rPr>
      <w:rFonts w:ascii="Times New Roman" w:cs="Times New Roman" w:eastAsia="Times New Roman" w:hAnsi="Times New Roman"/>
      <w:b w:val="1"/>
      <w:bCs w:val="1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6E6BD5"/>
  </w:style>
  <w:style w:type="character" w:styleId="Hyperlink">
    <w:name w:val="Hyperlink"/>
    <w:basedOn w:val="DefaultParagraphFont"/>
    <w:uiPriority w:val="99"/>
    <w:unhideWhenUsed w:val="1"/>
    <w:rsid w:val="00FC13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C13FE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FC13FE"/>
    <w:pPr>
      <w:ind w:left="720"/>
      <w:contextualSpacing w:val="1"/>
    </w:p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Revision">
    <w:name w:val="Revision"/>
    <w:hidden w:val="1"/>
    <w:uiPriority w:val="99"/>
    <w:semiHidden w:val="1"/>
    <w:rsid w:val="00CC5EE8"/>
    <w:pPr>
      <w:spacing w:line="240" w:lineRule="auto"/>
    </w:p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jxZAqOchV/V34gsVfgkaJCyz2g==">CgMxLjAyDmgudThxeDNqdGMzbzY1Mg1oLnZpY3RkcW04bG12Mg5oLjQwbHlvOGx3Z2MzMjIOaC5ta2Y2c2s5MHhubWoyDmguMWVxYjJodmhhcjR0OAByITFHQzE1d2VfWTlSdmptYXA4SkVmTlM0T0pWRllSa2IzaA==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2025-07-12T15:33:00Z</dcterms:created>
  <dc:creator>Laura L Carstensen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99b70597291f0946fcd2d99ae5980fe33e8350bb0d5530f09a993a06d1701a77</vt:lpwstr>
  </property>
</Properties>
</file>