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8524" w14:textId="77777777" w:rsidR="00FC2E20" w:rsidRPr="00702066" w:rsidRDefault="00FC2E20" w:rsidP="00FC2E20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020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Supplementary Materials</w:t>
      </w:r>
    </w:p>
    <w:p w14:paraId="67AA4A4C" w14:textId="2872D47E" w:rsidR="00FC2E20" w:rsidRPr="00702066" w:rsidRDefault="00FC2E20" w:rsidP="00FC2E2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0206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114300" distB="114300" distL="114300" distR="114300" simplePos="0" relativeHeight="251659264" behindDoc="0" locked="0" layoutInCell="1" hidden="0" allowOverlap="1" wp14:anchorId="255C0EDC" wp14:editId="315834CB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5347335" cy="6990715"/>
            <wp:effectExtent l="0" t="0" r="0" b="0"/>
            <wp:wrapTopAndBottom distT="114300" distB="114300"/>
            <wp:docPr id="2062459951" name="image2.png" descr="A flowchart of a flowchar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59951" name="image2.png" descr="A flowchart of a flowchart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7335" cy="6990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Figure S1. Flow diagram of participants through the study and reasons for exclusion</w:t>
      </w:r>
    </w:p>
    <w:p w14:paraId="1FEE2BE9" w14:textId="77777777" w:rsidR="00FC2E20" w:rsidRPr="00702066" w:rsidRDefault="00FC2E20" w:rsidP="00FC2E20">
      <w:pPr>
        <w:rPr>
          <w:color w:val="000000" w:themeColor="text1"/>
        </w:rPr>
        <w:sectPr w:rsidR="00FC2E20" w:rsidRPr="007020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B70967" w14:textId="77777777" w:rsidR="00FC2E20" w:rsidRPr="00702066" w:rsidRDefault="00FC2E20" w:rsidP="00FC2E20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Table S1. Demographics of excluded participants</w:t>
      </w:r>
    </w:p>
    <w:tbl>
      <w:tblPr>
        <w:tblW w:w="12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8"/>
        <w:gridCol w:w="4027"/>
        <w:gridCol w:w="4320"/>
      </w:tblGrid>
      <w:tr w:rsidR="00702066" w:rsidRPr="00702066" w14:paraId="1981E8C1" w14:textId="77777777" w:rsidTr="1EC88FE9">
        <w:trPr>
          <w:trHeight w:val="502"/>
        </w:trPr>
        <w:tc>
          <w:tcPr>
            <w:tcW w:w="3798" w:type="dxa"/>
          </w:tcPr>
          <w:p w14:paraId="6CF08A8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7" w:type="dxa"/>
          </w:tcPr>
          <w:p w14:paraId="62FE921D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 excluded (n=119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20" w:type="dxa"/>
          </w:tcPr>
          <w:p w14:paraId="5B384A29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Excluded for SC-related reasons (n=80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02066" w:rsidRPr="00702066" w14:paraId="0F8270AB" w14:textId="77777777" w:rsidTr="1EC88FE9">
        <w:trPr>
          <w:trHeight w:val="250"/>
        </w:trPr>
        <w:tc>
          <w:tcPr>
            <w:tcW w:w="3798" w:type="dxa"/>
          </w:tcPr>
          <w:p w14:paraId="27CAF02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Age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M(SD)</w:t>
            </w:r>
          </w:p>
        </w:tc>
        <w:tc>
          <w:tcPr>
            <w:tcW w:w="4027" w:type="dxa"/>
          </w:tcPr>
          <w:p w14:paraId="2F6B0EC9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25.1(7.7)*</w:t>
            </w:r>
          </w:p>
        </w:tc>
        <w:tc>
          <w:tcPr>
            <w:tcW w:w="4320" w:type="dxa"/>
          </w:tcPr>
          <w:p w14:paraId="392304F8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25.3(7.8)*</w:t>
            </w:r>
          </w:p>
        </w:tc>
      </w:tr>
      <w:tr w:rsidR="00702066" w:rsidRPr="00702066" w14:paraId="2C2DC758" w14:textId="77777777" w:rsidTr="1EC88FE9">
        <w:trPr>
          <w:trHeight w:val="502"/>
        </w:trPr>
        <w:tc>
          <w:tcPr>
            <w:tcW w:w="3798" w:type="dxa"/>
          </w:tcPr>
          <w:p w14:paraId="1A290A0B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%(n) </w:t>
            </w:r>
          </w:p>
        </w:tc>
        <w:tc>
          <w:tcPr>
            <w:tcW w:w="4027" w:type="dxa"/>
          </w:tcPr>
          <w:p w14:paraId="33730B22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70% (83) Female</w:t>
            </w:r>
          </w:p>
          <w:p w14:paraId="5F7EE799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29% (35) Male</w:t>
            </w:r>
          </w:p>
          <w:p w14:paraId="2287C707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1% (1) Other</w:t>
            </w:r>
          </w:p>
        </w:tc>
        <w:tc>
          <w:tcPr>
            <w:tcW w:w="4320" w:type="dxa"/>
          </w:tcPr>
          <w:p w14:paraId="4DEB2757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71% (56) Female</w:t>
            </w:r>
          </w:p>
          <w:p w14:paraId="51511F9A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28% (22) Male</w:t>
            </w:r>
          </w:p>
          <w:p w14:paraId="30363F79" w14:textId="77777777" w:rsidR="00FC2E20" w:rsidRPr="00702066" w:rsidRDefault="00FC2E20" w:rsidP="00FC2E20">
            <w:pPr>
              <w:numPr>
                <w:ilvl w:val="0"/>
                <w:numId w:val="2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1% (1) Other</w:t>
            </w:r>
          </w:p>
        </w:tc>
      </w:tr>
      <w:tr w:rsidR="00702066" w:rsidRPr="00702066" w14:paraId="6B43F4BF" w14:textId="77777777" w:rsidTr="1EC88FE9">
        <w:trPr>
          <w:trHeight w:val="649"/>
        </w:trPr>
        <w:tc>
          <w:tcPr>
            <w:tcW w:w="3798" w:type="dxa"/>
          </w:tcPr>
          <w:p w14:paraId="7345524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Education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%(n) some college or less </w:t>
            </w:r>
          </w:p>
        </w:tc>
        <w:tc>
          <w:tcPr>
            <w:tcW w:w="4027" w:type="dxa"/>
          </w:tcPr>
          <w:p w14:paraId="45719F45" w14:textId="1E58D5F8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6827"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(66)</w:t>
            </w:r>
          </w:p>
        </w:tc>
        <w:tc>
          <w:tcPr>
            <w:tcW w:w="4320" w:type="dxa"/>
          </w:tcPr>
          <w:p w14:paraId="32F7E61F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49% (39)</w:t>
            </w:r>
          </w:p>
        </w:tc>
      </w:tr>
      <w:tr w:rsidR="00702066" w:rsidRPr="00702066" w14:paraId="387D75E4" w14:textId="77777777" w:rsidTr="1EC88FE9">
        <w:trPr>
          <w:trHeight w:val="754"/>
        </w:trPr>
        <w:tc>
          <w:tcPr>
            <w:tcW w:w="3798" w:type="dxa"/>
          </w:tcPr>
          <w:p w14:paraId="29113A26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Ethnicity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%(n) Non-Hispanic or Latino</w:t>
            </w:r>
          </w:p>
        </w:tc>
        <w:tc>
          <w:tcPr>
            <w:tcW w:w="4027" w:type="dxa"/>
          </w:tcPr>
          <w:p w14:paraId="14F099E6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91% (108)*</w:t>
            </w:r>
          </w:p>
        </w:tc>
        <w:tc>
          <w:tcPr>
            <w:tcW w:w="4320" w:type="dxa"/>
          </w:tcPr>
          <w:p w14:paraId="6D4CDB14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90% (71)</w:t>
            </w:r>
          </w:p>
        </w:tc>
      </w:tr>
      <w:tr w:rsidR="00702066" w:rsidRPr="00702066" w14:paraId="24C77D56" w14:textId="77777777" w:rsidTr="1EC88FE9">
        <w:trPr>
          <w:trHeight w:val="2243"/>
        </w:trPr>
        <w:tc>
          <w:tcPr>
            <w:tcW w:w="3798" w:type="dxa"/>
          </w:tcPr>
          <w:p w14:paraId="40208DC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Race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%(n)</w:t>
            </w:r>
          </w:p>
        </w:tc>
        <w:tc>
          <w:tcPr>
            <w:tcW w:w="4027" w:type="dxa"/>
          </w:tcPr>
          <w:p w14:paraId="3BEB34D4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1% (1) American Indian or Alaska Native</w:t>
            </w:r>
          </w:p>
          <w:p w14:paraId="49566B54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39% (46) Asian</w:t>
            </w:r>
          </w:p>
          <w:p w14:paraId="136045D8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24% (28) Black or African American</w:t>
            </w:r>
          </w:p>
          <w:p w14:paraId="6F641827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8% (9) More than one race</w:t>
            </w:r>
          </w:p>
          <w:p w14:paraId="6DFF8235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4% (5) Other</w:t>
            </w:r>
          </w:p>
          <w:p w14:paraId="7E33169F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4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25% (30) White or Caucasian</w:t>
            </w:r>
          </w:p>
        </w:tc>
        <w:tc>
          <w:tcPr>
            <w:tcW w:w="4320" w:type="dxa"/>
          </w:tcPr>
          <w:p w14:paraId="08F7DD35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1% (1) American Indian or Alaska Native</w:t>
            </w:r>
          </w:p>
          <w:p w14:paraId="27EDEF15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38% (30) Asian</w:t>
            </w:r>
          </w:p>
          <w:p w14:paraId="6DF9AE46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20% (16) Black or African American</w:t>
            </w:r>
          </w:p>
          <w:p w14:paraId="1E9FB5BB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9% (7) More than one race</w:t>
            </w:r>
          </w:p>
          <w:p w14:paraId="700B9BF9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4% (3) Other</w:t>
            </w:r>
          </w:p>
          <w:p w14:paraId="086BA5E2" w14:textId="77777777" w:rsidR="00FC2E20" w:rsidRPr="00702066" w:rsidRDefault="00FC2E20" w:rsidP="00FC2E20">
            <w:pPr>
              <w:numPr>
                <w:ilvl w:val="0"/>
                <w:numId w:val="1"/>
              </w:numP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28% (22) White or Caucasian</w:t>
            </w:r>
          </w:p>
        </w:tc>
      </w:tr>
      <w:tr w:rsidR="00FC2E20" w:rsidRPr="00702066" w14:paraId="194491B3" w14:textId="77777777" w:rsidTr="1EC88FE9">
        <w:trPr>
          <w:trHeight w:val="457"/>
        </w:trPr>
        <w:tc>
          <w:tcPr>
            <w:tcW w:w="3798" w:type="dxa"/>
          </w:tcPr>
          <w:p w14:paraId="1420027E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English Native Language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%(n)</w:t>
            </w:r>
          </w:p>
        </w:tc>
        <w:tc>
          <w:tcPr>
            <w:tcW w:w="4027" w:type="dxa"/>
          </w:tcPr>
          <w:p w14:paraId="2B0C62BB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70% (83)</w:t>
            </w:r>
          </w:p>
        </w:tc>
        <w:tc>
          <w:tcPr>
            <w:tcW w:w="4320" w:type="dxa"/>
          </w:tcPr>
          <w:p w14:paraId="15347A4D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68% (54)</w:t>
            </w:r>
          </w:p>
        </w:tc>
      </w:tr>
    </w:tbl>
    <w:p w14:paraId="3C78248F" w14:textId="77777777" w:rsidR="00FC2E20" w:rsidRPr="00702066" w:rsidRDefault="00FC2E20" w:rsidP="00FC2E20">
      <w:pPr>
        <w:spacing w:line="48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76963C91" w14:textId="5186D3CC" w:rsidR="00FC2E20" w:rsidRPr="00702066" w:rsidRDefault="1EC88FE9" w:rsidP="1EC88FE9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020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Note. </w:t>
      </w:r>
      <w:proofErr w:type="spellStart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Missing</w:t>
      </w:r>
      <w:proofErr w:type="spellEnd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demographics on 12 excluded participants out of 238 total who passed initial screening questionnaire. </w:t>
      </w:r>
      <w:proofErr w:type="spellStart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b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Missing</w:t>
      </w:r>
      <w:proofErr w:type="spellEnd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demographics on 1 participant. SC = skin conductance. *Significant difference from analyzed participants (</w:t>
      </w:r>
      <w:r w:rsidRPr="007020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n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=107;</w:t>
      </w:r>
      <w:r w:rsidRPr="007020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p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&lt;.05).</w:t>
      </w:r>
    </w:p>
    <w:p w14:paraId="60F9BD4F" w14:textId="06C5BB4B" w:rsidR="00FC2E20" w:rsidRPr="00702066" w:rsidRDefault="00FC2E20" w:rsidP="00FC2E20">
      <w:pPr>
        <w:rPr>
          <w:color w:val="000000" w:themeColor="text1"/>
        </w:rPr>
      </w:pPr>
    </w:p>
    <w:p w14:paraId="5F284692" w14:textId="77777777" w:rsidR="00FC2E20" w:rsidRPr="00702066" w:rsidRDefault="00FC2E20" w:rsidP="00FC2E20">
      <w:pPr>
        <w:rPr>
          <w:color w:val="000000" w:themeColor="text1"/>
        </w:rPr>
      </w:pPr>
    </w:p>
    <w:p w14:paraId="37E29ABF" w14:textId="77777777" w:rsidR="00FC2E20" w:rsidRPr="00702066" w:rsidRDefault="00FC2E20" w:rsidP="00FC2E20">
      <w:pPr>
        <w:rPr>
          <w:color w:val="000000" w:themeColor="text1"/>
        </w:rPr>
      </w:pPr>
    </w:p>
    <w:p w14:paraId="30B70467" w14:textId="77777777" w:rsidR="00FC2E20" w:rsidRPr="00702066" w:rsidRDefault="00FC2E20" w:rsidP="00FC2E20">
      <w:pPr>
        <w:rPr>
          <w:color w:val="000000" w:themeColor="text1"/>
        </w:rPr>
      </w:pPr>
    </w:p>
    <w:p w14:paraId="7F91AD63" w14:textId="77777777" w:rsidR="00FC2E20" w:rsidRPr="00702066" w:rsidRDefault="00FC2E20" w:rsidP="00FC2E20">
      <w:pPr>
        <w:rPr>
          <w:color w:val="000000" w:themeColor="text1"/>
        </w:rPr>
      </w:pPr>
    </w:p>
    <w:p w14:paraId="2200A986" w14:textId="77777777" w:rsidR="00FC2E20" w:rsidRPr="00702066" w:rsidRDefault="00FC2E20" w:rsidP="00FC2E20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 S2. Participant study design related characteristics by dispositional reappraisal/manipulation group and overall</w:t>
      </w:r>
    </w:p>
    <w:tbl>
      <w:tblPr>
        <w:tblW w:w="1313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189"/>
        <w:gridCol w:w="2189"/>
        <w:gridCol w:w="2189"/>
        <w:gridCol w:w="2189"/>
        <w:gridCol w:w="2190"/>
        <w:gridCol w:w="2190"/>
      </w:tblGrid>
      <w:tr w:rsidR="00702066" w:rsidRPr="00702066" w14:paraId="29B28677" w14:textId="77777777" w:rsidTr="526532E3">
        <w:trPr>
          <w:trHeight w:val="767"/>
        </w:trPr>
        <w:tc>
          <w:tcPr>
            <w:tcW w:w="2189" w:type="dxa"/>
          </w:tcPr>
          <w:p w14:paraId="0E744715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9" w:type="dxa"/>
          </w:tcPr>
          <w:p w14:paraId="1DD7BC75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Low Reappraiser CR (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=21)</w:t>
            </w:r>
          </w:p>
        </w:tc>
        <w:tc>
          <w:tcPr>
            <w:tcW w:w="2189" w:type="dxa"/>
          </w:tcPr>
          <w:p w14:paraId="7865A77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High Reappraiser CR (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=32)</w:t>
            </w:r>
          </w:p>
        </w:tc>
        <w:tc>
          <w:tcPr>
            <w:tcW w:w="2189" w:type="dxa"/>
          </w:tcPr>
          <w:p w14:paraId="6ED5C389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Low Reappraiser CTL (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=21)</w:t>
            </w:r>
          </w:p>
        </w:tc>
        <w:tc>
          <w:tcPr>
            <w:tcW w:w="2190" w:type="dxa"/>
          </w:tcPr>
          <w:p w14:paraId="19BB5A07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High Reappraiser CTL (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=33)</w:t>
            </w:r>
          </w:p>
        </w:tc>
        <w:tc>
          <w:tcPr>
            <w:tcW w:w="2190" w:type="dxa"/>
          </w:tcPr>
          <w:p w14:paraId="437990BD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 groups (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=107)</w:t>
            </w:r>
          </w:p>
        </w:tc>
      </w:tr>
      <w:tr w:rsidR="00702066" w:rsidRPr="00702066" w14:paraId="1924BAAE" w14:textId="77777777" w:rsidTr="526532E3">
        <w:trPr>
          <w:trHeight w:val="767"/>
        </w:trPr>
        <w:tc>
          <w:tcPr>
            <w:tcW w:w="2189" w:type="dxa"/>
          </w:tcPr>
          <w:p w14:paraId="40DD5AF9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Day 1 shock voltage level 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Mean(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SD)</w:t>
            </w:r>
          </w:p>
        </w:tc>
        <w:tc>
          <w:tcPr>
            <w:tcW w:w="2189" w:type="dxa"/>
          </w:tcPr>
          <w:p w14:paraId="06F7D0D6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37.4(10.0)V</w:t>
            </w:r>
          </w:p>
        </w:tc>
        <w:tc>
          <w:tcPr>
            <w:tcW w:w="2189" w:type="dxa"/>
          </w:tcPr>
          <w:p w14:paraId="6C135511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36.3(11.8))V</w:t>
            </w:r>
          </w:p>
        </w:tc>
        <w:tc>
          <w:tcPr>
            <w:tcW w:w="2189" w:type="dxa"/>
          </w:tcPr>
          <w:p w14:paraId="3CB35746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37.9(10.2)V</w:t>
            </w:r>
          </w:p>
        </w:tc>
        <w:tc>
          <w:tcPr>
            <w:tcW w:w="2190" w:type="dxa"/>
          </w:tcPr>
          <w:p w14:paraId="4727FA10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36.8(9.7)V</w:t>
            </w:r>
          </w:p>
        </w:tc>
        <w:tc>
          <w:tcPr>
            <w:tcW w:w="2190" w:type="dxa"/>
          </w:tcPr>
          <w:p w14:paraId="63B10549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37.0(10.4)V</w:t>
            </w:r>
          </w:p>
        </w:tc>
      </w:tr>
      <w:tr w:rsidR="00702066" w:rsidRPr="00702066" w14:paraId="2F7AA9D0" w14:textId="77777777" w:rsidTr="526532E3">
        <w:trPr>
          <w:trHeight w:val="767"/>
        </w:trPr>
        <w:tc>
          <w:tcPr>
            <w:tcW w:w="2189" w:type="dxa"/>
          </w:tcPr>
          <w:p w14:paraId="311A7409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Day 1 perceived shock intensity level (0-9) 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Mean(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SD)</w:t>
            </w:r>
          </w:p>
        </w:tc>
        <w:tc>
          <w:tcPr>
            <w:tcW w:w="2189" w:type="dxa"/>
          </w:tcPr>
          <w:p w14:paraId="5EE25A67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5.67(0.98)</w:t>
            </w:r>
          </w:p>
        </w:tc>
        <w:tc>
          <w:tcPr>
            <w:tcW w:w="2189" w:type="dxa"/>
          </w:tcPr>
          <w:p w14:paraId="2CB31928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5.66(1.58)</w:t>
            </w:r>
          </w:p>
        </w:tc>
        <w:tc>
          <w:tcPr>
            <w:tcW w:w="2189" w:type="dxa"/>
          </w:tcPr>
          <w:p w14:paraId="6DD8D10B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5.67(1.20)</w:t>
            </w:r>
          </w:p>
        </w:tc>
        <w:tc>
          <w:tcPr>
            <w:tcW w:w="2190" w:type="dxa"/>
          </w:tcPr>
          <w:p w14:paraId="31D8981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5.49(1.23)</w:t>
            </w:r>
          </w:p>
        </w:tc>
        <w:tc>
          <w:tcPr>
            <w:tcW w:w="2190" w:type="dxa"/>
          </w:tcPr>
          <w:p w14:paraId="5D4EB4CB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5.61(1.28)</w:t>
            </w:r>
          </w:p>
        </w:tc>
      </w:tr>
      <w:tr w:rsidR="00702066" w:rsidRPr="00702066" w14:paraId="3D172193" w14:textId="77777777" w:rsidTr="526532E3">
        <w:trPr>
          <w:trHeight w:val="767"/>
        </w:trPr>
        <w:tc>
          <w:tcPr>
            <w:tcW w:w="2189" w:type="dxa"/>
          </w:tcPr>
          <w:p w14:paraId="0FD150C8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Day 1 average raw UCR 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Mean(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SD)</w:t>
            </w:r>
          </w:p>
        </w:tc>
        <w:tc>
          <w:tcPr>
            <w:tcW w:w="2189" w:type="dxa"/>
          </w:tcPr>
          <w:p w14:paraId="6C14AF51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2.66(2.13)</w:t>
            </w:r>
          </w:p>
        </w:tc>
        <w:tc>
          <w:tcPr>
            <w:tcW w:w="2189" w:type="dxa"/>
          </w:tcPr>
          <w:p w14:paraId="7096AC23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2.59(1.90)</w:t>
            </w:r>
          </w:p>
        </w:tc>
        <w:tc>
          <w:tcPr>
            <w:tcW w:w="2189" w:type="dxa"/>
          </w:tcPr>
          <w:p w14:paraId="5F56A257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3.26(2.46)</w:t>
            </w:r>
          </w:p>
        </w:tc>
        <w:tc>
          <w:tcPr>
            <w:tcW w:w="2190" w:type="dxa"/>
          </w:tcPr>
          <w:p w14:paraId="199EC58A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3.33(2.49)</w:t>
            </w:r>
          </w:p>
        </w:tc>
        <w:tc>
          <w:tcPr>
            <w:tcW w:w="2190" w:type="dxa"/>
          </w:tcPr>
          <w:p w14:paraId="7B0D021E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2.96(2.24)</w:t>
            </w:r>
          </w:p>
        </w:tc>
      </w:tr>
      <w:tr w:rsidR="00702066" w:rsidRPr="00702066" w14:paraId="16E8F691" w14:textId="77777777" w:rsidTr="526532E3">
        <w:trPr>
          <w:trHeight w:val="767"/>
        </w:trPr>
        <w:tc>
          <w:tcPr>
            <w:tcW w:w="2189" w:type="dxa"/>
          </w:tcPr>
          <w:p w14:paraId="0D858332" w14:textId="386006AD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Day 1 CS+ category </w:t>
            </w:r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%(n) birds</w:t>
            </w:r>
          </w:p>
        </w:tc>
        <w:tc>
          <w:tcPr>
            <w:tcW w:w="2189" w:type="dxa"/>
          </w:tcPr>
          <w:p w14:paraId="5606C0D9" w14:textId="56ECE746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52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11)</w:t>
            </w:r>
          </w:p>
        </w:tc>
        <w:tc>
          <w:tcPr>
            <w:tcW w:w="2189" w:type="dxa"/>
          </w:tcPr>
          <w:p w14:paraId="5C211AB3" w14:textId="59714CC2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44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14)</w:t>
            </w:r>
          </w:p>
        </w:tc>
        <w:tc>
          <w:tcPr>
            <w:tcW w:w="2189" w:type="dxa"/>
          </w:tcPr>
          <w:p w14:paraId="7D0A2502" w14:textId="6A9A90A1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57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12)</w:t>
            </w:r>
          </w:p>
        </w:tc>
        <w:tc>
          <w:tcPr>
            <w:tcW w:w="2190" w:type="dxa"/>
          </w:tcPr>
          <w:p w14:paraId="093AB1B8" w14:textId="46AB6EBE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42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14)</w:t>
            </w:r>
          </w:p>
        </w:tc>
        <w:tc>
          <w:tcPr>
            <w:tcW w:w="2190" w:type="dxa"/>
          </w:tcPr>
          <w:p w14:paraId="2BC09A37" w14:textId="39C44B56" w:rsidR="009C0725" w:rsidRPr="00702066" w:rsidRDefault="009C0725" w:rsidP="009C07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51)</w:t>
            </w:r>
          </w:p>
        </w:tc>
      </w:tr>
      <w:tr w:rsidR="00702066" w:rsidRPr="00702066" w14:paraId="285188D7" w14:textId="77777777" w:rsidTr="526532E3">
        <w:trPr>
          <w:trHeight w:val="767"/>
        </w:trPr>
        <w:tc>
          <w:tcPr>
            <w:tcW w:w="2189" w:type="dxa"/>
          </w:tcPr>
          <w:p w14:paraId="3B6FD4CD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Day 2 manipulation duration 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Mean(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SD) minutes</w:t>
            </w:r>
          </w:p>
        </w:tc>
        <w:tc>
          <w:tcPr>
            <w:tcW w:w="2189" w:type="dxa"/>
          </w:tcPr>
          <w:p w14:paraId="4C43927D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23.5(4.2)</w:t>
            </w:r>
          </w:p>
        </w:tc>
        <w:tc>
          <w:tcPr>
            <w:tcW w:w="2189" w:type="dxa"/>
          </w:tcPr>
          <w:p w14:paraId="5757B354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23.4(3.4)</w:t>
            </w:r>
          </w:p>
        </w:tc>
        <w:tc>
          <w:tcPr>
            <w:tcW w:w="2189" w:type="dxa"/>
          </w:tcPr>
          <w:p w14:paraId="5A878943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23.0(4.5)</w:t>
            </w:r>
          </w:p>
        </w:tc>
        <w:tc>
          <w:tcPr>
            <w:tcW w:w="2190" w:type="dxa"/>
          </w:tcPr>
          <w:p w14:paraId="1CA9B0D3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22.1(3.0)</w:t>
            </w:r>
          </w:p>
        </w:tc>
        <w:tc>
          <w:tcPr>
            <w:tcW w:w="2190" w:type="dxa"/>
          </w:tcPr>
          <w:p w14:paraId="34F14E31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22.9(3.7)</w:t>
            </w:r>
          </w:p>
        </w:tc>
      </w:tr>
      <w:tr w:rsidR="00702066" w:rsidRPr="00702066" w14:paraId="1BE930EE" w14:textId="77777777" w:rsidTr="526532E3">
        <w:trPr>
          <w:trHeight w:val="767"/>
        </w:trPr>
        <w:tc>
          <w:tcPr>
            <w:tcW w:w="2189" w:type="dxa"/>
          </w:tcPr>
          <w:p w14:paraId="5AFB6E2E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Day 2 proportion received memory reactivation </w:t>
            </w:r>
            <w:r w:rsidRPr="0070206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%(n)</w:t>
            </w:r>
          </w:p>
        </w:tc>
        <w:tc>
          <w:tcPr>
            <w:tcW w:w="2189" w:type="dxa"/>
          </w:tcPr>
          <w:p w14:paraId="7ABEBEE3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62%(13)</w:t>
            </w:r>
          </w:p>
        </w:tc>
        <w:tc>
          <w:tcPr>
            <w:tcW w:w="2189" w:type="dxa"/>
          </w:tcPr>
          <w:p w14:paraId="02AE050D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44%(14)</w:t>
            </w:r>
          </w:p>
        </w:tc>
        <w:tc>
          <w:tcPr>
            <w:tcW w:w="2189" w:type="dxa"/>
          </w:tcPr>
          <w:p w14:paraId="69047D7D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57%(12)</w:t>
            </w:r>
          </w:p>
        </w:tc>
        <w:tc>
          <w:tcPr>
            <w:tcW w:w="2190" w:type="dxa"/>
          </w:tcPr>
          <w:p w14:paraId="6C4F2656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43%(14)</w:t>
            </w:r>
          </w:p>
        </w:tc>
        <w:tc>
          <w:tcPr>
            <w:tcW w:w="2190" w:type="dxa"/>
          </w:tcPr>
          <w:p w14:paraId="337EA0BD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50%(53)</w:t>
            </w:r>
          </w:p>
        </w:tc>
      </w:tr>
      <w:tr w:rsidR="00FC2E20" w:rsidRPr="00702066" w14:paraId="6A6CCA18" w14:textId="77777777" w:rsidTr="526532E3">
        <w:trPr>
          <w:trHeight w:val="767"/>
        </w:trPr>
        <w:tc>
          <w:tcPr>
            <w:tcW w:w="2189" w:type="dxa"/>
          </w:tcPr>
          <w:p w14:paraId="5C06CBC3" w14:textId="77777777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Day 3 perceived CR success rating (0-10) </w:t>
            </w:r>
            <w:proofErr w:type="gramStart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Mean(</w:t>
            </w:r>
            <w:proofErr w:type="gramEnd"/>
            <w:r w:rsidRPr="007020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SD)</w:t>
            </w:r>
          </w:p>
        </w:tc>
        <w:tc>
          <w:tcPr>
            <w:tcW w:w="2189" w:type="dxa"/>
          </w:tcPr>
          <w:p w14:paraId="0BC3E59D" w14:textId="2A1273A9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r w:rsidR="00214618"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(2.1</w:t>
            </w:r>
            <w:r w:rsidR="00214618"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89" w:type="dxa"/>
          </w:tcPr>
          <w:p w14:paraId="754C6F7B" w14:textId="15DD60CB" w:rsidR="00FC2E20" w:rsidRPr="00702066" w:rsidRDefault="1EC88FE9" w:rsidP="1EC88FE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7.23(1.54)</w:t>
            </w: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2189" w:type="dxa"/>
          </w:tcPr>
          <w:p w14:paraId="105DAB69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2190" w:type="dxa"/>
          </w:tcPr>
          <w:p w14:paraId="74859A02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2190" w:type="dxa"/>
          </w:tcPr>
          <w:p w14:paraId="447227C7" w14:textId="77777777" w:rsidR="00FC2E20" w:rsidRPr="00702066" w:rsidRDefault="00FC2E20" w:rsidP="00FC2E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6.8(1.9)</w:t>
            </w:r>
          </w:p>
        </w:tc>
      </w:tr>
    </w:tbl>
    <w:p w14:paraId="292EAAFC" w14:textId="77777777" w:rsidR="00FC2E20" w:rsidRPr="00702066" w:rsidRDefault="00FC2E20" w:rsidP="00FC2E20">
      <w:pPr>
        <w:spacing w:line="48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6066C6D9" w14:textId="2CC1CC55" w:rsidR="00FC2E20" w:rsidRPr="00702066" w:rsidRDefault="1EC88FE9" w:rsidP="00984071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020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Note. </w:t>
      </w:r>
      <w:proofErr w:type="spellStart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Value</w:t>
      </w:r>
      <w:proofErr w:type="spellEnd"/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missing for one participant. CR = cognitive restructuring; CTL = control; UCR = unconditioned response</w:t>
      </w:r>
    </w:p>
    <w:p w14:paraId="73D5C2A0" w14:textId="77777777" w:rsidR="00447D69" w:rsidRPr="00702066" w:rsidRDefault="00447D69" w:rsidP="00984071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48E5973" w14:textId="77777777" w:rsidR="00447D69" w:rsidRPr="00702066" w:rsidRDefault="00447D69" w:rsidP="00984071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328ED20" w14:textId="77777777" w:rsidR="009C0725" w:rsidRPr="00702066" w:rsidRDefault="009C0725" w:rsidP="009C0725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Table S3. Example Cognitive Restructuring Worksheet </w:t>
      </w:r>
    </w:p>
    <w:tbl>
      <w:tblPr>
        <w:tblStyle w:val="TableGrid"/>
        <w:tblW w:w="14305" w:type="dxa"/>
        <w:tblInd w:w="-421" w:type="dxa"/>
        <w:tblLayout w:type="fixed"/>
        <w:tblLook w:val="04A0" w:firstRow="1" w:lastRow="0" w:firstColumn="1" w:lastColumn="0" w:noHBand="0" w:noVBand="1"/>
      </w:tblPr>
      <w:tblGrid>
        <w:gridCol w:w="1763"/>
        <w:gridCol w:w="2552"/>
        <w:gridCol w:w="2970"/>
        <w:gridCol w:w="3240"/>
        <w:gridCol w:w="3780"/>
      </w:tblGrid>
      <w:tr w:rsidR="00702066" w:rsidRPr="00702066" w14:paraId="3211758F" w14:textId="77777777" w:rsidTr="002C36F0">
        <w:tc>
          <w:tcPr>
            <w:tcW w:w="1763" w:type="dxa"/>
          </w:tcPr>
          <w:p w14:paraId="141DB51A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Objects/Events</w:t>
            </w:r>
          </w:p>
        </w:tc>
        <w:tc>
          <w:tcPr>
            <w:tcW w:w="2552" w:type="dxa"/>
          </w:tcPr>
          <w:p w14:paraId="52B95D11" w14:textId="77777777" w:rsidR="009C0725" w:rsidRPr="00702066" w:rsidRDefault="009C0725" w:rsidP="002C36F0">
            <w:pPr>
              <w:pStyle w:val="NormalWeb"/>
              <w:spacing w:before="0" w:beforeAutospacing="0" w:after="16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color w:val="000000" w:themeColor="text1"/>
              </w:rPr>
              <w:t>Automatic Emotion(s)</w:t>
            </w:r>
          </w:p>
          <w:p w14:paraId="2C343EFA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Rate intensity of each (0-6)</w:t>
            </w:r>
          </w:p>
        </w:tc>
        <w:tc>
          <w:tcPr>
            <w:tcW w:w="2970" w:type="dxa"/>
          </w:tcPr>
          <w:p w14:paraId="6B60C294" w14:textId="77777777" w:rsidR="009C0725" w:rsidRPr="00702066" w:rsidRDefault="009C0725" w:rsidP="002C36F0">
            <w:pPr>
              <w:pStyle w:val="NormalWeb"/>
              <w:spacing w:before="0" w:beforeAutospacing="0" w:after="16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color w:val="000000" w:themeColor="text1"/>
              </w:rPr>
              <w:t>Automatic Thought(s)</w:t>
            </w:r>
          </w:p>
          <w:p w14:paraId="7A1585B9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Rate belief in each (0-6)</w:t>
            </w:r>
          </w:p>
        </w:tc>
        <w:tc>
          <w:tcPr>
            <w:tcW w:w="3240" w:type="dxa"/>
          </w:tcPr>
          <w:p w14:paraId="26B801DF" w14:textId="77777777" w:rsidR="009C0725" w:rsidRPr="00702066" w:rsidRDefault="009C0725" w:rsidP="002C36F0">
            <w:pPr>
              <w:pStyle w:val="NormalWeb"/>
              <w:spacing w:before="0" w:beforeAutospacing="0" w:after="16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color w:val="000000" w:themeColor="text1"/>
              </w:rPr>
              <w:t>Alternative Thought(s)</w:t>
            </w:r>
          </w:p>
          <w:p w14:paraId="7C2C7EA2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Rate belief in each (0-6)</w:t>
            </w:r>
          </w:p>
        </w:tc>
        <w:tc>
          <w:tcPr>
            <w:tcW w:w="3780" w:type="dxa"/>
          </w:tcPr>
          <w:p w14:paraId="5202F6A6" w14:textId="77777777" w:rsidR="009C0725" w:rsidRPr="00702066" w:rsidRDefault="009C0725" w:rsidP="002C36F0">
            <w:pPr>
              <w:pStyle w:val="NormalWeb"/>
              <w:spacing w:before="0" w:beforeAutospacing="0" w:after="16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color w:val="000000" w:themeColor="text1"/>
              </w:rPr>
              <w:t>Outcome</w:t>
            </w:r>
          </w:p>
          <w:p w14:paraId="56BD2A6D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Re-rate belief in automatic thoughts and intensity of automatic emotion</w:t>
            </w:r>
          </w:p>
        </w:tc>
      </w:tr>
      <w:tr w:rsidR="00702066" w:rsidRPr="00702066" w14:paraId="0E470CF9" w14:textId="77777777" w:rsidTr="002C36F0">
        <w:tc>
          <w:tcPr>
            <w:tcW w:w="1763" w:type="dxa"/>
            <w:vAlign w:val="center"/>
          </w:tcPr>
          <w:p w14:paraId="62D7C03F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i/>
                <w:iCs/>
                <w:color w:val="000000" w:themeColor="text1"/>
              </w:rPr>
              <w:t>Images that were followed by the shock </w:t>
            </w:r>
          </w:p>
          <w:p w14:paraId="09F70DCD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D92DF0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b/>
                <w:bCs/>
                <w:i/>
                <w:iCs/>
                <w:color w:val="000000" w:themeColor="text1"/>
              </w:rPr>
              <w:t>fish / birds </w:t>
            </w:r>
          </w:p>
          <w:p w14:paraId="57C4406E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(circle one)</w:t>
            </w:r>
          </w:p>
        </w:tc>
        <w:tc>
          <w:tcPr>
            <w:tcW w:w="2552" w:type="dxa"/>
          </w:tcPr>
          <w:p w14:paraId="1EE8998C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5764AD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BE325E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E9EFABE" w14:textId="77777777" w:rsidR="009C0725" w:rsidRPr="00702066" w:rsidRDefault="009C0725" w:rsidP="002C36F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ind w:left="447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Nervous (6)</w:t>
            </w:r>
          </w:p>
          <w:p w14:paraId="14062684" w14:textId="77777777" w:rsidR="009C0725" w:rsidRPr="00702066" w:rsidRDefault="009C0725" w:rsidP="002C36F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ind w:left="447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Uncomfortable (6)</w:t>
            </w:r>
          </w:p>
        </w:tc>
        <w:tc>
          <w:tcPr>
            <w:tcW w:w="2970" w:type="dxa"/>
          </w:tcPr>
          <w:p w14:paraId="4B00411D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CEC0FC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CE8061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1FD43E" w14:textId="77777777" w:rsidR="009C0725" w:rsidRPr="00702066" w:rsidRDefault="009C0725" w:rsidP="002C36F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 am definitely going to be shocked.” (5)</w:t>
            </w:r>
          </w:p>
          <w:p w14:paraId="4E1E218B" w14:textId="77777777" w:rsidR="009C0725" w:rsidRPr="00702066" w:rsidRDefault="009C0725" w:rsidP="002C36F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 really don’t like these fish.” (5)</w:t>
            </w:r>
          </w:p>
          <w:p w14:paraId="74F9B539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40" w:type="dxa"/>
          </w:tcPr>
          <w:p w14:paraId="2AAA42D8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0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14:paraId="60D32AF7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241F0C" w14:textId="77777777" w:rsidR="009C0725" w:rsidRPr="00702066" w:rsidRDefault="009C0725" w:rsidP="002C36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 may or may not be shocked.” (6)</w:t>
            </w:r>
          </w:p>
          <w:p w14:paraId="24C7D69E" w14:textId="77777777" w:rsidR="009C0725" w:rsidRPr="00702066" w:rsidRDefault="009C0725" w:rsidP="002C36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“The fish are pretty colors.” (5)</w:t>
            </w:r>
          </w:p>
          <w:p w14:paraId="21813B46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780" w:type="dxa"/>
          </w:tcPr>
          <w:p w14:paraId="75CBB808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Post-ratings Automatic Emotions:</w:t>
            </w:r>
          </w:p>
          <w:p w14:paraId="235FEF50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6C92D3" w14:textId="77777777" w:rsidR="009C0725" w:rsidRPr="00702066" w:rsidRDefault="009C0725" w:rsidP="002C36F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(3)</w:t>
            </w:r>
          </w:p>
          <w:p w14:paraId="0A497C6D" w14:textId="77777777" w:rsidR="009C0725" w:rsidRPr="00702066" w:rsidRDefault="009C0725" w:rsidP="002C36F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(1) </w:t>
            </w:r>
          </w:p>
          <w:p w14:paraId="403717EC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Post-ratings Automatic Thoughts:</w:t>
            </w:r>
          </w:p>
          <w:p w14:paraId="1C9D86AA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43D7A3" w14:textId="77777777" w:rsidR="009C0725" w:rsidRPr="00702066" w:rsidRDefault="009C0725" w:rsidP="002C36F0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(0)</w:t>
            </w:r>
          </w:p>
          <w:p w14:paraId="5FB464AD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87203C" w14:textId="77777777" w:rsidR="009C0725" w:rsidRPr="00702066" w:rsidRDefault="009C0725" w:rsidP="002C36F0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(2)</w:t>
            </w:r>
          </w:p>
          <w:p w14:paraId="28EC5A0A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02066" w:rsidRPr="00702066" w14:paraId="701820B6" w14:textId="77777777" w:rsidTr="002C36F0">
        <w:tc>
          <w:tcPr>
            <w:tcW w:w="1763" w:type="dxa"/>
            <w:vAlign w:val="center"/>
          </w:tcPr>
          <w:p w14:paraId="56C9700B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06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The shock </w:t>
            </w:r>
          </w:p>
        </w:tc>
        <w:tc>
          <w:tcPr>
            <w:tcW w:w="2552" w:type="dxa"/>
          </w:tcPr>
          <w:p w14:paraId="08DC29B2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384106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232EDC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EC9AA27" w14:textId="77777777" w:rsidR="009C0725" w:rsidRPr="00702066" w:rsidRDefault="009C0725" w:rsidP="002C36F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Anxious (5)</w:t>
            </w:r>
          </w:p>
          <w:p w14:paraId="4991859D" w14:textId="77777777" w:rsidR="009C0725" w:rsidRPr="00702066" w:rsidRDefault="009C0725" w:rsidP="002C36F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Scared (6)</w:t>
            </w:r>
          </w:p>
        </w:tc>
        <w:tc>
          <w:tcPr>
            <w:tcW w:w="2970" w:type="dxa"/>
          </w:tcPr>
          <w:p w14:paraId="6EBFC401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F50C0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59AF4B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A6860B" w14:textId="77777777" w:rsidR="009C0725" w:rsidRPr="00702066" w:rsidRDefault="009C0725" w:rsidP="002C36F0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 am not going to be able to handle it.” (5)</w:t>
            </w:r>
          </w:p>
          <w:p w14:paraId="1B713DDF" w14:textId="77777777" w:rsidR="009C0725" w:rsidRPr="00702066" w:rsidRDefault="009C0725" w:rsidP="002C36F0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 xml:space="preserve">“The sensation of the shock is so unpleasant.” (5) </w:t>
            </w:r>
          </w:p>
        </w:tc>
        <w:tc>
          <w:tcPr>
            <w:tcW w:w="3240" w:type="dxa"/>
          </w:tcPr>
          <w:p w14:paraId="625F60D0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11EC60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A5C610" w14:textId="77777777" w:rsidR="009C0725" w:rsidRPr="00702066" w:rsidRDefault="009C0725" w:rsidP="002C36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AC2D94" w14:textId="77777777" w:rsidR="009C0725" w:rsidRPr="00702066" w:rsidRDefault="009C0725" w:rsidP="002C36F0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“It’s not that bad.” (6)</w:t>
            </w:r>
          </w:p>
          <w:p w14:paraId="6C5D5F1B" w14:textId="77777777" w:rsidR="009C0725" w:rsidRPr="00702066" w:rsidRDefault="009C0725" w:rsidP="002C36F0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 w:line="480" w:lineRule="auto"/>
              <w:textAlignment w:val="baseline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“I have tolerated much worse sensations and been okay.” (5)</w:t>
            </w:r>
          </w:p>
          <w:p w14:paraId="55166E91" w14:textId="77777777" w:rsidR="009C0725" w:rsidRPr="00702066" w:rsidRDefault="009C0725" w:rsidP="002C36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780" w:type="dxa"/>
          </w:tcPr>
          <w:p w14:paraId="589C8FC2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Post-ratings Automatic Emotions:</w:t>
            </w:r>
          </w:p>
          <w:p w14:paraId="0943F293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BDB6DD" w14:textId="77777777" w:rsidR="009C0725" w:rsidRPr="00702066" w:rsidRDefault="009C0725" w:rsidP="002C36F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(2)</w:t>
            </w:r>
          </w:p>
          <w:p w14:paraId="1F1CFE60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57644B" w14:textId="77777777" w:rsidR="009C0725" w:rsidRPr="00702066" w:rsidRDefault="009C0725" w:rsidP="002C36F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(1) </w:t>
            </w:r>
          </w:p>
          <w:p w14:paraId="51AF6CA8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E859F3" w14:textId="77777777" w:rsidR="009C0725" w:rsidRPr="00702066" w:rsidRDefault="009C0725" w:rsidP="002C36F0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Post-ratings Automatic Thoughts:</w:t>
            </w:r>
          </w:p>
          <w:p w14:paraId="59CF8EDA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A8174B" w14:textId="77777777" w:rsidR="009C0725" w:rsidRPr="00702066" w:rsidRDefault="009C0725" w:rsidP="002C36F0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(1)</w:t>
            </w:r>
          </w:p>
          <w:p w14:paraId="6D924068" w14:textId="77777777" w:rsidR="009C0725" w:rsidRPr="00702066" w:rsidRDefault="009C0725" w:rsidP="002C36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BDBD69" w14:textId="77777777" w:rsidR="009C0725" w:rsidRPr="00702066" w:rsidRDefault="009C0725" w:rsidP="002C36F0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702066">
              <w:rPr>
                <w:color w:val="000000" w:themeColor="text1"/>
              </w:rPr>
              <w:t>(2)</w:t>
            </w:r>
          </w:p>
        </w:tc>
      </w:tr>
    </w:tbl>
    <w:p w14:paraId="54411940" w14:textId="2EDEC747" w:rsidR="009C0725" w:rsidRPr="00702066" w:rsidRDefault="009C0725" w:rsidP="00984071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702066">
        <w:rPr>
          <w:rFonts w:ascii="Times New Roman" w:hAnsi="Times New Roman" w:cs="Times New Roman"/>
          <w:i/>
          <w:iCs/>
          <w:color w:val="000000" w:themeColor="text1"/>
        </w:rPr>
        <w:t xml:space="preserve">Note. </w:t>
      </w:r>
      <w:r w:rsidRPr="00702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Cognitive restructuring worksheet used during the manipulation with example responses.</w:t>
      </w:r>
    </w:p>
    <w:sectPr w:rsidR="009C0725" w:rsidRPr="00702066" w:rsidSect="00FC2E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07D7"/>
    <w:multiLevelType w:val="hybridMultilevel"/>
    <w:tmpl w:val="D6E6C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0E56"/>
    <w:multiLevelType w:val="hybridMultilevel"/>
    <w:tmpl w:val="4E08FD72"/>
    <w:lvl w:ilvl="0" w:tplc="E71010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7BE304A"/>
    <w:multiLevelType w:val="hybridMultilevel"/>
    <w:tmpl w:val="C032B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E5E5D"/>
    <w:multiLevelType w:val="hybridMultilevel"/>
    <w:tmpl w:val="C890E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A0E07"/>
    <w:multiLevelType w:val="multilevel"/>
    <w:tmpl w:val="8918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40A69"/>
    <w:multiLevelType w:val="multilevel"/>
    <w:tmpl w:val="FE28F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AD74F00"/>
    <w:multiLevelType w:val="hybridMultilevel"/>
    <w:tmpl w:val="FA844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6205F"/>
    <w:multiLevelType w:val="multilevel"/>
    <w:tmpl w:val="040A3A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B181F4E"/>
    <w:multiLevelType w:val="multilevel"/>
    <w:tmpl w:val="6A84BC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EB41BA7"/>
    <w:multiLevelType w:val="hybridMultilevel"/>
    <w:tmpl w:val="8670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11DCB"/>
    <w:multiLevelType w:val="hybridMultilevel"/>
    <w:tmpl w:val="4A54ED9E"/>
    <w:lvl w:ilvl="0" w:tplc="854C40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5306774"/>
    <w:multiLevelType w:val="hybridMultilevel"/>
    <w:tmpl w:val="3C5CF61E"/>
    <w:lvl w:ilvl="0" w:tplc="79B44C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FAA3C66"/>
    <w:multiLevelType w:val="hybridMultilevel"/>
    <w:tmpl w:val="9F22585A"/>
    <w:lvl w:ilvl="0" w:tplc="23EC9B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F738C"/>
    <w:multiLevelType w:val="hybridMultilevel"/>
    <w:tmpl w:val="6F0E0252"/>
    <w:lvl w:ilvl="0" w:tplc="23EC9B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C11688E"/>
    <w:multiLevelType w:val="hybridMultilevel"/>
    <w:tmpl w:val="897CE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25363"/>
    <w:multiLevelType w:val="hybridMultilevel"/>
    <w:tmpl w:val="99FC0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274C5"/>
    <w:multiLevelType w:val="hybridMultilevel"/>
    <w:tmpl w:val="ECFE7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56250">
    <w:abstractNumId w:val="7"/>
  </w:num>
  <w:num w:numId="2" w16cid:durableId="1310861863">
    <w:abstractNumId w:val="8"/>
  </w:num>
  <w:num w:numId="3" w16cid:durableId="1527985687">
    <w:abstractNumId w:val="4"/>
  </w:num>
  <w:num w:numId="4" w16cid:durableId="1137576527">
    <w:abstractNumId w:val="5"/>
  </w:num>
  <w:num w:numId="5" w16cid:durableId="1525248982">
    <w:abstractNumId w:val="11"/>
  </w:num>
  <w:num w:numId="6" w16cid:durableId="2032300355">
    <w:abstractNumId w:val="1"/>
  </w:num>
  <w:num w:numId="7" w16cid:durableId="1993485423">
    <w:abstractNumId w:val="15"/>
  </w:num>
  <w:num w:numId="8" w16cid:durableId="169687472">
    <w:abstractNumId w:val="10"/>
  </w:num>
  <w:num w:numId="9" w16cid:durableId="1759518882">
    <w:abstractNumId w:val="13"/>
  </w:num>
  <w:num w:numId="10" w16cid:durableId="1543978236">
    <w:abstractNumId w:val="12"/>
  </w:num>
  <w:num w:numId="11" w16cid:durableId="2057194228">
    <w:abstractNumId w:val="14"/>
  </w:num>
  <w:num w:numId="12" w16cid:durableId="320933468">
    <w:abstractNumId w:val="3"/>
  </w:num>
  <w:num w:numId="13" w16cid:durableId="2098600373">
    <w:abstractNumId w:val="2"/>
  </w:num>
  <w:num w:numId="14" w16cid:durableId="2102293127">
    <w:abstractNumId w:val="0"/>
  </w:num>
  <w:num w:numId="15" w16cid:durableId="1715887720">
    <w:abstractNumId w:val="16"/>
  </w:num>
  <w:num w:numId="16" w16cid:durableId="1574201632">
    <w:abstractNumId w:val="6"/>
  </w:num>
  <w:num w:numId="17" w16cid:durableId="2009672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20"/>
    <w:rsid w:val="00005428"/>
    <w:rsid w:val="00023286"/>
    <w:rsid w:val="00023A07"/>
    <w:rsid w:val="00026499"/>
    <w:rsid w:val="000300A6"/>
    <w:rsid w:val="000418A3"/>
    <w:rsid w:val="000619A4"/>
    <w:rsid w:val="000650BB"/>
    <w:rsid w:val="00086BDA"/>
    <w:rsid w:val="00093E78"/>
    <w:rsid w:val="00094D62"/>
    <w:rsid w:val="000A53A8"/>
    <w:rsid w:val="000C4F59"/>
    <w:rsid w:val="000D7075"/>
    <w:rsid w:val="000E1F75"/>
    <w:rsid w:val="00107F42"/>
    <w:rsid w:val="001118E0"/>
    <w:rsid w:val="00117BC6"/>
    <w:rsid w:val="00123467"/>
    <w:rsid w:val="00133E4F"/>
    <w:rsid w:val="00135084"/>
    <w:rsid w:val="00154490"/>
    <w:rsid w:val="00174650"/>
    <w:rsid w:val="001A033B"/>
    <w:rsid w:val="001A0A49"/>
    <w:rsid w:val="001A61A2"/>
    <w:rsid w:val="001A6DA1"/>
    <w:rsid w:val="001B1EE1"/>
    <w:rsid w:val="001C3FAF"/>
    <w:rsid w:val="001C6CFD"/>
    <w:rsid w:val="00203930"/>
    <w:rsid w:val="00214618"/>
    <w:rsid w:val="002237E7"/>
    <w:rsid w:val="00247FF1"/>
    <w:rsid w:val="00250FC3"/>
    <w:rsid w:val="0027097E"/>
    <w:rsid w:val="0028644D"/>
    <w:rsid w:val="00294B26"/>
    <w:rsid w:val="00295C59"/>
    <w:rsid w:val="00296F24"/>
    <w:rsid w:val="002A1625"/>
    <w:rsid w:val="002B0BD5"/>
    <w:rsid w:val="002C5A7E"/>
    <w:rsid w:val="002E5174"/>
    <w:rsid w:val="00301CEB"/>
    <w:rsid w:val="0030764F"/>
    <w:rsid w:val="003122DD"/>
    <w:rsid w:val="003269EC"/>
    <w:rsid w:val="003A6CE7"/>
    <w:rsid w:val="003B3C8E"/>
    <w:rsid w:val="003C67A5"/>
    <w:rsid w:val="003C7F06"/>
    <w:rsid w:val="00446958"/>
    <w:rsid w:val="00447D69"/>
    <w:rsid w:val="00451D32"/>
    <w:rsid w:val="0045677E"/>
    <w:rsid w:val="004644D8"/>
    <w:rsid w:val="004758DB"/>
    <w:rsid w:val="00484721"/>
    <w:rsid w:val="00492A88"/>
    <w:rsid w:val="004A24B4"/>
    <w:rsid w:val="004B445E"/>
    <w:rsid w:val="004C6C61"/>
    <w:rsid w:val="004D730E"/>
    <w:rsid w:val="00580B09"/>
    <w:rsid w:val="00582224"/>
    <w:rsid w:val="0058538F"/>
    <w:rsid w:val="00590458"/>
    <w:rsid w:val="005A5006"/>
    <w:rsid w:val="005D1E27"/>
    <w:rsid w:val="005D2A8B"/>
    <w:rsid w:val="00626B40"/>
    <w:rsid w:val="006322B3"/>
    <w:rsid w:val="00646977"/>
    <w:rsid w:val="00646B6A"/>
    <w:rsid w:val="0067048C"/>
    <w:rsid w:val="00672033"/>
    <w:rsid w:val="0067765D"/>
    <w:rsid w:val="006850DF"/>
    <w:rsid w:val="00687891"/>
    <w:rsid w:val="006936BC"/>
    <w:rsid w:val="006B546E"/>
    <w:rsid w:val="006C0FE2"/>
    <w:rsid w:val="006C4152"/>
    <w:rsid w:val="006D2175"/>
    <w:rsid w:val="006F441E"/>
    <w:rsid w:val="00702066"/>
    <w:rsid w:val="00724166"/>
    <w:rsid w:val="007674E2"/>
    <w:rsid w:val="00782120"/>
    <w:rsid w:val="007A2334"/>
    <w:rsid w:val="007B4EBC"/>
    <w:rsid w:val="007D39AA"/>
    <w:rsid w:val="007F52F1"/>
    <w:rsid w:val="008065E6"/>
    <w:rsid w:val="00811AF0"/>
    <w:rsid w:val="00811D5C"/>
    <w:rsid w:val="0081464F"/>
    <w:rsid w:val="00816B8D"/>
    <w:rsid w:val="00826EEE"/>
    <w:rsid w:val="008407C1"/>
    <w:rsid w:val="008653B0"/>
    <w:rsid w:val="00881913"/>
    <w:rsid w:val="00882F5C"/>
    <w:rsid w:val="00884EF3"/>
    <w:rsid w:val="008C6A00"/>
    <w:rsid w:val="008E47B5"/>
    <w:rsid w:val="008F41AD"/>
    <w:rsid w:val="00901060"/>
    <w:rsid w:val="00927487"/>
    <w:rsid w:val="00940EB6"/>
    <w:rsid w:val="009429AC"/>
    <w:rsid w:val="00957104"/>
    <w:rsid w:val="009606D6"/>
    <w:rsid w:val="00962263"/>
    <w:rsid w:val="0097511B"/>
    <w:rsid w:val="00984071"/>
    <w:rsid w:val="00984D72"/>
    <w:rsid w:val="00991398"/>
    <w:rsid w:val="009B4F3B"/>
    <w:rsid w:val="009C0725"/>
    <w:rsid w:val="009C15E0"/>
    <w:rsid w:val="009C5314"/>
    <w:rsid w:val="00A0454B"/>
    <w:rsid w:val="00A07336"/>
    <w:rsid w:val="00A14590"/>
    <w:rsid w:val="00A263F5"/>
    <w:rsid w:val="00A30772"/>
    <w:rsid w:val="00A34A2E"/>
    <w:rsid w:val="00A4058A"/>
    <w:rsid w:val="00A45ED1"/>
    <w:rsid w:val="00A46827"/>
    <w:rsid w:val="00A502D7"/>
    <w:rsid w:val="00A57040"/>
    <w:rsid w:val="00A93D6B"/>
    <w:rsid w:val="00A94547"/>
    <w:rsid w:val="00A949AD"/>
    <w:rsid w:val="00AA67EE"/>
    <w:rsid w:val="00AB43E5"/>
    <w:rsid w:val="00AD6200"/>
    <w:rsid w:val="00AE544D"/>
    <w:rsid w:val="00AE649F"/>
    <w:rsid w:val="00AF09AA"/>
    <w:rsid w:val="00B02AB8"/>
    <w:rsid w:val="00B43F8B"/>
    <w:rsid w:val="00B45036"/>
    <w:rsid w:val="00B932FC"/>
    <w:rsid w:val="00BB0A25"/>
    <w:rsid w:val="00BC192A"/>
    <w:rsid w:val="00BD0700"/>
    <w:rsid w:val="00BD4E56"/>
    <w:rsid w:val="00BF345E"/>
    <w:rsid w:val="00C076CD"/>
    <w:rsid w:val="00C234BB"/>
    <w:rsid w:val="00C6026D"/>
    <w:rsid w:val="00C76C47"/>
    <w:rsid w:val="00CB6773"/>
    <w:rsid w:val="00CC3001"/>
    <w:rsid w:val="00CC6AC1"/>
    <w:rsid w:val="00CF20D8"/>
    <w:rsid w:val="00D13B38"/>
    <w:rsid w:val="00D142B6"/>
    <w:rsid w:val="00D20A2A"/>
    <w:rsid w:val="00D563B3"/>
    <w:rsid w:val="00D61C2D"/>
    <w:rsid w:val="00DA6471"/>
    <w:rsid w:val="00DE2193"/>
    <w:rsid w:val="00DE777D"/>
    <w:rsid w:val="00DF3ADC"/>
    <w:rsid w:val="00E30FE6"/>
    <w:rsid w:val="00E45D06"/>
    <w:rsid w:val="00E51313"/>
    <w:rsid w:val="00E812BC"/>
    <w:rsid w:val="00E87231"/>
    <w:rsid w:val="00EA2EE3"/>
    <w:rsid w:val="00EA6F43"/>
    <w:rsid w:val="00EB16B5"/>
    <w:rsid w:val="00ED0DD6"/>
    <w:rsid w:val="00EE2CBF"/>
    <w:rsid w:val="00EF4645"/>
    <w:rsid w:val="00EF6915"/>
    <w:rsid w:val="00F1426E"/>
    <w:rsid w:val="00F3139F"/>
    <w:rsid w:val="00F33A7C"/>
    <w:rsid w:val="00F36656"/>
    <w:rsid w:val="00F43D92"/>
    <w:rsid w:val="00F63093"/>
    <w:rsid w:val="00F9430A"/>
    <w:rsid w:val="00F961A4"/>
    <w:rsid w:val="00FB42CE"/>
    <w:rsid w:val="00FB524A"/>
    <w:rsid w:val="00FC0C2C"/>
    <w:rsid w:val="00FC2E20"/>
    <w:rsid w:val="00FC66B0"/>
    <w:rsid w:val="00FF3A6B"/>
    <w:rsid w:val="1EC88FE9"/>
    <w:rsid w:val="5265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21911"/>
  <w15:chartTrackingRefBased/>
  <w15:docId w15:val="{4989EDBE-85B2-0449-BD90-44DA3036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E20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E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E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E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E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E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E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E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E2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47D69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NormalWeb">
    <w:name w:val="Normal (Web)"/>
    <w:basedOn w:val="Normal"/>
    <w:uiPriority w:val="99"/>
    <w:unhideWhenUsed/>
    <w:rsid w:val="00447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47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Kredlow, Xandra</dc:creator>
  <cp:keywords/>
  <dc:description/>
  <cp:lastModifiedBy>Velazquez, Sara</cp:lastModifiedBy>
  <cp:revision>3</cp:revision>
  <dcterms:created xsi:type="dcterms:W3CDTF">2025-10-01T20:12:00Z</dcterms:created>
  <dcterms:modified xsi:type="dcterms:W3CDTF">2025-12-05T14:52:00Z</dcterms:modified>
</cp:coreProperties>
</file>