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717537" w14:textId="77777777" w:rsidR="00D333C4" w:rsidRPr="00A659A6" w:rsidRDefault="00D333C4" w:rsidP="00D333C4">
      <w:pPr>
        <w:jc w:val="both"/>
        <w:rPr>
          <w:rFonts w:ascii="Times New Roman" w:hAnsi="Times New Roman" w:cs="Times New Roman"/>
          <w:b/>
          <w:bCs/>
          <w:sz w:val="26"/>
          <w:szCs w:val="26"/>
        </w:rPr>
      </w:pPr>
      <w:r w:rsidRPr="00A659A6">
        <w:rPr>
          <w:rFonts w:ascii="Times New Roman" w:hAnsi="Times New Roman" w:cs="Times New Roman"/>
          <w:b/>
          <w:bCs/>
          <w:sz w:val="26"/>
          <w:szCs w:val="26"/>
        </w:rPr>
        <w:t xml:space="preserve">Title: </w:t>
      </w:r>
      <w:r>
        <w:rPr>
          <w:rFonts w:ascii="Times New Roman" w:hAnsi="Times New Roman" w:cs="Times New Roman"/>
          <w:b/>
          <w:bCs/>
          <w:sz w:val="26"/>
          <w:szCs w:val="26"/>
        </w:rPr>
        <w:t>The memory palace architect: effect of valence on loci-dependent recall performance</w:t>
      </w:r>
    </w:p>
    <w:p w14:paraId="2DAA80FE" w14:textId="77777777" w:rsidR="00D333C4" w:rsidRPr="00A659A6" w:rsidRDefault="00D333C4" w:rsidP="00D333C4">
      <w:pPr>
        <w:jc w:val="both"/>
        <w:rPr>
          <w:rFonts w:ascii="Times New Roman" w:hAnsi="Times New Roman" w:cs="Times New Roman"/>
          <w:b/>
          <w:bCs/>
        </w:rPr>
      </w:pPr>
    </w:p>
    <w:p w14:paraId="01236B17" w14:textId="77777777" w:rsidR="00D333C4" w:rsidRPr="00A659A6" w:rsidRDefault="00D333C4" w:rsidP="00D333C4">
      <w:pPr>
        <w:jc w:val="both"/>
        <w:rPr>
          <w:rFonts w:ascii="Times New Roman" w:hAnsi="Times New Roman" w:cs="Times New Roman"/>
        </w:rPr>
      </w:pPr>
      <w:r w:rsidRPr="00A659A6">
        <w:rPr>
          <w:rFonts w:ascii="Times New Roman" w:hAnsi="Times New Roman" w:cs="Times New Roman"/>
          <w:b/>
          <w:bCs/>
        </w:rPr>
        <w:t>Authors:</w:t>
      </w:r>
      <w:r w:rsidRPr="00A659A6">
        <w:rPr>
          <w:rFonts w:ascii="Times New Roman" w:hAnsi="Times New Roman" w:cs="Times New Roman"/>
        </w:rPr>
        <w:t xml:space="preserve"> Nicholas</w:t>
      </w:r>
      <w:r>
        <w:rPr>
          <w:rFonts w:ascii="Times New Roman" w:hAnsi="Times New Roman" w:cs="Times New Roman"/>
        </w:rPr>
        <w:t xml:space="preserve"> </w:t>
      </w:r>
      <w:r w:rsidRPr="00A659A6">
        <w:rPr>
          <w:rFonts w:ascii="Times New Roman" w:hAnsi="Times New Roman" w:cs="Times New Roman"/>
        </w:rPr>
        <w:t>Chiang, Akram Bakkour*</w:t>
      </w:r>
    </w:p>
    <w:p w14:paraId="46D00A87" w14:textId="77777777" w:rsidR="00D333C4" w:rsidRPr="00A659A6" w:rsidRDefault="00D333C4" w:rsidP="00D333C4">
      <w:pPr>
        <w:jc w:val="both"/>
        <w:rPr>
          <w:rFonts w:ascii="Times New Roman" w:hAnsi="Times New Roman" w:cs="Times New Roman"/>
        </w:rPr>
      </w:pPr>
    </w:p>
    <w:p w14:paraId="3630A739" w14:textId="77777777" w:rsidR="00D333C4" w:rsidRPr="00A659A6" w:rsidRDefault="00D333C4" w:rsidP="00D333C4">
      <w:pPr>
        <w:jc w:val="both"/>
        <w:rPr>
          <w:rFonts w:ascii="Times New Roman" w:hAnsi="Times New Roman" w:cs="Times New Roman"/>
        </w:rPr>
      </w:pPr>
      <w:r w:rsidRPr="00A659A6">
        <w:rPr>
          <w:rFonts w:ascii="Times New Roman" w:hAnsi="Times New Roman" w:cs="Times New Roman"/>
          <w:b/>
          <w:bCs/>
        </w:rPr>
        <w:t>Affiliations:</w:t>
      </w:r>
      <w:r w:rsidRPr="00A659A6">
        <w:rPr>
          <w:rFonts w:ascii="Times New Roman" w:hAnsi="Times New Roman" w:cs="Times New Roman"/>
        </w:rPr>
        <w:t xml:space="preserve"> Department of Psychology, </w:t>
      </w:r>
      <w:r>
        <w:rPr>
          <w:rFonts w:ascii="Times New Roman" w:hAnsi="Times New Roman" w:cs="Times New Roman"/>
        </w:rPr>
        <w:t xml:space="preserve">Institute for Mind and Biology, Neuroscience Institute, </w:t>
      </w:r>
      <w:r w:rsidRPr="00A659A6">
        <w:rPr>
          <w:rFonts w:ascii="Times New Roman" w:hAnsi="Times New Roman" w:cs="Times New Roman"/>
        </w:rPr>
        <w:t xml:space="preserve">University of Chicago; Chicago, </w:t>
      </w:r>
      <w:r>
        <w:rPr>
          <w:rFonts w:ascii="Times New Roman" w:hAnsi="Times New Roman" w:cs="Times New Roman"/>
        </w:rPr>
        <w:t xml:space="preserve">IL </w:t>
      </w:r>
      <w:r w:rsidRPr="00A659A6">
        <w:rPr>
          <w:rFonts w:ascii="Times New Roman" w:hAnsi="Times New Roman" w:cs="Times New Roman"/>
        </w:rPr>
        <w:t>60637, USA.</w:t>
      </w:r>
    </w:p>
    <w:p w14:paraId="038C1445" w14:textId="4BCE2363" w:rsidR="00D333C4" w:rsidRDefault="00D333C4" w:rsidP="00D333C4">
      <w:pPr>
        <w:jc w:val="both"/>
        <w:rPr>
          <w:rFonts w:ascii="Times New Roman" w:hAnsi="Times New Roman" w:cs="Times New Roman"/>
        </w:rPr>
      </w:pPr>
      <w:r w:rsidRPr="00A659A6">
        <w:rPr>
          <w:rFonts w:ascii="Times New Roman" w:hAnsi="Times New Roman" w:cs="Times New Roman"/>
        </w:rPr>
        <w:t xml:space="preserve">*Corresponding author. Email: </w:t>
      </w:r>
      <w:hyperlink r:id="rId7" w:history="1">
        <w:r w:rsidR="00D3150A" w:rsidRPr="00215640">
          <w:rPr>
            <w:rStyle w:val="Hyperlink"/>
            <w:rFonts w:ascii="Times New Roman" w:hAnsi="Times New Roman" w:cs="Times New Roman"/>
          </w:rPr>
          <w:t>bakkour@uchicago.edu</w:t>
        </w:r>
      </w:hyperlink>
    </w:p>
    <w:p w14:paraId="39B74D6B" w14:textId="77777777" w:rsidR="00D3150A" w:rsidRDefault="00D3150A" w:rsidP="00D333C4">
      <w:pPr>
        <w:jc w:val="both"/>
        <w:rPr>
          <w:rFonts w:ascii="Times New Roman" w:hAnsi="Times New Roman" w:cs="Times New Roman"/>
        </w:rPr>
      </w:pPr>
    </w:p>
    <w:p w14:paraId="640F858C" w14:textId="6AF23AC4" w:rsidR="00D3150A" w:rsidRPr="00D3150A" w:rsidRDefault="00D3150A" w:rsidP="00D333C4">
      <w:pPr>
        <w:jc w:val="both"/>
        <w:rPr>
          <w:rFonts w:ascii="Times New Roman" w:hAnsi="Times New Roman" w:cs="Times New Roman"/>
          <w:b/>
          <w:bCs/>
        </w:rPr>
      </w:pPr>
      <w:r w:rsidRPr="00D3150A">
        <w:rPr>
          <w:rFonts w:ascii="Times New Roman" w:hAnsi="Times New Roman" w:cs="Times New Roman"/>
          <w:b/>
          <w:bCs/>
        </w:rPr>
        <w:t>Permissions Alert:</w:t>
      </w:r>
    </w:p>
    <w:p w14:paraId="544F2F1D" w14:textId="77777777" w:rsidR="00D3150A" w:rsidRDefault="00D3150A" w:rsidP="00D333C4">
      <w:pPr>
        <w:jc w:val="both"/>
        <w:rPr>
          <w:rFonts w:ascii="Times New Roman" w:hAnsi="Times New Roman" w:cs="Times New Roman"/>
        </w:rPr>
      </w:pPr>
    </w:p>
    <w:p w14:paraId="38CA4CD9" w14:textId="6B031372" w:rsidR="00D3150A" w:rsidRDefault="00D3150A" w:rsidP="00D3150A">
      <w:pPr>
        <w:rPr>
          <w:rFonts w:ascii="Times New Roman" w:hAnsi="Times New Roman" w:cs="Times New Roman"/>
          <w:lang w:val="en-US"/>
        </w:rPr>
      </w:pPr>
      <w:r w:rsidRPr="00497103">
        <w:rPr>
          <w:rFonts w:ascii="Times New Roman" w:hAnsi="Times New Roman" w:cs="Times New Roman"/>
          <w:b/>
          <w:bCs/>
          <w:i/>
          <w:iCs/>
          <w:lang w:val="en-US"/>
        </w:rPr>
        <w:t>Figure S1.</w:t>
      </w:r>
      <w:r>
        <w:rPr>
          <w:rFonts w:ascii="Times New Roman" w:hAnsi="Times New Roman" w:cs="Times New Roman"/>
          <w:lang w:val="en-US"/>
        </w:rPr>
        <w:t xml:space="preserve"> </w:t>
      </w:r>
      <w:r w:rsidRPr="00D90B8A">
        <w:rPr>
          <w:rFonts w:ascii="Times New Roman" w:hAnsi="Times New Roman" w:cs="Times New Roman"/>
          <w:lang w:val="en-US"/>
        </w:rPr>
        <w:t xml:space="preserve">All Minecraft images used in this study were created in accordance with the official </w:t>
      </w:r>
      <w:hyperlink r:id="rId8" w:history="1">
        <w:r w:rsidRPr="00D3150A">
          <w:rPr>
            <w:rStyle w:val="Hyperlink"/>
            <w:rFonts w:ascii="Times New Roman" w:hAnsi="Times New Roman" w:cs="Times New Roman"/>
            <w:lang w:val="en-US"/>
          </w:rPr>
          <w:t>Minecraft Us</w:t>
        </w:r>
        <w:r w:rsidRPr="00D3150A">
          <w:rPr>
            <w:rStyle w:val="Hyperlink"/>
            <w:rFonts w:ascii="Times New Roman" w:hAnsi="Times New Roman" w:cs="Times New Roman"/>
            <w:lang w:val="en-US"/>
          </w:rPr>
          <w:t>a</w:t>
        </w:r>
        <w:r w:rsidRPr="00D3150A">
          <w:rPr>
            <w:rStyle w:val="Hyperlink"/>
            <w:rFonts w:ascii="Times New Roman" w:hAnsi="Times New Roman" w:cs="Times New Roman"/>
            <w:lang w:val="en-US"/>
          </w:rPr>
          <w:t>ge Guidelines</w:t>
        </w:r>
      </w:hyperlink>
      <w:r w:rsidRPr="00D90B8A">
        <w:rPr>
          <w:rFonts w:ascii="Times New Roman" w:hAnsi="Times New Roman" w:cs="Times New Roman"/>
          <w:lang w:val="en-US"/>
        </w:rPr>
        <w:t xml:space="preserve">, which permit users to create and share screenshots and videos of their own gameplay for both personal and commercial purposes, including academic publications, provided the Minecraft logo or brand is not used. The white house used </w:t>
      </w:r>
      <w:r>
        <w:rPr>
          <w:rFonts w:ascii="Times New Roman" w:hAnsi="Times New Roman" w:cs="Times New Roman"/>
          <w:lang w:val="en-US"/>
        </w:rPr>
        <w:t>in the memory palace still</w:t>
      </w:r>
      <w:r w:rsidRPr="00D90B8A">
        <w:rPr>
          <w:rFonts w:ascii="Times New Roman" w:hAnsi="Times New Roman" w:cs="Times New Roman"/>
          <w:lang w:val="en-US"/>
        </w:rPr>
        <w:t xml:space="preserve"> was adapted from a publicly available YouTube tutorial (HALNY, 2023), but NC built the structure independently within his own game world and captured all screenshots himself. Accordingly, the images shown here are original gameplay content and do not require additional permissions.</w:t>
      </w:r>
    </w:p>
    <w:p w14:paraId="5D1775AF" w14:textId="77777777" w:rsidR="00D3150A" w:rsidRDefault="00D3150A" w:rsidP="00D3150A">
      <w:pPr>
        <w:rPr>
          <w:rFonts w:ascii="Times New Roman" w:hAnsi="Times New Roman" w:cs="Times New Roman"/>
          <w:lang w:val="en-US"/>
        </w:rPr>
      </w:pPr>
    </w:p>
    <w:p w14:paraId="79037724" w14:textId="531AA744" w:rsidR="00D3150A" w:rsidRDefault="00D3150A" w:rsidP="00D3150A">
      <w:pPr>
        <w:rPr>
          <w:rFonts w:ascii="Times New Roman" w:hAnsi="Times New Roman" w:cs="Times New Roman"/>
          <w:lang w:val="en-US"/>
        </w:rPr>
      </w:pPr>
      <w:r w:rsidRPr="00D3150A">
        <w:rPr>
          <w:rFonts w:ascii="Times New Roman" w:hAnsi="Times New Roman" w:cs="Times New Roman"/>
          <w:b/>
          <w:bCs/>
          <w:i/>
          <w:iCs/>
          <w:lang w:val="en-US"/>
        </w:rPr>
        <w:t>Figure S2.</w:t>
      </w:r>
      <w:r w:rsidRPr="00D3150A">
        <w:rPr>
          <w:rFonts w:ascii="Times New Roman" w:hAnsi="Times New Roman" w:cs="Times New Roman"/>
          <w:lang w:val="en-US"/>
        </w:rPr>
        <w:t xml:space="preserve"> The icon representing the “Self-Assessment Manikin (SAM)” in Figure 1A, and the full SAM displayed in Figure S2, were adapted from the original Self-Assessment Manikin developed by Bradley and Lang (1994). For Figure S2, the SAM was modified to include numerical labels and “Arousal” and “Valence” descriptors. Permission to reproduce the SAM was granted by Elsevier, the copyright holder of Bradley and Lang (1994).</w:t>
      </w:r>
    </w:p>
    <w:p w14:paraId="727A4063" w14:textId="77777777" w:rsidR="00D3150A" w:rsidRDefault="00D3150A" w:rsidP="00D3150A">
      <w:pPr>
        <w:rPr>
          <w:rFonts w:ascii="Times New Roman" w:hAnsi="Times New Roman" w:cs="Times New Roman"/>
          <w:lang w:val="en-US"/>
        </w:rPr>
      </w:pPr>
    </w:p>
    <w:p w14:paraId="74C3B452" w14:textId="4FDE9110" w:rsidR="00D3150A" w:rsidRPr="00D3150A" w:rsidRDefault="00D3150A" w:rsidP="00D3150A">
      <w:pPr>
        <w:rPr>
          <w:rFonts w:ascii="Times New Roman" w:hAnsi="Times New Roman" w:cs="Times New Roman"/>
          <w:lang w:val="en-US"/>
        </w:rPr>
      </w:pPr>
      <w:r w:rsidRPr="00D3150A">
        <w:rPr>
          <w:rFonts w:ascii="Times New Roman" w:hAnsi="Times New Roman" w:cs="Times New Roman"/>
          <w:b/>
          <w:bCs/>
          <w:i/>
          <w:iCs/>
          <w:lang w:val="en-US"/>
        </w:rPr>
        <w:t>Figure S3.</w:t>
      </w:r>
      <w:r w:rsidRPr="00D3150A">
        <w:rPr>
          <w:rFonts w:ascii="Times New Roman" w:hAnsi="Times New Roman" w:cs="Times New Roman"/>
          <w:lang w:val="en-US"/>
        </w:rPr>
        <w:t xml:space="preserve"> The first-row images in Figure S3 were adapted from the LaMem dataset (Khosla et al., 2015), which is freely available through MIT CSAIL for academic research and educational use. The second-row images were adapted from the </w:t>
      </w:r>
      <w:proofErr w:type="spellStart"/>
      <w:r w:rsidRPr="00D3150A">
        <w:rPr>
          <w:rFonts w:ascii="Times New Roman" w:hAnsi="Times New Roman" w:cs="Times New Roman"/>
          <w:lang w:val="en-US"/>
        </w:rPr>
        <w:t>MemCat</w:t>
      </w:r>
      <w:proofErr w:type="spellEnd"/>
      <w:r w:rsidRPr="00D3150A">
        <w:rPr>
          <w:rFonts w:ascii="Times New Roman" w:hAnsi="Times New Roman" w:cs="Times New Roman"/>
          <w:lang w:val="en-US"/>
        </w:rPr>
        <w:t xml:space="preserve"> database (</w:t>
      </w:r>
      <w:proofErr w:type="spellStart"/>
      <w:r w:rsidRPr="00D3150A">
        <w:rPr>
          <w:rFonts w:ascii="Times New Roman" w:hAnsi="Times New Roman" w:cs="Times New Roman"/>
          <w:lang w:val="en-US"/>
        </w:rPr>
        <w:t>Goetschalckx</w:t>
      </w:r>
      <w:proofErr w:type="spellEnd"/>
      <w:r w:rsidRPr="00D3150A">
        <w:rPr>
          <w:rFonts w:ascii="Times New Roman" w:hAnsi="Times New Roman" w:cs="Times New Roman"/>
          <w:lang w:val="en-US"/>
        </w:rPr>
        <w:t xml:space="preserve"> &amp; </w:t>
      </w:r>
      <w:proofErr w:type="spellStart"/>
      <w:r w:rsidRPr="00D3150A">
        <w:rPr>
          <w:rFonts w:ascii="Times New Roman" w:hAnsi="Times New Roman" w:cs="Times New Roman"/>
          <w:lang w:val="en-US"/>
        </w:rPr>
        <w:t>Wagemans</w:t>
      </w:r>
      <w:proofErr w:type="spellEnd"/>
      <w:r w:rsidRPr="00D3150A">
        <w:rPr>
          <w:rFonts w:ascii="Times New Roman" w:hAnsi="Times New Roman" w:cs="Times New Roman"/>
          <w:lang w:val="en-US"/>
        </w:rPr>
        <w:t xml:space="preserve">, 2019), whose usage guidelines permit image use for academic research purposes. All images in Figure S3 were used solely for research and illustrative purposes and comply with the </w:t>
      </w:r>
      <w:hyperlink r:id="rId9" w:history="1">
        <w:r w:rsidRPr="00D3150A">
          <w:rPr>
            <w:rStyle w:val="Hyperlink"/>
            <w:rFonts w:ascii="Times New Roman" w:hAnsi="Times New Roman" w:cs="Times New Roman"/>
            <w:lang w:val="en-US"/>
          </w:rPr>
          <w:t>L</w:t>
        </w:r>
        <w:r w:rsidRPr="00D3150A">
          <w:rPr>
            <w:rStyle w:val="Hyperlink"/>
            <w:rFonts w:ascii="Times New Roman" w:hAnsi="Times New Roman" w:cs="Times New Roman"/>
            <w:lang w:val="en-US"/>
          </w:rPr>
          <w:t>a</w:t>
        </w:r>
        <w:r w:rsidRPr="00D3150A">
          <w:rPr>
            <w:rStyle w:val="Hyperlink"/>
            <w:rFonts w:ascii="Times New Roman" w:hAnsi="Times New Roman" w:cs="Times New Roman"/>
            <w:lang w:val="en-US"/>
          </w:rPr>
          <w:t>M</w:t>
        </w:r>
        <w:r w:rsidRPr="00D3150A">
          <w:rPr>
            <w:rStyle w:val="Hyperlink"/>
            <w:rFonts w:ascii="Times New Roman" w:hAnsi="Times New Roman" w:cs="Times New Roman"/>
            <w:lang w:val="en-US"/>
          </w:rPr>
          <w:t>e</w:t>
        </w:r>
        <w:r w:rsidRPr="00D3150A">
          <w:rPr>
            <w:rStyle w:val="Hyperlink"/>
            <w:rFonts w:ascii="Times New Roman" w:hAnsi="Times New Roman" w:cs="Times New Roman"/>
            <w:lang w:val="en-US"/>
          </w:rPr>
          <w:t>m</w:t>
        </w:r>
      </w:hyperlink>
      <w:r w:rsidRPr="00D3150A">
        <w:rPr>
          <w:rFonts w:ascii="Times New Roman" w:hAnsi="Times New Roman" w:cs="Times New Roman"/>
          <w:lang w:val="en-US"/>
        </w:rPr>
        <w:t xml:space="preserve"> and </w:t>
      </w:r>
      <w:hyperlink r:id="rId10" w:history="1">
        <w:r w:rsidRPr="00D3150A">
          <w:rPr>
            <w:rStyle w:val="Hyperlink"/>
            <w:rFonts w:ascii="Times New Roman" w:hAnsi="Times New Roman" w:cs="Times New Roman"/>
            <w:lang w:val="en-US"/>
          </w:rPr>
          <w:t>Me</w:t>
        </w:r>
        <w:r w:rsidRPr="00D3150A">
          <w:rPr>
            <w:rStyle w:val="Hyperlink"/>
            <w:rFonts w:ascii="Times New Roman" w:hAnsi="Times New Roman" w:cs="Times New Roman"/>
            <w:lang w:val="en-US"/>
          </w:rPr>
          <w:t>m</w:t>
        </w:r>
        <w:r w:rsidRPr="00D3150A">
          <w:rPr>
            <w:rStyle w:val="Hyperlink"/>
            <w:rFonts w:ascii="Times New Roman" w:hAnsi="Times New Roman" w:cs="Times New Roman"/>
            <w:lang w:val="en-US"/>
          </w:rPr>
          <w:t>Cat</w:t>
        </w:r>
      </w:hyperlink>
      <w:r w:rsidRPr="00D3150A">
        <w:rPr>
          <w:rFonts w:ascii="Times New Roman" w:hAnsi="Times New Roman" w:cs="Times New Roman"/>
          <w:lang w:val="en-US"/>
        </w:rPr>
        <w:t xml:space="preserve"> licensing terms.</w:t>
      </w:r>
    </w:p>
    <w:p w14:paraId="2FF25763" w14:textId="77777777" w:rsidR="00D333C4" w:rsidRDefault="00D333C4" w:rsidP="00D333C4">
      <w:pPr>
        <w:jc w:val="both"/>
        <w:rPr>
          <w:rFonts w:ascii="Times New Roman" w:hAnsi="Times New Roman" w:cs="Times New Roman"/>
          <w:b/>
          <w:bCs/>
          <w:sz w:val="32"/>
          <w:szCs w:val="32"/>
          <w:lang w:val="en-US"/>
        </w:rPr>
      </w:pPr>
    </w:p>
    <w:p w14:paraId="6A17B63B" w14:textId="77777777" w:rsidR="00D3150A" w:rsidRDefault="00D3150A" w:rsidP="00D333C4">
      <w:pPr>
        <w:jc w:val="both"/>
        <w:rPr>
          <w:rFonts w:ascii="Times New Roman" w:hAnsi="Times New Roman" w:cs="Times New Roman"/>
          <w:b/>
          <w:bCs/>
          <w:sz w:val="32"/>
          <w:szCs w:val="32"/>
          <w:lang w:val="en-US"/>
        </w:rPr>
      </w:pPr>
    </w:p>
    <w:p w14:paraId="440C2D27" w14:textId="77777777" w:rsidR="00D3150A" w:rsidRDefault="00D3150A" w:rsidP="00D333C4">
      <w:pPr>
        <w:jc w:val="both"/>
        <w:rPr>
          <w:rFonts w:ascii="Times New Roman" w:hAnsi="Times New Roman" w:cs="Times New Roman"/>
          <w:b/>
          <w:bCs/>
          <w:sz w:val="32"/>
          <w:szCs w:val="32"/>
          <w:lang w:val="en-US"/>
        </w:rPr>
      </w:pPr>
    </w:p>
    <w:p w14:paraId="32AAB8D1" w14:textId="77777777" w:rsidR="00D3150A" w:rsidRDefault="00D3150A" w:rsidP="00D333C4">
      <w:pPr>
        <w:jc w:val="both"/>
        <w:rPr>
          <w:rFonts w:ascii="Times New Roman" w:hAnsi="Times New Roman" w:cs="Times New Roman"/>
          <w:b/>
          <w:bCs/>
          <w:sz w:val="32"/>
          <w:szCs w:val="32"/>
          <w:lang w:val="en-US"/>
        </w:rPr>
      </w:pPr>
    </w:p>
    <w:p w14:paraId="211B97A8" w14:textId="77777777" w:rsidR="00D3150A" w:rsidRDefault="00D3150A" w:rsidP="00D333C4">
      <w:pPr>
        <w:jc w:val="both"/>
        <w:rPr>
          <w:rFonts w:ascii="Times New Roman" w:hAnsi="Times New Roman" w:cs="Times New Roman"/>
          <w:b/>
          <w:bCs/>
          <w:sz w:val="32"/>
          <w:szCs w:val="32"/>
          <w:lang w:val="en-US"/>
        </w:rPr>
      </w:pPr>
    </w:p>
    <w:p w14:paraId="1DD135B1" w14:textId="77777777" w:rsidR="00D3150A" w:rsidRDefault="00D3150A" w:rsidP="00D333C4">
      <w:pPr>
        <w:jc w:val="both"/>
        <w:rPr>
          <w:rFonts w:ascii="Times New Roman" w:hAnsi="Times New Roman" w:cs="Times New Roman"/>
          <w:b/>
          <w:bCs/>
          <w:sz w:val="32"/>
          <w:szCs w:val="32"/>
          <w:lang w:val="en-US"/>
        </w:rPr>
      </w:pPr>
    </w:p>
    <w:p w14:paraId="380C7EDF" w14:textId="77777777" w:rsidR="00D3150A" w:rsidRDefault="00D3150A" w:rsidP="00D333C4">
      <w:pPr>
        <w:jc w:val="both"/>
        <w:rPr>
          <w:rFonts w:ascii="Times New Roman" w:hAnsi="Times New Roman" w:cs="Times New Roman"/>
          <w:b/>
          <w:bCs/>
          <w:sz w:val="32"/>
          <w:szCs w:val="32"/>
          <w:lang w:val="en-US"/>
        </w:rPr>
      </w:pPr>
    </w:p>
    <w:p w14:paraId="17368FDE" w14:textId="77777777" w:rsidR="00D3150A" w:rsidRDefault="00D3150A" w:rsidP="00D333C4">
      <w:pPr>
        <w:jc w:val="both"/>
        <w:rPr>
          <w:rFonts w:ascii="Times New Roman" w:hAnsi="Times New Roman" w:cs="Times New Roman"/>
          <w:b/>
          <w:bCs/>
          <w:sz w:val="32"/>
          <w:szCs w:val="32"/>
          <w:lang w:val="en-US"/>
        </w:rPr>
      </w:pPr>
    </w:p>
    <w:p w14:paraId="03061962" w14:textId="77777777" w:rsidR="00D3150A" w:rsidRDefault="00D3150A" w:rsidP="00D333C4">
      <w:pPr>
        <w:jc w:val="both"/>
        <w:rPr>
          <w:rFonts w:ascii="Times New Roman" w:hAnsi="Times New Roman" w:cs="Times New Roman"/>
          <w:b/>
          <w:bCs/>
          <w:sz w:val="32"/>
          <w:szCs w:val="32"/>
          <w:lang w:val="en-US"/>
        </w:rPr>
      </w:pPr>
    </w:p>
    <w:p w14:paraId="0BDC69FA" w14:textId="77777777" w:rsidR="00D3150A" w:rsidRDefault="00D3150A" w:rsidP="00D333C4">
      <w:pPr>
        <w:jc w:val="both"/>
        <w:rPr>
          <w:rFonts w:ascii="Times New Roman" w:hAnsi="Times New Roman" w:cs="Times New Roman"/>
          <w:b/>
          <w:bCs/>
          <w:sz w:val="32"/>
          <w:szCs w:val="32"/>
          <w:lang w:val="en-US"/>
        </w:rPr>
      </w:pPr>
    </w:p>
    <w:p w14:paraId="51B32AAA" w14:textId="77777777" w:rsidR="00D3150A" w:rsidRPr="00D3150A" w:rsidRDefault="00D3150A" w:rsidP="00D333C4">
      <w:pPr>
        <w:jc w:val="both"/>
        <w:rPr>
          <w:rFonts w:ascii="Times New Roman" w:hAnsi="Times New Roman" w:cs="Times New Roman"/>
          <w:b/>
          <w:bCs/>
          <w:sz w:val="32"/>
          <w:szCs w:val="32"/>
          <w:lang w:val="en-US"/>
        </w:rPr>
      </w:pPr>
    </w:p>
    <w:p w14:paraId="7F0F2CE7" w14:textId="77777777" w:rsidR="00D333C4" w:rsidRPr="002C1901" w:rsidRDefault="00D333C4" w:rsidP="00D333C4">
      <w:pPr>
        <w:jc w:val="both"/>
        <w:rPr>
          <w:rFonts w:ascii="Times New Roman" w:hAnsi="Times New Roman" w:cs="Times New Roman"/>
          <w:b/>
          <w:bCs/>
          <w:sz w:val="32"/>
          <w:szCs w:val="32"/>
        </w:rPr>
      </w:pPr>
      <w:r w:rsidRPr="002C1901">
        <w:rPr>
          <w:rFonts w:ascii="Times New Roman" w:hAnsi="Times New Roman" w:cs="Times New Roman"/>
          <w:b/>
          <w:bCs/>
          <w:sz w:val="32"/>
          <w:szCs w:val="32"/>
        </w:rPr>
        <w:lastRenderedPageBreak/>
        <w:t>Supplemental Material</w:t>
      </w:r>
    </w:p>
    <w:p w14:paraId="043AA61D" w14:textId="77777777" w:rsidR="00D333C4" w:rsidRDefault="00D333C4" w:rsidP="00D333C4">
      <w:pPr>
        <w:jc w:val="both"/>
        <w:rPr>
          <w:rFonts w:ascii="Times New Roman" w:hAnsi="Times New Roman" w:cs="Times New Roman"/>
          <w:b/>
          <w:bCs/>
        </w:rPr>
      </w:pPr>
    </w:p>
    <w:p w14:paraId="59035451" w14:textId="77777777" w:rsidR="00D333C4" w:rsidRDefault="00D333C4" w:rsidP="00D333C4">
      <w:pPr>
        <w:jc w:val="center"/>
        <w:rPr>
          <w:rFonts w:ascii="Times New Roman" w:hAnsi="Times New Roman" w:cs="Times New Roman"/>
          <w:b/>
          <w:bCs/>
        </w:rPr>
      </w:pPr>
      <w:r w:rsidRPr="00585FF0">
        <w:rPr>
          <w:rFonts w:ascii="Times New Roman" w:hAnsi="Times New Roman" w:cs="Times New Roman"/>
          <w:b/>
          <w:bCs/>
          <w:sz w:val="30"/>
          <w:szCs w:val="30"/>
        </w:rPr>
        <w:t>Pilot Study</w:t>
      </w:r>
    </w:p>
    <w:p w14:paraId="6FC68096" w14:textId="77777777" w:rsidR="00D333C4" w:rsidRPr="00585FF0" w:rsidRDefault="00D333C4" w:rsidP="00D333C4">
      <w:pPr>
        <w:jc w:val="both"/>
        <w:rPr>
          <w:rFonts w:ascii="Times New Roman" w:hAnsi="Times New Roman" w:cs="Times New Roman"/>
          <w:b/>
          <w:bCs/>
        </w:rPr>
      </w:pPr>
    </w:p>
    <w:p w14:paraId="2D40008A" w14:textId="77777777" w:rsidR="00D333C4" w:rsidRPr="006D4D60" w:rsidRDefault="00D333C4" w:rsidP="00D333C4">
      <w:pPr>
        <w:jc w:val="center"/>
        <w:rPr>
          <w:rFonts w:ascii="Times New Roman" w:hAnsi="Times New Roman" w:cs="Times New Roman"/>
          <w:b/>
          <w:bCs/>
          <w:sz w:val="26"/>
          <w:szCs w:val="26"/>
        </w:rPr>
      </w:pPr>
      <w:r w:rsidRPr="006D4D60">
        <w:rPr>
          <w:rFonts w:ascii="Times New Roman" w:hAnsi="Times New Roman" w:cs="Times New Roman"/>
          <w:b/>
          <w:bCs/>
          <w:sz w:val="26"/>
          <w:szCs w:val="26"/>
        </w:rPr>
        <w:t>Methods</w:t>
      </w:r>
    </w:p>
    <w:p w14:paraId="0B618654" w14:textId="77777777" w:rsidR="00D333C4" w:rsidRDefault="00D333C4" w:rsidP="00D333C4">
      <w:pPr>
        <w:jc w:val="both"/>
        <w:rPr>
          <w:rFonts w:ascii="Times New Roman" w:hAnsi="Times New Roman" w:cs="Times New Roman"/>
          <w:b/>
          <w:bCs/>
        </w:rPr>
      </w:pPr>
    </w:p>
    <w:p w14:paraId="376AEFFA" w14:textId="77777777" w:rsidR="00D333C4" w:rsidRPr="00900394" w:rsidRDefault="00D333C4" w:rsidP="00D333C4">
      <w:pPr>
        <w:jc w:val="both"/>
        <w:rPr>
          <w:rFonts w:ascii="Times New Roman" w:hAnsi="Times New Roman" w:cs="Times New Roman"/>
          <w:b/>
          <w:bCs/>
        </w:rPr>
      </w:pPr>
      <w:r w:rsidRPr="00900394">
        <w:rPr>
          <w:rFonts w:ascii="Times New Roman" w:hAnsi="Times New Roman" w:cs="Times New Roman"/>
          <w:b/>
          <w:bCs/>
        </w:rPr>
        <w:t>Participants</w:t>
      </w:r>
    </w:p>
    <w:p w14:paraId="1C850AC9" w14:textId="77777777" w:rsidR="00D333C4" w:rsidRDefault="00D333C4" w:rsidP="00D333C4">
      <w:pPr>
        <w:rPr>
          <w:rFonts w:ascii="Times New Roman" w:hAnsi="Times New Roman" w:cs="Times New Roman"/>
          <w:b/>
          <w:bCs/>
        </w:rPr>
      </w:pPr>
    </w:p>
    <w:p w14:paraId="36FB8701" w14:textId="77777777" w:rsidR="00D333C4" w:rsidRDefault="00D333C4" w:rsidP="00D333C4">
      <w:pPr>
        <w:jc w:val="both"/>
        <w:rPr>
          <w:rFonts w:ascii="Times New Roman" w:hAnsi="Times New Roman" w:cs="Times New Roman"/>
        </w:rPr>
      </w:pPr>
      <w:r w:rsidRPr="006D4D60">
        <w:rPr>
          <w:rFonts w:ascii="Times New Roman" w:hAnsi="Times New Roman" w:cs="Times New Roman"/>
        </w:rPr>
        <w:t xml:space="preserve">Forty-six participants were recruited from online crowdsourcing platform Amazon Mechanical Turk (AMT) and tested using </w:t>
      </w:r>
      <w:proofErr w:type="spellStart"/>
      <w:r w:rsidRPr="006D4D60">
        <w:rPr>
          <w:rFonts w:ascii="Times New Roman" w:hAnsi="Times New Roman" w:cs="Times New Roman"/>
        </w:rPr>
        <w:t>Cognition.run</w:t>
      </w:r>
      <w:proofErr w:type="spellEnd"/>
      <w:r>
        <w:rPr>
          <w:rFonts w:ascii="Times New Roman" w:hAnsi="Times New Roman" w:cs="Times New Roman"/>
        </w:rPr>
        <w:t xml:space="preserve">. </w:t>
      </w:r>
      <w:r w:rsidRPr="006D4D60">
        <w:rPr>
          <w:rFonts w:ascii="Times New Roman" w:hAnsi="Times New Roman" w:cs="Times New Roman"/>
        </w:rPr>
        <w:t xml:space="preserve">AMT participants were pre-screened using </w:t>
      </w:r>
      <w:proofErr w:type="spellStart"/>
      <w:r w:rsidRPr="006D4D60">
        <w:rPr>
          <w:rFonts w:ascii="Times New Roman" w:hAnsi="Times New Roman" w:cs="Times New Roman"/>
        </w:rPr>
        <w:t>CloudResearch</w:t>
      </w:r>
      <w:proofErr w:type="spellEnd"/>
      <w:r w:rsidRPr="006D4D60">
        <w:rPr>
          <w:rFonts w:ascii="Times New Roman" w:hAnsi="Times New Roman" w:cs="Times New Roman"/>
        </w:rPr>
        <w:t xml:space="preserve"> to ensure robust data quality</w:t>
      </w:r>
      <w:r>
        <w:rPr>
          <w:rFonts w:ascii="Times New Roman" w:hAnsi="Times New Roman" w:cs="Times New Roman"/>
        </w:rPr>
        <w:t xml:space="preserve"> (Hauser et al., 2022)</w:t>
      </w:r>
      <w:r w:rsidRPr="006D4D60">
        <w:rPr>
          <w:rFonts w:ascii="Times New Roman" w:hAnsi="Times New Roman" w:cs="Times New Roman"/>
        </w:rPr>
        <w:t>. Data was collected following the standards of the University of Chicago’s Institutional Review Board (IRB)</w:t>
      </w:r>
      <w:r>
        <w:rPr>
          <w:rFonts w:ascii="Times New Roman" w:hAnsi="Times New Roman" w:cs="Times New Roman"/>
        </w:rPr>
        <w:t xml:space="preserve"> and participants provided informed consent prior to participation in the study</w:t>
      </w:r>
      <w:r w:rsidRPr="006D4D60">
        <w:rPr>
          <w:rFonts w:ascii="Times New Roman" w:hAnsi="Times New Roman" w:cs="Times New Roman"/>
        </w:rPr>
        <w:t>. We only considered participants in our analysis who were between the ages of 18 and 65 years old, had a level of education of high school diploma or</w:t>
      </w:r>
      <w:r>
        <w:rPr>
          <w:rFonts w:ascii="Times New Roman" w:hAnsi="Times New Roman" w:cs="Times New Roman"/>
        </w:rPr>
        <w:t xml:space="preserve"> </w:t>
      </w:r>
      <w:r w:rsidRPr="006D4D60">
        <w:rPr>
          <w:rFonts w:ascii="Times New Roman" w:hAnsi="Times New Roman" w:cs="Times New Roman"/>
        </w:rPr>
        <w:t xml:space="preserve">higher, and </w:t>
      </w:r>
      <w:r>
        <w:rPr>
          <w:rFonts w:ascii="Times New Roman" w:hAnsi="Times New Roman" w:cs="Times New Roman"/>
        </w:rPr>
        <w:t>reported no</w:t>
      </w:r>
      <w:r w:rsidRPr="006D4D60">
        <w:rPr>
          <w:rFonts w:ascii="Times New Roman" w:hAnsi="Times New Roman" w:cs="Times New Roman"/>
        </w:rPr>
        <w:t xml:space="preserve"> mental or learning disabilities. No participants were excluded based on selection criteria. All participants were compensated at a rate of $7.50 per hour ($1.25 for a 10-minute task).</w:t>
      </w:r>
    </w:p>
    <w:p w14:paraId="6A76FDDD" w14:textId="77777777" w:rsidR="00D333C4" w:rsidRDefault="00D333C4" w:rsidP="00D333C4">
      <w:pPr>
        <w:rPr>
          <w:rFonts w:ascii="Times New Roman" w:hAnsi="Times New Roman" w:cs="Times New Roman"/>
        </w:rPr>
      </w:pPr>
    </w:p>
    <w:p w14:paraId="71F5F294" w14:textId="77777777" w:rsidR="00D333C4" w:rsidRPr="00900394" w:rsidRDefault="00D333C4" w:rsidP="00D333C4">
      <w:pPr>
        <w:rPr>
          <w:rFonts w:ascii="Times New Roman" w:hAnsi="Times New Roman" w:cs="Times New Roman"/>
          <w:b/>
          <w:bCs/>
        </w:rPr>
      </w:pPr>
      <w:r w:rsidRPr="00900394">
        <w:rPr>
          <w:rFonts w:ascii="Times New Roman" w:hAnsi="Times New Roman" w:cs="Times New Roman"/>
          <w:b/>
          <w:bCs/>
        </w:rPr>
        <w:t>Task Setup</w:t>
      </w:r>
    </w:p>
    <w:p w14:paraId="03681C2B" w14:textId="77777777" w:rsidR="00D333C4" w:rsidRDefault="00D333C4" w:rsidP="00D333C4">
      <w:pPr>
        <w:rPr>
          <w:rFonts w:ascii="Times New Roman" w:hAnsi="Times New Roman" w:cs="Times New Roman"/>
        </w:rPr>
      </w:pPr>
    </w:p>
    <w:p w14:paraId="61DD77EA" w14:textId="783A114B" w:rsidR="00DD6015" w:rsidRPr="00D9133E" w:rsidRDefault="00D333C4" w:rsidP="00D333C4">
      <w:pPr>
        <w:jc w:val="both"/>
        <w:rPr>
          <w:rFonts w:ascii="Times New Roman" w:hAnsi="Times New Roman" w:cs="Times New Roman"/>
        </w:rPr>
      </w:pPr>
      <w:r w:rsidRPr="001C7492">
        <w:rPr>
          <w:rFonts w:ascii="Times New Roman" w:hAnsi="Times New Roman" w:cs="Times New Roman"/>
        </w:rPr>
        <w:t xml:space="preserve">Prior to </w:t>
      </w:r>
      <w:r>
        <w:rPr>
          <w:rFonts w:ascii="Times New Roman" w:hAnsi="Times New Roman" w:cs="Times New Roman"/>
        </w:rPr>
        <w:t xml:space="preserve">collecting data for </w:t>
      </w:r>
      <w:r w:rsidRPr="001C7492">
        <w:rPr>
          <w:rFonts w:ascii="Times New Roman" w:hAnsi="Times New Roman" w:cs="Times New Roman"/>
        </w:rPr>
        <w:t>the main task, we conducted a pilot study to calibrate the arousal and valence of the memory palaces such that they had approximately equal, moderately low arousal but opposite valences. This is based on the circumplex model for affect (Russell, 1980) that categorizes emotion along the dimensions of valence and arousal, where valence describes the extent to which an emotion is positive or negative and arousal captures the magnitude of the emotional state (Barrett &amp; Russell, 1999; Lang, Bradley, &amp; Cuthbert, 1997; Russell, 2003; Posner, Russell, &amp; Peterson, 2005</w:t>
      </w:r>
      <w:r w:rsidRPr="00DE70AD">
        <w:rPr>
          <w:rFonts w:ascii="Times New Roman" w:hAnsi="Times New Roman" w:cs="Times New Roman"/>
          <w:color w:val="000000" w:themeColor="text1"/>
        </w:rPr>
        <w:t xml:space="preserve">). </w:t>
      </w:r>
      <w:r w:rsidR="00215E63" w:rsidRPr="00DE70AD">
        <w:rPr>
          <w:rFonts w:ascii="Times New Roman" w:hAnsi="Times New Roman" w:cs="Times New Roman"/>
          <w:color w:val="000000" w:themeColor="text1"/>
        </w:rPr>
        <w:t xml:space="preserve">The </w:t>
      </w:r>
      <w:r w:rsidR="00C551DD" w:rsidRPr="00DE70AD">
        <w:rPr>
          <w:rFonts w:ascii="Times New Roman" w:hAnsi="Times New Roman" w:cs="Times New Roman"/>
          <w:color w:val="000000" w:themeColor="text1"/>
        </w:rPr>
        <w:t xml:space="preserve">PAD emotional state model, of which the PA part of PAD represents the dimensions of pleasure (valence) and arousal on the circumplex model for affect, states that physical environments influence </w:t>
      </w:r>
      <w:proofErr w:type="spellStart"/>
      <w:r w:rsidR="00C551DD" w:rsidRPr="00DE70AD">
        <w:rPr>
          <w:rFonts w:ascii="Times New Roman" w:hAnsi="Times New Roman" w:cs="Times New Roman"/>
          <w:color w:val="000000" w:themeColor="text1"/>
        </w:rPr>
        <w:t>behavioral</w:t>
      </w:r>
      <w:proofErr w:type="spellEnd"/>
      <w:r w:rsidR="00C551DD" w:rsidRPr="00DE70AD">
        <w:rPr>
          <w:rFonts w:ascii="Times New Roman" w:hAnsi="Times New Roman" w:cs="Times New Roman"/>
          <w:color w:val="000000" w:themeColor="text1"/>
        </w:rPr>
        <w:t xml:space="preserve"> responses through pleasure, arousal, and dominance</w:t>
      </w:r>
      <w:r w:rsidR="00C7500B" w:rsidRPr="00DE70AD">
        <w:rPr>
          <w:rFonts w:ascii="Times New Roman" w:hAnsi="Times New Roman" w:cs="Times New Roman"/>
          <w:color w:val="000000" w:themeColor="text1"/>
        </w:rPr>
        <w:t xml:space="preserve"> (Mehrabian &amp; Russell, 1974). This model has been widely applied in environmental psychology to examine how modifications to physical environments can influence human emotion and has informed approaches to interior and architectural design (McCormack et al., 2004; </w:t>
      </w:r>
      <w:proofErr w:type="spellStart"/>
      <w:r w:rsidR="00C7500B" w:rsidRPr="00DE70AD">
        <w:rPr>
          <w:rFonts w:ascii="Times New Roman" w:hAnsi="Times New Roman" w:cs="Times New Roman"/>
          <w:color w:val="000000" w:themeColor="text1"/>
        </w:rPr>
        <w:t>Banaei</w:t>
      </w:r>
      <w:proofErr w:type="spellEnd"/>
      <w:r w:rsidR="00C7500B" w:rsidRPr="00DE70AD">
        <w:rPr>
          <w:rFonts w:ascii="Times New Roman" w:hAnsi="Times New Roman" w:cs="Times New Roman"/>
          <w:color w:val="000000" w:themeColor="text1"/>
        </w:rPr>
        <w:t xml:space="preserve"> et al., 2020).</w:t>
      </w:r>
      <w:r w:rsidR="00D9133E" w:rsidRPr="00DE70AD">
        <w:rPr>
          <w:rFonts w:ascii="Times New Roman" w:hAnsi="Times New Roman" w:cs="Times New Roman"/>
          <w:color w:val="000000" w:themeColor="text1"/>
        </w:rPr>
        <w:t xml:space="preserve"> </w:t>
      </w:r>
      <w:r w:rsidRPr="001C7492">
        <w:rPr>
          <w:rFonts w:ascii="Times New Roman" w:hAnsi="Times New Roman" w:cs="Times New Roman"/>
        </w:rPr>
        <w:t>For this study, our memory palace featured a two-story house blueprint</w:t>
      </w:r>
      <w:r>
        <w:rPr>
          <w:rStyle w:val="FootnoteReference"/>
          <w:rFonts w:ascii="Times New Roman" w:hAnsi="Times New Roman" w:cs="Times New Roman"/>
        </w:rPr>
        <w:footnoteReference w:id="1"/>
      </w:r>
      <w:r w:rsidRPr="001C7492">
        <w:rPr>
          <w:rFonts w:ascii="Times New Roman" w:hAnsi="Times New Roman" w:cs="Times New Roman"/>
        </w:rPr>
        <w:t xml:space="preserve"> designed </w:t>
      </w:r>
      <w:r w:rsidRPr="00DE70AD">
        <w:rPr>
          <w:rFonts w:ascii="Times New Roman" w:hAnsi="Times New Roman" w:cs="Times New Roman"/>
          <w:color w:val="000000" w:themeColor="text1"/>
        </w:rPr>
        <w:t>using sandbox application Minecraft that was maintained across treatment groups, but specific design elements within the house were altered to evoke positive or negative emotion (Figure S1).</w:t>
      </w:r>
      <w:r w:rsidR="00177BAA" w:rsidRPr="00DE70AD">
        <w:rPr>
          <w:rFonts w:ascii="Times New Roman" w:hAnsi="Times New Roman" w:cs="Times New Roman"/>
          <w:color w:val="000000" w:themeColor="text1"/>
        </w:rPr>
        <w:t xml:space="preserve"> </w:t>
      </w:r>
      <w:r w:rsidR="00086A97" w:rsidRPr="00DE70AD">
        <w:rPr>
          <w:rFonts w:ascii="Times New Roman" w:hAnsi="Times New Roman" w:cs="Times New Roman"/>
          <w:color w:val="000000" w:themeColor="text1"/>
        </w:rPr>
        <w:t xml:space="preserve">Minecraft was used due to its flexibility in the construction of specialized 3D, virtual environments through its wide offering of </w:t>
      </w:r>
      <w:proofErr w:type="spellStart"/>
      <w:r w:rsidR="00086A97" w:rsidRPr="00DE70AD">
        <w:rPr>
          <w:rFonts w:ascii="Times New Roman" w:hAnsi="Times New Roman" w:cs="Times New Roman"/>
          <w:color w:val="000000" w:themeColor="text1"/>
        </w:rPr>
        <w:t>colors</w:t>
      </w:r>
      <w:proofErr w:type="spellEnd"/>
      <w:r w:rsidR="00086A97" w:rsidRPr="00DE70AD">
        <w:rPr>
          <w:rFonts w:ascii="Times New Roman" w:hAnsi="Times New Roman" w:cs="Times New Roman"/>
          <w:color w:val="000000" w:themeColor="text1"/>
        </w:rPr>
        <w:t xml:space="preserve"> and material types</w:t>
      </w:r>
      <w:r w:rsidR="005928CB" w:rsidRPr="00DE70AD">
        <w:rPr>
          <w:rFonts w:ascii="Times New Roman" w:hAnsi="Times New Roman" w:cs="Times New Roman"/>
          <w:color w:val="000000" w:themeColor="text1"/>
        </w:rPr>
        <w:t xml:space="preserve"> (Brashears, 2024)</w:t>
      </w:r>
      <w:r w:rsidR="00086A97" w:rsidRPr="00DE70AD">
        <w:rPr>
          <w:rFonts w:ascii="Times New Roman" w:hAnsi="Times New Roman" w:cs="Times New Roman"/>
          <w:color w:val="000000" w:themeColor="text1"/>
        </w:rPr>
        <w:t xml:space="preserve">. </w:t>
      </w:r>
    </w:p>
    <w:p w14:paraId="3D1C78D1" w14:textId="77777777" w:rsidR="00DD6015" w:rsidRDefault="00DD6015" w:rsidP="00D333C4">
      <w:pPr>
        <w:jc w:val="both"/>
        <w:rPr>
          <w:rFonts w:ascii="Times New Roman" w:hAnsi="Times New Roman" w:cs="Times New Roman"/>
          <w:color w:val="0070C0"/>
        </w:rPr>
      </w:pPr>
    </w:p>
    <w:p w14:paraId="0BF19AA1" w14:textId="585E4464" w:rsidR="0001534A" w:rsidRPr="00D603CE" w:rsidRDefault="00D333C4" w:rsidP="00D333C4">
      <w:pPr>
        <w:jc w:val="both"/>
        <w:rPr>
          <w:rFonts w:ascii="Times New Roman" w:hAnsi="Times New Roman" w:cs="Times New Roman"/>
          <w:color w:val="000000" w:themeColor="text1"/>
        </w:rPr>
      </w:pPr>
      <w:r w:rsidRPr="00D603CE">
        <w:rPr>
          <w:rFonts w:ascii="Times New Roman" w:hAnsi="Times New Roman" w:cs="Times New Roman"/>
          <w:color w:val="000000" w:themeColor="text1"/>
        </w:rPr>
        <w:t xml:space="preserve">The positively </w:t>
      </w:r>
      <w:proofErr w:type="spellStart"/>
      <w:r w:rsidRPr="00D603CE">
        <w:rPr>
          <w:rFonts w:ascii="Times New Roman" w:hAnsi="Times New Roman" w:cs="Times New Roman"/>
          <w:color w:val="000000" w:themeColor="text1"/>
        </w:rPr>
        <w:t>valenced</w:t>
      </w:r>
      <w:proofErr w:type="spellEnd"/>
      <w:r w:rsidRPr="00D603CE">
        <w:rPr>
          <w:rFonts w:ascii="Times New Roman" w:hAnsi="Times New Roman" w:cs="Times New Roman"/>
          <w:color w:val="000000" w:themeColor="text1"/>
        </w:rPr>
        <w:t xml:space="preserve"> house utilized warmer and brighter </w:t>
      </w:r>
      <w:proofErr w:type="spellStart"/>
      <w:r w:rsidRPr="00D603CE">
        <w:rPr>
          <w:rFonts w:ascii="Times New Roman" w:hAnsi="Times New Roman" w:cs="Times New Roman"/>
          <w:color w:val="000000" w:themeColor="text1"/>
        </w:rPr>
        <w:t>colors</w:t>
      </w:r>
      <w:proofErr w:type="spellEnd"/>
      <w:r w:rsidR="00663257" w:rsidRPr="00D603CE">
        <w:rPr>
          <w:rFonts w:ascii="Times New Roman" w:hAnsi="Times New Roman" w:cs="Times New Roman"/>
          <w:color w:val="000000" w:themeColor="text1"/>
        </w:rPr>
        <w:t xml:space="preserve"> (</w:t>
      </w:r>
      <w:r w:rsidR="007F3268" w:rsidRPr="00D603CE">
        <w:rPr>
          <w:rFonts w:ascii="Times New Roman" w:hAnsi="Times New Roman" w:cs="Times New Roman"/>
          <w:color w:val="000000" w:themeColor="text1"/>
        </w:rPr>
        <w:t xml:space="preserve">Rong, 2023; </w:t>
      </w:r>
      <w:r w:rsidR="00B33E95" w:rsidRPr="00D603CE">
        <w:rPr>
          <w:rFonts w:ascii="Times New Roman" w:hAnsi="Times New Roman" w:cs="Times New Roman"/>
          <w:color w:val="000000" w:themeColor="text1"/>
        </w:rPr>
        <w:t xml:space="preserve">Dou &amp; Xue, 2025; </w:t>
      </w:r>
      <w:r w:rsidR="00724427" w:rsidRPr="00D603CE">
        <w:rPr>
          <w:rFonts w:ascii="Times New Roman" w:hAnsi="Times New Roman" w:cs="Times New Roman"/>
          <w:color w:val="000000" w:themeColor="text1"/>
        </w:rPr>
        <w:t xml:space="preserve">Jonauskaite &amp; Mohr, 2025; </w:t>
      </w:r>
      <w:r w:rsidR="00B33E95" w:rsidRPr="00D603CE">
        <w:rPr>
          <w:rFonts w:ascii="Times New Roman" w:hAnsi="Times New Roman" w:cs="Times New Roman"/>
          <w:color w:val="000000" w:themeColor="text1"/>
        </w:rPr>
        <w:t>Song et al., 2025</w:t>
      </w:r>
      <w:r w:rsidR="00663257" w:rsidRPr="00D603CE">
        <w:rPr>
          <w:rFonts w:ascii="Times New Roman" w:hAnsi="Times New Roman" w:cs="Times New Roman"/>
          <w:color w:val="000000" w:themeColor="text1"/>
        </w:rPr>
        <w:t>)</w:t>
      </w:r>
      <w:r w:rsidRPr="00D603CE">
        <w:rPr>
          <w:rFonts w:ascii="Times New Roman" w:hAnsi="Times New Roman" w:cs="Times New Roman"/>
          <w:color w:val="000000" w:themeColor="text1"/>
        </w:rPr>
        <w:t>, ample natural lighting</w:t>
      </w:r>
      <w:r w:rsidR="00B33E95" w:rsidRPr="00D603CE">
        <w:rPr>
          <w:rFonts w:ascii="Times New Roman" w:hAnsi="Times New Roman" w:cs="Times New Roman"/>
          <w:color w:val="000000" w:themeColor="text1"/>
        </w:rPr>
        <w:t xml:space="preserve"> (Morales-Bravo et al., 2022; Gold</w:t>
      </w:r>
      <w:r w:rsidR="00724427" w:rsidRPr="00D603CE">
        <w:rPr>
          <w:rFonts w:ascii="Times New Roman" w:hAnsi="Times New Roman" w:cs="Times New Roman"/>
          <w:color w:val="000000" w:themeColor="text1"/>
        </w:rPr>
        <w:t>b</w:t>
      </w:r>
      <w:r w:rsidR="00B33E95" w:rsidRPr="00D603CE">
        <w:rPr>
          <w:rFonts w:ascii="Times New Roman" w:hAnsi="Times New Roman" w:cs="Times New Roman"/>
          <w:color w:val="000000" w:themeColor="text1"/>
        </w:rPr>
        <w:t>erg, 2025)</w:t>
      </w:r>
      <w:r w:rsidRPr="00D603CE">
        <w:rPr>
          <w:rFonts w:ascii="Times New Roman" w:hAnsi="Times New Roman" w:cs="Times New Roman"/>
          <w:color w:val="000000" w:themeColor="text1"/>
        </w:rPr>
        <w:t xml:space="preserve">, and upbeat and pleasant </w:t>
      </w:r>
      <w:r w:rsidR="007F3268" w:rsidRPr="00D603CE">
        <w:rPr>
          <w:rFonts w:ascii="Times New Roman" w:hAnsi="Times New Roman" w:cs="Times New Roman"/>
          <w:color w:val="000000" w:themeColor="text1"/>
        </w:rPr>
        <w:t>décor (</w:t>
      </w:r>
      <w:r w:rsidR="00E05CA5" w:rsidRPr="00D603CE">
        <w:rPr>
          <w:rFonts w:ascii="Times New Roman" w:hAnsi="Times New Roman" w:cs="Times New Roman"/>
          <w:color w:val="000000" w:themeColor="text1"/>
        </w:rPr>
        <w:t xml:space="preserve">Evans &amp; McCoy 1998; </w:t>
      </w:r>
      <w:r w:rsidR="007F3268" w:rsidRPr="00D603CE">
        <w:rPr>
          <w:rFonts w:ascii="Times New Roman" w:hAnsi="Times New Roman" w:cs="Times New Roman"/>
          <w:color w:val="000000" w:themeColor="text1"/>
        </w:rPr>
        <w:t>Hong et al., 2025)</w:t>
      </w:r>
      <w:r w:rsidRPr="00D603CE">
        <w:rPr>
          <w:rFonts w:ascii="Times New Roman" w:hAnsi="Times New Roman" w:cs="Times New Roman"/>
          <w:color w:val="000000" w:themeColor="text1"/>
        </w:rPr>
        <w:t xml:space="preserve">, while the negatively </w:t>
      </w:r>
      <w:proofErr w:type="spellStart"/>
      <w:r w:rsidRPr="00D603CE">
        <w:rPr>
          <w:rFonts w:ascii="Times New Roman" w:hAnsi="Times New Roman" w:cs="Times New Roman"/>
          <w:color w:val="000000" w:themeColor="text1"/>
        </w:rPr>
        <w:t>valenced</w:t>
      </w:r>
      <w:proofErr w:type="spellEnd"/>
      <w:r w:rsidRPr="00D603CE">
        <w:rPr>
          <w:rFonts w:ascii="Times New Roman" w:hAnsi="Times New Roman" w:cs="Times New Roman"/>
          <w:color w:val="000000" w:themeColor="text1"/>
        </w:rPr>
        <w:t xml:space="preserve"> house utilized cooler and darker </w:t>
      </w:r>
      <w:proofErr w:type="spellStart"/>
      <w:r w:rsidRPr="00D603CE">
        <w:rPr>
          <w:rFonts w:ascii="Times New Roman" w:hAnsi="Times New Roman" w:cs="Times New Roman"/>
          <w:color w:val="000000" w:themeColor="text1"/>
        </w:rPr>
        <w:t>colors</w:t>
      </w:r>
      <w:proofErr w:type="spellEnd"/>
      <w:r w:rsidR="00724427" w:rsidRPr="00D603CE">
        <w:rPr>
          <w:rFonts w:ascii="Times New Roman" w:hAnsi="Times New Roman" w:cs="Times New Roman"/>
          <w:color w:val="000000" w:themeColor="text1"/>
        </w:rPr>
        <w:t xml:space="preserve"> (Jonauskaite</w:t>
      </w:r>
      <w:r w:rsidR="001A3D8E" w:rsidRPr="00D603CE">
        <w:rPr>
          <w:rFonts w:ascii="Times New Roman" w:hAnsi="Times New Roman" w:cs="Times New Roman"/>
          <w:color w:val="000000" w:themeColor="text1"/>
        </w:rPr>
        <w:t xml:space="preserve"> et al.</w:t>
      </w:r>
      <w:r w:rsidR="00724427" w:rsidRPr="00D603CE">
        <w:rPr>
          <w:rFonts w:ascii="Times New Roman" w:hAnsi="Times New Roman" w:cs="Times New Roman"/>
          <w:color w:val="000000" w:themeColor="text1"/>
        </w:rPr>
        <w:t xml:space="preserve">, 2020; </w:t>
      </w:r>
      <w:r w:rsidR="00724427" w:rsidRPr="00D603CE">
        <w:rPr>
          <w:rFonts w:ascii="Times New Roman" w:hAnsi="Times New Roman" w:cs="Times New Roman"/>
          <w:color w:val="000000" w:themeColor="text1"/>
        </w:rPr>
        <w:lastRenderedPageBreak/>
        <w:t>Jonauskaite &amp; Mohr, 2025)</w:t>
      </w:r>
      <w:r w:rsidRPr="00D603CE">
        <w:rPr>
          <w:rFonts w:ascii="Times New Roman" w:hAnsi="Times New Roman" w:cs="Times New Roman"/>
          <w:color w:val="000000" w:themeColor="text1"/>
        </w:rPr>
        <w:t>, dim and sober lighting</w:t>
      </w:r>
      <w:r w:rsidR="004B2508" w:rsidRPr="00D603CE">
        <w:rPr>
          <w:rFonts w:ascii="Times New Roman" w:hAnsi="Times New Roman" w:cs="Times New Roman"/>
          <w:color w:val="000000" w:themeColor="text1"/>
        </w:rPr>
        <w:t xml:space="preserve"> (Yan et al., 2019)</w:t>
      </w:r>
      <w:r w:rsidRPr="00D603CE">
        <w:rPr>
          <w:rFonts w:ascii="Times New Roman" w:hAnsi="Times New Roman" w:cs="Times New Roman"/>
          <w:color w:val="000000" w:themeColor="text1"/>
        </w:rPr>
        <w:t xml:space="preserve">, and melancholic and serious </w:t>
      </w:r>
      <w:r w:rsidR="004B2508" w:rsidRPr="00D603CE">
        <w:rPr>
          <w:rFonts w:ascii="Times New Roman" w:hAnsi="Times New Roman" w:cs="Times New Roman"/>
          <w:color w:val="000000" w:themeColor="text1"/>
        </w:rPr>
        <w:t>décor (</w:t>
      </w:r>
      <w:r w:rsidR="00627B8B" w:rsidRPr="00D603CE">
        <w:rPr>
          <w:rFonts w:ascii="Times New Roman" w:hAnsi="Times New Roman" w:cs="Times New Roman"/>
          <w:color w:val="000000" w:themeColor="text1"/>
        </w:rPr>
        <w:t>Cho et al., 2022</w:t>
      </w:r>
      <w:r w:rsidR="004B2508" w:rsidRPr="00D603CE">
        <w:rPr>
          <w:rFonts w:ascii="Times New Roman" w:hAnsi="Times New Roman" w:cs="Times New Roman"/>
          <w:color w:val="000000" w:themeColor="text1"/>
        </w:rPr>
        <w:t>)</w:t>
      </w:r>
      <w:r w:rsidRPr="00D603CE">
        <w:rPr>
          <w:rFonts w:ascii="Times New Roman" w:hAnsi="Times New Roman" w:cs="Times New Roman"/>
          <w:color w:val="000000" w:themeColor="text1"/>
        </w:rPr>
        <w:t>.</w:t>
      </w:r>
      <w:r w:rsidR="00B33E95" w:rsidRPr="00D603CE">
        <w:rPr>
          <w:rFonts w:ascii="Times New Roman" w:hAnsi="Times New Roman" w:cs="Times New Roman"/>
          <w:color w:val="000000" w:themeColor="text1"/>
        </w:rPr>
        <w:t xml:space="preserve"> </w:t>
      </w:r>
      <w:r w:rsidR="0001534A" w:rsidRPr="00D603CE">
        <w:rPr>
          <w:rFonts w:ascii="Times New Roman" w:hAnsi="Times New Roman" w:cs="Times New Roman"/>
          <w:color w:val="000000" w:themeColor="text1"/>
        </w:rPr>
        <w:t>For example, exposure</w:t>
      </w:r>
      <w:r w:rsidR="00A806D9" w:rsidRPr="00D603CE">
        <w:rPr>
          <w:rFonts w:ascii="Times New Roman" w:hAnsi="Times New Roman" w:cs="Times New Roman"/>
          <w:color w:val="000000" w:themeColor="text1"/>
        </w:rPr>
        <w:t xml:space="preserve"> to and mental imagery of</w:t>
      </w:r>
      <w:r w:rsidR="0001534A" w:rsidRPr="00D603CE">
        <w:rPr>
          <w:rFonts w:ascii="Times New Roman" w:hAnsi="Times New Roman" w:cs="Times New Roman"/>
          <w:color w:val="000000" w:themeColor="text1"/>
        </w:rPr>
        <w:t xml:space="preserve"> natural environments </w:t>
      </w:r>
      <w:r w:rsidR="00A806D9" w:rsidRPr="00D603CE">
        <w:rPr>
          <w:rFonts w:ascii="Times New Roman" w:hAnsi="Times New Roman" w:cs="Times New Roman"/>
          <w:color w:val="000000" w:themeColor="text1"/>
        </w:rPr>
        <w:t>and green spaces</w:t>
      </w:r>
      <w:r w:rsidR="0001534A" w:rsidRPr="00D603CE">
        <w:rPr>
          <w:rFonts w:ascii="Times New Roman" w:hAnsi="Times New Roman" w:cs="Times New Roman"/>
          <w:color w:val="000000" w:themeColor="text1"/>
        </w:rPr>
        <w:t xml:space="preserve"> </w:t>
      </w:r>
      <w:r w:rsidR="00A806D9" w:rsidRPr="00D603CE">
        <w:rPr>
          <w:rFonts w:ascii="Times New Roman" w:hAnsi="Times New Roman" w:cs="Times New Roman"/>
          <w:color w:val="000000" w:themeColor="text1"/>
        </w:rPr>
        <w:t>have been shown</w:t>
      </w:r>
      <w:r w:rsidR="0001534A" w:rsidRPr="00D603CE">
        <w:rPr>
          <w:rFonts w:ascii="Times New Roman" w:hAnsi="Times New Roman" w:cs="Times New Roman"/>
          <w:color w:val="000000" w:themeColor="text1"/>
        </w:rPr>
        <w:t xml:space="preserve"> </w:t>
      </w:r>
      <w:r w:rsidR="00A806D9" w:rsidRPr="00D603CE">
        <w:rPr>
          <w:rFonts w:ascii="Times New Roman" w:hAnsi="Times New Roman" w:cs="Times New Roman"/>
          <w:color w:val="000000" w:themeColor="text1"/>
        </w:rPr>
        <w:t>to elicit positive emotions (Koivisto &amp; Grassini, 2023; Vitale &amp; Bonaiuto, 2024)</w:t>
      </w:r>
      <w:r w:rsidR="00313B81" w:rsidRPr="00D603CE">
        <w:rPr>
          <w:rFonts w:ascii="Times New Roman" w:hAnsi="Times New Roman" w:cs="Times New Roman"/>
          <w:color w:val="000000" w:themeColor="text1"/>
        </w:rPr>
        <w:t>. Thus, t</w:t>
      </w:r>
      <w:r w:rsidR="00A806D9" w:rsidRPr="00D603CE">
        <w:rPr>
          <w:rFonts w:ascii="Times New Roman" w:hAnsi="Times New Roman" w:cs="Times New Roman"/>
          <w:color w:val="000000" w:themeColor="text1"/>
        </w:rPr>
        <w:t xml:space="preserve">he positive house contains a well-kept garden with vibrant </w:t>
      </w:r>
      <w:r w:rsidR="00313B81" w:rsidRPr="00D603CE">
        <w:rPr>
          <w:rFonts w:ascii="Times New Roman" w:hAnsi="Times New Roman" w:cs="Times New Roman"/>
          <w:color w:val="000000" w:themeColor="text1"/>
        </w:rPr>
        <w:t>flora</w:t>
      </w:r>
      <w:r w:rsidR="00A806D9" w:rsidRPr="00D603CE">
        <w:rPr>
          <w:rFonts w:ascii="Times New Roman" w:hAnsi="Times New Roman" w:cs="Times New Roman"/>
          <w:color w:val="000000" w:themeColor="text1"/>
        </w:rPr>
        <w:t xml:space="preserve"> while the negative house contains a </w:t>
      </w:r>
      <w:r w:rsidR="00D603CE" w:rsidRPr="00D603CE">
        <w:rPr>
          <w:rFonts w:ascii="Times New Roman" w:hAnsi="Times New Roman" w:cs="Times New Roman"/>
          <w:color w:val="000000" w:themeColor="text1"/>
        </w:rPr>
        <w:t>poorly kept</w:t>
      </w:r>
      <w:r w:rsidR="00A806D9" w:rsidRPr="00D603CE">
        <w:rPr>
          <w:rFonts w:ascii="Times New Roman" w:hAnsi="Times New Roman" w:cs="Times New Roman"/>
          <w:color w:val="000000" w:themeColor="text1"/>
        </w:rPr>
        <w:t xml:space="preserve"> </w:t>
      </w:r>
      <w:r w:rsidR="00313B81" w:rsidRPr="00D603CE">
        <w:rPr>
          <w:rFonts w:ascii="Times New Roman" w:hAnsi="Times New Roman" w:cs="Times New Roman"/>
          <w:color w:val="000000" w:themeColor="text1"/>
        </w:rPr>
        <w:t xml:space="preserve">garden with dead flora. Visual exposure to </w:t>
      </w:r>
      <w:r w:rsidR="003329E8" w:rsidRPr="00D603CE">
        <w:rPr>
          <w:rFonts w:ascii="Times New Roman" w:hAnsi="Times New Roman" w:cs="Times New Roman"/>
          <w:color w:val="000000" w:themeColor="text1"/>
        </w:rPr>
        <w:t xml:space="preserve">smooth, metallic, and </w:t>
      </w:r>
      <w:r w:rsidR="00313B81" w:rsidRPr="00D603CE">
        <w:rPr>
          <w:rFonts w:ascii="Times New Roman" w:hAnsi="Times New Roman" w:cs="Times New Roman"/>
          <w:color w:val="000000" w:themeColor="text1"/>
        </w:rPr>
        <w:t xml:space="preserve">wooden materials, such as the </w:t>
      </w:r>
      <w:r w:rsidR="003329E8" w:rsidRPr="00D603CE">
        <w:rPr>
          <w:rFonts w:ascii="Times New Roman" w:hAnsi="Times New Roman" w:cs="Times New Roman"/>
          <w:color w:val="000000" w:themeColor="text1"/>
        </w:rPr>
        <w:t xml:space="preserve">quartz blocks and </w:t>
      </w:r>
      <w:r w:rsidR="00313B81" w:rsidRPr="00D603CE">
        <w:rPr>
          <w:rFonts w:ascii="Times New Roman" w:hAnsi="Times New Roman" w:cs="Times New Roman"/>
          <w:color w:val="000000" w:themeColor="text1"/>
        </w:rPr>
        <w:t xml:space="preserve">oak planks used in the positive house, is associated with </w:t>
      </w:r>
      <w:r w:rsidR="003329E8" w:rsidRPr="00D603CE">
        <w:rPr>
          <w:rFonts w:ascii="Times New Roman" w:hAnsi="Times New Roman" w:cs="Times New Roman"/>
          <w:color w:val="000000" w:themeColor="text1"/>
        </w:rPr>
        <w:t xml:space="preserve">greater </w:t>
      </w:r>
      <w:r w:rsidR="00313B81" w:rsidRPr="00D603CE">
        <w:rPr>
          <w:rFonts w:ascii="Times New Roman" w:hAnsi="Times New Roman" w:cs="Times New Roman"/>
          <w:color w:val="000000" w:themeColor="text1"/>
        </w:rPr>
        <w:t>pleasure</w:t>
      </w:r>
      <w:r w:rsidR="00DD6015" w:rsidRPr="00D603CE">
        <w:rPr>
          <w:rFonts w:ascii="Times New Roman" w:hAnsi="Times New Roman" w:cs="Times New Roman"/>
          <w:color w:val="000000" w:themeColor="text1"/>
        </w:rPr>
        <w:t xml:space="preserve"> when</w:t>
      </w:r>
      <w:r w:rsidR="003329E8" w:rsidRPr="00D603CE">
        <w:rPr>
          <w:rFonts w:ascii="Times New Roman" w:hAnsi="Times New Roman" w:cs="Times New Roman"/>
          <w:color w:val="000000" w:themeColor="text1"/>
        </w:rPr>
        <w:t xml:space="preserve"> compared to rugged, stone-like materials, such as the stone bricks used in the negative house (Rice et al., 2006; </w:t>
      </w:r>
      <w:proofErr w:type="spellStart"/>
      <w:r w:rsidR="00FD5B4C" w:rsidRPr="00D603CE">
        <w:rPr>
          <w:rFonts w:ascii="Times New Roman" w:hAnsi="Times New Roman" w:cs="Times New Roman"/>
          <w:color w:val="000000" w:themeColor="text1"/>
        </w:rPr>
        <w:t>Bertheaux</w:t>
      </w:r>
      <w:proofErr w:type="spellEnd"/>
      <w:r w:rsidR="00FD5B4C" w:rsidRPr="00D603CE">
        <w:rPr>
          <w:rFonts w:ascii="Times New Roman" w:hAnsi="Times New Roman" w:cs="Times New Roman"/>
          <w:color w:val="000000" w:themeColor="text1"/>
        </w:rPr>
        <w:t xml:space="preserve"> et al., 2024</w:t>
      </w:r>
      <w:r w:rsidR="003329E8" w:rsidRPr="00D603CE">
        <w:rPr>
          <w:rFonts w:ascii="Times New Roman" w:hAnsi="Times New Roman" w:cs="Times New Roman"/>
          <w:color w:val="000000" w:themeColor="text1"/>
        </w:rPr>
        <w:t xml:space="preserve">). </w:t>
      </w:r>
      <w:r w:rsidR="00DD6015" w:rsidRPr="00D603CE">
        <w:rPr>
          <w:rFonts w:ascii="Times New Roman" w:hAnsi="Times New Roman" w:cs="Times New Roman"/>
          <w:color w:val="000000" w:themeColor="text1"/>
        </w:rPr>
        <w:t>Window design is a key element in interior design</w:t>
      </w:r>
      <w:r w:rsidR="00AF6D30" w:rsidRPr="00D603CE">
        <w:rPr>
          <w:rFonts w:ascii="Times New Roman" w:hAnsi="Times New Roman" w:cs="Times New Roman"/>
          <w:color w:val="000000" w:themeColor="text1"/>
        </w:rPr>
        <w:t>, and window view quality is associated with psychological comfort (Aries et al., 2010). The positive house has transparent glass panes that allow for an unobstructed window view</w:t>
      </w:r>
      <w:r w:rsidR="00623043" w:rsidRPr="00D603CE">
        <w:rPr>
          <w:rFonts w:ascii="Times New Roman" w:hAnsi="Times New Roman" w:cs="Times New Roman"/>
          <w:color w:val="000000" w:themeColor="text1"/>
        </w:rPr>
        <w:t xml:space="preserve"> outside</w:t>
      </w:r>
      <w:r w:rsidR="00AF6D30" w:rsidRPr="00D603CE">
        <w:rPr>
          <w:rFonts w:ascii="Times New Roman" w:hAnsi="Times New Roman" w:cs="Times New Roman"/>
          <w:color w:val="000000" w:themeColor="text1"/>
        </w:rPr>
        <w:t xml:space="preserve">, while the negative house has translucent, brown-stained glass panes that obstruct the view </w:t>
      </w:r>
      <w:r w:rsidR="00623043" w:rsidRPr="00D603CE">
        <w:rPr>
          <w:rFonts w:ascii="Times New Roman" w:hAnsi="Times New Roman" w:cs="Times New Roman"/>
          <w:color w:val="000000" w:themeColor="text1"/>
        </w:rPr>
        <w:t xml:space="preserve">outside </w:t>
      </w:r>
      <w:r w:rsidR="00AF6D30" w:rsidRPr="00D603CE">
        <w:rPr>
          <w:rFonts w:ascii="Times New Roman" w:hAnsi="Times New Roman" w:cs="Times New Roman"/>
          <w:color w:val="000000" w:themeColor="text1"/>
        </w:rPr>
        <w:t xml:space="preserve">and </w:t>
      </w:r>
      <w:r w:rsidR="00623043" w:rsidRPr="00D603CE">
        <w:rPr>
          <w:rFonts w:ascii="Times New Roman" w:hAnsi="Times New Roman" w:cs="Times New Roman"/>
          <w:color w:val="000000" w:themeColor="text1"/>
        </w:rPr>
        <w:t xml:space="preserve">reduce </w:t>
      </w:r>
      <w:r w:rsidR="0069010E" w:rsidRPr="00D603CE">
        <w:rPr>
          <w:rFonts w:ascii="Times New Roman" w:hAnsi="Times New Roman" w:cs="Times New Roman"/>
          <w:color w:val="000000" w:themeColor="text1"/>
        </w:rPr>
        <w:t>transmitted</w:t>
      </w:r>
      <w:r w:rsidR="00AF6D30" w:rsidRPr="00D603CE">
        <w:rPr>
          <w:rFonts w:ascii="Times New Roman" w:hAnsi="Times New Roman" w:cs="Times New Roman"/>
          <w:color w:val="000000" w:themeColor="text1"/>
        </w:rPr>
        <w:t xml:space="preserve"> </w:t>
      </w:r>
      <w:r w:rsidR="00623043" w:rsidRPr="00D603CE">
        <w:rPr>
          <w:rFonts w:ascii="Times New Roman" w:hAnsi="Times New Roman" w:cs="Times New Roman"/>
          <w:color w:val="000000" w:themeColor="text1"/>
        </w:rPr>
        <w:t xml:space="preserve">natural </w:t>
      </w:r>
      <w:r w:rsidR="00AF6D30" w:rsidRPr="00D603CE">
        <w:rPr>
          <w:rFonts w:ascii="Times New Roman" w:hAnsi="Times New Roman" w:cs="Times New Roman"/>
          <w:color w:val="000000" w:themeColor="text1"/>
        </w:rPr>
        <w:t>light.</w:t>
      </w:r>
      <w:r w:rsidR="0069010E" w:rsidRPr="00D603CE">
        <w:rPr>
          <w:rFonts w:ascii="Times New Roman" w:hAnsi="Times New Roman" w:cs="Times New Roman"/>
          <w:color w:val="000000" w:themeColor="text1"/>
        </w:rPr>
        <w:t xml:space="preserve"> </w:t>
      </w:r>
      <w:r w:rsidR="00623043" w:rsidRPr="00D603CE">
        <w:rPr>
          <w:rFonts w:ascii="Times New Roman" w:hAnsi="Times New Roman" w:cs="Times New Roman"/>
          <w:color w:val="000000" w:themeColor="text1"/>
        </w:rPr>
        <w:t>Collectively, the</w:t>
      </w:r>
      <w:r w:rsidR="003A3701" w:rsidRPr="00D603CE">
        <w:rPr>
          <w:rFonts w:ascii="Times New Roman" w:hAnsi="Times New Roman" w:cs="Times New Roman"/>
          <w:color w:val="000000" w:themeColor="text1"/>
        </w:rPr>
        <w:t xml:space="preserve"> manipulation of these </w:t>
      </w:r>
      <w:r w:rsidR="00623043" w:rsidRPr="00D603CE">
        <w:rPr>
          <w:rFonts w:ascii="Times New Roman" w:hAnsi="Times New Roman" w:cs="Times New Roman"/>
          <w:color w:val="000000" w:themeColor="text1"/>
        </w:rPr>
        <w:t xml:space="preserve">design characteristics </w:t>
      </w:r>
      <w:r w:rsidR="003A3701" w:rsidRPr="00D603CE">
        <w:rPr>
          <w:rFonts w:ascii="Times New Roman" w:hAnsi="Times New Roman" w:cs="Times New Roman"/>
          <w:color w:val="000000" w:themeColor="text1"/>
        </w:rPr>
        <w:t>is</w:t>
      </w:r>
      <w:r w:rsidR="00623043" w:rsidRPr="00D603CE">
        <w:rPr>
          <w:rFonts w:ascii="Times New Roman" w:hAnsi="Times New Roman" w:cs="Times New Roman"/>
          <w:color w:val="000000" w:themeColor="text1"/>
        </w:rPr>
        <w:t xml:space="preserve"> rooted in the biophilia hypothesis, which suggests that humans possess an inherent biological and genetic affinity for nature – a connection often diminished by built environments that disrupt natural systems and separate occupants from the natural world (</w:t>
      </w:r>
      <w:r w:rsidR="00D603CE" w:rsidRPr="00D603CE">
        <w:rPr>
          <w:rFonts w:ascii="Times New Roman" w:hAnsi="Times New Roman" w:cs="Times New Roman"/>
          <w:color w:val="000000" w:themeColor="text1"/>
        </w:rPr>
        <w:t xml:space="preserve">Kellert &amp; </w:t>
      </w:r>
      <w:r w:rsidR="00623043" w:rsidRPr="00D603CE">
        <w:rPr>
          <w:rFonts w:ascii="Times New Roman" w:hAnsi="Times New Roman" w:cs="Times New Roman"/>
          <w:color w:val="000000" w:themeColor="text1"/>
        </w:rPr>
        <w:t>Wilson, 1993</w:t>
      </w:r>
      <w:r w:rsidR="003A3701" w:rsidRPr="00D603CE">
        <w:rPr>
          <w:rFonts w:ascii="Times New Roman" w:hAnsi="Times New Roman" w:cs="Times New Roman"/>
          <w:color w:val="000000" w:themeColor="text1"/>
        </w:rPr>
        <w:t>; Gaekwad et al., 2022</w:t>
      </w:r>
      <w:r w:rsidR="00623043" w:rsidRPr="00D603CE">
        <w:rPr>
          <w:rFonts w:ascii="Times New Roman" w:hAnsi="Times New Roman" w:cs="Times New Roman"/>
          <w:color w:val="000000" w:themeColor="text1"/>
        </w:rPr>
        <w:t xml:space="preserve">). We hypothesize that a built environment that utilizes a biophilic design, such as the positive house, would increase positive affect while one that </w:t>
      </w:r>
      <w:r w:rsidR="003A3701" w:rsidRPr="00D603CE">
        <w:rPr>
          <w:rFonts w:ascii="Times New Roman" w:hAnsi="Times New Roman" w:cs="Times New Roman"/>
          <w:color w:val="000000" w:themeColor="text1"/>
        </w:rPr>
        <w:t>does not utilize biophilic design would increase negative affect.</w:t>
      </w:r>
    </w:p>
    <w:p w14:paraId="1595D767" w14:textId="77777777" w:rsidR="0001534A" w:rsidRDefault="0001534A" w:rsidP="00D333C4">
      <w:pPr>
        <w:jc w:val="both"/>
        <w:rPr>
          <w:rFonts w:ascii="Times New Roman" w:hAnsi="Times New Roman" w:cs="Times New Roman"/>
        </w:rPr>
      </w:pPr>
    </w:p>
    <w:p w14:paraId="4C0D4F99" w14:textId="415F3611" w:rsidR="00D333C4" w:rsidRPr="00B33E95" w:rsidRDefault="00B33E95" w:rsidP="00D333C4">
      <w:pPr>
        <w:jc w:val="both"/>
        <w:rPr>
          <w:rFonts w:ascii="Times New Roman" w:hAnsi="Times New Roman" w:cs="Times New Roman"/>
          <w:color w:val="0070C0"/>
        </w:rPr>
      </w:pPr>
      <w:r w:rsidRPr="00B33E95">
        <w:rPr>
          <w:rFonts w:ascii="Times New Roman" w:hAnsi="Times New Roman" w:cs="Times New Roman"/>
          <w:color w:val="0070C0"/>
        </w:rPr>
        <w:t xml:space="preserve"> </w:t>
      </w:r>
    </w:p>
    <w:p w14:paraId="0E15A3BA" w14:textId="77777777" w:rsidR="00B33E95" w:rsidRDefault="00B33E95" w:rsidP="00D333C4">
      <w:pPr>
        <w:jc w:val="both"/>
        <w:rPr>
          <w:rFonts w:ascii="Times New Roman" w:hAnsi="Times New Roman" w:cs="Times New Roman"/>
        </w:rPr>
      </w:pPr>
    </w:p>
    <w:p w14:paraId="35B38057" w14:textId="77777777" w:rsidR="00D333C4" w:rsidRDefault="00D333C4" w:rsidP="00D333C4">
      <w:pPr>
        <w:jc w:val="center"/>
        <w:rPr>
          <w:rFonts w:ascii="Times New Roman" w:hAnsi="Times New Roman" w:cs="Times New Roman"/>
        </w:rPr>
      </w:pPr>
      <w:r>
        <w:rPr>
          <w:rFonts w:ascii="Times New Roman" w:hAnsi="Times New Roman" w:cs="Times New Roman"/>
          <w:noProof/>
        </w:rPr>
        <w:lastRenderedPageBreak/>
        <w:drawing>
          <wp:inline distT="0" distB="0" distL="0" distR="0" wp14:anchorId="7DD4927F" wp14:editId="5F050FA4">
            <wp:extent cx="4893266" cy="5325533"/>
            <wp:effectExtent l="0" t="0" r="0" b="0"/>
            <wp:docPr id="1423959352" name="Picture 9" descr="A screenshot of a video g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2971594" name="Picture 9" descr="A screenshot of a video game&#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4909584" cy="5343292"/>
                    </a:xfrm>
                    <a:prstGeom prst="rect">
                      <a:avLst/>
                    </a:prstGeom>
                  </pic:spPr>
                </pic:pic>
              </a:graphicData>
            </a:graphic>
          </wp:inline>
        </w:drawing>
      </w:r>
    </w:p>
    <w:p w14:paraId="424F68B1" w14:textId="68FB3ADA" w:rsidR="00D333C4" w:rsidRPr="00B641C8" w:rsidRDefault="00D333C4" w:rsidP="008714E1">
      <w:pPr>
        <w:jc w:val="both"/>
        <w:rPr>
          <w:rFonts w:ascii="Times New Roman" w:hAnsi="Times New Roman" w:cs="Times New Roman"/>
          <w:sz w:val="20"/>
          <w:szCs w:val="20"/>
        </w:rPr>
      </w:pPr>
      <w:r w:rsidRPr="00B641C8">
        <w:rPr>
          <w:rFonts w:ascii="Times New Roman" w:hAnsi="Times New Roman" w:cs="Times New Roman"/>
          <w:b/>
          <w:bCs/>
          <w:sz w:val="20"/>
          <w:szCs w:val="20"/>
        </w:rPr>
        <w:t>Figure S</w:t>
      </w:r>
      <w:r>
        <w:rPr>
          <w:rFonts w:ascii="Times New Roman" w:hAnsi="Times New Roman" w:cs="Times New Roman"/>
          <w:b/>
          <w:bCs/>
          <w:sz w:val="20"/>
          <w:szCs w:val="20"/>
        </w:rPr>
        <w:t>1</w:t>
      </w:r>
      <w:r w:rsidRPr="00B641C8">
        <w:rPr>
          <w:rFonts w:ascii="Times New Roman" w:hAnsi="Times New Roman" w:cs="Times New Roman"/>
          <w:b/>
          <w:bCs/>
          <w:sz w:val="20"/>
          <w:szCs w:val="20"/>
        </w:rPr>
        <w:t>. Example imaged locations in positive and negative memory palaces.</w:t>
      </w:r>
      <w:r w:rsidRPr="00B641C8">
        <w:rPr>
          <w:rFonts w:ascii="Times New Roman" w:hAnsi="Times New Roman" w:cs="Times New Roman"/>
          <w:sz w:val="20"/>
          <w:szCs w:val="20"/>
        </w:rPr>
        <w:t xml:space="preserve"> Both positive and negative houses have the same overall layout but different interior design to evoke positive and negative valence respectively. These imaged locations were inputted into </w:t>
      </w:r>
      <w:proofErr w:type="spellStart"/>
      <w:r w:rsidRPr="00B641C8">
        <w:rPr>
          <w:rFonts w:ascii="Times New Roman" w:hAnsi="Times New Roman" w:cs="Times New Roman"/>
          <w:sz w:val="20"/>
          <w:szCs w:val="20"/>
        </w:rPr>
        <w:t>ResMem</w:t>
      </w:r>
      <w:proofErr w:type="spellEnd"/>
      <w:r w:rsidRPr="00B641C8">
        <w:rPr>
          <w:rFonts w:ascii="Times New Roman" w:hAnsi="Times New Roman" w:cs="Times New Roman"/>
          <w:sz w:val="20"/>
          <w:szCs w:val="20"/>
        </w:rPr>
        <w:t xml:space="preserve"> to estimate the memorability of the positive and negative houses.</w:t>
      </w:r>
      <w:r w:rsidR="008714E1">
        <w:rPr>
          <w:rFonts w:ascii="Times New Roman" w:hAnsi="Times New Roman" w:cs="Times New Roman"/>
          <w:sz w:val="20"/>
          <w:szCs w:val="20"/>
        </w:rPr>
        <w:t xml:space="preserve"> The images were </w:t>
      </w:r>
      <w:r w:rsidR="008714E1" w:rsidRPr="008714E1">
        <w:rPr>
          <w:rFonts w:ascii="Times New Roman" w:hAnsi="Times New Roman" w:cs="Times New Roman"/>
          <w:sz w:val="20"/>
          <w:szCs w:val="20"/>
        </w:rPr>
        <w:t xml:space="preserve">created </w:t>
      </w:r>
      <w:r w:rsidR="008714E1" w:rsidRPr="008714E1">
        <w:rPr>
          <w:rFonts w:ascii="Times New Roman" w:hAnsi="Times New Roman" w:cs="Times New Roman"/>
          <w:sz w:val="20"/>
          <w:szCs w:val="20"/>
        </w:rPr>
        <w:t xml:space="preserve">and included </w:t>
      </w:r>
      <w:r w:rsidR="008714E1" w:rsidRPr="008714E1">
        <w:rPr>
          <w:rFonts w:ascii="Times New Roman" w:hAnsi="Times New Roman" w:cs="Times New Roman"/>
          <w:sz w:val="20"/>
          <w:szCs w:val="20"/>
        </w:rPr>
        <w:t>in accordance with</w:t>
      </w:r>
      <w:r w:rsidR="008714E1" w:rsidRPr="008714E1">
        <w:rPr>
          <w:rFonts w:ascii="Times New Roman" w:hAnsi="Times New Roman" w:cs="Times New Roman"/>
          <w:sz w:val="20"/>
          <w:szCs w:val="20"/>
        </w:rPr>
        <w:t xml:space="preserve"> Minecraft usage guidelines.</w:t>
      </w:r>
      <w:r w:rsidR="008714E1" w:rsidRPr="00B641C8">
        <w:rPr>
          <w:rFonts w:ascii="Times New Roman" w:hAnsi="Times New Roman" w:cs="Times New Roman"/>
          <w:sz w:val="20"/>
          <w:szCs w:val="20"/>
        </w:rPr>
        <w:t xml:space="preserve"> </w:t>
      </w:r>
    </w:p>
    <w:p w14:paraId="7B701508" w14:textId="77777777" w:rsidR="00D333C4" w:rsidRPr="008714E1" w:rsidRDefault="00D333C4" w:rsidP="00D333C4">
      <w:pPr>
        <w:rPr>
          <w:rFonts w:ascii="Times New Roman" w:hAnsi="Times New Roman" w:cs="Times New Roman"/>
          <w:sz w:val="20"/>
          <w:szCs w:val="20"/>
        </w:rPr>
      </w:pPr>
    </w:p>
    <w:p w14:paraId="15E3BFBB" w14:textId="77777777" w:rsidR="00D333C4" w:rsidRDefault="00D333C4" w:rsidP="00D333C4">
      <w:pPr>
        <w:jc w:val="both"/>
        <w:rPr>
          <w:rFonts w:ascii="Times New Roman" w:hAnsi="Times New Roman" w:cs="Times New Roman"/>
        </w:rPr>
      </w:pPr>
      <w:r w:rsidRPr="001C7492">
        <w:rPr>
          <w:rFonts w:ascii="Times New Roman" w:hAnsi="Times New Roman" w:cs="Times New Roman"/>
        </w:rPr>
        <w:t>Participants were randomly assigned to either the positive</w:t>
      </w:r>
      <w:r>
        <w:rPr>
          <w:rFonts w:ascii="Times New Roman" w:hAnsi="Times New Roman" w:cs="Times New Roman"/>
        </w:rPr>
        <w:t xml:space="preserve"> (</w:t>
      </w:r>
      <w:r w:rsidRPr="009124CF">
        <w:rPr>
          <w:rFonts w:ascii="Times New Roman" w:hAnsi="Times New Roman" w:cs="Times New Roman"/>
          <w:i/>
          <w:iCs/>
        </w:rPr>
        <w:t>N</w:t>
      </w:r>
      <w:r>
        <w:rPr>
          <w:rFonts w:ascii="Times New Roman" w:hAnsi="Times New Roman" w:cs="Times New Roman"/>
        </w:rPr>
        <w:t xml:space="preserve"> = 23)</w:t>
      </w:r>
      <w:r w:rsidRPr="001C7492">
        <w:rPr>
          <w:rFonts w:ascii="Times New Roman" w:hAnsi="Times New Roman" w:cs="Times New Roman"/>
        </w:rPr>
        <w:t xml:space="preserve"> or negative</w:t>
      </w:r>
      <w:r>
        <w:rPr>
          <w:rFonts w:ascii="Times New Roman" w:hAnsi="Times New Roman" w:cs="Times New Roman"/>
        </w:rPr>
        <w:t xml:space="preserve"> (</w:t>
      </w:r>
      <w:r w:rsidRPr="009124CF">
        <w:rPr>
          <w:rFonts w:ascii="Times New Roman" w:hAnsi="Times New Roman" w:cs="Times New Roman"/>
          <w:i/>
          <w:iCs/>
        </w:rPr>
        <w:t>N</w:t>
      </w:r>
      <w:r>
        <w:rPr>
          <w:rFonts w:ascii="Times New Roman" w:hAnsi="Times New Roman" w:cs="Times New Roman"/>
        </w:rPr>
        <w:t xml:space="preserve"> = 23)</w:t>
      </w:r>
      <w:r w:rsidRPr="001C7492">
        <w:rPr>
          <w:rFonts w:ascii="Times New Roman" w:hAnsi="Times New Roman" w:cs="Times New Roman"/>
        </w:rPr>
        <w:t xml:space="preserve"> memory palace treatment groups. For each group, participants viewed 18 imaged locations that captured different areas around their correspondingly assigned house and were asked to complete a Self-Assessment Manikin (SAM</w:t>
      </w:r>
      <w:r>
        <w:rPr>
          <w:rFonts w:ascii="Times New Roman" w:hAnsi="Times New Roman" w:cs="Times New Roman"/>
        </w:rPr>
        <w:t xml:space="preserve">; </w:t>
      </w:r>
      <w:r w:rsidRPr="001C7492">
        <w:rPr>
          <w:rFonts w:ascii="Times New Roman" w:hAnsi="Times New Roman" w:cs="Times New Roman"/>
        </w:rPr>
        <w:t>Bradley &amp; Lang, 1994</w:t>
      </w:r>
      <w:r>
        <w:rPr>
          <w:rFonts w:ascii="Times New Roman" w:hAnsi="Times New Roman" w:cs="Times New Roman"/>
        </w:rPr>
        <w:t xml:space="preserve">; </w:t>
      </w:r>
      <w:r w:rsidRPr="00B641C8">
        <w:rPr>
          <w:rFonts w:ascii="Times New Roman" w:hAnsi="Times New Roman" w:cs="Times New Roman"/>
        </w:rPr>
        <w:t>Figure S</w:t>
      </w:r>
      <w:r>
        <w:rPr>
          <w:rFonts w:ascii="Times New Roman" w:hAnsi="Times New Roman" w:cs="Times New Roman"/>
        </w:rPr>
        <w:t>2</w:t>
      </w:r>
      <w:r w:rsidRPr="001C7492">
        <w:rPr>
          <w:rFonts w:ascii="Times New Roman" w:hAnsi="Times New Roman" w:cs="Times New Roman"/>
        </w:rPr>
        <w:t xml:space="preserve">). </w:t>
      </w:r>
      <w:r>
        <w:rPr>
          <w:rFonts w:ascii="Times New Roman" w:hAnsi="Times New Roman" w:cs="Times New Roman"/>
        </w:rPr>
        <w:t>P</w:t>
      </w:r>
      <w:r w:rsidRPr="001C7492">
        <w:rPr>
          <w:rFonts w:ascii="Times New Roman" w:hAnsi="Times New Roman" w:cs="Times New Roman"/>
        </w:rPr>
        <w:t xml:space="preserve">articipants </w:t>
      </w:r>
      <w:r>
        <w:rPr>
          <w:rFonts w:ascii="Times New Roman" w:hAnsi="Times New Roman" w:cs="Times New Roman"/>
        </w:rPr>
        <w:t xml:space="preserve">rated their arousal </w:t>
      </w:r>
      <w:r w:rsidRPr="001C7492">
        <w:rPr>
          <w:rFonts w:ascii="Times New Roman" w:hAnsi="Times New Roman" w:cs="Times New Roman"/>
        </w:rPr>
        <w:t xml:space="preserve">on a Likert-like scale of 1 to 9, with 1 being the least aroused and 9 being the most aroused. </w:t>
      </w:r>
      <w:r>
        <w:rPr>
          <w:rFonts w:ascii="Times New Roman" w:hAnsi="Times New Roman" w:cs="Times New Roman"/>
        </w:rPr>
        <w:t>P</w:t>
      </w:r>
      <w:r w:rsidRPr="001C7492">
        <w:rPr>
          <w:rFonts w:ascii="Times New Roman" w:hAnsi="Times New Roman" w:cs="Times New Roman"/>
        </w:rPr>
        <w:t xml:space="preserve">articipants </w:t>
      </w:r>
      <w:r>
        <w:rPr>
          <w:rFonts w:ascii="Times New Roman" w:hAnsi="Times New Roman" w:cs="Times New Roman"/>
        </w:rPr>
        <w:t>rated valence</w:t>
      </w:r>
      <w:r w:rsidRPr="001C7492">
        <w:rPr>
          <w:rFonts w:ascii="Times New Roman" w:hAnsi="Times New Roman" w:cs="Times New Roman"/>
        </w:rPr>
        <w:t xml:space="preserve"> on a scale of -4 to 4, with -4 being the most negatively </w:t>
      </w:r>
      <w:proofErr w:type="spellStart"/>
      <w:r w:rsidRPr="001C7492">
        <w:rPr>
          <w:rFonts w:ascii="Times New Roman" w:hAnsi="Times New Roman" w:cs="Times New Roman"/>
        </w:rPr>
        <w:t>valenced</w:t>
      </w:r>
      <w:proofErr w:type="spellEnd"/>
      <w:r w:rsidRPr="001C7492">
        <w:rPr>
          <w:rFonts w:ascii="Times New Roman" w:hAnsi="Times New Roman" w:cs="Times New Roman"/>
        </w:rPr>
        <w:t xml:space="preserve"> and 4 being the most positively </w:t>
      </w:r>
      <w:proofErr w:type="spellStart"/>
      <w:r w:rsidRPr="001C7492">
        <w:rPr>
          <w:rFonts w:ascii="Times New Roman" w:hAnsi="Times New Roman" w:cs="Times New Roman"/>
        </w:rPr>
        <w:t>valenced</w:t>
      </w:r>
      <w:proofErr w:type="spellEnd"/>
      <w:r w:rsidRPr="001C7492">
        <w:rPr>
          <w:rFonts w:ascii="Times New Roman" w:hAnsi="Times New Roman" w:cs="Times New Roman"/>
        </w:rPr>
        <w:t>. Numbers for valence and arousal were hidden, and only pictorial representations were visible.</w:t>
      </w:r>
    </w:p>
    <w:p w14:paraId="5D3F2B18" w14:textId="77777777" w:rsidR="00D333C4" w:rsidRDefault="00D333C4" w:rsidP="00D333C4">
      <w:pPr>
        <w:rPr>
          <w:rFonts w:ascii="Times New Roman" w:hAnsi="Times New Roman" w:cs="Times New Roman"/>
        </w:rPr>
      </w:pPr>
    </w:p>
    <w:p w14:paraId="5B652078" w14:textId="77777777" w:rsidR="00D333C4" w:rsidRDefault="00D333C4" w:rsidP="00D333C4">
      <w:pPr>
        <w:rPr>
          <w:rFonts w:ascii="Times New Roman" w:hAnsi="Times New Roman" w:cs="Times New Roman"/>
        </w:rPr>
      </w:pPr>
    </w:p>
    <w:p w14:paraId="519B72E2" w14:textId="77777777" w:rsidR="00D333C4" w:rsidRDefault="00D333C4" w:rsidP="00D333C4">
      <w:pPr>
        <w:rPr>
          <w:rFonts w:ascii="Times New Roman" w:hAnsi="Times New Roman" w:cs="Times New Roman"/>
        </w:rPr>
      </w:pPr>
    </w:p>
    <w:p w14:paraId="53933964" w14:textId="77777777" w:rsidR="00D333C4" w:rsidRDefault="00D333C4" w:rsidP="00D333C4">
      <w:pPr>
        <w:rPr>
          <w:rFonts w:ascii="Times New Roman" w:hAnsi="Times New Roman" w:cs="Times New Roman"/>
        </w:rPr>
      </w:pPr>
    </w:p>
    <w:p w14:paraId="520DA3BE" w14:textId="77777777" w:rsidR="00D333C4" w:rsidRDefault="00D333C4" w:rsidP="00D333C4">
      <w:pPr>
        <w:jc w:val="center"/>
        <w:rPr>
          <w:rFonts w:ascii="Times New Roman" w:hAnsi="Times New Roman" w:cs="Times New Roman"/>
        </w:rPr>
      </w:pPr>
      <w:r>
        <w:rPr>
          <w:rFonts w:ascii="Times New Roman" w:hAnsi="Times New Roman" w:cs="Times New Roman"/>
          <w:noProof/>
        </w:rPr>
        <w:lastRenderedPageBreak/>
        <w:drawing>
          <wp:inline distT="0" distB="0" distL="0" distR="0" wp14:anchorId="6035EA02" wp14:editId="0F5F29FE">
            <wp:extent cx="4114800" cy="2792716"/>
            <wp:effectExtent l="0" t="0" r="0" b="1905"/>
            <wp:docPr id="682148591" name="Picture 3" descr="A line of characters with numb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7371562" name="Picture 3" descr="A line of characters with numbers&#10;&#10;Description automatically generated with medium confidence"/>
                    <pic:cNvPicPr/>
                  </pic:nvPicPr>
                  <pic:blipFill>
                    <a:blip r:embed="rId12">
                      <a:extLst>
                        <a:ext uri="{28A0092B-C50C-407E-A947-70E740481C1C}">
                          <a14:useLocalDpi xmlns:a14="http://schemas.microsoft.com/office/drawing/2010/main" val="0"/>
                        </a:ext>
                      </a:extLst>
                    </a:blip>
                    <a:stretch>
                      <a:fillRect/>
                    </a:stretch>
                  </pic:blipFill>
                  <pic:spPr>
                    <a:xfrm>
                      <a:off x="0" y="0"/>
                      <a:ext cx="4120822" cy="2796803"/>
                    </a:xfrm>
                    <a:prstGeom prst="rect">
                      <a:avLst/>
                    </a:prstGeom>
                  </pic:spPr>
                </pic:pic>
              </a:graphicData>
            </a:graphic>
          </wp:inline>
        </w:drawing>
      </w:r>
    </w:p>
    <w:p w14:paraId="704F97DF" w14:textId="7D13BF5C" w:rsidR="00D333C4" w:rsidRPr="00B641C8" w:rsidRDefault="00D333C4" w:rsidP="00D333C4">
      <w:pPr>
        <w:jc w:val="both"/>
        <w:rPr>
          <w:rFonts w:ascii="Times New Roman" w:hAnsi="Times New Roman" w:cs="Times New Roman"/>
          <w:sz w:val="20"/>
          <w:szCs w:val="20"/>
        </w:rPr>
      </w:pPr>
      <w:r w:rsidRPr="00B641C8">
        <w:rPr>
          <w:rFonts w:ascii="Times New Roman" w:hAnsi="Times New Roman" w:cs="Times New Roman"/>
          <w:b/>
          <w:bCs/>
          <w:sz w:val="20"/>
          <w:szCs w:val="20"/>
        </w:rPr>
        <w:t>Figure S</w:t>
      </w:r>
      <w:r>
        <w:rPr>
          <w:rFonts w:ascii="Times New Roman" w:hAnsi="Times New Roman" w:cs="Times New Roman"/>
          <w:b/>
          <w:bCs/>
          <w:sz w:val="20"/>
          <w:szCs w:val="20"/>
        </w:rPr>
        <w:t>2</w:t>
      </w:r>
      <w:r w:rsidRPr="00B641C8">
        <w:rPr>
          <w:rFonts w:ascii="Times New Roman" w:hAnsi="Times New Roman" w:cs="Times New Roman"/>
          <w:b/>
          <w:bCs/>
          <w:sz w:val="20"/>
          <w:szCs w:val="20"/>
        </w:rPr>
        <w:t>. Self-assessment Manikin (SAM).</w:t>
      </w:r>
      <w:r w:rsidRPr="00B641C8">
        <w:rPr>
          <w:rFonts w:ascii="Times New Roman" w:hAnsi="Times New Roman" w:cs="Times New Roman"/>
          <w:sz w:val="20"/>
          <w:szCs w:val="20"/>
        </w:rPr>
        <w:t xml:space="preserve"> Participants rate their level of arousal (1 to 9) and valence (-4 to 4) </w:t>
      </w:r>
      <w:r>
        <w:rPr>
          <w:rFonts w:ascii="Times New Roman" w:hAnsi="Times New Roman" w:cs="Times New Roman"/>
          <w:sz w:val="20"/>
          <w:szCs w:val="20"/>
        </w:rPr>
        <w:t>after</w:t>
      </w:r>
      <w:r w:rsidRPr="00B641C8">
        <w:rPr>
          <w:rFonts w:ascii="Times New Roman" w:hAnsi="Times New Roman" w:cs="Times New Roman"/>
          <w:sz w:val="20"/>
          <w:szCs w:val="20"/>
        </w:rPr>
        <w:t xml:space="preserve"> viewing the </w:t>
      </w:r>
      <w:r>
        <w:rPr>
          <w:rFonts w:ascii="Times New Roman" w:hAnsi="Times New Roman" w:cs="Times New Roman"/>
          <w:sz w:val="20"/>
          <w:szCs w:val="20"/>
        </w:rPr>
        <w:t xml:space="preserve">video traversing the house that will later be used as a </w:t>
      </w:r>
      <w:r w:rsidRPr="00B641C8">
        <w:rPr>
          <w:rFonts w:ascii="Times New Roman" w:hAnsi="Times New Roman" w:cs="Times New Roman"/>
          <w:sz w:val="20"/>
          <w:szCs w:val="20"/>
        </w:rPr>
        <w:t>memory palace.</w:t>
      </w:r>
      <w:r w:rsidR="008714E1">
        <w:rPr>
          <w:rFonts w:ascii="Times New Roman" w:hAnsi="Times New Roman" w:cs="Times New Roman"/>
          <w:sz w:val="20"/>
          <w:szCs w:val="20"/>
        </w:rPr>
        <w:t xml:space="preserve"> The figure was modified with permission from </w:t>
      </w:r>
      <w:r w:rsidR="008714E1" w:rsidRPr="008714E1">
        <w:rPr>
          <w:rFonts w:ascii="Times New Roman" w:hAnsi="Times New Roman" w:cs="Times New Roman"/>
          <w:sz w:val="20"/>
          <w:szCs w:val="20"/>
        </w:rPr>
        <w:t>Bradley and Lang (1994)</w:t>
      </w:r>
      <w:r w:rsidR="008714E1">
        <w:rPr>
          <w:rFonts w:ascii="Times New Roman" w:hAnsi="Times New Roman" w:cs="Times New Roman"/>
          <w:sz w:val="20"/>
          <w:szCs w:val="20"/>
        </w:rPr>
        <w:t>.</w:t>
      </w:r>
    </w:p>
    <w:p w14:paraId="38823CC6" w14:textId="77777777" w:rsidR="00D333C4" w:rsidRDefault="00D333C4" w:rsidP="00D333C4">
      <w:pPr>
        <w:rPr>
          <w:rFonts w:ascii="Times New Roman" w:hAnsi="Times New Roman" w:cs="Times New Roman"/>
        </w:rPr>
      </w:pPr>
    </w:p>
    <w:p w14:paraId="77624E05" w14:textId="18DC1695" w:rsidR="00D333C4" w:rsidRPr="00FA607D" w:rsidRDefault="00D333C4" w:rsidP="00D333C4">
      <w:pPr>
        <w:jc w:val="both"/>
        <w:rPr>
          <w:rFonts w:ascii="Times New Roman" w:hAnsi="Times New Roman" w:cs="Times New Roman"/>
          <w:color w:val="0070C0"/>
        </w:rPr>
      </w:pPr>
      <w:r w:rsidRPr="001C7492">
        <w:rPr>
          <w:rFonts w:ascii="Times New Roman" w:hAnsi="Times New Roman" w:cs="Times New Roman"/>
        </w:rPr>
        <w:t xml:space="preserve">Memorability has also been found to be an intrinsic property of images that can influence how likely a novel stimulus is eventually remembered or forgotten (Bainbridge, 2020). Because the memorability of memory palaces may influence recall </w:t>
      </w:r>
      <w:r>
        <w:rPr>
          <w:rFonts w:ascii="Times New Roman" w:hAnsi="Times New Roman" w:cs="Times New Roman"/>
        </w:rPr>
        <w:t>performance</w:t>
      </w:r>
      <w:r w:rsidRPr="001C7492">
        <w:rPr>
          <w:rFonts w:ascii="Times New Roman" w:hAnsi="Times New Roman" w:cs="Times New Roman"/>
        </w:rPr>
        <w:t xml:space="preserve">, we tested whether the positive and negative stimuli had approximately similar memorability using </w:t>
      </w:r>
      <w:proofErr w:type="spellStart"/>
      <w:r w:rsidRPr="001C7492">
        <w:rPr>
          <w:rFonts w:ascii="Times New Roman" w:hAnsi="Times New Roman" w:cs="Times New Roman"/>
        </w:rPr>
        <w:t>ResMem</w:t>
      </w:r>
      <w:proofErr w:type="spellEnd"/>
      <w:r w:rsidRPr="001C7492">
        <w:rPr>
          <w:rFonts w:ascii="Times New Roman" w:hAnsi="Times New Roman" w:cs="Times New Roman"/>
        </w:rPr>
        <w:t xml:space="preserve">, a machine learning model for </w:t>
      </w:r>
      <w:r w:rsidRPr="0097186E">
        <w:rPr>
          <w:rFonts w:ascii="Times New Roman" w:hAnsi="Times New Roman" w:cs="Times New Roman"/>
          <w:color w:val="000000" w:themeColor="text1"/>
        </w:rPr>
        <w:t>predicting the intrinsic memorability of an image (Needell &amp; Bainbridge, 2022).</w:t>
      </w:r>
      <w:r w:rsidRPr="0097186E">
        <w:rPr>
          <w:rStyle w:val="FootnoteReference"/>
          <w:rFonts w:ascii="Times New Roman" w:hAnsi="Times New Roman" w:cs="Times New Roman"/>
          <w:color w:val="000000" w:themeColor="text1"/>
        </w:rPr>
        <w:footnoteReference w:id="2"/>
      </w:r>
      <w:r w:rsidRPr="0097186E">
        <w:rPr>
          <w:rFonts w:ascii="Times New Roman" w:hAnsi="Times New Roman" w:cs="Times New Roman"/>
          <w:color w:val="000000" w:themeColor="text1"/>
        </w:rPr>
        <w:t xml:space="preserve"> </w:t>
      </w:r>
      <w:proofErr w:type="spellStart"/>
      <w:r w:rsidR="005D65A1" w:rsidRPr="0097186E">
        <w:rPr>
          <w:rFonts w:ascii="Times New Roman" w:hAnsi="Times New Roman" w:cs="Times New Roman"/>
          <w:color w:val="000000" w:themeColor="text1"/>
        </w:rPr>
        <w:t>ResMem</w:t>
      </w:r>
      <w:proofErr w:type="spellEnd"/>
      <w:r w:rsidR="005D65A1" w:rsidRPr="0097186E">
        <w:rPr>
          <w:rFonts w:ascii="Times New Roman" w:hAnsi="Times New Roman" w:cs="Times New Roman"/>
          <w:color w:val="000000" w:themeColor="text1"/>
        </w:rPr>
        <w:t xml:space="preserve"> was trained on a mixture of </w:t>
      </w:r>
      <w:r w:rsidR="00687647" w:rsidRPr="0097186E">
        <w:rPr>
          <w:rFonts w:ascii="Times New Roman" w:hAnsi="Times New Roman" w:cs="Times New Roman"/>
          <w:color w:val="000000" w:themeColor="text1"/>
        </w:rPr>
        <w:t>two datasets: the Large Scale Memorability Dataset (LaMem)</w:t>
      </w:r>
      <w:r w:rsidR="00FA607D" w:rsidRPr="0097186E">
        <w:rPr>
          <w:rFonts w:ascii="Times New Roman" w:hAnsi="Times New Roman" w:cs="Times New Roman"/>
          <w:color w:val="000000" w:themeColor="text1"/>
        </w:rPr>
        <w:t xml:space="preserve"> containing 60,000 images</w:t>
      </w:r>
      <w:r w:rsidR="00D71F93" w:rsidRPr="0097186E">
        <w:rPr>
          <w:rFonts w:ascii="Times New Roman" w:hAnsi="Times New Roman" w:cs="Times New Roman"/>
          <w:color w:val="000000" w:themeColor="text1"/>
        </w:rPr>
        <w:t xml:space="preserve"> (</w:t>
      </w:r>
      <w:r w:rsidR="003D773B" w:rsidRPr="0097186E">
        <w:rPr>
          <w:rFonts w:ascii="Times New Roman" w:hAnsi="Times New Roman" w:cs="Times New Roman"/>
          <w:color w:val="000000" w:themeColor="text1"/>
        </w:rPr>
        <w:t>Khosla et al., 2015</w:t>
      </w:r>
      <w:r w:rsidR="00D71F93" w:rsidRPr="0097186E">
        <w:rPr>
          <w:rFonts w:ascii="Times New Roman" w:hAnsi="Times New Roman" w:cs="Times New Roman"/>
          <w:color w:val="000000" w:themeColor="text1"/>
        </w:rPr>
        <w:t>)</w:t>
      </w:r>
      <w:r w:rsidR="00687647" w:rsidRPr="0097186E">
        <w:rPr>
          <w:rFonts w:ascii="Times New Roman" w:hAnsi="Times New Roman" w:cs="Times New Roman"/>
          <w:color w:val="000000" w:themeColor="text1"/>
        </w:rPr>
        <w:t xml:space="preserve"> and a smaller </w:t>
      </w:r>
      <w:r w:rsidR="00FA607D" w:rsidRPr="0097186E">
        <w:rPr>
          <w:rFonts w:ascii="Times New Roman" w:hAnsi="Times New Roman" w:cs="Times New Roman"/>
          <w:color w:val="000000" w:themeColor="text1"/>
        </w:rPr>
        <w:t xml:space="preserve">10,000 </w:t>
      </w:r>
      <w:r w:rsidR="00687647" w:rsidRPr="0097186E">
        <w:rPr>
          <w:rFonts w:ascii="Times New Roman" w:hAnsi="Times New Roman" w:cs="Times New Roman"/>
          <w:color w:val="000000" w:themeColor="text1"/>
        </w:rPr>
        <w:t>category-based image set quantified on memorability (</w:t>
      </w:r>
      <w:proofErr w:type="spellStart"/>
      <w:r w:rsidR="00687647" w:rsidRPr="0097186E">
        <w:rPr>
          <w:rFonts w:ascii="Times New Roman" w:hAnsi="Times New Roman" w:cs="Times New Roman"/>
          <w:color w:val="000000" w:themeColor="text1"/>
        </w:rPr>
        <w:t>MemCat</w:t>
      </w:r>
      <w:proofErr w:type="spellEnd"/>
      <w:r w:rsidR="00D71F93" w:rsidRPr="0097186E">
        <w:rPr>
          <w:rFonts w:ascii="Times New Roman" w:hAnsi="Times New Roman" w:cs="Times New Roman"/>
          <w:color w:val="000000" w:themeColor="text1"/>
        </w:rPr>
        <w:t xml:space="preserve">; </w:t>
      </w:r>
      <w:proofErr w:type="spellStart"/>
      <w:r w:rsidR="003D773B" w:rsidRPr="0097186E">
        <w:rPr>
          <w:rFonts w:ascii="Times New Roman" w:hAnsi="Times New Roman" w:cs="Times New Roman"/>
          <w:color w:val="000000" w:themeColor="text1"/>
        </w:rPr>
        <w:t>Goetschalckx</w:t>
      </w:r>
      <w:proofErr w:type="spellEnd"/>
      <w:r w:rsidR="003D773B" w:rsidRPr="0097186E">
        <w:rPr>
          <w:rFonts w:ascii="Times New Roman" w:hAnsi="Times New Roman" w:cs="Times New Roman"/>
          <w:color w:val="000000" w:themeColor="text1"/>
        </w:rPr>
        <w:t xml:space="preserve"> &amp; </w:t>
      </w:r>
      <w:proofErr w:type="spellStart"/>
      <w:r w:rsidR="003D773B" w:rsidRPr="0097186E">
        <w:rPr>
          <w:rFonts w:ascii="Times New Roman" w:hAnsi="Times New Roman" w:cs="Times New Roman"/>
          <w:color w:val="000000" w:themeColor="text1"/>
        </w:rPr>
        <w:t>Wagemans</w:t>
      </w:r>
      <w:proofErr w:type="spellEnd"/>
      <w:r w:rsidR="003D773B" w:rsidRPr="0097186E">
        <w:rPr>
          <w:rFonts w:ascii="Times New Roman" w:hAnsi="Times New Roman" w:cs="Times New Roman"/>
          <w:color w:val="000000" w:themeColor="text1"/>
        </w:rPr>
        <w:t>, 2019</w:t>
      </w:r>
      <w:r w:rsidR="00687647" w:rsidRPr="0097186E">
        <w:rPr>
          <w:rFonts w:ascii="Times New Roman" w:hAnsi="Times New Roman" w:cs="Times New Roman"/>
          <w:color w:val="000000" w:themeColor="text1"/>
        </w:rPr>
        <w:t xml:space="preserve">). While </w:t>
      </w:r>
      <w:proofErr w:type="spellStart"/>
      <w:r w:rsidR="00687647" w:rsidRPr="0097186E">
        <w:rPr>
          <w:rFonts w:ascii="Times New Roman" w:hAnsi="Times New Roman" w:cs="Times New Roman"/>
          <w:color w:val="000000" w:themeColor="text1"/>
        </w:rPr>
        <w:t>MemCat</w:t>
      </w:r>
      <w:proofErr w:type="spellEnd"/>
      <w:r w:rsidR="00687647" w:rsidRPr="0097186E">
        <w:rPr>
          <w:rFonts w:ascii="Times New Roman" w:hAnsi="Times New Roman" w:cs="Times New Roman"/>
          <w:color w:val="000000" w:themeColor="text1"/>
        </w:rPr>
        <w:t xml:space="preserve"> contains object-focused images that are of higher quality and more naturalistic, LaMem is a compilation of several other datasets and contains a diverse array of images such as scenes, people, objects, iconography, and text</w:t>
      </w:r>
      <w:r w:rsidR="00FA607D" w:rsidRPr="0097186E">
        <w:rPr>
          <w:rFonts w:ascii="Times New Roman" w:hAnsi="Times New Roman" w:cs="Times New Roman"/>
          <w:color w:val="000000" w:themeColor="text1"/>
        </w:rPr>
        <w:t xml:space="preserve"> that are </w:t>
      </w:r>
      <w:r w:rsidR="00795740" w:rsidRPr="0097186E">
        <w:rPr>
          <w:rFonts w:ascii="Times New Roman" w:hAnsi="Times New Roman" w:cs="Times New Roman"/>
          <w:color w:val="000000" w:themeColor="text1"/>
        </w:rPr>
        <w:t xml:space="preserve">more unconventional and enable </w:t>
      </w:r>
      <w:proofErr w:type="spellStart"/>
      <w:r w:rsidR="00795740" w:rsidRPr="0097186E">
        <w:rPr>
          <w:rFonts w:ascii="Times New Roman" w:hAnsi="Times New Roman" w:cs="Times New Roman"/>
          <w:color w:val="000000" w:themeColor="text1"/>
        </w:rPr>
        <w:t>ResMem</w:t>
      </w:r>
      <w:proofErr w:type="spellEnd"/>
      <w:r w:rsidR="00795740" w:rsidRPr="0097186E">
        <w:rPr>
          <w:rFonts w:ascii="Times New Roman" w:hAnsi="Times New Roman" w:cs="Times New Roman"/>
          <w:color w:val="000000" w:themeColor="text1"/>
        </w:rPr>
        <w:t xml:space="preserve"> to be more generalizable</w:t>
      </w:r>
      <w:r w:rsidR="004F6897">
        <w:rPr>
          <w:rFonts w:ascii="Times New Roman" w:hAnsi="Times New Roman" w:cs="Times New Roman"/>
          <w:color w:val="000000" w:themeColor="text1"/>
        </w:rPr>
        <w:t xml:space="preserve"> (Needell &amp; Bainbridge, 2022; </w:t>
      </w:r>
      <w:r w:rsidR="004F6897" w:rsidRPr="0098723D">
        <w:rPr>
          <w:rFonts w:ascii="Times New Roman" w:hAnsi="Times New Roman" w:cs="Times New Roman"/>
          <w:color w:val="000000" w:themeColor="text1"/>
        </w:rPr>
        <w:t>Figure S</w:t>
      </w:r>
      <w:r w:rsidR="0098723D">
        <w:rPr>
          <w:rFonts w:ascii="Times New Roman" w:hAnsi="Times New Roman" w:cs="Times New Roman"/>
          <w:color w:val="000000" w:themeColor="text1"/>
        </w:rPr>
        <w:t>3</w:t>
      </w:r>
      <w:r w:rsidR="004F6897">
        <w:rPr>
          <w:rFonts w:ascii="Times New Roman" w:hAnsi="Times New Roman" w:cs="Times New Roman"/>
          <w:color w:val="000000" w:themeColor="text1"/>
        </w:rPr>
        <w:t>)</w:t>
      </w:r>
      <w:r w:rsidR="00FA607D" w:rsidRPr="0097186E">
        <w:rPr>
          <w:rFonts w:ascii="Times New Roman" w:hAnsi="Times New Roman" w:cs="Times New Roman"/>
          <w:color w:val="000000" w:themeColor="text1"/>
        </w:rPr>
        <w:t xml:space="preserve">. Because a vast majority of LaMem’s images are scenes, </w:t>
      </w:r>
      <w:proofErr w:type="spellStart"/>
      <w:r w:rsidR="00FA607D" w:rsidRPr="0097186E">
        <w:rPr>
          <w:rFonts w:ascii="Times New Roman" w:hAnsi="Times New Roman" w:cs="Times New Roman"/>
          <w:color w:val="000000" w:themeColor="text1"/>
        </w:rPr>
        <w:t>ResMem</w:t>
      </w:r>
      <w:proofErr w:type="spellEnd"/>
      <w:r w:rsidR="00FA607D" w:rsidRPr="0097186E">
        <w:rPr>
          <w:rFonts w:ascii="Times New Roman" w:hAnsi="Times New Roman" w:cs="Times New Roman"/>
          <w:color w:val="000000" w:themeColor="text1"/>
        </w:rPr>
        <w:t xml:space="preserve"> may</w:t>
      </w:r>
      <w:r w:rsidR="00795740" w:rsidRPr="0097186E">
        <w:rPr>
          <w:rFonts w:ascii="Times New Roman" w:hAnsi="Times New Roman" w:cs="Times New Roman"/>
          <w:color w:val="000000" w:themeColor="text1"/>
        </w:rPr>
        <w:t xml:space="preserve"> also</w:t>
      </w:r>
      <w:r w:rsidR="00FA607D" w:rsidRPr="0097186E">
        <w:rPr>
          <w:rFonts w:ascii="Times New Roman" w:hAnsi="Times New Roman" w:cs="Times New Roman"/>
          <w:color w:val="000000" w:themeColor="text1"/>
        </w:rPr>
        <w:t xml:space="preserve"> potentially be a well-suited model for testing the memorability of Minecraft stills. </w:t>
      </w:r>
      <w:r w:rsidRPr="0097186E">
        <w:rPr>
          <w:rFonts w:ascii="Times New Roman" w:hAnsi="Times New Roman" w:cs="Times New Roman"/>
          <w:color w:val="000000" w:themeColor="text1"/>
        </w:rPr>
        <w:t xml:space="preserve">We </w:t>
      </w:r>
      <w:r w:rsidRPr="00314498">
        <w:rPr>
          <w:rFonts w:ascii="Times New Roman" w:hAnsi="Times New Roman" w:cs="Times New Roman"/>
        </w:rPr>
        <w:t>inputted 18 image</w:t>
      </w:r>
      <w:r>
        <w:rPr>
          <w:rFonts w:ascii="Times New Roman" w:hAnsi="Times New Roman" w:cs="Times New Roman"/>
        </w:rPr>
        <w:t xml:space="preserve"> stills</w:t>
      </w:r>
      <w:r w:rsidRPr="00314498">
        <w:rPr>
          <w:rFonts w:ascii="Times New Roman" w:hAnsi="Times New Roman" w:cs="Times New Roman"/>
        </w:rPr>
        <w:t xml:space="preserve"> from each </w:t>
      </w:r>
      <w:r>
        <w:rPr>
          <w:rFonts w:ascii="Times New Roman" w:hAnsi="Times New Roman" w:cs="Times New Roman"/>
        </w:rPr>
        <w:t>video traversing the positive or negative house (</w:t>
      </w:r>
      <w:r w:rsidRPr="00B641C8">
        <w:rPr>
          <w:rFonts w:ascii="Times New Roman" w:hAnsi="Times New Roman" w:cs="Times New Roman"/>
        </w:rPr>
        <w:t>Figure S</w:t>
      </w:r>
      <w:r>
        <w:rPr>
          <w:rFonts w:ascii="Times New Roman" w:hAnsi="Times New Roman" w:cs="Times New Roman"/>
        </w:rPr>
        <w:t>1)</w:t>
      </w:r>
      <w:r w:rsidRPr="00314498">
        <w:rPr>
          <w:rFonts w:ascii="Times New Roman" w:hAnsi="Times New Roman" w:cs="Times New Roman"/>
        </w:rPr>
        <w:t xml:space="preserve"> into </w:t>
      </w:r>
      <w:proofErr w:type="spellStart"/>
      <w:r w:rsidRPr="00314498">
        <w:rPr>
          <w:rFonts w:ascii="Times New Roman" w:hAnsi="Times New Roman" w:cs="Times New Roman"/>
        </w:rPr>
        <w:t>ResMem</w:t>
      </w:r>
      <w:proofErr w:type="spellEnd"/>
      <w:r>
        <w:rPr>
          <w:rFonts w:ascii="Times New Roman" w:hAnsi="Times New Roman" w:cs="Times New Roman"/>
        </w:rPr>
        <w:t>.</w:t>
      </w:r>
      <w:r w:rsidRPr="00314498">
        <w:rPr>
          <w:rFonts w:ascii="Times New Roman" w:hAnsi="Times New Roman" w:cs="Times New Roman"/>
        </w:rPr>
        <w:t xml:space="preserve"> </w:t>
      </w:r>
      <w:proofErr w:type="spellStart"/>
      <w:r w:rsidRPr="00314498">
        <w:rPr>
          <w:rFonts w:ascii="Times New Roman" w:hAnsi="Times New Roman" w:cs="Times New Roman"/>
        </w:rPr>
        <w:t>ResMem</w:t>
      </w:r>
      <w:proofErr w:type="spellEnd"/>
      <w:r w:rsidRPr="00314498">
        <w:rPr>
          <w:rFonts w:ascii="Times New Roman" w:hAnsi="Times New Roman" w:cs="Times New Roman"/>
        </w:rPr>
        <w:t xml:space="preserve"> assigned an estimated memorability score between 0 and 1</w:t>
      </w:r>
      <w:r>
        <w:rPr>
          <w:rFonts w:ascii="Times New Roman" w:hAnsi="Times New Roman" w:cs="Times New Roman"/>
        </w:rPr>
        <w:t xml:space="preserve"> to each image</w:t>
      </w:r>
      <w:r w:rsidRPr="00314498">
        <w:rPr>
          <w:rFonts w:ascii="Times New Roman" w:hAnsi="Times New Roman" w:cs="Times New Roman"/>
        </w:rPr>
        <w:t>, with 0 being least memorable and 1 being most memorable.</w:t>
      </w:r>
    </w:p>
    <w:p w14:paraId="11580AB5" w14:textId="77777777" w:rsidR="00D333C4" w:rsidRDefault="00D333C4" w:rsidP="00D333C4">
      <w:pPr>
        <w:rPr>
          <w:rFonts w:ascii="Times New Roman" w:hAnsi="Times New Roman" w:cs="Times New Roman"/>
        </w:rPr>
      </w:pPr>
    </w:p>
    <w:p w14:paraId="337CB27A" w14:textId="2C342E0C" w:rsidR="001212D3" w:rsidRDefault="007B24CA" w:rsidP="001212D3">
      <w:pPr>
        <w:jc w:val="center"/>
        <w:rPr>
          <w:rFonts w:ascii="Times New Roman" w:hAnsi="Times New Roman" w:cs="Times New Roman"/>
        </w:rPr>
      </w:pPr>
      <w:r>
        <w:rPr>
          <w:rFonts w:ascii="Times New Roman" w:hAnsi="Times New Roman" w:cs="Times New Roman"/>
          <w:noProof/>
        </w:rPr>
        <w:lastRenderedPageBreak/>
        <w:drawing>
          <wp:inline distT="0" distB="0" distL="0" distR="0" wp14:anchorId="68D75A9F" wp14:editId="6343E836">
            <wp:extent cx="5245100" cy="3048000"/>
            <wp:effectExtent l="0" t="0" r="0" b="0"/>
            <wp:docPr id="64002857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0028571" name="Picture 640028571"/>
                    <pic:cNvPicPr/>
                  </pic:nvPicPr>
                  <pic:blipFill>
                    <a:blip r:embed="rId13">
                      <a:extLst>
                        <a:ext uri="{28A0092B-C50C-407E-A947-70E740481C1C}">
                          <a14:useLocalDpi xmlns:a14="http://schemas.microsoft.com/office/drawing/2010/main" val="0"/>
                        </a:ext>
                      </a:extLst>
                    </a:blip>
                    <a:stretch>
                      <a:fillRect/>
                    </a:stretch>
                  </pic:blipFill>
                  <pic:spPr>
                    <a:xfrm>
                      <a:off x="0" y="0"/>
                      <a:ext cx="5245100" cy="3048000"/>
                    </a:xfrm>
                    <a:prstGeom prst="rect">
                      <a:avLst/>
                    </a:prstGeom>
                  </pic:spPr>
                </pic:pic>
              </a:graphicData>
            </a:graphic>
          </wp:inline>
        </w:drawing>
      </w:r>
    </w:p>
    <w:p w14:paraId="01FAF7CF" w14:textId="3027B294" w:rsidR="001212D3" w:rsidRPr="008714E1" w:rsidRDefault="001212D3" w:rsidP="001212D3">
      <w:pPr>
        <w:rPr>
          <w:rFonts w:ascii="Times New Roman" w:hAnsi="Times New Roman" w:cs="Times New Roman"/>
          <w:color w:val="000000" w:themeColor="text1"/>
          <w:sz w:val="20"/>
          <w:szCs w:val="20"/>
        </w:rPr>
      </w:pPr>
      <w:r w:rsidRPr="0098723D">
        <w:rPr>
          <w:rFonts w:ascii="Times New Roman" w:hAnsi="Times New Roman" w:cs="Times New Roman"/>
          <w:b/>
          <w:bCs/>
          <w:color w:val="000000" w:themeColor="text1"/>
          <w:sz w:val="20"/>
          <w:szCs w:val="20"/>
        </w:rPr>
        <w:t>Figure S</w:t>
      </w:r>
      <w:r w:rsidR="0098723D">
        <w:rPr>
          <w:rFonts w:ascii="Times New Roman" w:hAnsi="Times New Roman" w:cs="Times New Roman"/>
          <w:b/>
          <w:bCs/>
          <w:color w:val="000000" w:themeColor="text1"/>
          <w:sz w:val="20"/>
          <w:szCs w:val="20"/>
        </w:rPr>
        <w:t>3</w:t>
      </w:r>
      <w:r w:rsidRPr="00DA18DA">
        <w:rPr>
          <w:rFonts w:ascii="Times New Roman" w:hAnsi="Times New Roman" w:cs="Times New Roman"/>
          <w:b/>
          <w:bCs/>
          <w:color w:val="000000" w:themeColor="text1"/>
          <w:sz w:val="20"/>
          <w:szCs w:val="20"/>
        </w:rPr>
        <w:t xml:space="preserve">. LaMem and </w:t>
      </w:r>
      <w:proofErr w:type="spellStart"/>
      <w:r w:rsidRPr="00DA18DA">
        <w:rPr>
          <w:rFonts w:ascii="Times New Roman" w:hAnsi="Times New Roman" w:cs="Times New Roman"/>
          <w:b/>
          <w:bCs/>
          <w:color w:val="000000" w:themeColor="text1"/>
          <w:sz w:val="20"/>
          <w:szCs w:val="20"/>
        </w:rPr>
        <w:t>MemCat</w:t>
      </w:r>
      <w:proofErr w:type="spellEnd"/>
      <w:r w:rsidRPr="00DA18DA">
        <w:rPr>
          <w:rFonts w:ascii="Times New Roman" w:hAnsi="Times New Roman" w:cs="Times New Roman"/>
          <w:b/>
          <w:bCs/>
          <w:color w:val="000000" w:themeColor="text1"/>
          <w:sz w:val="20"/>
          <w:szCs w:val="20"/>
        </w:rPr>
        <w:t xml:space="preserve"> example images used to train </w:t>
      </w:r>
      <w:proofErr w:type="spellStart"/>
      <w:r w:rsidRPr="00DA18DA">
        <w:rPr>
          <w:rFonts w:ascii="Times New Roman" w:hAnsi="Times New Roman" w:cs="Times New Roman"/>
          <w:b/>
          <w:bCs/>
          <w:color w:val="000000" w:themeColor="text1"/>
          <w:sz w:val="20"/>
          <w:szCs w:val="20"/>
        </w:rPr>
        <w:t>ResMem</w:t>
      </w:r>
      <w:proofErr w:type="spellEnd"/>
      <w:r w:rsidRPr="00DA18DA">
        <w:rPr>
          <w:rFonts w:ascii="Times New Roman" w:hAnsi="Times New Roman" w:cs="Times New Roman"/>
          <w:b/>
          <w:bCs/>
          <w:color w:val="000000" w:themeColor="text1"/>
          <w:sz w:val="20"/>
          <w:szCs w:val="20"/>
        </w:rPr>
        <w:t xml:space="preserve"> model.</w:t>
      </w:r>
      <w:r w:rsidRPr="00DA18DA">
        <w:rPr>
          <w:rFonts w:ascii="Times New Roman" w:hAnsi="Times New Roman" w:cs="Times New Roman"/>
          <w:color w:val="000000" w:themeColor="text1"/>
          <w:sz w:val="20"/>
          <w:szCs w:val="20"/>
        </w:rPr>
        <w:t xml:space="preserve"> </w:t>
      </w:r>
      <w:r w:rsidR="00A12AF9" w:rsidRPr="00DA18DA">
        <w:rPr>
          <w:rFonts w:ascii="Times New Roman" w:hAnsi="Times New Roman" w:cs="Times New Roman"/>
          <w:color w:val="000000" w:themeColor="text1"/>
          <w:sz w:val="20"/>
          <w:szCs w:val="20"/>
        </w:rPr>
        <w:t xml:space="preserve">While </w:t>
      </w:r>
      <w:proofErr w:type="spellStart"/>
      <w:r w:rsidR="00A12AF9" w:rsidRPr="00DA18DA">
        <w:rPr>
          <w:rFonts w:ascii="Times New Roman" w:hAnsi="Times New Roman" w:cs="Times New Roman"/>
          <w:color w:val="000000" w:themeColor="text1"/>
          <w:sz w:val="20"/>
          <w:szCs w:val="20"/>
        </w:rPr>
        <w:t>MemCat</w:t>
      </w:r>
      <w:proofErr w:type="spellEnd"/>
      <w:r w:rsidR="00A12AF9" w:rsidRPr="00DA18DA">
        <w:rPr>
          <w:rFonts w:ascii="Times New Roman" w:hAnsi="Times New Roman" w:cs="Times New Roman"/>
          <w:color w:val="000000" w:themeColor="text1"/>
          <w:sz w:val="20"/>
          <w:szCs w:val="20"/>
        </w:rPr>
        <w:t xml:space="preserve"> images are more naturalistic, LaMem images are more unconventional. The use of LaMem and </w:t>
      </w:r>
      <w:proofErr w:type="spellStart"/>
      <w:r w:rsidR="00A12AF9" w:rsidRPr="00DA18DA">
        <w:rPr>
          <w:rFonts w:ascii="Times New Roman" w:hAnsi="Times New Roman" w:cs="Times New Roman"/>
          <w:color w:val="000000" w:themeColor="text1"/>
          <w:sz w:val="20"/>
          <w:szCs w:val="20"/>
        </w:rPr>
        <w:t>MemCat</w:t>
      </w:r>
      <w:proofErr w:type="spellEnd"/>
      <w:r w:rsidR="00A12AF9" w:rsidRPr="00DA18DA">
        <w:rPr>
          <w:rFonts w:ascii="Times New Roman" w:hAnsi="Times New Roman" w:cs="Times New Roman"/>
          <w:color w:val="000000" w:themeColor="text1"/>
          <w:sz w:val="20"/>
          <w:szCs w:val="20"/>
        </w:rPr>
        <w:t xml:space="preserve"> enables </w:t>
      </w:r>
      <w:proofErr w:type="spellStart"/>
      <w:r w:rsidR="00A12AF9" w:rsidRPr="00DA18DA">
        <w:rPr>
          <w:rFonts w:ascii="Times New Roman" w:hAnsi="Times New Roman" w:cs="Times New Roman"/>
          <w:color w:val="000000" w:themeColor="text1"/>
          <w:sz w:val="20"/>
          <w:szCs w:val="20"/>
        </w:rPr>
        <w:t>ResMem</w:t>
      </w:r>
      <w:proofErr w:type="spellEnd"/>
      <w:r w:rsidR="00A12AF9" w:rsidRPr="00DA18DA">
        <w:rPr>
          <w:rFonts w:ascii="Times New Roman" w:hAnsi="Times New Roman" w:cs="Times New Roman"/>
          <w:color w:val="000000" w:themeColor="text1"/>
          <w:sz w:val="20"/>
          <w:szCs w:val="20"/>
        </w:rPr>
        <w:t xml:space="preserve"> to be a more generalizable model for predicting memorability.</w:t>
      </w:r>
      <w:r w:rsidR="008714E1">
        <w:rPr>
          <w:rFonts w:ascii="Times New Roman" w:hAnsi="Times New Roman" w:cs="Times New Roman"/>
          <w:color w:val="000000" w:themeColor="text1"/>
          <w:sz w:val="20"/>
          <w:szCs w:val="20"/>
        </w:rPr>
        <w:t xml:space="preserve"> LaMem images included according to terms of use by </w:t>
      </w:r>
      <w:r w:rsidR="008714E1" w:rsidRPr="008714E1">
        <w:rPr>
          <w:rFonts w:ascii="Times New Roman" w:hAnsi="Times New Roman" w:cs="Times New Roman"/>
          <w:color w:val="000000" w:themeColor="text1"/>
          <w:sz w:val="20"/>
          <w:szCs w:val="20"/>
        </w:rPr>
        <w:t xml:space="preserve">Khosla et al. </w:t>
      </w:r>
      <w:r w:rsidR="008714E1" w:rsidRPr="008714E1">
        <w:rPr>
          <w:rFonts w:ascii="Times New Roman" w:hAnsi="Times New Roman" w:cs="Times New Roman"/>
          <w:color w:val="000000" w:themeColor="text1"/>
          <w:sz w:val="20"/>
          <w:szCs w:val="20"/>
        </w:rPr>
        <w:t>(</w:t>
      </w:r>
      <w:r w:rsidR="008714E1" w:rsidRPr="008714E1">
        <w:rPr>
          <w:rFonts w:ascii="Times New Roman" w:hAnsi="Times New Roman" w:cs="Times New Roman"/>
          <w:color w:val="000000" w:themeColor="text1"/>
          <w:sz w:val="20"/>
          <w:szCs w:val="20"/>
        </w:rPr>
        <w:t>2015)</w:t>
      </w:r>
      <w:r w:rsidR="008714E1">
        <w:rPr>
          <w:rFonts w:ascii="Times New Roman" w:hAnsi="Times New Roman" w:cs="Times New Roman"/>
          <w:color w:val="000000" w:themeColor="text1"/>
          <w:sz w:val="20"/>
          <w:szCs w:val="20"/>
        </w:rPr>
        <w:t xml:space="preserve">. </w:t>
      </w:r>
      <w:proofErr w:type="spellStart"/>
      <w:r w:rsidR="008714E1">
        <w:rPr>
          <w:rFonts w:ascii="Times New Roman" w:hAnsi="Times New Roman" w:cs="Times New Roman"/>
          <w:color w:val="000000" w:themeColor="text1"/>
          <w:sz w:val="20"/>
          <w:szCs w:val="20"/>
        </w:rPr>
        <w:t>MemCat</w:t>
      </w:r>
      <w:proofErr w:type="spellEnd"/>
      <w:r w:rsidR="008714E1">
        <w:rPr>
          <w:rFonts w:ascii="Times New Roman" w:hAnsi="Times New Roman" w:cs="Times New Roman"/>
          <w:color w:val="000000" w:themeColor="text1"/>
          <w:sz w:val="20"/>
          <w:szCs w:val="20"/>
        </w:rPr>
        <w:t xml:space="preserve"> images included according to terms of use by </w:t>
      </w:r>
      <w:r w:rsidR="008714E1" w:rsidRPr="008714E1">
        <w:rPr>
          <w:rFonts w:ascii="Times New Roman" w:hAnsi="Times New Roman" w:cs="Times New Roman"/>
          <w:color w:val="000000" w:themeColor="text1"/>
          <w:sz w:val="20"/>
          <w:szCs w:val="20"/>
        </w:rPr>
        <w:t xml:space="preserve">Goetschalckx, L., &amp; </w:t>
      </w:r>
      <w:proofErr w:type="spellStart"/>
      <w:r w:rsidR="008714E1" w:rsidRPr="008714E1">
        <w:rPr>
          <w:rFonts w:ascii="Times New Roman" w:hAnsi="Times New Roman" w:cs="Times New Roman"/>
          <w:color w:val="000000" w:themeColor="text1"/>
          <w:sz w:val="20"/>
          <w:szCs w:val="20"/>
        </w:rPr>
        <w:t>Wagemans</w:t>
      </w:r>
      <w:proofErr w:type="spellEnd"/>
      <w:r w:rsidR="008714E1" w:rsidRPr="008714E1">
        <w:rPr>
          <w:rFonts w:ascii="Times New Roman" w:hAnsi="Times New Roman" w:cs="Times New Roman"/>
          <w:color w:val="000000" w:themeColor="text1"/>
          <w:sz w:val="20"/>
          <w:szCs w:val="20"/>
        </w:rPr>
        <w:t>, J. (2019)</w:t>
      </w:r>
      <w:r w:rsidR="008714E1">
        <w:rPr>
          <w:rFonts w:ascii="Times New Roman" w:hAnsi="Times New Roman" w:cs="Times New Roman"/>
          <w:color w:val="000000" w:themeColor="text1"/>
          <w:sz w:val="20"/>
          <w:szCs w:val="20"/>
        </w:rPr>
        <w:t>.</w:t>
      </w:r>
    </w:p>
    <w:p w14:paraId="5F752A6B" w14:textId="77777777" w:rsidR="001212D3" w:rsidRPr="008714E1" w:rsidRDefault="001212D3" w:rsidP="00D333C4">
      <w:pPr>
        <w:rPr>
          <w:rFonts w:ascii="Times New Roman" w:hAnsi="Times New Roman" w:cs="Times New Roman"/>
          <w:color w:val="000000" w:themeColor="text1"/>
          <w:sz w:val="20"/>
          <w:szCs w:val="20"/>
        </w:rPr>
      </w:pPr>
    </w:p>
    <w:p w14:paraId="799F8303" w14:textId="77777777" w:rsidR="00D333C4" w:rsidRPr="00482927" w:rsidRDefault="00D333C4" w:rsidP="00D333C4">
      <w:pPr>
        <w:rPr>
          <w:rFonts w:ascii="Times New Roman" w:hAnsi="Times New Roman" w:cs="Times New Roman"/>
          <w:b/>
          <w:bCs/>
        </w:rPr>
      </w:pPr>
      <w:r w:rsidRPr="00482927">
        <w:rPr>
          <w:rFonts w:ascii="Times New Roman" w:hAnsi="Times New Roman" w:cs="Times New Roman"/>
          <w:b/>
          <w:bCs/>
        </w:rPr>
        <w:t>Data Analysis</w:t>
      </w:r>
    </w:p>
    <w:p w14:paraId="7772124E" w14:textId="77777777" w:rsidR="00D333C4" w:rsidRPr="00482927" w:rsidRDefault="00D333C4" w:rsidP="00D333C4">
      <w:pPr>
        <w:rPr>
          <w:rFonts w:ascii="Times New Roman" w:hAnsi="Times New Roman" w:cs="Times New Roman"/>
        </w:rPr>
      </w:pPr>
    </w:p>
    <w:p w14:paraId="6E35433A" w14:textId="77777777" w:rsidR="00D333C4" w:rsidRDefault="00D333C4" w:rsidP="00D333C4">
      <w:pPr>
        <w:jc w:val="both"/>
        <w:rPr>
          <w:rFonts w:ascii="Times New Roman" w:hAnsi="Times New Roman" w:cs="Times New Roman"/>
        </w:rPr>
      </w:pPr>
      <w:r w:rsidRPr="00482927">
        <w:rPr>
          <w:rFonts w:ascii="Times New Roman" w:hAnsi="Times New Roman" w:cs="Times New Roman"/>
        </w:rPr>
        <w:t xml:space="preserve">We tested the normality of data distribution obtained from the pilot study to determine whether to conduct parametric or non-parametric statistical tests. Based on the results of the Shapiro-Wilk normality test, the distributions of positive arousal and positive valence scores were non-normal, so we used a non-parametric Mann-Whitney </w:t>
      </w:r>
      <w:r w:rsidRPr="00482927">
        <w:rPr>
          <w:rFonts w:ascii="Times New Roman" w:hAnsi="Times New Roman" w:cs="Times New Roman"/>
          <w:i/>
          <w:iCs/>
        </w:rPr>
        <w:t>U</w:t>
      </w:r>
      <w:r w:rsidRPr="00482927">
        <w:rPr>
          <w:rFonts w:ascii="Times New Roman" w:hAnsi="Times New Roman" w:cs="Times New Roman"/>
        </w:rPr>
        <w:t xml:space="preserve">-test to compare arousal and valence between groups (Positive </w:t>
      </w:r>
      <w:r>
        <w:rPr>
          <w:rFonts w:ascii="Times New Roman" w:hAnsi="Times New Roman" w:cs="Times New Roman"/>
        </w:rPr>
        <w:t xml:space="preserve">group </w:t>
      </w:r>
      <w:r w:rsidRPr="00482927">
        <w:rPr>
          <w:rFonts w:ascii="Times New Roman" w:hAnsi="Times New Roman" w:cs="Times New Roman"/>
        </w:rPr>
        <w:t xml:space="preserve">arousal: </w:t>
      </w:r>
      <w:r w:rsidRPr="00482927">
        <w:rPr>
          <w:rFonts w:ascii="Times New Roman" w:hAnsi="Times New Roman" w:cs="Times New Roman"/>
          <w:i/>
          <w:iCs/>
        </w:rPr>
        <w:t>p</w:t>
      </w:r>
      <w:r w:rsidRPr="00482927">
        <w:rPr>
          <w:rFonts w:ascii="Times New Roman" w:hAnsi="Times New Roman" w:cs="Times New Roman"/>
        </w:rPr>
        <w:t xml:space="preserve"> = .012, Positive </w:t>
      </w:r>
      <w:r>
        <w:rPr>
          <w:rFonts w:ascii="Times New Roman" w:hAnsi="Times New Roman" w:cs="Times New Roman"/>
        </w:rPr>
        <w:t xml:space="preserve">group </w:t>
      </w:r>
      <w:r w:rsidRPr="00482927">
        <w:rPr>
          <w:rFonts w:ascii="Times New Roman" w:hAnsi="Times New Roman" w:cs="Times New Roman"/>
        </w:rPr>
        <w:t xml:space="preserve">valence: </w:t>
      </w:r>
      <w:r w:rsidRPr="00482927">
        <w:rPr>
          <w:rFonts w:ascii="Times New Roman" w:hAnsi="Times New Roman" w:cs="Times New Roman"/>
          <w:i/>
          <w:iCs/>
        </w:rPr>
        <w:t>p</w:t>
      </w:r>
      <w:r w:rsidRPr="00482927">
        <w:rPr>
          <w:rFonts w:ascii="Times New Roman" w:hAnsi="Times New Roman" w:cs="Times New Roman"/>
        </w:rPr>
        <w:t xml:space="preserve"> &lt; .001). The distribution of </w:t>
      </w:r>
      <w:proofErr w:type="spellStart"/>
      <w:r w:rsidRPr="00482927">
        <w:rPr>
          <w:rFonts w:ascii="Times New Roman" w:hAnsi="Times New Roman" w:cs="Times New Roman"/>
        </w:rPr>
        <w:t>ResMem</w:t>
      </w:r>
      <w:proofErr w:type="spellEnd"/>
      <w:r w:rsidRPr="00482927">
        <w:rPr>
          <w:rFonts w:ascii="Times New Roman" w:hAnsi="Times New Roman" w:cs="Times New Roman"/>
        </w:rPr>
        <w:t xml:space="preserve"> scores were approximately normal</w:t>
      </w:r>
      <w:r>
        <w:rPr>
          <w:rFonts w:ascii="Times New Roman" w:hAnsi="Times New Roman" w:cs="Times New Roman"/>
        </w:rPr>
        <w:t xml:space="preserve"> </w:t>
      </w:r>
      <w:r w:rsidRPr="00482927">
        <w:rPr>
          <w:rFonts w:ascii="Times New Roman" w:hAnsi="Times New Roman" w:cs="Times New Roman"/>
        </w:rPr>
        <w:t>(Positive</w:t>
      </w:r>
      <w:r>
        <w:rPr>
          <w:rFonts w:ascii="Times New Roman" w:hAnsi="Times New Roman" w:cs="Times New Roman"/>
        </w:rPr>
        <w:t xml:space="preserve"> group</w:t>
      </w:r>
      <w:r w:rsidRPr="00482927">
        <w:rPr>
          <w:rFonts w:ascii="Times New Roman" w:hAnsi="Times New Roman" w:cs="Times New Roman"/>
        </w:rPr>
        <w:t xml:space="preserve">: </w:t>
      </w:r>
      <w:r w:rsidRPr="00482927">
        <w:rPr>
          <w:rFonts w:ascii="Times New Roman" w:hAnsi="Times New Roman" w:cs="Times New Roman"/>
          <w:i/>
          <w:iCs/>
        </w:rPr>
        <w:t>p</w:t>
      </w:r>
      <w:r w:rsidRPr="00482927">
        <w:rPr>
          <w:rFonts w:ascii="Times New Roman" w:hAnsi="Times New Roman" w:cs="Times New Roman"/>
        </w:rPr>
        <w:t xml:space="preserve"> = .13, Negative</w:t>
      </w:r>
      <w:r>
        <w:rPr>
          <w:rFonts w:ascii="Times New Roman" w:hAnsi="Times New Roman" w:cs="Times New Roman"/>
        </w:rPr>
        <w:t xml:space="preserve"> group</w:t>
      </w:r>
      <w:r w:rsidRPr="00482927">
        <w:rPr>
          <w:rFonts w:ascii="Times New Roman" w:hAnsi="Times New Roman" w:cs="Times New Roman"/>
        </w:rPr>
        <w:t xml:space="preserve">: </w:t>
      </w:r>
      <w:r w:rsidRPr="00482927">
        <w:rPr>
          <w:rFonts w:ascii="Times New Roman" w:hAnsi="Times New Roman" w:cs="Times New Roman"/>
          <w:i/>
          <w:iCs/>
        </w:rPr>
        <w:t>p</w:t>
      </w:r>
      <w:r w:rsidRPr="00482927">
        <w:rPr>
          <w:rFonts w:ascii="Times New Roman" w:hAnsi="Times New Roman" w:cs="Times New Roman"/>
        </w:rPr>
        <w:t xml:space="preserve"> = .21),</w:t>
      </w:r>
      <w:r>
        <w:rPr>
          <w:rFonts w:ascii="Times New Roman" w:hAnsi="Times New Roman" w:cs="Times New Roman"/>
        </w:rPr>
        <w:t xml:space="preserve"> so</w:t>
      </w:r>
      <w:r w:rsidRPr="00482927">
        <w:rPr>
          <w:rFonts w:ascii="Times New Roman" w:hAnsi="Times New Roman" w:cs="Times New Roman"/>
        </w:rPr>
        <w:t xml:space="preserve"> </w:t>
      </w:r>
      <w:r>
        <w:rPr>
          <w:rFonts w:ascii="Times New Roman" w:hAnsi="Times New Roman" w:cs="Times New Roman"/>
        </w:rPr>
        <w:t>we used a</w:t>
      </w:r>
      <w:r w:rsidRPr="00482927">
        <w:rPr>
          <w:rFonts w:ascii="Times New Roman" w:hAnsi="Times New Roman" w:cs="Times New Roman"/>
        </w:rPr>
        <w:t xml:space="preserve"> </w:t>
      </w:r>
      <w:proofErr w:type="gramStart"/>
      <w:r w:rsidRPr="00482927">
        <w:rPr>
          <w:rFonts w:ascii="Times New Roman" w:hAnsi="Times New Roman" w:cs="Times New Roman"/>
        </w:rPr>
        <w:t>Student’s</w:t>
      </w:r>
      <w:proofErr w:type="gramEnd"/>
      <w:r w:rsidRPr="00482927">
        <w:rPr>
          <w:rFonts w:ascii="Times New Roman" w:hAnsi="Times New Roman" w:cs="Times New Roman"/>
        </w:rPr>
        <w:t xml:space="preserve"> </w:t>
      </w:r>
      <w:r w:rsidRPr="00482927">
        <w:rPr>
          <w:rFonts w:ascii="Times New Roman" w:hAnsi="Times New Roman" w:cs="Times New Roman"/>
          <w:i/>
          <w:iCs/>
        </w:rPr>
        <w:t>t</w:t>
      </w:r>
      <w:r w:rsidRPr="00482927">
        <w:rPr>
          <w:rFonts w:ascii="Times New Roman" w:hAnsi="Times New Roman" w:cs="Times New Roman"/>
        </w:rPr>
        <w:t>-test to compare memorability scores between groups.</w:t>
      </w:r>
    </w:p>
    <w:p w14:paraId="0C6102E2" w14:textId="77777777" w:rsidR="00D333C4" w:rsidRDefault="00D333C4" w:rsidP="00D333C4">
      <w:pPr>
        <w:rPr>
          <w:rFonts w:ascii="Times New Roman" w:hAnsi="Times New Roman" w:cs="Times New Roman"/>
        </w:rPr>
      </w:pPr>
    </w:p>
    <w:p w14:paraId="00B8407E" w14:textId="77777777" w:rsidR="00D333C4" w:rsidRPr="00585FF0" w:rsidRDefault="00D333C4" w:rsidP="00D333C4">
      <w:pPr>
        <w:jc w:val="center"/>
        <w:rPr>
          <w:rFonts w:ascii="Times New Roman" w:hAnsi="Times New Roman" w:cs="Times New Roman"/>
          <w:b/>
          <w:bCs/>
          <w:sz w:val="26"/>
          <w:szCs w:val="26"/>
        </w:rPr>
      </w:pPr>
      <w:r w:rsidRPr="00585FF0">
        <w:rPr>
          <w:rFonts w:ascii="Times New Roman" w:hAnsi="Times New Roman" w:cs="Times New Roman"/>
          <w:b/>
          <w:bCs/>
          <w:sz w:val="26"/>
          <w:szCs w:val="26"/>
        </w:rPr>
        <w:t>Results</w:t>
      </w:r>
    </w:p>
    <w:p w14:paraId="378ED194" w14:textId="77777777" w:rsidR="00D333C4" w:rsidRDefault="00D333C4" w:rsidP="00D333C4">
      <w:pPr>
        <w:rPr>
          <w:rFonts w:ascii="Times New Roman" w:hAnsi="Times New Roman" w:cs="Times New Roman"/>
        </w:rPr>
      </w:pPr>
    </w:p>
    <w:p w14:paraId="7D0AF042" w14:textId="77777777" w:rsidR="00D333C4" w:rsidRPr="00900394" w:rsidRDefault="00D333C4" w:rsidP="00D333C4">
      <w:pPr>
        <w:jc w:val="both"/>
        <w:rPr>
          <w:rFonts w:ascii="Times New Roman" w:hAnsi="Times New Roman" w:cs="Times New Roman"/>
          <w:b/>
          <w:bCs/>
        </w:rPr>
      </w:pPr>
      <w:r w:rsidRPr="00900394">
        <w:rPr>
          <w:rFonts w:ascii="Times New Roman" w:hAnsi="Times New Roman" w:cs="Times New Roman"/>
          <w:b/>
          <w:bCs/>
        </w:rPr>
        <w:t>Successful calibration of house stimuli with same arousal and memorability but opposite valence</w:t>
      </w:r>
    </w:p>
    <w:p w14:paraId="27B002F2" w14:textId="77777777" w:rsidR="00D333C4" w:rsidRDefault="00D333C4" w:rsidP="00D333C4">
      <w:pPr>
        <w:rPr>
          <w:rFonts w:ascii="Times New Roman" w:hAnsi="Times New Roman" w:cs="Times New Roman"/>
        </w:rPr>
      </w:pPr>
    </w:p>
    <w:p w14:paraId="266DD834" w14:textId="0875E87A" w:rsidR="00D333C4" w:rsidRDefault="00D333C4" w:rsidP="00D333C4">
      <w:pPr>
        <w:jc w:val="both"/>
        <w:rPr>
          <w:rFonts w:ascii="Times New Roman" w:hAnsi="Times New Roman" w:cs="Times New Roman"/>
        </w:rPr>
      </w:pPr>
      <w:r w:rsidRPr="00482927">
        <w:rPr>
          <w:rFonts w:ascii="Times New Roman" w:hAnsi="Times New Roman" w:cs="Times New Roman"/>
        </w:rPr>
        <w:t xml:space="preserve">Using the data collected from the pilot study, we examined whether the positively </w:t>
      </w:r>
      <w:proofErr w:type="spellStart"/>
      <w:r w:rsidRPr="00482927">
        <w:rPr>
          <w:rFonts w:ascii="Times New Roman" w:hAnsi="Times New Roman" w:cs="Times New Roman"/>
        </w:rPr>
        <w:t>valenced</w:t>
      </w:r>
      <w:proofErr w:type="spellEnd"/>
      <w:r w:rsidRPr="00482927">
        <w:rPr>
          <w:rFonts w:ascii="Times New Roman" w:hAnsi="Times New Roman" w:cs="Times New Roman"/>
        </w:rPr>
        <w:t xml:space="preserve"> and negatively </w:t>
      </w:r>
      <w:proofErr w:type="spellStart"/>
      <w:r w:rsidRPr="00482927">
        <w:rPr>
          <w:rFonts w:ascii="Times New Roman" w:hAnsi="Times New Roman" w:cs="Times New Roman"/>
        </w:rPr>
        <w:t>valenced</w:t>
      </w:r>
      <w:proofErr w:type="spellEnd"/>
      <w:r w:rsidRPr="00482927">
        <w:rPr>
          <w:rFonts w:ascii="Times New Roman" w:hAnsi="Times New Roman" w:cs="Times New Roman"/>
        </w:rPr>
        <w:t xml:space="preserve"> houses evoked similar arousal but opposite valence to ensure that only valence was manipulated since the goal of the overall study is to deduce the effect of memory palace valence on </w:t>
      </w:r>
      <w:r>
        <w:rPr>
          <w:rFonts w:ascii="Times New Roman" w:hAnsi="Times New Roman" w:cs="Times New Roman"/>
        </w:rPr>
        <w:t xml:space="preserve">method of loci (MOL) </w:t>
      </w:r>
      <w:r w:rsidRPr="00482927">
        <w:rPr>
          <w:rFonts w:ascii="Times New Roman" w:hAnsi="Times New Roman" w:cs="Times New Roman"/>
        </w:rPr>
        <w:t xml:space="preserve">mediated recall </w:t>
      </w:r>
      <w:r>
        <w:rPr>
          <w:rFonts w:ascii="Times New Roman" w:hAnsi="Times New Roman" w:cs="Times New Roman"/>
        </w:rPr>
        <w:t>performance</w:t>
      </w:r>
      <w:r w:rsidRPr="00482927">
        <w:rPr>
          <w:rFonts w:ascii="Times New Roman" w:hAnsi="Times New Roman" w:cs="Times New Roman"/>
        </w:rPr>
        <w:t>. The positive stimuli (</w:t>
      </w:r>
      <w:r w:rsidRPr="00482927">
        <w:rPr>
          <w:rFonts w:ascii="Times New Roman" w:hAnsi="Times New Roman" w:cs="Times New Roman"/>
          <w:i/>
          <w:iCs/>
        </w:rPr>
        <w:t>M</w:t>
      </w:r>
      <w:r w:rsidRPr="00482927">
        <w:rPr>
          <w:rFonts w:ascii="Times New Roman" w:hAnsi="Times New Roman" w:cs="Times New Roman"/>
        </w:rPr>
        <w:t xml:space="preserve"> = 4.26, </w:t>
      </w:r>
      <w:r w:rsidRPr="00482927">
        <w:rPr>
          <w:rFonts w:ascii="Times New Roman" w:hAnsi="Times New Roman" w:cs="Times New Roman"/>
          <w:i/>
          <w:iCs/>
        </w:rPr>
        <w:t>SD</w:t>
      </w:r>
      <w:r w:rsidRPr="00482927">
        <w:rPr>
          <w:rFonts w:ascii="Times New Roman" w:hAnsi="Times New Roman" w:cs="Times New Roman"/>
        </w:rPr>
        <w:t xml:space="preserve"> = 2.00) and negative stimuli (</w:t>
      </w:r>
      <w:r w:rsidRPr="00482927">
        <w:rPr>
          <w:rFonts w:ascii="Times New Roman" w:hAnsi="Times New Roman" w:cs="Times New Roman"/>
          <w:i/>
          <w:iCs/>
        </w:rPr>
        <w:t>M</w:t>
      </w:r>
      <w:r w:rsidRPr="00482927">
        <w:rPr>
          <w:rFonts w:ascii="Times New Roman" w:hAnsi="Times New Roman" w:cs="Times New Roman"/>
        </w:rPr>
        <w:t xml:space="preserve"> = 4.17, </w:t>
      </w:r>
      <w:r w:rsidRPr="00482927">
        <w:rPr>
          <w:rFonts w:ascii="Times New Roman" w:hAnsi="Times New Roman" w:cs="Times New Roman"/>
          <w:i/>
          <w:iCs/>
        </w:rPr>
        <w:t>SD</w:t>
      </w:r>
      <w:r w:rsidRPr="00482927">
        <w:rPr>
          <w:rFonts w:ascii="Times New Roman" w:hAnsi="Times New Roman" w:cs="Times New Roman"/>
        </w:rPr>
        <w:t xml:space="preserve"> = 1.95) evoked approximately equal arousal in participants (</w:t>
      </w:r>
      <w:proofErr w:type="spellStart"/>
      <w:r w:rsidRPr="00482927">
        <w:rPr>
          <w:rFonts w:ascii="Times New Roman" w:hAnsi="Times New Roman" w:cs="Times New Roman"/>
          <w:i/>
          <w:iCs/>
        </w:rPr>
        <w:t>Mdn</w:t>
      </w:r>
      <w:r w:rsidRPr="00482927">
        <w:rPr>
          <w:rFonts w:ascii="Times New Roman" w:hAnsi="Times New Roman" w:cs="Times New Roman"/>
          <w:i/>
          <w:iCs/>
          <w:vertAlign w:val="subscript"/>
        </w:rPr>
        <w:t>pos</w:t>
      </w:r>
      <w:proofErr w:type="spellEnd"/>
      <w:r w:rsidRPr="00482927">
        <w:rPr>
          <w:rFonts w:ascii="Times New Roman" w:hAnsi="Times New Roman" w:cs="Times New Roman"/>
        </w:rPr>
        <w:t xml:space="preserve"> = </w:t>
      </w:r>
      <w:proofErr w:type="spellStart"/>
      <w:r w:rsidRPr="00482927">
        <w:rPr>
          <w:rFonts w:ascii="Times New Roman" w:hAnsi="Times New Roman" w:cs="Times New Roman"/>
          <w:i/>
          <w:iCs/>
        </w:rPr>
        <w:t>Mdn</w:t>
      </w:r>
      <w:r w:rsidRPr="00482927">
        <w:rPr>
          <w:rFonts w:ascii="Times New Roman" w:hAnsi="Times New Roman" w:cs="Times New Roman"/>
          <w:i/>
          <w:iCs/>
          <w:vertAlign w:val="subscript"/>
        </w:rPr>
        <w:t>neg</w:t>
      </w:r>
      <w:proofErr w:type="spellEnd"/>
      <w:r w:rsidRPr="00482927">
        <w:rPr>
          <w:rFonts w:ascii="Times New Roman" w:hAnsi="Times New Roman" w:cs="Times New Roman"/>
        </w:rPr>
        <w:t xml:space="preserve"> = 5, Mann-Whitney </w:t>
      </w:r>
      <w:r w:rsidRPr="00482927">
        <w:rPr>
          <w:rFonts w:ascii="Times New Roman" w:hAnsi="Times New Roman" w:cs="Times New Roman"/>
          <w:i/>
          <w:iCs/>
        </w:rPr>
        <w:t>U</w:t>
      </w:r>
      <w:r w:rsidRPr="00482927">
        <w:rPr>
          <w:rFonts w:ascii="Times New Roman" w:hAnsi="Times New Roman" w:cs="Times New Roman"/>
        </w:rPr>
        <w:t xml:space="preserve"> = 273.5, p = .85, |δ| = 0.03). However, the positive (</w:t>
      </w:r>
      <w:r w:rsidRPr="00482927">
        <w:rPr>
          <w:rFonts w:ascii="Times New Roman" w:hAnsi="Times New Roman" w:cs="Times New Roman"/>
          <w:i/>
          <w:iCs/>
        </w:rPr>
        <w:t>M</w:t>
      </w:r>
      <w:r w:rsidRPr="00482927">
        <w:rPr>
          <w:rFonts w:ascii="Times New Roman" w:hAnsi="Times New Roman" w:cs="Times New Roman"/>
        </w:rPr>
        <w:t xml:space="preserve"> = 2.87, </w:t>
      </w:r>
      <w:r w:rsidRPr="00482927">
        <w:rPr>
          <w:rFonts w:ascii="Times New Roman" w:hAnsi="Times New Roman" w:cs="Times New Roman"/>
          <w:i/>
          <w:iCs/>
        </w:rPr>
        <w:t>SD</w:t>
      </w:r>
      <w:r w:rsidRPr="00482927">
        <w:rPr>
          <w:rFonts w:ascii="Times New Roman" w:hAnsi="Times New Roman" w:cs="Times New Roman"/>
        </w:rPr>
        <w:t xml:space="preserve"> = 0.87) and negative (</w:t>
      </w:r>
      <w:r w:rsidRPr="00482927">
        <w:rPr>
          <w:rFonts w:ascii="Times New Roman" w:hAnsi="Times New Roman" w:cs="Times New Roman"/>
          <w:i/>
          <w:iCs/>
        </w:rPr>
        <w:t>M</w:t>
      </w:r>
      <w:r w:rsidRPr="00482927">
        <w:rPr>
          <w:rFonts w:ascii="Times New Roman" w:hAnsi="Times New Roman" w:cs="Times New Roman"/>
        </w:rPr>
        <w:t xml:space="preserve"> = -1.13, </w:t>
      </w:r>
      <w:r w:rsidRPr="00482927">
        <w:rPr>
          <w:rFonts w:ascii="Times New Roman" w:hAnsi="Times New Roman" w:cs="Times New Roman"/>
          <w:i/>
          <w:iCs/>
        </w:rPr>
        <w:t>SD</w:t>
      </w:r>
      <w:r w:rsidRPr="00482927">
        <w:rPr>
          <w:rFonts w:ascii="Times New Roman" w:hAnsi="Times New Roman" w:cs="Times New Roman"/>
        </w:rPr>
        <w:t xml:space="preserve"> = 1.79) stimuli evoked a significantly different valence (</w:t>
      </w:r>
      <w:proofErr w:type="spellStart"/>
      <w:r w:rsidRPr="00482927">
        <w:rPr>
          <w:rFonts w:ascii="Times New Roman" w:hAnsi="Times New Roman" w:cs="Times New Roman"/>
          <w:i/>
          <w:iCs/>
        </w:rPr>
        <w:t>Mdn</w:t>
      </w:r>
      <w:r w:rsidRPr="00482927">
        <w:rPr>
          <w:rFonts w:ascii="Times New Roman" w:hAnsi="Times New Roman" w:cs="Times New Roman"/>
          <w:i/>
          <w:iCs/>
          <w:vertAlign w:val="subscript"/>
        </w:rPr>
        <w:t>pos</w:t>
      </w:r>
      <w:proofErr w:type="spellEnd"/>
      <w:r w:rsidRPr="00482927">
        <w:rPr>
          <w:rFonts w:ascii="Times New Roman" w:hAnsi="Times New Roman" w:cs="Times New Roman"/>
        </w:rPr>
        <w:t xml:space="preserve"> = 3, </w:t>
      </w:r>
      <w:proofErr w:type="spellStart"/>
      <w:r w:rsidRPr="00482927">
        <w:rPr>
          <w:rFonts w:ascii="Times New Roman" w:hAnsi="Times New Roman" w:cs="Times New Roman"/>
          <w:i/>
          <w:iCs/>
        </w:rPr>
        <w:t>Mdn</w:t>
      </w:r>
      <w:r w:rsidRPr="00482927">
        <w:rPr>
          <w:rFonts w:ascii="Times New Roman" w:hAnsi="Times New Roman" w:cs="Times New Roman"/>
          <w:i/>
          <w:iCs/>
          <w:vertAlign w:val="subscript"/>
        </w:rPr>
        <w:t>neg</w:t>
      </w:r>
      <w:proofErr w:type="spellEnd"/>
      <w:r w:rsidRPr="00482927">
        <w:rPr>
          <w:rFonts w:ascii="Times New Roman" w:hAnsi="Times New Roman" w:cs="Times New Roman"/>
        </w:rPr>
        <w:t xml:space="preserve"> = -1, Mann-Whitney </w:t>
      </w:r>
      <w:r w:rsidRPr="00482927">
        <w:rPr>
          <w:rFonts w:ascii="Times New Roman" w:hAnsi="Times New Roman" w:cs="Times New Roman"/>
          <w:i/>
          <w:iCs/>
        </w:rPr>
        <w:t>U</w:t>
      </w:r>
      <w:r w:rsidRPr="00482927">
        <w:rPr>
          <w:rFonts w:ascii="Times New Roman" w:hAnsi="Times New Roman" w:cs="Times New Roman"/>
        </w:rPr>
        <w:t xml:space="preserve"> = 510, p &lt; .001, |δ| = 0.93). A negligible effect size (|δ| ≤ 0.147) for arousal and large effect size for valence measured by Cliff’s </w:t>
      </w:r>
      <w:r w:rsidRPr="00482927">
        <w:rPr>
          <w:rFonts w:ascii="Times New Roman" w:hAnsi="Times New Roman" w:cs="Times New Roman"/>
        </w:rPr>
        <w:lastRenderedPageBreak/>
        <w:t xml:space="preserve">δ, a non-parametric </w:t>
      </w:r>
      <w:proofErr w:type="spellStart"/>
      <w:r w:rsidRPr="00482927">
        <w:rPr>
          <w:rFonts w:ascii="Times New Roman" w:hAnsi="Times New Roman" w:cs="Times New Roman"/>
        </w:rPr>
        <w:t>analog</w:t>
      </w:r>
      <w:proofErr w:type="spellEnd"/>
      <w:r w:rsidRPr="00482927">
        <w:rPr>
          <w:rFonts w:ascii="Times New Roman" w:hAnsi="Times New Roman" w:cs="Times New Roman"/>
        </w:rPr>
        <w:t xml:space="preserve"> of Cohen’s </w:t>
      </w:r>
      <w:r w:rsidRPr="001B7012">
        <w:rPr>
          <w:rFonts w:ascii="Times New Roman" w:hAnsi="Times New Roman" w:cs="Times New Roman"/>
          <w:i/>
          <w:iCs/>
        </w:rPr>
        <w:t>d</w:t>
      </w:r>
      <w:r w:rsidRPr="00482927">
        <w:rPr>
          <w:rFonts w:ascii="Times New Roman" w:hAnsi="Times New Roman" w:cs="Times New Roman"/>
        </w:rPr>
        <w:t xml:space="preserve">, support the findings from the </w:t>
      </w:r>
      <w:r w:rsidRPr="001B7012">
        <w:rPr>
          <w:rFonts w:ascii="Times New Roman" w:hAnsi="Times New Roman" w:cs="Times New Roman"/>
          <w:i/>
          <w:iCs/>
        </w:rPr>
        <w:t>U</w:t>
      </w:r>
      <w:r w:rsidRPr="00482927">
        <w:rPr>
          <w:rFonts w:ascii="Times New Roman" w:hAnsi="Times New Roman" w:cs="Times New Roman"/>
        </w:rPr>
        <w:t>-test. Thus, arousal was held approximately constant, but valence was isolated and manipulated between houses, as seen by the overlapping arousal density distributions (</w:t>
      </w:r>
      <w:r w:rsidRPr="00B641C8">
        <w:rPr>
          <w:rFonts w:ascii="Times New Roman" w:hAnsi="Times New Roman" w:cs="Times New Roman"/>
        </w:rPr>
        <w:t>Figure S</w:t>
      </w:r>
      <w:r w:rsidR="0098723D">
        <w:rPr>
          <w:rFonts w:ascii="Times New Roman" w:hAnsi="Times New Roman" w:cs="Times New Roman"/>
        </w:rPr>
        <w:t>4</w:t>
      </w:r>
      <w:r>
        <w:rPr>
          <w:rFonts w:ascii="Times New Roman" w:hAnsi="Times New Roman" w:cs="Times New Roman"/>
        </w:rPr>
        <w:t>A</w:t>
      </w:r>
      <w:r w:rsidRPr="00B641C8">
        <w:rPr>
          <w:rFonts w:ascii="Times New Roman" w:hAnsi="Times New Roman" w:cs="Times New Roman"/>
        </w:rPr>
        <w:t>) but bimodal valence density distributions for positive and negative treatment groups (Figure S</w:t>
      </w:r>
      <w:r w:rsidR="0098723D">
        <w:rPr>
          <w:rFonts w:ascii="Times New Roman" w:hAnsi="Times New Roman" w:cs="Times New Roman"/>
        </w:rPr>
        <w:t>4</w:t>
      </w:r>
      <w:r>
        <w:rPr>
          <w:rFonts w:ascii="Times New Roman" w:hAnsi="Times New Roman" w:cs="Times New Roman"/>
        </w:rPr>
        <w:t>B</w:t>
      </w:r>
      <w:r w:rsidRPr="00B641C8">
        <w:rPr>
          <w:rFonts w:ascii="Times New Roman" w:hAnsi="Times New Roman" w:cs="Times New Roman"/>
        </w:rPr>
        <w:t>). The arousal scores corresponded to dull to neutral intensity (Geethanjali et al., 2016</w:t>
      </w:r>
      <w:r w:rsidRPr="00482927">
        <w:rPr>
          <w:rFonts w:ascii="Times New Roman" w:hAnsi="Times New Roman" w:cs="Times New Roman"/>
        </w:rPr>
        <w:t xml:space="preserve">) while the stimuli were oppositely </w:t>
      </w:r>
      <w:proofErr w:type="spellStart"/>
      <w:r w:rsidRPr="00482927">
        <w:rPr>
          <w:rFonts w:ascii="Times New Roman" w:hAnsi="Times New Roman" w:cs="Times New Roman"/>
        </w:rPr>
        <w:t>valenced</w:t>
      </w:r>
      <w:proofErr w:type="spellEnd"/>
      <w:r w:rsidRPr="00482927">
        <w:rPr>
          <w:rFonts w:ascii="Times New Roman" w:hAnsi="Times New Roman" w:cs="Times New Roman"/>
        </w:rPr>
        <w:t>.</w:t>
      </w:r>
    </w:p>
    <w:p w14:paraId="5F0C1802" w14:textId="77777777" w:rsidR="00D333C4" w:rsidRDefault="00D333C4" w:rsidP="00D333C4">
      <w:pPr>
        <w:rPr>
          <w:rFonts w:ascii="Times New Roman" w:hAnsi="Times New Roman" w:cs="Times New Roman"/>
        </w:rPr>
      </w:pPr>
    </w:p>
    <w:p w14:paraId="6E01EBC0" w14:textId="553C754B" w:rsidR="00D333C4" w:rsidRDefault="00D333C4" w:rsidP="00D333C4">
      <w:pPr>
        <w:jc w:val="both"/>
        <w:rPr>
          <w:rFonts w:ascii="Times New Roman" w:hAnsi="Times New Roman" w:cs="Times New Roman"/>
        </w:rPr>
      </w:pPr>
      <w:r w:rsidRPr="001B7012">
        <w:rPr>
          <w:rFonts w:ascii="Times New Roman" w:hAnsi="Times New Roman" w:cs="Times New Roman"/>
        </w:rPr>
        <w:t xml:space="preserve">We also tested whether the two houses had similar </w:t>
      </w:r>
      <w:r w:rsidRPr="00B641C8">
        <w:rPr>
          <w:rFonts w:ascii="Times New Roman" w:hAnsi="Times New Roman" w:cs="Times New Roman"/>
        </w:rPr>
        <w:t xml:space="preserve">memorability since memorability can influence memory recall by comparing </w:t>
      </w:r>
      <w:proofErr w:type="spellStart"/>
      <w:r w:rsidRPr="00B641C8">
        <w:rPr>
          <w:rFonts w:ascii="Times New Roman" w:hAnsi="Times New Roman" w:cs="Times New Roman"/>
        </w:rPr>
        <w:t>ResMem</w:t>
      </w:r>
      <w:proofErr w:type="spellEnd"/>
      <w:r w:rsidRPr="00B641C8">
        <w:rPr>
          <w:rFonts w:ascii="Times New Roman" w:hAnsi="Times New Roman" w:cs="Times New Roman"/>
        </w:rPr>
        <w:t xml:space="preserve"> memorability scores. The positive (</w:t>
      </w:r>
      <w:r w:rsidRPr="00B641C8">
        <w:rPr>
          <w:rFonts w:ascii="Times New Roman" w:hAnsi="Times New Roman" w:cs="Times New Roman"/>
          <w:i/>
          <w:iCs/>
        </w:rPr>
        <w:t>M</w:t>
      </w:r>
      <w:r w:rsidRPr="00B641C8">
        <w:rPr>
          <w:rFonts w:ascii="Times New Roman" w:hAnsi="Times New Roman" w:cs="Times New Roman"/>
        </w:rPr>
        <w:t xml:space="preserve"> = 0.70, </w:t>
      </w:r>
      <w:r w:rsidRPr="00B641C8">
        <w:rPr>
          <w:rFonts w:ascii="Times New Roman" w:hAnsi="Times New Roman" w:cs="Times New Roman"/>
          <w:i/>
          <w:iCs/>
        </w:rPr>
        <w:t>SD</w:t>
      </w:r>
      <w:r w:rsidRPr="00B641C8">
        <w:rPr>
          <w:rFonts w:ascii="Times New Roman" w:hAnsi="Times New Roman" w:cs="Times New Roman"/>
        </w:rPr>
        <w:t xml:space="preserve"> = 0.069) and negative (</w:t>
      </w:r>
      <w:r w:rsidRPr="00B641C8">
        <w:rPr>
          <w:rFonts w:ascii="Times New Roman" w:hAnsi="Times New Roman" w:cs="Times New Roman"/>
          <w:i/>
          <w:iCs/>
        </w:rPr>
        <w:t>M</w:t>
      </w:r>
      <w:r w:rsidRPr="00B641C8">
        <w:rPr>
          <w:rFonts w:ascii="Times New Roman" w:hAnsi="Times New Roman" w:cs="Times New Roman"/>
        </w:rPr>
        <w:t xml:space="preserve"> = 0.69, </w:t>
      </w:r>
      <w:r w:rsidRPr="00B641C8">
        <w:rPr>
          <w:rFonts w:ascii="Times New Roman" w:hAnsi="Times New Roman" w:cs="Times New Roman"/>
          <w:i/>
          <w:iCs/>
        </w:rPr>
        <w:t>SD</w:t>
      </w:r>
      <w:r w:rsidRPr="00B641C8">
        <w:rPr>
          <w:rFonts w:ascii="Times New Roman" w:hAnsi="Times New Roman" w:cs="Times New Roman"/>
        </w:rPr>
        <w:t xml:space="preserve"> = 0.066) houses were found to be similar in memorability with small effect size (</w:t>
      </w:r>
      <w:proofErr w:type="gramStart"/>
      <w:r w:rsidRPr="00B641C8">
        <w:rPr>
          <w:rFonts w:ascii="Times New Roman" w:hAnsi="Times New Roman" w:cs="Times New Roman"/>
          <w:i/>
          <w:iCs/>
        </w:rPr>
        <w:t>t</w:t>
      </w:r>
      <w:r w:rsidRPr="00B641C8">
        <w:rPr>
          <w:rFonts w:ascii="Times New Roman" w:hAnsi="Times New Roman" w:cs="Times New Roman"/>
        </w:rPr>
        <w:t>(</w:t>
      </w:r>
      <w:proofErr w:type="gramEnd"/>
      <w:r w:rsidRPr="00B641C8">
        <w:rPr>
          <w:rFonts w:ascii="Times New Roman" w:hAnsi="Times New Roman" w:cs="Times New Roman"/>
        </w:rPr>
        <w:t xml:space="preserve">33.95) = 0.47, </w:t>
      </w:r>
      <w:r w:rsidRPr="00B641C8">
        <w:rPr>
          <w:rFonts w:ascii="Times New Roman" w:hAnsi="Times New Roman" w:cs="Times New Roman"/>
          <w:i/>
          <w:iCs/>
        </w:rPr>
        <w:t>p</w:t>
      </w:r>
      <w:r w:rsidRPr="00B641C8">
        <w:rPr>
          <w:rFonts w:ascii="Times New Roman" w:hAnsi="Times New Roman" w:cs="Times New Roman"/>
        </w:rPr>
        <w:t xml:space="preserve"> = .64, </w:t>
      </w:r>
      <w:r w:rsidRPr="00B641C8">
        <w:rPr>
          <w:rFonts w:ascii="Times New Roman" w:hAnsi="Times New Roman" w:cs="Times New Roman"/>
          <w:i/>
          <w:iCs/>
        </w:rPr>
        <w:t>d</w:t>
      </w:r>
      <w:r w:rsidRPr="00B641C8">
        <w:rPr>
          <w:rFonts w:ascii="Times New Roman" w:hAnsi="Times New Roman" w:cs="Times New Roman"/>
        </w:rPr>
        <w:t xml:space="preserve"> = 0.16, Figure S</w:t>
      </w:r>
      <w:r w:rsidR="0098723D">
        <w:rPr>
          <w:rFonts w:ascii="Times New Roman" w:hAnsi="Times New Roman" w:cs="Times New Roman"/>
        </w:rPr>
        <w:t>4</w:t>
      </w:r>
      <w:r>
        <w:rPr>
          <w:rFonts w:ascii="Times New Roman" w:hAnsi="Times New Roman" w:cs="Times New Roman"/>
        </w:rPr>
        <w:t>C</w:t>
      </w:r>
      <w:r w:rsidRPr="00B641C8">
        <w:rPr>
          <w:rFonts w:ascii="Times New Roman" w:hAnsi="Times New Roman" w:cs="Times New Roman"/>
        </w:rPr>
        <w:t>). Thus, intrinsic memorability did not differ between the two stimuli. Overall, using SAM</w:t>
      </w:r>
      <w:r w:rsidRPr="001B7012">
        <w:rPr>
          <w:rFonts w:ascii="Times New Roman" w:hAnsi="Times New Roman" w:cs="Times New Roman"/>
        </w:rPr>
        <w:t xml:space="preserve"> and </w:t>
      </w:r>
      <w:proofErr w:type="spellStart"/>
      <w:r w:rsidRPr="001B7012">
        <w:rPr>
          <w:rFonts w:ascii="Times New Roman" w:hAnsi="Times New Roman" w:cs="Times New Roman"/>
        </w:rPr>
        <w:t>ResMem</w:t>
      </w:r>
      <w:proofErr w:type="spellEnd"/>
      <w:r w:rsidRPr="001B7012">
        <w:rPr>
          <w:rFonts w:ascii="Times New Roman" w:hAnsi="Times New Roman" w:cs="Times New Roman"/>
        </w:rPr>
        <w:t>, the results of the pilot study indicate that we were able to successfully calibrate the positive and negative memory palaces to have approximately equal arousal and memorability and opposite valence.</w:t>
      </w:r>
    </w:p>
    <w:p w14:paraId="5ABE1B96" w14:textId="77777777" w:rsidR="00D333C4" w:rsidRDefault="00D333C4" w:rsidP="00D333C4">
      <w:pPr>
        <w:rPr>
          <w:rFonts w:ascii="Times New Roman" w:hAnsi="Times New Roman" w:cs="Times New Roman"/>
        </w:rPr>
      </w:pPr>
    </w:p>
    <w:p w14:paraId="4A3526A1" w14:textId="77777777" w:rsidR="00D333C4" w:rsidRDefault="00D333C4" w:rsidP="00D333C4">
      <w:pPr>
        <w:rPr>
          <w:rFonts w:ascii="Times New Roman" w:hAnsi="Times New Roman" w:cs="Times New Roman"/>
        </w:rPr>
      </w:pPr>
      <w:r>
        <w:rPr>
          <w:noProof/>
          <w:sz w:val="16"/>
          <w:szCs w:val="16"/>
        </w:rPr>
        <w:drawing>
          <wp:inline distT="0" distB="0" distL="0" distR="0" wp14:anchorId="50DAB1E4" wp14:editId="70E74FA4">
            <wp:extent cx="5943600" cy="3158490"/>
            <wp:effectExtent l="0" t="0" r="0" b="3810"/>
            <wp:docPr id="551520080" name="Picture 1" descr="A group of graphs showing different colo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1520080" name="Picture 1" descr="A group of graphs showing different colors&#10;&#10;Description automatically generated with medium confidence"/>
                    <pic:cNvPicPr/>
                  </pic:nvPicPr>
                  <pic:blipFill>
                    <a:blip r:embed="rId14">
                      <a:extLst>
                        <a:ext uri="{28A0092B-C50C-407E-A947-70E740481C1C}">
                          <a14:useLocalDpi xmlns:a14="http://schemas.microsoft.com/office/drawing/2010/main" val="0"/>
                        </a:ext>
                      </a:extLst>
                    </a:blip>
                    <a:stretch>
                      <a:fillRect/>
                    </a:stretch>
                  </pic:blipFill>
                  <pic:spPr>
                    <a:xfrm>
                      <a:off x="0" y="0"/>
                      <a:ext cx="5943600" cy="3158490"/>
                    </a:xfrm>
                    <a:prstGeom prst="rect">
                      <a:avLst/>
                    </a:prstGeom>
                  </pic:spPr>
                </pic:pic>
              </a:graphicData>
            </a:graphic>
          </wp:inline>
        </w:drawing>
      </w:r>
    </w:p>
    <w:p w14:paraId="7417BFDC" w14:textId="60CE2E4B" w:rsidR="00D333C4" w:rsidRDefault="00D333C4" w:rsidP="00D333C4">
      <w:pPr>
        <w:jc w:val="both"/>
        <w:rPr>
          <w:rFonts w:ascii="Times New Roman" w:hAnsi="Times New Roman" w:cs="Times New Roman"/>
        </w:rPr>
      </w:pPr>
      <w:r w:rsidRPr="00B641C8">
        <w:rPr>
          <w:rFonts w:ascii="Times New Roman" w:hAnsi="Times New Roman" w:cs="Times New Roman"/>
          <w:b/>
          <w:bCs/>
          <w:sz w:val="20"/>
          <w:szCs w:val="20"/>
        </w:rPr>
        <w:t>Figure S</w:t>
      </w:r>
      <w:r w:rsidR="0098723D">
        <w:rPr>
          <w:rFonts w:ascii="Times New Roman" w:hAnsi="Times New Roman" w:cs="Times New Roman"/>
          <w:b/>
          <w:bCs/>
          <w:sz w:val="20"/>
          <w:szCs w:val="20"/>
        </w:rPr>
        <w:t>4</w:t>
      </w:r>
      <w:r w:rsidRPr="00B641C8">
        <w:rPr>
          <w:rFonts w:ascii="Times New Roman" w:hAnsi="Times New Roman" w:cs="Times New Roman"/>
          <w:b/>
          <w:bCs/>
          <w:sz w:val="20"/>
          <w:szCs w:val="20"/>
        </w:rPr>
        <w:t xml:space="preserve">. Calibration of positively and negatively </w:t>
      </w:r>
      <w:proofErr w:type="spellStart"/>
      <w:r w:rsidRPr="00B641C8">
        <w:rPr>
          <w:rFonts w:ascii="Times New Roman" w:hAnsi="Times New Roman" w:cs="Times New Roman"/>
          <w:b/>
          <w:bCs/>
          <w:sz w:val="20"/>
          <w:szCs w:val="20"/>
        </w:rPr>
        <w:t>valenced</w:t>
      </w:r>
      <w:proofErr w:type="spellEnd"/>
      <w:r w:rsidRPr="00B641C8">
        <w:rPr>
          <w:rFonts w:ascii="Times New Roman" w:hAnsi="Times New Roman" w:cs="Times New Roman"/>
          <w:b/>
          <w:bCs/>
          <w:sz w:val="20"/>
          <w:szCs w:val="20"/>
        </w:rPr>
        <w:t xml:space="preserve"> memory palaces.</w:t>
      </w:r>
      <w:r w:rsidRPr="00B641C8">
        <w:rPr>
          <w:rFonts w:ascii="Times New Roman" w:hAnsi="Times New Roman" w:cs="Times New Roman"/>
          <w:sz w:val="20"/>
          <w:szCs w:val="20"/>
        </w:rPr>
        <w:t xml:space="preserve"> </w:t>
      </w:r>
      <w:r>
        <w:rPr>
          <w:rFonts w:ascii="Times New Roman" w:hAnsi="Times New Roman" w:cs="Times New Roman"/>
          <w:sz w:val="20"/>
          <w:szCs w:val="20"/>
        </w:rPr>
        <w:t>The positive and negative houses were rated with a</w:t>
      </w:r>
      <w:r w:rsidRPr="00B641C8">
        <w:rPr>
          <w:rFonts w:ascii="Times New Roman" w:hAnsi="Times New Roman" w:cs="Times New Roman"/>
          <w:sz w:val="20"/>
          <w:szCs w:val="20"/>
        </w:rPr>
        <w:t>pproximately equal arousal</w:t>
      </w:r>
      <w:r>
        <w:rPr>
          <w:rFonts w:ascii="Times New Roman" w:hAnsi="Times New Roman" w:cs="Times New Roman"/>
          <w:sz w:val="20"/>
          <w:szCs w:val="20"/>
        </w:rPr>
        <w:t xml:space="preserve"> </w:t>
      </w:r>
      <w:r w:rsidRPr="00B641C8">
        <w:rPr>
          <w:rFonts w:ascii="Times New Roman" w:hAnsi="Times New Roman" w:cs="Times New Roman"/>
          <w:b/>
          <w:bCs/>
          <w:sz w:val="20"/>
          <w:szCs w:val="20"/>
        </w:rPr>
        <w:t>(A)</w:t>
      </w:r>
      <w:r w:rsidRPr="00097424">
        <w:rPr>
          <w:rFonts w:ascii="Times New Roman" w:hAnsi="Times New Roman" w:cs="Times New Roman"/>
          <w:sz w:val="20"/>
          <w:szCs w:val="20"/>
        </w:rPr>
        <w:t>,</w:t>
      </w:r>
      <w:r w:rsidRPr="00B641C8">
        <w:rPr>
          <w:rFonts w:ascii="Times New Roman" w:hAnsi="Times New Roman" w:cs="Times New Roman"/>
          <w:sz w:val="20"/>
          <w:szCs w:val="20"/>
        </w:rPr>
        <w:t xml:space="preserve"> </w:t>
      </w:r>
      <w:r w:rsidRPr="00257DFA">
        <w:rPr>
          <w:rFonts w:ascii="Times New Roman" w:hAnsi="Times New Roman" w:cs="Times New Roman"/>
          <w:sz w:val="20"/>
          <w:szCs w:val="20"/>
        </w:rPr>
        <w:t>but o</w:t>
      </w:r>
      <w:r w:rsidRPr="00B641C8">
        <w:rPr>
          <w:rFonts w:ascii="Times New Roman" w:hAnsi="Times New Roman" w:cs="Times New Roman"/>
          <w:sz w:val="20"/>
          <w:szCs w:val="20"/>
        </w:rPr>
        <w:t>pposite valences</w:t>
      </w:r>
      <w:r>
        <w:rPr>
          <w:rFonts w:ascii="Times New Roman" w:hAnsi="Times New Roman" w:cs="Times New Roman"/>
          <w:sz w:val="20"/>
          <w:szCs w:val="20"/>
        </w:rPr>
        <w:t xml:space="preserve"> </w:t>
      </w:r>
      <w:r w:rsidRPr="00B641C8">
        <w:rPr>
          <w:rFonts w:ascii="Times New Roman" w:hAnsi="Times New Roman" w:cs="Times New Roman"/>
          <w:b/>
          <w:bCs/>
          <w:sz w:val="20"/>
          <w:szCs w:val="20"/>
        </w:rPr>
        <w:t>(</w:t>
      </w:r>
      <w:r>
        <w:rPr>
          <w:rFonts w:ascii="Times New Roman" w:hAnsi="Times New Roman" w:cs="Times New Roman"/>
          <w:b/>
          <w:bCs/>
          <w:sz w:val="20"/>
          <w:szCs w:val="20"/>
        </w:rPr>
        <w:t>B</w:t>
      </w:r>
      <w:r w:rsidRPr="00B641C8">
        <w:rPr>
          <w:rFonts w:ascii="Times New Roman" w:hAnsi="Times New Roman" w:cs="Times New Roman"/>
          <w:b/>
          <w:bCs/>
          <w:sz w:val="20"/>
          <w:szCs w:val="20"/>
        </w:rPr>
        <w:t>)</w:t>
      </w:r>
      <w:r w:rsidRPr="00B641C8">
        <w:rPr>
          <w:rFonts w:ascii="Times New Roman" w:hAnsi="Times New Roman" w:cs="Times New Roman"/>
          <w:sz w:val="20"/>
          <w:szCs w:val="20"/>
        </w:rPr>
        <w:t xml:space="preserve">. </w:t>
      </w:r>
      <w:r>
        <w:rPr>
          <w:rFonts w:ascii="Times New Roman" w:hAnsi="Times New Roman" w:cs="Times New Roman"/>
          <w:sz w:val="20"/>
          <w:szCs w:val="20"/>
        </w:rPr>
        <w:t xml:space="preserve">The two houses were also found to have </w:t>
      </w:r>
      <w:r>
        <w:rPr>
          <w:rFonts w:ascii="Times New Roman" w:hAnsi="Times New Roman" w:cs="Times New Roman"/>
          <w:b/>
          <w:bCs/>
          <w:sz w:val="20"/>
          <w:szCs w:val="20"/>
        </w:rPr>
        <w:t>a</w:t>
      </w:r>
      <w:r w:rsidRPr="00B641C8">
        <w:rPr>
          <w:rFonts w:ascii="Times New Roman" w:hAnsi="Times New Roman" w:cs="Times New Roman"/>
          <w:sz w:val="20"/>
          <w:szCs w:val="20"/>
        </w:rPr>
        <w:t>pproximately equal memorability</w:t>
      </w:r>
      <w:r>
        <w:rPr>
          <w:rFonts w:ascii="Times New Roman" w:hAnsi="Times New Roman" w:cs="Times New Roman"/>
          <w:sz w:val="20"/>
          <w:szCs w:val="20"/>
        </w:rPr>
        <w:t xml:space="preserve"> scores </w:t>
      </w:r>
      <w:r w:rsidRPr="00257DFA">
        <w:rPr>
          <w:rFonts w:ascii="Times New Roman" w:hAnsi="Times New Roman" w:cs="Times New Roman"/>
          <w:b/>
          <w:bCs/>
          <w:sz w:val="20"/>
          <w:szCs w:val="20"/>
        </w:rPr>
        <w:t>(C)</w:t>
      </w:r>
      <w:r w:rsidRPr="00B641C8">
        <w:rPr>
          <w:rFonts w:ascii="Times New Roman" w:hAnsi="Times New Roman" w:cs="Times New Roman"/>
          <w:sz w:val="20"/>
          <w:szCs w:val="20"/>
        </w:rPr>
        <w:t>.</w:t>
      </w:r>
      <w:r>
        <w:rPr>
          <w:rFonts w:ascii="Times New Roman" w:hAnsi="Times New Roman" w:cs="Times New Roman"/>
          <w:sz w:val="20"/>
          <w:szCs w:val="20"/>
        </w:rPr>
        <w:t xml:space="preserve"> For </w:t>
      </w:r>
      <w:r w:rsidRPr="002B56E7">
        <w:rPr>
          <w:rFonts w:ascii="Times New Roman" w:hAnsi="Times New Roman" w:cs="Times New Roman"/>
          <w:b/>
          <w:bCs/>
          <w:sz w:val="20"/>
          <w:szCs w:val="20"/>
        </w:rPr>
        <w:t>(A)</w:t>
      </w:r>
      <w:r>
        <w:rPr>
          <w:rFonts w:ascii="Times New Roman" w:hAnsi="Times New Roman" w:cs="Times New Roman"/>
          <w:sz w:val="20"/>
          <w:szCs w:val="20"/>
        </w:rPr>
        <w:t xml:space="preserve"> and </w:t>
      </w:r>
      <w:r w:rsidRPr="002B56E7">
        <w:rPr>
          <w:rFonts w:ascii="Times New Roman" w:hAnsi="Times New Roman" w:cs="Times New Roman"/>
          <w:b/>
          <w:bCs/>
          <w:sz w:val="20"/>
          <w:szCs w:val="20"/>
        </w:rPr>
        <w:t>(B)</w:t>
      </w:r>
      <w:r>
        <w:rPr>
          <w:rFonts w:ascii="Times New Roman" w:hAnsi="Times New Roman" w:cs="Times New Roman"/>
          <w:sz w:val="20"/>
          <w:szCs w:val="20"/>
        </w:rPr>
        <w:t>, each point</w:t>
      </w:r>
      <w:r w:rsidRPr="00B641C8">
        <w:rPr>
          <w:rFonts w:ascii="Times New Roman" w:hAnsi="Times New Roman" w:cs="Times New Roman"/>
          <w:sz w:val="20"/>
          <w:szCs w:val="20"/>
        </w:rPr>
        <w:t xml:space="preserve"> represent</w:t>
      </w:r>
      <w:r>
        <w:rPr>
          <w:rFonts w:ascii="Times New Roman" w:hAnsi="Times New Roman" w:cs="Times New Roman"/>
          <w:sz w:val="20"/>
          <w:szCs w:val="20"/>
        </w:rPr>
        <w:t>s</w:t>
      </w:r>
      <w:r w:rsidRPr="00B641C8">
        <w:rPr>
          <w:rFonts w:ascii="Times New Roman" w:hAnsi="Times New Roman" w:cs="Times New Roman"/>
          <w:sz w:val="20"/>
          <w:szCs w:val="20"/>
        </w:rPr>
        <w:t xml:space="preserve"> </w:t>
      </w:r>
      <w:r>
        <w:rPr>
          <w:rFonts w:ascii="Times New Roman" w:hAnsi="Times New Roman" w:cs="Times New Roman"/>
          <w:sz w:val="20"/>
          <w:szCs w:val="20"/>
        </w:rPr>
        <w:t xml:space="preserve">an individual participant’s </w:t>
      </w:r>
      <w:r w:rsidRPr="00B641C8">
        <w:rPr>
          <w:rFonts w:ascii="Times New Roman" w:hAnsi="Times New Roman" w:cs="Times New Roman"/>
          <w:sz w:val="20"/>
          <w:szCs w:val="20"/>
        </w:rPr>
        <w:t>arousal</w:t>
      </w:r>
      <w:r>
        <w:rPr>
          <w:rFonts w:ascii="Times New Roman" w:hAnsi="Times New Roman" w:cs="Times New Roman"/>
          <w:sz w:val="20"/>
          <w:szCs w:val="20"/>
        </w:rPr>
        <w:t xml:space="preserve"> and valence rating for the series of images. For </w:t>
      </w:r>
      <w:r>
        <w:rPr>
          <w:rFonts w:ascii="Times New Roman" w:hAnsi="Times New Roman" w:cs="Times New Roman"/>
          <w:b/>
          <w:bCs/>
          <w:sz w:val="20"/>
          <w:szCs w:val="20"/>
        </w:rPr>
        <w:t>(C)</w:t>
      </w:r>
      <w:r>
        <w:rPr>
          <w:rFonts w:ascii="Times New Roman" w:hAnsi="Times New Roman" w:cs="Times New Roman"/>
          <w:sz w:val="20"/>
          <w:szCs w:val="20"/>
        </w:rPr>
        <w:t>,</w:t>
      </w:r>
      <w:r w:rsidRPr="00B641C8">
        <w:rPr>
          <w:rFonts w:ascii="Times New Roman" w:hAnsi="Times New Roman" w:cs="Times New Roman"/>
          <w:sz w:val="20"/>
          <w:szCs w:val="20"/>
        </w:rPr>
        <w:t xml:space="preserve"> </w:t>
      </w:r>
      <w:r>
        <w:rPr>
          <w:rFonts w:ascii="Times New Roman" w:hAnsi="Times New Roman" w:cs="Times New Roman"/>
          <w:sz w:val="20"/>
          <w:szCs w:val="20"/>
        </w:rPr>
        <w:t>each point represents a</w:t>
      </w:r>
      <w:r w:rsidRPr="00B641C8">
        <w:rPr>
          <w:rFonts w:ascii="Times New Roman" w:hAnsi="Times New Roman" w:cs="Times New Roman"/>
          <w:sz w:val="20"/>
          <w:szCs w:val="20"/>
        </w:rPr>
        <w:t xml:space="preserve"> </w:t>
      </w:r>
      <w:proofErr w:type="spellStart"/>
      <w:r w:rsidRPr="00B641C8">
        <w:rPr>
          <w:rFonts w:ascii="Times New Roman" w:hAnsi="Times New Roman" w:cs="Times New Roman"/>
          <w:sz w:val="20"/>
          <w:szCs w:val="20"/>
        </w:rPr>
        <w:t>ResMem</w:t>
      </w:r>
      <w:proofErr w:type="spellEnd"/>
      <w:r w:rsidRPr="00B641C8">
        <w:rPr>
          <w:rFonts w:ascii="Times New Roman" w:hAnsi="Times New Roman" w:cs="Times New Roman"/>
          <w:sz w:val="20"/>
          <w:szCs w:val="20"/>
        </w:rPr>
        <w:t xml:space="preserve"> score</w:t>
      </w:r>
      <w:r>
        <w:rPr>
          <w:rFonts w:ascii="Times New Roman" w:hAnsi="Times New Roman" w:cs="Times New Roman"/>
          <w:sz w:val="20"/>
          <w:szCs w:val="20"/>
        </w:rPr>
        <w:t xml:space="preserve"> from each image</w:t>
      </w:r>
      <w:r w:rsidRPr="00B641C8">
        <w:rPr>
          <w:rFonts w:ascii="Times New Roman" w:hAnsi="Times New Roman" w:cs="Times New Roman"/>
          <w:sz w:val="20"/>
          <w:szCs w:val="20"/>
        </w:rPr>
        <w:t>. Pirate plot consists of boxplot with median score, upper and lower quartile whiskers, and smoothed density curve</w:t>
      </w:r>
      <w:r>
        <w:rPr>
          <w:rFonts w:ascii="Times New Roman" w:hAnsi="Times New Roman" w:cs="Times New Roman"/>
          <w:sz w:val="20"/>
          <w:szCs w:val="20"/>
        </w:rPr>
        <w:t>.</w:t>
      </w:r>
    </w:p>
    <w:p w14:paraId="4E283ECD" w14:textId="77777777" w:rsidR="00D333C4" w:rsidRDefault="00D333C4" w:rsidP="00D333C4">
      <w:pPr>
        <w:jc w:val="center"/>
        <w:rPr>
          <w:rFonts w:ascii="Times New Roman" w:hAnsi="Times New Roman" w:cs="Times New Roman"/>
          <w:b/>
          <w:bCs/>
          <w:sz w:val="30"/>
          <w:szCs w:val="30"/>
        </w:rPr>
      </w:pPr>
    </w:p>
    <w:p w14:paraId="78FE1D41" w14:textId="77777777" w:rsidR="00D333C4" w:rsidRDefault="00D333C4" w:rsidP="00D333C4">
      <w:pPr>
        <w:jc w:val="center"/>
        <w:rPr>
          <w:rFonts w:ascii="Times New Roman" w:hAnsi="Times New Roman" w:cs="Times New Roman"/>
          <w:b/>
          <w:bCs/>
          <w:sz w:val="30"/>
          <w:szCs w:val="30"/>
        </w:rPr>
      </w:pPr>
    </w:p>
    <w:p w14:paraId="2F505471" w14:textId="77777777" w:rsidR="007E6997" w:rsidRDefault="007E6997">
      <w:pPr>
        <w:rPr>
          <w:rFonts w:ascii="Times New Roman" w:hAnsi="Times New Roman" w:cs="Times New Roman"/>
          <w:b/>
          <w:bCs/>
          <w:sz w:val="30"/>
          <w:szCs w:val="30"/>
        </w:rPr>
      </w:pPr>
      <w:r>
        <w:rPr>
          <w:rFonts w:ascii="Times New Roman" w:hAnsi="Times New Roman" w:cs="Times New Roman"/>
          <w:b/>
          <w:bCs/>
          <w:sz w:val="30"/>
          <w:szCs w:val="30"/>
        </w:rPr>
        <w:br w:type="page"/>
      </w:r>
    </w:p>
    <w:p w14:paraId="47B53E33" w14:textId="184BCEFC" w:rsidR="00D333C4" w:rsidRPr="00585FF0" w:rsidRDefault="00D333C4" w:rsidP="00D333C4">
      <w:pPr>
        <w:jc w:val="center"/>
        <w:rPr>
          <w:rFonts w:ascii="Times New Roman" w:hAnsi="Times New Roman" w:cs="Times New Roman"/>
          <w:b/>
          <w:bCs/>
          <w:sz w:val="30"/>
          <w:szCs w:val="30"/>
        </w:rPr>
      </w:pPr>
      <w:r w:rsidRPr="00585FF0">
        <w:rPr>
          <w:rFonts w:ascii="Times New Roman" w:hAnsi="Times New Roman" w:cs="Times New Roman"/>
          <w:b/>
          <w:bCs/>
          <w:sz w:val="30"/>
          <w:szCs w:val="30"/>
        </w:rPr>
        <w:lastRenderedPageBreak/>
        <w:t>Main Study</w:t>
      </w:r>
    </w:p>
    <w:p w14:paraId="0F200079" w14:textId="77777777" w:rsidR="00D333C4" w:rsidRDefault="00D333C4" w:rsidP="00D333C4">
      <w:pPr>
        <w:jc w:val="both"/>
        <w:rPr>
          <w:rFonts w:ascii="Times New Roman" w:hAnsi="Times New Roman" w:cs="Times New Roman"/>
          <w:b/>
          <w:bCs/>
          <w:sz w:val="26"/>
          <w:szCs w:val="26"/>
        </w:rPr>
      </w:pPr>
    </w:p>
    <w:p w14:paraId="59BEE28B" w14:textId="77777777" w:rsidR="00D333C4" w:rsidRDefault="00D333C4" w:rsidP="00D333C4">
      <w:pPr>
        <w:jc w:val="center"/>
        <w:rPr>
          <w:rFonts w:ascii="Times New Roman" w:hAnsi="Times New Roman" w:cs="Times New Roman"/>
          <w:b/>
          <w:bCs/>
          <w:sz w:val="26"/>
          <w:szCs w:val="26"/>
        </w:rPr>
      </w:pPr>
      <w:r>
        <w:rPr>
          <w:rFonts w:ascii="Times New Roman" w:hAnsi="Times New Roman" w:cs="Times New Roman"/>
          <w:b/>
          <w:bCs/>
          <w:sz w:val="26"/>
          <w:szCs w:val="26"/>
        </w:rPr>
        <w:t>Methods</w:t>
      </w:r>
    </w:p>
    <w:p w14:paraId="0B05DE5E" w14:textId="77777777" w:rsidR="00D333C4" w:rsidRDefault="00D333C4" w:rsidP="00D333C4">
      <w:pPr>
        <w:jc w:val="both"/>
        <w:rPr>
          <w:rFonts w:ascii="Times New Roman" w:hAnsi="Times New Roman" w:cs="Times New Roman"/>
        </w:rPr>
      </w:pPr>
    </w:p>
    <w:p w14:paraId="660BAA05" w14:textId="68F65CEE" w:rsidR="00AA3DED" w:rsidRPr="00AA3DED" w:rsidRDefault="00D333C4" w:rsidP="00D333C4">
      <w:pPr>
        <w:jc w:val="both"/>
        <w:rPr>
          <w:rFonts w:ascii="Times New Roman" w:hAnsi="Times New Roman" w:cs="Times New Roman"/>
          <w:b/>
          <w:bCs/>
        </w:rPr>
      </w:pPr>
      <w:r w:rsidRPr="00900394">
        <w:rPr>
          <w:rFonts w:ascii="Times New Roman" w:hAnsi="Times New Roman" w:cs="Times New Roman"/>
          <w:b/>
          <w:bCs/>
        </w:rPr>
        <w:t>Study Phase</w:t>
      </w:r>
    </w:p>
    <w:p w14:paraId="78918366" w14:textId="77777777" w:rsidR="00AA3DED" w:rsidRDefault="00AA3DED" w:rsidP="00D333C4">
      <w:pPr>
        <w:jc w:val="both"/>
        <w:rPr>
          <w:rFonts w:ascii="Times New Roman" w:hAnsi="Times New Roman" w:cs="Times New Roman"/>
          <w:b/>
          <w:bCs/>
        </w:rPr>
      </w:pPr>
    </w:p>
    <w:p w14:paraId="40331457" w14:textId="4BA946C6" w:rsidR="007D1B35" w:rsidRDefault="007D1B35" w:rsidP="00D333C4">
      <w:pPr>
        <w:jc w:val="both"/>
        <w:rPr>
          <w:rFonts w:ascii="Times New Roman" w:hAnsi="Times New Roman" w:cs="Times New Roman"/>
          <w:b/>
          <w:bCs/>
        </w:rPr>
      </w:pPr>
      <w:r>
        <w:rPr>
          <w:rFonts w:ascii="Times New Roman" w:hAnsi="Times New Roman" w:cs="Times New Roman"/>
          <w:b/>
          <w:bCs/>
          <w:i/>
          <w:iCs/>
        </w:rPr>
        <w:t>MOL Instructions</w:t>
      </w:r>
    </w:p>
    <w:p w14:paraId="31D11F9D" w14:textId="77777777" w:rsidR="007D1B35" w:rsidRDefault="007D1B35" w:rsidP="007D1B35">
      <w:pPr>
        <w:jc w:val="both"/>
        <w:rPr>
          <w:rFonts w:ascii="Times New Roman" w:hAnsi="Times New Roman" w:cs="Times New Roman"/>
        </w:rPr>
      </w:pPr>
      <w:r>
        <w:rPr>
          <w:rFonts w:ascii="Times New Roman" w:hAnsi="Times New Roman" w:cs="Times New Roman"/>
        </w:rPr>
        <w:t>In the word recall and process recall experiments, participants were first given the following instructions on how to apply MOL technique:</w:t>
      </w:r>
    </w:p>
    <w:p w14:paraId="3EB68561" w14:textId="77777777" w:rsidR="007D1B35" w:rsidRDefault="007D1B35" w:rsidP="007D1B35">
      <w:pPr>
        <w:jc w:val="both"/>
        <w:rPr>
          <w:rFonts w:ascii="Times New Roman" w:hAnsi="Times New Roman" w:cs="Times New Roman"/>
        </w:rPr>
      </w:pPr>
    </w:p>
    <w:p w14:paraId="7B27AEAE" w14:textId="77777777" w:rsidR="007D1B35" w:rsidRDefault="007D1B35" w:rsidP="007D1B35">
      <w:pPr>
        <w:ind w:left="720"/>
        <w:jc w:val="both"/>
        <w:rPr>
          <w:rFonts w:ascii="Times New Roman" w:hAnsi="Times New Roman" w:cs="Times New Roman"/>
        </w:rPr>
      </w:pPr>
      <w:r>
        <w:rPr>
          <w:rFonts w:ascii="Times New Roman" w:hAnsi="Times New Roman" w:cs="Times New Roman"/>
        </w:rPr>
        <w:t>You will now begin a new task involving the method of loci. The method of loci, or memory palace technique, is a mnemonic device that leverages spatial memory to enhance recall. For example, if you are memorizing a shopping list, you could associate each item on the shopping list with a room in your house. When you mentally walk through the house from room to room, you can recall the items you associated with each room. You will be performing a similar exercise using method of loci and using the house from the video you just watched.</w:t>
      </w:r>
    </w:p>
    <w:p w14:paraId="3C653E40" w14:textId="77777777" w:rsidR="007D1B35" w:rsidRDefault="007D1B35" w:rsidP="007D1B35">
      <w:pPr>
        <w:jc w:val="both"/>
        <w:rPr>
          <w:rFonts w:ascii="Times New Roman" w:hAnsi="Times New Roman" w:cs="Times New Roman"/>
        </w:rPr>
      </w:pPr>
    </w:p>
    <w:p w14:paraId="2049CC92" w14:textId="3D87E093" w:rsidR="007D1B35" w:rsidRPr="007D1B35" w:rsidRDefault="007D1B35" w:rsidP="007D1B35">
      <w:pPr>
        <w:jc w:val="both"/>
        <w:rPr>
          <w:rFonts w:ascii="Times New Roman" w:hAnsi="Times New Roman" w:cs="Times New Roman"/>
        </w:rPr>
      </w:pPr>
      <w:r>
        <w:rPr>
          <w:rFonts w:ascii="Times New Roman" w:hAnsi="Times New Roman" w:cs="Times New Roman"/>
        </w:rPr>
        <w:t>After participants understand the instructions for how to apply MOL, they click to continue to the study phase of the experiment.</w:t>
      </w:r>
    </w:p>
    <w:p w14:paraId="51C0587F" w14:textId="77777777" w:rsidR="007D1B35" w:rsidRDefault="007D1B35" w:rsidP="00D333C4">
      <w:pPr>
        <w:jc w:val="both"/>
        <w:rPr>
          <w:rFonts w:ascii="Times New Roman" w:hAnsi="Times New Roman" w:cs="Times New Roman"/>
          <w:b/>
          <w:bCs/>
        </w:rPr>
      </w:pPr>
    </w:p>
    <w:p w14:paraId="3A401B55" w14:textId="27C07615" w:rsidR="00E27F1A" w:rsidRPr="00DA18DA" w:rsidRDefault="00E27F1A" w:rsidP="00D333C4">
      <w:pPr>
        <w:jc w:val="both"/>
        <w:rPr>
          <w:rFonts w:ascii="Times New Roman" w:hAnsi="Times New Roman" w:cs="Times New Roman"/>
          <w:b/>
          <w:bCs/>
          <w:i/>
          <w:iCs/>
          <w:color w:val="000000" w:themeColor="text1"/>
        </w:rPr>
      </w:pPr>
      <w:r w:rsidRPr="00DA18DA">
        <w:rPr>
          <w:rFonts w:ascii="Times New Roman" w:hAnsi="Times New Roman" w:cs="Times New Roman"/>
          <w:b/>
          <w:bCs/>
          <w:i/>
          <w:iCs/>
          <w:color w:val="000000" w:themeColor="text1"/>
        </w:rPr>
        <w:t>Word Recall Experiment</w:t>
      </w:r>
    </w:p>
    <w:p w14:paraId="77E87E3E" w14:textId="7176F1E6" w:rsidR="00B97AD6" w:rsidRDefault="00B97AD6" w:rsidP="00D333C4">
      <w:pPr>
        <w:jc w:val="both"/>
        <w:rPr>
          <w:rFonts w:ascii="Times New Roman" w:hAnsi="Times New Roman" w:cs="Times New Roman"/>
          <w:color w:val="000000" w:themeColor="text1"/>
        </w:rPr>
      </w:pPr>
      <w:r w:rsidRPr="00DA18DA">
        <w:rPr>
          <w:rFonts w:ascii="Times New Roman" w:hAnsi="Times New Roman" w:cs="Times New Roman"/>
          <w:color w:val="000000" w:themeColor="text1"/>
        </w:rPr>
        <w:t>In the study phase for the word recall experiment, we filtered the ANEW corpus to include words with a neutral valence and arousal (5 on a 9-point rating scale for both valence and arousal)</w:t>
      </w:r>
      <w:r w:rsidR="00E27F1A" w:rsidRPr="00DA18DA">
        <w:rPr>
          <w:rFonts w:ascii="Times New Roman" w:hAnsi="Times New Roman" w:cs="Times New Roman"/>
          <w:color w:val="000000" w:themeColor="text1"/>
        </w:rPr>
        <w:t xml:space="preserve">. </w:t>
      </w:r>
      <w:r w:rsidRPr="00DA18DA">
        <w:rPr>
          <w:rFonts w:ascii="Times New Roman" w:hAnsi="Times New Roman" w:cs="Times New Roman"/>
          <w:color w:val="000000" w:themeColor="text1"/>
        </w:rPr>
        <w:t>We also ensured that the words were commonly used in a wide range of English-written texts (Kucera-Francis written frequency between 1 and 20 per million words; Kucera &amp; Francis, 1964). Finally, we selected words with relatively high familiarity</w:t>
      </w:r>
      <w:r w:rsidR="009D7CF4" w:rsidRPr="00DA18DA">
        <w:rPr>
          <w:rFonts w:ascii="Times New Roman" w:hAnsi="Times New Roman" w:cs="Times New Roman"/>
          <w:color w:val="000000" w:themeColor="text1"/>
        </w:rPr>
        <w:t xml:space="preserve"> (degree of prior exposure)</w:t>
      </w:r>
      <w:r w:rsidRPr="00DA18DA">
        <w:rPr>
          <w:rFonts w:ascii="Times New Roman" w:hAnsi="Times New Roman" w:cs="Times New Roman"/>
          <w:color w:val="000000" w:themeColor="text1"/>
        </w:rPr>
        <w:t xml:space="preserve"> and imageability</w:t>
      </w:r>
      <w:r w:rsidR="009D7CF4" w:rsidRPr="00DA18DA">
        <w:rPr>
          <w:rFonts w:ascii="Times New Roman" w:hAnsi="Times New Roman" w:cs="Times New Roman"/>
          <w:color w:val="000000" w:themeColor="text1"/>
        </w:rPr>
        <w:t xml:space="preserve"> (ease of generating a mental image; </w:t>
      </w:r>
      <w:r w:rsidRPr="00DA18DA">
        <w:rPr>
          <w:rFonts w:ascii="Times New Roman" w:hAnsi="Times New Roman" w:cs="Times New Roman"/>
          <w:color w:val="000000" w:themeColor="text1"/>
        </w:rPr>
        <w:t>5 to 7 on a 7-point scale) according to the Glasgow Norms ratings (Scott et al., 2018).</w:t>
      </w:r>
      <w:r w:rsidR="00D8543F" w:rsidRPr="00DA18DA">
        <w:rPr>
          <w:rFonts w:ascii="Times New Roman" w:hAnsi="Times New Roman" w:cs="Times New Roman"/>
          <w:color w:val="000000" w:themeColor="text1"/>
        </w:rPr>
        <w:t xml:space="preserve"> The 3</w:t>
      </w:r>
      <w:r w:rsidR="00F840A0" w:rsidRPr="00DA18DA">
        <w:rPr>
          <w:rFonts w:ascii="Times New Roman" w:hAnsi="Times New Roman" w:cs="Times New Roman"/>
          <w:color w:val="000000" w:themeColor="text1"/>
        </w:rPr>
        <w:t>1</w:t>
      </w:r>
      <w:r w:rsidR="00D8543F" w:rsidRPr="00DA18DA">
        <w:rPr>
          <w:rFonts w:ascii="Times New Roman" w:hAnsi="Times New Roman" w:cs="Times New Roman"/>
          <w:color w:val="000000" w:themeColor="text1"/>
        </w:rPr>
        <w:t xml:space="preserve"> words used in </w:t>
      </w:r>
      <w:r w:rsidR="00F840A0" w:rsidRPr="00DA18DA">
        <w:rPr>
          <w:rFonts w:ascii="Times New Roman" w:hAnsi="Times New Roman" w:cs="Times New Roman"/>
          <w:color w:val="000000" w:themeColor="text1"/>
        </w:rPr>
        <w:t>the word recall</w:t>
      </w:r>
      <w:r w:rsidR="00D8543F" w:rsidRPr="00DA18DA">
        <w:rPr>
          <w:rFonts w:ascii="Times New Roman" w:hAnsi="Times New Roman" w:cs="Times New Roman"/>
          <w:color w:val="000000" w:themeColor="text1"/>
        </w:rPr>
        <w:t xml:space="preserve"> experiment are listed </w:t>
      </w:r>
      <w:r w:rsidR="0098723D">
        <w:rPr>
          <w:rFonts w:ascii="Times New Roman" w:hAnsi="Times New Roman" w:cs="Times New Roman"/>
          <w:color w:val="000000" w:themeColor="text1"/>
        </w:rPr>
        <w:t>in Table S1.</w:t>
      </w:r>
    </w:p>
    <w:p w14:paraId="5E8EC714" w14:textId="77777777" w:rsidR="007D1B35" w:rsidRDefault="007D1B35" w:rsidP="00D333C4">
      <w:pPr>
        <w:jc w:val="both"/>
        <w:rPr>
          <w:rFonts w:ascii="Times New Roman" w:hAnsi="Times New Roman" w:cs="Times New Roman"/>
          <w:color w:val="000000" w:themeColor="text1"/>
        </w:rPr>
      </w:pPr>
    </w:p>
    <w:p w14:paraId="7B2AF7DE" w14:textId="0ADD9B75" w:rsidR="0098723D" w:rsidRPr="00D8476B" w:rsidRDefault="0098723D" w:rsidP="0098723D">
      <w:pPr>
        <w:jc w:val="both"/>
        <w:rPr>
          <w:rFonts w:ascii="Times New Roman" w:hAnsi="Times New Roman" w:cs="Times New Roman"/>
          <w:color w:val="000000" w:themeColor="text1"/>
        </w:rPr>
      </w:pPr>
      <w:r w:rsidRPr="00D8476B">
        <w:rPr>
          <w:rFonts w:ascii="Times New Roman" w:hAnsi="Times New Roman" w:cs="Times New Roman"/>
          <w:color w:val="000000" w:themeColor="text1"/>
        </w:rPr>
        <w:t xml:space="preserve">From the grand mean and grand standard deviation, the valence and arousal of the word list are approximately neutral (Valence: </w:t>
      </w:r>
      <w:proofErr w:type="spellStart"/>
      <w:r w:rsidRPr="00D8476B">
        <w:rPr>
          <w:rFonts w:ascii="Times New Roman" w:hAnsi="Times New Roman" w:cs="Times New Roman"/>
          <w:i/>
          <w:iCs/>
          <w:color w:val="000000" w:themeColor="text1"/>
        </w:rPr>
        <w:t>M</w:t>
      </w:r>
      <w:r w:rsidRPr="00D8476B">
        <w:rPr>
          <w:rFonts w:ascii="Times New Roman" w:hAnsi="Times New Roman" w:cs="Times New Roman"/>
          <w:i/>
          <w:iCs/>
          <w:color w:val="000000" w:themeColor="text1"/>
          <w:vertAlign w:val="subscript"/>
        </w:rPr>
        <w:t>grand</w:t>
      </w:r>
      <w:proofErr w:type="spellEnd"/>
      <w:r w:rsidRPr="00D8476B">
        <w:rPr>
          <w:rFonts w:ascii="Times New Roman" w:hAnsi="Times New Roman" w:cs="Times New Roman"/>
          <w:color w:val="000000" w:themeColor="text1"/>
        </w:rPr>
        <w:t xml:space="preserve"> = 5.14, </w:t>
      </w:r>
      <w:proofErr w:type="spellStart"/>
      <w:r w:rsidRPr="00D8476B">
        <w:rPr>
          <w:rFonts w:ascii="Times New Roman" w:hAnsi="Times New Roman" w:cs="Times New Roman"/>
          <w:color w:val="000000" w:themeColor="text1"/>
        </w:rPr>
        <w:t>SD</w:t>
      </w:r>
      <w:r w:rsidRPr="00D8476B">
        <w:rPr>
          <w:rFonts w:ascii="Times New Roman" w:hAnsi="Times New Roman" w:cs="Times New Roman"/>
          <w:color w:val="000000" w:themeColor="text1"/>
          <w:vertAlign w:val="subscript"/>
        </w:rPr>
        <w:t>grand</w:t>
      </w:r>
      <w:proofErr w:type="spellEnd"/>
      <w:r w:rsidRPr="00D8476B">
        <w:rPr>
          <w:rFonts w:ascii="Times New Roman" w:hAnsi="Times New Roman" w:cs="Times New Roman"/>
          <w:color w:val="000000" w:themeColor="text1"/>
        </w:rPr>
        <w:t xml:space="preserve"> = 1.76; Arousal: </w:t>
      </w:r>
      <w:proofErr w:type="spellStart"/>
      <w:r w:rsidRPr="00D8476B">
        <w:rPr>
          <w:rFonts w:ascii="Times New Roman" w:hAnsi="Times New Roman" w:cs="Times New Roman"/>
          <w:i/>
          <w:iCs/>
          <w:color w:val="000000" w:themeColor="text1"/>
        </w:rPr>
        <w:t>M</w:t>
      </w:r>
      <w:r w:rsidRPr="00D8476B">
        <w:rPr>
          <w:rFonts w:ascii="Times New Roman" w:hAnsi="Times New Roman" w:cs="Times New Roman"/>
          <w:i/>
          <w:iCs/>
          <w:color w:val="000000" w:themeColor="text1"/>
          <w:vertAlign w:val="subscript"/>
        </w:rPr>
        <w:t>grand</w:t>
      </w:r>
      <w:proofErr w:type="spellEnd"/>
      <w:r w:rsidRPr="00D8476B">
        <w:rPr>
          <w:rFonts w:ascii="Times New Roman" w:hAnsi="Times New Roman" w:cs="Times New Roman"/>
          <w:color w:val="000000" w:themeColor="text1"/>
        </w:rPr>
        <w:t xml:space="preserve"> = 4.47, </w:t>
      </w:r>
      <w:proofErr w:type="spellStart"/>
      <w:r w:rsidRPr="00D8476B">
        <w:rPr>
          <w:rFonts w:ascii="Times New Roman" w:hAnsi="Times New Roman" w:cs="Times New Roman"/>
          <w:color w:val="000000" w:themeColor="text1"/>
        </w:rPr>
        <w:t>SD</w:t>
      </w:r>
      <w:r w:rsidRPr="00D8476B">
        <w:rPr>
          <w:rFonts w:ascii="Times New Roman" w:hAnsi="Times New Roman" w:cs="Times New Roman"/>
          <w:color w:val="000000" w:themeColor="text1"/>
          <w:vertAlign w:val="subscript"/>
        </w:rPr>
        <w:t>grand</w:t>
      </w:r>
      <w:proofErr w:type="spellEnd"/>
      <w:r w:rsidRPr="00D8476B">
        <w:rPr>
          <w:rFonts w:ascii="Times New Roman" w:hAnsi="Times New Roman" w:cs="Times New Roman"/>
          <w:color w:val="000000" w:themeColor="text1"/>
        </w:rPr>
        <w:t xml:space="preserve"> = 2.34). Valence is not skewed towards either positive or negative affect, while arousal is minimally skewed towards dull intensity (SAM rating </w:t>
      </w:r>
      <w:r w:rsidRPr="00D8476B">
        <w:rPr>
          <w:rFonts w:ascii="Cambria Math" w:hAnsi="Cambria Math" w:cs="Cambria Math"/>
          <w:color w:val="000000" w:themeColor="text1"/>
        </w:rPr>
        <w:t>≲</w:t>
      </w:r>
      <w:r w:rsidRPr="00D8476B">
        <w:rPr>
          <w:rFonts w:ascii="Times New Roman" w:hAnsi="Times New Roman" w:cs="Times New Roman"/>
          <w:color w:val="000000" w:themeColor="text1"/>
        </w:rPr>
        <w:t xml:space="preserve"> 5; Geethanjali et al., 2016). The mean Kucera-Francis written frequency is 6.42 per million words (</w:t>
      </w:r>
      <w:r w:rsidRPr="00D8476B">
        <w:rPr>
          <w:rFonts w:ascii="Times New Roman" w:hAnsi="Times New Roman" w:cs="Times New Roman"/>
          <w:i/>
          <w:iCs/>
          <w:color w:val="000000" w:themeColor="text1"/>
        </w:rPr>
        <w:t>SD</w:t>
      </w:r>
      <w:r w:rsidRPr="00D8476B">
        <w:rPr>
          <w:rFonts w:ascii="Times New Roman" w:hAnsi="Times New Roman" w:cs="Times New Roman"/>
          <w:color w:val="000000" w:themeColor="text1"/>
        </w:rPr>
        <w:t xml:space="preserve"> = 5.72). The mean familiarity and imageability ratings were roughly similar, though words tended to have greater imageability than familiarity (Familiarity: </w:t>
      </w:r>
      <w:proofErr w:type="spellStart"/>
      <w:r w:rsidRPr="00D8476B">
        <w:rPr>
          <w:rFonts w:ascii="Times New Roman" w:hAnsi="Times New Roman" w:cs="Times New Roman"/>
          <w:i/>
          <w:iCs/>
          <w:color w:val="000000" w:themeColor="text1"/>
        </w:rPr>
        <w:t>M</w:t>
      </w:r>
      <w:r w:rsidRPr="00D8476B">
        <w:rPr>
          <w:rFonts w:ascii="Times New Roman" w:hAnsi="Times New Roman" w:cs="Times New Roman"/>
          <w:i/>
          <w:iCs/>
          <w:color w:val="000000" w:themeColor="text1"/>
          <w:vertAlign w:val="subscript"/>
        </w:rPr>
        <w:t>grand</w:t>
      </w:r>
      <w:proofErr w:type="spellEnd"/>
      <w:r w:rsidRPr="00D8476B">
        <w:rPr>
          <w:rFonts w:ascii="Times New Roman" w:hAnsi="Times New Roman" w:cs="Times New Roman"/>
          <w:color w:val="000000" w:themeColor="text1"/>
        </w:rPr>
        <w:t xml:space="preserve"> = 5.67, </w:t>
      </w:r>
      <w:proofErr w:type="spellStart"/>
      <w:r w:rsidRPr="00D8476B">
        <w:rPr>
          <w:rFonts w:ascii="Times New Roman" w:hAnsi="Times New Roman" w:cs="Times New Roman"/>
          <w:color w:val="000000" w:themeColor="text1"/>
        </w:rPr>
        <w:t>SD</w:t>
      </w:r>
      <w:r w:rsidRPr="00D8476B">
        <w:rPr>
          <w:rFonts w:ascii="Times New Roman" w:hAnsi="Times New Roman" w:cs="Times New Roman"/>
          <w:color w:val="000000" w:themeColor="text1"/>
          <w:vertAlign w:val="subscript"/>
        </w:rPr>
        <w:t>grand</w:t>
      </w:r>
      <w:proofErr w:type="spellEnd"/>
      <w:r w:rsidRPr="00D8476B">
        <w:rPr>
          <w:rFonts w:ascii="Times New Roman" w:hAnsi="Times New Roman" w:cs="Times New Roman"/>
          <w:color w:val="000000" w:themeColor="text1"/>
        </w:rPr>
        <w:t xml:space="preserve"> = 1.54; Imageability: </w:t>
      </w:r>
      <w:proofErr w:type="spellStart"/>
      <w:r w:rsidRPr="00D8476B">
        <w:rPr>
          <w:rFonts w:ascii="Times New Roman" w:hAnsi="Times New Roman" w:cs="Times New Roman"/>
          <w:i/>
          <w:iCs/>
          <w:color w:val="000000" w:themeColor="text1"/>
        </w:rPr>
        <w:t>M</w:t>
      </w:r>
      <w:r w:rsidRPr="00D8476B">
        <w:rPr>
          <w:rFonts w:ascii="Times New Roman" w:hAnsi="Times New Roman" w:cs="Times New Roman"/>
          <w:i/>
          <w:iCs/>
          <w:color w:val="000000" w:themeColor="text1"/>
          <w:vertAlign w:val="subscript"/>
        </w:rPr>
        <w:t>grand</w:t>
      </w:r>
      <w:proofErr w:type="spellEnd"/>
      <w:r w:rsidRPr="00D8476B">
        <w:rPr>
          <w:rFonts w:ascii="Times New Roman" w:hAnsi="Times New Roman" w:cs="Times New Roman"/>
          <w:color w:val="000000" w:themeColor="text1"/>
        </w:rPr>
        <w:t xml:space="preserve"> = 6.41, </w:t>
      </w:r>
      <w:proofErr w:type="spellStart"/>
      <w:r w:rsidRPr="00D8476B">
        <w:rPr>
          <w:rFonts w:ascii="Times New Roman" w:hAnsi="Times New Roman" w:cs="Times New Roman"/>
          <w:color w:val="000000" w:themeColor="text1"/>
        </w:rPr>
        <w:t>SD</w:t>
      </w:r>
      <w:r w:rsidRPr="00D8476B">
        <w:rPr>
          <w:rFonts w:ascii="Times New Roman" w:hAnsi="Times New Roman" w:cs="Times New Roman"/>
          <w:color w:val="000000" w:themeColor="text1"/>
          <w:vertAlign w:val="subscript"/>
        </w:rPr>
        <w:t>grand</w:t>
      </w:r>
      <w:proofErr w:type="spellEnd"/>
      <w:r w:rsidRPr="00D8476B">
        <w:rPr>
          <w:rFonts w:ascii="Times New Roman" w:hAnsi="Times New Roman" w:cs="Times New Roman"/>
          <w:color w:val="000000" w:themeColor="text1"/>
        </w:rPr>
        <w:t xml:space="preserve"> = 1.07; </w:t>
      </w:r>
      <w:r w:rsidRPr="002268E6">
        <w:rPr>
          <w:rFonts w:ascii="Times New Roman" w:hAnsi="Times New Roman" w:cs="Times New Roman"/>
          <w:color w:val="000000" w:themeColor="text1"/>
        </w:rPr>
        <w:t>Figure S</w:t>
      </w:r>
      <w:r w:rsidR="002268E6">
        <w:rPr>
          <w:rFonts w:ascii="Times New Roman" w:hAnsi="Times New Roman" w:cs="Times New Roman"/>
          <w:color w:val="000000" w:themeColor="text1"/>
        </w:rPr>
        <w:t>5</w:t>
      </w:r>
      <w:r w:rsidRPr="00D8476B">
        <w:rPr>
          <w:rFonts w:ascii="Times New Roman" w:hAnsi="Times New Roman" w:cs="Times New Roman"/>
          <w:color w:val="000000" w:themeColor="text1"/>
        </w:rPr>
        <w:t>).</w:t>
      </w:r>
    </w:p>
    <w:p w14:paraId="6A1C50D5" w14:textId="77777777" w:rsidR="007D1B35" w:rsidRDefault="007D1B35" w:rsidP="00D333C4">
      <w:pPr>
        <w:jc w:val="both"/>
        <w:rPr>
          <w:rFonts w:ascii="Times New Roman" w:hAnsi="Times New Roman" w:cs="Times New Roman"/>
          <w:color w:val="000000" w:themeColor="text1"/>
        </w:rPr>
      </w:pPr>
    </w:p>
    <w:p w14:paraId="09799925" w14:textId="77777777" w:rsidR="007D1B35" w:rsidRDefault="007D1B35" w:rsidP="00D333C4">
      <w:pPr>
        <w:jc w:val="both"/>
        <w:rPr>
          <w:rFonts w:ascii="Times New Roman" w:hAnsi="Times New Roman" w:cs="Times New Roman"/>
          <w:color w:val="000000" w:themeColor="text1"/>
        </w:rPr>
      </w:pPr>
    </w:p>
    <w:p w14:paraId="04728489" w14:textId="77777777" w:rsidR="007D1B35" w:rsidRDefault="007D1B35" w:rsidP="00D333C4">
      <w:pPr>
        <w:jc w:val="both"/>
        <w:rPr>
          <w:rFonts w:ascii="Times New Roman" w:hAnsi="Times New Roman" w:cs="Times New Roman"/>
          <w:color w:val="000000" w:themeColor="text1"/>
        </w:rPr>
      </w:pPr>
    </w:p>
    <w:p w14:paraId="6CBDD93C" w14:textId="77777777" w:rsidR="007D1B35" w:rsidRDefault="007D1B35" w:rsidP="00D333C4">
      <w:pPr>
        <w:jc w:val="both"/>
        <w:rPr>
          <w:rFonts w:ascii="Times New Roman" w:hAnsi="Times New Roman" w:cs="Times New Roman"/>
          <w:color w:val="000000" w:themeColor="text1"/>
        </w:rPr>
      </w:pPr>
    </w:p>
    <w:p w14:paraId="23EBFC3D" w14:textId="77777777" w:rsidR="007D1B35" w:rsidRDefault="007D1B35" w:rsidP="00D333C4">
      <w:pPr>
        <w:jc w:val="both"/>
        <w:rPr>
          <w:rFonts w:ascii="Times New Roman" w:hAnsi="Times New Roman" w:cs="Times New Roman"/>
          <w:color w:val="000000" w:themeColor="text1"/>
        </w:rPr>
      </w:pPr>
    </w:p>
    <w:p w14:paraId="245E32D7" w14:textId="77777777" w:rsidR="007D1B35" w:rsidRDefault="007D1B35" w:rsidP="00D333C4">
      <w:pPr>
        <w:jc w:val="both"/>
        <w:rPr>
          <w:rFonts w:ascii="Times New Roman" w:hAnsi="Times New Roman" w:cs="Times New Roman"/>
          <w:color w:val="000000" w:themeColor="text1"/>
        </w:rPr>
      </w:pPr>
    </w:p>
    <w:p w14:paraId="11406CBD" w14:textId="77777777" w:rsidR="007D1B35" w:rsidRDefault="007D1B35" w:rsidP="00D333C4">
      <w:pPr>
        <w:jc w:val="both"/>
        <w:rPr>
          <w:rFonts w:ascii="Times New Roman" w:hAnsi="Times New Roman" w:cs="Times New Roman"/>
          <w:color w:val="000000" w:themeColor="text1"/>
        </w:rPr>
      </w:pPr>
    </w:p>
    <w:p w14:paraId="7576F31D" w14:textId="77777777" w:rsidR="00B97AD6" w:rsidRDefault="00B97AD6" w:rsidP="00D333C4">
      <w:pPr>
        <w:jc w:val="both"/>
        <w:rPr>
          <w:rFonts w:ascii="Times New Roman" w:hAnsi="Times New Roman" w:cs="Times New Roman"/>
          <w:color w:val="0070C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95"/>
        <w:gridCol w:w="823"/>
        <w:gridCol w:w="818"/>
        <w:gridCol w:w="824"/>
        <w:gridCol w:w="818"/>
        <w:gridCol w:w="1653"/>
        <w:gridCol w:w="833"/>
        <w:gridCol w:w="823"/>
        <w:gridCol w:w="837"/>
        <w:gridCol w:w="826"/>
      </w:tblGrid>
      <w:tr w:rsidR="00F840A0" w14:paraId="11FBC92A" w14:textId="6369E45F" w:rsidTr="006247C7">
        <w:tc>
          <w:tcPr>
            <w:tcW w:w="1095" w:type="dxa"/>
          </w:tcPr>
          <w:p w14:paraId="56129DCD" w14:textId="04F4FB2B" w:rsidR="00F840A0" w:rsidRPr="004761F0" w:rsidRDefault="00F840A0" w:rsidP="00515110">
            <w:pPr>
              <w:spacing w:line="276" w:lineRule="auto"/>
              <w:jc w:val="center"/>
              <w:rPr>
                <w:rFonts w:ascii="Times New Roman" w:hAnsi="Times New Roman" w:cs="Times New Roman"/>
                <w:b/>
                <w:bCs/>
                <w:color w:val="000000" w:themeColor="text1"/>
                <w:sz w:val="20"/>
                <w:szCs w:val="20"/>
              </w:rPr>
            </w:pPr>
            <w:r w:rsidRPr="004761F0">
              <w:rPr>
                <w:rFonts w:ascii="Times New Roman" w:hAnsi="Times New Roman" w:cs="Times New Roman"/>
                <w:b/>
                <w:bCs/>
                <w:color w:val="000000" w:themeColor="text1"/>
                <w:sz w:val="20"/>
                <w:szCs w:val="20"/>
              </w:rPr>
              <w:lastRenderedPageBreak/>
              <w:t>Word</w:t>
            </w:r>
          </w:p>
        </w:tc>
        <w:tc>
          <w:tcPr>
            <w:tcW w:w="1641" w:type="dxa"/>
            <w:gridSpan w:val="2"/>
          </w:tcPr>
          <w:p w14:paraId="6880ADD3" w14:textId="13E6E665" w:rsidR="00F840A0" w:rsidRPr="004761F0" w:rsidRDefault="00F840A0" w:rsidP="00515110">
            <w:pPr>
              <w:spacing w:line="276" w:lineRule="auto"/>
              <w:jc w:val="center"/>
              <w:rPr>
                <w:rFonts w:ascii="Times New Roman" w:hAnsi="Times New Roman" w:cs="Times New Roman"/>
                <w:b/>
                <w:bCs/>
                <w:color w:val="000000" w:themeColor="text1"/>
                <w:sz w:val="20"/>
                <w:szCs w:val="20"/>
              </w:rPr>
            </w:pPr>
            <w:r w:rsidRPr="004761F0">
              <w:rPr>
                <w:rFonts w:ascii="Times New Roman" w:hAnsi="Times New Roman" w:cs="Times New Roman"/>
                <w:b/>
                <w:bCs/>
                <w:color w:val="000000" w:themeColor="text1"/>
                <w:sz w:val="20"/>
                <w:szCs w:val="20"/>
              </w:rPr>
              <w:t>Valence</w:t>
            </w:r>
          </w:p>
        </w:tc>
        <w:tc>
          <w:tcPr>
            <w:tcW w:w="1642" w:type="dxa"/>
            <w:gridSpan w:val="2"/>
          </w:tcPr>
          <w:p w14:paraId="384D4D1B" w14:textId="6E36FBF3" w:rsidR="00F840A0" w:rsidRPr="004761F0" w:rsidRDefault="00F840A0" w:rsidP="00515110">
            <w:pPr>
              <w:spacing w:line="276" w:lineRule="auto"/>
              <w:jc w:val="center"/>
              <w:rPr>
                <w:rFonts w:ascii="Times New Roman" w:hAnsi="Times New Roman" w:cs="Times New Roman"/>
                <w:b/>
                <w:bCs/>
                <w:color w:val="000000" w:themeColor="text1"/>
                <w:sz w:val="20"/>
                <w:szCs w:val="20"/>
              </w:rPr>
            </w:pPr>
            <w:r w:rsidRPr="004761F0">
              <w:rPr>
                <w:rFonts w:ascii="Times New Roman" w:hAnsi="Times New Roman" w:cs="Times New Roman"/>
                <w:b/>
                <w:bCs/>
                <w:color w:val="000000" w:themeColor="text1"/>
                <w:sz w:val="20"/>
                <w:szCs w:val="20"/>
              </w:rPr>
              <w:t>Arousal</w:t>
            </w:r>
          </w:p>
        </w:tc>
        <w:tc>
          <w:tcPr>
            <w:tcW w:w="1653" w:type="dxa"/>
          </w:tcPr>
          <w:p w14:paraId="2808A390" w14:textId="4DF19BCD" w:rsidR="00F840A0" w:rsidRPr="004761F0" w:rsidRDefault="00F840A0" w:rsidP="00515110">
            <w:pPr>
              <w:spacing w:line="276" w:lineRule="auto"/>
              <w:jc w:val="center"/>
              <w:rPr>
                <w:rFonts w:ascii="Times New Roman" w:hAnsi="Times New Roman" w:cs="Times New Roman"/>
                <w:b/>
                <w:bCs/>
                <w:color w:val="000000" w:themeColor="text1"/>
                <w:sz w:val="20"/>
                <w:szCs w:val="20"/>
              </w:rPr>
            </w:pPr>
            <w:r w:rsidRPr="004761F0">
              <w:rPr>
                <w:rFonts w:ascii="Times New Roman" w:hAnsi="Times New Roman" w:cs="Times New Roman"/>
                <w:b/>
                <w:bCs/>
                <w:color w:val="000000" w:themeColor="text1"/>
                <w:sz w:val="20"/>
                <w:szCs w:val="20"/>
              </w:rPr>
              <w:t>K-F Written Frequency</w:t>
            </w:r>
            <w:r w:rsidR="00F03672" w:rsidRPr="004761F0">
              <w:rPr>
                <w:rFonts w:ascii="Times New Roman" w:hAnsi="Times New Roman" w:cs="Times New Roman"/>
                <w:b/>
                <w:bCs/>
                <w:color w:val="000000" w:themeColor="text1"/>
                <w:sz w:val="20"/>
                <w:szCs w:val="20"/>
              </w:rPr>
              <w:t xml:space="preserve"> (per million words)</w:t>
            </w:r>
          </w:p>
        </w:tc>
        <w:tc>
          <w:tcPr>
            <w:tcW w:w="1656" w:type="dxa"/>
            <w:gridSpan w:val="2"/>
          </w:tcPr>
          <w:p w14:paraId="7A5EB082" w14:textId="63785AA7" w:rsidR="00F840A0" w:rsidRPr="004761F0" w:rsidRDefault="00F840A0" w:rsidP="00515110">
            <w:pPr>
              <w:spacing w:line="276" w:lineRule="auto"/>
              <w:jc w:val="center"/>
              <w:rPr>
                <w:rFonts w:ascii="Times New Roman" w:hAnsi="Times New Roman" w:cs="Times New Roman"/>
                <w:b/>
                <w:bCs/>
                <w:color w:val="000000" w:themeColor="text1"/>
                <w:sz w:val="20"/>
                <w:szCs w:val="20"/>
              </w:rPr>
            </w:pPr>
            <w:r w:rsidRPr="004761F0">
              <w:rPr>
                <w:rFonts w:ascii="Times New Roman" w:hAnsi="Times New Roman" w:cs="Times New Roman"/>
                <w:b/>
                <w:bCs/>
                <w:color w:val="000000" w:themeColor="text1"/>
                <w:sz w:val="20"/>
                <w:szCs w:val="20"/>
              </w:rPr>
              <w:t>Familiarity</w:t>
            </w:r>
          </w:p>
        </w:tc>
        <w:tc>
          <w:tcPr>
            <w:tcW w:w="1663" w:type="dxa"/>
            <w:gridSpan w:val="2"/>
          </w:tcPr>
          <w:p w14:paraId="706AF49D" w14:textId="5DAD08BA" w:rsidR="00F840A0" w:rsidRPr="004761F0" w:rsidRDefault="00F840A0" w:rsidP="00515110">
            <w:pPr>
              <w:spacing w:line="276" w:lineRule="auto"/>
              <w:jc w:val="center"/>
              <w:rPr>
                <w:rFonts w:ascii="Times New Roman" w:hAnsi="Times New Roman" w:cs="Times New Roman"/>
                <w:b/>
                <w:bCs/>
                <w:color w:val="000000" w:themeColor="text1"/>
                <w:sz w:val="20"/>
                <w:szCs w:val="20"/>
              </w:rPr>
            </w:pPr>
            <w:r w:rsidRPr="004761F0">
              <w:rPr>
                <w:rFonts w:ascii="Times New Roman" w:hAnsi="Times New Roman" w:cs="Times New Roman"/>
                <w:b/>
                <w:bCs/>
                <w:color w:val="000000" w:themeColor="text1"/>
                <w:sz w:val="20"/>
                <w:szCs w:val="20"/>
              </w:rPr>
              <w:t>Imageability</w:t>
            </w:r>
          </w:p>
        </w:tc>
      </w:tr>
      <w:tr w:rsidR="00515110" w14:paraId="199F7EAA" w14:textId="77777777" w:rsidTr="006247C7">
        <w:tc>
          <w:tcPr>
            <w:tcW w:w="1095" w:type="dxa"/>
          </w:tcPr>
          <w:p w14:paraId="03701A4A" w14:textId="77777777" w:rsidR="00515110" w:rsidRPr="004761F0" w:rsidRDefault="00515110" w:rsidP="00515110">
            <w:pPr>
              <w:spacing w:line="276" w:lineRule="auto"/>
              <w:jc w:val="both"/>
              <w:rPr>
                <w:rFonts w:ascii="Times New Roman" w:hAnsi="Times New Roman" w:cs="Times New Roman"/>
                <w:color w:val="000000" w:themeColor="text1"/>
                <w:sz w:val="18"/>
                <w:szCs w:val="18"/>
              </w:rPr>
            </w:pPr>
          </w:p>
        </w:tc>
        <w:tc>
          <w:tcPr>
            <w:tcW w:w="823" w:type="dxa"/>
          </w:tcPr>
          <w:p w14:paraId="7EAD4A24" w14:textId="77777777" w:rsidR="00515110" w:rsidRPr="004761F0" w:rsidRDefault="00515110" w:rsidP="00515110">
            <w:pPr>
              <w:spacing w:line="276" w:lineRule="auto"/>
              <w:jc w:val="center"/>
              <w:rPr>
                <w:rFonts w:ascii="Times New Roman" w:hAnsi="Times New Roman" w:cs="Times New Roman"/>
                <w:color w:val="000000" w:themeColor="text1"/>
                <w:sz w:val="18"/>
                <w:szCs w:val="18"/>
              </w:rPr>
            </w:pPr>
          </w:p>
        </w:tc>
        <w:tc>
          <w:tcPr>
            <w:tcW w:w="818" w:type="dxa"/>
          </w:tcPr>
          <w:p w14:paraId="59024F4C" w14:textId="77777777" w:rsidR="00515110" w:rsidRPr="004761F0" w:rsidRDefault="00515110" w:rsidP="00515110">
            <w:pPr>
              <w:spacing w:line="276" w:lineRule="auto"/>
              <w:jc w:val="center"/>
              <w:rPr>
                <w:rFonts w:ascii="Times New Roman" w:hAnsi="Times New Roman" w:cs="Times New Roman"/>
                <w:color w:val="000000" w:themeColor="text1"/>
                <w:sz w:val="18"/>
                <w:szCs w:val="18"/>
              </w:rPr>
            </w:pPr>
          </w:p>
        </w:tc>
        <w:tc>
          <w:tcPr>
            <w:tcW w:w="824" w:type="dxa"/>
          </w:tcPr>
          <w:p w14:paraId="48A8F924" w14:textId="77777777" w:rsidR="00515110" w:rsidRPr="004761F0" w:rsidRDefault="00515110" w:rsidP="00515110">
            <w:pPr>
              <w:spacing w:line="276" w:lineRule="auto"/>
              <w:jc w:val="center"/>
              <w:rPr>
                <w:rFonts w:ascii="Times New Roman" w:hAnsi="Times New Roman" w:cs="Times New Roman"/>
                <w:color w:val="000000" w:themeColor="text1"/>
                <w:sz w:val="18"/>
                <w:szCs w:val="18"/>
              </w:rPr>
            </w:pPr>
          </w:p>
        </w:tc>
        <w:tc>
          <w:tcPr>
            <w:tcW w:w="818" w:type="dxa"/>
          </w:tcPr>
          <w:p w14:paraId="156AAE73" w14:textId="77777777" w:rsidR="00515110" w:rsidRPr="004761F0" w:rsidRDefault="00515110" w:rsidP="00515110">
            <w:pPr>
              <w:spacing w:line="276" w:lineRule="auto"/>
              <w:jc w:val="center"/>
              <w:rPr>
                <w:rFonts w:ascii="Times New Roman" w:hAnsi="Times New Roman" w:cs="Times New Roman"/>
                <w:color w:val="000000" w:themeColor="text1"/>
                <w:sz w:val="18"/>
                <w:szCs w:val="18"/>
              </w:rPr>
            </w:pPr>
          </w:p>
        </w:tc>
        <w:tc>
          <w:tcPr>
            <w:tcW w:w="1653" w:type="dxa"/>
          </w:tcPr>
          <w:p w14:paraId="38B3397C" w14:textId="77777777" w:rsidR="00515110" w:rsidRPr="004761F0" w:rsidRDefault="00515110" w:rsidP="00515110">
            <w:pPr>
              <w:spacing w:line="276" w:lineRule="auto"/>
              <w:jc w:val="center"/>
              <w:rPr>
                <w:rFonts w:ascii="Times New Roman" w:hAnsi="Times New Roman" w:cs="Times New Roman"/>
                <w:color w:val="000000" w:themeColor="text1"/>
                <w:sz w:val="18"/>
                <w:szCs w:val="18"/>
              </w:rPr>
            </w:pPr>
          </w:p>
        </w:tc>
        <w:tc>
          <w:tcPr>
            <w:tcW w:w="833" w:type="dxa"/>
          </w:tcPr>
          <w:p w14:paraId="4EB11D5E" w14:textId="77777777" w:rsidR="00515110" w:rsidRPr="004761F0" w:rsidRDefault="00515110" w:rsidP="00515110">
            <w:pPr>
              <w:spacing w:line="276" w:lineRule="auto"/>
              <w:jc w:val="center"/>
              <w:rPr>
                <w:rFonts w:ascii="Times New Roman" w:hAnsi="Times New Roman" w:cs="Times New Roman"/>
                <w:color w:val="000000" w:themeColor="text1"/>
                <w:sz w:val="18"/>
                <w:szCs w:val="18"/>
              </w:rPr>
            </w:pPr>
          </w:p>
        </w:tc>
        <w:tc>
          <w:tcPr>
            <w:tcW w:w="823" w:type="dxa"/>
          </w:tcPr>
          <w:p w14:paraId="7BC07862" w14:textId="77777777" w:rsidR="00515110" w:rsidRPr="004761F0" w:rsidRDefault="00515110" w:rsidP="00515110">
            <w:pPr>
              <w:spacing w:line="276" w:lineRule="auto"/>
              <w:jc w:val="center"/>
              <w:rPr>
                <w:rFonts w:ascii="Times New Roman" w:hAnsi="Times New Roman" w:cs="Times New Roman"/>
                <w:color w:val="000000" w:themeColor="text1"/>
                <w:sz w:val="18"/>
                <w:szCs w:val="18"/>
              </w:rPr>
            </w:pPr>
          </w:p>
        </w:tc>
        <w:tc>
          <w:tcPr>
            <w:tcW w:w="837" w:type="dxa"/>
          </w:tcPr>
          <w:p w14:paraId="21D7549E" w14:textId="77777777" w:rsidR="00515110" w:rsidRPr="004761F0" w:rsidRDefault="00515110" w:rsidP="00515110">
            <w:pPr>
              <w:spacing w:line="276" w:lineRule="auto"/>
              <w:jc w:val="center"/>
              <w:rPr>
                <w:rFonts w:ascii="Times New Roman" w:hAnsi="Times New Roman" w:cs="Times New Roman"/>
                <w:color w:val="000000" w:themeColor="text1"/>
                <w:sz w:val="18"/>
                <w:szCs w:val="18"/>
              </w:rPr>
            </w:pPr>
          </w:p>
        </w:tc>
        <w:tc>
          <w:tcPr>
            <w:tcW w:w="826" w:type="dxa"/>
          </w:tcPr>
          <w:p w14:paraId="5CD6058B" w14:textId="77777777" w:rsidR="00515110" w:rsidRPr="004761F0" w:rsidRDefault="00515110" w:rsidP="00515110">
            <w:pPr>
              <w:spacing w:line="276" w:lineRule="auto"/>
              <w:jc w:val="center"/>
              <w:rPr>
                <w:rFonts w:ascii="Times New Roman" w:hAnsi="Times New Roman" w:cs="Times New Roman"/>
                <w:color w:val="000000" w:themeColor="text1"/>
                <w:sz w:val="18"/>
                <w:szCs w:val="18"/>
              </w:rPr>
            </w:pPr>
          </w:p>
        </w:tc>
      </w:tr>
      <w:tr w:rsidR="007742B0" w14:paraId="4E216D8F" w14:textId="77777777" w:rsidTr="00515110">
        <w:tc>
          <w:tcPr>
            <w:tcW w:w="1095" w:type="dxa"/>
            <w:tcBorders>
              <w:right w:val="single" w:sz="4" w:space="0" w:color="auto"/>
            </w:tcBorders>
          </w:tcPr>
          <w:p w14:paraId="2042A31B" w14:textId="77777777" w:rsidR="007742B0" w:rsidRPr="004761F0" w:rsidRDefault="007742B0" w:rsidP="00515110">
            <w:pPr>
              <w:spacing w:line="276" w:lineRule="auto"/>
              <w:jc w:val="both"/>
              <w:rPr>
                <w:rFonts w:ascii="Times New Roman" w:hAnsi="Times New Roman" w:cs="Times New Roman"/>
                <w:color w:val="000000" w:themeColor="text1"/>
                <w:sz w:val="18"/>
                <w:szCs w:val="18"/>
              </w:rPr>
            </w:pPr>
          </w:p>
        </w:tc>
        <w:tc>
          <w:tcPr>
            <w:tcW w:w="823" w:type="dxa"/>
            <w:tcBorders>
              <w:left w:val="single" w:sz="4" w:space="0" w:color="auto"/>
            </w:tcBorders>
          </w:tcPr>
          <w:p w14:paraId="37780C04" w14:textId="7B7AB27F" w:rsidR="007742B0" w:rsidRPr="004761F0" w:rsidRDefault="007742B0" w:rsidP="00515110">
            <w:pPr>
              <w:spacing w:line="276" w:lineRule="auto"/>
              <w:jc w:val="center"/>
              <w:rPr>
                <w:rFonts w:ascii="Times New Roman" w:hAnsi="Times New Roman" w:cs="Times New Roman"/>
                <w:b/>
                <w:bCs/>
                <w:color w:val="000000" w:themeColor="text1"/>
                <w:sz w:val="18"/>
                <w:szCs w:val="18"/>
              </w:rPr>
            </w:pPr>
            <w:r w:rsidRPr="004761F0">
              <w:rPr>
                <w:rFonts w:ascii="Times New Roman" w:hAnsi="Times New Roman" w:cs="Times New Roman"/>
                <w:b/>
                <w:bCs/>
                <w:color w:val="000000" w:themeColor="text1"/>
                <w:sz w:val="18"/>
                <w:szCs w:val="18"/>
              </w:rPr>
              <w:t>Mean</w:t>
            </w:r>
          </w:p>
        </w:tc>
        <w:tc>
          <w:tcPr>
            <w:tcW w:w="818" w:type="dxa"/>
            <w:tcBorders>
              <w:right w:val="single" w:sz="4" w:space="0" w:color="auto"/>
            </w:tcBorders>
          </w:tcPr>
          <w:p w14:paraId="1371BAB1" w14:textId="0B4840FA" w:rsidR="007742B0" w:rsidRPr="004761F0" w:rsidRDefault="007742B0" w:rsidP="00515110">
            <w:pPr>
              <w:spacing w:line="276" w:lineRule="auto"/>
              <w:jc w:val="center"/>
              <w:rPr>
                <w:rFonts w:ascii="Times New Roman" w:hAnsi="Times New Roman" w:cs="Times New Roman"/>
                <w:b/>
                <w:bCs/>
                <w:color w:val="000000" w:themeColor="text1"/>
                <w:sz w:val="18"/>
                <w:szCs w:val="18"/>
              </w:rPr>
            </w:pPr>
            <w:r w:rsidRPr="004761F0">
              <w:rPr>
                <w:rFonts w:ascii="Times New Roman" w:hAnsi="Times New Roman" w:cs="Times New Roman"/>
                <w:b/>
                <w:bCs/>
                <w:color w:val="000000" w:themeColor="text1"/>
                <w:sz w:val="18"/>
                <w:szCs w:val="18"/>
              </w:rPr>
              <w:t>SD</w:t>
            </w:r>
          </w:p>
        </w:tc>
        <w:tc>
          <w:tcPr>
            <w:tcW w:w="824" w:type="dxa"/>
            <w:tcBorders>
              <w:left w:val="single" w:sz="4" w:space="0" w:color="auto"/>
            </w:tcBorders>
          </w:tcPr>
          <w:p w14:paraId="0D13C57C" w14:textId="4C0FD715" w:rsidR="007742B0" w:rsidRPr="004761F0" w:rsidRDefault="007742B0" w:rsidP="00515110">
            <w:pPr>
              <w:spacing w:line="276" w:lineRule="auto"/>
              <w:jc w:val="center"/>
              <w:rPr>
                <w:rFonts w:ascii="Times New Roman" w:hAnsi="Times New Roman" w:cs="Times New Roman"/>
                <w:b/>
                <w:bCs/>
                <w:color w:val="000000" w:themeColor="text1"/>
                <w:sz w:val="18"/>
                <w:szCs w:val="18"/>
              </w:rPr>
            </w:pPr>
            <w:r w:rsidRPr="004761F0">
              <w:rPr>
                <w:rFonts w:ascii="Times New Roman" w:hAnsi="Times New Roman" w:cs="Times New Roman"/>
                <w:b/>
                <w:bCs/>
                <w:color w:val="000000" w:themeColor="text1"/>
                <w:sz w:val="18"/>
                <w:szCs w:val="18"/>
              </w:rPr>
              <w:t>Mean</w:t>
            </w:r>
          </w:p>
        </w:tc>
        <w:tc>
          <w:tcPr>
            <w:tcW w:w="818" w:type="dxa"/>
            <w:tcBorders>
              <w:right w:val="single" w:sz="4" w:space="0" w:color="auto"/>
            </w:tcBorders>
          </w:tcPr>
          <w:p w14:paraId="4A8BEDD4" w14:textId="2668976F" w:rsidR="007742B0" w:rsidRPr="004761F0" w:rsidRDefault="007742B0" w:rsidP="00515110">
            <w:pPr>
              <w:spacing w:line="276" w:lineRule="auto"/>
              <w:jc w:val="center"/>
              <w:rPr>
                <w:rFonts w:ascii="Times New Roman" w:hAnsi="Times New Roman" w:cs="Times New Roman"/>
                <w:b/>
                <w:bCs/>
                <w:color w:val="000000" w:themeColor="text1"/>
                <w:sz w:val="18"/>
                <w:szCs w:val="18"/>
              </w:rPr>
            </w:pPr>
            <w:r w:rsidRPr="004761F0">
              <w:rPr>
                <w:rFonts w:ascii="Times New Roman" w:hAnsi="Times New Roman" w:cs="Times New Roman"/>
                <w:b/>
                <w:bCs/>
                <w:color w:val="000000" w:themeColor="text1"/>
                <w:sz w:val="18"/>
                <w:szCs w:val="18"/>
              </w:rPr>
              <w:t>SD</w:t>
            </w:r>
          </w:p>
        </w:tc>
        <w:tc>
          <w:tcPr>
            <w:tcW w:w="1653" w:type="dxa"/>
            <w:tcBorders>
              <w:left w:val="single" w:sz="4" w:space="0" w:color="auto"/>
              <w:right w:val="single" w:sz="4" w:space="0" w:color="auto"/>
            </w:tcBorders>
          </w:tcPr>
          <w:p w14:paraId="42BE5D74" w14:textId="559C9031" w:rsidR="007742B0" w:rsidRPr="004761F0" w:rsidRDefault="007742B0" w:rsidP="00515110">
            <w:pPr>
              <w:spacing w:line="276" w:lineRule="auto"/>
              <w:jc w:val="center"/>
              <w:rPr>
                <w:rFonts w:ascii="Times New Roman" w:hAnsi="Times New Roman" w:cs="Times New Roman"/>
                <w:b/>
                <w:bCs/>
                <w:color w:val="000000" w:themeColor="text1"/>
                <w:sz w:val="18"/>
                <w:szCs w:val="18"/>
              </w:rPr>
            </w:pPr>
            <w:r w:rsidRPr="004761F0">
              <w:rPr>
                <w:rFonts w:ascii="Times New Roman" w:hAnsi="Times New Roman" w:cs="Times New Roman"/>
                <w:b/>
                <w:bCs/>
                <w:color w:val="000000" w:themeColor="text1"/>
                <w:sz w:val="18"/>
                <w:szCs w:val="18"/>
              </w:rPr>
              <w:t>Number</w:t>
            </w:r>
          </w:p>
        </w:tc>
        <w:tc>
          <w:tcPr>
            <w:tcW w:w="833" w:type="dxa"/>
            <w:tcBorders>
              <w:left w:val="single" w:sz="4" w:space="0" w:color="auto"/>
            </w:tcBorders>
          </w:tcPr>
          <w:p w14:paraId="1C14122B" w14:textId="6BD7E469" w:rsidR="007742B0" w:rsidRPr="004761F0" w:rsidRDefault="007742B0" w:rsidP="00515110">
            <w:pPr>
              <w:spacing w:line="276" w:lineRule="auto"/>
              <w:jc w:val="center"/>
              <w:rPr>
                <w:rFonts w:ascii="Times New Roman" w:hAnsi="Times New Roman" w:cs="Times New Roman"/>
                <w:b/>
                <w:bCs/>
                <w:color w:val="000000" w:themeColor="text1"/>
                <w:sz w:val="18"/>
                <w:szCs w:val="18"/>
              </w:rPr>
            </w:pPr>
            <w:r w:rsidRPr="004761F0">
              <w:rPr>
                <w:rFonts w:ascii="Times New Roman" w:hAnsi="Times New Roman" w:cs="Times New Roman"/>
                <w:b/>
                <w:bCs/>
                <w:color w:val="000000" w:themeColor="text1"/>
                <w:sz w:val="18"/>
                <w:szCs w:val="18"/>
              </w:rPr>
              <w:t>Mean</w:t>
            </w:r>
          </w:p>
        </w:tc>
        <w:tc>
          <w:tcPr>
            <w:tcW w:w="823" w:type="dxa"/>
            <w:tcBorders>
              <w:right w:val="single" w:sz="4" w:space="0" w:color="auto"/>
            </w:tcBorders>
          </w:tcPr>
          <w:p w14:paraId="4909CC18" w14:textId="62D888A1" w:rsidR="007742B0" w:rsidRPr="004761F0" w:rsidRDefault="007742B0" w:rsidP="00515110">
            <w:pPr>
              <w:spacing w:line="276" w:lineRule="auto"/>
              <w:jc w:val="center"/>
              <w:rPr>
                <w:rFonts w:ascii="Times New Roman" w:hAnsi="Times New Roman" w:cs="Times New Roman"/>
                <w:b/>
                <w:bCs/>
                <w:color w:val="000000" w:themeColor="text1"/>
                <w:sz w:val="18"/>
                <w:szCs w:val="18"/>
              </w:rPr>
            </w:pPr>
            <w:r w:rsidRPr="004761F0">
              <w:rPr>
                <w:rFonts w:ascii="Times New Roman" w:hAnsi="Times New Roman" w:cs="Times New Roman"/>
                <w:b/>
                <w:bCs/>
                <w:color w:val="000000" w:themeColor="text1"/>
                <w:sz w:val="18"/>
                <w:szCs w:val="18"/>
              </w:rPr>
              <w:t>SD</w:t>
            </w:r>
          </w:p>
        </w:tc>
        <w:tc>
          <w:tcPr>
            <w:tcW w:w="837" w:type="dxa"/>
            <w:tcBorders>
              <w:left w:val="single" w:sz="4" w:space="0" w:color="auto"/>
            </w:tcBorders>
          </w:tcPr>
          <w:p w14:paraId="17E791B5" w14:textId="679A56BE" w:rsidR="007742B0" w:rsidRPr="004761F0" w:rsidRDefault="007742B0" w:rsidP="00515110">
            <w:pPr>
              <w:spacing w:line="276" w:lineRule="auto"/>
              <w:jc w:val="center"/>
              <w:rPr>
                <w:rFonts w:ascii="Times New Roman" w:hAnsi="Times New Roman" w:cs="Times New Roman"/>
                <w:b/>
                <w:bCs/>
                <w:color w:val="000000" w:themeColor="text1"/>
                <w:sz w:val="18"/>
                <w:szCs w:val="18"/>
              </w:rPr>
            </w:pPr>
            <w:r w:rsidRPr="004761F0">
              <w:rPr>
                <w:rFonts w:ascii="Times New Roman" w:hAnsi="Times New Roman" w:cs="Times New Roman"/>
                <w:b/>
                <w:bCs/>
                <w:color w:val="000000" w:themeColor="text1"/>
                <w:sz w:val="18"/>
                <w:szCs w:val="18"/>
              </w:rPr>
              <w:t>Mean</w:t>
            </w:r>
          </w:p>
        </w:tc>
        <w:tc>
          <w:tcPr>
            <w:tcW w:w="826" w:type="dxa"/>
          </w:tcPr>
          <w:p w14:paraId="29CD9031" w14:textId="1152A594" w:rsidR="007742B0" w:rsidRPr="004761F0" w:rsidRDefault="007742B0" w:rsidP="00515110">
            <w:pPr>
              <w:spacing w:line="276" w:lineRule="auto"/>
              <w:jc w:val="center"/>
              <w:rPr>
                <w:rFonts w:ascii="Times New Roman" w:hAnsi="Times New Roman" w:cs="Times New Roman"/>
                <w:b/>
                <w:bCs/>
                <w:color w:val="000000" w:themeColor="text1"/>
                <w:sz w:val="18"/>
                <w:szCs w:val="18"/>
              </w:rPr>
            </w:pPr>
            <w:r w:rsidRPr="004761F0">
              <w:rPr>
                <w:rFonts w:ascii="Times New Roman" w:hAnsi="Times New Roman" w:cs="Times New Roman"/>
                <w:b/>
                <w:bCs/>
                <w:color w:val="000000" w:themeColor="text1"/>
                <w:sz w:val="18"/>
                <w:szCs w:val="18"/>
              </w:rPr>
              <w:t>SD</w:t>
            </w:r>
          </w:p>
        </w:tc>
      </w:tr>
      <w:tr w:rsidR="007742B0" w14:paraId="7A5CE910" w14:textId="52371EA6" w:rsidTr="00515110">
        <w:tc>
          <w:tcPr>
            <w:tcW w:w="1095" w:type="dxa"/>
            <w:tcBorders>
              <w:right w:val="single" w:sz="4" w:space="0" w:color="auto"/>
            </w:tcBorders>
          </w:tcPr>
          <w:p w14:paraId="0360FC2B" w14:textId="717FDD54" w:rsidR="007742B0" w:rsidRPr="004761F0" w:rsidRDefault="007742B0" w:rsidP="00515110">
            <w:pPr>
              <w:spacing w:line="276" w:lineRule="auto"/>
              <w:jc w:val="both"/>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Alien</w:t>
            </w:r>
          </w:p>
        </w:tc>
        <w:tc>
          <w:tcPr>
            <w:tcW w:w="823" w:type="dxa"/>
            <w:tcBorders>
              <w:left w:val="single" w:sz="4" w:space="0" w:color="auto"/>
            </w:tcBorders>
          </w:tcPr>
          <w:p w14:paraId="3AB6C208" w14:textId="65E7AEDF" w:rsidR="007742B0" w:rsidRPr="004761F0" w:rsidRDefault="007742B0"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5.60</w:t>
            </w:r>
          </w:p>
        </w:tc>
        <w:tc>
          <w:tcPr>
            <w:tcW w:w="818" w:type="dxa"/>
            <w:tcBorders>
              <w:right w:val="single" w:sz="4" w:space="0" w:color="auto"/>
            </w:tcBorders>
          </w:tcPr>
          <w:p w14:paraId="103E8088" w14:textId="060E76CD" w:rsidR="007742B0" w:rsidRPr="004761F0" w:rsidRDefault="007742B0"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1.82</w:t>
            </w:r>
          </w:p>
        </w:tc>
        <w:tc>
          <w:tcPr>
            <w:tcW w:w="824" w:type="dxa"/>
            <w:tcBorders>
              <w:left w:val="single" w:sz="4" w:space="0" w:color="auto"/>
            </w:tcBorders>
          </w:tcPr>
          <w:p w14:paraId="48D589CB" w14:textId="7356F0E2" w:rsidR="007742B0" w:rsidRPr="004761F0" w:rsidRDefault="007742B0"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5.45</w:t>
            </w:r>
          </w:p>
        </w:tc>
        <w:tc>
          <w:tcPr>
            <w:tcW w:w="818" w:type="dxa"/>
            <w:tcBorders>
              <w:right w:val="single" w:sz="4" w:space="0" w:color="auto"/>
            </w:tcBorders>
          </w:tcPr>
          <w:p w14:paraId="431406EA" w14:textId="3C45126F" w:rsidR="007742B0" w:rsidRPr="004761F0" w:rsidRDefault="007742B0"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2.15</w:t>
            </w:r>
          </w:p>
        </w:tc>
        <w:tc>
          <w:tcPr>
            <w:tcW w:w="1653" w:type="dxa"/>
            <w:tcBorders>
              <w:left w:val="single" w:sz="4" w:space="0" w:color="auto"/>
              <w:right w:val="single" w:sz="4" w:space="0" w:color="auto"/>
            </w:tcBorders>
          </w:tcPr>
          <w:p w14:paraId="04D15602" w14:textId="0A8EBD1F" w:rsidR="007742B0" w:rsidRPr="004761F0" w:rsidRDefault="007742B0"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16</w:t>
            </w:r>
          </w:p>
        </w:tc>
        <w:tc>
          <w:tcPr>
            <w:tcW w:w="833" w:type="dxa"/>
            <w:tcBorders>
              <w:left w:val="single" w:sz="4" w:space="0" w:color="auto"/>
            </w:tcBorders>
          </w:tcPr>
          <w:p w14:paraId="6DDD4698" w14:textId="5AFCA8A3" w:rsidR="007742B0" w:rsidRPr="004761F0" w:rsidRDefault="0030660E"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5.03</w:t>
            </w:r>
          </w:p>
        </w:tc>
        <w:tc>
          <w:tcPr>
            <w:tcW w:w="823" w:type="dxa"/>
            <w:tcBorders>
              <w:right w:val="single" w:sz="4" w:space="0" w:color="auto"/>
            </w:tcBorders>
          </w:tcPr>
          <w:p w14:paraId="5CEA1414" w14:textId="5787D55D" w:rsidR="007742B0" w:rsidRPr="004761F0" w:rsidRDefault="0030660E"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1.8</w:t>
            </w:r>
          </w:p>
        </w:tc>
        <w:tc>
          <w:tcPr>
            <w:tcW w:w="837" w:type="dxa"/>
            <w:tcBorders>
              <w:left w:val="single" w:sz="4" w:space="0" w:color="auto"/>
            </w:tcBorders>
          </w:tcPr>
          <w:p w14:paraId="1B111B9C" w14:textId="7C95309E" w:rsidR="007742B0" w:rsidRPr="004761F0" w:rsidRDefault="0030660E"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5.824</w:t>
            </w:r>
          </w:p>
        </w:tc>
        <w:tc>
          <w:tcPr>
            <w:tcW w:w="826" w:type="dxa"/>
          </w:tcPr>
          <w:p w14:paraId="279FAAA3" w14:textId="5040841D" w:rsidR="007742B0" w:rsidRPr="004761F0" w:rsidRDefault="0030660E"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1.855</w:t>
            </w:r>
          </w:p>
        </w:tc>
      </w:tr>
      <w:tr w:rsidR="007742B0" w14:paraId="2638BE62" w14:textId="3361EB02" w:rsidTr="00515110">
        <w:tc>
          <w:tcPr>
            <w:tcW w:w="1095" w:type="dxa"/>
            <w:tcBorders>
              <w:right w:val="single" w:sz="4" w:space="0" w:color="auto"/>
            </w:tcBorders>
          </w:tcPr>
          <w:p w14:paraId="59661042" w14:textId="15330BB4" w:rsidR="007742B0" w:rsidRPr="004761F0" w:rsidRDefault="007742B0" w:rsidP="00515110">
            <w:pPr>
              <w:spacing w:line="276" w:lineRule="auto"/>
              <w:jc w:val="both"/>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Alley</w:t>
            </w:r>
          </w:p>
        </w:tc>
        <w:tc>
          <w:tcPr>
            <w:tcW w:w="823" w:type="dxa"/>
            <w:tcBorders>
              <w:left w:val="single" w:sz="4" w:space="0" w:color="auto"/>
            </w:tcBorders>
          </w:tcPr>
          <w:p w14:paraId="3B8AA126" w14:textId="6CC8521B" w:rsidR="007742B0" w:rsidRPr="004761F0" w:rsidRDefault="007742B0"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4.48</w:t>
            </w:r>
          </w:p>
        </w:tc>
        <w:tc>
          <w:tcPr>
            <w:tcW w:w="818" w:type="dxa"/>
            <w:tcBorders>
              <w:right w:val="single" w:sz="4" w:space="0" w:color="auto"/>
            </w:tcBorders>
          </w:tcPr>
          <w:p w14:paraId="5054FB3B" w14:textId="4356C6EF" w:rsidR="007742B0" w:rsidRPr="004761F0" w:rsidRDefault="007742B0"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1.97</w:t>
            </w:r>
          </w:p>
        </w:tc>
        <w:tc>
          <w:tcPr>
            <w:tcW w:w="824" w:type="dxa"/>
            <w:tcBorders>
              <w:left w:val="single" w:sz="4" w:space="0" w:color="auto"/>
            </w:tcBorders>
          </w:tcPr>
          <w:p w14:paraId="6736EAC3" w14:textId="2C38FE55" w:rsidR="007742B0" w:rsidRPr="004761F0" w:rsidRDefault="007742B0"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4.91</w:t>
            </w:r>
          </w:p>
        </w:tc>
        <w:tc>
          <w:tcPr>
            <w:tcW w:w="818" w:type="dxa"/>
            <w:tcBorders>
              <w:right w:val="single" w:sz="4" w:space="0" w:color="auto"/>
            </w:tcBorders>
          </w:tcPr>
          <w:p w14:paraId="40D91CFF" w14:textId="34F81F02" w:rsidR="007742B0" w:rsidRPr="004761F0" w:rsidRDefault="007742B0"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2.42</w:t>
            </w:r>
          </w:p>
        </w:tc>
        <w:tc>
          <w:tcPr>
            <w:tcW w:w="1653" w:type="dxa"/>
            <w:tcBorders>
              <w:left w:val="single" w:sz="4" w:space="0" w:color="auto"/>
              <w:right w:val="single" w:sz="4" w:space="0" w:color="auto"/>
            </w:tcBorders>
          </w:tcPr>
          <w:p w14:paraId="28E4295B" w14:textId="20F9F441" w:rsidR="007742B0" w:rsidRPr="004761F0" w:rsidRDefault="007742B0"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8</w:t>
            </w:r>
          </w:p>
        </w:tc>
        <w:tc>
          <w:tcPr>
            <w:tcW w:w="833" w:type="dxa"/>
            <w:tcBorders>
              <w:left w:val="single" w:sz="4" w:space="0" w:color="auto"/>
            </w:tcBorders>
          </w:tcPr>
          <w:p w14:paraId="54135981" w14:textId="03F3FE9D" w:rsidR="007742B0" w:rsidRPr="004761F0" w:rsidRDefault="0030660E"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5</w:t>
            </w:r>
          </w:p>
        </w:tc>
        <w:tc>
          <w:tcPr>
            <w:tcW w:w="823" w:type="dxa"/>
            <w:tcBorders>
              <w:right w:val="single" w:sz="4" w:space="0" w:color="auto"/>
            </w:tcBorders>
          </w:tcPr>
          <w:p w14:paraId="055D94B7" w14:textId="314C233F" w:rsidR="007742B0" w:rsidRPr="004761F0" w:rsidRDefault="0030660E"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1.503</w:t>
            </w:r>
          </w:p>
        </w:tc>
        <w:tc>
          <w:tcPr>
            <w:tcW w:w="837" w:type="dxa"/>
            <w:tcBorders>
              <w:left w:val="single" w:sz="4" w:space="0" w:color="auto"/>
            </w:tcBorders>
          </w:tcPr>
          <w:p w14:paraId="721EE4B4" w14:textId="3A92AC2E" w:rsidR="007742B0" w:rsidRPr="004761F0" w:rsidRDefault="0030660E"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6.182</w:t>
            </w:r>
          </w:p>
        </w:tc>
        <w:tc>
          <w:tcPr>
            <w:tcW w:w="826" w:type="dxa"/>
          </w:tcPr>
          <w:p w14:paraId="4E81839E" w14:textId="7E4A5035" w:rsidR="007742B0" w:rsidRPr="004761F0" w:rsidRDefault="0030660E"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0.999</w:t>
            </w:r>
          </w:p>
        </w:tc>
      </w:tr>
      <w:tr w:rsidR="00F03672" w14:paraId="1019F6CA" w14:textId="59A320B5" w:rsidTr="00515110">
        <w:tc>
          <w:tcPr>
            <w:tcW w:w="1095" w:type="dxa"/>
            <w:tcBorders>
              <w:right w:val="single" w:sz="4" w:space="0" w:color="auto"/>
            </w:tcBorders>
          </w:tcPr>
          <w:p w14:paraId="69EC8C24" w14:textId="7FE6C08C" w:rsidR="00F03672" w:rsidRPr="004761F0" w:rsidRDefault="00F03672" w:rsidP="00515110">
            <w:pPr>
              <w:spacing w:line="276" w:lineRule="auto"/>
              <w:jc w:val="both"/>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Ankle</w:t>
            </w:r>
          </w:p>
        </w:tc>
        <w:tc>
          <w:tcPr>
            <w:tcW w:w="823" w:type="dxa"/>
            <w:tcBorders>
              <w:left w:val="single" w:sz="4" w:space="0" w:color="auto"/>
            </w:tcBorders>
          </w:tcPr>
          <w:p w14:paraId="32C9396A" w14:textId="482B5694" w:rsidR="00F03672" w:rsidRPr="004761F0" w:rsidRDefault="00F03672"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5.27</w:t>
            </w:r>
          </w:p>
        </w:tc>
        <w:tc>
          <w:tcPr>
            <w:tcW w:w="818" w:type="dxa"/>
            <w:tcBorders>
              <w:right w:val="single" w:sz="4" w:space="0" w:color="auto"/>
            </w:tcBorders>
          </w:tcPr>
          <w:p w14:paraId="6CAC6668" w14:textId="7920C0AD" w:rsidR="00F03672" w:rsidRPr="004761F0" w:rsidRDefault="00F03672"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1.54</w:t>
            </w:r>
          </w:p>
        </w:tc>
        <w:tc>
          <w:tcPr>
            <w:tcW w:w="824" w:type="dxa"/>
            <w:tcBorders>
              <w:left w:val="single" w:sz="4" w:space="0" w:color="auto"/>
            </w:tcBorders>
          </w:tcPr>
          <w:p w14:paraId="2CE187E3" w14:textId="6DD3723C" w:rsidR="00F03672" w:rsidRPr="004761F0" w:rsidRDefault="00F03672"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4.16</w:t>
            </w:r>
          </w:p>
        </w:tc>
        <w:tc>
          <w:tcPr>
            <w:tcW w:w="818" w:type="dxa"/>
            <w:tcBorders>
              <w:right w:val="single" w:sz="4" w:space="0" w:color="auto"/>
            </w:tcBorders>
          </w:tcPr>
          <w:p w14:paraId="6326DCB7" w14:textId="635D899C" w:rsidR="00F03672" w:rsidRPr="004761F0" w:rsidRDefault="00F03672"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2.03</w:t>
            </w:r>
          </w:p>
        </w:tc>
        <w:tc>
          <w:tcPr>
            <w:tcW w:w="1653" w:type="dxa"/>
            <w:tcBorders>
              <w:left w:val="single" w:sz="4" w:space="0" w:color="auto"/>
              <w:right w:val="single" w:sz="4" w:space="0" w:color="auto"/>
            </w:tcBorders>
          </w:tcPr>
          <w:p w14:paraId="229CD37D" w14:textId="1B3D33FC" w:rsidR="00F03672" w:rsidRPr="004761F0" w:rsidRDefault="00F03672"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8</w:t>
            </w:r>
          </w:p>
        </w:tc>
        <w:tc>
          <w:tcPr>
            <w:tcW w:w="833" w:type="dxa"/>
            <w:tcBorders>
              <w:left w:val="single" w:sz="4" w:space="0" w:color="auto"/>
            </w:tcBorders>
          </w:tcPr>
          <w:p w14:paraId="756A180E" w14:textId="0414C054" w:rsidR="00F03672" w:rsidRPr="004761F0" w:rsidRDefault="0030660E"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6.346</w:t>
            </w:r>
          </w:p>
        </w:tc>
        <w:tc>
          <w:tcPr>
            <w:tcW w:w="823" w:type="dxa"/>
            <w:tcBorders>
              <w:right w:val="single" w:sz="4" w:space="0" w:color="auto"/>
            </w:tcBorders>
          </w:tcPr>
          <w:p w14:paraId="0229D364" w14:textId="2ABB0653" w:rsidR="00F03672" w:rsidRPr="004761F0" w:rsidRDefault="0030660E"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1.107</w:t>
            </w:r>
          </w:p>
        </w:tc>
        <w:tc>
          <w:tcPr>
            <w:tcW w:w="837" w:type="dxa"/>
            <w:tcBorders>
              <w:left w:val="single" w:sz="4" w:space="0" w:color="auto"/>
            </w:tcBorders>
          </w:tcPr>
          <w:p w14:paraId="199F5203" w14:textId="726F606F" w:rsidR="00F03672" w:rsidRPr="004761F0" w:rsidRDefault="0030660E"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6.724</w:t>
            </w:r>
          </w:p>
        </w:tc>
        <w:tc>
          <w:tcPr>
            <w:tcW w:w="826" w:type="dxa"/>
          </w:tcPr>
          <w:p w14:paraId="622AB790" w14:textId="29D75DED" w:rsidR="00F03672" w:rsidRPr="004761F0" w:rsidRDefault="0030660E"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0.69</w:t>
            </w:r>
          </w:p>
        </w:tc>
      </w:tr>
      <w:tr w:rsidR="00F03672" w14:paraId="4A482587" w14:textId="1BD0FA2A" w:rsidTr="00515110">
        <w:tc>
          <w:tcPr>
            <w:tcW w:w="1095" w:type="dxa"/>
            <w:tcBorders>
              <w:right w:val="single" w:sz="4" w:space="0" w:color="auto"/>
            </w:tcBorders>
          </w:tcPr>
          <w:p w14:paraId="4F1D689E" w14:textId="6A419090" w:rsidR="00F03672" w:rsidRPr="004761F0" w:rsidRDefault="00F03672" w:rsidP="00515110">
            <w:pPr>
              <w:spacing w:line="276" w:lineRule="auto"/>
              <w:jc w:val="both"/>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Beast</w:t>
            </w:r>
          </w:p>
        </w:tc>
        <w:tc>
          <w:tcPr>
            <w:tcW w:w="823" w:type="dxa"/>
            <w:tcBorders>
              <w:left w:val="single" w:sz="4" w:space="0" w:color="auto"/>
            </w:tcBorders>
          </w:tcPr>
          <w:p w14:paraId="364348F2" w14:textId="2820A3DF" w:rsidR="00F03672" w:rsidRPr="004761F0" w:rsidRDefault="00F03672"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4.23</w:t>
            </w:r>
          </w:p>
        </w:tc>
        <w:tc>
          <w:tcPr>
            <w:tcW w:w="818" w:type="dxa"/>
            <w:tcBorders>
              <w:right w:val="single" w:sz="4" w:space="0" w:color="auto"/>
            </w:tcBorders>
          </w:tcPr>
          <w:p w14:paraId="4E5233B2" w14:textId="0007CBDB" w:rsidR="00F03672" w:rsidRPr="004761F0" w:rsidRDefault="00F03672"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2.41</w:t>
            </w:r>
          </w:p>
        </w:tc>
        <w:tc>
          <w:tcPr>
            <w:tcW w:w="824" w:type="dxa"/>
            <w:tcBorders>
              <w:left w:val="single" w:sz="4" w:space="0" w:color="auto"/>
            </w:tcBorders>
          </w:tcPr>
          <w:p w14:paraId="42960DF4" w14:textId="53433421" w:rsidR="00F03672" w:rsidRPr="004761F0" w:rsidRDefault="00F03672"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5.57</w:t>
            </w:r>
          </w:p>
        </w:tc>
        <w:tc>
          <w:tcPr>
            <w:tcW w:w="818" w:type="dxa"/>
            <w:tcBorders>
              <w:right w:val="single" w:sz="4" w:space="0" w:color="auto"/>
            </w:tcBorders>
          </w:tcPr>
          <w:p w14:paraId="11A21EC3" w14:textId="1FF2A982" w:rsidR="00F03672" w:rsidRPr="004761F0" w:rsidRDefault="00F03672"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2.61</w:t>
            </w:r>
          </w:p>
        </w:tc>
        <w:tc>
          <w:tcPr>
            <w:tcW w:w="1653" w:type="dxa"/>
            <w:tcBorders>
              <w:left w:val="single" w:sz="4" w:space="0" w:color="auto"/>
              <w:right w:val="single" w:sz="4" w:space="0" w:color="auto"/>
            </w:tcBorders>
          </w:tcPr>
          <w:p w14:paraId="1EC52857" w14:textId="22F7F043" w:rsidR="00F03672" w:rsidRPr="004761F0" w:rsidRDefault="00F03672"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7</w:t>
            </w:r>
          </w:p>
        </w:tc>
        <w:tc>
          <w:tcPr>
            <w:tcW w:w="833" w:type="dxa"/>
            <w:tcBorders>
              <w:left w:val="single" w:sz="4" w:space="0" w:color="auto"/>
            </w:tcBorders>
          </w:tcPr>
          <w:p w14:paraId="0CA9483B" w14:textId="35EDD8A2" w:rsidR="00F03672" w:rsidRPr="004761F0" w:rsidRDefault="00AD36FC"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5.047</w:t>
            </w:r>
          </w:p>
        </w:tc>
        <w:tc>
          <w:tcPr>
            <w:tcW w:w="823" w:type="dxa"/>
            <w:tcBorders>
              <w:right w:val="single" w:sz="4" w:space="0" w:color="auto"/>
            </w:tcBorders>
          </w:tcPr>
          <w:p w14:paraId="5544C2DE" w14:textId="3BA3F773" w:rsidR="00F03672" w:rsidRPr="004761F0" w:rsidRDefault="00AD36FC"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1.653</w:t>
            </w:r>
          </w:p>
        </w:tc>
        <w:tc>
          <w:tcPr>
            <w:tcW w:w="837" w:type="dxa"/>
            <w:tcBorders>
              <w:left w:val="single" w:sz="4" w:space="0" w:color="auto"/>
            </w:tcBorders>
          </w:tcPr>
          <w:p w14:paraId="49F4AAC5" w14:textId="533B6449" w:rsidR="00F03672" w:rsidRPr="004761F0" w:rsidRDefault="00AD36FC"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5.563</w:t>
            </w:r>
          </w:p>
        </w:tc>
        <w:tc>
          <w:tcPr>
            <w:tcW w:w="826" w:type="dxa"/>
          </w:tcPr>
          <w:p w14:paraId="3B19D17C" w14:textId="5D545DDA" w:rsidR="00F03672" w:rsidRPr="004761F0" w:rsidRDefault="00AD36FC"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1.345</w:t>
            </w:r>
          </w:p>
        </w:tc>
      </w:tr>
      <w:tr w:rsidR="00F03672" w14:paraId="3238F7B4" w14:textId="68864CAC" w:rsidTr="00515110">
        <w:tc>
          <w:tcPr>
            <w:tcW w:w="1095" w:type="dxa"/>
            <w:tcBorders>
              <w:right w:val="single" w:sz="4" w:space="0" w:color="auto"/>
            </w:tcBorders>
          </w:tcPr>
          <w:p w14:paraId="4CD47D57" w14:textId="39E0C18A" w:rsidR="00F03672" w:rsidRPr="004761F0" w:rsidRDefault="00F03672" w:rsidP="00515110">
            <w:pPr>
              <w:spacing w:line="276" w:lineRule="auto"/>
              <w:jc w:val="both"/>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Boxer</w:t>
            </w:r>
          </w:p>
        </w:tc>
        <w:tc>
          <w:tcPr>
            <w:tcW w:w="823" w:type="dxa"/>
            <w:tcBorders>
              <w:left w:val="single" w:sz="4" w:space="0" w:color="auto"/>
            </w:tcBorders>
          </w:tcPr>
          <w:p w14:paraId="0ED94F85" w14:textId="273B9B56" w:rsidR="00F03672" w:rsidRPr="004761F0" w:rsidRDefault="00F03672"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5.51</w:t>
            </w:r>
          </w:p>
        </w:tc>
        <w:tc>
          <w:tcPr>
            <w:tcW w:w="818" w:type="dxa"/>
            <w:tcBorders>
              <w:right w:val="single" w:sz="4" w:space="0" w:color="auto"/>
            </w:tcBorders>
          </w:tcPr>
          <w:p w14:paraId="41CC5DC9" w14:textId="29D97906" w:rsidR="00F03672" w:rsidRPr="004761F0" w:rsidRDefault="00F03672"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1.80</w:t>
            </w:r>
          </w:p>
        </w:tc>
        <w:tc>
          <w:tcPr>
            <w:tcW w:w="824" w:type="dxa"/>
            <w:tcBorders>
              <w:left w:val="single" w:sz="4" w:space="0" w:color="auto"/>
            </w:tcBorders>
          </w:tcPr>
          <w:p w14:paraId="5836B1E6" w14:textId="7CE5DE1D" w:rsidR="00F03672" w:rsidRPr="004761F0" w:rsidRDefault="00F03672"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5.12</w:t>
            </w:r>
          </w:p>
        </w:tc>
        <w:tc>
          <w:tcPr>
            <w:tcW w:w="818" w:type="dxa"/>
            <w:tcBorders>
              <w:right w:val="single" w:sz="4" w:space="0" w:color="auto"/>
            </w:tcBorders>
          </w:tcPr>
          <w:p w14:paraId="4553A224" w14:textId="6AAA2035" w:rsidR="00F03672" w:rsidRPr="004761F0" w:rsidRDefault="00F03672"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2.26</w:t>
            </w:r>
          </w:p>
        </w:tc>
        <w:tc>
          <w:tcPr>
            <w:tcW w:w="1653" w:type="dxa"/>
            <w:tcBorders>
              <w:left w:val="single" w:sz="4" w:space="0" w:color="auto"/>
              <w:right w:val="single" w:sz="4" w:space="0" w:color="auto"/>
            </w:tcBorders>
          </w:tcPr>
          <w:p w14:paraId="308829B6" w14:textId="433185F6" w:rsidR="00F03672" w:rsidRPr="004761F0" w:rsidRDefault="00F03672"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1</w:t>
            </w:r>
          </w:p>
        </w:tc>
        <w:tc>
          <w:tcPr>
            <w:tcW w:w="833" w:type="dxa"/>
            <w:tcBorders>
              <w:left w:val="single" w:sz="4" w:space="0" w:color="auto"/>
            </w:tcBorders>
          </w:tcPr>
          <w:p w14:paraId="72B4E5B5" w14:textId="044E5846" w:rsidR="00F03672" w:rsidRPr="004761F0" w:rsidRDefault="00AD36FC"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5.531</w:t>
            </w:r>
          </w:p>
        </w:tc>
        <w:tc>
          <w:tcPr>
            <w:tcW w:w="823" w:type="dxa"/>
            <w:tcBorders>
              <w:right w:val="single" w:sz="4" w:space="0" w:color="auto"/>
            </w:tcBorders>
          </w:tcPr>
          <w:p w14:paraId="20DD529B" w14:textId="36267150" w:rsidR="00F03672" w:rsidRPr="004761F0" w:rsidRDefault="00AD36FC"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1.732</w:t>
            </w:r>
          </w:p>
        </w:tc>
        <w:tc>
          <w:tcPr>
            <w:tcW w:w="837" w:type="dxa"/>
            <w:tcBorders>
              <w:left w:val="single" w:sz="4" w:space="0" w:color="auto"/>
            </w:tcBorders>
          </w:tcPr>
          <w:p w14:paraId="65B6D5E7" w14:textId="4DC61E78" w:rsidR="00F03672" w:rsidRPr="004761F0" w:rsidRDefault="00AD36FC"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6.618</w:t>
            </w:r>
          </w:p>
        </w:tc>
        <w:tc>
          <w:tcPr>
            <w:tcW w:w="826" w:type="dxa"/>
          </w:tcPr>
          <w:p w14:paraId="03385F65" w14:textId="4D5115FE" w:rsidR="00F03672" w:rsidRPr="004761F0" w:rsidRDefault="00AD36FC"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0.642</w:t>
            </w:r>
          </w:p>
        </w:tc>
      </w:tr>
      <w:tr w:rsidR="00F03672" w14:paraId="4DD58C29" w14:textId="24B0514D" w:rsidTr="00515110">
        <w:tc>
          <w:tcPr>
            <w:tcW w:w="1095" w:type="dxa"/>
            <w:tcBorders>
              <w:right w:val="single" w:sz="4" w:space="0" w:color="auto"/>
            </w:tcBorders>
          </w:tcPr>
          <w:p w14:paraId="4E8386BC" w14:textId="6B85639D" w:rsidR="00F03672" w:rsidRPr="004761F0" w:rsidRDefault="00F03672" w:rsidP="00515110">
            <w:pPr>
              <w:spacing w:line="276" w:lineRule="auto"/>
              <w:jc w:val="both"/>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Clock</w:t>
            </w:r>
          </w:p>
        </w:tc>
        <w:tc>
          <w:tcPr>
            <w:tcW w:w="823" w:type="dxa"/>
            <w:tcBorders>
              <w:left w:val="single" w:sz="4" w:space="0" w:color="auto"/>
            </w:tcBorders>
          </w:tcPr>
          <w:p w14:paraId="26D4CC0A" w14:textId="4A3C3457" w:rsidR="00F03672" w:rsidRPr="004761F0" w:rsidRDefault="00F03672"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5.14</w:t>
            </w:r>
          </w:p>
        </w:tc>
        <w:tc>
          <w:tcPr>
            <w:tcW w:w="818" w:type="dxa"/>
            <w:tcBorders>
              <w:right w:val="single" w:sz="4" w:space="0" w:color="auto"/>
            </w:tcBorders>
          </w:tcPr>
          <w:p w14:paraId="4CA46B22" w14:textId="647CE9E4" w:rsidR="00F03672" w:rsidRPr="004761F0" w:rsidRDefault="00F03672"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1.54</w:t>
            </w:r>
          </w:p>
        </w:tc>
        <w:tc>
          <w:tcPr>
            <w:tcW w:w="824" w:type="dxa"/>
            <w:tcBorders>
              <w:left w:val="single" w:sz="4" w:space="0" w:color="auto"/>
            </w:tcBorders>
          </w:tcPr>
          <w:p w14:paraId="5AAEC679" w14:textId="5028791F" w:rsidR="00F03672" w:rsidRPr="004761F0" w:rsidRDefault="00F03672"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4.02</w:t>
            </w:r>
          </w:p>
        </w:tc>
        <w:tc>
          <w:tcPr>
            <w:tcW w:w="818" w:type="dxa"/>
            <w:tcBorders>
              <w:right w:val="single" w:sz="4" w:space="0" w:color="auto"/>
            </w:tcBorders>
          </w:tcPr>
          <w:p w14:paraId="7E0108F6" w14:textId="3770EE10" w:rsidR="00F03672" w:rsidRPr="004761F0" w:rsidRDefault="00F03672"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2.54</w:t>
            </w:r>
          </w:p>
        </w:tc>
        <w:tc>
          <w:tcPr>
            <w:tcW w:w="1653" w:type="dxa"/>
            <w:tcBorders>
              <w:left w:val="single" w:sz="4" w:space="0" w:color="auto"/>
              <w:right w:val="single" w:sz="4" w:space="0" w:color="auto"/>
            </w:tcBorders>
          </w:tcPr>
          <w:p w14:paraId="0EC7CCB7" w14:textId="7270D9C4" w:rsidR="00F03672" w:rsidRPr="004761F0" w:rsidRDefault="00F03672"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20</w:t>
            </w:r>
          </w:p>
        </w:tc>
        <w:tc>
          <w:tcPr>
            <w:tcW w:w="833" w:type="dxa"/>
            <w:tcBorders>
              <w:left w:val="single" w:sz="4" w:space="0" w:color="auto"/>
            </w:tcBorders>
          </w:tcPr>
          <w:p w14:paraId="220540AE" w14:textId="4AA97DE2" w:rsidR="00F03672" w:rsidRPr="004761F0" w:rsidRDefault="00AD36FC"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6.407</w:t>
            </w:r>
          </w:p>
        </w:tc>
        <w:tc>
          <w:tcPr>
            <w:tcW w:w="823" w:type="dxa"/>
            <w:tcBorders>
              <w:right w:val="single" w:sz="4" w:space="0" w:color="auto"/>
            </w:tcBorders>
          </w:tcPr>
          <w:p w14:paraId="3E8F0F87" w14:textId="131A223B" w:rsidR="00F03672" w:rsidRPr="004761F0" w:rsidRDefault="00AD36FC"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1.028</w:t>
            </w:r>
          </w:p>
        </w:tc>
        <w:tc>
          <w:tcPr>
            <w:tcW w:w="837" w:type="dxa"/>
            <w:tcBorders>
              <w:left w:val="single" w:sz="4" w:space="0" w:color="auto"/>
            </w:tcBorders>
          </w:tcPr>
          <w:p w14:paraId="1153905A" w14:textId="52A3165C" w:rsidR="00F03672" w:rsidRPr="004761F0" w:rsidRDefault="00AD36FC"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6.448</w:t>
            </w:r>
          </w:p>
        </w:tc>
        <w:tc>
          <w:tcPr>
            <w:tcW w:w="826" w:type="dxa"/>
          </w:tcPr>
          <w:p w14:paraId="1B2BC5E1" w14:textId="64D6AF8F" w:rsidR="00F03672" w:rsidRPr="004761F0" w:rsidRDefault="00AD36FC"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1.003</w:t>
            </w:r>
          </w:p>
        </w:tc>
      </w:tr>
      <w:tr w:rsidR="00F03672" w14:paraId="3464B389" w14:textId="7952F71E" w:rsidTr="00515110">
        <w:tc>
          <w:tcPr>
            <w:tcW w:w="1095" w:type="dxa"/>
            <w:tcBorders>
              <w:right w:val="single" w:sz="4" w:space="0" w:color="auto"/>
            </w:tcBorders>
          </w:tcPr>
          <w:p w14:paraId="146ED4F8" w14:textId="592E8624" w:rsidR="00F03672" w:rsidRPr="004761F0" w:rsidRDefault="00F03672" w:rsidP="00515110">
            <w:pPr>
              <w:spacing w:line="276" w:lineRule="auto"/>
              <w:jc w:val="both"/>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Dentist</w:t>
            </w:r>
          </w:p>
        </w:tc>
        <w:tc>
          <w:tcPr>
            <w:tcW w:w="823" w:type="dxa"/>
            <w:tcBorders>
              <w:left w:val="single" w:sz="4" w:space="0" w:color="auto"/>
            </w:tcBorders>
          </w:tcPr>
          <w:p w14:paraId="7AECD9EC" w14:textId="3AFE0297" w:rsidR="00F03672" w:rsidRPr="004761F0" w:rsidRDefault="00F03672"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4.02</w:t>
            </w:r>
          </w:p>
        </w:tc>
        <w:tc>
          <w:tcPr>
            <w:tcW w:w="818" w:type="dxa"/>
            <w:tcBorders>
              <w:right w:val="single" w:sz="4" w:space="0" w:color="auto"/>
            </w:tcBorders>
          </w:tcPr>
          <w:p w14:paraId="6B713CE6" w14:textId="3A710201" w:rsidR="00F03672" w:rsidRPr="004761F0" w:rsidRDefault="00F03672"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2.23</w:t>
            </w:r>
          </w:p>
        </w:tc>
        <w:tc>
          <w:tcPr>
            <w:tcW w:w="824" w:type="dxa"/>
            <w:tcBorders>
              <w:left w:val="single" w:sz="4" w:space="0" w:color="auto"/>
            </w:tcBorders>
          </w:tcPr>
          <w:p w14:paraId="723A41A8" w14:textId="291138E7" w:rsidR="00F03672" w:rsidRPr="004761F0" w:rsidRDefault="00F03672"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5.73</w:t>
            </w:r>
          </w:p>
        </w:tc>
        <w:tc>
          <w:tcPr>
            <w:tcW w:w="818" w:type="dxa"/>
            <w:tcBorders>
              <w:right w:val="single" w:sz="4" w:space="0" w:color="auto"/>
            </w:tcBorders>
          </w:tcPr>
          <w:p w14:paraId="3FF5BED8" w14:textId="466FDBF9" w:rsidR="00F03672" w:rsidRPr="004761F0" w:rsidRDefault="00F03672"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2.13</w:t>
            </w:r>
          </w:p>
        </w:tc>
        <w:tc>
          <w:tcPr>
            <w:tcW w:w="1653" w:type="dxa"/>
            <w:tcBorders>
              <w:left w:val="single" w:sz="4" w:space="0" w:color="auto"/>
              <w:right w:val="single" w:sz="4" w:space="0" w:color="auto"/>
            </w:tcBorders>
          </w:tcPr>
          <w:p w14:paraId="1916A27A" w14:textId="707F8EA1" w:rsidR="00F03672" w:rsidRPr="004761F0" w:rsidRDefault="00F03672"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12</w:t>
            </w:r>
          </w:p>
        </w:tc>
        <w:tc>
          <w:tcPr>
            <w:tcW w:w="833" w:type="dxa"/>
            <w:tcBorders>
              <w:left w:val="single" w:sz="4" w:space="0" w:color="auto"/>
            </w:tcBorders>
          </w:tcPr>
          <w:p w14:paraId="1463D9D8" w14:textId="13524239" w:rsidR="00F03672" w:rsidRPr="004761F0" w:rsidRDefault="00AD36FC"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5.909</w:t>
            </w:r>
          </w:p>
        </w:tc>
        <w:tc>
          <w:tcPr>
            <w:tcW w:w="823" w:type="dxa"/>
            <w:tcBorders>
              <w:right w:val="single" w:sz="4" w:space="0" w:color="auto"/>
            </w:tcBorders>
          </w:tcPr>
          <w:p w14:paraId="55A8FDCC" w14:textId="52B442EF" w:rsidR="00F03672" w:rsidRPr="004761F0" w:rsidRDefault="00AD36FC"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1.422</w:t>
            </w:r>
          </w:p>
        </w:tc>
        <w:tc>
          <w:tcPr>
            <w:tcW w:w="837" w:type="dxa"/>
            <w:tcBorders>
              <w:left w:val="single" w:sz="4" w:space="0" w:color="auto"/>
            </w:tcBorders>
          </w:tcPr>
          <w:p w14:paraId="4F1D5C24" w14:textId="6EF48A77" w:rsidR="00F03672" w:rsidRPr="004761F0" w:rsidRDefault="00AD36FC"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6.424</w:t>
            </w:r>
          </w:p>
        </w:tc>
        <w:tc>
          <w:tcPr>
            <w:tcW w:w="826" w:type="dxa"/>
          </w:tcPr>
          <w:p w14:paraId="7EDF2471" w14:textId="510F9A9C" w:rsidR="00F03672" w:rsidRPr="004761F0" w:rsidRDefault="00AD36FC"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1.156</w:t>
            </w:r>
          </w:p>
        </w:tc>
      </w:tr>
      <w:tr w:rsidR="00F03672" w14:paraId="5E3A93D4" w14:textId="77777777" w:rsidTr="00515110">
        <w:tc>
          <w:tcPr>
            <w:tcW w:w="1095" w:type="dxa"/>
            <w:tcBorders>
              <w:right w:val="single" w:sz="4" w:space="0" w:color="auto"/>
            </w:tcBorders>
          </w:tcPr>
          <w:p w14:paraId="6092DFBC" w14:textId="26FED889" w:rsidR="00F03672" w:rsidRPr="004761F0" w:rsidRDefault="00F03672" w:rsidP="00515110">
            <w:pPr>
              <w:spacing w:line="276" w:lineRule="auto"/>
              <w:jc w:val="both"/>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Fabric</w:t>
            </w:r>
          </w:p>
        </w:tc>
        <w:tc>
          <w:tcPr>
            <w:tcW w:w="823" w:type="dxa"/>
            <w:tcBorders>
              <w:left w:val="single" w:sz="4" w:space="0" w:color="auto"/>
            </w:tcBorders>
          </w:tcPr>
          <w:p w14:paraId="7D9E2202" w14:textId="05AEC3DC" w:rsidR="00F03672" w:rsidRPr="004761F0" w:rsidRDefault="00F03672"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5.30</w:t>
            </w:r>
          </w:p>
        </w:tc>
        <w:tc>
          <w:tcPr>
            <w:tcW w:w="818" w:type="dxa"/>
            <w:tcBorders>
              <w:right w:val="single" w:sz="4" w:space="0" w:color="auto"/>
            </w:tcBorders>
          </w:tcPr>
          <w:p w14:paraId="368BAA74" w14:textId="18D8FACD" w:rsidR="00F03672" w:rsidRPr="004761F0" w:rsidRDefault="00F03672"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1.20</w:t>
            </w:r>
          </w:p>
        </w:tc>
        <w:tc>
          <w:tcPr>
            <w:tcW w:w="824" w:type="dxa"/>
            <w:tcBorders>
              <w:left w:val="single" w:sz="4" w:space="0" w:color="auto"/>
            </w:tcBorders>
          </w:tcPr>
          <w:p w14:paraId="2716E435" w14:textId="6BEB0F18" w:rsidR="00F03672" w:rsidRPr="004761F0" w:rsidRDefault="00F03672"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4.14</w:t>
            </w:r>
          </w:p>
        </w:tc>
        <w:tc>
          <w:tcPr>
            <w:tcW w:w="818" w:type="dxa"/>
            <w:tcBorders>
              <w:right w:val="single" w:sz="4" w:space="0" w:color="auto"/>
            </w:tcBorders>
          </w:tcPr>
          <w:p w14:paraId="343D8458" w14:textId="480C06C7" w:rsidR="00F03672" w:rsidRPr="004761F0" w:rsidRDefault="00F03672"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1.98</w:t>
            </w:r>
          </w:p>
        </w:tc>
        <w:tc>
          <w:tcPr>
            <w:tcW w:w="1653" w:type="dxa"/>
            <w:tcBorders>
              <w:left w:val="single" w:sz="4" w:space="0" w:color="auto"/>
              <w:right w:val="single" w:sz="4" w:space="0" w:color="auto"/>
            </w:tcBorders>
          </w:tcPr>
          <w:p w14:paraId="3B6183C0" w14:textId="6027DC21" w:rsidR="00F03672" w:rsidRPr="004761F0" w:rsidRDefault="00F03672"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15</w:t>
            </w:r>
          </w:p>
        </w:tc>
        <w:tc>
          <w:tcPr>
            <w:tcW w:w="833" w:type="dxa"/>
            <w:tcBorders>
              <w:left w:val="single" w:sz="4" w:space="0" w:color="auto"/>
            </w:tcBorders>
          </w:tcPr>
          <w:p w14:paraId="27083EAF" w14:textId="3A88B006" w:rsidR="00F03672" w:rsidRPr="004761F0" w:rsidRDefault="00AD36FC"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5.771</w:t>
            </w:r>
          </w:p>
        </w:tc>
        <w:tc>
          <w:tcPr>
            <w:tcW w:w="823" w:type="dxa"/>
            <w:tcBorders>
              <w:right w:val="single" w:sz="4" w:space="0" w:color="auto"/>
            </w:tcBorders>
          </w:tcPr>
          <w:p w14:paraId="02598290" w14:textId="21A3578A" w:rsidR="00F03672" w:rsidRPr="004761F0" w:rsidRDefault="00AD36FC"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1.436</w:t>
            </w:r>
          </w:p>
        </w:tc>
        <w:tc>
          <w:tcPr>
            <w:tcW w:w="837" w:type="dxa"/>
            <w:tcBorders>
              <w:left w:val="single" w:sz="4" w:space="0" w:color="auto"/>
            </w:tcBorders>
          </w:tcPr>
          <w:p w14:paraId="3EF290A0" w14:textId="73394118" w:rsidR="00F03672" w:rsidRPr="004761F0" w:rsidRDefault="00AD36FC"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5.706</w:t>
            </w:r>
          </w:p>
        </w:tc>
        <w:tc>
          <w:tcPr>
            <w:tcW w:w="826" w:type="dxa"/>
          </w:tcPr>
          <w:p w14:paraId="7AA31A72" w14:textId="35DD4686" w:rsidR="00F03672" w:rsidRPr="004761F0" w:rsidRDefault="00AD36FC"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1.273</w:t>
            </w:r>
          </w:p>
        </w:tc>
      </w:tr>
      <w:tr w:rsidR="00F03672" w14:paraId="1206C651" w14:textId="77777777" w:rsidTr="00515110">
        <w:tc>
          <w:tcPr>
            <w:tcW w:w="1095" w:type="dxa"/>
            <w:tcBorders>
              <w:right w:val="single" w:sz="4" w:space="0" w:color="auto"/>
            </w:tcBorders>
          </w:tcPr>
          <w:p w14:paraId="08461525" w14:textId="257A1813" w:rsidR="00F03672" w:rsidRPr="004761F0" w:rsidRDefault="00F03672" w:rsidP="00515110">
            <w:pPr>
              <w:spacing w:line="276" w:lineRule="auto"/>
              <w:jc w:val="both"/>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Fork</w:t>
            </w:r>
          </w:p>
        </w:tc>
        <w:tc>
          <w:tcPr>
            <w:tcW w:w="823" w:type="dxa"/>
            <w:tcBorders>
              <w:left w:val="single" w:sz="4" w:space="0" w:color="auto"/>
            </w:tcBorders>
          </w:tcPr>
          <w:p w14:paraId="03A5D9DA" w14:textId="0EC5A5C5" w:rsidR="00F03672" w:rsidRPr="004761F0" w:rsidRDefault="00F03672"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5.29</w:t>
            </w:r>
          </w:p>
        </w:tc>
        <w:tc>
          <w:tcPr>
            <w:tcW w:w="818" w:type="dxa"/>
            <w:tcBorders>
              <w:right w:val="single" w:sz="4" w:space="0" w:color="auto"/>
            </w:tcBorders>
          </w:tcPr>
          <w:p w14:paraId="0CA33686" w14:textId="29BEDE8E" w:rsidR="00F03672" w:rsidRPr="004761F0" w:rsidRDefault="00F03672"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0.97</w:t>
            </w:r>
          </w:p>
        </w:tc>
        <w:tc>
          <w:tcPr>
            <w:tcW w:w="824" w:type="dxa"/>
            <w:tcBorders>
              <w:left w:val="single" w:sz="4" w:space="0" w:color="auto"/>
            </w:tcBorders>
          </w:tcPr>
          <w:p w14:paraId="6C6F5A3D" w14:textId="147E6DEE" w:rsidR="00F03672" w:rsidRPr="004761F0" w:rsidRDefault="00F03672"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3.96</w:t>
            </w:r>
          </w:p>
        </w:tc>
        <w:tc>
          <w:tcPr>
            <w:tcW w:w="818" w:type="dxa"/>
            <w:tcBorders>
              <w:right w:val="single" w:sz="4" w:space="0" w:color="auto"/>
            </w:tcBorders>
          </w:tcPr>
          <w:p w14:paraId="06E5D2C5" w14:textId="3A2548B9" w:rsidR="00F03672" w:rsidRPr="004761F0" w:rsidRDefault="00F03672"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1.94</w:t>
            </w:r>
          </w:p>
        </w:tc>
        <w:tc>
          <w:tcPr>
            <w:tcW w:w="1653" w:type="dxa"/>
            <w:tcBorders>
              <w:left w:val="single" w:sz="4" w:space="0" w:color="auto"/>
              <w:right w:val="single" w:sz="4" w:space="0" w:color="auto"/>
            </w:tcBorders>
          </w:tcPr>
          <w:p w14:paraId="02BE8A04" w14:textId="2FADFD22" w:rsidR="00F03672" w:rsidRPr="004761F0" w:rsidRDefault="00F03672"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14</w:t>
            </w:r>
          </w:p>
        </w:tc>
        <w:tc>
          <w:tcPr>
            <w:tcW w:w="833" w:type="dxa"/>
            <w:tcBorders>
              <w:left w:val="single" w:sz="4" w:space="0" w:color="auto"/>
            </w:tcBorders>
          </w:tcPr>
          <w:p w14:paraId="62C17393" w14:textId="2F81DC51" w:rsidR="00F03672" w:rsidRPr="004761F0" w:rsidRDefault="000202B4"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6.415</w:t>
            </w:r>
          </w:p>
        </w:tc>
        <w:tc>
          <w:tcPr>
            <w:tcW w:w="823" w:type="dxa"/>
            <w:tcBorders>
              <w:right w:val="single" w:sz="4" w:space="0" w:color="auto"/>
            </w:tcBorders>
          </w:tcPr>
          <w:p w14:paraId="327BAA1E" w14:textId="256183B4" w:rsidR="00F03672" w:rsidRPr="004761F0" w:rsidRDefault="000202B4"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1.201</w:t>
            </w:r>
          </w:p>
        </w:tc>
        <w:tc>
          <w:tcPr>
            <w:tcW w:w="837" w:type="dxa"/>
            <w:tcBorders>
              <w:left w:val="single" w:sz="4" w:space="0" w:color="auto"/>
            </w:tcBorders>
          </w:tcPr>
          <w:p w14:paraId="4D3A17F7" w14:textId="15072171" w:rsidR="00F03672" w:rsidRPr="004761F0" w:rsidRDefault="00AD36FC"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6.667</w:t>
            </w:r>
          </w:p>
        </w:tc>
        <w:tc>
          <w:tcPr>
            <w:tcW w:w="826" w:type="dxa"/>
          </w:tcPr>
          <w:p w14:paraId="48B63B1E" w14:textId="2ED3465B" w:rsidR="00F03672" w:rsidRPr="004761F0" w:rsidRDefault="00AD36FC"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0.876</w:t>
            </w:r>
          </w:p>
        </w:tc>
      </w:tr>
      <w:tr w:rsidR="00F03672" w14:paraId="3A84A4D3" w14:textId="77777777" w:rsidTr="00515110">
        <w:tc>
          <w:tcPr>
            <w:tcW w:w="1095" w:type="dxa"/>
            <w:tcBorders>
              <w:right w:val="single" w:sz="4" w:space="0" w:color="auto"/>
            </w:tcBorders>
          </w:tcPr>
          <w:p w14:paraId="1C136CAC" w14:textId="17373FC3" w:rsidR="00F03672" w:rsidRPr="004761F0" w:rsidRDefault="00F03672" w:rsidP="00515110">
            <w:pPr>
              <w:spacing w:line="276" w:lineRule="auto"/>
              <w:jc w:val="both"/>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Frog</w:t>
            </w:r>
          </w:p>
        </w:tc>
        <w:tc>
          <w:tcPr>
            <w:tcW w:w="823" w:type="dxa"/>
            <w:tcBorders>
              <w:left w:val="single" w:sz="4" w:space="0" w:color="auto"/>
            </w:tcBorders>
          </w:tcPr>
          <w:p w14:paraId="303CCF70" w14:textId="02F62678" w:rsidR="00F03672" w:rsidRPr="004761F0" w:rsidRDefault="00F03672"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5.71</w:t>
            </w:r>
          </w:p>
        </w:tc>
        <w:tc>
          <w:tcPr>
            <w:tcW w:w="818" w:type="dxa"/>
            <w:tcBorders>
              <w:right w:val="single" w:sz="4" w:space="0" w:color="auto"/>
            </w:tcBorders>
          </w:tcPr>
          <w:p w14:paraId="27EEC412" w14:textId="3A8D7D74" w:rsidR="00F03672" w:rsidRPr="004761F0" w:rsidRDefault="00F03672"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1.74</w:t>
            </w:r>
          </w:p>
        </w:tc>
        <w:tc>
          <w:tcPr>
            <w:tcW w:w="824" w:type="dxa"/>
            <w:tcBorders>
              <w:left w:val="single" w:sz="4" w:space="0" w:color="auto"/>
            </w:tcBorders>
          </w:tcPr>
          <w:p w14:paraId="0DE4ABDA" w14:textId="76E57360" w:rsidR="00F03672" w:rsidRPr="004761F0" w:rsidRDefault="00F03672"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4.54</w:t>
            </w:r>
          </w:p>
        </w:tc>
        <w:tc>
          <w:tcPr>
            <w:tcW w:w="818" w:type="dxa"/>
            <w:tcBorders>
              <w:right w:val="single" w:sz="4" w:space="0" w:color="auto"/>
            </w:tcBorders>
          </w:tcPr>
          <w:p w14:paraId="18A17E59" w14:textId="01B27F8E" w:rsidR="00F03672" w:rsidRPr="004761F0" w:rsidRDefault="00F03672"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2.03</w:t>
            </w:r>
          </w:p>
        </w:tc>
        <w:tc>
          <w:tcPr>
            <w:tcW w:w="1653" w:type="dxa"/>
            <w:tcBorders>
              <w:left w:val="single" w:sz="4" w:space="0" w:color="auto"/>
              <w:right w:val="single" w:sz="4" w:space="0" w:color="auto"/>
            </w:tcBorders>
          </w:tcPr>
          <w:p w14:paraId="6635EDEF" w14:textId="6DEBCA21" w:rsidR="00F03672" w:rsidRPr="004761F0" w:rsidRDefault="00F03672"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1</w:t>
            </w:r>
          </w:p>
        </w:tc>
        <w:tc>
          <w:tcPr>
            <w:tcW w:w="833" w:type="dxa"/>
            <w:tcBorders>
              <w:left w:val="single" w:sz="4" w:space="0" w:color="auto"/>
            </w:tcBorders>
          </w:tcPr>
          <w:p w14:paraId="3DF5E1C9" w14:textId="1D88DCBD" w:rsidR="00F03672" w:rsidRPr="004761F0" w:rsidRDefault="00FF54C0"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5.429</w:t>
            </w:r>
          </w:p>
        </w:tc>
        <w:tc>
          <w:tcPr>
            <w:tcW w:w="823" w:type="dxa"/>
            <w:tcBorders>
              <w:right w:val="single" w:sz="4" w:space="0" w:color="auto"/>
            </w:tcBorders>
          </w:tcPr>
          <w:p w14:paraId="1CE3AE71" w14:textId="1316C17F" w:rsidR="00F03672" w:rsidRPr="004761F0" w:rsidRDefault="00FF54C0"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1.72</w:t>
            </w:r>
          </w:p>
        </w:tc>
        <w:tc>
          <w:tcPr>
            <w:tcW w:w="837" w:type="dxa"/>
            <w:tcBorders>
              <w:left w:val="single" w:sz="4" w:space="0" w:color="auto"/>
            </w:tcBorders>
          </w:tcPr>
          <w:p w14:paraId="65A7F765" w14:textId="3545532A" w:rsidR="00F03672" w:rsidRPr="004761F0" w:rsidRDefault="00FF54C0"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6.889</w:t>
            </w:r>
          </w:p>
        </w:tc>
        <w:tc>
          <w:tcPr>
            <w:tcW w:w="826" w:type="dxa"/>
          </w:tcPr>
          <w:p w14:paraId="77CACF6E" w14:textId="027DFB28" w:rsidR="00F03672" w:rsidRPr="004761F0" w:rsidRDefault="00FF54C0"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0.314</w:t>
            </w:r>
          </w:p>
        </w:tc>
      </w:tr>
      <w:tr w:rsidR="00F03672" w14:paraId="7DF420E9" w14:textId="77777777" w:rsidTr="00515110">
        <w:tc>
          <w:tcPr>
            <w:tcW w:w="1095" w:type="dxa"/>
            <w:tcBorders>
              <w:right w:val="single" w:sz="4" w:space="0" w:color="auto"/>
            </w:tcBorders>
          </w:tcPr>
          <w:p w14:paraId="0DB401DB" w14:textId="5542E88B" w:rsidR="00F03672" w:rsidRPr="004761F0" w:rsidRDefault="00F03672" w:rsidP="00515110">
            <w:pPr>
              <w:spacing w:line="276" w:lineRule="auto"/>
              <w:jc w:val="both"/>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Fur</w:t>
            </w:r>
          </w:p>
        </w:tc>
        <w:tc>
          <w:tcPr>
            <w:tcW w:w="823" w:type="dxa"/>
            <w:tcBorders>
              <w:left w:val="single" w:sz="4" w:space="0" w:color="auto"/>
            </w:tcBorders>
          </w:tcPr>
          <w:p w14:paraId="4DB7E1CF" w14:textId="6E45F6B9" w:rsidR="00F03672" w:rsidRPr="004761F0" w:rsidRDefault="00F03672"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4.51</w:t>
            </w:r>
          </w:p>
        </w:tc>
        <w:tc>
          <w:tcPr>
            <w:tcW w:w="818" w:type="dxa"/>
            <w:tcBorders>
              <w:right w:val="single" w:sz="4" w:space="0" w:color="auto"/>
            </w:tcBorders>
          </w:tcPr>
          <w:p w14:paraId="225EA555" w14:textId="6CCF0557" w:rsidR="00F03672" w:rsidRPr="004761F0" w:rsidRDefault="00F03672"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1.88</w:t>
            </w:r>
          </w:p>
        </w:tc>
        <w:tc>
          <w:tcPr>
            <w:tcW w:w="824" w:type="dxa"/>
            <w:tcBorders>
              <w:left w:val="single" w:sz="4" w:space="0" w:color="auto"/>
            </w:tcBorders>
          </w:tcPr>
          <w:p w14:paraId="23F96D45" w14:textId="54D1FB3F" w:rsidR="00F03672" w:rsidRPr="004761F0" w:rsidRDefault="00F03672"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4.18</w:t>
            </w:r>
          </w:p>
        </w:tc>
        <w:tc>
          <w:tcPr>
            <w:tcW w:w="818" w:type="dxa"/>
            <w:tcBorders>
              <w:right w:val="single" w:sz="4" w:space="0" w:color="auto"/>
            </w:tcBorders>
          </w:tcPr>
          <w:p w14:paraId="32E1BD2B" w14:textId="30AB0BD9" w:rsidR="00F03672" w:rsidRPr="004761F0" w:rsidRDefault="00F03672"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4.32</w:t>
            </w:r>
          </w:p>
        </w:tc>
        <w:tc>
          <w:tcPr>
            <w:tcW w:w="1653" w:type="dxa"/>
            <w:tcBorders>
              <w:left w:val="single" w:sz="4" w:space="0" w:color="auto"/>
              <w:right w:val="single" w:sz="4" w:space="0" w:color="auto"/>
            </w:tcBorders>
          </w:tcPr>
          <w:p w14:paraId="6C820A9D" w14:textId="122E0DFA" w:rsidR="00F03672" w:rsidRPr="004761F0" w:rsidRDefault="00F03672"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13</w:t>
            </w:r>
          </w:p>
        </w:tc>
        <w:tc>
          <w:tcPr>
            <w:tcW w:w="833" w:type="dxa"/>
            <w:tcBorders>
              <w:left w:val="single" w:sz="4" w:space="0" w:color="auto"/>
            </w:tcBorders>
          </w:tcPr>
          <w:p w14:paraId="53DE2AA9" w14:textId="4EF642CF" w:rsidR="00F03672" w:rsidRPr="004761F0" w:rsidRDefault="007D5D21"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5.813</w:t>
            </w:r>
          </w:p>
        </w:tc>
        <w:tc>
          <w:tcPr>
            <w:tcW w:w="823" w:type="dxa"/>
            <w:tcBorders>
              <w:right w:val="single" w:sz="4" w:space="0" w:color="auto"/>
            </w:tcBorders>
          </w:tcPr>
          <w:p w14:paraId="0D177887" w14:textId="38B714D7" w:rsidR="00F03672" w:rsidRPr="004761F0" w:rsidRDefault="007D5D21"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1.55</w:t>
            </w:r>
          </w:p>
        </w:tc>
        <w:tc>
          <w:tcPr>
            <w:tcW w:w="837" w:type="dxa"/>
            <w:tcBorders>
              <w:left w:val="single" w:sz="4" w:space="0" w:color="auto"/>
            </w:tcBorders>
          </w:tcPr>
          <w:p w14:paraId="5877926E" w14:textId="3AA576B1" w:rsidR="00F03672" w:rsidRPr="004761F0" w:rsidRDefault="007D5D21"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6.303</w:t>
            </w:r>
          </w:p>
        </w:tc>
        <w:tc>
          <w:tcPr>
            <w:tcW w:w="826" w:type="dxa"/>
          </w:tcPr>
          <w:p w14:paraId="7E39796C" w14:textId="64E6758B" w:rsidR="00F03672" w:rsidRPr="004761F0" w:rsidRDefault="007D5D21"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1.193</w:t>
            </w:r>
          </w:p>
        </w:tc>
      </w:tr>
      <w:tr w:rsidR="00F03672" w14:paraId="28809128" w14:textId="77777777" w:rsidTr="00515110">
        <w:tc>
          <w:tcPr>
            <w:tcW w:w="1095" w:type="dxa"/>
            <w:tcBorders>
              <w:right w:val="single" w:sz="4" w:space="0" w:color="auto"/>
            </w:tcBorders>
          </w:tcPr>
          <w:p w14:paraId="364A2012" w14:textId="7ABE97C3" w:rsidR="00F03672" w:rsidRPr="004761F0" w:rsidRDefault="00F03672" w:rsidP="00515110">
            <w:pPr>
              <w:spacing w:line="276" w:lineRule="auto"/>
              <w:jc w:val="both"/>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Hammer</w:t>
            </w:r>
          </w:p>
        </w:tc>
        <w:tc>
          <w:tcPr>
            <w:tcW w:w="823" w:type="dxa"/>
            <w:tcBorders>
              <w:left w:val="single" w:sz="4" w:space="0" w:color="auto"/>
            </w:tcBorders>
          </w:tcPr>
          <w:p w14:paraId="54BD1A05" w14:textId="756192BD" w:rsidR="00F03672" w:rsidRPr="004761F0" w:rsidRDefault="00F03672"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4.88</w:t>
            </w:r>
          </w:p>
        </w:tc>
        <w:tc>
          <w:tcPr>
            <w:tcW w:w="818" w:type="dxa"/>
            <w:tcBorders>
              <w:right w:val="single" w:sz="4" w:space="0" w:color="auto"/>
            </w:tcBorders>
          </w:tcPr>
          <w:p w14:paraId="759C1698" w14:textId="54124EAA" w:rsidR="00F03672" w:rsidRPr="004761F0" w:rsidRDefault="00F03672"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1.16</w:t>
            </w:r>
          </w:p>
        </w:tc>
        <w:tc>
          <w:tcPr>
            <w:tcW w:w="824" w:type="dxa"/>
            <w:tcBorders>
              <w:left w:val="single" w:sz="4" w:space="0" w:color="auto"/>
            </w:tcBorders>
          </w:tcPr>
          <w:p w14:paraId="001BAAD3" w14:textId="1D7E1BAA" w:rsidR="00F03672" w:rsidRPr="004761F0" w:rsidRDefault="00F03672"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4.58</w:t>
            </w:r>
          </w:p>
        </w:tc>
        <w:tc>
          <w:tcPr>
            <w:tcW w:w="818" w:type="dxa"/>
            <w:tcBorders>
              <w:right w:val="single" w:sz="4" w:space="0" w:color="auto"/>
            </w:tcBorders>
          </w:tcPr>
          <w:p w14:paraId="40751FD1" w14:textId="0B7A9909" w:rsidR="00F03672" w:rsidRPr="004761F0" w:rsidRDefault="00F03672"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2.02</w:t>
            </w:r>
          </w:p>
        </w:tc>
        <w:tc>
          <w:tcPr>
            <w:tcW w:w="1653" w:type="dxa"/>
            <w:tcBorders>
              <w:left w:val="single" w:sz="4" w:space="0" w:color="auto"/>
              <w:right w:val="single" w:sz="4" w:space="0" w:color="auto"/>
            </w:tcBorders>
          </w:tcPr>
          <w:p w14:paraId="3E254D1D" w14:textId="70A87A7F" w:rsidR="00F03672" w:rsidRPr="004761F0" w:rsidRDefault="00F03672"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9</w:t>
            </w:r>
          </w:p>
        </w:tc>
        <w:tc>
          <w:tcPr>
            <w:tcW w:w="833" w:type="dxa"/>
            <w:tcBorders>
              <w:left w:val="single" w:sz="4" w:space="0" w:color="auto"/>
            </w:tcBorders>
          </w:tcPr>
          <w:p w14:paraId="380C2F0C" w14:textId="70503123" w:rsidR="00F03672" w:rsidRPr="004761F0" w:rsidRDefault="000D0166"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5.471</w:t>
            </w:r>
          </w:p>
        </w:tc>
        <w:tc>
          <w:tcPr>
            <w:tcW w:w="823" w:type="dxa"/>
            <w:tcBorders>
              <w:right w:val="single" w:sz="4" w:space="0" w:color="auto"/>
            </w:tcBorders>
          </w:tcPr>
          <w:p w14:paraId="4675AD36" w14:textId="0D012068" w:rsidR="00F03672" w:rsidRPr="004761F0" w:rsidRDefault="000D0166"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1.557</w:t>
            </w:r>
          </w:p>
        </w:tc>
        <w:tc>
          <w:tcPr>
            <w:tcW w:w="837" w:type="dxa"/>
            <w:tcBorders>
              <w:left w:val="single" w:sz="4" w:space="0" w:color="auto"/>
            </w:tcBorders>
          </w:tcPr>
          <w:p w14:paraId="2B82BFE5" w14:textId="274BA5B4" w:rsidR="00F03672" w:rsidRPr="004761F0" w:rsidRDefault="000D0166"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6.629</w:t>
            </w:r>
          </w:p>
        </w:tc>
        <w:tc>
          <w:tcPr>
            <w:tcW w:w="826" w:type="dxa"/>
          </w:tcPr>
          <w:p w14:paraId="52086E69" w14:textId="12BA1282" w:rsidR="00F03672" w:rsidRPr="004761F0" w:rsidRDefault="000D0166"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0.759</w:t>
            </w:r>
          </w:p>
        </w:tc>
      </w:tr>
      <w:tr w:rsidR="00F03672" w14:paraId="2F1BACAC" w14:textId="77777777" w:rsidTr="00515110">
        <w:tc>
          <w:tcPr>
            <w:tcW w:w="1095" w:type="dxa"/>
            <w:tcBorders>
              <w:right w:val="single" w:sz="4" w:space="0" w:color="auto"/>
            </w:tcBorders>
          </w:tcPr>
          <w:p w14:paraId="674D6B4B" w14:textId="705DD783" w:rsidR="00F03672" w:rsidRPr="004761F0" w:rsidRDefault="00F03672" w:rsidP="00515110">
            <w:pPr>
              <w:spacing w:line="276" w:lineRule="auto"/>
              <w:jc w:val="both"/>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Hawk</w:t>
            </w:r>
          </w:p>
        </w:tc>
        <w:tc>
          <w:tcPr>
            <w:tcW w:w="823" w:type="dxa"/>
            <w:tcBorders>
              <w:left w:val="single" w:sz="4" w:space="0" w:color="auto"/>
            </w:tcBorders>
          </w:tcPr>
          <w:p w14:paraId="201A0C31" w14:textId="34B12607" w:rsidR="00F03672" w:rsidRPr="004761F0" w:rsidRDefault="00F03672"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5.88</w:t>
            </w:r>
          </w:p>
        </w:tc>
        <w:tc>
          <w:tcPr>
            <w:tcW w:w="818" w:type="dxa"/>
            <w:tcBorders>
              <w:right w:val="single" w:sz="4" w:space="0" w:color="auto"/>
            </w:tcBorders>
          </w:tcPr>
          <w:p w14:paraId="22527584" w14:textId="77FC159B" w:rsidR="00F03672" w:rsidRPr="004761F0" w:rsidRDefault="00F03672"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1.62</w:t>
            </w:r>
          </w:p>
        </w:tc>
        <w:tc>
          <w:tcPr>
            <w:tcW w:w="824" w:type="dxa"/>
            <w:tcBorders>
              <w:left w:val="single" w:sz="4" w:space="0" w:color="auto"/>
            </w:tcBorders>
          </w:tcPr>
          <w:p w14:paraId="507307E4" w14:textId="12659186" w:rsidR="00F03672" w:rsidRPr="004761F0" w:rsidRDefault="00F03672"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4.39</w:t>
            </w:r>
          </w:p>
        </w:tc>
        <w:tc>
          <w:tcPr>
            <w:tcW w:w="818" w:type="dxa"/>
            <w:tcBorders>
              <w:right w:val="single" w:sz="4" w:space="0" w:color="auto"/>
            </w:tcBorders>
          </w:tcPr>
          <w:p w14:paraId="6802A5D8" w14:textId="08EF58E3" w:rsidR="00F03672" w:rsidRPr="004761F0" w:rsidRDefault="00F03672"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2.29</w:t>
            </w:r>
          </w:p>
        </w:tc>
        <w:tc>
          <w:tcPr>
            <w:tcW w:w="1653" w:type="dxa"/>
            <w:tcBorders>
              <w:left w:val="single" w:sz="4" w:space="0" w:color="auto"/>
              <w:right w:val="single" w:sz="4" w:space="0" w:color="auto"/>
            </w:tcBorders>
          </w:tcPr>
          <w:p w14:paraId="6CE808C5" w14:textId="07655089" w:rsidR="00F03672" w:rsidRPr="004761F0" w:rsidRDefault="00F03672"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14</w:t>
            </w:r>
          </w:p>
        </w:tc>
        <w:tc>
          <w:tcPr>
            <w:tcW w:w="833" w:type="dxa"/>
            <w:tcBorders>
              <w:left w:val="single" w:sz="4" w:space="0" w:color="auto"/>
            </w:tcBorders>
          </w:tcPr>
          <w:p w14:paraId="1CA55DF6" w14:textId="70712E56" w:rsidR="00F03672" w:rsidRPr="004761F0" w:rsidRDefault="000D0166"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5.7</w:t>
            </w:r>
          </w:p>
        </w:tc>
        <w:tc>
          <w:tcPr>
            <w:tcW w:w="823" w:type="dxa"/>
            <w:tcBorders>
              <w:right w:val="single" w:sz="4" w:space="0" w:color="auto"/>
            </w:tcBorders>
          </w:tcPr>
          <w:p w14:paraId="0F126B88" w14:textId="370E4CA2" w:rsidR="00F03672" w:rsidRPr="004761F0" w:rsidRDefault="000D0166"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1.636</w:t>
            </w:r>
          </w:p>
        </w:tc>
        <w:tc>
          <w:tcPr>
            <w:tcW w:w="837" w:type="dxa"/>
            <w:tcBorders>
              <w:left w:val="single" w:sz="4" w:space="0" w:color="auto"/>
            </w:tcBorders>
          </w:tcPr>
          <w:p w14:paraId="50B3E69E" w14:textId="05DB68CD" w:rsidR="00F03672" w:rsidRPr="004761F0" w:rsidRDefault="000D0166"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6.303</w:t>
            </w:r>
          </w:p>
        </w:tc>
        <w:tc>
          <w:tcPr>
            <w:tcW w:w="826" w:type="dxa"/>
          </w:tcPr>
          <w:p w14:paraId="20A32DAB" w14:textId="17247244" w:rsidR="00F03672" w:rsidRPr="004761F0" w:rsidRDefault="000D0166"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0.969</w:t>
            </w:r>
          </w:p>
        </w:tc>
      </w:tr>
      <w:tr w:rsidR="00F03672" w14:paraId="4FDA8CA4" w14:textId="77777777" w:rsidTr="00515110">
        <w:tc>
          <w:tcPr>
            <w:tcW w:w="1095" w:type="dxa"/>
            <w:tcBorders>
              <w:right w:val="single" w:sz="4" w:space="0" w:color="auto"/>
            </w:tcBorders>
          </w:tcPr>
          <w:p w14:paraId="5C3C9503" w14:textId="2733F150" w:rsidR="00F03672" w:rsidRPr="004761F0" w:rsidRDefault="00F03672" w:rsidP="00515110">
            <w:pPr>
              <w:spacing w:line="276" w:lineRule="auto"/>
              <w:jc w:val="both"/>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Hay</w:t>
            </w:r>
          </w:p>
        </w:tc>
        <w:tc>
          <w:tcPr>
            <w:tcW w:w="823" w:type="dxa"/>
            <w:tcBorders>
              <w:left w:val="single" w:sz="4" w:space="0" w:color="auto"/>
            </w:tcBorders>
          </w:tcPr>
          <w:p w14:paraId="1B2D8370" w14:textId="36BE6807" w:rsidR="00F03672" w:rsidRPr="004761F0" w:rsidRDefault="00F03672"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5.24</w:t>
            </w:r>
          </w:p>
        </w:tc>
        <w:tc>
          <w:tcPr>
            <w:tcW w:w="818" w:type="dxa"/>
            <w:tcBorders>
              <w:right w:val="single" w:sz="4" w:space="0" w:color="auto"/>
            </w:tcBorders>
          </w:tcPr>
          <w:p w14:paraId="3C181004" w14:textId="75BA9B2E" w:rsidR="00F03672" w:rsidRPr="004761F0" w:rsidRDefault="00F03672"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1.24</w:t>
            </w:r>
          </w:p>
        </w:tc>
        <w:tc>
          <w:tcPr>
            <w:tcW w:w="824" w:type="dxa"/>
            <w:tcBorders>
              <w:left w:val="single" w:sz="4" w:space="0" w:color="auto"/>
            </w:tcBorders>
          </w:tcPr>
          <w:p w14:paraId="022B495E" w14:textId="3B991490" w:rsidR="00F03672" w:rsidRPr="004761F0" w:rsidRDefault="00F03672"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3.95</w:t>
            </w:r>
          </w:p>
        </w:tc>
        <w:tc>
          <w:tcPr>
            <w:tcW w:w="818" w:type="dxa"/>
            <w:tcBorders>
              <w:right w:val="single" w:sz="4" w:space="0" w:color="auto"/>
            </w:tcBorders>
          </w:tcPr>
          <w:p w14:paraId="51AA3B71" w14:textId="3CB51FCD" w:rsidR="00F03672" w:rsidRPr="004761F0" w:rsidRDefault="00F03672"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2.58</w:t>
            </w:r>
          </w:p>
        </w:tc>
        <w:tc>
          <w:tcPr>
            <w:tcW w:w="1653" w:type="dxa"/>
            <w:tcBorders>
              <w:left w:val="single" w:sz="4" w:space="0" w:color="auto"/>
              <w:right w:val="single" w:sz="4" w:space="0" w:color="auto"/>
            </w:tcBorders>
          </w:tcPr>
          <w:p w14:paraId="338E9B7E" w14:textId="0F879658" w:rsidR="00F03672" w:rsidRPr="004761F0" w:rsidRDefault="00F03672"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19</w:t>
            </w:r>
          </w:p>
        </w:tc>
        <w:tc>
          <w:tcPr>
            <w:tcW w:w="833" w:type="dxa"/>
            <w:tcBorders>
              <w:left w:val="single" w:sz="4" w:space="0" w:color="auto"/>
            </w:tcBorders>
          </w:tcPr>
          <w:p w14:paraId="00F0091E" w14:textId="699B4752" w:rsidR="00F03672" w:rsidRPr="004761F0" w:rsidRDefault="000D0166"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5.375</w:t>
            </w:r>
          </w:p>
        </w:tc>
        <w:tc>
          <w:tcPr>
            <w:tcW w:w="823" w:type="dxa"/>
            <w:tcBorders>
              <w:right w:val="single" w:sz="4" w:space="0" w:color="auto"/>
            </w:tcBorders>
          </w:tcPr>
          <w:p w14:paraId="139A7D4C" w14:textId="4E981CB9" w:rsidR="00F03672" w:rsidRPr="004761F0" w:rsidRDefault="000D0166"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1.728</w:t>
            </w:r>
          </w:p>
        </w:tc>
        <w:tc>
          <w:tcPr>
            <w:tcW w:w="837" w:type="dxa"/>
            <w:tcBorders>
              <w:left w:val="single" w:sz="4" w:space="0" w:color="auto"/>
            </w:tcBorders>
          </w:tcPr>
          <w:p w14:paraId="28C58555" w14:textId="1F139F43" w:rsidR="00F03672" w:rsidRPr="004761F0" w:rsidRDefault="000D0166"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6.594</w:t>
            </w:r>
          </w:p>
        </w:tc>
        <w:tc>
          <w:tcPr>
            <w:tcW w:w="826" w:type="dxa"/>
          </w:tcPr>
          <w:p w14:paraId="3C98E01D" w14:textId="33823CA2" w:rsidR="00F03672" w:rsidRPr="004761F0" w:rsidRDefault="000D0166"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0.701</w:t>
            </w:r>
          </w:p>
        </w:tc>
      </w:tr>
      <w:tr w:rsidR="00F03672" w14:paraId="312C8845" w14:textId="77777777" w:rsidTr="00515110">
        <w:tc>
          <w:tcPr>
            <w:tcW w:w="1095" w:type="dxa"/>
            <w:tcBorders>
              <w:right w:val="single" w:sz="4" w:space="0" w:color="auto"/>
            </w:tcBorders>
          </w:tcPr>
          <w:p w14:paraId="0E52587B" w14:textId="62DEFE9B" w:rsidR="00F03672" w:rsidRPr="004761F0" w:rsidRDefault="00F03672" w:rsidP="00515110">
            <w:pPr>
              <w:spacing w:line="276" w:lineRule="auto"/>
              <w:jc w:val="both"/>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Insect</w:t>
            </w:r>
          </w:p>
        </w:tc>
        <w:tc>
          <w:tcPr>
            <w:tcW w:w="823" w:type="dxa"/>
            <w:tcBorders>
              <w:left w:val="single" w:sz="4" w:space="0" w:color="auto"/>
            </w:tcBorders>
          </w:tcPr>
          <w:p w14:paraId="0819258D" w14:textId="6C6A64B6" w:rsidR="00F03672" w:rsidRPr="004761F0" w:rsidRDefault="00F03672"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4.07</w:t>
            </w:r>
          </w:p>
        </w:tc>
        <w:tc>
          <w:tcPr>
            <w:tcW w:w="818" w:type="dxa"/>
            <w:tcBorders>
              <w:right w:val="single" w:sz="4" w:space="0" w:color="auto"/>
            </w:tcBorders>
          </w:tcPr>
          <w:p w14:paraId="47C254E9" w14:textId="1A87D9BB" w:rsidR="00F03672" w:rsidRPr="004761F0" w:rsidRDefault="00F03672"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2.16</w:t>
            </w:r>
          </w:p>
        </w:tc>
        <w:tc>
          <w:tcPr>
            <w:tcW w:w="824" w:type="dxa"/>
            <w:tcBorders>
              <w:left w:val="single" w:sz="4" w:space="0" w:color="auto"/>
            </w:tcBorders>
          </w:tcPr>
          <w:p w14:paraId="05403B73" w14:textId="1CDF376A" w:rsidR="00F03672" w:rsidRPr="004761F0" w:rsidRDefault="00F03672"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4.07</w:t>
            </w:r>
          </w:p>
        </w:tc>
        <w:tc>
          <w:tcPr>
            <w:tcW w:w="818" w:type="dxa"/>
            <w:tcBorders>
              <w:right w:val="single" w:sz="4" w:space="0" w:color="auto"/>
            </w:tcBorders>
          </w:tcPr>
          <w:p w14:paraId="0C35653A" w14:textId="0E0C7C56" w:rsidR="00F03672" w:rsidRPr="004761F0" w:rsidRDefault="00F03672"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2.46</w:t>
            </w:r>
          </w:p>
        </w:tc>
        <w:tc>
          <w:tcPr>
            <w:tcW w:w="1653" w:type="dxa"/>
            <w:tcBorders>
              <w:left w:val="single" w:sz="4" w:space="0" w:color="auto"/>
              <w:right w:val="single" w:sz="4" w:space="0" w:color="auto"/>
            </w:tcBorders>
          </w:tcPr>
          <w:p w14:paraId="796502BD" w14:textId="2C164366" w:rsidR="00F03672" w:rsidRPr="004761F0" w:rsidRDefault="00F03672"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14</w:t>
            </w:r>
          </w:p>
        </w:tc>
        <w:tc>
          <w:tcPr>
            <w:tcW w:w="833" w:type="dxa"/>
            <w:tcBorders>
              <w:left w:val="single" w:sz="4" w:space="0" w:color="auto"/>
            </w:tcBorders>
          </w:tcPr>
          <w:p w14:paraId="3326FDE1" w14:textId="72018706" w:rsidR="00F03672" w:rsidRPr="004761F0" w:rsidRDefault="000D0166"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6.063</w:t>
            </w:r>
          </w:p>
        </w:tc>
        <w:tc>
          <w:tcPr>
            <w:tcW w:w="823" w:type="dxa"/>
            <w:tcBorders>
              <w:right w:val="single" w:sz="4" w:space="0" w:color="auto"/>
            </w:tcBorders>
          </w:tcPr>
          <w:p w14:paraId="79E665E5" w14:textId="727CE1A6" w:rsidR="00F03672" w:rsidRPr="004761F0" w:rsidRDefault="000D0166"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1.345</w:t>
            </w:r>
          </w:p>
        </w:tc>
        <w:tc>
          <w:tcPr>
            <w:tcW w:w="837" w:type="dxa"/>
            <w:tcBorders>
              <w:left w:val="single" w:sz="4" w:space="0" w:color="auto"/>
            </w:tcBorders>
          </w:tcPr>
          <w:p w14:paraId="16DFF522" w14:textId="007E3CE4" w:rsidR="00F03672" w:rsidRPr="004761F0" w:rsidRDefault="000D0166"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6.294</w:t>
            </w:r>
          </w:p>
        </w:tc>
        <w:tc>
          <w:tcPr>
            <w:tcW w:w="826" w:type="dxa"/>
          </w:tcPr>
          <w:p w14:paraId="28CBE568" w14:textId="4E183E89" w:rsidR="00F03672" w:rsidRPr="004761F0" w:rsidRDefault="000D0166"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1.404</w:t>
            </w:r>
          </w:p>
        </w:tc>
      </w:tr>
      <w:tr w:rsidR="00F03672" w14:paraId="71A6535C" w14:textId="77777777" w:rsidTr="00515110">
        <w:tc>
          <w:tcPr>
            <w:tcW w:w="1095" w:type="dxa"/>
            <w:tcBorders>
              <w:right w:val="single" w:sz="4" w:space="0" w:color="auto"/>
            </w:tcBorders>
          </w:tcPr>
          <w:p w14:paraId="5E621EE8" w14:textId="54C39A9C" w:rsidR="00F03672" w:rsidRPr="004761F0" w:rsidRDefault="00F03672" w:rsidP="00515110">
            <w:pPr>
              <w:spacing w:line="276" w:lineRule="auto"/>
              <w:jc w:val="both"/>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Ketchup</w:t>
            </w:r>
          </w:p>
        </w:tc>
        <w:tc>
          <w:tcPr>
            <w:tcW w:w="823" w:type="dxa"/>
            <w:tcBorders>
              <w:left w:val="single" w:sz="4" w:space="0" w:color="auto"/>
            </w:tcBorders>
          </w:tcPr>
          <w:p w14:paraId="754882C5" w14:textId="043255CA" w:rsidR="00F03672" w:rsidRPr="004761F0" w:rsidRDefault="00F03672"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5.60</w:t>
            </w:r>
          </w:p>
        </w:tc>
        <w:tc>
          <w:tcPr>
            <w:tcW w:w="818" w:type="dxa"/>
            <w:tcBorders>
              <w:right w:val="single" w:sz="4" w:space="0" w:color="auto"/>
            </w:tcBorders>
          </w:tcPr>
          <w:p w14:paraId="79CDAD42" w14:textId="1EA88CA9" w:rsidR="00F03672" w:rsidRPr="004761F0" w:rsidRDefault="00F03672"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1.35</w:t>
            </w:r>
          </w:p>
        </w:tc>
        <w:tc>
          <w:tcPr>
            <w:tcW w:w="824" w:type="dxa"/>
            <w:tcBorders>
              <w:left w:val="single" w:sz="4" w:space="0" w:color="auto"/>
            </w:tcBorders>
          </w:tcPr>
          <w:p w14:paraId="627CBA2E" w14:textId="0AE589AF" w:rsidR="00F03672" w:rsidRPr="004761F0" w:rsidRDefault="00F03672"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4.09</w:t>
            </w:r>
          </w:p>
        </w:tc>
        <w:tc>
          <w:tcPr>
            <w:tcW w:w="818" w:type="dxa"/>
            <w:tcBorders>
              <w:right w:val="single" w:sz="4" w:space="0" w:color="auto"/>
            </w:tcBorders>
          </w:tcPr>
          <w:p w14:paraId="65FF64A1" w14:textId="6EF7A2D9" w:rsidR="00F03672" w:rsidRPr="004761F0" w:rsidRDefault="00F03672"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2.08</w:t>
            </w:r>
          </w:p>
        </w:tc>
        <w:tc>
          <w:tcPr>
            <w:tcW w:w="1653" w:type="dxa"/>
            <w:tcBorders>
              <w:left w:val="single" w:sz="4" w:space="0" w:color="auto"/>
              <w:right w:val="single" w:sz="4" w:space="0" w:color="auto"/>
            </w:tcBorders>
          </w:tcPr>
          <w:p w14:paraId="35ACBF48" w14:textId="26872AE2" w:rsidR="00F03672" w:rsidRPr="004761F0" w:rsidRDefault="00F03672"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1</w:t>
            </w:r>
          </w:p>
        </w:tc>
        <w:tc>
          <w:tcPr>
            <w:tcW w:w="833" w:type="dxa"/>
            <w:tcBorders>
              <w:left w:val="single" w:sz="4" w:space="0" w:color="auto"/>
            </w:tcBorders>
          </w:tcPr>
          <w:p w14:paraId="3F32ECB2" w14:textId="2EAA7E72" w:rsidR="00F03672" w:rsidRPr="004761F0" w:rsidRDefault="000D0166"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6.375</w:t>
            </w:r>
          </w:p>
        </w:tc>
        <w:tc>
          <w:tcPr>
            <w:tcW w:w="823" w:type="dxa"/>
            <w:tcBorders>
              <w:right w:val="single" w:sz="4" w:space="0" w:color="auto"/>
            </w:tcBorders>
          </w:tcPr>
          <w:p w14:paraId="1FAF43B4" w14:textId="6C43F1A2" w:rsidR="00F03672" w:rsidRPr="004761F0" w:rsidRDefault="000D0166"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1.111</w:t>
            </w:r>
          </w:p>
        </w:tc>
        <w:tc>
          <w:tcPr>
            <w:tcW w:w="837" w:type="dxa"/>
            <w:tcBorders>
              <w:left w:val="single" w:sz="4" w:space="0" w:color="auto"/>
            </w:tcBorders>
          </w:tcPr>
          <w:p w14:paraId="21C51E78" w14:textId="38E8D091" w:rsidR="00F03672" w:rsidRPr="004761F0" w:rsidRDefault="000D0166"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6.118</w:t>
            </w:r>
          </w:p>
        </w:tc>
        <w:tc>
          <w:tcPr>
            <w:tcW w:w="826" w:type="dxa"/>
          </w:tcPr>
          <w:p w14:paraId="222E9F69" w14:textId="25B3CAE1" w:rsidR="00F03672" w:rsidRPr="004761F0" w:rsidRDefault="000D0166"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1.51</w:t>
            </w:r>
          </w:p>
        </w:tc>
      </w:tr>
      <w:tr w:rsidR="00F03672" w14:paraId="36519FC9" w14:textId="77777777" w:rsidTr="00515110">
        <w:tc>
          <w:tcPr>
            <w:tcW w:w="1095" w:type="dxa"/>
            <w:tcBorders>
              <w:right w:val="single" w:sz="4" w:space="0" w:color="auto"/>
            </w:tcBorders>
          </w:tcPr>
          <w:p w14:paraId="14D8F6EC" w14:textId="57A0FBED" w:rsidR="00F03672" w:rsidRPr="004761F0" w:rsidRDefault="00F03672" w:rsidP="00515110">
            <w:pPr>
              <w:spacing w:line="276" w:lineRule="auto"/>
              <w:jc w:val="both"/>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Knot</w:t>
            </w:r>
          </w:p>
        </w:tc>
        <w:tc>
          <w:tcPr>
            <w:tcW w:w="823" w:type="dxa"/>
            <w:tcBorders>
              <w:left w:val="single" w:sz="4" w:space="0" w:color="auto"/>
            </w:tcBorders>
          </w:tcPr>
          <w:p w14:paraId="62857102" w14:textId="232C2739" w:rsidR="00F03672" w:rsidRPr="004761F0" w:rsidRDefault="00F03672"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4.64</w:t>
            </w:r>
          </w:p>
        </w:tc>
        <w:tc>
          <w:tcPr>
            <w:tcW w:w="818" w:type="dxa"/>
            <w:tcBorders>
              <w:right w:val="single" w:sz="4" w:space="0" w:color="auto"/>
            </w:tcBorders>
          </w:tcPr>
          <w:p w14:paraId="344D3930" w14:textId="573BA9A1" w:rsidR="00F03672" w:rsidRPr="004761F0" w:rsidRDefault="00F03672"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1.36</w:t>
            </w:r>
          </w:p>
        </w:tc>
        <w:tc>
          <w:tcPr>
            <w:tcW w:w="824" w:type="dxa"/>
            <w:tcBorders>
              <w:left w:val="single" w:sz="4" w:space="0" w:color="auto"/>
            </w:tcBorders>
          </w:tcPr>
          <w:p w14:paraId="1197A9A7" w14:textId="3508853D" w:rsidR="00F03672" w:rsidRPr="004761F0" w:rsidRDefault="00F03672"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4.07</w:t>
            </w:r>
          </w:p>
        </w:tc>
        <w:tc>
          <w:tcPr>
            <w:tcW w:w="818" w:type="dxa"/>
            <w:tcBorders>
              <w:right w:val="single" w:sz="4" w:space="0" w:color="auto"/>
            </w:tcBorders>
          </w:tcPr>
          <w:p w14:paraId="02541C86" w14:textId="7D17834C" w:rsidR="00F03672" w:rsidRPr="004761F0" w:rsidRDefault="00F03672"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2.15</w:t>
            </w:r>
          </w:p>
        </w:tc>
        <w:tc>
          <w:tcPr>
            <w:tcW w:w="1653" w:type="dxa"/>
            <w:tcBorders>
              <w:left w:val="single" w:sz="4" w:space="0" w:color="auto"/>
              <w:right w:val="single" w:sz="4" w:space="0" w:color="auto"/>
            </w:tcBorders>
          </w:tcPr>
          <w:p w14:paraId="26D9D7C1" w14:textId="2017D578" w:rsidR="00F03672" w:rsidRPr="004761F0" w:rsidRDefault="00F03672"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8</w:t>
            </w:r>
          </w:p>
        </w:tc>
        <w:tc>
          <w:tcPr>
            <w:tcW w:w="833" w:type="dxa"/>
            <w:tcBorders>
              <w:left w:val="single" w:sz="4" w:space="0" w:color="auto"/>
            </w:tcBorders>
          </w:tcPr>
          <w:p w14:paraId="0E36DF4F" w14:textId="026E5468" w:rsidR="00F03672" w:rsidRPr="004761F0" w:rsidRDefault="000D0166"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5.324</w:t>
            </w:r>
          </w:p>
        </w:tc>
        <w:tc>
          <w:tcPr>
            <w:tcW w:w="823" w:type="dxa"/>
            <w:tcBorders>
              <w:right w:val="single" w:sz="4" w:space="0" w:color="auto"/>
            </w:tcBorders>
          </w:tcPr>
          <w:p w14:paraId="6A218528" w14:textId="5D1D378C" w:rsidR="00F03672" w:rsidRPr="004761F0" w:rsidRDefault="000D0166"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1.71</w:t>
            </w:r>
          </w:p>
        </w:tc>
        <w:tc>
          <w:tcPr>
            <w:tcW w:w="837" w:type="dxa"/>
            <w:tcBorders>
              <w:left w:val="single" w:sz="4" w:space="0" w:color="auto"/>
            </w:tcBorders>
          </w:tcPr>
          <w:p w14:paraId="22FE36DC" w14:textId="71F5FE1F" w:rsidR="00F03672" w:rsidRPr="004761F0" w:rsidRDefault="000D0166"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6.265</w:t>
            </w:r>
          </w:p>
        </w:tc>
        <w:tc>
          <w:tcPr>
            <w:tcW w:w="826" w:type="dxa"/>
          </w:tcPr>
          <w:p w14:paraId="0D8B5BE9" w14:textId="41816ACB" w:rsidR="00F03672" w:rsidRPr="004761F0" w:rsidRDefault="000D0166"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1.171</w:t>
            </w:r>
          </w:p>
        </w:tc>
      </w:tr>
      <w:tr w:rsidR="00F03672" w14:paraId="7D4A2559" w14:textId="77777777" w:rsidTr="00515110">
        <w:tc>
          <w:tcPr>
            <w:tcW w:w="1095" w:type="dxa"/>
            <w:tcBorders>
              <w:right w:val="single" w:sz="4" w:space="0" w:color="auto"/>
            </w:tcBorders>
          </w:tcPr>
          <w:p w14:paraId="4B9AFB1B" w14:textId="6F3684D4" w:rsidR="00F03672" w:rsidRPr="004761F0" w:rsidRDefault="00F03672" w:rsidP="00515110">
            <w:pPr>
              <w:spacing w:line="276" w:lineRule="auto"/>
              <w:jc w:val="both"/>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Lantern</w:t>
            </w:r>
          </w:p>
        </w:tc>
        <w:tc>
          <w:tcPr>
            <w:tcW w:w="823" w:type="dxa"/>
            <w:tcBorders>
              <w:left w:val="single" w:sz="4" w:space="0" w:color="auto"/>
            </w:tcBorders>
          </w:tcPr>
          <w:p w14:paraId="13A010E7" w14:textId="51C296A4" w:rsidR="00F03672" w:rsidRPr="004761F0" w:rsidRDefault="00F03672"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5.57</w:t>
            </w:r>
          </w:p>
        </w:tc>
        <w:tc>
          <w:tcPr>
            <w:tcW w:w="818" w:type="dxa"/>
            <w:tcBorders>
              <w:right w:val="single" w:sz="4" w:space="0" w:color="auto"/>
            </w:tcBorders>
          </w:tcPr>
          <w:p w14:paraId="7EB53C70" w14:textId="710C7197" w:rsidR="00F03672" w:rsidRPr="004761F0" w:rsidRDefault="00F03672"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1.19</w:t>
            </w:r>
          </w:p>
        </w:tc>
        <w:tc>
          <w:tcPr>
            <w:tcW w:w="824" w:type="dxa"/>
            <w:tcBorders>
              <w:left w:val="single" w:sz="4" w:space="0" w:color="auto"/>
            </w:tcBorders>
          </w:tcPr>
          <w:p w14:paraId="09DCA2AE" w14:textId="04A1DC16" w:rsidR="00F03672" w:rsidRPr="004761F0" w:rsidRDefault="00F03672"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4.05</w:t>
            </w:r>
          </w:p>
        </w:tc>
        <w:tc>
          <w:tcPr>
            <w:tcW w:w="818" w:type="dxa"/>
            <w:tcBorders>
              <w:right w:val="single" w:sz="4" w:space="0" w:color="auto"/>
            </w:tcBorders>
          </w:tcPr>
          <w:p w14:paraId="7059A8C7" w14:textId="2D8058F7" w:rsidR="00F03672" w:rsidRPr="004761F0" w:rsidRDefault="00F03672"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2.28</w:t>
            </w:r>
          </w:p>
        </w:tc>
        <w:tc>
          <w:tcPr>
            <w:tcW w:w="1653" w:type="dxa"/>
            <w:tcBorders>
              <w:left w:val="single" w:sz="4" w:space="0" w:color="auto"/>
              <w:right w:val="single" w:sz="4" w:space="0" w:color="auto"/>
            </w:tcBorders>
          </w:tcPr>
          <w:p w14:paraId="10DA5368" w14:textId="0D6DF440" w:rsidR="00F03672" w:rsidRPr="004761F0" w:rsidRDefault="00D855F2"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13</w:t>
            </w:r>
          </w:p>
        </w:tc>
        <w:tc>
          <w:tcPr>
            <w:tcW w:w="833" w:type="dxa"/>
            <w:tcBorders>
              <w:left w:val="single" w:sz="4" w:space="0" w:color="auto"/>
            </w:tcBorders>
          </w:tcPr>
          <w:p w14:paraId="22BE74AE" w14:textId="120560EB" w:rsidR="00F03672" w:rsidRPr="004761F0" w:rsidRDefault="000D0166"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5.094</w:t>
            </w:r>
          </w:p>
        </w:tc>
        <w:tc>
          <w:tcPr>
            <w:tcW w:w="823" w:type="dxa"/>
            <w:tcBorders>
              <w:right w:val="single" w:sz="4" w:space="0" w:color="auto"/>
            </w:tcBorders>
          </w:tcPr>
          <w:p w14:paraId="7F8EFE04" w14:textId="711A2A4A" w:rsidR="00F03672" w:rsidRPr="004761F0" w:rsidRDefault="000D0166"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1.721</w:t>
            </w:r>
          </w:p>
        </w:tc>
        <w:tc>
          <w:tcPr>
            <w:tcW w:w="837" w:type="dxa"/>
            <w:tcBorders>
              <w:left w:val="single" w:sz="4" w:space="0" w:color="auto"/>
            </w:tcBorders>
          </w:tcPr>
          <w:p w14:paraId="2BB3D23F" w14:textId="52C184D9" w:rsidR="00F03672" w:rsidRPr="004761F0" w:rsidRDefault="000D0166"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6.571</w:t>
            </w:r>
          </w:p>
        </w:tc>
        <w:tc>
          <w:tcPr>
            <w:tcW w:w="826" w:type="dxa"/>
          </w:tcPr>
          <w:p w14:paraId="2C9578DB" w14:textId="297BEDEB" w:rsidR="00F03672" w:rsidRPr="004761F0" w:rsidRDefault="000D0166"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0.728</w:t>
            </w:r>
          </w:p>
        </w:tc>
      </w:tr>
      <w:tr w:rsidR="00D855F2" w14:paraId="0FBBF2BA" w14:textId="77777777" w:rsidTr="00515110">
        <w:tc>
          <w:tcPr>
            <w:tcW w:w="1095" w:type="dxa"/>
            <w:tcBorders>
              <w:right w:val="single" w:sz="4" w:space="0" w:color="auto"/>
            </w:tcBorders>
          </w:tcPr>
          <w:p w14:paraId="2087C597" w14:textId="5674FCD9" w:rsidR="00D855F2" w:rsidRPr="004761F0" w:rsidRDefault="00D855F2" w:rsidP="00515110">
            <w:pPr>
              <w:spacing w:line="276" w:lineRule="auto"/>
              <w:jc w:val="both"/>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Mushroom</w:t>
            </w:r>
          </w:p>
        </w:tc>
        <w:tc>
          <w:tcPr>
            <w:tcW w:w="823" w:type="dxa"/>
            <w:tcBorders>
              <w:left w:val="single" w:sz="4" w:space="0" w:color="auto"/>
            </w:tcBorders>
          </w:tcPr>
          <w:p w14:paraId="13B3E7E2" w14:textId="09F2CCF7" w:rsidR="00D855F2" w:rsidRPr="004761F0" w:rsidRDefault="00D855F2"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5.78</w:t>
            </w:r>
          </w:p>
        </w:tc>
        <w:tc>
          <w:tcPr>
            <w:tcW w:w="818" w:type="dxa"/>
            <w:tcBorders>
              <w:right w:val="single" w:sz="4" w:space="0" w:color="auto"/>
            </w:tcBorders>
          </w:tcPr>
          <w:p w14:paraId="77D37B27" w14:textId="3386E740" w:rsidR="00D855F2" w:rsidRPr="004761F0" w:rsidRDefault="00D855F2"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2.22</w:t>
            </w:r>
          </w:p>
        </w:tc>
        <w:tc>
          <w:tcPr>
            <w:tcW w:w="824" w:type="dxa"/>
            <w:tcBorders>
              <w:left w:val="single" w:sz="4" w:space="0" w:color="auto"/>
            </w:tcBorders>
          </w:tcPr>
          <w:p w14:paraId="07286DE6" w14:textId="014D4A86" w:rsidR="00D855F2" w:rsidRPr="004761F0" w:rsidRDefault="00D855F2"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4.72</w:t>
            </w:r>
          </w:p>
        </w:tc>
        <w:tc>
          <w:tcPr>
            <w:tcW w:w="818" w:type="dxa"/>
            <w:tcBorders>
              <w:right w:val="single" w:sz="4" w:space="0" w:color="auto"/>
            </w:tcBorders>
          </w:tcPr>
          <w:p w14:paraId="350CC53B" w14:textId="5D7BBCBE" w:rsidR="00D855F2" w:rsidRPr="004761F0" w:rsidRDefault="00D855F2"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2.33</w:t>
            </w:r>
          </w:p>
        </w:tc>
        <w:tc>
          <w:tcPr>
            <w:tcW w:w="1653" w:type="dxa"/>
            <w:tcBorders>
              <w:left w:val="single" w:sz="4" w:space="0" w:color="auto"/>
              <w:right w:val="single" w:sz="4" w:space="0" w:color="auto"/>
            </w:tcBorders>
          </w:tcPr>
          <w:p w14:paraId="37F2FD68" w14:textId="44ACBDB4" w:rsidR="00D855F2" w:rsidRPr="004761F0" w:rsidRDefault="00D855F2"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2</w:t>
            </w:r>
          </w:p>
        </w:tc>
        <w:tc>
          <w:tcPr>
            <w:tcW w:w="833" w:type="dxa"/>
            <w:tcBorders>
              <w:left w:val="single" w:sz="4" w:space="0" w:color="auto"/>
            </w:tcBorders>
          </w:tcPr>
          <w:p w14:paraId="7FF052FF" w14:textId="77C86435" w:rsidR="00D855F2" w:rsidRPr="004761F0" w:rsidRDefault="000D0166"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6.063</w:t>
            </w:r>
          </w:p>
        </w:tc>
        <w:tc>
          <w:tcPr>
            <w:tcW w:w="823" w:type="dxa"/>
            <w:tcBorders>
              <w:right w:val="single" w:sz="4" w:space="0" w:color="auto"/>
            </w:tcBorders>
          </w:tcPr>
          <w:p w14:paraId="41AD0722" w14:textId="15E07564" w:rsidR="00D855F2" w:rsidRPr="004761F0" w:rsidRDefault="000D0166"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1.029</w:t>
            </w:r>
          </w:p>
        </w:tc>
        <w:tc>
          <w:tcPr>
            <w:tcW w:w="837" w:type="dxa"/>
            <w:tcBorders>
              <w:left w:val="single" w:sz="4" w:space="0" w:color="auto"/>
            </w:tcBorders>
          </w:tcPr>
          <w:p w14:paraId="25F77EFE" w14:textId="620CBECA" w:rsidR="00D855F2" w:rsidRPr="004761F0" w:rsidRDefault="000D0166"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6.849</w:t>
            </w:r>
          </w:p>
        </w:tc>
        <w:tc>
          <w:tcPr>
            <w:tcW w:w="826" w:type="dxa"/>
          </w:tcPr>
          <w:p w14:paraId="22CF8F5F" w14:textId="798288CD" w:rsidR="00D855F2" w:rsidRPr="004761F0" w:rsidRDefault="000D0166"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0.359</w:t>
            </w:r>
          </w:p>
        </w:tc>
      </w:tr>
      <w:tr w:rsidR="00D855F2" w14:paraId="203ED916" w14:textId="77777777" w:rsidTr="00515110">
        <w:tc>
          <w:tcPr>
            <w:tcW w:w="1095" w:type="dxa"/>
            <w:tcBorders>
              <w:right w:val="single" w:sz="4" w:space="0" w:color="auto"/>
            </w:tcBorders>
          </w:tcPr>
          <w:p w14:paraId="3F382C22" w14:textId="13703157" w:rsidR="00D855F2" w:rsidRPr="004761F0" w:rsidRDefault="00D855F2" w:rsidP="00515110">
            <w:pPr>
              <w:spacing w:line="276" w:lineRule="auto"/>
              <w:jc w:val="both"/>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Nursery</w:t>
            </w:r>
          </w:p>
        </w:tc>
        <w:tc>
          <w:tcPr>
            <w:tcW w:w="823" w:type="dxa"/>
            <w:tcBorders>
              <w:left w:val="single" w:sz="4" w:space="0" w:color="auto"/>
            </w:tcBorders>
          </w:tcPr>
          <w:p w14:paraId="6901D7A3" w14:textId="1FC09EBE" w:rsidR="00D855F2" w:rsidRPr="004761F0" w:rsidRDefault="00D855F2"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5.73</w:t>
            </w:r>
          </w:p>
        </w:tc>
        <w:tc>
          <w:tcPr>
            <w:tcW w:w="818" w:type="dxa"/>
            <w:tcBorders>
              <w:right w:val="single" w:sz="4" w:space="0" w:color="auto"/>
            </w:tcBorders>
          </w:tcPr>
          <w:p w14:paraId="06BA6667" w14:textId="1D194A6D" w:rsidR="00D855F2" w:rsidRPr="004761F0" w:rsidRDefault="00D855F2"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2.30</w:t>
            </w:r>
          </w:p>
        </w:tc>
        <w:tc>
          <w:tcPr>
            <w:tcW w:w="824" w:type="dxa"/>
            <w:tcBorders>
              <w:left w:val="single" w:sz="4" w:space="0" w:color="auto"/>
            </w:tcBorders>
          </w:tcPr>
          <w:p w14:paraId="37F73D42" w14:textId="05FA50D6" w:rsidR="00D855F2" w:rsidRPr="004761F0" w:rsidRDefault="00D855F2"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4.04</w:t>
            </w:r>
          </w:p>
        </w:tc>
        <w:tc>
          <w:tcPr>
            <w:tcW w:w="818" w:type="dxa"/>
            <w:tcBorders>
              <w:right w:val="single" w:sz="4" w:space="0" w:color="auto"/>
            </w:tcBorders>
          </w:tcPr>
          <w:p w14:paraId="22F5DD87" w14:textId="34E52202" w:rsidR="00D855F2" w:rsidRPr="004761F0" w:rsidRDefault="00D855F2"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2.74</w:t>
            </w:r>
          </w:p>
        </w:tc>
        <w:tc>
          <w:tcPr>
            <w:tcW w:w="1653" w:type="dxa"/>
            <w:tcBorders>
              <w:left w:val="single" w:sz="4" w:space="0" w:color="auto"/>
              <w:right w:val="single" w:sz="4" w:space="0" w:color="auto"/>
            </w:tcBorders>
          </w:tcPr>
          <w:p w14:paraId="3522C988" w14:textId="2B0573CE" w:rsidR="00D855F2" w:rsidRPr="004761F0" w:rsidRDefault="00D855F2"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13</w:t>
            </w:r>
          </w:p>
        </w:tc>
        <w:tc>
          <w:tcPr>
            <w:tcW w:w="833" w:type="dxa"/>
            <w:tcBorders>
              <w:left w:val="single" w:sz="4" w:space="0" w:color="auto"/>
            </w:tcBorders>
          </w:tcPr>
          <w:p w14:paraId="129A2C8B" w14:textId="44C1D41C" w:rsidR="00D855F2" w:rsidRPr="004761F0" w:rsidRDefault="000D0166"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5.546</w:t>
            </w:r>
          </w:p>
        </w:tc>
        <w:tc>
          <w:tcPr>
            <w:tcW w:w="823" w:type="dxa"/>
            <w:tcBorders>
              <w:right w:val="single" w:sz="4" w:space="0" w:color="auto"/>
            </w:tcBorders>
          </w:tcPr>
          <w:p w14:paraId="3FAB8492" w14:textId="6AE3EB65" w:rsidR="00D855F2" w:rsidRPr="004761F0" w:rsidRDefault="000D0166"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1.519</w:t>
            </w:r>
          </w:p>
        </w:tc>
        <w:tc>
          <w:tcPr>
            <w:tcW w:w="837" w:type="dxa"/>
            <w:tcBorders>
              <w:left w:val="single" w:sz="4" w:space="0" w:color="auto"/>
            </w:tcBorders>
          </w:tcPr>
          <w:p w14:paraId="3209B818" w14:textId="3A58A0AB" w:rsidR="00D855F2" w:rsidRPr="004761F0" w:rsidRDefault="000D0166"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5.765</w:t>
            </w:r>
          </w:p>
        </w:tc>
        <w:tc>
          <w:tcPr>
            <w:tcW w:w="826" w:type="dxa"/>
          </w:tcPr>
          <w:p w14:paraId="39E84F81" w14:textId="28067B74" w:rsidR="00D855F2" w:rsidRPr="004761F0" w:rsidRDefault="000D0166"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1.19</w:t>
            </w:r>
          </w:p>
        </w:tc>
      </w:tr>
      <w:tr w:rsidR="00D855F2" w14:paraId="1C2D3758" w14:textId="77777777" w:rsidTr="00515110">
        <w:tc>
          <w:tcPr>
            <w:tcW w:w="1095" w:type="dxa"/>
            <w:tcBorders>
              <w:right w:val="single" w:sz="4" w:space="0" w:color="auto"/>
            </w:tcBorders>
          </w:tcPr>
          <w:p w14:paraId="261AF6F0" w14:textId="4A113F44" w:rsidR="00D855F2" w:rsidRPr="004761F0" w:rsidRDefault="00D855F2" w:rsidP="00515110">
            <w:pPr>
              <w:spacing w:line="276" w:lineRule="auto"/>
              <w:jc w:val="both"/>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Owl</w:t>
            </w:r>
          </w:p>
        </w:tc>
        <w:tc>
          <w:tcPr>
            <w:tcW w:w="823" w:type="dxa"/>
            <w:tcBorders>
              <w:left w:val="single" w:sz="4" w:space="0" w:color="auto"/>
            </w:tcBorders>
          </w:tcPr>
          <w:p w14:paraId="738015C6" w14:textId="48C77ADF" w:rsidR="00D855F2" w:rsidRPr="004761F0" w:rsidRDefault="00D855F2"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5.80</w:t>
            </w:r>
          </w:p>
        </w:tc>
        <w:tc>
          <w:tcPr>
            <w:tcW w:w="818" w:type="dxa"/>
            <w:tcBorders>
              <w:right w:val="single" w:sz="4" w:space="0" w:color="auto"/>
            </w:tcBorders>
          </w:tcPr>
          <w:p w14:paraId="13D03CCD" w14:textId="67B20D49" w:rsidR="00D855F2" w:rsidRPr="004761F0" w:rsidRDefault="00D855F2"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1.31</w:t>
            </w:r>
          </w:p>
        </w:tc>
        <w:tc>
          <w:tcPr>
            <w:tcW w:w="824" w:type="dxa"/>
            <w:tcBorders>
              <w:left w:val="single" w:sz="4" w:space="0" w:color="auto"/>
            </w:tcBorders>
          </w:tcPr>
          <w:p w14:paraId="36B93F4B" w14:textId="23DC865F" w:rsidR="00D855F2" w:rsidRPr="004761F0" w:rsidRDefault="00D855F2"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3.98</w:t>
            </w:r>
          </w:p>
        </w:tc>
        <w:tc>
          <w:tcPr>
            <w:tcW w:w="818" w:type="dxa"/>
            <w:tcBorders>
              <w:right w:val="single" w:sz="4" w:space="0" w:color="auto"/>
            </w:tcBorders>
          </w:tcPr>
          <w:p w14:paraId="7BBDEA46" w14:textId="00417B3E" w:rsidR="00D855F2" w:rsidRPr="004761F0" w:rsidRDefault="00D855F2"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1.87</w:t>
            </w:r>
          </w:p>
        </w:tc>
        <w:tc>
          <w:tcPr>
            <w:tcW w:w="1653" w:type="dxa"/>
            <w:tcBorders>
              <w:left w:val="single" w:sz="4" w:space="0" w:color="auto"/>
              <w:right w:val="single" w:sz="4" w:space="0" w:color="auto"/>
            </w:tcBorders>
          </w:tcPr>
          <w:p w14:paraId="6000DF4A" w14:textId="31A19DF7" w:rsidR="00D855F2" w:rsidRPr="004761F0" w:rsidRDefault="00D855F2"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2</w:t>
            </w:r>
          </w:p>
        </w:tc>
        <w:tc>
          <w:tcPr>
            <w:tcW w:w="833" w:type="dxa"/>
            <w:tcBorders>
              <w:left w:val="single" w:sz="4" w:space="0" w:color="auto"/>
            </w:tcBorders>
          </w:tcPr>
          <w:p w14:paraId="1C83131F" w14:textId="08CFEE39" w:rsidR="00D855F2" w:rsidRPr="004761F0" w:rsidRDefault="000D0166"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6.156</w:t>
            </w:r>
          </w:p>
        </w:tc>
        <w:tc>
          <w:tcPr>
            <w:tcW w:w="823" w:type="dxa"/>
            <w:tcBorders>
              <w:right w:val="single" w:sz="4" w:space="0" w:color="auto"/>
            </w:tcBorders>
          </w:tcPr>
          <w:p w14:paraId="6B813BB0" w14:textId="5B165C47" w:rsidR="00D855F2" w:rsidRPr="004761F0" w:rsidRDefault="000D0166"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1.228</w:t>
            </w:r>
          </w:p>
        </w:tc>
        <w:tc>
          <w:tcPr>
            <w:tcW w:w="837" w:type="dxa"/>
            <w:tcBorders>
              <w:left w:val="single" w:sz="4" w:space="0" w:color="auto"/>
            </w:tcBorders>
          </w:tcPr>
          <w:p w14:paraId="57DBCE51" w14:textId="57F4785C" w:rsidR="00D855F2" w:rsidRPr="004761F0" w:rsidRDefault="000D0166"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6.719</w:t>
            </w:r>
          </w:p>
        </w:tc>
        <w:tc>
          <w:tcPr>
            <w:tcW w:w="826" w:type="dxa"/>
          </w:tcPr>
          <w:p w14:paraId="2686CB2D" w14:textId="3606F332" w:rsidR="00D855F2" w:rsidRPr="004761F0" w:rsidRDefault="000D0166"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0.672</w:t>
            </w:r>
          </w:p>
        </w:tc>
      </w:tr>
      <w:tr w:rsidR="00D855F2" w14:paraId="4643BA45" w14:textId="77777777" w:rsidTr="00515110">
        <w:tc>
          <w:tcPr>
            <w:tcW w:w="1095" w:type="dxa"/>
            <w:tcBorders>
              <w:right w:val="single" w:sz="4" w:space="0" w:color="auto"/>
            </w:tcBorders>
          </w:tcPr>
          <w:p w14:paraId="46AD75B4" w14:textId="5BDCEF32" w:rsidR="00D855F2" w:rsidRPr="004761F0" w:rsidRDefault="00D855F2" w:rsidP="00515110">
            <w:pPr>
              <w:spacing w:line="276" w:lineRule="auto"/>
              <w:jc w:val="both"/>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Pig</w:t>
            </w:r>
          </w:p>
        </w:tc>
        <w:tc>
          <w:tcPr>
            <w:tcW w:w="823" w:type="dxa"/>
            <w:tcBorders>
              <w:left w:val="single" w:sz="4" w:space="0" w:color="auto"/>
            </w:tcBorders>
          </w:tcPr>
          <w:p w14:paraId="0789634B" w14:textId="1D73F86B" w:rsidR="00D855F2" w:rsidRPr="004761F0" w:rsidRDefault="00D855F2"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5.07</w:t>
            </w:r>
          </w:p>
        </w:tc>
        <w:tc>
          <w:tcPr>
            <w:tcW w:w="818" w:type="dxa"/>
            <w:tcBorders>
              <w:right w:val="single" w:sz="4" w:space="0" w:color="auto"/>
            </w:tcBorders>
          </w:tcPr>
          <w:p w14:paraId="3CB2F31D" w14:textId="695AB8D2" w:rsidR="00D855F2" w:rsidRPr="004761F0" w:rsidRDefault="00D855F2"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1.97</w:t>
            </w:r>
          </w:p>
        </w:tc>
        <w:tc>
          <w:tcPr>
            <w:tcW w:w="824" w:type="dxa"/>
            <w:tcBorders>
              <w:left w:val="single" w:sz="4" w:space="0" w:color="auto"/>
            </w:tcBorders>
          </w:tcPr>
          <w:p w14:paraId="38256239" w14:textId="48AE8D6F" w:rsidR="00D855F2" w:rsidRPr="004761F0" w:rsidRDefault="00D855F2"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4.20</w:t>
            </w:r>
          </w:p>
        </w:tc>
        <w:tc>
          <w:tcPr>
            <w:tcW w:w="818" w:type="dxa"/>
            <w:tcBorders>
              <w:right w:val="single" w:sz="4" w:space="0" w:color="auto"/>
            </w:tcBorders>
          </w:tcPr>
          <w:p w14:paraId="0D35F183" w14:textId="750D461F" w:rsidR="00D855F2" w:rsidRPr="004761F0" w:rsidRDefault="00D855F2"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2.42</w:t>
            </w:r>
          </w:p>
        </w:tc>
        <w:tc>
          <w:tcPr>
            <w:tcW w:w="1653" w:type="dxa"/>
            <w:tcBorders>
              <w:left w:val="single" w:sz="4" w:space="0" w:color="auto"/>
              <w:right w:val="single" w:sz="4" w:space="0" w:color="auto"/>
            </w:tcBorders>
          </w:tcPr>
          <w:p w14:paraId="44BECBD2" w14:textId="6EC4FA2D" w:rsidR="00D855F2" w:rsidRPr="004761F0" w:rsidRDefault="00D855F2"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8</w:t>
            </w:r>
          </w:p>
        </w:tc>
        <w:tc>
          <w:tcPr>
            <w:tcW w:w="833" w:type="dxa"/>
            <w:tcBorders>
              <w:left w:val="single" w:sz="4" w:space="0" w:color="auto"/>
            </w:tcBorders>
          </w:tcPr>
          <w:p w14:paraId="669E110D" w14:textId="477BF417" w:rsidR="00D855F2" w:rsidRPr="004761F0" w:rsidRDefault="000D0166"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5.5</w:t>
            </w:r>
          </w:p>
        </w:tc>
        <w:tc>
          <w:tcPr>
            <w:tcW w:w="823" w:type="dxa"/>
            <w:tcBorders>
              <w:right w:val="single" w:sz="4" w:space="0" w:color="auto"/>
            </w:tcBorders>
          </w:tcPr>
          <w:p w14:paraId="590110CA" w14:textId="62F6496F" w:rsidR="00D855F2" w:rsidRPr="004761F0" w:rsidRDefault="000D0166"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1.658</w:t>
            </w:r>
          </w:p>
        </w:tc>
        <w:tc>
          <w:tcPr>
            <w:tcW w:w="837" w:type="dxa"/>
            <w:tcBorders>
              <w:left w:val="single" w:sz="4" w:space="0" w:color="auto"/>
            </w:tcBorders>
          </w:tcPr>
          <w:p w14:paraId="18EDF2E5" w14:textId="5A9A1E11" w:rsidR="00D855F2" w:rsidRPr="004761F0" w:rsidRDefault="000D0166"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6.7</w:t>
            </w:r>
          </w:p>
        </w:tc>
        <w:tc>
          <w:tcPr>
            <w:tcW w:w="826" w:type="dxa"/>
          </w:tcPr>
          <w:p w14:paraId="7B8C090A" w14:textId="74671AB0" w:rsidR="00D855F2" w:rsidRPr="004761F0" w:rsidRDefault="000D0166"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0.526</w:t>
            </w:r>
          </w:p>
        </w:tc>
      </w:tr>
      <w:tr w:rsidR="00D855F2" w14:paraId="24BD75E3" w14:textId="77777777" w:rsidTr="00515110">
        <w:tc>
          <w:tcPr>
            <w:tcW w:w="1095" w:type="dxa"/>
            <w:tcBorders>
              <w:right w:val="single" w:sz="4" w:space="0" w:color="auto"/>
            </w:tcBorders>
          </w:tcPr>
          <w:p w14:paraId="2F4DC9CD" w14:textId="461909D3" w:rsidR="00D855F2" w:rsidRPr="004761F0" w:rsidRDefault="00D855F2" w:rsidP="00515110">
            <w:pPr>
              <w:spacing w:line="276" w:lineRule="auto"/>
              <w:jc w:val="both"/>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Poster</w:t>
            </w:r>
          </w:p>
        </w:tc>
        <w:tc>
          <w:tcPr>
            <w:tcW w:w="823" w:type="dxa"/>
            <w:tcBorders>
              <w:left w:val="single" w:sz="4" w:space="0" w:color="auto"/>
            </w:tcBorders>
          </w:tcPr>
          <w:p w14:paraId="5643840E" w14:textId="6B9E0ED8" w:rsidR="00D855F2" w:rsidRPr="004761F0" w:rsidRDefault="00D855F2"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5.34</w:t>
            </w:r>
          </w:p>
        </w:tc>
        <w:tc>
          <w:tcPr>
            <w:tcW w:w="818" w:type="dxa"/>
            <w:tcBorders>
              <w:right w:val="single" w:sz="4" w:space="0" w:color="auto"/>
            </w:tcBorders>
          </w:tcPr>
          <w:p w14:paraId="772DEAF8" w14:textId="4FF9F510" w:rsidR="00D855F2" w:rsidRPr="004761F0" w:rsidRDefault="00D855F2"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1.75</w:t>
            </w:r>
          </w:p>
        </w:tc>
        <w:tc>
          <w:tcPr>
            <w:tcW w:w="824" w:type="dxa"/>
            <w:tcBorders>
              <w:left w:val="single" w:sz="4" w:space="0" w:color="auto"/>
            </w:tcBorders>
          </w:tcPr>
          <w:p w14:paraId="379C1CC9" w14:textId="7F3FD5A9" w:rsidR="00D855F2" w:rsidRPr="004761F0" w:rsidRDefault="00D855F2"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3.93</w:t>
            </w:r>
          </w:p>
        </w:tc>
        <w:tc>
          <w:tcPr>
            <w:tcW w:w="818" w:type="dxa"/>
            <w:tcBorders>
              <w:right w:val="single" w:sz="4" w:space="0" w:color="auto"/>
            </w:tcBorders>
          </w:tcPr>
          <w:p w14:paraId="7B092C0C" w14:textId="20B8537E" w:rsidR="00D855F2" w:rsidRPr="004761F0" w:rsidRDefault="00D855F2"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2.56</w:t>
            </w:r>
          </w:p>
        </w:tc>
        <w:tc>
          <w:tcPr>
            <w:tcW w:w="1653" w:type="dxa"/>
            <w:tcBorders>
              <w:left w:val="single" w:sz="4" w:space="0" w:color="auto"/>
              <w:right w:val="single" w:sz="4" w:space="0" w:color="auto"/>
            </w:tcBorders>
          </w:tcPr>
          <w:p w14:paraId="56C49F43" w14:textId="7481E59E" w:rsidR="00D855F2" w:rsidRPr="004761F0" w:rsidRDefault="00D855F2"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4</w:t>
            </w:r>
          </w:p>
        </w:tc>
        <w:tc>
          <w:tcPr>
            <w:tcW w:w="833" w:type="dxa"/>
            <w:tcBorders>
              <w:left w:val="single" w:sz="4" w:space="0" w:color="auto"/>
            </w:tcBorders>
          </w:tcPr>
          <w:p w14:paraId="501EA71A" w14:textId="007BCF34" w:rsidR="00D855F2" w:rsidRPr="004761F0" w:rsidRDefault="000D0166"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6.061</w:t>
            </w:r>
          </w:p>
        </w:tc>
        <w:tc>
          <w:tcPr>
            <w:tcW w:w="823" w:type="dxa"/>
            <w:tcBorders>
              <w:right w:val="single" w:sz="4" w:space="0" w:color="auto"/>
            </w:tcBorders>
          </w:tcPr>
          <w:p w14:paraId="42FD8183" w14:textId="6994900F" w:rsidR="00D855F2" w:rsidRPr="004761F0" w:rsidRDefault="000D0166"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1.347</w:t>
            </w:r>
          </w:p>
        </w:tc>
        <w:tc>
          <w:tcPr>
            <w:tcW w:w="837" w:type="dxa"/>
            <w:tcBorders>
              <w:left w:val="single" w:sz="4" w:space="0" w:color="auto"/>
            </w:tcBorders>
          </w:tcPr>
          <w:p w14:paraId="125E5C1A" w14:textId="13059EA2" w:rsidR="00D855F2" w:rsidRPr="004761F0" w:rsidRDefault="000D0166"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6.229</w:t>
            </w:r>
          </w:p>
        </w:tc>
        <w:tc>
          <w:tcPr>
            <w:tcW w:w="826" w:type="dxa"/>
          </w:tcPr>
          <w:p w14:paraId="49001F4C" w14:textId="29DF7384" w:rsidR="00D855F2" w:rsidRPr="004761F0" w:rsidRDefault="000D0166"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1.267</w:t>
            </w:r>
          </w:p>
        </w:tc>
      </w:tr>
      <w:tr w:rsidR="00D855F2" w14:paraId="3767A943" w14:textId="77777777" w:rsidTr="00515110">
        <w:tc>
          <w:tcPr>
            <w:tcW w:w="1095" w:type="dxa"/>
            <w:tcBorders>
              <w:right w:val="single" w:sz="4" w:space="0" w:color="auto"/>
            </w:tcBorders>
          </w:tcPr>
          <w:p w14:paraId="48E1DD89" w14:textId="2534F9DD" w:rsidR="00D855F2" w:rsidRPr="004761F0" w:rsidRDefault="00D855F2" w:rsidP="00515110">
            <w:pPr>
              <w:spacing w:line="276" w:lineRule="auto"/>
              <w:jc w:val="both"/>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Razor</w:t>
            </w:r>
          </w:p>
        </w:tc>
        <w:tc>
          <w:tcPr>
            <w:tcW w:w="823" w:type="dxa"/>
            <w:tcBorders>
              <w:left w:val="single" w:sz="4" w:space="0" w:color="auto"/>
            </w:tcBorders>
          </w:tcPr>
          <w:p w14:paraId="1BFCA60A" w14:textId="661B66BE" w:rsidR="00D855F2" w:rsidRPr="004761F0" w:rsidRDefault="00D855F2"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4.81</w:t>
            </w:r>
          </w:p>
        </w:tc>
        <w:tc>
          <w:tcPr>
            <w:tcW w:w="818" w:type="dxa"/>
            <w:tcBorders>
              <w:right w:val="single" w:sz="4" w:space="0" w:color="auto"/>
            </w:tcBorders>
          </w:tcPr>
          <w:p w14:paraId="467A9C3C" w14:textId="181019C8" w:rsidR="00D855F2" w:rsidRPr="004761F0" w:rsidRDefault="00D855F2"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2.16</w:t>
            </w:r>
          </w:p>
        </w:tc>
        <w:tc>
          <w:tcPr>
            <w:tcW w:w="824" w:type="dxa"/>
            <w:tcBorders>
              <w:left w:val="single" w:sz="4" w:space="0" w:color="auto"/>
            </w:tcBorders>
          </w:tcPr>
          <w:p w14:paraId="68C87207" w14:textId="6AEB20B1" w:rsidR="00D855F2" w:rsidRPr="004761F0" w:rsidRDefault="00D855F2"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5.36</w:t>
            </w:r>
          </w:p>
        </w:tc>
        <w:tc>
          <w:tcPr>
            <w:tcW w:w="818" w:type="dxa"/>
            <w:tcBorders>
              <w:right w:val="single" w:sz="4" w:space="0" w:color="auto"/>
            </w:tcBorders>
          </w:tcPr>
          <w:p w14:paraId="6CCB5447" w14:textId="79D10A0E" w:rsidR="00D855F2" w:rsidRPr="004761F0" w:rsidRDefault="00D855F2"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2.44</w:t>
            </w:r>
          </w:p>
        </w:tc>
        <w:tc>
          <w:tcPr>
            <w:tcW w:w="1653" w:type="dxa"/>
            <w:tcBorders>
              <w:left w:val="single" w:sz="4" w:space="0" w:color="auto"/>
              <w:right w:val="single" w:sz="4" w:space="0" w:color="auto"/>
            </w:tcBorders>
          </w:tcPr>
          <w:p w14:paraId="253A8649" w14:textId="1C531EED" w:rsidR="00D855F2" w:rsidRPr="004761F0" w:rsidRDefault="00D855F2"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15</w:t>
            </w:r>
          </w:p>
        </w:tc>
        <w:tc>
          <w:tcPr>
            <w:tcW w:w="833" w:type="dxa"/>
            <w:tcBorders>
              <w:left w:val="single" w:sz="4" w:space="0" w:color="auto"/>
            </w:tcBorders>
          </w:tcPr>
          <w:p w14:paraId="513E67CC" w14:textId="4A2971B3" w:rsidR="00D855F2" w:rsidRPr="004761F0" w:rsidRDefault="000D0166"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5.677</w:t>
            </w:r>
          </w:p>
        </w:tc>
        <w:tc>
          <w:tcPr>
            <w:tcW w:w="823" w:type="dxa"/>
            <w:tcBorders>
              <w:right w:val="single" w:sz="4" w:space="0" w:color="auto"/>
            </w:tcBorders>
          </w:tcPr>
          <w:p w14:paraId="6220EFAC" w14:textId="368762F6" w:rsidR="00D855F2" w:rsidRPr="004761F0" w:rsidRDefault="000D0166"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1.446</w:t>
            </w:r>
          </w:p>
        </w:tc>
        <w:tc>
          <w:tcPr>
            <w:tcW w:w="837" w:type="dxa"/>
            <w:tcBorders>
              <w:left w:val="single" w:sz="4" w:space="0" w:color="auto"/>
            </w:tcBorders>
          </w:tcPr>
          <w:p w14:paraId="24978F46" w14:textId="6C14B11E" w:rsidR="00D855F2" w:rsidRPr="004761F0" w:rsidRDefault="000D0166"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6.484</w:t>
            </w:r>
          </w:p>
        </w:tc>
        <w:tc>
          <w:tcPr>
            <w:tcW w:w="826" w:type="dxa"/>
          </w:tcPr>
          <w:p w14:paraId="65603895" w14:textId="14D0ACDF" w:rsidR="00D855F2" w:rsidRPr="004761F0" w:rsidRDefault="000D0166"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0.713</w:t>
            </w:r>
          </w:p>
        </w:tc>
      </w:tr>
      <w:tr w:rsidR="00D855F2" w14:paraId="25F8F990" w14:textId="77777777" w:rsidTr="00515110">
        <w:tc>
          <w:tcPr>
            <w:tcW w:w="1095" w:type="dxa"/>
            <w:tcBorders>
              <w:right w:val="single" w:sz="4" w:space="0" w:color="auto"/>
            </w:tcBorders>
          </w:tcPr>
          <w:p w14:paraId="1ED52FDB" w14:textId="4E51CE37" w:rsidR="00D855F2" w:rsidRPr="004761F0" w:rsidRDefault="00D855F2" w:rsidP="00515110">
            <w:pPr>
              <w:spacing w:line="276" w:lineRule="auto"/>
              <w:jc w:val="both"/>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Scissors</w:t>
            </w:r>
          </w:p>
        </w:tc>
        <w:tc>
          <w:tcPr>
            <w:tcW w:w="823" w:type="dxa"/>
            <w:tcBorders>
              <w:left w:val="single" w:sz="4" w:space="0" w:color="auto"/>
            </w:tcBorders>
          </w:tcPr>
          <w:p w14:paraId="7399A718" w14:textId="6B1E59D7" w:rsidR="00D855F2" w:rsidRPr="004761F0" w:rsidRDefault="00D855F2"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5.05</w:t>
            </w:r>
          </w:p>
        </w:tc>
        <w:tc>
          <w:tcPr>
            <w:tcW w:w="818" w:type="dxa"/>
            <w:tcBorders>
              <w:right w:val="single" w:sz="4" w:space="0" w:color="auto"/>
            </w:tcBorders>
          </w:tcPr>
          <w:p w14:paraId="68AC28F2" w14:textId="6D351FB8" w:rsidR="00D855F2" w:rsidRPr="004761F0" w:rsidRDefault="00D855F2"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0.96</w:t>
            </w:r>
          </w:p>
        </w:tc>
        <w:tc>
          <w:tcPr>
            <w:tcW w:w="824" w:type="dxa"/>
            <w:tcBorders>
              <w:left w:val="single" w:sz="4" w:space="0" w:color="auto"/>
            </w:tcBorders>
          </w:tcPr>
          <w:p w14:paraId="2FABB50A" w14:textId="6AC0AB59" w:rsidR="00D855F2" w:rsidRPr="004761F0" w:rsidRDefault="00D855F2"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4.47</w:t>
            </w:r>
          </w:p>
        </w:tc>
        <w:tc>
          <w:tcPr>
            <w:tcW w:w="818" w:type="dxa"/>
            <w:tcBorders>
              <w:right w:val="single" w:sz="4" w:space="0" w:color="auto"/>
            </w:tcBorders>
          </w:tcPr>
          <w:p w14:paraId="694D1467" w14:textId="3F5218F9" w:rsidR="00D855F2" w:rsidRPr="004761F0" w:rsidRDefault="00D855F2"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1.76</w:t>
            </w:r>
          </w:p>
        </w:tc>
        <w:tc>
          <w:tcPr>
            <w:tcW w:w="1653" w:type="dxa"/>
            <w:tcBorders>
              <w:left w:val="single" w:sz="4" w:space="0" w:color="auto"/>
              <w:right w:val="single" w:sz="4" w:space="0" w:color="auto"/>
            </w:tcBorders>
          </w:tcPr>
          <w:p w14:paraId="28E929BC" w14:textId="09E3EC64" w:rsidR="00D855F2" w:rsidRPr="004761F0" w:rsidRDefault="00D855F2"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1</w:t>
            </w:r>
          </w:p>
        </w:tc>
        <w:tc>
          <w:tcPr>
            <w:tcW w:w="833" w:type="dxa"/>
            <w:tcBorders>
              <w:left w:val="single" w:sz="4" w:space="0" w:color="auto"/>
            </w:tcBorders>
          </w:tcPr>
          <w:p w14:paraId="13F2E78B" w14:textId="67AB52E2" w:rsidR="00D855F2" w:rsidRPr="004761F0" w:rsidRDefault="000D0166"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5.909</w:t>
            </w:r>
          </w:p>
        </w:tc>
        <w:tc>
          <w:tcPr>
            <w:tcW w:w="823" w:type="dxa"/>
            <w:tcBorders>
              <w:right w:val="single" w:sz="4" w:space="0" w:color="auto"/>
            </w:tcBorders>
          </w:tcPr>
          <w:p w14:paraId="68A97598" w14:textId="46241127" w:rsidR="00D855F2" w:rsidRPr="004761F0" w:rsidRDefault="000D0166"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1.401</w:t>
            </w:r>
          </w:p>
        </w:tc>
        <w:tc>
          <w:tcPr>
            <w:tcW w:w="837" w:type="dxa"/>
            <w:tcBorders>
              <w:left w:val="single" w:sz="4" w:space="0" w:color="auto"/>
            </w:tcBorders>
          </w:tcPr>
          <w:p w14:paraId="4811279A" w14:textId="295D4AB3" w:rsidR="00D855F2" w:rsidRPr="004761F0" w:rsidRDefault="002344D4"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6.543</w:t>
            </w:r>
          </w:p>
        </w:tc>
        <w:tc>
          <w:tcPr>
            <w:tcW w:w="826" w:type="dxa"/>
          </w:tcPr>
          <w:p w14:paraId="5529218D" w14:textId="6D0BF785" w:rsidR="00D855F2" w:rsidRPr="004761F0" w:rsidRDefault="002344D4"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1.179</w:t>
            </w:r>
          </w:p>
        </w:tc>
      </w:tr>
      <w:tr w:rsidR="00D855F2" w14:paraId="0C085730" w14:textId="77777777" w:rsidTr="00515110">
        <w:tc>
          <w:tcPr>
            <w:tcW w:w="1095" w:type="dxa"/>
            <w:tcBorders>
              <w:right w:val="single" w:sz="4" w:space="0" w:color="auto"/>
            </w:tcBorders>
          </w:tcPr>
          <w:p w14:paraId="75D45989" w14:textId="66B85759" w:rsidR="00D855F2" w:rsidRPr="004761F0" w:rsidRDefault="00D855F2" w:rsidP="00515110">
            <w:pPr>
              <w:spacing w:line="276" w:lineRule="auto"/>
              <w:jc w:val="both"/>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Skull</w:t>
            </w:r>
          </w:p>
        </w:tc>
        <w:tc>
          <w:tcPr>
            <w:tcW w:w="823" w:type="dxa"/>
            <w:tcBorders>
              <w:left w:val="single" w:sz="4" w:space="0" w:color="auto"/>
            </w:tcBorders>
          </w:tcPr>
          <w:p w14:paraId="6E7BE656" w14:textId="2E4C2EC6" w:rsidR="00D855F2" w:rsidRPr="004761F0" w:rsidRDefault="00D855F2"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4.27</w:t>
            </w:r>
          </w:p>
        </w:tc>
        <w:tc>
          <w:tcPr>
            <w:tcW w:w="818" w:type="dxa"/>
            <w:tcBorders>
              <w:right w:val="single" w:sz="4" w:space="0" w:color="auto"/>
            </w:tcBorders>
          </w:tcPr>
          <w:p w14:paraId="22405DF7" w14:textId="4B797FCB" w:rsidR="00D855F2" w:rsidRPr="004761F0" w:rsidRDefault="00D855F2"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1.83</w:t>
            </w:r>
          </w:p>
        </w:tc>
        <w:tc>
          <w:tcPr>
            <w:tcW w:w="824" w:type="dxa"/>
            <w:tcBorders>
              <w:left w:val="single" w:sz="4" w:space="0" w:color="auto"/>
            </w:tcBorders>
          </w:tcPr>
          <w:p w14:paraId="1A6195CA" w14:textId="3E86EFF2" w:rsidR="00D855F2" w:rsidRPr="004761F0" w:rsidRDefault="00D855F2"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4.75</w:t>
            </w:r>
          </w:p>
        </w:tc>
        <w:tc>
          <w:tcPr>
            <w:tcW w:w="818" w:type="dxa"/>
            <w:tcBorders>
              <w:right w:val="single" w:sz="4" w:space="0" w:color="auto"/>
            </w:tcBorders>
          </w:tcPr>
          <w:p w14:paraId="2CBC1DAE" w14:textId="6E854D49" w:rsidR="00D855F2" w:rsidRPr="004761F0" w:rsidRDefault="00D855F2"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1.85</w:t>
            </w:r>
          </w:p>
        </w:tc>
        <w:tc>
          <w:tcPr>
            <w:tcW w:w="1653" w:type="dxa"/>
            <w:tcBorders>
              <w:left w:val="single" w:sz="4" w:space="0" w:color="auto"/>
              <w:right w:val="single" w:sz="4" w:space="0" w:color="auto"/>
            </w:tcBorders>
          </w:tcPr>
          <w:p w14:paraId="63C75F08" w14:textId="72C78433" w:rsidR="00D855F2" w:rsidRPr="004761F0" w:rsidRDefault="00D855F2"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3</w:t>
            </w:r>
          </w:p>
        </w:tc>
        <w:tc>
          <w:tcPr>
            <w:tcW w:w="833" w:type="dxa"/>
            <w:tcBorders>
              <w:left w:val="single" w:sz="4" w:space="0" w:color="auto"/>
            </w:tcBorders>
          </w:tcPr>
          <w:p w14:paraId="7295973C" w14:textId="69436A51" w:rsidR="00D855F2" w:rsidRPr="004761F0" w:rsidRDefault="002344D4"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5.667</w:t>
            </w:r>
          </w:p>
        </w:tc>
        <w:tc>
          <w:tcPr>
            <w:tcW w:w="823" w:type="dxa"/>
            <w:tcBorders>
              <w:right w:val="single" w:sz="4" w:space="0" w:color="auto"/>
            </w:tcBorders>
          </w:tcPr>
          <w:p w14:paraId="6FD7D720" w14:textId="17DD154F" w:rsidR="00D855F2" w:rsidRPr="004761F0" w:rsidRDefault="002344D4"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1.333</w:t>
            </w:r>
          </w:p>
        </w:tc>
        <w:tc>
          <w:tcPr>
            <w:tcW w:w="837" w:type="dxa"/>
            <w:tcBorders>
              <w:left w:val="single" w:sz="4" w:space="0" w:color="auto"/>
            </w:tcBorders>
          </w:tcPr>
          <w:p w14:paraId="4664CA0E" w14:textId="6F2ACAD3" w:rsidR="00D855F2" w:rsidRPr="004761F0" w:rsidRDefault="002344D4"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6.724</w:t>
            </w:r>
          </w:p>
        </w:tc>
        <w:tc>
          <w:tcPr>
            <w:tcW w:w="826" w:type="dxa"/>
          </w:tcPr>
          <w:p w14:paraId="23A8566D" w14:textId="5E0D4B53" w:rsidR="00D855F2" w:rsidRPr="004761F0" w:rsidRDefault="002344D4"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0.518</w:t>
            </w:r>
          </w:p>
        </w:tc>
      </w:tr>
      <w:tr w:rsidR="00D855F2" w14:paraId="45B08B52" w14:textId="77777777" w:rsidTr="00DC1E25">
        <w:tc>
          <w:tcPr>
            <w:tcW w:w="1095" w:type="dxa"/>
            <w:tcBorders>
              <w:right w:val="single" w:sz="4" w:space="0" w:color="auto"/>
            </w:tcBorders>
          </w:tcPr>
          <w:p w14:paraId="370579C5" w14:textId="0897DEAE" w:rsidR="00D855F2" w:rsidRPr="004761F0" w:rsidRDefault="00D855F2" w:rsidP="00515110">
            <w:pPr>
              <w:spacing w:line="276" w:lineRule="auto"/>
              <w:jc w:val="both"/>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Stove</w:t>
            </w:r>
          </w:p>
        </w:tc>
        <w:tc>
          <w:tcPr>
            <w:tcW w:w="823" w:type="dxa"/>
            <w:tcBorders>
              <w:left w:val="single" w:sz="4" w:space="0" w:color="auto"/>
            </w:tcBorders>
          </w:tcPr>
          <w:p w14:paraId="681D5048" w14:textId="7B2AA0A3" w:rsidR="00D855F2" w:rsidRPr="004761F0" w:rsidRDefault="00D855F2"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4.98</w:t>
            </w:r>
          </w:p>
        </w:tc>
        <w:tc>
          <w:tcPr>
            <w:tcW w:w="818" w:type="dxa"/>
            <w:tcBorders>
              <w:right w:val="single" w:sz="4" w:space="0" w:color="auto"/>
            </w:tcBorders>
          </w:tcPr>
          <w:p w14:paraId="479DD291" w14:textId="1DEF88E3" w:rsidR="00D855F2" w:rsidRPr="004761F0" w:rsidRDefault="00D855F2"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1.69</w:t>
            </w:r>
          </w:p>
        </w:tc>
        <w:tc>
          <w:tcPr>
            <w:tcW w:w="824" w:type="dxa"/>
            <w:tcBorders>
              <w:left w:val="single" w:sz="4" w:space="0" w:color="auto"/>
            </w:tcBorders>
          </w:tcPr>
          <w:p w14:paraId="0CA3DA8C" w14:textId="6C14807C" w:rsidR="00D855F2" w:rsidRPr="004761F0" w:rsidRDefault="00D855F2"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4.51</w:t>
            </w:r>
          </w:p>
        </w:tc>
        <w:tc>
          <w:tcPr>
            <w:tcW w:w="818" w:type="dxa"/>
            <w:tcBorders>
              <w:right w:val="single" w:sz="4" w:space="0" w:color="auto"/>
            </w:tcBorders>
          </w:tcPr>
          <w:p w14:paraId="0503E67C" w14:textId="47FACD45" w:rsidR="00D855F2" w:rsidRPr="004761F0" w:rsidRDefault="00D855F2"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2.14</w:t>
            </w:r>
          </w:p>
        </w:tc>
        <w:tc>
          <w:tcPr>
            <w:tcW w:w="1653" w:type="dxa"/>
            <w:tcBorders>
              <w:left w:val="single" w:sz="4" w:space="0" w:color="auto"/>
              <w:right w:val="single" w:sz="4" w:space="0" w:color="auto"/>
            </w:tcBorders>
          </w:tcPr>
          <w:p w14:paraId="03371970" w14:textId="35FDFAEE" w:rsidR="00D855F2" w:rsidRPr="004761F0" w:rsidRDefault="00D855F2"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15</w:t>
            </w:r>
          </w:p>
        </w:tc>
        <w:tc>
          <w:tcPr>
            <w:tcW w:w="833" w:type="dxa"/>
            <w:tcBorders>
              <w:left w:val="single" w:sz="4" w:space="0" w:color="auto"/>
            </w:tcBorders>
          </w:tcPr>
          <w:p w14:paraId="73D77DE8" w14:textId="0D2FED49" w:rsidR="00D855F2" w:rsidRPr="004761F0" w:rsidRDefault="002344D4"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5.367</w:t>
            </w:r>
          </w:p>
        </w:tc>
        <w:tc>
          <w:tcPr>
            <w:tcW w:w="823" w:type="dxa"/>
            <w:tcBorders>
              <w:right w:val="single" w:sz="4" w:space="0" w:color="auto"/>
            </w:tcBorders>
          </w:tcPr>
          <w:p w14:paraId="2D06222B" w14:textId="1A16D20A" w:rsidR="00D855F2" w:rsidRPr="004761F0" w:rsidRDefault="002344D4"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1.816</w:t>
            </w:r>
          </w:p>
        </w:tc>
        <w:tc>
          <w:tcPr>
            <w:tcW w:w="837" w:type="dxa"/>
            <w:tcBorders>
              <w:left w:val="single" w:sz="4" w:space="0" w:color="auto"/>
            </w:tcBorders>
          </w:tcPr>
          <w:p w14:paraId="5F598564" w14:textId="6B34538D" w:rsidR="00D855F2" w:rsidRPr="004761F0" w:rsidRDefault="002344D4"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6.618</w:t>
            </w:r>
          </w:p>
        </w:tc>
        <w:tc>
          <w:tcPr>
            <w:tcW w:w="826" w:type="dxa"/>
          </w:tcPr>
          <w:p w14:paraId="085F28E5" w14:textId="5353ADC6" w:rsidR="00D855F2" w:rsidRPr="004761F0" w:rsidRDefault="002344D4"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0.971</w:t>
            </w:r>
          </w:p>
        </w:tc>
      </w:tr>
      <w:tr w:rsidR="00D855F2" w14:paraId="1EFF9F0D" w14:textId="77777777" w:rsidTr="00515110">
        <w:tc>
          <w:tcPr>
            <w:tcW w:w="1095" w:type="dxa"/>
            <w:tcBorders>
              <w:right w:val="single" w:sz="4" w:space="0" w:color="auto"/>
            </w:tcBorders>
          </w:tcPr>
          <w:p w14:paraId="7856E846" w14:textId="76FFAB01" w:rsidR="00D855F2" w:rsidRPr="004761F0" w:rsidRDefault="00D855F2" w:rsidP="00515110">
            <w:pPr>
              <w:spacing w:line="276" w:lineRule="auto"/>
              <w:jc w:val="both"/>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Tank</w:t>
            </w:r>
          </w:p>
        </w:tc>
        <w:tc>
          <w:tcPr>
            <w:tcW w:w="823" w:type="dxa"/>
            <w:tcBorders>
              <w:left w:val="single" w:sz="4" w:space="0" w:color="auto"/>
            </w:tcBorders>
          </w:tcPr>
          <w:p w14:paraId="3919B72C" w14:textId="1D78A6D4" w:rsidR="00D855F2" w:rsidRPr="004761F0" w:rsidRDefault="00D855F2"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5.16</w:t>
            </w:r>
          </w:p>
        </w:tc>
        <w:tc>
          <w:tcPr>
            <w:tcW w:w="818" w:type="dxa"/>
            <w:tcBorders>
              <w:right w:val="single" w:sz="4" w:space="0" w:color="auto"/>
            </w:tcBorders>
          </w:tcPr>
          <w:p w14:paraId="2A94E2A3" w14:textId="1644B169" w:rsidR="00D855F2" w:rsidRPr="004761F0" w:rsidRDefault="00D855F2"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1.87</w:t>
            </w:r>
          </w:p>
        </w:tc>
        <w:tc>
          <w:tcPr>
            <w:tcW w:w="824" w:type="dxa"/>
            <w:tcBorders>
              <w:left w:val="single" w:sz="4" w:space="0" w:color="auto"/>
            </w:tcBorders>
          </w:tcPr>
          <w:p w14:paraId="2CC73DEA" w14:textId="0CA65B86" w:rsidR="00D855F2" w:rsidRPr="004761F0" w:rsidRDefault="00D855F2"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4.88</w:t>
            </w:r>
          </w:p>
        </w:tc>
        <w:tc>
          <w:tcPr>
            <w:tcW w:w="818" w:type="dxa"/>
            <w:tcBorders>
              <w:right w:val="single" w:sz="4" w:space="0" w:color="auto"/>
            </w:tcBorders>
          </w:tcPr>
          <w:p w14:paraId="729F0469" w14:textId="6BDBF76F" w:rsidR="00D855F2" w:rsidRPr="004761F0" w:rsidRDefault="00D855F2"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1.86</w:t>
            </w:r>
          </w:p>
        </w:tc>
        <w:tc>
          <w:tcPr>
            <w:tcW w:w="1653" w:type="dxa"/>
            <w:tcBorders>
              <w:left w:val="single" w:sz="4" w:space="0" w:color="auto"/>
              <w:right w:val="single" w:sz="4" w:space="0" w:color="auto"/>
            </w:tcBorders>
          </w:tcPr>
          <w:p w14:paraId="15A021C7" w14:textId="57BA13B6" w:rsidR="00D855F2" w:rsidRPr="004761F0" w:rsidRDefault="00D855F2"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12</w:t>
            </w:r>
          </w:p>
        </w:tc>
        <w:tc>
          <w:tcPr>
            <w:tcW w:w="833" w:type="dxa"/>
            <w:tcBorders>
              <w:left w:val="single" w:sz="4" w:space="0" w:color="auto"/>
            </w:tcBorders>
          </w:tcPr>
          <w:p w14:paraId="3B3C9D12" w14:textId="2C9DE310" w:rsidR="00D855F2" w:rsidRPr="004761F0" w:rsidRDefault="002344D4"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5.406</w:t>
            </w:r>
          </w:p>
        </w:tc>
        <w:tc>
          <w:tcPr>
            <w:tcW w:w="823" w:type="dxa"/>
            <w:tcBorders>
              <w:right w:val="single" w:sz="4" w:space="0" w:color="auto"/>
            </w:tcBorders>
          </w:tcPr>
          <w:p w14:paraId="1F6283D9" w14:textId="41C37BDE" w:rsidR="00D855F2" w:rsidRPr="004761F0" w:rsidRDefault="002344D4"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1.73</w:t>
            </w:r>
          </w:p>
        </w:tc>
        <w:tc>
          <w:tcPr>
            <w:tcW w:w="837" w:type="dxa"/>
            <w:tcBorders>
              <w:left w:val="single" w:sz="4" w:space="0" w:color="auto"/>
            </w:tcBorders>
          </w:tcPr>
          <w:p w14:paraId="2168DA2D" w14:textId="62492E0B" w:rsidR="00D855F2" w:rsidRPr="004761F0" w:rsidRDefault="002344D4"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6.471</w:t>
            </w:r>
          </w:p>
        </w:tc>
        <w:tc>
          <w:tcPr>
            <w:tcW w:w="826" w:type="dxa"/>
          </w:tcPr>
          <w:p w14:paraId="4E86A89E" w14:textId="74C3A2B0" w:rsidR="00D855F2" w:rsidRPr="004761F0" w:rsidRDefault="002344D4"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0.737</w:t>
            </w:r>
          </w:p>
        </w:tc>
      </w:tr>
      <w:tr w:rsidR="00D855F2" w14:paraId="0ABC4D48" w14:textId="77777777" w:rsidTr="00DC1E25">
        <w:tc>
          <w:tcPr>
            <w:tcW w:w="1095" w:type="dxa"/>
            <w:tcBorders>
              <w:right w:val="single" w:sz="4" w:space="0" w:color="auto"/>
            </w:tcBorders>
          </w:tcPr>
          <w:p w14:paraId="4F856D8B" w14:textId="3D41C506" w:rsidR="00D855F2" w:rsidRPr="004761F0" w:rsidRDefault="00D855F2" w:rsidP="00515110">
            <w:pPr>
              <w:spacing w:line="276" w:lineRule="auto"/>
              <w:jc w:val="both"/>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Tower</w:t>
            </w:r>
          </w:p>
        </w:tc>
        <w:tc>
          <w:tcPr>
            <w:tcW w:w="823" w:type="dxa"/>
            <w:tcBorders>
              <w:left w:val="single" w:sz="4" w:space="0" w:color="auto"/>
            </w:tcBorders>
          </w:tcPr>
          <w:p w14:paraId="4CC853B3" w14:textId="3B4BCD7D" w:rsidR="00D855F2" w:rsidRPr="004761F0" w:rsidRDefault="00D855F2"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5.46</w:t>
            </w:r>
          </w:p>
        </w:tc>
        <w:tc>
          <w:tcPr>
            <w:tcW w:w="818" w:type="dxa"/>
            <w:tcBorders>
              <w:right w:val="single" w:sz="4" w:space="0" w:color="auto"/>
            </w:tcBorders>
          </w:tcPr>
          <w:p w14:paraId="3C3FCA93" w14:textId="290BF441" w:rsidR="00D855F2" w:rsidRPr="004761F0" w:rsidRDefault="00D855F2"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1.75</w:t>
            </w:r>
          </w:p>
        </w:tc>
        <w:tc>
          <w:tcPr>
            <w:tcW w:w="824" w:type="dxa"/>
            <w:tcBorders>
              <w:left w:val="single" w:sz="4" w:space="0" w:color="auto"/>
            </w:tcBorders>
          </w:tcPr>
          <w:p w14:paraId="764B4D5B" w14:textId="1AD17632" w:rsidR="00D855F2" w:rsidRPr="004761F0" w:rsidRDefault="00D855F2"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3.95</w:t>
            </w:r>
          </w:p>
        </w:tc>
        <w:tc>
          <w:tcPr>
            <w:tcW w:w="818" w:type="dxa"/>
            <w:tcBorders>
              <w:right w:val="single" w:sz="4" w:space="0" w:color="auto"/>
            </w:tcBorders>
          </w:tcPr>
          <w:p w14:paraId="41E381BD" w14:textId="06C4FDB1" w:rsidR="00D855F2" w:rsidRPr="004761F0" w:rsidRDefault="00D855F2"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2.28</w:t>
            </w:r>
          </w:p>
        </w:tc>
        <w:tc>
          <w:tcPr>
            <w:tcW w:w="1653" w:type="dxa"/>
            <w:tcBorders>
              <w:left w:val="single" w:sz="4" w:space="0" w:color="auto"/>
              <w:right w:val="single" w:sz="4" w:space="0" w:color="auto"/>
            </w:tcBorders>
          </w:tcPr>
          <w:p w14:paraId="0389270F" w14:textId="357E9FBC" w:rsidR="00D855F2" w:rsidRPr="004761F0" w:rsidRDefault="00D855F2"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13</w:t>
            </w:r>
          </w:p>
        </w:tc>
        <w:tc>
          <w:tcPr>
            <w:tcW w:w="833" w:type="dxa"/>
            <w:tcBorders>
              <w:left w:val="single" w:sz="4" w:space="0" w:color="auto"/>
            </w:tcBorders>
          </w:tcPr>
          <w:p w14:paraId="3FAC2305" w14:textId="2528C16A" w:rsidR="00D855F2" w:rsidRPr="004761F0" w:rsidRDefault="002344D4"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5.206</w:t>
            </w:r>
          </w:p>
        </w:tc>
        <w:tc>
          <w:tcPr>
            <w:tcW w:w="823" w:type="dxa"/>
            <w:tcBorders>
              <w:right w:val="single" w:sz="4" w:space="0" w:color="auto"/>
            </w:tcBorders>
          </w:tcPr>
          <w:p w14:paraId="49C855FA" w14:textId="67791513" w:rsidR="00D855F2" w:rsidRPr="004761F0" w:rsidRDefault="002344D4"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1.549</w:t>
            </w:r>
          </w:p>
        </w:tc>
        <w:tc>
          <w:tcPr>
            <w:tcW w:w="837" w:type="dxa"/>
            <w:tcBorders>
              <w:left w:val="single" w:sz="4" w:space="0" w:color="auto"/>
            </w:tcBorders>
          </w:tcPr>
          <w:p w14:paraId="25972586" w14:textId="70A2643B" w:rsidR="00D855F2" w:rsidRPr="004761F0" w:rsidRDefault="002344D4"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6.371</w:t>
            </w:r>
          </w:p>
        </w:tc>
        <w:tc>
          <w:tcPr>
            <w:tcW w:w="826" w:type="dxa"/>
          </w:tcPr>
          <w:p w14:paraId="32874705" w14:textId="77E90C63" w:rsidR="00D855F2" w:rsidRPr="004761F0" w:rsidRDefault="002344D4"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1.173</w:t>
            </w:r>
          </w:p>
        </w:tc>
      </w:tr>
      <w:tr w:rsidR="00D855F2" w14:paraId="592C176D" w14:textId="77777777" w:rsidTr="00DC1E25">
        <w:tc>
          <w:tcPr>
            <w:tcW w:w="1095" w:type="dxa"/>
            <w:tcBorders>
              <w:right w:val="single" w:sz="4" w:space="0" w:color="auto"/>
            </w:tcBorders>
          </w:tcPr>
          <w:p w14:paraId="53163016" w14:textId="0C1BE19C" w:rsidR="00D855F2" w:rsidRPr="004761F0" w:rsidRDefault="00D855F2" w:rsidP="00515110">
            <w:pPr>
              <w:spacing w:line="276" w:lineRule="auto"/>
              <w:jc w:val="both"/>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Trumpet</w:t>
            </w:r>
          </w:p>
        </w:tc>
        <w:tc>
          <w:tcPr>
            <w:tcW w:w="823" w:type="dxa"/>
            <w:tcBorders>
              <w:left w:val="single" w:sz="4" w:space="0" w:color="auto"/>
            </w:tcBorders>
          </w:tcPr>
          <w:p w14:paraId="153FB0CF" w14:textId="07B6CC67" w:rsidR="00D855F2" w:rsidRPr="004761F0" w:rsidRDefault="00D855F2"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5.75</w:t>
            </w:r>
          </w:p>
        </w:tc>
        <w:tc>
          <w:tcPr>
            <w:tcW w:w="818" w:type="dxa"/>
            <w:tcBorders>
              <w:right w:val="single" w:sz="4" w:space="0" w:color="auto"/>
            </w:tcBorders>
          </w:tcPr>
          <w:p w14:paraId="476EAF7E" w14:textId="5F7930BA" w:rsidR="00D855F2" w:rsidRPr="004761F0" w:rsidRDefault="00D855F2"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1.38</w:t>
            </w:r>
          </w:p>
        </w:tc>
        <w:tc>
          <w:tcPr>
            <w:tcW w:w="824" w:type="dxa"/>
            <w:tcBorders>
              <w:left w:val="single" w:sz="4" w:space="0" w:color="auto"/>
            </w:tcBorders>
          </w:tcPr>
          <w:p w14:paraId="7C4F5ABF" w14:textId="5D3C261D" w:rsidR="00D855F2" w:rsidRPr="004761F0" w:rsidRDefault="00D855F2"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4.97</w:t>
            </w:r>
          </w:p>
        </w:tc>
        <w:tc>
          <w:tcPr>
            <w:tcW w:w="818" w:type="dxa"/>
            <w:tcBorders>
              <w:right w:val="single" w:sz="4" w:space="0" w:color="auto"/>
            </w:tcBorders>
          </w:tcPr>
          <w:p w14:paraId="0B5959C2" w14:textId="4C96D2B6" w:rsidR="00D855F2" w:rsidRPr="004761F0" w:rsidRDefault="00D855F2"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2.13</w:t>
            </w:r>
          </w:p>
        </w:tc>
        <w:tc>
          <w:tcPr>
            <w:tcW w:w="1653" w:type="dxa"/>
            <w:tcBorders>
              <w:left w:val="single" w:sz="4" w:space="0" w:color="auto"/>
              <w:right w:val="single" w:sz="4" w:space="0" w:color="auto"/>
            </w:tcBorders>
          </w:tcPr>
          <w:p w14:paraId="76D62D83" w14:textId="122D9C70" w:rsidR="00D855F2" w:rsidRPr="004761F0" w:rsidRDefault="00D855F2"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7</w:t>
            </w:r>
          </w:p>
        </w:tc>
        <w:tc>
          <w:tcPr>
            <w:tcW w:w="833" w:type="dxa"/>
            <w:tcBorders>
              <w:left w:val="single" w:sz="4" w:space="0" w:color="auto"/>
            </w:tcBorders>
          </w:tcPr>
          <w:p w14:paraId="119CF1CE" w14:textId="0F6BF438" w:rsidR="00D855F2" w:rsidRPr="004761F0" w:rsidRDefault="002344D4"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5.563</w:t>
            </w:r>
          </w:p>
        </w:tc>
        <w:tc>
          <w:tcPr>
            <w:tcW w:w="823" w:type="dxa"/>
            <w:tcBorders>
              <w:right w:val="single" w:sz="4" w:space="0" w:color="auto"/>
            </w:tcBorders>
          </w:tcPr>
          <w:p w14:paraId="4CF51F03" w14:textId="2889EC4A" w:rsidR="00D855F2" w:rsidRPr="004761F0" w:rsidRDefault="002344D4"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1.58</w:t>
            </w:r>
          </w:p>
        </w:tc>
        <w:tc>
          <w:tcPr>
            <w:tcW w:w="837" w:type="dxa"/>
            <w:tcBorders>
              <w:left w:val="single" w:sz="4" w:space="0" w:color="auto"/>
            </w:tcBorders>
          </w:tcPr>
          <w:p w14:paraId="72B39240" w14:textId="3CEDFB68" w:rsidR="00D855F2" w:rsidRPr="004761F0" w:rsidRDefault="002344D4"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6.844</w:t>
            </w:r>
          </w:p>
        </w:tc>
        <w:tc>
          <w:tcPr>
            <w:tcW w:w="826" w:type="dxa"/>
          </w:tcPr>
          <w:p w14:paraId="6DFE8B1F" w14:textId="2BCDF06A" w:rsidR="00D855F2" w:rsidRPr="004761F0" w:rsidRDefault="002344D4"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0.363</w:t>
            </w:r>
          </w:p>
        </w:tc>
      </w:tr>
      <w:tr w:rsidR="00D855F2" w14:paraId="4880815C" w14:textId="77777777" w:rsidTr="00DC1E25">
        <w:tc>
          <w:tcPr>
            <w:tcW w:w="1095" w:type="dxa"/>
            <w:tcBorders>
              <w:right w:val="single" w:sz="4" w:space="0" w:color="auto"/>
            </w:tcBorders>
          </w:tcPr>
          <w:p w14:paraId="0B8B917C" w14:textId="589BF39C" w:rsidR="00D855F2" w:rsidRPr="004761F0" w:rsidRDefault="00D855F2" w:rsidP="00515110">
            <w:pPr>
              <w:spacing w:line="276" w:lineRule="auto"/>
              <w:jc w:val="both"/>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Vest</w:t>
            </w:r>
          </w:p>
        </w:tc>
        <w:tc>
          <w:tcPr>
            <w:tcW w:w="823" w:type="dxa"/>
            <w:tcBorders>
              <w:left w:val="single" w:sz="4" w:space="0" w:color="auto"/>
            </w:tcBorders>
          </w:tcPr>
          <w:p w14:paraId="0458F035" w14:textId="3621605B" w:rsidR="00D855F2" w:rsidRPr="004761F0" w:rsidRDefault="00D855F2"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5.25</w:t>
            </w:r>
          </w:p>
        </w:tc>
        <w:tc>
          <w:tcPr>
            <w:tcW w:w="818" w:type="dxa"/>
            <w:tcBorders>
              <w:right w:val="single" w:sz="4" w:space="0" w:color="auto"/>
            </w:tcBorders>
          </w:tcPr>
          <w:p w14:paraId="6303D088" w14:textId="7926CE46" w:rsidR="00D855F2" w:rsidRPr="004761F0" w:rsidRDefault="00D855F2"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1.33</w:t>
            </w:r>
          </w:p>
        </w:tc>
        <w:tc>
          <w:tcPr>
            <w:tcW w:w="824" w:type="dxa"/>
            <w:tcBorders>
              <w:left w:val="single" w:sz="4" w:space="0" w:color="auto"/>
            </w:tcBorders>
          </w:tcPr>
          <w:p w14:paraId="2463E2DA" w14:textId="62291833" w:rsidR="00D855F2" w:rsidRPr="004761F0" w:rsidRDefault="00D855F2"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3.95</w:t>
            </w:r>
          </w:p>
        </w:tc>
        <w:tc>
          <w:tcPr>
            <w:tcW w:w="818" w:type="dxa"/>
            <w:tcBorders>
              <w:right w:val="single" w:sz="4" w:space="0" w:color="auto"/>
            </w:tcBorders>
          </w:tcPr>
          <w:p w14:paraId="270278D3" w14:textId="75A868D1" w:rsidR="00D855F2" w:rsidRPr="004761F0" w:rsidRDefault="00D855F2"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2.09</w:t>
            </w:r>
          </w:p>
        </w:tc>
        <w:tc>
          <w:tcPr>
            <w:tcW w:w="1653" w:type="dxa"/>
            <w:tcBorders>
              <w:left w:val="single" w:sz="4" w:space="0" w:color="auto"/>
              <w:right w:val="single" w:sz="4" w:space="0" w:color="auto"/>
            </w:tcBorders>
          </w:tcPr>
          <w:p w14:paraId="0ABD1BB5" w14:textId="6F1A3D9D" w:rsidR="00D855F2" w:rsidRPr="004761F0" w:rsidRDefault="00D855F2"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4</w:t>
            </w:r>
          </w:p>
        </w:tc>
        <w:tc>
          <w:tcPr>
            <w:tcW w:w="833" w:type="dxa"/>
            <w:tcBorders>
              <w:left w:val="single" w:sz="4" w:space="0" w:color="auto"/>
            </w:tcBorders>
          </w:tcPr>
          <w:p w14:paraId="13DC975E" w14:textId="09894E78" w:rsidR="00D855F2" w:rsidRPr="004761F0" w:rsidRDefault="002344D4"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5.515</w:t>
            </w:r>
          </w:p>
        </w:tc>
        <w:tc>
          <w:tcPr>
            <w:tcW w:w="823" w:type="dxa"/>
            <w:tcBorders>
              <w:right w:val="single" w:sz="4" w:space="0" w:color="auto"/>
            </w:tcBorders>
          </w:tcPr>
          <w:p w14:paraId="10A7B5DC" w14:textId="5E236E2B" w:rsidR="00D855F2" w:rsidRPr="004761F0" w:rsidRDefault="002344D4"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1.69</w:t>
            </w:r>
          </w:p>
        </w:tc>
        <w:tc>
          <w:tcPr>
            <w:tcW w:w="837" w:type="dxa"/>
            <w:tcBorders>
              <w:left w:val="single" w:sz="4" w:space="0" w:color="auto"/>
            </w:tcBorders>
          </w:tcPr>
          <w:p w14:paraId="0CF8820E" w14:textId="2E4301CB" w:rsidR="00D855F2" w:rsidRPr="004761F0" w:rsidRDefault="002344D4"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6.177</w:t>
            </w:r>
          </w:p>
        </w:tc>
        <w:tc>
          <w:tcPr>
            <w:tcW w:w="826" w:type="dxa"/>
          </w:tcPr>
          <w:p w14:paraId="34A2115A" w14:textId="697A2C1B" w:rsidR="00D855F2" w:rsidRPr="004761F0" w:rsidRDefault="002344D4" w:rsidP="00515110">
            <w:pPr>
              <w:spacing w:line="276" w:lineRule="auto"/>
              <w:jc w:val="center"/>
              <w:rPr>
                <w:rFonts w:ascii="Times New Roman" w:hAnsi="Times New Roman" w:cs="Times New Roman"/>
                <w:color w:val="000000" w:themeColor="text1"/>
                <w:sz w:val="18"/>
                <w:szCs w:val="18"/>
              </w:rPr>
            </w:pPr>
            <w:r w:rsidRPr="004761F0">
              <w:rPr>
                <w:rFonts w:ascii="Times New Roman" w:hAnsi="Times New Roman" w:cs="Times New Roman"/>
                <w:color w:val="000000" w:themeColor="text1"/>
                <w:sz w:val="18"/>
                <w:szCs w:val="18"/>
              </w:rPr>
              <w:t>1.465</w:t>
            </w:r>
          </w:p>
        </w:tc>
      </w:tr>
    </w:tbl>
    <w:p w14:paraId="241F45B5" w14:textId="77777777" w:rsidR="0098723D" w:rsidRDefault="0098723D" w:rsidP="0098723D">
      <w:pPr>
        <w:jc w:val="both"/>
        <w:rPr>
          <w:rFonts w:ascii="Times New Roman" w:hAnsi="Times New Roman" w:cs="Times New Roman"/>
          <w:b/>
          <w:bCs/>
          <w:sz w:val="20"/>
          <w:szCs w:val="20"/>
        </w:rPr>
      </w:pPr>
    </w:p>
    <w:p w14:paraId="0C903DF3" w14:textId="5FEB170D" w:rsidR="0098723D" w:rsidRPr="002230D3" w:rsidRDefault="0098723D" w:rsidP="0098723D">
      <w:pPr>
        <w:jc w:val="both"/>
        <w:rPr>
          <w:rFonts w:ascii="Times New Roman" w:hAnsi="Times New Roman" w:cs="Times New Roman"/>
          <w:b/>
          <w:bCs/>
          <w:sz w:val="20"/>
          <w:szCs w:val="20"/>
        </w:rPr>
      </w:pPr>
      <w:r>
        <w:rPr>
          <w:rFonts w:ascii="Times New Roman" w:hAnsi="Times New Roman" w:cs="Times New Roman"/>
          <w:b/>
          <w:bCs/>
          <w:sz w:val="20"/>
          <w:szCs w:val="20"/>
        </w:rPr>
        <w:t>Table</w:t>
      </w:r>
      <w:r w:rsidRPr="00B641C8">
        <w:rPr>
          <w:rFonts w:ascii="Times New Roman" w:hAnsi="Times New Roman" w:cs="Times New Roman"/>
          <w:b/>
          <w:bCs/>
          <w:sz w:val="20"/>
          <w:szCs w:val="20"/>
        </w:rPr>
        <w:t xml:space="preserve"> S</w:t>
      </w:r>
      <w:r>
        <w:rPr>
          <w:rFonts w:ascii="Times New Roman" w:hAnsi="Times New Roman" w:cs="Times New Roman"/>
          <w:b/>
          <w:bCs/>
          <w:sz w:val="20"/>
          <w:szCs w:val="20"/>
        </w:rPr>
        <w:t>1</w:t>
      </w:r>
      <w:r w:rsidRPr="00B641C8">
        <w:rPr>
          <w:rFonts w:ascii="Times New Roman" w:hAnsi="Times New Roman" w:cs="Times New Roman"/>
          <w:b/>
          <w:bCs/>
          <w:sz w:val="20"/>
          <w:szCs w:val="20"/>
        </w:rPr>
        <w:t xml:space="preserve">. </w:t>
      </w:r>
      <w:r>
        <w:rPr>
          <w:rFonts w:ascii="Times New Roman" w:hAnsi="Times New Roman" w:cs="Times New Roman"/>
          <w:b/>
          <w:bCs/>
          <w:sz w:val="20"/>
          <w:szCs w:val="20"/>
        </w:rPr>
        <w:t>List of 31 possible words in the word recall experiment</w:t>
      </w:r>
      <w:r w:rsidRPr="00D1072B">
        <w:rPr>
          <w:rFonts w:ascii="Times New Roman" w:hAnsi="Times New Roman" w:cs="Times New Roman"/>
          <w:b/>
          <w:bCs/>
          <w:sz w:val="20"/>
          <w:szCs w:val="20"/>
        </w:rPr>
        <w:t>.</w:t>
      </w:r>
      <w:r w:rsidRPr="00D1072B">
        <w:rPr>
          <w:rFonts w:ascii="Times New Roman" w:hAnsi="Times New Roman" w:cs="Times New Roman"/>
          <w:sz w:val="20"/>
          <w:szCs w:val="20"/>
        </w:rPr>
        <w:t xml:space="preserve"> </w:t>
      </w:r>
      <w:r>
        <w:rPr>
          <w:rFonts w:ascii="Times New Roman" w:hAnsi="Times New Roman" w:cs="Times New Roman"/>
          <w:sz w:val="20"/>
          <w:szCs w:val="20"/>
        </w:rPr>
        <w:t>The mean and standard deviation of valence, arousal, familiarity, and imageability rating are listed for each word. The Kucera-Francis written frequency (per million words) is also listed.</w:t>
      </w:r>
    </w:p>
    <w:p w14:paraId="6602CE8F" w14:textId="77777777" w:rsidR="007D1B35" w:rsidRDefault="007D1B35" w:rsidP="00D333C4">
      <w:pPr>
        <w:jc w:val="both"/>
        <w:rPr>
          <w:rFonts w:ascii="Times New Roman" w:hAnsi="Times New Roman" w:cs="Times New Roman"/>
          <w:color w:val="000000" w:themeColor="text1"/>
        </w:rPr>
      </w:pPr>
    </w:p>
    <w:p w14:paraId="5F0A782C" w14:textId="77777777" w:rsidR="009D7CF4" w:rsidRDefault="009D7CF4" w:rsidP="00D333C4">
      <w:pPr>
        <w:jc w:val="both"/>
        <w:rPr>
          <w:rFonts w:ascii="Times New Roman" w:hAnsi="Times New Roman" w:cs="Times New Roman"/>
          <w:color w:val="0070C0"/>
        </w:rPr>
      </w:pPr>
    </w:p>
    <w:p w14:paraId="3673AE15" w14:textId="5558A16B" w:rsidR="009D7CF4" w:rsidRDefault="00CC1008" w:rsidP="00D333C4">
      <w:pPr>
        <w:jc w:val="both"/>
        <w:rPr>
          <w:rFonts w:ascii="Times New Roman" w:hAnsi="Times New Roman" w:cs="Times New Roman"/>
          <w:color w:val="0070C0"/>
        </w:rPr>
      </w:pPr>
      <w:r>
        <w:rPr>
          <w:rFonts w:ascii="Times New Roman" w:hAnsi="Times New Roman" w:cs="Times New Roman"/>
          <w:noProof/>
          <w:color w:val="0070C0"/>
        </w:rPr>
        <w:lastRenderedPageBreak/>
        <w:drawing>
          <wp:inline distT="0" distB="0" distL="0" distR="0" wp14:anchorId="443570B8" wp14:editId="0BC8A50D">
            <wp:extent cx="5943600" cy="3493135"/>
            <wp:effectExtent l="0" t="0" r="0" b="0"/>
            <wp:docPr id="1693501916" name="Picture 4" descr="A diagram of different shap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3501916" name="Picture 4" descr="A diagram of different shapes&#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5943600" cy="3493135"/>
                    </a:xfrm>
                    <a:prstGeom prst="rect">
                      <a:avLst/>
                    </a:prstGeom>
                  </pic:spPr>
                </pic:pic>
              </a:graphicData>
            </a:graphic>
          </wp:inline>
        </w:drawing>
      </w:r>
    </w:p>
    <w:p w14:paraId="17C1A415" w14:textId="3C82A3A8" w:rsidR="00CC1008" w:rsidRPr="00D8476B" w:rsidRDefault="00CC1008" w:rsidP="00D333C4">
      <w:pPr>
        <w:jc w:val="both"/>
        <w:rPr>
          <w:rFonts w:ascii="Times New Roman" w:hAnsi="Times New Roman" w:cs="Times New Roman"/>
          <w:color w:val="000000" w:themeColor="text1"/>
        </w:rPr>
      </w:pPr>
      <w:r w:rsidRPr="002268E6">
        <w:rPr>
          <w:rFonts w:ascii="Times New Roman" w:hAnsi="Times New Roman" w:cs="Times New Roman"/>
          <w:b/>
          <w:bCs/>
          <w:color w:val="000000" w:themeColor="text1"/>
          <w:sz w:val="20"/>
          <w:szCs w:val="20"/>
        </w:rPr>
        <w:t>Figure S</w:t>
      </w:r>
      <w:r w:rsidR="002268E6">
        <w:rPr>
          <w:rFonts w:ascii="Times New Roman" w:hAnsi="Times New Roman" w:cs="Times New Roman"/>
          <w:b/>
          <w:bCs/>
          <w:color w:val="000000" w:themeColor="text1"/>
          <w:sz w:val="20"/>
          <w:szCs w:val="20"/>
        </w:rPr>
        <w:t>5</w:t>
      </w:r>
      <w:r w:rsidRPr="00D8476B">
        <w:rPr>
          <w:rFonts w:ascii="Times New Roman" w:hAnsi="Times New Roman" w:cs="Times New Roman"/>
          <w:b/>
          <w:bCs/>
          <w:color w:val="000000" w:themeColor="text1"/>
          <w:sz w:val="20"/>
          <w:szCs w:val="20"/>
        </w:rPr>
        <w:t xml:space="preserve">. </w:t>
      </w:r>
      <w:r w:rsidR="000720B0" w:rsidRPr="00D8476B">
        <w:rPr>
          <w:rFonts w:ascii="Times New Roman" w:hAnsi="Times New Roman" w:cs="Times New Roman"/>
          <w:b/>
          <w:bCs/>
          <w:color w:val="000000" w:themeColor="text1"/>
          <w:sz w:val="20"/>
          <w:szCs w:val="20"/>
        </w:rPr>
        <w:t>Characteristics of word list used in word recall experiment</w:t>
      </w:r>
      <w:r w:rsidRPr="00D8476B">
        <w:rPr>
          <w:rFonts w:ascii="Times New Roman" w:hAnsi="Times New Roman" w:cs="Times New Roman"/>
          <w:b/>
          <w:bCs/>
          <w:color w:val="000000" w:themeColor="text1"/>
          <w:sz w:val="20"/>
          <w:szCs w:val="20"/>
        </w:rPr>
        <w:t>.</w:t>
      </w:r>
      <w:r w:rsidRPr="00D8476B">
        <w:rPr>
          <w:rFonts w:ascii="Times New Roman" w:hAnsi="Times New Roman" w:cs="Times New Roman"/>
          <w:color w:val="000000" w:themeColor="text1"/>
          <w:sz w:val="20"/>
          <w:szCs w:val="20"/>
        </w:rPr>
        <w:t xml:space="preserve"> </w:t>
      </w:r>
      <w:r w:rsidR="000720B0" w:rsidRPr="00D8476B">
        <w:rPr>
          <w:rFonts w:ascii="Times New Roman" w:hAnsi="Times New Roman" w:cs="Times New Roman"/>
          <w:color w:val="000000" w:themeColor="text1"/>
          <w:sz w:val="20"/>
          <w:szCs w:val="20"/>
        </w:rPr>
        <w:t xml:space="preserve">The word list had roughly neutral valence and dull to neutral arousal </w:t>
      </w:r>
      <w:r w:rsidR="000720B0" w:rsidRPr="00D8476B">
        <w:rPr>
          <w:rFonts w:ascii="Times New Roman" w:hAnsi="Times New Roman" w:cs="Times New Roman"/>
          <w:b/>
          <w:bCs/>
          <w:color w:val="000000" w:themeColor="text1"/>
          <w:sz w:val="20"/>
          <w:szCs w:val="20"/>
        </w:rPr>
        <w:t>(A)</w:t>
      </w:r>
      <w:r w:rsidR="000720B0" w:rsidRPr="00D8476B">
        <w:rPr>
          <w:rFonts w:ascii="Times New Roman" w:hAnsi="Times New Roman" w:cs="Times New Roman"/>
          <w:color w:val="000000" w:themeColor="text1"/>
          <w:sz w:val="20"/>
          <w:szCs w:val="20"/>
        </w:rPr>
        <w:t>.</w:t>
      </w:r>
      <w:r w:rsidR="00096BF8" w:rsidRPr="00D8476B">
        <w:rPr>
          <w:rFonts w:ascii="Times New Roman" w:hAnsi="Times New Roman" w:cs="Times New Roman"/>
          <w:color w:val="000000" w:themeColor="text1"/>
          <w:sz w:val="20"/>
          <w:szCs w:val="20"/>
        </w:rPr>
        <w:t xml:space="preserve"> Words were also recognizable and commonly used in the English-written text </w:t>
      </w:r>
      <w:r w:rsidR="00096BF8" w:rsidRPr="00D8476B">
        <w:rPr>
          <w:rFonts w:ascii="Times New Roman" w:hAnsi="Times New Roman" w:cs="Times New Roman"/>
          <w:b/>
          <w:bCs/>
          <w:color w:val="000000" w:themeColor="text1"/>
          <w:sz w:val="20"/>
          <w:szCs w:val="20"/>
        </w:rPr>
        <w:t>(B)</w:t>
      </w:r>
      <w:r w:rsidRPr="00D8476B">
        <w:rPr>
          <w:rFonts w:ascii="Times New Roman" w:hAnsi="Times New Roman" w:cs="Times New Roman"/>
          <w:color w:val="000000" w:themeColor="text1"/>
          <w:sz w:val="20"/>
          <w:szCs w:val="20"/>
        </w:rPr>
        <w:t>.</w:t>
      </w:r>
      <w:r w:rsidR="00096BF8" w:rsidRPr="00D8476B">
        <w:rPr>
          <w:rFonts w:ascii="Times New Roman" w:hAnsi="Times New Roman" w:cs="Times New Roman"/>
          <w:color w:val="000000" w:themeColor="text1"/>
          <w:sz w:val="20"/>
          <w:szCs w:val="20"/>
        </w:rPr>
        <w:t xml:space="preserve"> Finally, the word list had high familiarity and imageability, though words tended to have greater imageability than familiarity </w:t>
      </w:r>
      <w:r w:rsidR="00096BF8" w:rsidRPr="00D8476B">
        <w:rPr>
          <w:rFonts w:ascii="Times New Roman" w:hAnsi="Times New Roman" w:cs="Times New Roman"/>
          <w:b/>
          <w:bCs/>
          <w:color w:val="000000" w:themeColor="text1"/>
          <w:sz w:val="20"/>
          <w:szCs w:val="20"/>
        </w:rPr>
        <w:t>(C)</w:t>
      </w:r>
      <w:r w:rsidR="00096BF8" w:rsidRPr="00D8476B">
        <w:rPr>
          <w:rFonts w:ascii="Times New Roman" w:hAnsi="Times New Roman" w:cs="Times New Roman"/>
          <w:color w:val="000000" w:themeColor="text1"/>
          <w:sz w:val="20"/>
          <w:szCs w:val="20"/>
        </w:rPr>
        <w:t>.</w:t>
      </w:r>
      <w:r w:rsidRPr="00D8476B">
        <w:rPr>
          <w:rFonts w:ascii="Times New Roman" w:hAnsi="Times New Roman" w:cs="Times New Roman"/>
          <w:color w:val="000000" w:themeColor="text1"/>
          <w:sz w:val="20"/>
          <w:szCs w:val="20"/>
        </w:rPr>
        <w:t xml:space="preserve"> Pirate plot consists of boxplot with median score, upper and lower quartile whiskers, and smoothed density curve.</w:t>
      </w:r>
    </w:p>
    <w:p w14:paraId="5AC5D087" w14:textId="77777777" w:rsidR="00F95EDE" w:rsidRPr="00D8476B" w:rsidRDefault="00F95EDE" w:rsidP="00D333C4">
      <w:pPr>
        <w:jc w:val="both"/>
        <w:rPr>
          <w:rFonts w:ascii="Times New Roman" w:hAnsi="Times New Roman" w:cs="Times New Roman"/>
          <w:b/>
          <w:bCs/>
          <w:color w:val="000000" w:themeColor="text1"/>
        </w:rPr>
      </w:pPr>
    </w:p>
    <w:p w14:paraId="3AF9AAC8" w14:textId="399D10C6" w:rsidR="006247C7" w:rsidRPr="00D8476B" w:rsidRDefault="00E27F1A" w:rsidP="00D333C4">
      <w:pPr>
        <w:jc w:val="both"/>
        <w:rPr>
          <w:rFonts w:ascii="Times New Roman" w:hAnsi="Times New Roman" w:cs="Times New Roman"/>
          <w:b/>
          <w:bCs/>
          <w:i/>
          <w:iCs/>
          <w:color w:val="000000" w:themeColor="text1"/>
        </w:rPr>
      </w:pPr>
      <w:r w:rsidRPr="00D8476B">
        <w:rPr>
          <w:rFonts w:ascii="Times New Roman" w:hAnsi="Times New Roman" w:cs="Times New Roman"/>
          <w:b/>
          <w:bCs/>
          <w:i/>
          <w:iCs/>
          <w:color w:val="000000" w:themeColor="text1"/>
        </w:rPr>
        <w:t>Process Recall Experiment</w:t>
      </w:r>
    </w:p>
    <w:p w14:paraId="39500D85" w14:textId="612DDC79" w:rsidR="00D333C4" w:rsidRDefault="007D1B35" w:rsidP="00D333C4">
      <w:pPr>
        <w:jc w:val="both"/>
        <w:rPr>
          <w:rFonts w:ascii="Times New Roman" w:hAnsi="Times New Roman" w:cs="Times New Roman"/>
        </w:rPr>
      </w:pPr>
      <w:r>
        <w:rPr>
          <w:rFonts w:ascii="Times New Roman" w:hAnsi="Times New Roman" w:cs="Times New Roman"/>
        </w:rPr>
        <w:t>In the study phase of the word recall experiment, participants are</w:t>
      </w:r>
      <w:r w:rsidR="00D333C4">
        <w:rPr>
          <w:rFonts w:ascii="Times New Roman" w:hAnsi="Times New Roman" w:cs="Times New Roman"/>
        </w:rPr>
        <w:t xml:space="preserve"> given 3 minutes to memorize the following list of nine steps for how to create floral paperweights:</w:t>
      </w:r>
    </w:p>
    <w:p w14:paraId="4F237A90" w14:textId="77777777" w:rsidR="00D333C4" w:rsidRDefault="00D333C4" w:rsidP="00D333C4">
      <w:pPr>
        <w:jc w:val="both"/>
        <w:rPr>
          <w:rFonts w:ascii="Times New Roman" w:hAnsi="Times New Roman" w:cs="Times New Roman"/>
        </w:rPr>
      </w:pPr>
    </w:p>
    <w:p w14:paraId="1F21B896" w14:textId="77777777" w:rsidR="00D333C4" w:rsidRDefault="00D333C4" w:rsidP="00D333C4">
      <w:pPr>
        <w:pStyle w:val="ListParagraph"/>
        <w:numPr>
          <w:ilvl w:val="0"/>
          <w:numId w:val="2"/>
        </w:numPr>
        <w:jc w:val="both"/>
        <w:rPr>
          <w:rFonts w:ascii="Times New Roman" w:hAnsi="Times New Roman" w:cs="Times New Roman"/>
        </w:rPr>
      </w:pPr>
      <w:r>
        <w:rPr>
          <w:rFonts w:ascii="Times New Roman" w:hAnsi="Times New Roman" w:cs="Times New Roman"/>
        </w:rPr>
        <w:t>Press fresh or dried flowers, leaves, and botanicals.</w:t>
      </w:r>
    </w:p>
    <w:p w14:paraId="6BB316E6" w14:textId="77777777" w:rsidR="00D333C4" w:rsidRDefault="00D333C4" w:rsidP="00D333C4">
      <w:pPr>
        <w:pStyle w:val="ListParagraph"/>
        <w:numPr>
          <w:ilvl w:val="0"/>
          <w:numId w:val="2"/>
        </w:numPr>
        <w:jc w:val="both"/>
        <w:rPr>
          <w:rFonts w:ascii="Times New Roman" w:hAnsi="Times New Roman" w:cs="Times New Roman"/>
        </w:rPr>
      </w:pPr>
      <w:r>
        <w:rPr>
          <w:rFonts w:ascii="Times New Roman" w:hAnsi="Times New Roman" w:cs="Times New Roman"/>
        </w:rPr>
        <w:t>Prepare a clear epoxy resin.</w:t>
      </w:r>
    </w:p>
    <w:p w14:paraId="50826F8A" w14:textId="77777777" w:rsidR="00D333C4" w:rsidRDefault="00D333C4" w:rsidP="00D333C4">
      <w:pPr>
        <w:pStyle w:val="ListParagraph"/>
        <w:numPr>
          <w:ilvl w:val="0"/>
          <w:numId w:val="2"/>
        </w:numPr>
        <w:jc w:val="both"/>
        <w:rPr>
          <w:rFonts w:ascii="Times New Roman" w:hAnsi="Times New Roman" w:cs="Times New Roman"/>
        </w:rPr>
      </w:pPr>
      <w:r>
        <w:rPr>
          <w:rFonts w:ascii="Times New Roman" w:hAnsi="Times New Roman" w:cs="Times New Roman"/>
        </w:rPr>
        <w:t xml:space="preserve">Prepare a silicone </w:t>
      </w:r>
      <w:proofErr w:type="spellStart"/>
      <w:r>
        <w:rPr>
          <w:rFonts w:ascii="Times New Roman" w:hAnsi="Times New Roman" w:cs="Times New Roman"/>
        </w:rPr>
        <w:t>mold</w:t>
      </w:r>
      <w:proofErr w:type="spellEnd"/>
      <w:r>
        <w:rPr>
          <w:rFonts w:ascii="Times New Roman" w:hAnsi="Times New Roman" w:cs="Times New Roman"/>
        </w:rPr>
        <w:t xml:space="preserve"> in the desired shape and size.</w:t>
      </w:r>
    </w:p>
    <w:p w14:paraId="36FDCFE2" w14:textId="77777777" w:rsidR="00D333C4" w:rsidRDefault="00D333C4" w:rsidP="00D333C4">
      <w:pPr>
        <w:pStyle w:val="ListParagraph"/>
        <w:numPr>
          <w:ilvl w:val="0"/>
          <w:numId w:val="2"/>
        </w:numPr>
        <w:jc w:val="both"/>
        <w:rPr>
          <w:rFonts w:ascii="Times New Roman" w:hAnsi="Times New Roman" w:cs="Times New Roman"/>
        </w:rPr>
      </w:pPr>
      <w:r>
        <w:rPr>
          <w:rFonts w:ascii="Times New Roman" w:hAnsi="Times New Roman" w:cs="Times New Roman"/>
        </w:rPr>
        <w:t xml:space="preserve">Arrange the botanicals in the </w:t>
      </w:r>
      <w:proofErr w:type="spellStart"/>
      <w:r>
        <w:rPr>
          <w:rFonts w:ascii="Times New Roman" w:hAnsi="Times New Roman" w:cs="Times New Roman"/>
        </w:rPr>
        <w:t>mold</w:t>
      </w:r>
      <w:proofErr w:type="spellEnd"/>
      <w:r>
        <w:rPr>
          <w:rFonts w:ascii="Times New Roman" w:hAnsi="Times New Roman" w:cs="Times New Roman"/>
        </w:rPr>
        <w:t xml:space="preserve"> into the desired pattern.</w:t>
      </w:r>
    </w:p>
    <w:p w14:paraId="421CE745" w14:textId="77777777" w:rsidR="00D333C4" w:rsidRDefault="00D333C4" w:rsidP="00D333C4">
      <w:pPr>
        <w:pStyle w:val="ListParagraph"/>
        <w:numPr>
          <w:ilvl w:val="0"/>
          <w:numId w:val="2"/>
        </w:numPr>
        <w:jc w:val="both"/>
        <w:rPr>
          <w:rFonts w:ascii="Times New Roman" w:hAnsi="Times New Roman" w:cs="Times New Roman"/>
        </w:rPr>
      </w:pPr>
      <w:r>
        <w:rPr>
          <w:rFonts w:ascii="Times New Roman" w:hAnsi="Times New Roman" w:cs="Times New Roman"/>
        </w:rPr>
        <w:t xml:space="preserve">Pour the mixed resin into the </w:t>
      </w:r>
      <w:proofErr w:type="spellStart"/>
      <w:r>
        <w:rPr>
          <w:rFonts w:ascii="Times New Roman" w:hAnsi="Times New Roman" w:cs="Times New Roman"/>
        </w:rPr>
        <w:t>mold</w:t>
      </w:r>
      <w:proofErr w:type="spellEnd"/>
      <w:r>
        <w:rPr>
          <w:rFonts w:ascii="Times New Roman" w:hAnsi="Times New Roman" w:cs="Times New Roman"/>
        </w:rPr>
        <w:t xml:space="preserve"> over the botanicals.</w:t>
      </w:r>
    </w:p>
    <w:p w14:paraId="69E1178F" w14:textId="77777777" w:rsidR="00D333C4" w:rsidRDefault="00D333C4" w:rsidP="00D333C4">
      <w:pPr>
        <w:pStyle w:val="ListParagraph"/>
        <w:numPr>
          <w:ilvl w:val="0"/>
          <w:numId w:val="2"/>
        </w:numPr>
        <w:jc w:val="both"/>
        <w:rPr>
          <w:rFonts w:ascii="Times New Roman" w:hAnsi="Times New Roman" w:cs="Times New Roman"/>
        </w:rPr>
      </w:pPr>
      <w:r>
        <w:rPr>
          <w:rFonts w:ascii="Times New Roman" w:hAnsi="Times New Roman" w:cs="Times New Roman"/>
        </w:rPr>
        <w:t>Use a heat gun to eliminate any air bubbles.</w:t>
      </w:r>
    </w:p>
    <w:p w14:paraId="7B51AC73" w14:textId="77777777" w:rsidR="00D333C4" w:rsidRDefault="00D333C4" w:rsidP="00D333C4">
      <w:pPr>
        <w:pStyle w:val="ListParagraph"/>
        <w:numPr>
          <w:ilvl w:val="0"/>
          <w:numId w:val="2"/>
        </w:numPr>
        <w:jc w:val="both"/>
        <w:rPr>
          <w:rFonts w:ascii="Times New Roman" w:hAnsi="Times New Roman" w:cs="Times New Roman"/>
        </w:rPr>
      </w:pPr>
      <w:r>
        <w:rPr>
          <w:rFonts w:ascii="Times New Roman" w:hAnsi="Times New Roman" w:cs="Times New Roman"/>
        </w:rPr>
        <w:t>Allow the resin to cure and harden.</w:t>
      </w:r>
    </w:p>
    <w:p w14:paraId="0751C060" w14:textId="77777777" w:rsidR="00D333C4" w:rsidRDefault="00D333C4" w:rsidP="00D333C4">
      <w:pPr>
        <w:pStyle w:val="ListParagraph"/>
        <w:numPr>
          <w:ilvl w:val="0"/>
          <w:numId w:val="2"/>
        </w:numPr>
        <w:jc w:val="both"/>
        <w:rPr>
          <w:rFonts w:ascii="Times New Roman" w:hAnsi="Times New Roman" w:cs="Times New Roman"/>
        </w:rPr>
      </w:pPr>
      <w:r>
        <w:rPr>
          <w:rFonts w:ascii="Times New Roman" w:hAnsi="Times New Roman" w:cs="Times New Roman"/>
        </w:rPr>
        <w:t xml:space="preserve">Remove the paperweight from the </w:t>
      </w:r>
      <w:proofErr w:type="spellStart"/>
      <w:r>
        <w:rPr>
          <w:rFonts w:ascii="Times New Roman" w:hAnsi="Times New Roman" w:cs="Times New Roman"/>
        </w:rPr>
        <w:t>mold</w:t>
      </w:r>
      <w:proofErr w:type="spellEnd"/>
      <w:r>
        <w:rPr>
          <w:rFonts w:ascii="Times New Roman" w:hAnsi="Times New Roman" w:cs="Times New Roman"/>
        </w:rPr>
        <w:t>.</w:t>
      </w:r>
    </w:p>
    <w:p w14:paraId="664DDB72" w14:textId="77777777" w:rsidR="00D333C4" w:rsidRDefault="00D333C4" w:rsidP="00D333C4">
      <w:pPr>
        <w:pStyle w:val="ListParagraph"/>
        <w:numPr>
          <w:ilvl w:val="0"/>
          <w:numId w:val="2"/>
        </w:numPr>
        <w:jc w:val="both"/>
        <w:rPr>
          <w:rFonts w:ascii="Times New Roman" w:hAnsi="Times New Roman" w:cs="Times New Roman"/>
        </w:rPr>
      </w:pPr>
      <w:r>
        <w:rPr>
          <w:rFonts w:ascii="Times New Roman" w:hAnsi="Times New Roman" w:cs="Times New Roman"/>
        </w:rPr>
        <w:t>Use sandpaper to smooth rough edges and clear gloss for a shiny look.</w:t>
      </w:r>
    </w:p>
    <w:p w14:paraId="53E88392" w14:textId="77777777" w:rsidR="00D333C4" w:rsidRDefault="00D333C4" w:rsidP="00D333C4">
      <w:pPr>
        <w:jc w:val="both"/>
        <w:rPr>
          <w:rFonts w:ascii="Times New Roman" w:hAnsi="Times New Roman" w:cs="Times New Roman"/>
        </w:rPr>
      </w:pPr>
    </w:p>
    <w:p w14:paraId="699C0925" w14:textId="2DC73E07" w:rsidR="00D333C4" w:rsidRDefault="00D333C4" w:rsidP="007B2801">
      <w:pPr>
        <w:jc w:val="both"/>
        <w:rPr>
          <w:rFonts w:ascii="Times New Roman" w:hAnsi="Times New Roman" w:cs="Times New Roman"/>
        </w:rPr>
      </w:pPr>
      <w:r>
        <w:rPr>
          <w:rFonts w:ascii="Times New Roman" w:hAnsi="Times New Roman" w:cs="Times New Roman"/>
        </w:rPr>
        <w:t xml:space="preserve">To ensure that the floral paperweight procedure was neutrally </w:t>
      </w:r>
      <w:proofErr w:type="spellStart"/>
      <w:r>
        <w:rPr>
          <w:rFonts w:ascii="Times New Roman" w:hAnsi="Times New Roman" w:cs="Times New Roman"/>
        </w:rPr>
        <w:t>valenced</w:t>
      </w:r>
      <w:proofErr w:type="spellEnd"/>
      <w:r>
        <w:rPr>
          <w:rFonts w:ascii="Times New Roman" w:hAnsi="Times New Roman" w:cs="Times New Roman"/>
        </w:rPr>
        <w:t xml:space="preserve"> (SAM rating </w:t>
      </w:r>
      <w:r w:rsidRPr="00900394">
        <w:rPr>
          <w:rFonts w:ascii="Times New Roman" w:hAnsi="Times New Roman" w:cs="Times New Roman"/>
        </w:rPr>
        <w:t>≈</w:t>
      </w:r>
      <w:r>
        <w:rPr>
          <w:rFonts w:ascii="Times New Roman" w:hAnsi="Times New Roman" w:cs="Times New Roman"/>
        </w:rPr>
        <w:t xml:space="preserve"> 0) and arousal scores corresponded to dull or neutral intensity (SAM rating </w:t>
      </w:r>
      <w:r w:rsidRPr="00900394">
        <w:rPr>
          <w:rFonts w:ascii="Cambria Math" w:hAnsi="Cambria Math" w:cs="Cambria Math"/>
        </w:rPr>
        <w:t>≲</w:t>
      </w:r>
      <w:r>
        <w:rPr>
          <w:rFonts w:ascii="Times New Roman" w:hAnsi="Times New Roman" w:cs="Times New Roman"/>
        </w:rPr>
        <w:t xml:space="preserve"> 5; </w:t>
      </w:r>
      <w:r w:rsidRPr="00B641C8">
        <w:rPr>
          <w:rFonts w:ascii="Times New Roman" w:hAnsi="Times New Roman" w:cs="Times New Roman"/>
        </w:rPr>
        <w:t>Geethanjali et al., 2016</w:t>
      </w:r>
      <w:r w:rsidRPr="00482927">
        <w:rPr>
          <w:rFonts w:ascii="Times New Roman" w:hAnsi="Times New Roman" w:cs="Times New Roman"/>
        </w:rPr>
        <w:t>)</w:t>
      </w:r>
      <w:r>
        <w:rPr>
          <w:rFonts w:ascii="Times New Roman" w:hAnsi="Times New Roman" w:cs="Times New Roman"/>
        </w:rPr>
        <w:t xml:space="preserve">, we recruited 80 participants from AMT who did not participate in the main experiment and were pre-screened through </w:t>
      </w:r>
      <w:proofErr w:type="spellStart"/>
      <w:r>
        <w:rPr>
          <w:rFonts w:ascii="Times New Roman" w:hAnsi="Times New Roman" w:cs="Times New Roman"/>
        </w:rPr>
        <w:t>CloudResearch</w:t>
      </w:r>
      <w:proofErr w:type="spellEnd"/>
      <w:r>
        <w:rPr>
          <w:rFonts w:ascii="Times New Roman" w:hAnsi="Times New Roman" w:cs="Times New Roman"/>
        </w:rPr>
        <w:t xml:space="preserve">. We asked these participants to rate the floral paperweight procedure on the valence and arousal dimensions using the SAM task. </w:t>
      </w:r>
      <w:r w:rsidRPr="006D4D60">
        <w:rPr>
          <w:rFonts w:ascii="Times New Roman" w:hAnsi="Times New Roman" w:cs="Times New Roman"/>
        </w:rPr>
        <w:t xml:space="preserve">Data was collected following the standards of the University of Chicago’s </w:t>
      </w:r>
      <w:r>
        <w:rPr>
          <w:rFonts w:ascii="Times New Roman" w:hAnsi="Times New Roman" w:cs="Times New Roman"/>
        </w:rPr>
        <w:t>IRB, and a</w:t>
      </w:r>
      <w:r w:rsidRPr="006D4D60">
        <w:rPr>
          <w:rFonts w:ascii="Times New Roman" w:hAnsi="Times New Roman" w:cs="Times New Roman"/>
        </w:rPr>
        <w:t>ll participants were compensated at a rate of $7.50 per hour ($</w:t>
      </w:r>
      <w:r>
        <w:rPr>
          <w:rFonts w:ascii="Times New Roman" w:hAnsi="Times New Roman" w:cs="Times New Roman"/>
        </w:rPr>
        <w:t>0</w:t>
      </w:r>
      <w:r w:rsidRPr="006D4D60">
        <w:rPr>
          <w:rFonts w:ascii="Times New Roman" w:hAnsi="Times New Roman" w:cs="Times New Roman"/>
        </w:rPr>
        <w:t>.</w:t>
      </w:r>
      <w:r>
        <w:rPr>
          <w:rFonts w:ascii="Times New Roman" w:hAnsi="Times New Roman" w:cs="Times New Roman"/>
        </w:rPr>
        <w:t>40</w:t>
      </w:r>
      <w:r w:rsidRPr="006D4D60">
        <w:rPr>
          <w:rFonts w:ascii="Times New Roman" w:hAnsi="Times New Roman" w:cs="Times New Roman"/>
        </w:rPr>
        <w:t xml:space="preserve"> for a </w:t>
      </w:r>
      <w:r>
        <w:rPr>
          <w:rFonts w:ascii="Times New Roman" w:hAnsi="Times New Roman" w:cs="Times New Roman"/>
        </w:rPr>
        <w:t>3</w:t>
      </w:r>
      <w:r w:rsidRPr="006D4D60">
        <w:rPr>
          <w:rFonts w:ascii="Times New Roman" w:hAnsi="Times New Roman" w:cs="Times New Roman"/>
        </w:rPr>
        <w:t>-minute task).</w:t>
      </w:r>
    </w:p>
    <w:p w14:paraId="2217B945" w14:textId="44905BAF" w:rsidR="00D333C4" w:rsidRDefault="00D333C4" w:rsidP="00D333C4">
      <w:pPr>
        <w:jc w:val="both"/>
        <w:rPr>
          <w:rFonts w:ascii="Times New Roman" w:hAnsi="Times New Roman" w:cs="Times New Roman"/>
        </w:rPr>
      </w:pPr>
      <w:r>
        <w:rPr>
          <w:rFonts w:ascii="Times New Roman" w:hAnsi="Times New Roman" w:cs="Times New Roman"/>
        </w:rPr>
        <w:lastRenderedPageBreak/>
        <w:t xml:space="preserve">The participants rated the floral paperweight procedure as neutrally </w:t>
      </w:r>
      <w:proofErr w:type="spellStart"/>
      <w:r>
        <w:rPr>
          <w:rFonts w:ascii="Times New Roman" w:hAnsi="Times New Roman" w:cs="Times New Roman"/>
        </w:rPr>
        <w:t>valenced</w:t>
      </w:r>
      <w:proofErr w:type="spellEnd"/>
      <w:r>
        <w:rPr>
          <w:rFonts w:ascii="Times New Roman" w:hAnsi="Times New Roman" w:cs="Times New Roman"/>
        </w:rPr>
        <w:t xml:space="preserve"> (</w:t>
      </w:r>
      <w:proofErr w:type="spellStart"/>
      <w:r>
        <w:rPr>
          <w:rFonts w:ascii="Times New Roman" w:hAnsi="Times New Roman" w:cs="Times New Roman"/>
          <w:i/>
          <w:iCs/>
        </w:rPr>
        <w:t>Mdn</w:t>
      </w:r>
      <w:proofErr w:type="spellEnd"/>
      <w:r w:rsidRPr="00482927">
        <w:rPr>
          <w:rFonts w:ascii="Times New Roman" w:hAnsi="Times New Roman" w:cs="Times New Roman"/>
        </w:rPr>
        <w:t xml:space="preserve"> = </w:t>
      </w:r>
      <w:r>
        <w:rPr>
          <w:rFonts w:ascii="Times New Roman" w:hAnsi="Times New Roman" w:cs="Times New Roman"/>
        </w:rPr>
        <w:t xml:space="preserve">0, </w:t>
      </w:r>
      <w:r w:rsidRPr="00453A54">
        <w:rPr>
          <w:rFonts w:ascii="Times New Roman" w:hAnsi="Times New Roman" w:cs="Times New Roman"/>
          <w:i/>
          <w:iCs/>
        </w:rPr>
        <w:t>MAD</w:t>
      </w:r>
      <w:r>
        <w:rPr>
          <w:rFonts w:ascii="Times New Roman" w:hAnsi="Times New Roman" w:cs="Times New Roman"/>
        </w:rPr>
        <w:t xml:space="preserve"> = 2.97) with dull or neutral intensity (</w:t>
      </w:r>
      <w:proofErr w:type="spellStart"/>
      <w:r>
        <w:rPr>
          <w:rFonts w:ascii="Times New Roman" w:hAnsi="Times New Roman" w:cs="Times New Roman"/>
          <w:i/>
          <w:iCs/>
        </w:rPr>
        <w:t>Mdn</w:t>
      </w:r>
      <w:proofErr w:type="spellEnd"/>
      <w:r w:rsidRPr="00482927">
        <w:rPr>
          <w:rFonts w:ascii="Times New Roman" w:hAnsi="Times New Roman" w:cs="Times New Roman"/>
        </w:rPr>
        <w:t xml:space="preserve"> = </w:t>
      </w:r>
      <w:r>
        <w:rPr>
          <w:rFonts w:ascii="Times New Roman" w:hAnsi="Times New Roman" w:cs="Times New Roman"/>
        </w:rPr>
        <w:t xml:space="preserve">3, </w:t>
      </w:r>
      <w:r w:rsidRPr="00453A54">
        <w:rPr>
          <w:rFonts w:ascii="Times New Roman" w:hAnsi="Times New Roman" w:cs="Times New Roman"/>
          <w:i/>
          <w:iCs/>
        </w:rPr>
        <w:t>MAD</w:t>
      </w:r>
      <w:r>
        <w:rPr>
          <w:rFonts w:ascii="Times New Roman" w:hAnsi="Times New Roman" w:cs="Times New Roman"/>
        </w:rPr>
        <w:t xml:space="preserve"> = 2.97; Figure S</w:t>
      </w:r>
      <w:r w:rsidR="002268E6">
        <w:rPr>
          <w:rFonts w:ascii="Times New Roman" w:hAnsi="Times New Roman" w:cs="Times New Roman"/>
        </w:rPr>
        <w:t>6</w:t>
      </w:r>
      <w:r>
        <w:rPr>
          <w:rFonts w:ascii="Times New Roman" w:hAnsi="Times New Roman" w:cs="Times New Roman"/>
        </w:rPr>
        <w:t xml:space="preserve">). Thus, we show that the floral paperweight procedure is neutral memorial content for the process recall experiment. </w:t>
      </w:r>
    </w:p>
    <w:p w14:paraId="032B43F8" w14:textId="77777777" w:rsidR="00D333C4" w:rsidRDefault="00D333C4" w:rsidP="00D333C4">
      <w:pPr>
        <w:rPr>
          <w:rFonts w:ascii="Times New Roman" w:hAnsi="Times New Roman" w:cs="Times New Roman"/>
        </w:rPr>
      </w:pPr>
    </w:p>
    <w:p w14:paraId="2DDB218A" w14:textId="77777777" w:rsidR="00D333C4" w:rsidRDefault="00D333C4" w:rsidP="00D333C4">
      <w:pPr>
        <w:jc w:val="center"/>
        <w:rPr>
          <w:rFonts w:ascii="Times New Roman" w:hAnsi="Times New Roman" w:cs="Times New Roman"/>
        </w:rPr>
      </w:pPr>
      <w:r>
        <w:rPr>
          <w:rFonts w:ascii="Times New Roman" w:hAnsi="Times New Roman" w:cs="Times New Roman"/>
          <w:noProof/>
        </w:rPr>
        <w:drawing>
          <wp:inline distT="0" distB="0" distL="0" distR="0" wp14:anchorId="74E74248" wp14:editId="4F5A87A2">
            <wp:extent cx="4357991" cy="2495602"/>
            <wp:effectExtent l="0" t="0" r="0" b="0"/>
            <wp:docPr id="848858648" name="Picture 3" descr="A diagram of different shapes and colo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8858648" name="Picture 3" descr="A diagram of different shapes and colors&#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4471561" cy="2560638"/>
                    </a:xfrm>
                    <a:prstGeom prst="rect">
                      <a:avLst/>
                    </a:prstGeom>
                  </pic:spPr>
                </pic:pic>
              </a:graphicData>
            </a:graphic>
          </wp:inline>
        </w:drawing>
      </w:r>
    </w:p>
    <w:p w14:paraId="4AA27790" w14:textId="13E8FFB3" w:rsidR="00D333C4" w:rsidRDefault="00D333C4" w:rsidP="00D333C4">
      <w:pPr>
        <w:jc w:val="both"/>
        <w:rPr>
          <w:rFonts w:ascii="Times New Roman" w:hAnsi="Times New Roman" w:cs="Times New Roman"/>
        </w:rPr>
      </w:pPr>
      <w:r w:rsidRPr="00B641C8">
        <w:rPr>
          <w:rFonts w:ascii="Times New Roman" w:hAnsi="Times New Roman" w:cs="Times New Roman"/>
          <w:b/>
          <w:bCs/>
          <w:sz w:val="20"/>
          <w:szCs w:val="20"/>
        </w:rPr>
        <w:t>Figure S</w:t>
      </w:r>
      <w:r w:rsidR="002268E6">
        <w:rPr>
          <w:rFonts w:ascii="Times New Roman" w:hAnsi="Times New Roman" w:cs="Times New Roman"/>
          <w:b/>
          <w:bCs/>
          <w:sz w:val="20"/>
          <w:szCs w:val="20"/>
        </w:rPr>
        <w:t>6</w:t>
      </w:r>
      <w:r w:rsidRPr="00B641C8">
        <w:rPr>
          <w:rFonts w:ascii="Times New Roman" w:hAnsi="Times New Roman" w:cs="Times New Roman"/>
          <w:b/>
          <w:bCs/>
          <w:sz w:val="20"/>
          <w:szCs w:val="20"/>
        </w:rPr>
        <w:t xml:space="preserve">. </w:t>
      </w:r>
      <w:r>
        <w:rPr>
          <w:rFonts w:ascii="Times New Roman" w:hAnsi="Times New Roman" w:cs="Times New Roman"/>
          <w:b/>
          <w:bCs/>
          <w:sz w:val="20"/>
          <w:szCs w:val="20"/>
        </w:rPr>
        <w:t>Arousal and valence ratings for floral paperweight procedure</w:t>
      </w:r>
      <w:r w:rsidRPr="00B641C8">
        <w:rPr>
          <w:rFonts w:ascii="Times New Roman" w:hAnsi="Times New Roman" w:cs="Times New Roman"/>
          <w:b/>
          <w:bCs/>
          <w:sz w:val="20"/>
          <w:szCs w:val="20"/>
        </w:rPr>
        <w:t>.</w:t>
      </w:r>
      <w:r w:rsidRPr="00B641C8">
        <w:rPr>
          <w:rFonts w:ascii="Times New Roman" w:hAnsi="Times New Roman" w:cs="Times New Roman"/>
          <w:sz w:val="20"/>
          <w:szCs w:val="20"/>
        </w:rPr>
        <w:t xml:space="preserve"> </w:t>
      </w:r>
      <w:r>
        <w:rPr>
          <w:rFonts w:ascii="Times New Roman" w:hAnsi="Times New Roman" w:cs="Times New Roman"/>
          <w:sz w:val="20"/>
          <w:szCs w:val="20"/>
        </w:rPr>
        <w:t xml:space="preserve">The floral paperweight procedure was rated as dull to low arousal and neutral valence using the SAM. </w:t>
      </w:r>
      <w:r w:rsidRPr="00997715">
        <w:rPr>
          <w:rFonts w:ascii="Times New Roman" w:hAnsi="Times New Roman" w:cs="Times New Roman"/>
          <w:sz w:val="20"/>
          <w:szCs w:val="20"/>
        </w:rPr>
        <w:t xml:space="preserve">Boxes mark the first and third quartile of the data. Thick horizontal lines mark the median. Violins represent the smoothed density distributions </w:t>
      </w:r>
      <w:r>
        <w:rPr>
          <w:rFonts w:ascii="Times New Roman" w:hAnsi="Times New Roman" w:cs="Times New Roman"/>
          <w:sz w:val="20"/>
          <w:szCs w:val="20"/>
        </w:rPr>
        <w:t>of</w:t>
      </w:r>
      <w:r w:rsidRPr="00997715">
        <w:rPr>
          <w:rFonts w:ascii="Times New Roman" w:hAnsi="Times New Roman" w:cs="Times New Roman"/>
          <w:sz w:val="20"/>
          <w:szCs w:val="20"/>
        </w:rPr>
        <w:t xml:space="preserve"> the data. Black dots </w:t>
      </w:r>
      <w:r>
        <w:rPr>
          <w:rFonts w:ascii="Times New Roman" w:hAnsi="Times New Roman" w:cs="Times New Roman"/>
          <w:sz w:val="20"/>
          <w:szCs w:val="20"/>
        </w:rPr>
        <w:t>represent</w:t>
      </w:r>
      <w:r w:rsidRPr="00997715">
        <w:rPr>
          <w:rFonts w:ascii="Times New Roman" w:hAnsi="Times New Roman" w:cs="Times New Roman"/>
          <w:sz w:val="20"/>
          <w:szCs w:val="20"/>
        </w:rPr>
        <w:t xml:space="preserve"> individual participant </w:t>
      </w:r>
      <w:r>
        <w:rPr>
          <w:rFonts w:ascii="Times New Roman" w:hAnsi="Times New Roman" w:cs="Times New Roman"/>
          <w:sz w:val="20"/>
          <w:szCs w:val="20"/>
        </w:rPr>
        <w:t>performance</w:t>
      </w:r>
      <w:r w:rsidRPr="00997715">
        <w:rPr>
          <w:rFonts w:ascii="Times New Roman" w:hAnsi="Times New Roman" w:cs="Times New Roman"/>
          <w:sz w:val="20"/>
          <w:szCs w:val="20"/>
        </w:rPr>
        <w:t>.</w:t>
      </w:r>
      <w:r>
        <w:rPr>
          <w:rFonts w:ascii="Times New Roman" w:hAnsi="Times New Roman" w:cs="Times New Roman"/>
          <w:sz w:val="20"/>
          <w:szCs w:val="20"/>
        </w:rPr>
        <w:t xml:space="preserve"> Orange dotted line indicates the rating corresponding to dull to low arousal (</w:t>
      </w:r>
      <w:r w:rsidRPr="000C7432">
        <w:rPr>
          <w:rFonts w:ascii="Times New Roman" w:hAnsi="Times New Roman" w:cs="Times New Roman"/>
          <w:sz w:val="20"/>
          <w:szCs w:val="20"/>
        </w:rPr>
        <w:t xml:space="preserve">SAM rating </w:t>
      </w:r>
      <w:r w:rsidRPr="000C7432">
        <w:rPr>
          <w:rFonts w:ascii="Cambria Math" w:hAnsi="Cambria Math" w:cs="Cambria Math"/>
          <w:sz w:val="20"/>
          <w:szCs w:val="20"/>
        </w:rPr>
        <w:t>≲</w:t>
      </w:r>
      <w:r w:rsidRPr="000C7432">
        <w:rPr>
          <w:rFonts w:ascii="Times New Roman" w:hAnsi="Times New Roman" w:cs="Times New Roman"/>
          <w:sz w:val="20"/>
          <w:szCs w:val="20"/>
        </w:rPr>
        <w:t xml:space="preserve"> 5</w:t>
      </w:r>
      <w:r>
        <w:rPr>
          <w:rFonts w:ascii="Times New Roman" w:hAnsi="Times New Roman" w:cs="Times New Roman"/>
          <w:sz w:val="20"/>
          <w:szCs w:val="20"/>
        </w:rPr>
        <w:t>) while blue dotted line indicates neutral valence (</w:t>
      </w:r>
      <w:r w:rsidRPr="000C7432">
        <w:rPr>
          <w:rFonts w:ascii="Times New Roman" w:hAnsi="Times New Roman" w:cs="Times New Roman"/>
          <w:sz w:val="20"/>
          <w:szCs w:val="20"/>
        </w:rPr>
        <w:t>SAM rating ≈ 0</w:t>
      </w:r>
      <w:r>
        <w:rPr>
          <w:rFonts w:ascii="Times New Roman" w:hAnsi="Times New Roman" w:cs="Times New Roman"/>
          <w:sz w:val="20"/>
          <w:szCs w:val="20"/>
        </w:rPr>
        <w:t xml:space="preserve">). </w:t>
      </w:r>
    </w:p>
    <w:p w14:paraId="6CA8BB11" w14:textId="77777777" w:rsidR="007D1B35" w:rsidRDefault="007D1B35" w:rsidP="00D333C4">
      <w:pPr>
        <w:jc w:val="both"/>
        <w:rPr>
          <w:rFonts w:ascii="Times New Roman" w:hAnsi="Times New Roman" w:cs="Times New Roman"/>
          <w:b/>
          <w:bCs/>
        </w:rPr>
      </w:pPr>
    </w:p>
    <w:p w14:paraId="6698373E" w14:textId="14BB3338" w:rsidR="00D333C4" w:rsidRPr="00900394" w:rsidRDefault="00D333C4" w:rsidP="00D333C4">
      <w:pPr>
        <w:jc w:val="both"/>
        <w:rPr>
          <w:rFonts w:ascii="Times New Roman" w:hAnsi="Times New Roman" w:cs="Times New Roman"/>
          <w:b/>
          <w:bCs/>
        </w:rPr>
      </w:pPr>
      <w:r>
        <w:rPr>
          <w:rFonts w:ascii="Times New Roman" w:hAnsi="Times New Roman" w:cs="Times New Roman"/>
          <w:b/>
          <w:bCs/>
        </w:rPr>
        <w:t>Data Analysis</w:t>
      </w:r>
    </w:p>
    <w:p w14:paraId="788C4499" w14:textId="77777777" w:rsidR="00D333C4" w:rsidRDefault="00D333C4" w:rsidP="00D333C4">
      <w:pPr>
        <w:jc w:val="both"/>
        <w:rPr>
          <w:rFonts w:ascii="Times New Roman" w:hAnsi="Times New Roman" w:cs="Times New Roman"/>
          <w:b/>
          <w:bCs/>
        </w:rPr>
      </w:pPr>
    </w:p>
    <w:p w14:paraId="3830A42F" w14:textId="4EF483B5" w:rsidR="00D333C4" w:rsidRDefault="00D333C4" w:rsidP="00D333C4">
      <w:pPr>
        <w:jc w:val="both"/>
        <w:rPr>
          <w:rFonts w:ascii="Times New Roman" w:hAnsi="Times New Roman" w:cs="Times New Roman"/>
        </w:rPr>
      </w:pPr>
      <w:r w:rsidRPr="00551337">
        <w:rPr>
          <w:rFonts w:ascii="Times New Roman" w:hAnsi="Times New Roman" w:cs="Times New Roman"/>
        </w:rPr>
        <w:t>We tested the normality of the valence</w:t>
      </w:r>
      <w:r>
        <w:rPr>
          <w:rFonts w:ascii="Times New Roman" w:hAnsi="Times New Roman" w:cs="Times New Roman"/>
        </w:rPr>
        <w:t xml:space="preserve"> ratings</w:t>
      </w:r>
      <w:r w:rsidRPr="00551337">
        <w:rPr>
          <w:rFonts w:ascii="Times New Roman" w:hAnsi="Times New Roman" w:cs="Times New Roman"/>
        </w:rPr>
        <w:t>, arousal</w:t>
      </w:r>
      <w:r>
        <w:rPr>
          <w:rFonts w:ascii="Times New Roman" w:hAnsi="Times New Roman" w:cs="Times New Roman"/>
        </w:rPr>
        <w:t xml:space="preserve"> ratings</w:t>
      </w:r>
      <w:r w:rsidRPr="00551337">
        <w:rPr>
          <w:rFonts w:ascii="Times New Roman" w:hAnsi="Times New Roman" w:cs="Times New Roman"/>
        </w:rPr>
        <w:t xml:space="preserve">, </w:t>
      </w:r>
      <w:r>
        <w:rPr>
          <w:rFonts w:ascii="Times New Roman" w:hAnsi="Times New Roman" w:cs="Times New Roman"/>
        </w:rPr>
        <w:t>recognition memory task</w:t>
      </w:r>
      <w:r w:rsidRPr="00551337">
        <w:rPr>
          <w:rFonts w:ascii="Times New Roman" w:hAnsi="Times New Roman" w:cs="Times New Roman"/>
        </w:rPr>
        <w:t xml:space="preserve"> score</w:t>
      </w:r>
      <w:r>
        <w:rPr>
          <w:rFonts w:ascii="Times New Roman" w:hAnsi="Times New Roman" w:cs="Times New Roman"/>
        </w:rPr>
        <w:t>s</w:t>
      </w:r>
      <w:r w:rsidRPr="00551337">
        <w:rPr>
          <w:rFonts w:ascii="Times New Roman" w:hAnsi="Times New Roman" w:cs="Times New Roman"/>
        </w:rPr>
        <w:t xml:space="preserve">, </w:t>
      </w:r>
      <w:r>
        <w:rPr>
          <w:rFonts w:ascii="Times New Roman" w:hAnsi="Times New Roman" w:cs="Times New Roman"/>
        </w:rPr>
        <w:t xml:space="preserve">and </w:t>
      </w:r>
      <w:r w:rsidRPr="00551337">
        <w:rPr>
          <w:rFonts w:ascii="Times New Roman" w:hAnsi="Times New Roman" w:cs="Times New Roman"/>
        </w:rPr>
        <w:t xml:space="preserve">recall </w:t>
      </w:r>
      <w:r>
        <w:rPr>
          <w:rFonts w:ascii="Times New Roman" w:hAnsi="Times New Roman" w:cs="Times New Roman"/>
        </w:rPr>
        <w:t>performance</w:t>
      </w:r>
      <w:r w:rsidRPr="00551337">
        <w:rPr>
          <w:rFonts w:ascii="Times New Roman" w:hAnsi="Times New Roman" w:cs="Times New Roman"/>
        </w:rPr>
        <w:t xml:space="preserve"> distributions </w:t>
      </w:r>
      <w:r>
        <w:rPr>
          <w:rFonts w:ascii="Times New Roman" w:hAnsi="Times New Roman" w:cs="Times New Roman"/>
        </w:rPr>
        <w:t xml:space="preserve">obtained in the main word recall and process recall experiments using the Shapiro-Wilk’s test </w:t>
      </w:r>
      <w:r w:rsidRPr="00551337">
        <w:rPr>
          <w:rFonts w:ascii="Times New Roman" w:hAnsi="Times New Roman" w:cs="Times New Roman"/>
        </w:rPr>
        <w:t>to determine whether to conduct parametric or non-parametric statistical tests for our analysis</w:t>
      </w:r>
      <w:r>
        <w:rPr>
          <w:rFonts w:ascii="Times New Roman" w:hAnsi="Times New Roman" w:cs="Times New Roman"/>
        </w:rPr>
        <w:t>. Table S</w:t>
      </w:r>
      <w:r w:rsidR="002268E6">
        <w:rPr>
          <w:rFonts w:ascii="Times New Roman" w:hAnsi="Times New Roman" w:cs="Times New Roman"/>
        </w:rPr>
        <w:t>2</w:t>
      </w:r>
      <w:r>
        <w:rPr>
          <w:rFonts w:ascii="Times New Roman" w:hAnsi="Times New Roman" w:cs="Times New Roman"/>
        </w:rPr>
        <w:t xml:space="preserve"> contains </w:t>
      </w:r>
      <w:r>
        <w:rPr>
          <w:rFonts w:ascii="Times New Roman" w:hAnsi="Times New Roman" w:cs="Times New Roman"/>
          <w:i/>
          <w:iCs/>
        </w:rPr>
        <w:t>p</w:t>
      </w:r>
      <w:r>
        <w:rPr>
          <w:rFonts w:ascii="Times New Roman" w:hAnsi="Times New Roman" w:cs="Times New Roman"/>
        </w:rPr>
        <w:t>-values for the different datasets. The non-normal sample distributions for valence and arousal ratings, recognition memory scores, and memory recall scores indicate that a non-parametric analysis is appropriate for our study.</w:t>
      </w:r>
    </w:p>
    <w:p w14:paraId="3D1769A1" w14:textId="77777777" w:rsidR="00D333C4" w:rsidRDefault="00D333C4" w:rsidP="00D333C4">
      <w:pPr>
        <w:jc w:val="both"/>
        <w:rPr>
          <w:rFonts w:ascii="Times New Roman" w:hAnsi="Times New Roman" w:cs="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1"/>
        <w:gridCol w:w="1214"/>
        <w:gridCol w:w="1170"/>
        <w:gridCol w:w="1260"/>
        <w:gridCol w:w="270"/>
        <w:gridCol w:w="1350"/>
        <w:gridCol w:w="1350"/>
        <w:gridCol w:w="1345"/>
      </w:tblGrid>
      <w:tr w:rsidR="00D333C4" w14:paraId="10716CBA" w14:textId="77777777" w:rsidTr="0035194A">
        <w:tc>
          <w:tcPr>
            <w:tcW w:w="1391" w:type="dxa"/>
            <w:tcBorders>
              <w:top w:val="single" w:sz="4" w:space="0" w:color="auto"/>
            </w:tcBorders>
          </w:tcPr>
          <w:p w14:paraId="463C1510" w14:textId="77777777" w:rsidR="00D333C4" w:rsidRPr="00D1072B" w:rsidRDefault="00D333C4" w:rsidP="0035194A">
            <w:pPr>
              <w:spacing w:line="360" w:lineRule="auto"/>
              <w:jc w:val="both"/>
              <w:rPr>
                <w:rFonts w:ascii="Times New Roman" w:hAnsi="Times New Roman" w:cs="Times New Roman"/>
                <w:sz w:val="20"/>
                <w:szCs w:val="20"/>
              </w:rPr>
            </w:pPr>
          </w:p>
        </w:tc>
        <w:tc>
          <w:tcPr>
            <w:tcW w:w="3644" w:type="dxa"/>
            <w:gridSpan w:val="3"/>
            <w:tcBorders>
              <w:top w:val="single" w:sz="4" w:space="0" w:color="auto"/>
              <w:bottom w:val="single" w:sz="4" w:space="0" w:color="auto"/>
            </w:tcBorders>
          </w:tcPr>
          <w:p w14:paraId="0A00DCE9" w14:textId="77777777" w:rsidR="00D333C4" w:rsidRPr="00D1072B" w:rsidRDefault="00D333C4" w:rsidP="0035194A">
            <w:pPr>
              <w:spacing w:line="360" w:lineRule="auto"/>
              <w:jc w:val="center"/>
              <w:rPr>
                <w:rFonts w:ascii="Times New Roman" w:hAnsi="Times New Roman" w:cs="Times New Roman"/>
                <w:sz w:val="20"/>
                <w:szCs w:val="20"/>
              </w:rPr>
            </w:pPr>
            <w:r w:rsidRPr="00D1072B">
              <w:rPr>
                <w:rFonts w:ascii="Times New Roman" w:hAnsi="Times New Roman" w:cs="Times New Roman"/>
                <w:sz w:val="20"/>
                <w:szCs w:val="20"/>
              </w:rPr>
              <w:t>Word Recall Experiment</w:t>
            </w:r>
          </w:p>
        </w:tc>
        <w:tc>
          <w:tcPr>
            <w:tcW w:w="270" w:type="dxa"/>
            <w:tcBorders>
              <w:top w:val="single" w:sz="4" w:space="0" w:color="auto"/>
            </w:tcBorders>
          </w:tcPr>
          <w:p w14:paraId="5E277ECE" w14:textId="77777777" w:rsidR="00D333C4" w:rsidRPr="00D1072B" w:rsidRDefault="00D333C4" w:rsidP="0035194A">
            <w:pPr>
              <w:spacing w:line="360" w:lineRule="auto"/>
              <w:jc w:val="center"/>
              <w:rPr>
                <w:rFonts w:ascii="Times New Roman" w:hAnsi="Times New Roman" w:cs="Times New Roman"/>
                <w:sz w:val="20"/>
                <w:szCs w:val="20"/>
              </w:rPr>
            </w:pPr>
          </w:p>
        </w:tc>
        <w:tc>
          <w:tcPr>
            <w:tcW w:w="4045" w:type="dxa"/>
            <w:gridSpan w:val="3"/>
            <w:tcBorders>
              <w:top w:val="single" w:sz="4" w:space="0" w:color="auto"/>
              <w:bottom w:val="single" w:sz="4" w:space="0" w:color="auto"/>
            </w:tcBorders>
          </w:tcPr>
          <w:p w14:paraId="2C388C77" w14:textId="77777777" w:rsidR="00D333C4" w:rsidRPr="00D1072B" w:rsidRDefault="00D333C4" w:rsidP="0035194A">
            <w:pPr>
              <w:spacing w:line="360" w:lineRule="auto"/>
              <w:jc w:val="center"/>
              <w:rPr>
                <w:rFonts w:ascii="Times New Roman" w:hAnsi="Times New Roman" w:cs="Times New Roman"/>
                <w:sz w:val="20"/>
                <w:szCs w:val="20"/>
              </w:rPr>
            </w:pPr>
            <w:r w:rsidRPr="00D1072B">
              <w:rPr>
                <w:rFonts w:ascii="Times New Roman" w:hAnsi="Times New Roman" w:cs="Times New Roman"/>
                <w:sz w:val="20"/>
                <w:szCs w:val="20"/>
              </w:rPr>
              <w:t>Process Recall Experiment</w:t>
            </w:r>
          </w:p>
        </w:tc>
      </w:tr>
      <w:tr w:rsidR="00D333C4" w14:paraId="2EAD6FED" w14:textId="77777777" w:rsidTr="0035194A">
        <w:tc>
          <w:tcPr>
            <w:tcW w:w="1391" w:type="dxa"/>
            <w:tcBorders>
              <w:bottom w:val="single" w:sz="4" w:space="0" w:color="auto"/>
            </w:tcBorders>
          </w:tcPr>
          <w:p w14:paraId="6A64D796" w14:textId="77777777" w:rsidR="00D333C4" w:rsidRPr="00D1072B" w:rsidRDefault="00D333C4" w:rsidP="0035194A">
            <w:pPr>
              <w:spacing w:line="360" w:lineRule="auto"/>
              <w:jc w:val="both"/>
              <w:rPr>
                <w:rFonts w:ascii="Times New Roman" w:hAnsi="Times New Roman" w:cs="Times New Roman"/>
                <w:sz w:val="20"/>
                <w:szCs w:val="20"/>
              </w:rPr>
            </w:pPr>
          </w:p>
        </w:tc>
        <w:tc>
          <w:tcPr>
            <w:tcW w:w="1214" w:type="dxa"/>
            <w:tcBorders>
              <w:top w:val="single" w:sz="4" w:space="0" w:color="auto"/>
              <w:bottom w:val="single" w:sz="4" w:space="0" w:color="auto"/>
            </w:tcBorders>
          </w:tcPr>
          <w:p w14:paraId="39AF824A" w14:textId="77777777" w:rsidR="00D333C4" w:rsidRPr="00D1072B" w:rsidRDefault="00D333C4" w:rsidP="0035194A">
            <w:pPr>
              <w:spacing w:line="360" w:lineRule="auto"/>
              <w:jc w:val="center"/>
              <w:rPr>
                <w:rFonts w:ascii="Times New Roman" w:hAnsi="Times New Roman" w:cs="Times New Roman"/>
                <w:sz w:val="20"/>
                <w:szCs w:val="20"/>
              </w:rPr>
            </w:pPr>
            <w:r w:rsidRPr="00D1072B">
              <w:rPr>
                <w:rFonts w:ascii="Times New Roman" w:hAnsi="Times New Roman" w:cs="Times New Roman"/>
                <w:sz w:val="20"/>
                <w:szCs w:val="20"/>
              </w:rPr>
              <w:t>Positive</w:t>
            </w:r>
          </w:p>
        </w:tc>
        <w:tc>
          <w:tcPr>
            <w:tcW w:w="1170" w:type="dxa"/>
            <w:tcBorders>
              <w:top w:val="single" w:sz="4" w:space="0" w:color="auto"/>
              <w:bottom w:val="single" w:sz="4" w:space="0" w:color="auto"/>
            </w:tcBorders>
          </w:tcPr>
          <w:p w14:paraId="1D2620D5" w14:textId="77777777" w:rsidR="00D333C4" w:rsidRPr="00D1072B" w:rsidRDefault="00D333C4" w:rsidP="0035194A">
            <w:pPr>
              <w:spacing w:line="360" w:lineRule="auto"/>
              <w:jc w:val="center"/>
              <w:rPr>
                <w:rFonts w:ascii="Times New Roman" w:hAnsi="Times New Roman" w:cs="Times New Roman"/>
                <w:sz w:val="20"/>
                <w:szCs w:val="20"/>
              </w:rPr>
            </w:pPr>
            <w:r w:rsidRPr="00D1072B">
              <w:rPr>
                <w:rFonts w:ascii="Times New Roman" w:hAnsi="Times New Roman" w:cs="Times New Roman"/>
                <w:sz w:val="20"/>
                <w:szCs w:val="20"/>
              </w:rPr>
              <w:t>Negative</w:t>
            </w:r>
          </w:p>
        </w:tc>
        <w:tc>
          <w:tcPr>
            <w:tcW w:w="1260" w:type="dxa"/>
            <w:tcBorders>
              <w:top w:val="single" w:sz="4" w:space="0" w:color="auto"/>
              <w:bottom w:val="single" w:sz="4" w:space="0" w:color="auto"/>
            </w:tcBorders>
          </w:tcPr>
          <w:p w14:paraId="5AC65DF3" w14:textId="77777777" w:rsidR="00D333C4" w:rsidRPr="00D1072B" w:rsidRDefault="00D333C4" w:rsidP="0035194A">
            <w:pPr>
              <w:spacing w:line="360" w:lineRule="auto"/>
              <w:jc w:val="center"/>
              <w:rPr>
                <w:rFonts w:ascii="Times New Roman" w:hAnsi="Times New Roman" w:cs="Times New Roman"/>
                <w:sz w:val="20"/>
                <w:szCs w:val="20"/>
              </w:rPr>
            </w:pPr>
            <w:r w:rsidRPr="00D1072B">
              <w:rPr>
                <w:rFonts w:ascii="Times New Roman" w:hAnsi="Times New Roman" w:cs="Times New Roman"/>
                <w:sz w:val="20"/>
                <w:szCs w:val="20"/>
              </w:rPr>
              <w:t>Control</w:t>
            </w:r>
          </w:p>
        </w:tc>
        <w:tc>
          <w:tcPr>
            <w:tcW w:w="270" w:type="dxa"/>
            <w:tcBorders>
              <w:bottom w:val="single" w:sz="4" w:space="0" w:color="auto"/>
            </w:tcBorders>
          </w:tcPr>
          <w:p w14:paraId="070F1390" w14:textId="77777777" w:rsidR="00D333C4" w:rsidRPr="00D1072B" w:rsidRDefault="00D333C4" w:rsidP="0035194A">
            <w:pPr>
              <w:spacing w:line="360" w:lineRule="auto"/>
              <w:jc w:val="center"/>
              <w:rPr>
                <w:rFonts w:ascii="Times New Roman" w:hAnsi="Times New Roman" w:cs="Times New Roman"/>
                <w:sz w:val="20"/>
                <w:szCs w:val="20"/>
              </w:rPr>
            </w:pPr>
          </w:p>
        </w:tc>
        <w:tc>
          <w:tcPr>
            <w:tcW w:w="1350" w:type="dxa"/>
            <w:tcBorders>
              <w:top w:val="single" w:sz="4" w:space="0" w:color="auto"/>
              <w:bottom w:val="single" w:sz="4" w:space="0" w:color="auto"/>
            </w:tcBorders>
          </w:tcPr>
          <w:p w14:paraId="686E3E72" w14:textId="77777777" w:rsidR="00D333C4" w:rsidRPr="00D1072B" w:rsidRDefault="00D333C4" w:rsidP="0035194A">
            <w:pPr>
              <w:spacing w:line="360" w:lineRule="auto"/>
              <w:jc w:val="center"/>
              <w:rPr>
                <w:rFonts w:ascii="Times New Roman" w:hAnsi="Times New Roman" w:cs="Times New Roman"/>
                <w:sz w:val="20"/>
                <w:szCs w:val="20"/>
              </w:rPr>
            </w:pPr>
            <w:r w:rsidRPr="00D1072B">
              <w:rPr>
                <w:rFonts w:ascii="Times New Roman" w:hAnsi="Times New Roman" w:cs="Times New Roman"/>
                <w:sz w:val="20"/>
                <w:szCs w:val="20"/>
              </w:rPr>
              <w:t>Positive</w:t>
            </w:r>
          </w:p>
        </w:tc>
        <w:tc>
          <w:tcPr>
            <w:tcW w:w="1350" w:type="dxa"/>
            <w:tcBorders>
              <w:top w:val="single" w:sz="4" w:space="0" w:color="auto"/>
              <w:bottom w:val="single" w:sz="4" w:space="0" w:color="auto"/>
            </w:tcBorders>
          </w:tcPr>
          <w:p w14:paraId="685E9206" w14:textId="77777777" w:rsidR="00D333C4" w:rsidRPr="00D1072B" w:rsidRDefault="00D333C4" w:rsidP="0035194A">
            <w:pPr>
              <w:spacing w:line="360" w:lineRule="auto"/>
              <w:jc w:val="center"/>
              <w:rPr>
                <w:rFonts w:ascii="Times New Roman" w:hAnsi="Times New Roman" w:cs="Times New Roman"/>
                <w:sz w:val="20"/>
                <w:szCs w:val="20"/>
              </w:rPr>
            </w:pPr>
            <w:r w:rsidRPr="00D1072B">
              <w:rPr>
                <w:rFonts w:ascii="Times New Roman" w:hAnsi="Times New Roman" w:cs="Times New Roman"/>
                <w:sz w:val="20"/>
                <w:szCs w:val="20"/>
              </w:rPr>
              <w:t>Negative</w:t>
            </w:r>
          </w:p>
        </w:tc>
        <w:tc>
          <w:tcPr>
            <w:tcW w:w="1345" w:type="dxa"/>
            <w:tcBorders>
              <w:top w:val="single" w:sz="4" w:space="0" w:color="auto"/>
              <w:bottom w:val="single" w:sz="4" w:space="0" w:color="auto"/>
            </w:tcBorders>
          </w:tcPr>
          <w:p w14:paraId="0F14DEA1" w14:textId="77777777" w:rsidR="00D333C4" w:rsidRPr="00D1072B" w:rsidRDefault="00D333C4" w:rsidP="0035194A">
            <w:pPr>
              <w:spacing w:line="360" w:lineRule="auto"/>
              <w:jc w:val="center"/>
              <w:rPr>
                <w:rFonts w:ascii="Times New Roman" w:hAnsi="Times New Roman" w:cs="Times New Roman"/>
                <w:sz w:val="20"/>
                <w:szCs w:val="20"/>
              </w:rPr>
            </w:pPr>
            <w:r w:rsidRPr="00D1072B">
              <w:rPr>
                <w:rFonts w:ascii="Times New Roman" w:hAnsi="Times New Roman" w:cs="Times New Roman"/>
                <w:sz w:val="20"/>
                <w:szCs w:val="20"/>
              </w:rPr>
              <w:t>Control</w:t>
            </w:r>
          </w:p>
        </w:tc>
      </w:tr>
      <w:tr w:rsidR="00D333C4" w14:paraId="6A134264" w14:textId="77777777" w:rsidTr="0035194A">
        <w:tc>
          <w:tcPr>
            <w:tcW w:w="1391" w:type="dxa"/>
            <w:tcBorders>
              <w:top w:val="single" w:sz="4" w:space="0" w:color="auto"/>
            </w:tcBorders>
          </w:tcPr>
          <w:p w14:paraId="4EAB9BBB" w14:textId="77777777" w:rsidR="00D333C4" w:rsidRPr="00D1072B" w:rsidRDefault="00D333C4" w:rsidP="0035194A">
            <w:pPr>
              <w:spacing w:line="360" w:lineRule="auto"/>
              <w:jc w:val="both"/>
              <w:rPr>
                <w:rFonts w:ascii="Times New Roman" w:hAnsi="Times New Roman" w:cs="Times New Roman"/>
                <w:sz w:val="20"/>
                <w:szCs w:val="20"/>
              </w:rPr>
            </w:pPr>
            <w:r w:rsidRPr="00D1072B">
              <w:rPr>
                <w:rFonts w:ascii="Times New Roman" w:hAnsi="Times New Roman" w:cs="Times New Roman"/>
                <w:sz w:val="20"/>
                <w:szCs w:val="20"/>
              </w:rPr>
              <w:t>Valence</w:t>
            </w:r>
          </w:p>
        </w:tc>
        <w:tc>
          <w:tcPr>
            <w:tcW w:w="1214" w:type="dxa"/>
            <w:tcBorders>
              <w:top w:val="single" w:sz="4" w:space="0" w:color="auto"/>
            </w:tcBorders>
          </w:tcPr>
          <w:p w14:paraId="28823D76" w14:textId="77777777" w:rsidR="00D333C4" w:rsidRPr="00D1072B" w:rsidRDefault="00D333C4" w:rsidP="0035194A">
            <w:pPr>
              <w:spacing w:line="360" w:lineRule="auto"/>
              <w:jc w:val="center"/>
              <w:rPr>
                <w:rFonts w:ascii="Times New Roman" w:hAnsi="Times New Roman" w:cs="Times New Roman"/>
                <w:sz w:val="20"/>
                <w:szCs w:val="20"/>
              </w:rPr>
            </w:pPr>
            <w:r w:rsidRPr="00D1072B">
              <w:rPr>
                <w:rFonts w:ascii="Times New Roman" w:hAnsi="Times New Roman" w:cs="Times New Roman"/>
                <w:sz w:val="20"/>
                <w:szCs w:val="20"/>
              </w:rPr>
              <w:t>&lt; 0.01</w:t>
            </w:r>
            <w:r>
              <w:rPr>
                <w:rFonts w:ascii="Times New Roman" w:hAnsi="Times New Roman" w:cs="Times New Roman"/>
                <w:sz w:val="20"/>
                <w:szCs w:val="20"/>
              </w:rPr>
              <w:t>***</w:t>
            </w:r>
          </w:p>
        </w:tc>
        <w:tc>
          <w:tcPr>
            <w:tcW w:w="1170" w:type="dxa"/>
            <w:tcBorders>
              <w:top w:val="single" w:sz="4" w:space="0" w:color="auto"/>
            </w:tcBorders>
          </w:tcPr>
          <w:p w14:paraId="277C9A41" w14:textId="77777777" w:rsidR="00D333C4" w:rsidRPr="00D1072B" w:rsidRDefault="00D333C4" w:rsidP="0035194A">
            <w:pPr>
              <w:spacing w:line="360" w:lineRule="auto"/>
              <w:jc w:val="center"/>
              <w:rPr>
                <w:rFonts w:ascii="Times New Roman" w:hAnsi="Times New Roman" w:cs="Times New Roman"/>
                <w:sz w:val="20"/>
                <w:szCs w:val="20"/>
              </w:rPr>
            </w:pPr>
            <w:r w:rsidRPr="00D1072B">
              <w:rPr>
                <w:rFonts w:ascii="Times New Roman" w:hAnsi="Times New Roman" w:cs="Times New Roman"/>
                <w:sz w:val="20"/>
                <w:szCs w:val="20"/>
              </w:rPr>
              <w:t>&lt; 0.01</w:t>
            </w:r>
            <w:r>
              <w:rPr>
                <w:rFonts w:ascii="Times New Roman" w:hAnsi="Times New Roman" w:cs="Times New Roman"/>
                <w:sz w:val="20"/>
                <w:szCs w:val="20"/>
              </w:rPr>
              <w:t>***</w:t>
            </w:r>
          </w:p>
        </w:tc>
        <w:tc>
          <w:tcPr>
            <w:tcW w:w="1260" w:type="dxa"/>
            <w:tcBorders>
              <w:top w:val="single" w:sz="4" w:space="0" w:color="auto"/>
            </w:tcBorders>
          </w:tcPr>
          <w:p w14:paraId="723686E7" w14:textId="77777777" w:rsidR="00D333C4" w:rsidRPr="00D1072B" w:rsidRDefault="00D333C4" w:rsidP="0035194A">
            <w:pPr>
              <w:spacing w:line="360" w:lineRule="auto"/>
              <w:jc w:val="center"/>
              <w:rPr>
                <w:rFonts w:ascii="Times New Roman" w:hAnsi="Times New Roman" w:cs="Times New Roman"/>
                <w:sz w:val="20"/>
                <w:szCs w:val="20"/>
              </w:rPr>
            </w:pPr>
            <w:r w:rsidRPr="00D1072B">
              <w:rPr>
                <w:rFonts w:ascii="Times New Roman" w:hAnsi="Times New Roman" w:cs="Times New Roman"/>
                <w:sz w:val="20"/>
                <w:szCs w:val="20"/>
              </w:rPr>
              <w:t>-</w:t>
            </w:r>
          </w:p>
        </w:tc>
        <w:tc>
          <w:tcPr>
            <w:tcW w:w="270" w:type="dxa"/>
            <w:tcBorders>
              <w:top w:val="single" w:sz="4" w:space="0" w:color="auto"/>
            </w:tcBorders>
          </w:tcPr>
          <w:p w14:paraId="30E23D36" w14:textId="77777777" w:rsidR="00D333C4" w:rsidRPr="00D1072B" w:rsidRDefault="00D333C4" w:rsidP="0035194A">
            <w:pPr>
              <w:spacing w:line="360" w:lineRule="auto"/>
              <w:jc w:val="center"/>
              <w:rPr>
                <w:rFonts w:ascii="Times New Roman" w:hAnsi="Times New Roman" w:cs="Times New Roman"/>
                <w:sz w:val="20"/>
                <w:szCs w:val="20"/>
              </w:rPr>
            </w:pPr>
          </w:p>
        </w:tc>
        <w:tc>
          <w:tcPr>
            <w:tcW w:w="1350" w:type="dxa"/>
            <w:tcBorders>
              <w:top w:val="single" w:sz="4" w:space="0" w:color="auto"/>
            </w:tcBorders>
          </w:tcPr>
          <w:p w14:paraId="72530CAB" w14:textId="77777777" w:rsidR="00D333C4" w:rsidRPr="00D1072B" w:rsidRDefault="00D333C4" w:rsidP="0035194A">
            <w:pPr>
              <w:spacing w:line="360" w:lineRule="auto"/>
              <w:jc w:val="center"/>
              <w:rPr>
                <w:rFonts w:ascii="Times New Roman" w:hAnsi="Times New Roman" w:cs="Times New Roman"/>
                <w:sz w:val="20"/>
                <w:szCs w:val="20"/>
              </w:rPr>
            </w:pPr>
            <w:r w:rsidRPr="00D1072B">
              <w:rPr>
                <w:rFonts w:ascii="Times New Roman" w:hAnsi="Times New Roman" w:cs="Times New Roman"/>
                <w:sz w:val="20"/>
                <w:szCs w:val="20"/>
              </w:rPr>
              <w:t>&lt; 0.01</w:t>
            </w:r>
            <w:r>
              <w:rPr>
                <w:rFonts w:ascii="Times New Roman" w:hAnsi="Times New Roman" w:cs="Times New Roman"/>
                <w:sz w:val="20"/>
                <w:szCs w:val="20"/>
              </w:rPr>
              <w:t>***</w:t>
            </w:r>
          </w:p>
        </w:tc>
        <w:tc>
          <w:tcPr>
            <w:tcW w:w="1350" w:type="dxa"/>
            <w:tcBorders>
              <w:top w:val="single" w:sz="4" w:space="0" w:color="auto"/>
            </w:tcBorders>
          </w:tcPr>
          <w:p w14:paraId="7719E3F8" w14:textId="77777777" w:rsidR="00D333C4" w:rsidRPr="00D1072B" w:rsidRDefault="00D333C4" w:rsidP="0035194A">
            <w:pPr>
              <w:spacing w:line="360" w:lineRule="auto"/>
              <w:jc w:val="center"/>
              <w:rPr>
                <w:rFonts w:ascii="Times New Roman" w:hAnsi="Times New Roman" w:cs="Times New Roman"/>
                <w:sz w:val="20"/>
                <w:szCs w:val="20"/>
              </w:rPr>
            </w:pPr>
            <w:r w:rsidRPr="00D1072B">
              <w:rPr>
                <w:rFonts w:ascii="Times New Roman" w:hAnsi="Times New Roman" w:cs="Times New Roman"/>
                <w:sz w:val="20"/>
                <w:szCs w:val="20"/>
              </w:rPr>
              <w:t>&lt; 0.01</w:t>
            </w:r>
            <w:r>
              <w:rPr>
                <w:rFonts w:ascii="Times New Roman" w:hAnsi="Times New Roman" w:cs="Times New Roman"/>
                <w:sz w:val="20"/>
                <w:szCs w:val="20"/>
              </w:rPr>
              <w:t>***</w:t>
            </w:r>
          </w:p>
        </w:tc>
        <w:tc>
          <w:tcPr>
            <w:tcW w:w="1345" w:type="dxa"/>
            <w:tcBorders>
              <w:top w:val="single" w:sz="4" w:space="0" w:color="auto"/>
            </w:tcBorders>
          </w:tcPr>
          <w:p w14:paraId="374B9801" w14:textId="77777777" w:rsidR="00D333C4" w:rsidRPr="00D1072B" w:rsidRDefault="00D333C4" w:rsidP="0035194A">
            <w:pPr>
              <w:spacing w:line="360" w:lineRule="auto"/>
              <w:jc w:val="center"/>
              <w:rPr>
                <w:rFonts w:ascii="Times New Roman" w:hAnsi="Times New Roman" w:cs="Times New Roman"/>
                <w:sz w:val="20"/>
                <w:szCs w:val="20"/>
              </w:rPr>
            </w:pPr>
            <w:r w:rsidRPr="00D1072B">
              <w:rPr>
                <w:rFonts w:ascii="Times New Roman" w:hAnsi="Times New Roman" w:cs="Times New Roman"/>
                <w:sz w:val="20"/>
                <w:szCs w:val="20"/>
              </w:rPr>
              <w:t>-</w:t>
            </w:r>
          </w:p>
        </w:tc>
      </w:tr>
      <w:tr w:rsidR="00D333C4" w14:paraId="0187C0F9" w14:textId="77777777" w:rsidTr="0035194A">
        <w:tc>
          <w:tcPr>
            <w:tcW w:w="1391" w:type="dxa"/>
          </w:tcPr>
          <w:p w14:paraId="7FE6E2F8" w14:textId="77777777" w:rsidR="00D333C4" w:rsidRPr="00D1072B" w:rsidRDefault="00D333C4" w:rsidP="0035194A">
            <w:pPr>
              <w:spacing w:line="360" w:lineRule="auto"/>
              <w:jc w:val="both"/>
              <w:rPr>
                <w:rFonts w:ascii="Times New Roman" w:hAnsi="Times New Roman" w:cs="Times New Roman"/>
                <w:sz w:val="20"/>
                <w:szCs w:val="20"/>
              </w:rPr>
            </w:pPr>
            <w:r w:rsidRPr="00D1072B">
              <w:rPr>
                <w:rFonts w:ascii="Times New Roman" w:hAnsi="Times New Roman" w:cs="Times New Roman"/>
                <w:sz w:val="20"/>
                <w:szCs w:val="20"/>
              </w:rPr>
              <w:t>Arousal</w:t>
            </w:r>
          </w:p>
        </w:tc>
        <w:tc>
          <w:tcPr>
            <w:tcW w:w="1214" w:type="dxa"/>
          </w:tcPr>
          <w:p w14:paraId="579E52D5" w14:textId="77777777" w:rsidR="00D333C4" w:rsidRPr="00D1072B" w:rsidRDefault="00D333C4" w:rsidP="0035194A">
            <w:pPr>
              <w:spacing w:line="360" w:lineRule="auto"/>
              <w:jc w:val="center"/>
              <w:rPr>
                <w:rFonts w:ascii="Times New Roman" w:hAnsi="Times New Roman" w:cs="Times New Roman"/>
                <w:sz w:val="20"/>
                <w:szCs w:val="20"/>
              </w:rPr>
            </w:pPr>
            <w:r w:rsidRPr="00D1072B">
              <w:rPr>
                <w:rFonts w:ascii="Times New Roman" w:hAnsi="Times New Roman" w:cs="Times New Roman"/>
                <w:sz w:val="20"/>
                <w:szCs w:val="20"/>
              </w:rPr>
              <w:t>&lt; 0.01</w:t>
            </w:r>
            <w:r>
              <w:rPr>
                <w:rFonts w:ascii="Times New Roman" w:hAnsi="Times New Roman" w:cs="Times New Roman"/>
                <w:sz w:val="20"/>
                <w:szCs w:val="20"/>
              </w:rPr>
              <w:t>***</w:t>
            </w:r>
          </w:p>
        </w:tc>
        <w:tc>
          <w:tcPr>
            <w:tcW w:w="1170" w:type="dxa"/>
          </w:tcPr>
          <w:p w14:paraId="6FDC9044" w14:textId="77777777" w:rsidR="00D333C4" w:rsidRPr="00D1072B" w:rsidRDefault="00D333C4" w:rsidP="0035194A">
            <w:pPr>
              <w:spacing w:line="360" w:lineRule="auto"/>
              <w:jc w:val="center"/>
              <w:rPr>
                <w:rFonts w:ascii="Times New Roman" w:hAnsi="Times New Roman" w:cs="Times New Roman"/>
                <w:sz w:val="20"/>
                <w:szCs w:val="20"/>
              </w:rPr>
            </w:pPr>
            <w:r w:rsidRPr="00D1072B">
              <w:rPr>
                <w:rFonts w:ascii="Times New Roman" w:hAnsi="Times New Roman" w:cs="Times New Roman"/>
                <w:sz w:val="20"/>
                <w:szCs w:val="20"/>
              </w:rPr>
              <w:t>0.23</w:t>
            </w:r>
          </w:p>
        </w:tc>
        <w:tc>
          <w:tcPr>
            <w:tcW w:w="1260" w:type="dxa"/>
          </w:tcPr>
          <w:p w14:paraId="7B976734" w14:textId="77777777" w:rsidR="00D333C4" w:rsidRPr="00D1072B" w:rsidRDefault="00D333C4" w:rsidP="0035194A">
            <w:pPr>
              <w:spacing w:line="360" w:lineRule="auto"/>
              <w:jc w:val="center"/>
              <w:rPr>
                <w:rFonts w:ascii="Times New Roman" w:hAnsi="Times New Roman" w:cs="Times New Roman"/>
                <w:sz w:val="20"/>
                <w:szCs w:val="20"/>
              </w:rPr>
            </w:pPr>
            <w:r w:rsidRPr="00D1072B">
              <w:rPr>
                <w:rFonts w:ascii="Times New Roman" w:hAnsi="Times New Roman" w:cs="Times New Roman"/>
                <w:sz w:val="20"/>
                <w:szCs w:val="20"/>
              </w:rPr>
              <w:t>-</w:t>
            </w:r>
          </w:p>
        </w:tc>
        <w:tc>
          <w:tcPr>
            <w:tcW w:w="270" w:type="dxa"/>
          </w:tcPr>
          <w:p w14:paraId="7A5F224F" w14:textId="77777777" w:rsidR="00D333C4" w:rsidRPr="00D1072B" w:rsidRDefault="00D333C4" w:rsidP="0035194A">
            <w:pPr>
              <w:spacing w:line="360" w:lineRule="auto"/>
              <w:jc w:val="center"/>
              <w:rPr>
                <w:rFonts w:ascii="Times New Roman" w:hAnsi="Times New Roman" w:cs="Times New Roman"/>
                <w:sz w:val="20"/>
                <w:szCs w:val="20"/>
              </w:rPr>
            </w:pPr>
          </w:p>
        </w:tc>
        <w:tc>
          <w:tcPr>
            <w:tcW w:w="1350" w:type="dxa"/>
          </w:tcPr>
          <w:p w14:paraId="2EB42A9C" w14:textId="77777777" w:rsidR="00D333C4" w:rsidRPr="00D1072B" w:rsidRDefault="00D333C4" w:rsidP="0035194A">
            <w:pPr>
              <w:spacing w:line="360" w:lineRule="auto"/>
              <w:jc w:val="center"/>
              <w:rPr>
                <w:rFonts w:ascii="Times New Roman" w:hAnsi="Times New Roman" w:cs="Times New Roman"/>
                <w:sz w:val="20"/>
                <w:szCs w:val="20"/>
              </w:rPr>
            </w:pPr>
            <w:r w:rsidRPr="00D1072B">
              <w:rPr>
                <w:rFonts w:ascii="Times New Roman" w:hAnsi="Times New Roman" w:cs="Times New Roman"/>
                <w:sz w:val="20"/>
                <w:szCs w:val="20"/>
              </w:rPr>
              <w:t>0.23</w:t>
            </w:r>
          </w:p>
        </w:tc>
        <w:tc>
          <w:tcPr>
            <w:tcW w:w="1350" w:type="dxa"/>
          </w:tcPr>
          <w:p w14:paraId="50D36A87" w14:textId="77777777" w:rsidR="00D333C4" w:rsidRPr="00D1072B" w:rsidRDefault="00D333C4" w:rsidP="0035194A">
            <w:pPr>
              <w:spacing w:line="360" w:lineRule="auto"/>
              <w:jc w:val="center"/>
              <w:rPr>
                <w:rFonts w:ascii="Times New Roman" w:hAnsi="Times New Roman" w:cs="Times New Roman"/>
                <w:sz w:val="20"/>
                <w:szCs w:val="20"/>
              </w:rPr>
            </w:pPr>
            <w:r w:rsidRPr="00D1072B">
              <w:rPr>
                <w:rFonts w:ascii="Times New Roman" w:hAnsi="Times New Roman" w:cs="Times New Roman"/>
                <w:sz w:val="20"/>
                <w:szCs w:val="20"/>
              </w:rPr>
              <w:t>&lt; 0.01</w:t>
            </w:r>
            <w:r>
              <w:rPr>
                <w:rFonts w:ascii="Times New Roman" w:hAnsi="Times New Roman" w:cs="Times New Roman"/>
                <w:sz w:val="20"/>
                <w:szCs w:val="20"/>
              </w:rPr>
              <w:t>***</w:t>
            </w:r>
          </w:p>
        </w:tc>
        <w:tc>
          <w:tcPr>
            <w:tcW w:w="1345" w:type="dxa"/>
          </w:tcPr>
          <w:p w14:paraId="59AA9E4C" w14:textId="77777777" w:rsidR="00D333C4" w:rsidRPr="00D1072B" w:rsidRDefault="00D333C4" w:rsidP="0035194A">
            <w:pPr>
              <w:spacing w:line="360" w:lineRule="auto"/>
              <w:jc w:val="center"/>
              <w:rPr>
                <w:rFonts w:ascii="Times New Roman" w:hAnsi="Times New Roman" w:cs="Times New Roman"/>
                <w:sz w:val="20"/>
                <w:szCs w:val="20"/>
              </w:rPr>
            </w:pPr>
            <w:r w:rsidRPr="00D1072B">
              <w:rPr>
                <w:rFonts w:ascii="Times New Roman" w:hAnsi="Times New Roman" w:cs="Times New Roman"/>
                <w:sz w:val="20"/>
                <w:szCs w:val="20"/>
              </w:rPr>
              <w:t>-</w:t>
            </w:r>
          </w:p>
        </w:tc>
      </w:tr>
      <w:tr w:rsidR="00D333C4" w14:paraId="6D48D6B7" w14:textId="77777777" w:rsidTr="0035194A">
        <w:tc>
          <w:tcPr>
            <w:tcW w:w="1391" w:type="dxa"/>
          </w:tcPr>
          <w:p w14:paraId="5002D17E" w14:textId="77777777" w:rsidR="00D333C4" w:rsidRPr="00D1072B" w:rsidRDefault="00D333C4" w:rsidP="0035194A">
            <w:pPr>
              <w:spacing w:line="276" w:lineRule="auto"/>
              <w:jc w:val="both"/>
              <w:rPr>
                <w:rFonts w:ascii="Times New Roman" w:hAnsi="Times New Roman" w:cs="Times New Roman"/>
                <w:sz w:val="20"/>
                <w:szCs w:val="20"/>
              </w:rPr>
            </w:pPr>
            <w:r w:rsidRPr="00D1072B">
              <w:rPr>
                <w:rFonts w:ascii="Times New Roman" w:hAnsi="Times New Roman" w:cs="Times New Roman"/>
                <w:sz w:val="20"/>
                <w:szCs w:val="20"/>
              </w:rPr>
              <w:t>Recognition Memory</w:t>
            </w:r>
          </w:p>
        </w:tc>
        <w:tc>
          <w:tcPr>
            <w:tcW w:w="1214" w:type="dxa"/>
          </w:tcPr>
          <w:p w14:paraId="172BC218" w14:textId="77777777" w:rsidR="00D333C4" w:rsidRPr="00D1072B" w:rsidRDefault="00D333C4" w:rsidP="0035194A">
            <w:pPr>
              <w:spacing w:line="360" w:lineRule="auto"/>
              <w:jc w:val="center"/>
              <w:rPr>
                <w:rFonts w:ascii="Times New Roman" w:hAnsi="Times New Roman" w:cs="Times New Roman"/>
                <w:sz w:val="20"/>
                <w:szCs w:val="20"/>
              </w:rPr>
            </w:pPr>
            <w:r w:rsidRPr="00D1072B">
              <w:rPr>
                <w:rFonts w:ascii="Times New Roman" w:hAnsi="Times New Roman" w:cs="Times New Roman"/>
                <w:sz w:val="20"/>
                <w:szCs w:val="20"/>
              </w:rPr>
              <w:t>&lt; 0.01</w:t>
            </w:r>
            <w:r>
              <w:rPr>
                <w:rFonts w:ascii="Times New Roman" w:hAnsi="Times New Roman" w:cs="Times New Roman"/>
                <w:sz w:val="20"/>
                <w:szCs w:val="20"/>
              </w:rPr>
              <w:t>***</w:t>
            </w:r>
          </w:p>
        </w:tc>
        <w:tc>
          <w:tcPr>
            <w:tcW w:w="1170" w:type="dxa"/>
          </w:tcPr>
          <w:p w14:paraId="04C1C034" w14:textId="77777777" w:rsidR="00D333C4" w:rsidRPr="00D1072B" w:rsidRDefault="00D333C4" w:rsidP="0035194A">
            <w:pPr>
              <w:spacing w:line="360" w:lineRule="auto"/>
              <w:jc w:val="center"/>
              <w:rPr>
                <w:rFonts w:ascii="Times New Roman" w:hAnsi="Times New Roman" w:cs="Times New Roman"/>
                <w:sz w:val="20"/>
                <w:szCs w:val="20"/>
              </w:rPr>
            </w:pPr>
            <w:r w:rsidRPr="00D1072B">
              <w:rPr>
                <w:rFonts w:ascii="Times New Roman" w:hAnsi="Times New Roman" w:cs="Times New Roman"/>
                <w:sz w:val="20"/>
                <w:szCs w:val="20"/>
              </w:rPr>
              <w:t>&lt; 0.01</w:t>
            </w:r>
            <w:r>
              <w:rPr>
                <w:rFonts w:ascii="Times New Roman" w:hAnsi="Times New Roman" w:cs="Times New Roman"/>
                <w:sz w:val="20"/>
                <w:szCs w:val="20"/>
              </w:rPr>
              <w:t>***</w:t>
            </w:r>
          </w:p>
        </w:tc>
        <w:tc>
          <w:tcPr>
            <w:tcW w:w="1260" w:type="dxa"/>
          </w:tcPr>
          <w:p w14:paraId="17F7482F" w14:textId="77777777" w:rsidR="00D333C4" w:rsidRPr="00D1072B" w:rsidRDefault="00D333C4" w:rsidP="0035194A">
            <w:pPr>
              <w:spacing w:line="360" w:lineRule="auto"/>
              <w:jc w:val="center"/>
              <w:rPr>
                <w:rFonts w:ascii="Times New Roman" w:hAnsi="Times New Roman" w:cs="Times New Roman"/>
                <w:sz w:val="20"/>
                <w:szCs w:val="20"/>
              </w:rPr>
            </w:pPr>
            <w:r w:rsidRPr="00D1072B">
              <w:rPr>
                <w:rFonts w:ascii="Times New Roman" w:hAnsi="Times New Roman" w:cs="Times New Roman"/>
                <w:sz w:val="20"/>
                <w:szCs w:val="20"/>
              </w:rPr>
              <w:t>-</w:t>
            </w:r>
          </w:p>
        </w:tc>
        <w:tc>
          <w:tcPr>
            <w:tcW w:w="270" w:type="dxa"/>
          </w:tcPr>
          <w:p w14:paraId="0498FCE2" w14:textId="77777777" w:rsidR="00D333C4" w:rsidRPr="00D1072B" w:rsidRDefault="00D333C4" w:rsidP="0035194A">
            <w:pPr>
              <w:spacing w:line="360" w:lineRule="auto"/>
              <w:jc w:val="center"/>
              <w:rPr>
                <w:rFonts w:ascii="Times New Roman" w:hAnsi="Times New Roman" w:cs="Times New Roman"/>
                <w:sz w:val="20"/>
                <w:szCs w:val="20"/>
              </w:rPr>
            </w:pPr>
          </w:p>
        </w:tc>
        <w:tc>
          <w:tcPr>
            <w:tcW w:w="1350" w:type="dxa"/>
          </w:tcPr>
          <w:p w14:paraId="7C2A1A5A" w14:textId="77777777" w:rsidR="00D333C4" w:rsidRPr="00D1072B" w:rsidRDefault="00D333C4" w:rsidP="0035194A">
            <w:pPr>
              <w:spacing w:line="360" w:lineRule="auto"/>
              <w:jc w:val="center"/>
              <w:rPr>
                <w:rFonts w:ascii="Times New Roman" w:hAnsi="Times New Roman" w:cs="Times New Roman"/>
                <w:sz w:val="20"/>
                <w:szCs w:val="20"/>
              </w:rPr>
            </w:pPr>
            <w:r w:rsidRPr="00D1072B">
              <w:rPr>
                <w:rFonts w:ascii="Times New Roman" w:hAnsi="Times New Roman" w:cs="Times New Roman"/>
                <w:sz w:val="20"/>
                <w:szCs w:val="20"/>
              </w:rPr>
              <w:t>&lt; 0.01</w:t>
            </w:r>
            <w:r>
              <w:rPr>
                <w:rFonts w:ascii="Times New Roman" w:hAnsi="Times New Roman" w:cs="Times New Roman"/>
                <w:sz w:val="20"/>
                <w:szCs w:val="20"/>
              </w:rPr>
              <w:t>***</w:t>
            </w:r>
          </w:p>
        </w:tc>
        <w:tc>
          <w:tcPr>
            <w:tcW w:w="1350" w:type="dxa"/>
          </w:tcPr>
          <w:p w14:paraId="7641EDFF" w14:textId="77777777" w:rsidR="00D333C4" w:rsidRPr="00D1072B" w:rsidRDefault="00D333C4" w:rsidP="0035194A">
            <w:pPr>
              <w:spacing w:line="360" w:lineRule="auto"/>
              <w:jc w:val="center"/>
              <w:rPr>
                <w:rFonts w:ascii="Times New Roman" w:hAnsi="Times New Roman" w:cs="Times New Roman"/>
                <w:sz w:val="20"/>
                <w:szCs w:val="20"/>
              </w:rPr>
            </w:pPr>
            <w:r w:rsidRPr="00D1072B">
              <w:rPr>
                <w:rFonts w:ascii="Times New Roman" w:hAnsi="Times New Roman" w:cs="Times New Roman"/>
                <w:sz w:val="20"/>
                <w:szCs w:val="20"/>
              </w:rPr>
              <w:t>&lt; 0.01</w:t>
            </w:r>
            <w:r>
              <w:rPr>
                <w:rFonts w:ascii="Times New Roman" w:hAnsi="Times New Roman" w:cs="Times New Roman"/>
                <w:sz w:val="20"/>
                <w:szCs w:val="20"/>
              </w:rPr>
              <w:t>***</w:t>
            </w:r>
          </w:p>
        </w:tc>
        <w:tc>
          <w:tcPr>
            <w:tcW w:w="1345" w:type="dxa"/>
          </w:tcPr>
          <w:p w14:paraId="5A5440DA" w14:textId="77777777" w:rsidR="00D333C4" w:rsidRPr="00D1072B" w:rsidRDefault="00D333C4" w:rsidP="0035194A">
            <w:pPr>
              <w:spacing w:line="360" w:lineRule="auto"/>
              <w:jc w:val="center"/>
              <w:rPr>
                <w:rFonts w:ascii="Times New Roman" w:hAnsi="Times New Roman" w:cs="Times New Roman"/>
                <w:sz w:val="20"/>
                <w:szCs w:val="20"/>
              </w:rPr>
            </w:pPr>
            <w:r w:rsidRPr="00D1072B">
              <w:rPr>
                <w:rFonts w:ascii="Times New Roman" w:hAnsi="Times New Roman" w:cs="Times New Roman"/>
                <w:sz w:val="20"/>
                <w:szCs w:val="20"/>
              </w:rPr>
              <w:t>-</w:t>
            </w:r>
          </w:p>
        </w:tc>
      </w:tr>
      <w:tr w:rsidR="00D333C4" w14:paraId="11CD2628" w14:textId="77777777" w:rsidTr="0035194A">
        <w:tc>
          <w:tcPr>
            <w:tcW w:w="1391" w:type="dxa"/>
            <w:tcBorders>
              <w:bottom w:val="single" w:sz="4" w:space="0" w:color="auto"/>
            </w:tcBorders>
          </w:tcPr>
          <w:p w14:paraId="1E621D6C" w14:textId="77777777" w:rsidR="00D333C4" w:rsidRPr="00D1072B" w:rsidRDefault="00D333C4" w:rsidP="0035194A">
            <w:pPr>
              <w:spacing w:line="276" w:lineRule="auto"/>
              <w:jc w:val="both"/>
              <w:rPr>
                <w:rFonts w:ascii="Times New Roman" w:hAnsi="Times New Roman" w:cs="Times New Roman"/>
                <w:sz w:val="20"/>
                <w:szCs w:val="20"/>
              </w:rPr>
            </w:pPr>
            <w:r w:rsidRPr="00D1072B">
              <w:rPr>
                <w:rFonts w:ascii="Times New Roman" w:hAnsi="Times New Roman" w:cs="Times New Roman"/>
                <w:sz w:val="20"/>
                <w:szCs w:val="20"/>
              </w:rPr>
              <w:t>Memory Recall</w:t>
            </w:r>
          </w:p>
        </w:tc>
        <w:tc>
          <w:tcPr>
            <w:tcW w:w="1214" w:type="dxa"/>
            <w:tcBorders>
              <w:bottom w:val="single" w:sz="4" w:space="0" w:color="auto"/>
            </w:tcBorders>
          </w:tcPr>
          <w:p w14:paraId="350F844A" w14:textId="77777777" w:rsidR="00D333C4" w:rsidRPr="00D1072B" w:rsidRDefault="00D333C4" w:rsidP="0035194A">
            <w:pPr>
              <w:spacing w:line="360" w:lineRule="auto"/>
              <w:jc w:val="center"/>
              <w:rPr>
                <w:rFonts w:ascii="Times New Roman" w:hAnsi="Times New Roman" w:cs="Times New Roman"/>
                <w:sz w:val="20"/>
                <w:szCs w:val="20"/>
              </w:rPr>
            </w:pPr>
            <w:r w:rsidRPr="00D1072B">
              <w:rPr>
                <w:rFonts w:ascii="Times New Roman" w:hAnsi="Times New Roman" w:cs="Times New Roman"/>
                <w:sz w:val="20"/>
                <w:szCs w:val="20"/>
              </w:rPr>
              <w:t>0.225</w:t>
            </w:r>
          </w:p>
        </w:tc>
        <w:tc>
          <w:tcPr>
            <w:tcW w:w="1170" w:type="dxa"/>
            <w:tcBorders>
              <w:bottom w:val="single" w:sz="4" w:space="0" w:color="auto"/>
            </w:tcBorders>
          </w:tcPr>
          <w:p w14:paraId="2F52CC5F" w14:textId="77777777" w:rsidR="00D333C4" w:rsidRPr="00D1072B" w:rsidRDefault="00D333C4" w:rsidP="0035194A">
            <w:pPr>
              <w:spacing w:line="360" w:lineRule="auto"/>
              <w:jc w:val="center"/>
              <w:rPr>
                <w:rFonts w:ascii="Times New Roman" w:hAnsi="Times New Roman" w:cs="Times New Roman"/>
                <w:sz w:val="20"/>
                <w:szCs w:val="20"/>
              </w:rPr>
            </w:pPr>
            <w:r w:rsidRPr="00D1072B">
              <w:rPr>
                <w:rFonts w:ascii="Times New Roman" w:hAnsi="Times New Roman" w:cs="Times New Roman"/>
                <w:sz w:val="20"/>
                <w:szCs w:val="20"/>
              </w:rPr>
              <w:t>0.018</w:t>
            </w:r>
            <w:r>
              <w:rPr>
                <w:rFonts w:ascii="Times New Roman" w:hAnsi="Times New Roman" w:cs="Times New Roman"/>
                <w:sz w:val="20"/>
                <w:szCs w:val="20"/>
              </w:rPr>
              <w:t>**</w:t>
            </w:r>
          </w:p>
        </w:tc>
        <w:tc>
          <w:tcPr>
            <w:tcW w:w="1260" w:type="dxa"/>
            <w:tcBorders>
              <w:bottom w:val="single" w:sz="4" w:space="0" w:color="auto"/>
            </w:tcBorders>
          </w:tcPr>
          <w:p w14:paraId="167728EA" w14:textId="77777777" w:rsidR="00D333C4" w:rsidRPr="00D1072B" w:rsidRDefault="00D333C4" w:rsidP="0035194A">
            <w:pPr>
              <w:spacing w:line="360" w:lineRule="auto"/>
              <w:jc w:val="center"/>
              <w:rPr>
                <w:rFonts w:ascii="Times New Roman" w:hAnsi="Times New Roman" w:cs="Times New Roman"/>
                <w:sz w:val="20"/>
                <w:szCs w:val="20"/>
              </w:rPr>
            </w:pPr>
            <w:r w:rsidRPr="00D1072B">
              <w:rPr>
                <w:rFonts w:ascii="Times New Roman" w:hAnsi="Times New Roman" w:cs="Times New Roman"/>
                <w:sz w:val="20"/>
                <w:szCs w:val="20"/>
              </w:rPr>
              <w:t>0.01</w:t>
            </w:r>
          </w:p>
        </w:tc>
        <w:tc>
          <w:tcPr>
            <w:tcW w:w="270" w:type="dxa"/>
            <w:tcBorders>
              <w:bottom w:val="single" w:sz="4" w:space="0" w:color="auto"/>
            </w:tcBorders>
          </w:tcPr>
          <w:p w14:paraId="746948A9" w14:textId="77777777" w:rsidR="00D333C4" w:rsidRPr="00D1072B" w:rsidRDefault="00D333C4" w:rsidP="0035194A">
            <w:pPr>
              <w:spacing w:line="360" w:lineRule="auto"/>
              <w:jc w:val="center"/>
              <w:rPr>
                <w:rFonts w:ascii="Times New Roman" w:hAnsi="Times New Roman" w:cs="Times New Roman"/>
                <w:sz w:val="20"/>
                <w:szCs w:val="20"/>
              </w:rPr>
            </w:pPr>
          </w:p>
        </w:tc>
        <w:tc>
          <w:tcPr>
            <w:tcW w:w="1350" w:type="dxa"/>
            <w:tcBorders>
              <w:bottom w:val="single" w:sz="4" w:space="0" w:color="auto"/>
            </w:tcBorders>
          </w:tcPr>
          <w:p w14:paraId="06156951" w14:textId="77777777" w:rsidR="00D333C4" w:rsidRPr="00D1072B" w:rsidRDefault="00D333C4" w:rsidP="0035194A">
            <w:pPr>
              <w:spacing w:line="360" w:lineRule="auto"/>
              <w:jc w:val="center"/>
              <w:rPr>
                <w:rFonts w:ascii="Times New Roman" w:hAnsi="Times New Roman" w:cs="Times New Roman"/>
                <w:sz w:val="20"/>
                <w:szCs w:val="20"/>
              </w:rPr>
            </w:pPr>
            <w:r w:rsidRPr="00D1072B">
              <w:rPr>
                <w:rFonts w:ascii="Times New Roman" w:hAnsi="Times New Roman" w:cs="Times New Roman"/>
                <w:sz w:val="20"/>
                <w:szCs w:val="20"/>
              </w:rPr>
              <w:t>0.059</w:t>
            </w:r>
            <w:r>
              <w:rPr>
                <w:rFonts w:ascii="Times New Roman" w:hAnsi="Times New Roman" w:cs="Times New Roman"/>
                <w:sz w:val="20"/>
                <w:szCs w:val="20"/>
              </w:rPr>
              <w:t>*</w:t>
            </w:r>
          </w:p>
        </w:tc>
        <w:tc>
          <w:tcPr>
            <w:tcW w:w="1350" w:type="dxa"/>
            <w:tcBorders>
              <w:bottom w:val="single" w:sz="4" w:space="0" w:color="auto"/>
            </w:tcBorders>
          </w:tcPr>
          <w:p w14:paraId="7E760DE1" w14:textId="77777777" w:rsidR="00D333C4" w:rsidRPr="00D1072B" w:rsidRDefault="00D333C4" w:rsidP="0035194A">
            <w:pPr>
              <w:spacing w:line="360" w:lineRule="auto"/>
              <w:jc w:val="center"/>
              <w:rPr>
                <w:rFonts w:ascii="Times New Roman" w:hAnsi="Times New Roman" w:cs="Times New Roman"/>
                <w:sz w:val="20"/>
                <w:szCs w:val="20"/>
              </w:rPr>
            </w:pPr>
            <w:r w:rsidRPr="00D1072B">
              <w:rPr>
                <w:rFonts w:ascii="Times New Roman" w:hAnsi="Times New Roman" w:cs="Times New Roman"/>
                <w:sz w:val="20"/>
                <w:szCs w:val="20"/>
              </w:rPr>
              <w:t>0.039</w:t>
            </w:r>
            <w:r>
              <w:rPr>
                <w:rFonts w:ascii="Times New Roman" w:hAnsi="Times New Roman" w:cs="Times New Roman"/>
                <w:sz w:val="20"/>
                <w:szCs w:val="20"/>
              </w:rPr>
              <w:t>**</w:t>
            </w:r>
          </w:p>
        </w:tc>
        <w:tc>
          <w:tcPr>
            <w:tcW w:w="1345" w:type="dxa"/>
            <w:tcBorders>
              <w:bottom w:val="single" w:sz="4" w:space="0" w:color="auto"/>
            </w:tcBorders>
          </w:tcPr>
          <w:p w14:paraId="11FF7F8E" w14:textId="77777777" w:rsidR="00D333C4" w:rsidRPr="00D1072B" w:rsidRDefault="00D333C4" w:rsidP="0035194A">
            <w:pPr>
              <w:spacing w:line="360" w:lineRule="auto"/>
              <w:jc w:val="center"/>
              <w:rPr>
                <w:rFonts w:ascii="Times New Roman" w:hAnsi="Times New Roman" w:cs="Times New Roman"/>
                <w:sz w:val="20"/>
                <w:szCs w:val="20"/>
              </w:rPr>
            </w:pPr>
            <w:r w:rsidRPr="00D1072B">
              <w:rPr>
                <w:rFonts w:ascii="Times New Roman" w:hAnsi="Times New Roman" w:cs="Times New Roman"/>
                <w:sz w:val="20"/>
                <w:szCs w:val="20"/>
              </w:rPr>
              <w:t>0.012</w:t>
            </w:r>
            <w:r>
              <w:rPr>
                <w:rFonts w:ascii="Times New Roman" w:hAnsi="Times New Roman" w:cs="Times New Roman"/>
                <w:sz w:val="20"/>
                <w:szCs w:val="20"/>
              </w:rPr>
              <w:t>**</w:t>
            </w:r>
          </w:p>
        </w:tc>
      </w:tr>
      <w:tr w:rsidR="00D333C4" w14:paraId="50AD4CE7" w14:textId="77777777" w:rsidTr="0035194A">
        <w:tc>
          <w:tcPr>
            <w:tcW w:w="1391" w:type="dxa"/>
            <w:tcBorders>
              <w:top w:val="single" w:sz="4" w:space="0" w:color="auto"/>
            </w:tcBorders>
          </w:tcPr>
          <w:p w14:paraId="063D8F85" w14:textId="77777777" w:rsidR="00D333C4" w:rsidRPr="00D1072B" w:rsidRDefault="00D333C4" w:rsidP="0035194A">
            <w:pPr>
              <w:spacing w:line="276" w:lineRule="auto"/>
              <w:jc w:val="both"/>
              <w:rPr>
                <w:rFonts w:ascii="Times New Roman" w:hAnsi="Times New Roman" w:cs="Times New Roman"/>
                <w:sz w:val="18"/>
                <w:szCs w:val="18"/>
              </w:rPr>
            </w:pPr>
            <w:r w:rsidRPr="00D1072B">
              <w:rPr>
                <w:rFonts w:ascii="Times New Roman" w:hAnsi="Times New Roman" w:cs="Times New Roman"/>
                <w:sz w:val="18"/>
                <w:szCs w:val="18"/>
              </w:rPr>
              <w:t>Note:</w:t>
            </w:r>
          </w:p>
        </w:tc>
        <w:tc>
          <w:tcPr>
            <w:tcW w:w="1214" w:type="dxa"/>
            <w:tcBorders>
              <w:top w:val="single" w:sz="4" w:space="0" w:color="auto"/>
            </w:tcBorders>
          </w:tcPr>
          <w:p w14:paraId="02B7A3A2" w14:textId="77777777" w:rsidR="00D333C4" w:rsidRPr="00D1072B" w:rsidRDefault="00D333C4" w:rsidP="0035194A">
            <w:pPr>
              <w:spacing w:line="360" w:lineRule="auto"/>
              <w:jc w:val="center"/>
              <w:rPr>
                <w:rFonts w:ascii="Times New Roman" w:hAnsi="Times New Roman" w:cs="Times New Roman"/>
                <w:sz w:val="18"/>
                <w:szCs w:val="18"/>
              </w:rPr>
            </w:pPr>
          </w:p>
        </w:tc>
        <w:tc>
          <w:tcPr>
            <w:tcW w:w="1170" w:type="dxa"/>
            <w:tcBorders>
              <w:top w:val="single" w:sz="4" w:space="0" w:color="auto"/>
            </w:tcBorders>
          </w:tcPr>
          <w:p w14:paraId="5A0D27CF" w14:textId="77777777" w:rsidR="00D333C4" w:rsidRPr="00D1072B" w:rsidRDefault="00D333C4" w:rsidP="0035194A">
            <w:pPr>
              <w:spacing w:line="360" w:lineRule="auto"/>
              <w:jc w:val="center"/>
              <w:rPr>
                <w:rFonts w:ascii="Times New Roman" w:hAnsi="Times New Roman" w:cs="Times New Roman"/>
                <w:sz w:val="18"/>
                <w:szCs w:val="18"/>
              </w:rPr>
            </w:pPr>
          </w:p>
        </w:tc>
        <w:tc>
          <w:tcPr>
            <w:tcW w:w="1260" w:type="dxa"/>
            <w:tcBorders>
              <w:top w:val="single" w:sz="4" w:space="0" w:color="auto"/>
            </w:tcBorders>
          </w:tcPr>
          <w:p w14:paraId="45BD259D" w14:textId="77777777" w:rsidR="00D333C4" w:rsidRPr="00D1072B" w:rsidRDefault="00D333C4" w:rsidP="0035194A">
            <w:pPr>
              <w:spacing w:line="360" w:lineRule="auto"/>
              <w:jc w:val="center"/>
              <w:rPr>
                <w:rFonts w:ascii="Times New Roman" w:hAnsi="Times New Roman" w:cs="Times New Roman"/>
                <w:sz w:val="18"/>
                <w:szCs w:val="18"/>
              </w:rPr>
            </w:pPr>
          </w:p>
        </w:tc>
        <w:tc>
          <w:tcPr>
            <w:tcW w:w="270" w:type="dxa"/>
            <w:tcBorders>
              <w:top w:val="single" w:sz="4" w:space="0" w:color="auto"/>
            </w:tcBorders>
          </w:tcPr>
          <w:p w14:paraId="0458DAB8" w14:textId="77777777" w:rsidR="00D333C4" w:rsidRPr="00D1072B" w:rsidRDefault="00D333C4" w:rsidP="0035194A">
            <w:pPr>
              <w:spacing w:line="360" w:lineRule="auto"/>
              <w:jc w:val="center"/>
              <w:rPr>
                <w:rFonts w:ascii="Times New Roman" w:hAnsi="Times New Roman" w:cs="Times New Roman"/>
                <w:sz w:val="18"/>
                <w:szCs w:val="18"/>
              </w:rPr>
            </w:pPr>
          </w:p>
        </w:tc>
        <w:tc>
          <w:tcPr>
            <w:tcW w:w="1350" w:type="dxa"/>
            <w:tcBorders>
              <w:top w:val="single" w:sz="4" w:space="0" w:color="auto"/>
            </w:tcBorders>
          </w:tcPr>
          <w:p w14:paraId="5FCB80C9" w14:textId="77777777" w:rsidR="00D333C4" w:rsidRPr="00D1072B" w:rsidRDefault="00D333C4" w:rsidP="0035194A">
            <w:pPr>
              <w:spacing w:line="360" w:lineRule="auto"/>
              <w:jc w:val="center"/>
              <w:rPr>
                <w:rFonts w:ascii="Times New Roman" w:hAnsi="Times New Roman" w:cs="Times New Roman"/>
                <w:sz w:val="18"/>
                <w:szCs w:val="18"/>
              </w:rPr>
            </w:pPr>
          </w:p>
        </w:tc>
        <w:tc>
          <w:tcPr>
            <w:tcW w:w="2695" w:type="dxa"/>
            <w:gridSpan w:val="2"/>
            <w:tcBorders>
              <w:top w:val="single" w:sz="4" w:space="0" w:color="auto"/>
            </w:tcBorders>
          </w:tcPr>
          <w:p w14:paraId="1D1884D9" w14:textId="77777777" w:rsidR="00D333C4" w:rsidRPr="00D1072B" w:rsidRDefault="00D333C4" w:rsidP="0035194A">
            <w:pPr>
              <w:spacing w:line="360" w:lineRule="auto"/>
              <w:jc w:val="right"/>
              <w:rPr>
                <w:rFonts w:ascii="Times New Roman" w:hAnsi="Times New Roman" w:cs="Times New Roman"/>
                <w:sz w:val="18"/>
                <w:szCs w:val="18"/>
              </w:rPr>
            </w:pPr>
            <w:r w:rsidRPr="00D1072B">
              <w:rPr>
                <w:rFonts w:ascii="Times New Roman" w:hAnsi="Times New Roman" w:cs="Times New Roman"/>
                <w:sz w:val="18"/>
                <w:szCs w:val="18"/>
              </w:rPr>
              <w:t>*p&lt;0.1; **p&lt;0.05; ***p&lt;0.01</w:t>
            </w:r>
          </w:p>
        </w:tc>
      </w:tr>
    </w:tbl>
    <w:p w14:paraId="236C0C1E" w14:textId="453B4ECE" w:rsidR="00D333C4" w:rsidRPr="002230D3" w:rsidRDefault="00D333C4" w:rsidP="00D333C4">
      <w:pPr>
        <w:jc w:val="both"/>
        <w:rPr>
          <w:rFonts w:ascii="Times New Roman" w:hAnsi="Times New Roman" w:cs="Times New Roman"/>
          <w:b/>
          <w:bCs/>
          <w:sz w:val="20"/>
          <w:szCs w:val="20"/>
        </w:rPr>
      </w:pPr>
      <w:r>
        <w:rPr>
          <w:rFonts w:ascii="Times New Roman" w:hAnsi="Times New Roman" w:cs="Times New Roman"/>
          <w:b/>
          <w:bCs/>
          <w:sz w:val="20"/>
          <w:szCs w:val="20"/>
        </w:rPr>
        <w:t>Table</w:t>
      </w:r>
      <w:r w:rsidRPr="00B641C8">
        <w:rPr>
          <w:rFonts w:ascii="Times New Roman" w:hAnsi="Times New Roman" w:cs="Times New Roman"/>
          <w:b/>
          <w:bCs/>
          <w:sz w:val="20"/>
          <w:szCs w:val="20"/>
        </w:rPr>
        <w:t xml:space="preserve"> S</w:t>
      </w:r>
      <w:r w:rsidR="002268E6">
        <w:rPr>
          <w:rFonts w:ascii="Times New Roman" w:hAnsi="Times New Roman" w:cs="Times New Roman"/>
          <w:b/>
          <w:bCs/>
          <w:sz w:val="20"/>
          <w:szCs w:val="20"/>
        </w:rPr>
        <w:t>2</w:t>
      </w:r>
      <w:r w:rsidRPr="00B641C8">
        <w:rPr>
          <w:rFonts w:ascii="Times New Roman" w:hAnsi="Times New Roman" w:cs="Times New Roman"/>
          <w:b/>
          <w:bCs/>
          <w:sz w:val="20"/>
          <w:szCs w:val="20"/>
        </w:rPr>
        <w:t xml:space="preserve">. </w:t>
      </w:r>
      <w:r w:rsidRPr="00D1072B">
        <w:rPr>
          <w:rFonts w:ascii="Times New Roman" w:hAnsi="Times New Roman" w:cs="Times New Roman"/>
          <w:b/>
          <w:bCs/>
          <w:sz w:val="20"/>
          <w:szCs w:val="20"/>
        </w:rPr>
        <w:t>Testing normality using Shapiro-Wilk's test to determine whether to conduct parametric or non-parametric analyses.</w:t>
      </w:r>
      <w:r w:rsidRPr="00D1072B">
        <w:rPr>
          <w:rFonts w:ascii="Times New Roman" w:hAnsi="Times New Roman" w:cs="Times New Roman"/>
          <w:sz w:val="20"/>
          <w:szCs w:val="20"/>
        </w:rPr>
        <w:t xml:space="preserve"> A p-value less than 0.05 indicates a non-normal sample distribution. Because the sample data for valence and arousal ratings and recognition memory and memory recall scores consist of non-normal sample distributions, we used non-parametric analyses.</w:t>
      </w:r>
    </w:p>
    <w:p w14:paraId="03199858" w14:textId="4BBF3362" w:rsidR="00D333C4" w:rsidRDefault="00D333C4" w:rsidP="00D333C4">
      <w:pPr>
        <w:jc w:val="both"/>
        <w:rPr>
          <w:rFonts w:ascii="Times New Roman" w:hAnsi="Times New Roman" w:cs="Times New Roman"/>
        </w:rPr>
      </w:pPr>
      <w:r>
        <w:rPr>
          <w:rFonts w:ascii="Times New Roman" w:hAnsi="Times New Roman" w:cs="Times New Roman"/>
        </w:rPr>
        <w:lastRenderedPageBreak/>
        <w:t xml:space="preserve">To control for multiple comparisons between the control, positive, and negative groups when assessing efficacy of MOL, we used the Holm-Bonferroni method, which controls the family-wise error rate (FWER), the probability of making at least one Type I error. A standard Bonferroni method uniformly adjusts the threshold </w:t>
      </w:r>
      <w:r>
        <w:rPr>
          <w:rFonts w:ascii="Times New Roman" w:hAnsi="Times New Roman" w:cs="Times New Roman"/>
          <w:i/>
          <w:iCs/>
        </w:rPr>
        <w:t>p</w:t>
      </w:r>
      <w:r>
        <w:rPr>
          <w:rFonts w:ascii="Times New Roman" w:hAnsi="Times New Roman" w:cs="Times New Roman"/>
        </w:rPr>
        <w:t xml:space="preserve">-value across all tests using the formula </w:t>
      </w:r>
      <m:oMath>
        <m:r>
          <w:rPr>
            <w:rFonts w:ascii="Cambria Math" w:hAnsi="Cambria Math" w:cs="Times New Roman"/>
          </w:rPr>
          <m:t>p=</m:t>
        </m:r>
        <m:f>
          <m:fPr>
            <m:ctrlPr>
              <w:rPr>
                <w:rFonts w:ascii="Cambria Math" w:hAnsi="Cambria Math" w:cs="Times New Roman"/>
                <w:i/>
              </w:rPr>
            </m:ctrlPr>
          </m:fPr>
          <m:num>
            <m:r>
              <w:rPr>
                <w:rFonts w:ascii="Cambria Math" w:hAnsi="Cambria Math" w:cs="Times New Roman"/>
              </w:rPr>
              <m:t>α</m:t>
            </m:r>
          </m:num>
          <m:den>
            <m:r>
              <w:rPr>
                <w:rFonts w:ascii="Cambria Math" w:hAnsi="Cambria Math" w:cs="Times New Roman"/>
              </w:rPr>
              <m:t>m</m:t>
            </m:r>
          </m:den>
        </m:f>
      </m:oMath>
      <w:r>
        <w:rPr>
          <w:rFonts w:ascii="Times New Roman" w:hAnsi="Times New Roman" w:cs="Times New Roman"/>
        </w:rPr>
        <w:t xml:space="preserve"> , where </w:t>
      </w:r>
      <w:r>
        <w:rPr>
          <w:rFonts w:ascii="Times New Roman" w:hAnsi="Times New Roman" w:cs="Times New Roman"/>
        </w:rPr>
        <w:sym w:font="Symbol" w:char="F061"/>
      </w:r>
      <w:r>
        <w:rPr>
          <w:rFonts w:ascii="Times New Roman" w:hAnsi="Times New Roman" w:cs="Times New Roman"/>
        </w:rPr>
        <w:t xml:space="preserve"> is the original significance level (0.05) and </w:t>
      </w:r>
      <w:r w:rsidRPr="00E2582F">
        <w:rPr>
          <w:rFonts w:ascii="Times New Roman" w:hAnsi="Times New Roman" w:cs="Times New Roman"/>
          <w:i/>
          <w:iCs/>
        </w:rPr>
        <w:t>m</w:t>
      </w:r>
      <w:r>
        <w:rPr>
          <w:rFonts w:ascii="Times New Roman" w:hAnsi="Times New Roman" w:cs="Times New Roman"/>
        </w:rPr>
        <w:t xml:space="preserve"> is the number of tests. This means that the Bonferroni method is highly conservative, which reduces the likelihood of Type I errors but increases the risk of Type II errors. </w:t>
      </w:r>
      <w:r w:rsidRPr="00E67DFD">
        <w:rPr>
          <w:rFonts w:ascii="Times New Roman" w:hAnsi="Times New Roman" w:cs="Times New Roman"/>
        </w:rPr>
        <w:t>As a result, it may lead to more false negatives due to its stringent criteria.</w:t>
      </w:r>
    </w:p>
    <w:p w14:paraId="07F6195A" w14:textId="77777777" w:rsidR="00D333C4" w:rsidRDefault="00D333C4" w:rsidP="00D333C4">
      <w:pPr>
        <w:jc w:val="both"/>
        <w:rPr>
          <w:rFonts w:ascii="Times New Roman" w:hAnsi="Times New Roman" w:cs="Times New Roman"/>
        </w:rPr>
      </w:pPr>
    </w:p>
    <w:p w14:paraId="073739B7" w14:textId="77777777" w:rsidR="00D333C4" w:rsidRDefault="00D333C4" w:rsidP="00D333C4">
      <w:pPr>
        <w:jc w:val="both"/>
        <w:rPr>
          <w:rFonts w:ascii="Times New Roman" w:hAnsi="Times New Roman" w:cs="Times New Roman"/>
        </w:rPr>
      </w:pPr>
      <w:r>
        <w:rPr>
          <w:rFonts w:ascii="Times New Roman" w:hAnsi="Times New Roman" w:cs="Times New Roman"/>
        </w:rPr>
        <w:t xml:space="preserve">We used the Holm-Bonferroni method because it utilizes a sequentially adjusted alpha level where the </w:t>
      </w:r>
      <w:proofErr w:type="spellStart"/>
      <w:r w:rsidRPr="0065008B">
        <w:rPr>
          <w:rFonts w:ascii="Times New Roman" w:hAnsi="Times New Roman" w:cs="Times New Roman"/>
          <w:i/>
          <w:iCs/>
        </w:rPr>
        <w:t>i</w:t>
      </w:r>
      <w:r>
        <w:rPr>
          <w:rFonts w:ascii="Times New Roman" w:hAnsi="Times New Roman" w:cs="Times New Roman"/>
        </w:rPr>
        <w:t>-th</w:t>
      </w:r>
      <w:proofErr w:type="spellEnd"/>
      <w:r>
        <w:rPr>
          <w:rFonts w:ascii="Times New Roman" w:hAnsi="Times New Roman" w:cs="Times New Roman"/>
        </w:rPr>
        <w:t xml:space="preserve"> smallest </w:t>
      </w:r>
      <w:r>
        <w:rPr>
          <w:rFonts w:ascii="Times New Roman" w:hAnsi="Times New Roman" w:cs="Times New Roman"/>
          <w:i/>
          <w:iCs/>
        </w:rPr>
        <w:t>p</w:t>
      </w:r>
      <w:r>
        <w:rPr>
          <w:rFonts w:ascii="Times New Roman" w:hAnsi="Times New Roman" w:cs="Times New Roman"/>
        </w:rPr>
        <w:t xml:space="preserve">-value is compared to a progressively less strict significance level. This is given by the formula for the threshold </w:t>
      </w:r>
      <w:r>
        <w:rPr>
          <w:rFonts w:ascii="Times New Roman" w:hAnsi="Times New Roman" w:cs="Times New Roman"/>
          <w:i/>
          <w:iCs/>
        </w:rPr>
        <w:t>p</w:t>
      </w:r>
      <w:r>
        <w:rPr>
          <w:rFonts w:ascii="Times New Roman" w:hAnsi="Times New Roman" w:cs="Times New Roman"/>
        </w:rPr>
        <w:t xml:space="preserve">-value </w:t>
      </w:r>
      <m:oMath>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i</m:t>
            </m:r>
          </m:sub>
        </m:sSub>
        <m:r>
          <w:rPr>
            <w:rFonts w:ascii="Cambria Math" w:hAnsi="Cambria Math" w:cs="Times New Roman"/>
          </w:rPr>
          <m:t>=</m:t>
        </m:r>
        <m:f>
          <m:fPr>
            <m:ctrlPr>
              <w:rPr>
                <w:rFonts w:ascii="Cambria Math" w:hAnsi="Cambria Math" w:cs="Times New Roman"/>
                <w:i/>
              </w:rPr>
            </m:ctrlPr>
          </m:fPr>
          <m:num>
            <m:r>
              <w:rPr>
                <w:rFonts w:ascii="Cambria Math" w:hAnsi="Cambria Math" w:cs="Times New Roman"/>
              </w:rPr>
              <m:t>α</m:t>
            </m:r>
          </m:num>
          <m:den>
            <m:r>
              <w:rPr>
                <w:rFonts w:ascii="Cambria Math" w:hAnsi="Cambria Math" w:cs="Times New Roman"/>
              </w:rPr>
              <m:t>m-i+1</m:t>
            </m:r>
          </m:den>
        </m:f>
      </m:oMath>
      <w:r>
        <w:rPr>
          <w:rFonts w:ascii="Times New Roman" w:hAnsi="Times New Roman" w:cs="Times New Roman"/>
        </w:rPr>
        <w:t xml:space="preserve">, where </w:t>
      </w:r>
      <w:proofErr w:type="spellStart"/>
      <w:r w:rsidRPr="00432B43">
        <w:rPr>
          <w:rFonts w:ascii="Times New Roman" w:hAnsi="Times New Roman" w:cs="Times New Roman"/>
          <w:i/>
          <w:iCs/>
        </w:rPr>
        <w:t>i</w:t>
      </w:r>
      <w:proofErr w:type="spellEnd"/>
      <w:r>
        <w:rPr>
          <w:rFonts w:ascii="Times New Roman" w:hAnsi="Times New Roman" w:cs="Times New Roman"/>
        </w:rPr>
        <w:t xml:space="preserve"> is the rank of the current </w:t>
      </w:r>
      <w:r>
        <w:rPr>
          <w:rFonts w:ascii="Times New Roman" w:hAnsi="Times New Roman" w:cs="Times New Roman"/>
          <w:i/>
          <w:iCs/>
        </w:rPr>
        <w:t>p</w:t>
      </w:r>
      <w:r>
        <w:rPr>
          <w:rFonts w:ascii="Times New Roman" w:hAnsi="Times New Roman" w:cs="Times New Roman"/>
        </w:rPr>
        <w:t xml:space="preserve">-value (from smallest to largest), </w:t>
      </w:r>
      <w:r>
        <w:rPr>
          <w:rFonts w:ascii="Times New Roman" w:hAnsi="Times New Roman" w:cs="Times New Roman"/>
        </w:rPr>
        <w:sym w:font="Symbol" w:char="F061"/>
      </w:r>
      <w:r>
        <w:rPr>
          <w:rFonts w:ascii="Times New Roman" w:hAnsi="Times New Roman" w:cs="Times New Roman"/>
        </w:rPr>
        <w:t xml:space="preserve"> is the original significance level (0.05), and </w:t>
      </w:r>
      <w:r w:rsidRPr="00E2582F">
        <w:rPr>
          <w:rFonts w:ascii="Times New Roman" w:hAnsi="Times New Roman" w:cs="Times New Roman"/>
          <w:i/>
          <w:iCs/>
        </w:rPr>
        <w:t>m</w:t>
      </w:r>
      <w:r>
        <w:rPr>
          <w:rFonts w:ascii="Times New Roman" w:hAnsi="Times New Roman" w:cs="Times New Roman"/>
        </w:rPr>
        <w:t xml:space="preserve"> is the number of tests. As such, the smallest </w:t>
      </w:r>
      <w:r>
        <w:rPr>
          <w:rFonts w:ascii="Times New Roman" w:hAnsi="Times New Roman" w:cs="Times New Roman"/>
          <w:i/>
          <w:iCs/>
        </w:rPr>
        <w:t>p</w:t>
      </w:r>
      <w:r>
        <w:rPr>
          <w:rFonts w:ascii="Times New Roman" w:hAnsi="Times New Roman" w:cs="Times New Roman"/>
        </w:rPr>
        <w:t xml:space="preserve">-value would be compared to the strictest threshold, and we continue comparisons with subsequent ranks until we encounter a </w:t>
      </w:r>
      <w:r>
        <w:rPr>
          <w:rFonts w:ascii="Times New Roman" w:hAnsi="Times New Roman" w:cs="Times New Roman"/>
          <w:i/>
          <w:iCs/>
        </w:rPr>
        <w:t>p</w:t>
      </w:r>
      <w:r>
        <w:rPr>
          <w:rFonts w:ascii="Times New Roman" w:hAnsi="Times New Roman" w:cs="Times New Roman"/>
        </w:rPr>
        <w:t xml:space="preserve">-value that is greater than the corresponding adjusted alpha level. If </w:t>
      </w:r>
      <m:oMath>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i</m:t>
            </m:r>
          </m:sub>
        </m:sSub>
        <m:r>
          <w:rPr>
            <w:rFonts w:ascii="Cambria Math" w:hAnsi="Cambria Math" w:cs="Times New Roman"/>
          </w:rPr>
          <m:t>&gt;</m:t>
        </m:r>
        <m:f>
          <m:fPr>
            <m:ctrlPr>
              <w:rPr>
                <w:rFonts w:ascii="Cambria Math" w:hAnsi="Cambria Math" w:cs="Times New Roman"/>
                <w:i/>
              </w:rPr>
            </m:ctrlPr>
          </m:fPr>
          <m:num>
            <m:r>
              <w:rPr>
                <w:rFonts w:ascii="Cambria Math" w:hAnsi="Cambria Math" w:cs="Times New Roman"/>
              </w:rPr>
              <m:t>α</m:t>
            </m:r>
          </m:num>
          <m:den>
            <m:r>
              <w:rPr>
                <w:rFonts w:ascii="Cambria Math" w:hAnsi="Cambria Math" w:cs="Times New Roman"/>
              </w:rPr>
              <m:t>m-i+1</m:t>
            </m:r>
          </m:den>
        </m:f>
      </m:oMath>
      <w:r>
        <w:rPr>
          <w:rFonts w:ascii="Times New Roman" w:hAnsi="Times New Roman" w:cs="Times New Roman"/>
        </w:rPr>
        <w:t xml:space="preserve"> for any </w:t>
      </w:r>
      <w:proofErr w:type="spellStart"/>
      <w:r>
        <w:rPr>
          <w:rFonts w:ascii="Times New Roman" w:hAnsi="Times New Roman" w:cs="Times New Roman"/>
          <w:i/>
          <w:iCs/>
        </w:rPr>
        <w:t>i</w:t>
      </w:r>
      <w:proofErr w:type="spellEnd"/>
      <w:r>
        <w:rPr>
          <w:rFonts w:ascii="Times New Roman" w:hAnsi="Times New Roman" w:cs="Times New Roman"/>
        </w:rPr>
        <w:t xml:space="preserve">, all remaining hypotheses are not rejected, even if their </w:t>
      </w:r>
      <w:r>
        <w:rPr>
          <w:rFonts w:ascii="Times New Roman" w:hAnsi="Times New Roman" w:cs="Times New Roman"/>
          <w:i/>
          <w:iCs/>
        </w:rPr>
        <w:t>p</w:t>
      </w:r>
      <w:r>
        <w:rPr>
          <w:rFonts w:ascii="Times New Roman" w:hAnsi="Times New Roman" w:cs="Times New Roman"/>
        </w:rPr>
        <w:t xml:space="preserve">-values are smaller than their respective thresholds. This enables the Holm-Bonferroni method to adaptively control the FWER while being less stringent than the Bonferroni method. </w:t>
      </w:r>
      <w:r w:rsidRPr="00AE2D5D">
        <w:rPr>
          <w:rFonts w:ascii="Times New Roman" w:hAnsi="Times New Roman" w:cs="Times New Roman"/>
        </w:rPr>
        <w:t>By adjusting the significance threshold for each test based on its rank, it ensures that fewer false positives are made without overly penalizing the discovery of true effects.</w:t>
      </w:r>
    </w:p>
    <w:p w14:paraId="6CADC56F" w14:textId="77777777" w:rsidR="00D333C4" w:rsidRDefault="00D333C4" w:rsidP="00D333C4">
      <w:pPr>
        <w:jc w:val="both"/>
        <w:rPr>
          <w:rFonts w:ascii="Times New Roman" w:hAnsi="Times New Roman" w:cs="Times New Roman"/>
        </w:rPr>
      </w:pPr>
    </w:p>
    <w:p w14:paraId="72FF28C4" w14:textId="77777777" w:rsidR="007D1B35" w:rsidRPr="00F95EDE" w:rsidRDefault="007D1B35" w:rsidP="00D333C4">
      <w:pPr>
        <w:jc w:val="both"/>
        <w:rPr>
          <w:rFonts w:ascii="Times New Roman" w:hAnsi="Times New Roman" w:cs="Times New Roman"/>
          <w:color w:val="0070C0"/>
        </w:rPr>
      </w:pPr>
    </w:p>
    <w:p w14:paraId="739C35A4" w14:textId="77777777" w:rsidR="00D333C4" w:rsidRPr="00B5650A" w:rsidRDefault="00D333C4" w:rsidP="00D333C4">
      <w:pPr>
        <w:jc w:val="center"/>
        <w:rPr>
          <w:rFonts w:ascii="Times New Roman" w:hAnsi="Times New Roman" w:cs="Times New Roman"/>
          <w:b/>
          <w:bCs/>
          <w:sz w:val="26"/>
          <w:szCs w:val="26"/>
        </w:rPr>
      </w:pPr>
      <w:r w:rsidRPr="00B5650A">
        <w:rPr>
          <w:rFonts w:ascii="Times New Roman" w:hAnsi="Times New Roman" w:cs="Times New Roman"/>
          <w:b/>
          <w:bCs/>
          <w:sz w:val="26"/>
          <w:szCs w:val="26"/>
        </w:rPr>
        <w:t>Results</w:t>
      </w:r>
    </w:p>
    <w:p w14:paraId="4AC2C45F" w14:textId="77777777" w:rsidR="00D333C4" w:rsidRDefault="00D333C4" w:rsidP="00D333C4">
      <w:pPr>
        <w:jc w:val="both"/>
        <w:rPr>
          <w:rFonts w:ascii="Times New Roman" w:hAnsi="Times New Roman" w:cs="Times New Roman"/>
          <w:b/>
          <w:bCs/>
        </w:rPr>
      </w:pPr>
    </w:p>
    <w:p w14:paraId="2CF44AA7" w14:textId="77777777" w:rsidR="00D333C4" w:rsidRPr="00692C70" w:rsidRDefault="00D333C4" w:rsidP="00D333C4">
      <w:pPr>
        <w:jc w:val="both"/>
        <w:rPr>
          <w:rFonts w:ascii="Times New Roman" w:hAnsi="Times New Roman" w:cs="Times New Roman"/>
        </w:rPr>
      </w:pPr>
      <w:r w:rsidRPr="00692C70">
        <w:rPr>
          <w:rFonts w:ascii="Times New Roman" w:hAnsi="Times New Roman" w:cs="Times New Roman"/>
          <w:b/>
          <w:bCs/>
        </w:rPr>
        <w:t>Different emotional valence, but same arousal and memory following navigation of memory palace</w:t>
      </w:r>
    </w:p>
    <w:p w14:paraId="32E0AFDA" w14:textId="77777777" w:rsidR="00D333C4" w:rsidRDefault="00D333C4" w:rsidP="00D333C4">
      <w:pPr>
        <w:rPr>
          <w:rFonts w:ascii="Times New Roman" w:hAnsi="Times New Roman" w:cs="Times New Roman"/>
          <w:b/>
          <w:bCs/>
        </w:rPr>
      </w:pPr>
    </w:p>
    <w:p w14:paraId="70C70719" w14:textId="1FF5E1B1" w:rsidR="00D333C4" w:rsidRDefault="00D333C4" w:rsidP="00D333C4">
      <w:pPr>
        <w:jc w:val="both"/>
        <w:rPr>
          <w:rFonts w:ascii="Times New Roman" w:hAnsi="Times New Roman" w:cs="Times New Roman"/>
        </w:rPr>
      </w:pPr>
      <w:r>
        <w:rPr>
          <w:rFonts w:ascii="Times New Roman" w:hAnsi="Times New Roman" w:cs="Times New Roman"/>
        </w:rPr>
        <w:t>For both word recall and process recall experiments, p</w:t>
      </w:r>
      <w:r w:rsidRPr="00585FF0">
        <w:rPr>
          <w:rFonts w:ascii="Times New Roman" w:hAnsi="Times New Roman" w:cs="Times New Roman"/>
        </w:rPr>
        <w:t>articipants in the training task completed a SAM for valence and arousal following</w:t>
      </w:r>
      <w:r>
        <w:rPr>
          <w:rFonts w:ascii="Times New Roman" w:hAnsi="Times New Roman" w:cs="Times New Roman"/>
        </w:rPr>
        <w:t xml:space="preserve"> </w:t>
      </w:r>
      <w:r w:rsidRPr="00585FF0">
        <w:rPr>
          <w:rFonts w:ascii="Times New Roman" w:hAnsi="Times New Roman" w:cs="Times New Roman"/>
        </w:rPr>
        <w:t xml:space="preserve">completion of the </w:t>
      </w:r>
      <w:r>
        <w:rPr>
          <w:rFonts w:ascii="Times New Roman" w:hAnsi="Times New Roman" w:cs="Times New Roman"/>
        </w:rPr>
        <w:t xml:space="preserve">house </w:t>
      </w:r>
      <w:r w:rsidRPr="00585FF0">
        <w:rPr>
          <w:rFonts w:ascii="Times New Roman" w:hAnsi="Times New Roman" w:cs="Times New Roman"/>
        </w:rPr>
        <w:t>video stimuli. Results from participants that viewed either the positive or</w:t>
      </w:r>
      <w:r>
        <w:rPr>
          <w:rFonts w:ascii="Times New Roman" w:hAnsi="Times New Roman" w:cs="Times New Roman"/>
        </w:rPr>
        <w:t xml:space="preserve"> </w:t>
      </w:r>
      <w:r w:rsidRPr="00585FF0">
        <w:rPr>
          <w:rFonts w:ascii="Times New Roman" w:hAnsi="Times New Roman" w:cs="Times New Roman"/>
        </w:rPr>
        <w:t xml:space="preserve">negative stimuli in video format </w:t>
      </w:r>
      <w:r w:rsidRPr="00B641C8">
        <w:rPr>
          <w:rFonts w:ascii="Times New Roman" w:hAnsi="Times New Roman" w:cs="Times New Roman"/>
        </w:rPr>
        <w:t>reported similar arousal and valence scores to those who viewed stimuli in image format in the pilot study (</w:t>
      </w:r>
      <w:r>
        <w:rPr>
          <w:rFonts w:ascii="Times New Roman" w:hAnsi="Times New Roman" w:cs="Times New Roman"/>
        </w:rPr>
        <w:t xml:space="preserve">Word recall: </w:t>
      </w:r>
      <w:r w:rsidRPr="00B641C8">
        <w:rPr>
          <w:rFonts w:ascii="Times New Roman" w:hAnsi="Times New Roman" w:cs="Times New Roman"/>
        </w:rPr>
        <w:t>Figure</w:t>
      </w:r>
      <w:r>
        <w:rPr>
          <w:rFonts w:ascii="Times New Roman" w:hAnsi="Times New Roman" w:cs="Times New Roman"/>
        </w:rPr>
        <w:t>s</w:t>
      </w:r>
      <w:r w:rsidRPr="00B641C8">
        <w:rPr>
          <w:rFonts w:ascii="Times New Roman" w:hAnsi="Times New Roman" w:cs="Times New Roman"/>
        </w:rPr>
        <w:t xml:space="preserve"> S</w:t>
      </w:r>
      <w:r w:rsidR="00AA3DED">
        <w:rPr>
          <w:rFonts w:ascii="Times New Roman" w:hAnsi="Times New Roman" w:cs="Times New Roman"/>
        </w:rPr>
        <w:t>7</w:t>
      </w:r>
      <w:r>
        <w:rPr>
          <w:rFonts w:ascii="Times New Roman" w:hAnsi="Times New Roman" w:cs="Times New Roman"/>
        </w:rPr>
        <w:t>A &amp; S</w:t>
      </w:r>
      <w:r w:rsidR="00AA3DED">
        <w:rPr>
          <w:rFonts w:ascii="Times New Roman" w:hAnsi="Times New Roman" w:cs="Times New Roman"/>
        </w:rPr>
        <w:t>7</w:t>
      </w:r>
      <w:r>
        <w:rPr>
          <w:rFonts w:ascii="Times New Roman" w:hAnsi="Times New Roman" w:cs="Times New Roman"/>
        </w:rPr>
        <w:t>B; process recall: Figures S</w:t>
      </w:r>
      <w:r w:rsidR="00AA3DED">
        <w:rPr>
          <w:rFonts w:ascii="Times New Roman" w:hAnsi="Times New Roman" w:cs="Times New Roman"/>
        </w:rPr>
        <w:t>7</w:t>
      </w:r>
      <w:r w:rsidR="001C677B">
        <w:rPr>
          <w:rFonts w:ascii="Times New Roman" w:hAnsi="Times New Roman" w:cs="Times New Roman"/>
        </w:rPr>
        <w:t>C</w:t>
      </w:r>
      <w:r>
        <w:rPr>
          <w:rFonts w:ascii="Times New Roman" w:hAnsi="Times New Roman" w:cs="Times New Roman"/>
        </w:rPr>
        <w:t xml:space="preserve"> &amp; S</w:t>
      </w:r>
      <w:r w:rsidR="00AA3DED">
        <w:rPr>
          <w:rFonts w:ascii="Times New Roman" w:hAnsi="Times New Roman" w:cs="Times New Roman"/>
        </w:rPr>
        <w:t>7</w:t>
      </w:r>
      <w:r w:rsidR="001C677B">
        <w:rPr>
          <w:rFonts w:ascii="Times New Roman" w:hAnsi="Times New Roman" w:cs="Times New Roman"/>
        </w:rPr>
        <w:t>D</w:t>
      </w:r>
      <w:r w:rsidRPr="00B641C8">
        <w:rPr>
          <w:rFonts w:ascii="Times New Roman" w:hAnsi="Times New Roman" w:cs="Times New Roman"/>
        </w:rPr>
        <w:t>).</w:t>
      </w:r>
      <w:r w:rsidRPr="00B5650A">
        <w:rPr>
          <w:rFonts w:ascii="Times New Roman" w:hAnsi="Times New Roman" w:cs="Times New Roman"/>
        </w:rPr>
        <w:t xml:space="preserve"> </w:t>
      </w:r>
      <w:r>
        <w:rPr>
          <w:rFonts w:ascii="Times New Roman" w:hAnsi="Times New Roman" w:cs="Times New Roman"/>
        </w:rPr>
        <w:t>Furthermore, participants in the word recall experiment reported similar arousal and valence scores as those reported by participants in the process recall experiment.</w:t>
      </w:r>
    </w:p>
    <w:p w14:paraId="1E68402C" w14:textId="77777777" w:rsidR="00D333C4" w:rsidRDefault="00D333C4" w:rsidP="00D333C4">
      <w:pPr>
        <w:jc w:val="both"/>
        <w:rPr>
          <w:rFonts w:ascii="Times New Roman" w:hAnsi="Times New Roman" w:cs="Times New Roman"/>
        </w:rPr>
      </w:pPr>
    </w:p>
    <w:p w14:paraId="207295A7" w14:textId="77777777" w:rsidR="00D333C4" w:rsidRDefault="00D333C4" w:rsidP="00D333C4">
      <w:pPr>
        <w:jc w:val="both"/>
        <w:rPr>
          <w:rFonts w:ascii="Times New Roman" w:hAnsi="Times New Roman" w:cs="Times New Roman"/>
        </w:rPr>
      </w:pPr>
      <w:r>
        <w:rPr>
          <w:rFonts w:ascii="Times New Roman" w:hAnsi="Times New Roman" w:cs="Times New Roman"/>
        </w:rPr>
        <w:t xml:space="preserve">For the word recall experiment, the </w:t>
      </w:r>
      <w:r w:rsidRPr="00B5650A">
        <w:rPr>
          <w:rFonts w:ascii="Times New Roman" w:hAnsi="Times New Roman" w:cs="Times New Roman"/>
        </w:rPr>
        <w:t>positive stimuli (</w:t>
      </w:r>
      <w:r w:rsidRPr="00B5650A">
        <w:rPr>
          <w:rFonts w:ascii="Times New Roman" w:hAnsi="Times New Roman" w:cs="Times New Roman"/>
          <w:i/>
          <w:iCs/>
        </w:rPr>
        <w:t>M</w:t>
      </w:r>
      <w:r w:rsidRPr="00B5650A">
        <w:rPr>
          <w:rFonts w:ascii="Times New Roman" w:hAnsi="Times New Roman" w:cs="Times New Roman"/>
        </w:rPr>
        <w:t xml:space="preserve"> = </w:t>
      </w:r>
      <w:r>
        <w:rPr>
          <w:rFonts w:ascii="Times New Roman" w:hAnsi="Times New Roman" w:cs="Times New Roman"/>
        </w:rPr>
        <w:t>5.13</w:t>
      </w:r>
      <w:r w:rsidRPr="00B5650A">
        <w:rPr>
          <w:rFonts w:ascii="Times New Roman" w:hAnsi="Times New Roman" w:cs="Times New Roman"/>
        </w:rPr>
        <w:t xml:space="preserve">, </w:t>
      </w:r>
      <w:r w:rsidRPr="00B5650A">
        <w:rPr>
          <w:rFonts w:ascii="Times New Roman" w:hAnsi="Times New Roman" w:cs="Times New Roman"/>
          <w:i/>
          <w:iCs/>
        </w:rPr>
        <w:t>SD</w:t>
      </w:r>
      <w:r w:rsidRPr="00B5650A">
        <w:rPr>
          <w:rFonts w:ascii="Times New Roman" w:hAnsi="Times New Roman" w:cs="Times New Roman"/>
        </w:rPr>
        <w:t xml:space="preserve"> = </w:t>
      </w:r>
      <w:r>
        <w:rPr>
          <w:rFonts w:ascii="Times New Roman" w:hAnsi="Times New Roman" w:cs="Times New Roman"/>
        </w:rPr>
        <w:t>2.00</w:t>
      </w:r>
      <w:r w:rsidRPr="00B5650A">
        <w:rPr>
          <w:rFonts w:ascii="Times New Roman" w:hAnsi="Times New Roman" w:cs="Times New Roman"/>
        </w:rPr>
        <w:t>) and negative stimuli (</w:t>
      </w:r>
      <w:r w:rsidRPr="00B5650A">
        <w:rPr>
          <w:rFonts w:ascii="Times New Roman" w:hAnsi="Times New Roman" w:cs="Times New Roman"/>
          <w:i/>
          <w:iCs/>
        </w:rPr>
        <w:t>M</w:t>
      </w:r>
      <w:r w:rsidRPr="00B5650A">
        <w:rPr>
          <w:rFonts w:ascii="Times New Roman" w:hAnsi="Times New Roman" w:cs="Times New Roman"/>
        </w:rPr>
        <w:t xml:space="preserve"> = </w:t>
      </w:r>
      <w:r>
        <w:rPr>
          <w:rFonts w:ascii="Times New Roman" w:hAnsi="Times New Roman" w:cs="Times New Roman"/>
        </w:rPr>
        <w:t>5.15</w:t>
      </w:r>
      <w:r w:rsidRPr="00B5650A">
        <w:rPr>
          <w:rFonts w:ascii="Times New Roman" w:hAnsi="Times New Roman" w:cs="Times New Roman"/>
        </w:rPr>
        <w:t xml:space="preserve">, </w:t>
      </w:r>
      <w:r w:rsidRPr="00B5650A">
        <w:rPr>
          <w:rFonts w:ascii="Times New Roman" w:hAnsi="Times New Roman" w:cs="Times New Roman"/>
          <w:i/>
          <w:iCs/>
        </w:rPr>
        <w:t>SD</w:t>
      </w:r>
      <w:r w:rsidRPr="00B5650A">
        <w:rPr>
          <w:rFonts w:ascii="Times New Roman" w:hAnsi="Times New Roman" w:cs="Times New Roman"/>
        </w:rPr>
        <w:t xml:space="preserve"> = 1.6</w:t>
      </w:r>
      <w:r>
        <w:rPr>
          <w:rFonts w:ascii="Times New Roman" w:hAnsi="Times New Roman" w:cs="Times New Roman"/>
        </w:rPr>
        <w:t>0</w:t>
      </w:r>
      <w:r w:rsidRPr="00B5650A">
        <w:rPr>
          <w:rFonts w:ascii="Times New Roman" w:hAnsi="Times New Roman" w:cs="Times New Roman"/>
        </w:rPr>
        <w:t xml:space="preserve">) evoked approximately equal arousal in participants (Mann-Whitney </w:t>
      </w:r>
      <w:r w:rsidRPr="00B5650A">
        <w:rPr>
          <w:rFonts w:ascii="Times New Roman" w:hAnsi="Times New Roman" w:cs="Times New Roman"/>
          <w:i/>
          <w:iCs/>
        </w:rPr>
        <w:t>U</w:t>
      </w:r>
      <w:r w:rsidRPr="00B5650A">
        <w:rPr>
          <w:rFonts w:ascii="Times New Roman" w:hAnsi="Times New Roman" w:cs="Times New Roman"/>
        </w:rPr>
        <w:t xml:space="preserve"> = </w:t>
      </w:r>
      <w:r>
        <w:rPr>
          <w:rFonts w:ascii="Times New Roman" w:hAnsi="Times New Roman" w:cs="Times New Roman"/>
        </w:rPr>
        <w:t>723.5</w:t>
      </w:r>
      <w:r w:rsidRPr="00B5650A">
        <w:rPr>
          <w:rFonts w:ascii="Times New Roman" w:hAnsi="Times New Roman" w:cs="Times New Roman"/>
        </w:rPr>
        <w:t xml:space="preserve">, </w:t>
      </w:r>
      <w:r w:rsidRPr="00B5650A">
        <w:rPr>
          <w:rFonts w:ascii="Times New Roman" w:hAnsi="Times New Roman" w:cs="Times New Roman"/>
          <w:i/>
          <w:iCs/>
        </w:rPr>
        <w:t>p</w:t>
      </w:r>
      <w:r w:rsidRPr="00B5650A">
        <w:rPr>
          <w:rFonts w:ascii="Times New Roman" w:hAnsi="Times New Roman" w:cs="Times New Roman"/>
        </w:rPr>
        <w:t xml:space="preserve"> = .</w:t>
      </w:r>
      <w:r>
        <w:rPr>
          <w:rFonts w:ascii="Times New Roman" w:hAnsi="Times New Roman" w:cs="Times New Roman"/>
        </w:rPr>
        <w:t>99</w:t>
      </w:r>
      <w:r w:rsidRPr="00B5650A">
        <w:rPr>
          <w:rFonts w:ascii="Times New Roman" w:hAnsi="Times New Roman" w:cs="Times New Roman"/>
        </w:rPr>
        <w:t>, |δ| = 0.</w:t>
      </w:r>
      <w:r>
        <w:rPr>
          <w:rFonts w:ascii="Times New Roman" w:hAnsi="Times New Roman" w:cs="Times New Roman"/>
        </w:rPr>
        <w:t>02</w:t>
      </w:r>
      <w:r w:rsidRPr="00B5650A">
        <w:rPr>
          <w:rFonts w:ascii="Times New Roman" w:hAnsi="Times New Roman" w:cs="Times New Roman"/>
        </w:rPr>
        <w:t>). In addition, the positive (</w:t>
      </w:r>
      <w:r w:rsidRPr="00B5650A">
        <w:rPr>
          <w:rFonts w:ascii="Times New Roman" w:hAnsi="Times New Roman" w:cs="Times New Roman"/>
          <w:i/>
          <w:iCs/>
        </w:rPr>
        <w:t>M</w:t>
      </w:r>
      <w:r w:rsidRPr="00B5650A">
        <w:rPr>
          <w:rFonts w:ascii="Times New Roman" w:hAnsi="Times New Roman" w:cs="Times New Roman"/>
        </w:rPr>
        <w:t xml:space="preserve"> = 2.</w:t>
      </w:r>
      <w:r>
        <w:rPr>
          <w:rFonts w:ascii="Times New Roman" w:hAnsi="Times New Roman" w:cs="Times New Roman"/>
        </w:rPr>
        <w:t>00</w:t>
      </w:r>
      <w:r w:rsidRPr="00B5650A">
        <w:rPr>
          <w:rFonts w:ascii="Times New Roman" w:hAnsi="Times New Roman" w:cs="Times New Roman"/>
        </w:rPr>
        <w:t xml:space="preserve">, </w:t>
      </w:r>
      <w:r w:rsidRPr="00B5650A">
        <w:rPr>
          <w:rFonts w:ascii="Times New Roman" w:hAnsi="Times New Roman" w:cs="Times New Roman"/>
          <w:i/>
          <w:iCs/>
        </w:rPr>
        <w:t>SD</w:t>
      </w:r>
      <w:r w:rsidRPr="00B5650A">
        <w:rPr>
          <w:rFonts w:ascii="Times New Roman" w:hAnsi="Times New Roman" w:cs="Times New Roman"/>
        </w:rPr>
        <w:t xml:space="preserve"> = 1.</w:t>
      </w:r>
      <w:r>
        <w:rPr>
          <w:rFonts w:ascii="Times New Roman" w:hAnsi="Times New Roman" w:cs="Times New Roman"/>
        </w:rPr>
        <w:t>74</w:t>
      </w:r>
      <w:r w:rsidRPr="00B5650A">
        <w:rPr>
          <w:rFonts w:ascii="Times New Roman" w:hAnsi="Times New Roman" w:cs="Times New Roman"/>
        </w:rPr>
        <w:t>) and negative (</w:t>
      </w:r>
      <w:r w:rsidRPr="00B5650A">
        <w:rPr>
          <w:rFonts w:ascii="Times New Roman" w:hAnsi="Times New Roman" w:cs="Times New Roman"/>
          <w:i/>
          <w:iCs/>
        </w:rPr>
        <w:t>M</w:t>
      </w:r>
      <w:r w:rsidRPr="00B5650A">
        <w:rPr>
          <w:rFonts w:ascii="Times New Roman" w:hAnsi="Times New Roman" w:cs="Times New Roman"/>
        </w:rPr>
        <w:t xml:space="preserve"> = -1.</w:t>
      </w:r>
      <w:r>
        <w:rPr>
          <w:rFonts w:ascii="Times New Roman" w:hAnsi="Times New Roman" w:cs="Times New Roman"/>
        </w:rPr>
        <w:t>87</w:t>
      </w:r>
      <w:r w:rsidRPr="00B5650A">
        <w:rPr>
          <w:rFonts w:ascii="Times New Roman" w:hAnsi="Times New Roman" w:cs="Times New Roman"/>
        </w:rPr>
        <w:t xml:space="preserve">, </w:t>
      </w:r>
      <w:r w:rsidRPr="00B5650A">
        <w:rPr>
          <w:rFonts w:ascii="Times New Roman" w:hAnsi="Times New Roman" w:cs="Times New Roman"/>
          <w:i/>
          <w:iCs/>
        </w:rPr>
        <w:t>SD</w:t>
      </w:r>
      <w:r w:rsidRPr="00B5650A">
        <w:rPr>
          <w:rFonts w:ascii="Times New Roman" w:hAnsi="Times New Roman" w:cs="Times New Roman"/>
        </w:rPr>
        <w:t xml:space="preserve"> = 1.7</w:t>
      </w:r>
      <w:r>
        <w:rPr>
          <w:rFonts w:ascii="Times New Roman" w:hAnsi="Times New Roman" w:cs="Times New Roman"/>
        </w:rPr>
        <w:t>3</w:t>
      </w:r>
      <w:r w:rsidRPr="00B5650A">
        <w:rPr>
          <w:rFonts w:ascii="Times New Roman" w:hAnsi="Times New Roman" w:cs="Times New Roman"/>
        </w:rPr>
        <w:t xml:space="preserve">) stimuli evoked a significantly different valence (Mann-Whitney </w:t>
      </w:r>
      <w:r w:rsidRPr="00B5650A">
        <w:rPr>
          <w:rFonts w:ascii="Times New Roman" w:hAnsi="Times New Roman" w:cs="Times New Roman"/>
          <w:i/>
          <w:iCs/>
        </w:rPr>
        <w:t>U</w:t>
      </w:r>
      <w:r w:rsidRPr="00B5650A">
        <w:rPr>
          <w:rFonts w:ascii="Times New Roman" w:hAnsi="Times New Roman" w:cs="Times New Roman"/>
        </w:rPr>
        <w:t xml:space="preserve"> = 1</w:t>
      </w:r>
      <w:r>
        <w:rPr>
          <w:rFonts w:ascii="Times New Roman" w:hAnsi="Times New Roman" w:cs="Times New Roman"/>
        </w:rPr>
        <w:t>334.5</w:t>
      </w:r>
      <w:r w:rsidRPr="00B5650A">
        <w:rPr>
          <w:rFonts w:ascii="Times New Roman" w:hAnsi="Times New Roman" w:cs="Times New Roman"/>
        </w:rPr>
        <w:t xml:space="preserve">, </w:t>
      </w:r>
      <w:r w:rsidRPr="00B5650A">
        <w:rPr>
          <w:rFonts w:ascii="Times New Roman" w:hAnsi="Times New Roman" w:cs="Times New Roman"/>
          <w:i/>
          <w:iCs/>
        </w:rPr>
        <w:t>p</w:t>
      </w:r>
      <w:r w:rsidRPr="00B5650A">
        <w:rPr>
          <w:rFonts w:ascii="Times New Roman" w:hAnsi="Times New Roman" w:cs="Times New Roman"/>
        </w:rPr>
        <w:t xml:space="preserve"> &lt; .001, |δ| = 0.90). </w:t>
      </w:r>
    </w:p>
    <w:p w14:paraId="66E3EDF3" w14:textId="77777777" w:rsidR="00D333C4" w:rsidRDefault="00D333C4" w:rsidP="00D333C4">
      <w:pPr>
        <w:jc w:val="both"/>
        <w:rPr>
          <w:rFonts w:ascii="Times New Roman" w:hAnsi="Times New Roman" w:cs="Times New Roman"/>
        </w:rPr>
      </w:pPr>
    </w:p>
    <w:p w14:paraId="512C6BA7" w14:textId="77777777" w:rsidR="00D333C4" w:rsidRDefault="00D333C4" w:rsidP="00D333C4">
      <w:pPr>
        <w:jc w:val="both"/>
        <w:rPr>
          <w:rFonts w:ascii="Times New Roman" w:hAnsi="Times New Roman" w:cs="Times New Roman"/>
        </w:rPr>
      </w:pPr>
      <w:r>
        <w:rPr>
          <w:rFonts w:ascii="Times New Roman" w:hAnsi="Times New Roman" w:cs="Times New Roman"/>
        </w:rPr>
        <w:t xml:space="preserve">For the process recall experiment, the </w:t>
      </w:r>
      <w:r w:rsidRPr="00B5650A">
        <w:rPr>
          <w:rFonts w:ascii="Times New Roman" w:hAnsi="Times New Roman" w:cs="Times New Roman"/>
        </w:rPr>
        <w:t>positive stimuli (</w:t>
      </w:r>
      <w:r w:rsidRPr="00B5650A">
        <w:rPr>
          <w:rFonts w:ascii="Times New Roman" w:hAnsi="Times New Roman" w:cs="Times New Roman"/>
          <w:i/>
          <w:iCs/>
        </w:rPr>
        <w:t>M</w:t>
      </w:r>
      <w:r w:rsidRPr="00B5650A">
        <w:rPr>
          <w:rFonts w:ascii="Times New Roman" w:hAnsi="Times New Roman" w:cs="Times New Roman"/>
        </w:rPr>
        <w:t xml:space="preserve"> = 4.09, </w:t>
      </w:r>
      <w:r w:rsidRPr="00B5650A">
        <w:rPr>
          <w:rFonts w:ascii="Times New Roman" w:hAnsi="Times New Roman" w:cs="Times New Roman"/>
          <w:i/>
          <w:iCs/>
        </w:rPr>
        <w:t>SD</w:t>
      </w:r>
      <w:r w:rsidRPr="00B5650A">
        <w:rPr>
          <w:rFonts w:ascii="Times New Roman" w:hAnsi="Times New Roman" w:cs="Times New Roman"/>
        </w:rPr>
        <w:t xml:space="preserve"> = 1.70) and negative stimuli (</w:t>
      </w:r>
      <w:r w:rsidRPr="00B5650A">
        <w:rPr>
          <w:rFonts w:ascii="Times New Roman" w:hAnsi="Times New Roman" w:cs="Times New Roman"/>
          <w:i/>
          <w:iCs/>
        </w:rPr>
        <w:t>M</w:t>
      </w:r>
      <w:r w:rsidRPr="00B5650A">
        <w:rPr>
          <w:rFonts w:ascii="Times New Roman" w:hAnsi="Times New Roman" w:cs="Times New Roman"/>
        </w:rPr>
        <w:t xml:space="preserve"> = 4.45, </w:t>
      </w:r>
      <w:r w:rsidRPr="00B5650A">
        <w:rPr>
          <w:rFonts w:ascii="Times New Roman" w:hAnsi="Times New Roman" w:cs="Times New Roman"/>
          <w:i/>
          <w:iCs/>
        </w:rPr>
        <w:t>SD</w:t>
      </w:r>
      <w:r w:rsidRPr="00B5650A">
        <w:rPr>
          <w:rFonts w:ascii="Times New Roman" w:hAnsi="Times New Roman" w:cs="Times New Roman"/>
        </w:rPr>
        <w:t xml:space="preserve"> = 1.64) evoked approximately equal arousal in participants (Mann-Whitney </w:t>
      </w:r>
      <w:r w:rsidRPr="00B5650A">
        <w:rPr>
          <w:rFonts w:ascii="Times New Roman" w:hAnsi="Times New Roman" w:cs="Times New Roman"/>
          <w:i/>
          <w:iCs/>
        </w:rPr>
        <w:t>U</w:t>
      </w:r>
      <w:r w:rsidRPr="00B5650A">
        <w:rPr>
          <w:rFonts w:ascii="Times New Roman" w:hAnsi="Times New Roman" w:cs="Times New Roman"/>
        </w:rPr>
        <w:t xml:space="preserve"> = 488.5, </w:t>
      </w:r>
      <w:r w:rsidRPr="00B5650A">
        <w:rPr>
          <w:rFonts w:ascii="Times New Roman" w:hAnsi="Times New Roman" w:cs="Times New Roman"/>
          <w:i/>
          <w:iCs/>
        </w:rPr>
        <w:t>p</w:t>
      </w:r>
      <w:r w:rsidRPr="00B5650A">
        <w:rPr>
          <w:rFonts w:ascii="Times New Roman" w:hAnsi="Times New Roman" w:cs="Times New Roman"/>
        </w:rPr>
        <w:t xml:space="preserve"> = .47, |δ| = </w:t>
      </w:r>
      <w:r>
        <w:rPr>
          <w:rFonts w:ascii="Times New Roman" w:hAnsi="Times New Roman" w:cs="Times New Roman"/>
        </w:rPr>
        <w:t>2.24</w:t>
      </w:r>
      <w:r w:rsidRPr="00B5650A">
        <w:rPr>
          <w:rFonts w:ascii="Times New Roman" w:hAnsi="Times New Roman" w:cs="Times New Roman"/>
        </w:rPr>
        <w:t>). In addition, the positive (</w:t>
      </w:r>
      <w:r w:rsidRPr="00B5650A">
        <w:rPr>
          <w:rFonts w:ascii="Times New Roman" w:hAnsi="Times New Roman" w:cs="Times New Roman"/>
          <w:i/>
          <w:iCs/>
        </w:rPr>
        <w:t>M</w:t>
      </w:r>
      <w:r w:rsidRPr="00B5650A">
        <w:rPr>
          <w:rFonts w:ascii="Times New Roman" w:hAnsi="Times New Roman" w:cs="Times New Roman"/>
        </w:rPr>
        <w:t xml:space="preserve"> = 2.36, </w:t>
      </w:r>
      <w:r w:rsidRPr="00B5650A">
        <w:rPr>
          <w:rFonts w:ascii="Times New Roman" w:hAnsi="Times New Roman" w:cs="Times New Roman"/>
          <w:i/>
          <w:iCs/>
        </w:rPr>
        <w:t>SD</w:t>
      </w:r>
      <w:r w:rsidRPr="00B5650A">
        <w:rPr>
          <w:rFonts w:ascii="Times New Roman" w:hAnsi="Times New Roman" w:cs="Times New Roman"/>
        </w:rPr>
        <w:t xml:space="preserve"> = 1.27) and negative (</w:t>
      </w:r>
      <w:r w:rsidRPr="00B5650A">
        <w:rPr>
          <w:rFonts w:ascii="Times New Roman" w:hAnsi="Times New Roman" w:cs="Times New Roman"/>
          <w:i/>
          <w:iCs/>
        </w:rPr>
        <w:t>M</w:t>
      </w:r>
      <w:r w:rsidRPr="00B5650A">
        <w:rPr>
          <w:rFonts w:ascii="Times New Roman" w:hAnsi="Times New Roman" w:cs="Times New Roman"/>
        </w:rPr>
        <w:t xml:space="preserve"> = -1.13, </w:t>
      </w:r>
      <w:r w:rsidRPr="00B5650A">
        <w:rPr>
          <w:rFonts w:ascii="Times New Roman" w:hAnsi="Times New Roman" w:cs="Times New Roman"/>
          <w:i/>
          <w:iCs/>
        </w:rPr>
        <w:t>SD</w:t>
      </w:r>
      <w:r w:rsidRPr="00B5650A">
        <w:rPr>
          <w:rFonts w:ascii="Times New Roman" w:hAnsi="Times New Roman" w:cs="Times New Roman"/>
        </w:rPr>
        <w:t xml:space="preserve"> = 1.79) stimuli evoked a significantly different valence (Mann-Whitney </w:t>
      </w:r>
      <w:r w:rsidRPr="00B5650A">
        <w:rPr>
          <w:rFonts w:ascii="Times New Roman" w:hAnsi="Times New Roman" w:cs="Times New Roman"/>
          <w:i/>
          <w:iCs/>
        </w:rPr>
        <w:t>U</w:t>
      </w:r>
      <w:r w:rsidRPr="00B5650A">
        <w:rPr>
          <w:rFonts w:ascii="Times New Roman" w:hAnsi="Times New Roman" w:cs="Times New Roman"/>
        </w:rPr>
        <w:t xml:space="preserve"> = 1032, </w:t>
      </w:r>
      <w:r w:rsidRPr="00B5650A">
        <w:rPr>
          <w:rFonts w:ascii="Times New Roman" w:hAnsi="Times New Roman" w:cs="Times New Roman"/>
          <w:i/>
          <w:iCs/>
        </w:rPr>
        <w:t>p</w:t>
      </w:r>
      <w:r w:rsidRPr="00B5650A">
        <w:rPr>
          <w:rFonts w:ascii="Times New Roman" w:hAnsi="Times New Roman" w:cs="Times New Roman"/>
        </w:rPr>
        <w:t xml:space="preserve"> &lt; .001, |δ| = 0.90). </w:t>
      </w:r>
    </w:p>
    <w:p w14:paraId="73270E37" w14:textId="77777777" w:rsidR="00D333C4" w:rsidRDefault="00D333C4" w:rsidP="00D333C4">
      <w:pPr>
        <w:jc w:val="both"/>
        <w:rPr>
          <w:rFonts w:ascii="Times New Roman" w:hAnsi="Times New Roman" w:cs="Times New Roman"/>
        </w:rPr>
      </w:pPr>
      <w:r w:rsidRPr="00B5650A">
        <w:rPr>
          <w:rFonts w:ascii="Times New Roman" w:hAnsi="Times New Roman" w:cs="Times New Roman"/>
        </w:rPr>
        <w:lastRenderedPageBreak/>
        <w:t xml:space="preserve">Similar effect sizes to those in the pilot study were also reported for arousal and valence. Replicated results from the SAM task in the pilot and main task </w:t>
      </w:r>
      <w:r>
        <w:rPr>
          <w:rFonts w:ascii="Times New Roman" w:hAnsi="Times New Roman" w:cs="Times New Roman"/>
        </w:rPr>
        <w:t xml:space="preserve">as well as similar arousal and valence results between the word recall and process recall experiments </w:t>
      </w:r>
      <w:r w:rsidRPr="00B5650A">
        <w:rPr>
          <w:rFonts w:ascii="Times New Roman" w:hAnsi="Times New Roman" w:cs="Times New Roman"/>
        </w:rPr>
        <w:t xml:space="preserve">provide strong support for different valence but similar arousal between the positive and negative </w:t>
      </w:r>
      <w:r>
        <w:rPr>
          <w:rFonts w:ascii="Times New Roman" w:hAnsi="Times New Roman" w:cs="Times New Roman"/>
        </w:rPr>
        <w:t xml:space="preserve">memory palace </w:t>
      </w:r>
      <w:r w:rsidRPr="00B5650A">
        <w:rPr>
          <w:rFonts w:ascii="Times New Roman" w:hAnsi="Times New Roman" w:cs="Times New Roman"/>
        </w:rPr>
        <w:t>stimuli.</w:t>
      </w:r>
    </w:p>
    <w:p w14:paraId="3C594486" w14:textId="77777777" w:rsidR="00D333C4" w:rsidRDefault="00D333C4" w:rsidP="00D333C4">
      <w:pPr>
        <w:rPr>
          <w:rFonts w:ascii="Times New Roman" w:hAnsi="Times New Roman" w:cs="Times New Roman"/>
        </w:rPr>
      </w:pPr>
    </w:p>
    <w:p w14:paraId="4D48318D" w14:textId="56806F88" w:rsidR="00CD6A0B" w:rsidRDefault="002D0B04" w:rsidP="00D333C4">
      <w:pPr>
        <w:rPr>
          <w:rFonts w:ascii="Times New Roman" w:hAnsi="Times New Roman" w:cs="Times New Roman"/>
        </w:rPr>
      </w:pPr>
      <w:r>
        <w:rPr>
          <w:rFonts w:ascii="Times New Roman" w:hAnsi="Times New Roman" w:cs="Times New Roman"/>
          <w:noProof/>
        </w:rPr>
        <w:drawing>
          <wp:inline distT="0" distB="0" distL="0" distR="0" wp14:anchorId="18439E5C" wp14:editId="6C111A36">
            <wp:extent cx="5943600" cy="3323590"/>
            <wp:effectExtent l="0" t="0" r="0" b="3810"/>
            <wp:docPr id="2082161987" name="Picture 2" descr="A collage of graph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2161987" name="Picture 2" descr="A collage of graphs&#10;&#10;Description automatically generated"/>
                    <pic:cNvPicPr/>
                  </pic:nvPicPr>
                  <pic:blipFill>
                    <a:blip r:embed="rId17">
                      <a:extLst>
                        <a:ext uri="{28A0092B-C50C-407E-A947-70E740481C1C}">
                          <a14:useLocalDpi xmlns:a14="http://schemas.microsoft.com/office/drawing/2010/main" val="0"/>
                        </a:ext>
                      </a:extLst>
                    </a:blip>
                    <a:stretch>
                      <a:fillRect/>
                    </a:stretch>
                  </pic:blipFill>
                  <pic:spPr>
                    <a:xfrm>
                      <a:off x="0" y="0"/>
                      <a:ext cx="5943600" cy="3323590"/>
                    </a:xfrm>
                    <a:prstGeom prst="rect">
                      <a:avLst/>
                    </a:prstGeom>
                  </pic:spPr>
                </pic:pic>
              </a:graphicData>
            </a:graphic>
          </wp:inline>
        </w:drawing>
      </w:r>
    </w:p>
    <w:p w14:paraId="097C6B63" w14:textId="1047EF89" w:rsidR="00CD6A0B" w:rsidRDefault="00CD6A0B" w:rsidP="00BA31DA">
      <w:pPr>
        <w:jc w:val="both"/>
        <w:rPr>
          <w:rFonts w:ascii="Times New Roman" w:hAnsi="Times New Roman" w:cs="Times New Roman"/>
        </w:rPr>
      </w:pPr>
      <w:r w:rsidRPr="00B641C8">
        <w:rPr>
          <w:rFonts w:ascii="Times New Roman" w:hAnsi="Times New Roman" w:cs="Times New Roman"/>
          <w:b/>
          <w:bCs/>
          <w:sz w:val="20"/>
          <w:szCs w:val="20"/>
        </w:rPr>
        <w:t>Figure S</w:t>
      </w:r>
      <w:r>
        <w:rPr>
          <w:rFonts w:ascii="Times New Roman" w:hAnsi="Times New Roman" w:cs="Times New Roman"/>
          <w:b/>
          <w:bCs/>
          <w:sz w:val="20"/>
          <w:szCs w:val="20"/>
        </w:rPr>
        <w:t>7</w:t>
      </w:r>
      <w:r w:rsidRPr="00B641C8">
        <w:rPr>
          <w:rFonts w:ascii="Times New Roman" w:hAnsi="Times New Roman" w:cs="Times New Roman"/>
          <w:b/>
          <w:bCs/>
          <w:sz w:val="20"/>
          <w:szCs w:val="20"/>
        </w:rPr>
        <w:t xml:space="preserve">. Self-Assessment manikin (SAM) and old-new recognition memory test. </w:t>
      </w:r>
      <w:r w:rsidRPr="00B641C8">
        <w:rPr>
          <w:rFonts w:ascii="Times New Roman" w:hAnsi="Times New Roman" w:cs="Times New Roman"/>
          <w:sz w:val="20"/>
          <w:szCs w:val="20"/>
        </w:rPr>
        <w:t xml:space="preserve">Self-Assessment Manikin (SAM) conducted following video stimulus in main study produces similar valence and arousal scores for both positive and negative groups when compared to SAM conducted in the pilot study. </w:t>
      </w:r>
      <w:r>
        <w:rPr>
          <w:rFonts w:ascii="Times New Roman" w:hAnsi="Times New Roman" w:cs="Times New Roman"/>
          <w:sz w:val="20"/>
          <w:szCs w:val="20"/>
        </w:rPr>
        <w:t xml:space="preserve">Participants in the two groups rated </w:t>
      </w:r>
      <w:r w:rsidRPr="00B641C8">
        <w:rPr>
          <w:rFonts w:ascii="Times New Roman" w:hAnsi="Times New Roman" w:cs="Times New Roman"/>
          <w:sz w:val="20"/>
          <w:szCs w:val="20"/>
        </w:rPr>
        <w:t>arousal</w:t>
      </w:r>
      <w:r>
        <w:rPr>
          <w:rFonts w:ascii="Times New Roman" w:hAnsi="Times New Roman" w:cs="Times New Roman"/>
          <w:sz w:val="20"/>
          <w:szCs w:val="20"/>
        </w:rPr>
        <w:t xml:space="preserve"> approximately equally </w:t>
      </w:r>
      <w:r w:rsidR="002D0B04">
        <w:rPr>
          <w:rFonts w:ascii="Times New Roman" w:hAnsi="Times New Roman" w:cs="Times New Roman"/>
          <w:sz w:val="20"/>
          <w:szCs w:val="20"/>
        </w:rPr>
        <w:t xml:space="preserve">for word </w:t>
      </w:r>
      <w:r w:rsidRPr="00B641C8">
        <w:rPr>
          <w:rFonts w:ascii="Times New Roman" w:hAnsi="Times New Roman" w:cs="Times New Roman"/>
          <w:b/>
          <w:bCs/>
          <w:sz w:val="20"/>
          <w:szCs w:val="20"/>
        </w:rPr>
        <w:t>(A)</w:t>
      </w:r>
      <w:r w:rsidR="002D0B04">
        <w:rPr>
          <w:rFonts w:ascii="Times New Roman" w:hAnsi="Times New Roman" w:cs="Times New Roman"/>
          <w:b/>
          <w:bCs/>
          <w:sz w:val="20"/>
          <w:szCs w:val="20"/>
        </w:rPr>
        <w:t xml:space="preserve"> </w:t>
      </w:r>
      <w:r w:rsidR="002D0B04">
        <w:rPr>
          <w:rFonts w:ascii="Times New Roman" w:hAnsi="Times New Roman" w:cs="Times New Roman"/>
          <w:sz w:val="20"/>
          <w:szCs w:val="20"/>
        </w:rPr>
        <w:t xml:space="preserve">and process </w:t>
      </w:r>
      <w:r w:rsidR="002D0B04" w:rsidRPr="002D0B04">
        <w:rPr>
          <w:rFonts w:ascii="Times New Roman" w:hAnsi="Times New Roman" w:cs="Times New Roman"/>
          <w:b/>
          <w:bCs/>
          <w:sz w:val="20"/>
          <w:szCs w:val="20"/>
        </w:rPr>
        <w:t>(C)</w:t>
      </w:r>
      <w:r w:rsidR="002D0B04">
        <w:rPr>
          <w:rFonts w:ascii="Times New Roman" w:hAnsi="Times New Roman" w:cs="Times New Roman"/>
          <w:sz w:val="20"/>
          <w:szCs w:val="20"/>
        </w:rPr>
        <w:t xml:space="preserve"> recall experiments</w:t>
      </w:r>
      <w:r>
        <w:rPr>
          <w:rFonts w:ascii="Times New Roman" w:hAnsi="Times New Roman" w:cs="Times New Roman"/>
          <w:sz w:val="20"/>
          <w:szCs w:val="20"/>
        </w:rPr>
        <w:t>, but valence in opposite directions</w:t>
      </w:r>
      <w:r w:rsidRPr="00B641C8">
        <w:rPr>
          <w:rFonts w:ascii="Times New Roman" w:hAnsi="Times New Roman" w:cs="Times New Roman"/>
          <w:sz w:val="20"/>
          <w:szCs w:val="20"/>
        </w:rPr>
        <w:t xml:space="preserve"> </w:t>
      </w:r>
      <w:r w:rsidRPr="00B641C8">
        <w:rPr>
          <w:rFonts w:ascii="Times New Roman" w:hAnsi="Times New Roman" w:cs="Times New Roman"/>
          <w:b/>
          <w:bCs/>
          <w:sz w:val="20"/>
          <w:szCs w:val="20"/>
        </w:rPr>
        <w:t>(B</w:t>
      </w:r>
      <w:r w:rsidR="002D0B04">
        <w:rPr>
          <w:rFonts w:ascii="Times New Roman" w:hAnsi="Times New Roman" w:cs="Times New Roman"/>
          <w:b/>
          <w:bCs/>
          <w:sz w:val="20"/>
          <w:szCs w:val="20"/>
        </w:rPr>
        <w:t>, D</w:t>
      </w:r>
      <w:r w:rsidRPr="00B641C8">
        <w:rPr>
          <w:rFonts w:ascii="Times New Roman" w:hAnsi="Times New Roman" w:cs="Times New Roman"/>
          <w:b/>
          <w:bCs/>
          <w:sz w:val="20"/>
          <w:szCs w:val="20"/>
        </w:rPr>
        <w:t>)</w:t>
      </w:r>
      <w:r w:rsidRPr="00B641C8">
        <w:rPr>
          <w:rFonts w:ascii="Times New Roman" w:hAnsi="Times New Roman" w:cs="Times New Roman"/>
          <w:sz w:val="20"/>
          <w:szCs w:val="20"/>
        </w:rPr>
        <w:t>.</w:t>
      </w:r>
      <w:r w:rsidR="001C677B">
        <w:rPr>
          <w:rFonts w:ascii="Times New Roman" w:hAnsi="Times New Roman" w:cs="Times New Roman"/>
          <w:sz w:val="20"/>
          <w:szCs w:val="20"/>
        </w:rPr>
        <w:t xml:space="preserve"> Each point</w:t>
      </w:r>
      <w:r w:rsidR="001C677B" w:rsidRPr="00B641C8">
        <w:rPr>
          <w:rFonts w:ascii="Times New Roman" w:hAnsi="Times New Roman" w:cs="Times New Roman"/>
          <w:sz w:val="20"/>
          <w:szCs w:val="20"/>
        </w:rPr>
        <w:t xml:space="preserve"> represent</w:t>
      </w:r>
      <w:r w:rsidR="001C677B">
        <w:rPr>
          <w:rFonts w:ascii="Times New Roman" w:hAnsi="Times New Roman" w:cs="Times New Roman"/>
          <w:sz w:val="20"/>
          <w:szCs w:val="20"/>
        </w:rPr>
        <w:t>s</w:t>
      </w:r>
      <w:r w:rsidR="001C677B" w:rsidRPr="00B641C8">
        <w:rPr>
          <w:rFonts w:ascii="Times New Roman" w:hAnsi="Times New Roman" w:cs="Times New Roman"/>
          <w:sz w:val="20"/>
          <w:szCs w:val="20"/>
        </w:rPr>
        <w:t xml:space="preserve"> </w:t>
      </w:r>
      <w:r w:rsidR="001C677B">
        <w:rPr>
          <w:rFonts w:ascii="Times New Roman" w:hAnsi="Times New Roman" w:cs="Times New Roman"/>
          <w:sz w:val="20"/>
          <w:szCs w:val="20"/>
        </w:rPr>
        <w:t xml:space="preserve">an individual participant’s </w:t>
      </w:r>
      <w:r w:rsidR="001C677B" w:rsidRPr="00B641C8">
        <w:rPr>
          <w:rFonts w:ascii="Times New Roman" w:hAnsi="Times New Roman" w:cs="Times New Roman"/>
          <w:sz w:val="20"/>
          <w:szCs w:val="20"/>
        </w:rPr>
        <w:t>arousal</w:t>
      </w:r>
      <w:r w:rsidR="001C677B">
        <w:rPr>
          <w:rFonts w:ascii="Times New Roman" w:hAnsi="Times New Roman" w:cs="Times New Roman"/>
          <w:sz w:val="20"/>
          <w:szCs w:val="20"/>
        </w:rPr>
        <w:t xml:space="preserve"> and valence rating for the video they watched. </w:t>
      </w:r>
      <w:r w:rsidR="001C677B" w:rsidRPr="00B641C8">
        <w:rPr>
          <w:rFonts w:ascii="Times New Roman" w:hAnsi="Times New Roman" w:cs="Times New Roman"/>
          <w:sz w:val="20"/>
          <w:szCs w:val="20"/>
        </w:rPr>
        <w:t>Pirate plot consists of boxplot with median score, upper and lower quartile whiskers, and smoothed density curve.</w:t>
      </w:r>
    </w:p>
    <w:p w14:paraId="2C65D142" w14:textId="77777777" w:rsidR="00CD6A0B" w:rsidRDefault="00CD6A0B" w:rsidP="00D333C4">
      <w:pPr>
        <w:rPr>
          <w:rFonts w:ascii="Times New Roman" w:hAnsi="Times New Roman" w:cs="Times New Roman"/>
        </w:rPr>
      </w:pPr>
    </w:p>
    <w:p w14:paraId="47A69BED" w14:textId="77777777" w:rsidR="00D333C4" w:rsidRPr="00801D35" w:rsidRDefault="00D333C4" w:rsidP="00D333C4">
      <w:pPr>
        <w:rPr>
          <w:rFonts w:ascii="Times New Roman" w:hAnsi="Times New Roman" w:cs="Times New Roman"/>
          <w:b/>
          <w:bCs/>
        </w:rPr>
      </w:pPr>
      <w:r>
        <w:rPr>
          <w:rFonts w:ascii="Times New Roman" w:hAnsi="Times New Roman" w:cs="Times New Roman"/>
          <w:b/>
          <w:bCs/>
        </w:rPr>
        <w:t>The positive and negative memory palaces are remembered equally well</w:t>
      </w:r>
    </w:p>
    <w:p w14:paraId="5DB8A55E" w14:textId="77777777" w:rsidR="00D333C4" w:rsidRDefault="00D333C4" w:rsidP="00D333C4">
      <w:pPr>
        <w:rPr>
          <w:rFonts w:ascii="Times New Roman" w:hAnsi="Times New Roman" w:cs="Times New Roman"/>
        </w:rPr>
      </w:pPr>
    </w:p>
    <w:p w14:paraId="52843218" w14:textId="18CE4DB8" w:rsidR="00514834" w:rsidRPr="00514834" w:rsidRDefault="00514834" w:rsidP="00D333C4">
      <w:pPr>
        <w:rPr>
          <w:rFonts w:ascii="Times New Roman" w:hAnsi="Times New Roman" w:cs="Times New Roman"/>
          <w:b/>
          <w:bCs/>
          <w:i/>
          <w:iCs/>
        </w:rPr>
      </w:pPr>
      <w:r>
        <w:rPr>
          <w:rFonts w:ascii="Times New Roman" w:hAnsi="Times New Roman" w:cs="Times New Roman"/>
          <w:b/>
          <w:bCs/>
          <w:i/>
          <w:iCs/>
        </w:rPr>
        <w:t xml:space="preserve">Corrected </w:t>
      </w:r>
      <w:r w:rsidR="00876497">
        <w:rPr>
          <w:rFonts w:ascii="Times New Roman" w:hAnsi="Times New Roman" w:cs="Times New Roman"/>
          <w:b/>
          <w:bCs/>
          <w:i/>
          <w:iCs/>
        </w:rPr>
        <w:t>h</w:t>
      </w:r>
      <w:r>
        <w:rPr>
          <w:rFonts w:ascii="Times New Roman" w:hAnsi="Times New Roman" w:cs="Times New Roman"/>
          <w:b/>
          <w:bCs/>
          <w:i/>
          <w:iCs/>
        </w:rPr>
        <w:t xml:space="preserve">it </w:t>
      </w:r>
      <w:r w:rsidR="00876497">
        <w:rPr>
          <w:rFonts w:ascii="Times New Roman" w:hAnsi="Times New Roman" w:cs="Times New Roman"/>
          <w:b/>
          <w:bCs/>
          <w:i/>
          <w:iCs/>
        </w:rPr>
        <w:t>r</w:t>
      </w:r>
      <w:r>
        <w:rPr>
          <w:rFonts w:ascii="Times New Roman" w:hAnsi="Times New Roman" w:cs="Times New Roman"/>
          <w:b/>
          <w:bCs/>
          <w:i/>
          <w:iCs/>
        </w:rPr>
        <w:t>ate</w:t>
      </w:r>
    </w:p>
    <w:p w14:paraId="40E9A34C" w14:textId="1E7556E7" w:rsidR="009665E0" w:rsidRDefault="00D333C4" w:rsidP="00D333C4">
      <w:pPr>
        <w:jc w:val="both"/>
        <w:rPr>
          <w:rFonts w:ascii="Times New Roman" w:hAnsi="Times New Roman" w:cs="Times New Roman"/>
        </w:rPr>
      </w:pPr>
      <w:r w:rsidRPr="00801D35">
        <w:rPr>
          <w:rFonts w:ascii="Times New Roman" w:hAnsi="Times New Roman" w:cs="Times New Roman"/>
        </w:rPr>
        <w:t xml:space="preserve">Following the SAM, participants in the main task were given the old-new </w:t>
      </w:r>
      <w:r>
        <w:rPr>
          <w:rFonts w:ascii="Times New Roman" w:hAnsi="Times New Roman" w:cs="Times New Roman"/>
        </w:rPr>
        <w:t>recognition memory test</w:t>
      </w:r>
      <w:r w:rsidRPr="00801D35">
        <w:rPr>
          <w:rFonts w:ascii="Times New Roman" w:hAnsi="Times New Roman" w:cs="Times New Roman"/>
        </w:rPr>
        <w:t xml:space="preserve">. </w:t>
      </w:r>
      <w:r w:rsidR="001C677B">
        <w:rPr>
          <w:rFonts w:ascii="Times New Roman" w:hAnsi="Times New Roman" w:cs="Times New Roman"/>
        </w:rPr>
        <w:t xml:space="preserve">We calculated the corrected hit rate by subtracting the false alarm rate from the hit rate. </w:t>
      </w:r>
      <w:r w:rsidR="002B36B2">
        <w:rPr>
          <w:rFonts w:ascii="Times New Roman" w:hAnsi="Times New Roman" w:cs="Times New Roman"/>
        </w:rPr>
        <w:t xml:space="preserve">For the word recall experiment (Figure S8A), </w:t>
      </w:r>
      <w:r w:rsidR="002B36B2" w:rsidRPr="00B641C8">
        <w:rPr>
          <w:rFonts w:ascii="Times New Roman" w:hAnsi="Times New Roman" w:cs="Times New Roman"/>
        </w:rPr>
        <w:t>the</w:t>
      </w:r>
      <w:r w:rsidR="002B36B2" w:rsidRPr="00801D35">
        <w:rPr>
          <w:rFonts w:ascii="Times New Roman" w:hAnsi="Times New Roman" w:cs="Times New Roman"/>
        </w:rPr>
        <w:t xml:space="preserve"> positive (</w:t>
      </w:r>
      <w:r w:rsidR="002B36B2" w:rsidRPr="00801D35">
        <w:rPr>
          <w:rFonts w:ascii="Times New Roman" w:hAnsi="Times New Roman" w:cs="Times New Roman"/>
          <w:i/>
          <w:iCs/>
        </w:rPr>
        <w:t>M</w:t>
      </w:r>
      <w:r w:rsidR="002B36B2" w:rsidRPr="00801D35">
        <w:rPr>
          <w:rFonts w:ascii="Times New Roman" w:hAnsi="Times New Roman" w:cs="Times New Roman"/>
        </w:rPr>
        <w:t xml:space="preserve"> = </w:t>
      </w:r>
      <w:r w:rsidR="002B36B2">
        <w:rPr>
          <w:rFonts w:ascii="Times New Roman" w:hAnsi="Times New Roman" w:cs="Times New Roman"/>
        </w:rPr>
        <w:t>0.51</w:t>
      </w:r>
      <w:r w:rsidR="002B36B2" w:rsidRPr="00801D35">
        <w:rPr>
          <w:rFonts w:ascii="Times New Roman" w:hAnsi="Times New Roman" w:cs="Times New Roman"/>
        </w:rPr>
        <w:t xml:space="preserve">, </w:t>
      </w:r>
      <w:r w:rsidR="002B36B2" w:rsidRPr="00801D35">
        <w:rPr>
          <w:rFonts w:ascii="Times New Roman" w:hAnsi="Times New Roman" w:cs="Times New Roman"/>
          <w:i/>
          <w:iCs/>
        </w:rPr>
        <w:t>SD</w:t>
      </w:r>
      <w:r w:rsidR="002B36B2" w:rsidRPr="00801D35">
        <w:rPr>
          <w:rFonts w:ascii="Times New Roman" w:hAnsi="Times New Roman" w:cs="Times New Roman"/>
        </w:rPr>
        <w:t xml:space="preserve"> = </w:t>
      </w:r>
      <w:r w:rsidR="002B36B2">
        <w:rPr>
          <w:rFonts w:ascii="Times New Roman" w:hAnsi="Times New Roman" w:cs="Times New Roman"/>
        </w:rPr>
        <w:t>0.41</w:t>
      </w:r>
      <w:r w:rsidR="002B36B2" w:rsidRPr="00801D35">
        <w:rPr>
          <w:rFonts w:ascii="Times New Roman" w:hAnsi="Times New Roman" w:cs="Times New Roman"/>
        </w:rPr>
        <w:t>) and negative group (</w:t>
      </w:r>
      <w:r w:rsidR="002B36B2" w:rsidRPr="00801D35">
        <w:rPr>
          <w:rFonts w:ascii="Times New Roman" w:hAnsi="Times New Roman" w:cs="Times New Roman"/>
          <w:i/>
          <w:iCs/>
        </w:rPr>
        <w:t>M</w:t>
      </w:r>
      <w:r w:rsidR="002B36B2" w:rsidRPr="00801D35">
        <w:rPr>
          <w:rFonts w:ascii="Times New Roman" w:hAnsi="Times New Roman" w:cs="Times New Roman"/>
        </w:rPr>
        <w:t xml:space="preserve"> = </w:t>
      </w:r>
      <w:r w:rsidR="002B36B2">
        <w:rPr>
          <w:rFonts w:ascii="Times New Roman" w:hAnsi="Times New Roman" w:cs="Times New Roman"/>
        </w:rPr>
        <w:t>0.58</w:t>
      </w:r>
      <w:r w:rsidR="002B36B2" w:rsidRPr="00801D35">
        <w:rPr>
          <w:rFonts w:ascii="Times New Roman" w:hAnsi="Times New Roman" w:cs="Times New Roman"/>
        </w:rPr>
        <w:t>, S</w:t>
      </w:r>
      <w:r w:rsidR="002B36B2" w:rsidRPr="00801D35">
        <w:rPr>
          <w:rFonts w:ascii="Times New Roman" w:hAnsi="Times New Roman" w:cs="Times New Roman"/>
          <w:i/>
          <w:iCs/>
        </w:rPr>
        <w:t>D</w:t>
      </w:r>
      <w:r w:rsidR="002B36B2" w:rsidRPr="00801D35">
        <w:rPr>
          <w:rFonts w:ascii="Times New Roman" w:hAnsi="Times New Roman" w:cs="Times New Roman"/>
        </w:rPr>
        <w:t xml:space="preserve"> = 0.</w:t>
      </w:r>
      <w:r w:rsidR="002B36B2">
        <w:rPr>
          <w:rFonts w:ascii="Times New Roman" w:hAnsi="Times New Roman" w:cs="Times New Roman"/>
        </w:rPr>
        <w:t>44</w:t>
      </w:r>
      <w:r w:rsidR="002B36B2" w:rsidRPr="00801D35">
        <w:rPr>
          <w:rFonts w:ascii="Times New Roman" w:hAnsi="Times New Roman" w:cs="Times New Roman"/>
        </w:rPr>
        <w:t xml:space="preserve">) encoded the </w:t>
      </w:r>
      <w:r w:rsidR="002B36B2">
        <w:rPr>
          <w:rFonts w:ascii="Times New Roman" w:hAnsi="Times New Roman" w:cs="Times New Roman"/>
        </w:rPr>
        <w:t>memory palace</w:t>
      </w:r>
      <w:r w:rsidR="002B36B2" w:rsidRPr="00801D35">
        <w:rPr>
          <w:rFonts w:ascii="Times New Roman" w:hAnsi="Times New Roman" w:cs="Times New Roman"/>
        </w:rPr>
        <w:t xml:space="preserve"> stimuli that they would use later for recall equally well across conditions (Mann-Whitney U = </w:t>
      </w:r>
      <w:r w:rsidR="002B36B2">
        <w:rPr>
          <w:rFonts w:ascii="Times New Roman" w:hAnsi="Times New Roman" w:cs="Times New Roman"/>
        </w:rPr>
        <w:t>639</w:t>
      </w:r>
      <w:r w:rsidR="002B36B2" w:rsidRPr="00801D35">
        <w:rPr>
          <w:rFonts w:ascii="Times New Roman" w:hAnsi="Times New Roman" w:cs="Times New Roman"/>
        </w:rPr>
        <w:t xml:space="preserve">, </w:t>
      </w:r>
      <w:r w:rsidR="002B36B2" w:rsidRPr="00801D35">
        <w:rPr>
          <w:rFonts w:ascii="Times New Roman" w:hAnsi="Times New Roman" w:cs="Times New Roman"/>
          <w:i/>
          <w:iCs/>
        </w:rPr>
        <w:t>p</w:t>
      </w:r>
      <w:r w:rsidR="002B36B2" w:rsidRPr="00801D35">
        <w:rPr>
          <w:rFonts w:ascii="Times New Roman" w:hAnsi="Times New Roman" w:cs="Times New Roman"/>
        </w:rPr>
        <w:t xml:space="preserve"> = .</w:t>
      </w:r>
      <w:r w:rsidR="002B36B2">
        <w:rPr>
          <w:rFonts w:ascii="Times New Roman" w:hAnsi="Times New Roman" w:cs="Times New Roman"/>
        </w:rPr>
        <w:t>21</w:t>
      </w:r>
      <w:r w:rsidR="002B36B2" w:rsidRPr="00801D35">
        <w:rPr>
          <w:rFonts w:ascii="Times New Roman" w:hAnsi="Times New Roman" w:cs="Times New Roman"/>
        </w:rPr>
        <w:t xml:space="preserve">, </w:t>
      </w:r>
      <w:r w:rsidR="002B36B2" w:rsidRPr="00B5650A">
        <w:rPr>
          <w:rFonts w:ascii="Times New Roman" w:hAnsi="Times New Roman" w:cs="Times New Roman"/>
        </w:rPr>
        <w:t>|δ|</w:t>
      </w:r>
      <w:r w:rsidR="002B36B2" w:rsidRPr="00801D35">
        <w:rPr>
          <w:rFonts w:ascii="Times New Roman" w:hAnsi="Times New Roman" w:cs="Times New Roman"/>
        </w:rPr>
        <w:t xml:space="preserve"> = 0.</w:t>
      </w:r>
      <w:r w:rsidR="002B36B2">
        <w:rPr>
          <w:rFonts w:ascii="Times New Roman" w:hAnsi="Times New Roman" w:cs="Times New Roman"/>
        </w:rPr>
        <w:t>17</w:t>
      </w:r>
      <w:r w:rsidR="002B36B2" w:rsidRPr="00801D35">
        <w:rPr>
          <w:rFonts w:ascii="Times New Roman" w:hAnsi="Times New Roman" w:cs="Times New Roman"/>
        </w:rPr>
        <w:t>).</w:t>
      </w:r>
      <w:r w:rsidR="002B36B2">
        <w:rPr>
          <w:rFonts w:ascii="Times New Roman" w:hAnsi="Times New Roman" w:cs="Times New Roman"/>
        </w:rPr>
        <w:t xml:space="preserve"> </w:t>
      </w:r>
      <w:r>
        <w:rPr>
          <w:rFonts w:ascii="Times New Roman" w:hAnsi="Times New Roman" w:cs="Times New Roman"/>
        </w:rPr>
        <w:t xml:space="preserve">For the </w:t>
      </w:r>
      <w:r w:rsidR="002B36B2">
        <w:rPr>
          <w:rFonts w:ascii="Times New Roman" w:hAnsi="Times New Roman" w:cs="Times New Roman"/>
        </w:rPr>
        <w:t>process</w:t>
      </w:r>
      <w:r>
        <w:rPr>
          <w:rFonts w:ascii="Times New Roman" w:hAnsi="Times New Roman" w:cs="Times New Roman"/>
        </w:rPr>
        <w:t xml:space="preserve"> recall experiment (Figure S</w:t>
      </w:r>
      <w:r w:rsidR="001C677B">
        <w:rPr>
          <w:rFonts w:ascii="Times New Roman" w:hAnsi="Times New Roman" w:cs="Times New Roman"/>
        </w:rPr>
        <w:t>8</w:t>
      </w:r>
      <w:r w:rsidR="002B36B2">
        <w:rPr>
          <w:rFonts w:ascii="Times New Roman" w:hAnsi="Times New Roman" w:cs="Times New Roman"/>
        </w:rPr>
        <w:t>D</w:t>
      </w:r>
      <w:r>
        <w:rPr>
          <w:rFonts w:ascii="Times New Roman" w:hAnsi="Times New Roman" w:cs="Times New Roman"/>
        </w:rPr>
        <w:t xml:space="preserve">), </w:t>
      </w:r>
      <w:r w:rsidRPr="00B641C8">
        <w:rPr>
          <w:rFonts w:ascii="Times New Roman" w:hAnsi="Times New Roman" w:cs="Times New Roman"/>
        </w:rPr>
        <w:t>the</w:t>
      </w:r>
      <w:r w:rsidRPr="00801D35">
        <w:rPr>
          <w:rFonts w:ascii="Times New Roman" w:hAnsi="Times New Roman" w:cs="Times New Roman"/>
        </w:rPr>
        <w:t xml:space="preserve"> positive (</w:t>
      </w:r>
      <w:r w:rsidRPr="00801D35">
        <w:rPr>
          <w:rFonts w:ascii="Times New Roman" w:hAnsi="Times New Roman" w:cs="Times New Roman"/>
          <w:i/>
          <w:iCs/>
        </w:rPr>
        <w:t>M</w:t>
      </w:r>
      <w:r w:rsidRPr="00801D35">
        <w:rPr>
          <w:rFonts w:ascii="Times New Roman" w:hAnsi="Times New Roman" w:cs="Times New Roman"/>
        </w:rPr>
        <w:t xml:space="preserve"> = </w:t>
      </w:r>
      <w:r w:rsidR="001C677B">
        <w:rPr>
          <w:rFonts w:ascii="Times New Roman" w:hAnsi="Times New Roman" w:cs="Times New Roman"/>
        </w:rPr>
        <w:t>0.52</w:t>
      </w:r>
      <w:r w:rsidRPr="00801D35">
        <w:rPr>
          <w:rFonts w:ascii="Times New Roman" w:hAnsi="Times New Roman" w:cs="Times New Roman"/>
        </w:rPr>
        <w:t xml:space="preserve">, </w:t>
      </w:r>
      <w:r w:rsidRPr="00801D35">
        <w:rPr>
          <w:rFonts w:ascii="Times New Roman" w:hAnsi="Times New Roman" w:cs="Times New Roman"/>
          <w:i/>
          <w:iCs/>
        </w:rPr>
        <w:t>SD</w:t>
      </w:r>
      <w:r w:rsidRPr="00801D35">
        <w:rPr>
          <w:rFonts w:ascii="Times New Roman" w:hAnsi="Times New Roman" w:cs="Times New Roman"/>
        </w:rPr>
        <w:t xml:space="preserve"> = </w:t>
      </w:r>
      <w:r>
        <w:rPr>
          <w:rFonts w:ascii="Times New Roman" w:hAnsi="Times New Roman" w:cs="Times New Roman"/>
        </w:rPr>
        <w:t>0.</w:t>
      </w:r>
      <w:r w:rsidR="001C677B">
        <w:rPr>
          <w:rFonts w:ascii="Times New Roman" w:hAnsi="Times New Roman" w:cs="Times New Roman"/>
        </w:rPr>
        <w:t>47</w:t>
      </w:r>
      <w:r w:rsidRPr="00801D35">
        <w:rPr>
          <w:rFonts w:ascii="Times New Roman" w:hAnsi="Times New Roman" w:cs="Times New Roman"/>
        </w:rPr>
        <w:t>) and negative group (</w:t>
      </w:r>
      <w:r w:rsidRPr="00801D35">
        <w:rPr>
          <w:rFonts w:ascii="Times New Roman" w:hAnsi="Times New Roman" w:cs="Times New Roman"/>
          <w:i/>
          <w:iCs/>
        </w:rPr>
        <w:t>M</w:t>
      </w:r>
      <w:r w:rsidRPr="00801D35">
        <w:rPr>
          <w:rFonts w:ascii="Times New Roman" w:hAnsi="Times New Roman" w:cs="Times New Roman"/>
        </w:rPr>
        <w:t xml:space="preserve"> = </w:t>
      </w:r>
      <w:r w:rsidR="002B36B2">
        <w:rPr>
          <w:rFonts w:ascii="Times New Roman" w:hAnsi="Times New Roman" w:cs="Times New Roman"/>
        </w:rPr>
        <w:t>0.64</w:t>
      </w:r>
      <w:r w:rsidRPr="00801D35">
        <w:rPr>
          <w:rFonts w:ascii="Times New Roman" w:hAnsi="Times New Roman" w:cs="Times New Roman"/>
        </w:rPr>
        <w:t>, S</w:t>
      </w:r>
      <w:r w:rsidRPr="00801D35">
        <w:rPr>
          <w:rFonts w:ascii="Times New Roman" w:hAnsi="Times New Roman" w:cs="Times New Roman"/>
          <w:i/>
          <w:iCs/>
        </w:rPr>
        <w:t>D</w:t>
      </w:r>
      <w:r w:rsidRPr="00801D35">
        <w:rPr>
          <w:rFonts w:ascii="Times New Roman" w:hAnsi="Times New Roman" w:cs="Times New Roman"/>
        </w:rPr>
        <w:t xml:space="preserve"> = 0.</w:t>
      </w:r>
      <w:r w:rsidR="002B36B2">
        <w:rPr>
          <w:rFonts w:ascii="Times New Roman" w:hAnsi="Times New Roman" w:cs="Times New Roman"/>
        </w:rPr>
        <w:t>32</w:t>
      </w:r>
      <w:r w:rsidRPr="00801D35">
        <w:rPr>
          <w:rFonts w:ascii="Times New Roman" w:hAnsi="Times New Roman" w:cs="Times New Roman"/>
        </w:rPr>
        <w:t xml:space="preserve">) encoded the </w:t>
      </w:r>
      <w:r>
        <w:rPr>
          <w:rFonts w:ascii="Times New Roman" w:hAnsi="Times New Roman" w:cs="Times New Roman"/>
        </w:rPr>
        <w:t>memory palace</w:t>
      </w:r>
      <w:r w:rsidRPr="00801D35">
        <w:rPr>
          <w:rFonts w:ascii="Times New Roman" w:hAnsi="Times New Roman" w:cs="Times New Roman"/>
        </w:rPr>
        <w:t xml:space="preserve"> stimuli that they would use later for recall equally well across conditions (Mann-Whitney U = </w:t>
      </w:r>
      <w:r w:rsidR="002B36B2">
        <w:rPr>
          <w:rFonts w:ascii="Times New Roman" w:hAnsi="Times New Roman" w:cs="Times New Roman"/>
        </w:rPr>
        <w:t>476.5</w:t>
      </w:r>
      <w:r w:rsidRPr="00801D35">
        <w:rPr>
          <w:rFonts w:ascii="Times New Roman" w:hAnsi="Times New Roman" w:cs="Times New Roman"/>
        </w:rPr>
        <w:t xml:space="preserve">, </w:t>
      </w:r>
      <w:r w:rsidRPr="00801D35">
        <w:rPr>
          <w:rFonts w:ascii="Times New Roman" w:hAnsi="Times New Roman" w:cs="Times New Roman"/>
          <w:i/>
          <w:iCs/>
        </w:rPr>
        <w:t>p</w:t>
      </w:r>
      <w:r w:rsidRPr="00801D35">
        <w:rPr>
          <w:rFonts w:ascii="Times New Roman" w:hAnsi="Times New Roman" w:cs="Times New Roman"/>
        </w:rPr>
        <w:t xml:space="preserve"> = .</w:t>
      </w:r>
      <w:r w:rsidR="002B36B2">
        <w:rPr>
          <w:rFonts w:ascii="Times New Roman" w:hAnsi="Times New Roman" w:cs="Times New Roman"/>
        </w:rPr>
        <w:t>28</w:t>
      </w:r>
      <w:r w:rsidRPr="00801D35">
        <w:rPr>
          <w:rFonts w:ascii="Times New Roman" w:hAnsi="Times New Roman" w:cs="Times New Roman"/>
        </w:rPr>
        <w:t xml:space="preserve">, </w:t>
      </w:r>
      <w:r w:rsidRPr="00B5650A">
        <w:rPr>
          <w:rFonts w:ascii="Times New Roman" w:hAnsi="Times New Roman" w:cs="Times New Roman"/>
        </w:rPr>
        <w:t>|δ|</w:t>
      </w:r>
      <w:r w:rsidRPr="00801D35">
        <w:rPr>
          <w:rFonts w:ascii="Times New Roman" w:hAnsi="Times New Roman" w:cs="Times New Roman"/>
        </w:rPr>
        <w:t xml:space="preserve"> = 0.</w:t>
      </w:r>
      <w:r w:rsidR="002B36B2">
        <w:rPr>
          <w:rFonts w:ascii="Times New Roman" w:hAnsi="Times New Roman" w:cs="Times New Roman"/>
        </w:rPr>
        <w:t>37</w:t>
      </w:r>
      <w:r w:rsidRPr="00801D35">
        <w:rPr>
          <w:rFonts w:ascii="Times New Roman" w:hAnsi="Times New Roman" w:cs="Times New Roman"/>
        </w:rPr>
        <w:t>).</w:t>
      </w:r>
    </w:p>
    <w:p w14:paraId="78C9BE5A" w14:textId="77777777" w:rsidR="00D333C4" w:rsidRDefault="00D333C4" w:rsidP="00D333C4">
      <w:pPr>
        <w:jc w:val="both"/>
        <w:rPr>
          <w:rFonts w:ascii="Times New Roman" w:hAnsi="Times New Roman" w:cs="Times New Roman"/>
        </w:rPr>
      </w:pPr>
    </w:p>
    <w:p w14:paraId="390C4485" w14:textId="2FC00331" w:rsidR="00514834" w:rsidRPr="00514834" w:rsidRDefault="00514834" w:rsidP="00D333C4">
      <w:pPr>
        <w:jc w:val="both"/>
        <w:rPr>
          <w:rFonts w:ascii="Times New Roman" w:hAnsi="Times New Roman" w:cs="Times New Roman"/>
          <w:b/>
          <w:bCs/>
          <w:i/>
          <w:iCs/>
        </w:rPr>
      </w:pPr>
      <w:r>
        <w:rPr>
          <w:rFonts w:ascii="Times New Roman" w:hAnsi="Times New Roman" w:cs="Times New Roman"/>
          <w:b/>
          <w:bCs/>
          <w:i/>
          <w:iCs/>
        </w:rPr>
        <w:t>S</w:t>
      </w:r>
      <w:r w:rsidR="00876497">
        <w:rPr>
          <w:rFonts w:ascii="Times New Roman" w:hAnsi="Times New Roman" w:cs="Times New Roman"/>
          <w:b/>
          <w:bCs/>
          <w:i/>
          <w:iCs/>
        </w:rPr>
        <w:t>ignal s</w:t>
      </w:r>
      <w:r>
        <w:rPr>
          <w:rFonts w:ascii="Times New Roman" w:hAnsi="Times New Roman" w:cs="Times New Roman"/>
          <w:b/>
          <w:bCs/>
          <w:i/>
          <w:iCs/>
        </w:rPr>
        <w:t>ensitivity</w:t>
      </w:r>
    </w:p>
    <w:p w14:paraId="50C89220" w14:textId="339C62FC" w:rsidR="00BA31DA" w:rsidRDefault="00BA31DA" w:rsidP="00D333C4">
      <w:pPr>
        <w:jc w:val="both"/>
        <w:rPr>
          <w:rFonts w:ascii="Times New Roman" w:hAnsi="Times New Roman" w:cs="Times New Roman"/>
        </w:rPr>
      </w:pPr>
      <w:r>
        <w:rPr>
          <w:rFonts w:ascii="Times New Roman" w:hAnsi="Times New Roman" w:cs="Times New Roman"/>
        </w:rPr>
        <w:t xml:space="preserve">To determine the sensitivity between the noise and positive and negative signal distributions of the old-new experiment, we apply signal detection theory. </w:t>
      </w:r>
      <w:r w:rsidRPr="00BA31DA">
        <w:rPr>
          <w:rFonts w:ascii="Times New Roman" w:hAnsi="Times New Roman" w:cs="Times New Roman" w:hint="eastAsia"/>
        </w:rPr>
        <w:t xml:space="preserve">Although the distribution of </w:t>
      </w:r>
      <w:r w:rsidRPr="00164AAD">
        <w:rPr>
          <w:rFonts w:ascii="Times New Roman" w:hAnsi="Times New Roman" w:cs="Times New Roman"/>
          <w:i/>
          <w:iCs/>
        </w:rPr>
        <w:t>d’</w:t>
      </w:r>
      <w:r>
        <w:rPr>
          <w:rFonts w:ascii="Times New Roman" w:hAnsi="Times New Roman" w:cs="Times New Roman"/>
        </w:rPr>
        <w:t xml:space="preserve"> </w:t>
      </w:r>
      <w:r w:rsidRPr="00BA31DA">
        <w:rPr>
          <w:rFonts w:ascii="Times New Roman" w:hAnsi="Times New Roman" w:cs="Times New Roman" w:hint="eastAsia"/>
        </w:rPr>
        <w:t>values was non-normal across participants</w:t>
      </w:r>
      <w:r>
        <w:rPr>
          <w:rFonts w:ascii="Times New Roman" w:hAnsi="Times New Roman" w:cs="Times New Roman"/>
        </w:rPr>
        <w:t xml:space="preserve"> for both word recall (Positive </w:t>
      </w:r>
      <w:r w:rsidRPr="00164AAD">
        <w:rPr>
          <w:rFonts w:ascii="Times New Roman" w:hAnsi="Times New Roman" w:cs="Times New Roman"/>
          <w:i/>
          <w:iCs/>
        </w:rPr>
        <w:t>p</w:t>
      </w:r>
      <w:r>
        <w:rPr>
          <w:rFonts w:ascii="Times New Roman" w:hAnsi="Times New Roman" w:cs="Times New Roman"/>
        </w:rPr>
        <w:t xml:space="preserve"> = .003; Negative </w:t>
      </w:r>
      <w:r w:rsidRPr="00164AAD">
        <w:rPr>
          <w:rFonts w:ascii="Times New Roman" w:hAnsi="Times New Roman" w:cs="Times New Roman"/>
          <w:i/>
          <w:iCs/>
        </w:rPr>
        <w:t>p</w:t>
      </w:r>
      <w:r>
        <w:rPr>
          <w:rFonts w:ascii="Times New Roman" w:hAnsi="Times New Roman" w:cs="Times New Roman"/>
        </w:rPr>
        <w:t xml:space="preserve"> &lt; .001) and </w:t>
      </w:r>
      <w:r>
        <w:rPr>
          <w:rFonts w:ascii="Times New Roman" w:hAnsi="Times New Roman" w:cs="Times New Roman"/>
        </w:rPr>
        <w:lastRenderedPageBreak/>
        <w:t xml:space="preserve">process recall (Positive </w:t>
      </w:r>
      <w:r w:rsidRPr="00164AAD">
        <w:rPr>
          <w:rFonts w:ascii="Times New Roman" w:hAnsi="Times New Roman" w:cs="Times New Roman"/>
          <w:i/>
          <w:iCs/>
        </w:rPr>
        <w:t>p</w:t>
      </w:r>
      <w:r>
        <w:rPr>
          <w:rFonts w:ascii="Times New Roman" w:hAnsi="Times New Roman" w:cs="Times New Roman"/>
        </w:rPr>
        <w:t xml:space="preserve"> &lt; .001; Negative </w:t>
      </w:r>
      <w:r w:rsidRPr="00164AAD">
        <w:rPr>
          <w:rFonts w:ascii="Times New Roman" w:hAnsi="Times New Roman" w:cs="Times New Roman"/>
          <w:i/>
          <w:iCs/>
        </w:rPr>
        <w:t>p</w:t>
      </w:r>
      <w:r>
        <w:rPr>
          <w:rFonts w:ascii="Times New Roman" w:hAnsi="Times New Roman" w:cs="Times New Roman"/>
        </w:rPr>
        <w:t xml:space="preserve"> &lt; .001)</w:t>
      </w:r>
      <w:r w:rsidRPr="00BA31DA">
        <w:rPr>
          <w:rFonts w:ascii="Times New Roman" w:hAnsi="Times New Roman" w:cs="Times New Roman" w:hint="eastAsia"/>
        </w:rPr>
        <w:t xml:space="preserve">, standard </w:t>
      </w:r>
      <w:r w:rsidRPr="00164AAD">
        <w:rPr>
          <w:rFonts w:ascii="Times New Roman" w:hAnsi="Times New Roman" w:cs="Times New Roman"/>
          <w:i/>
          <w:iCs/>
        </w:rPr>
        <w:t>d’</w:t>
      </w:r>
      <w:r>
        <w:rPr>
          <w:rFonts w:ascii="Times New Roman" w:hAnsi="Times New Roman" w:cs="Times New Roman"/>
        </w:rPr>
        <w:t xml:space="preserve"> </w:t>
      </w:r>
      <w:r w:rsidRPr="00BA31DA">
        <w:rPr>
          <w:rFonts w:ascii="Times New Roman" w:hAnsi="Times New Roman" w:cs="Times New Roman" w:hint="eastAsia"/>
        </w:rPr>
        <w:t>was used as a sensitivity index following signal detection theory conventions, which assume</w:t>
      </w:r>
      <w:r w:rsidR="00031468">
        <w:rPr>
          <w:rFonts w:ascii="Times New Roman" w:hAnsi="Times New Roman" w:cs="Times New Roman"/>
        </w:rPr>
        <w:t xml:space="preserve"> </w:t>
      </w:r>
      <w:r w:rsidRPr="00BA31DA">
        <w:rPr>
          <w:rFonts w:ascii="Times New Roman" w:hAnsi="Times New Roman" w:cs="Times New Roman" w:hint="eastAsia"/>
        </w:rPr>
        <w:t>underlying</w:t>
      </w:r>
      <w:r w:rsidR="00031468">
        <w:rPr>
          <w:rFonts w:ascii="Times New Roman" w:hAnsi="Times New Roman" w:cs="Times New Roman"/>
        </w:rPr>
        <w:t>,</w:t>
      </w:r>
      <w:r w:rsidRPr="00BA31DA">
        <w:rPr>
          <w:rFonts w:ascii="Times New Roman" w:hAnsi="Times New Roman" w:cs="Times New Roman" w:hint="eastAsia"/>
        </w:rPr>
        <w:t xml:space="preserve"> </w:t>
      </w:r>
      <w:r w:rsidR="00031468">
        <w:rPr>
          <w:rFonts w:ascii="Times New Roman" w:hAnsi="Times New Roman" w:cs="Times New Roman"/>
        </w:rPr>
        <w:t xml:space="preserve">reasonably </w:t>
      </w:r>
      <w:r w:rsidRPr="00BA31DA">
        <w:rPr>
          <w:rFonts w:ascii="Times New Roman" w:hAnsi="Times New Roman" w:cs="Times New Roman" w:hint="eastAsia"/>
        </w:rPr>
        <w:t>Gaussian signal and noise distributions rather than normality of d</w:t>
      </w:r>
      <w:r>
        <w:rPr>
          <w:rFonts w:ascii="Times New Roman" w:hAnsi="Times New Roman" w:cs="Times New Roman"/>
          <w:lang w:val="en-US"/>
        </w:rPr>
        <w:t xml:space="preserve">’ </w:t>
      </w:r>
      <w:r w:rsidRPr="00BA31DA">
        <w:rPr>
          <w:rFonts w:ascii="Times New Roman" w:hAnsi="Times New Roman" w:cs="Times New Roman" w:hint="eastAsia"/>
        </w:rPr>
        <w:t>scores themselves</w:t>
      </w:r>
      <w:r w:rsidR="00031468">
        <w:rPr>
          <w:rFonts w:ascii="Times New Roman" w:hAnsi="Times New Roman" w:cs="Times New Roman"/>
        </w:rPr>
        <w:t xml:space="preserve"> (Pastore et al., 2003)</w:t>
      </w:r>
      <w:r w:rsidRPr="00BA31DA">
        <w:rPr>
          <w:rFonts w:ascii="Times New Roman" w:hAnsi="Times New Roman" w:cs="Times New Roman" w:hint="eastAsia"/>
        </w:rPr>
        <w:t>.</w:t>
      </w:r>
      <w:r>
        <w:rPr>
          <w:rFonts w:ascii="Times New Roman" w:hAnsi="Times New Roman" w:cs="Times New Roman"/>
        </w:rPr>
        <w:t xml:space="preserve"> </w:t>
      </w:r>
      <w:r w:rsidR="001B000B">
        <w:rPr>
          <w:rFonts w:ascii="Times New Roman" w:hAnsi="Times New Roman" w:cs="Times New Roman"/>
        </w:rPr>
        <w:t xml:space="preserve">d' was calculated using the following formula: </w:t>
      </w:r>
      <m:oMath>
        <m:sSup>
          <m:sSupPr>
            <m:ctrlPr>
              <w:rPr>
                <w:rFonts w:ascii="Cambria Math" w:hAnsi="Cambria Math" w:cs="Times New Roman"/>
                <w:i/>
              </w:rPr>
            </m:ctrlPr>
          </m:sSupPr>
          <m:e>
            <m:r>
              <w:rPr>
                <w:rFonts w:ascii="Cambria Math" w:hAnsi="Cambria Math" w:cs="Times New Roman"/>
              </w:rPr>
              <m:t>d</m:t>
            </m:r>
          </m:e>
          <m:sup>
            <m:r>
              <w:rPr>
                <w:rFonts w:ascii="Cambria Math" w:hAnsi="Cambria Math" w:cs="Times New Roman"/>
              </w:rPr>
              <m:t>'</m:t>
            </m:r>
          </m:sup>
        </m:sSup>
        <m:r>
          <w:rPr>
            <w:rFonts w:ascii="Cambria Math" w:hAnsi="Cambria Math" w:cs="Times New Roman"/>
          </w:rPr>
          <m:t>=z</m:t>
        </m:r>
        <m:d>
          <m:dPr>
            <m:ctrlPr>
              <w:rPr>
                <w:rFonts w:ascii="Cambria Math" w:hAnsi="Cambria Math" w:cs="Times New Roman"/>
                <w:i/>
              </w:rPr>
            </m:ctrlPr>
          </m:dPr>
          <m:e>
            <m:r>
              <w:rPr>
                <w:rFonts w:ascii="Cambria Math" w:hAnsi="Cambria Math" w:cs="Times New Roman"/>
              </w:rPr>
              <m:t>Hit Rate</m:t>
            </m:r>
          </m:e>
        </m:d>
        <m:r>
          <w:rPr>
            <w:rFonts w:ascii="Cambria Math" w:hAnsi="Cambria Math" w:cs="Times New Roman"/>
          </w:rPr>
          <m:t>-z(False Alarm Rate)</m:t>
        </m:r>
      </m:oMath>
      <w:r w:rsidR="00164AAD">
        <w:rPr>
          <w:rFonts w:ascii="Times New Roman" w:hAnsi="Times New Roman" w:cs="Times New Roman"/>
        </w:rPr>
        <w:t>, and we assume the noise distribution to be a Gaussian distribution with a mean of 0 and standard deviation of 1. W</w:t>
      </w:r>
      <w:r>
        <w:rPr>
          <w:rFonts w:ascii="Times New Roman" w:hAnsi="Times New Roman" w:cs="Times New Roman"/>
        </w:rPr>
        <w:t>e fou</w:t>
      </w:r>
      <w:r w:rsidR="00031468">
        <w:rPr>
          <w:rFonts w:ascii="Times New Roman" w:hAnsi="Times New Roman" w:cs="Times New Roman"/>
        </w:rPr>
        <w:t xml:space="preserve">nd </w:t>
      </w:r>
      <w:r w:rsidR="00164AAD">
        <w:rPr>
          <w:rFonts w:ascii="Times New Roman" w:hAnsi="Times New Roman" w:cs="Times New Roman"/>
        </w:rPr>
        <w:t>moderate</w:t>
      </w:r>
      <w:r w:rsidR="00514834">
        <w:rPr>
          <w:rFonts w:ascii="Times New Roman" w:hAnsi="Times New Roman" w:cs="Times New Roman"/>
        </w:rPr>
        <w:t>ly good</w:t>
      </w:r>
      <w:r w:rsidR="00164AAD">
        <w:rPr>
          <w:rFonts w:ascii="Times New Roman" w:hAnsi="Times New Roman" w:cs="Times New Roman"/>
        </w:rPr>
        <w:t xml:space="preserve"> discrimination between the noise and positive and negative signal distributions for both word recall (</w:t>
      </w:r>
      <w:r w:rsidR="00A76ED5">
        <w:rPr>
          <w:rFonts w:ascii="Times New Roman" w:hAnsi="Times New Roman" w:cs="Times New Roman"/>
        </w:rPr>
        <w:t xml:space="preserve">Positive </w:t>
      </w:r>
      <w:r w:rsidR="00164AAD" w:rsidRPr="00A76ED5">
        <w:rPr>
          <w:rFonts w:ascii="Times New Roman" w:hAnsi="Times New Roman" w:cs="Times New Roman"/>
          <w:i/>
          <w:iCs/>
        </w:rPr>
        <w:t>d’</w:t>
      </w:r>
      <w:r w:rsidR="00164AAD">
        <w:rPr>
          <w:rFonts w:ascii="Times New Roman" w:hAnsi="Times New Roman" w:cs="Times New Roman"/>
        </w:rPr>
        <w:t xml:space="preserve"> = </w:t>
      </w:r>
      <w:r w:rsidR="00A76ED5">
        <w:rPr>
          <w:rFonts w:ascii="Times New Roman" w:hAnsi="Times New Roman" w:cs="Times New Roman"/>
        </w:rPr>
        <w:t xml:space="preserve">1.14; Negative </w:t>
      </w:r>
      <w:r w:rsidR="00A76ED5" w:rsidRPr="00A76ED5">
        <w:rPr>
          <w:rFonts w:ascii="Times New Roman" w:hAnsi="Times New Roman" w:cs="Times New Roman"/>
          <w:i/>
          <w:iCs/>
        </w:rPr>
        <w:t>d’</w:t>
      </w:r>
      <w:r w:rsidR="00A76ED5">
        <w:rPr>
          <w:rFonts w:ascii="Times New Roman" w:hAnsi="Times New Roman" w:cs="Times New Roman"/>
        </w:rPr>
        <w:t xml:space="preserve"> = 1.32</w:t>
      </w:r>
      <w:r w:rsidR="00944712">
        <w:rPr>
          <w:rFonts w:ascii="Times New Roman" w:hAnsi="Times New Roman" w:cs="Times New Roman"/>
        </w:rPr>
        <w:t>; Figure S8B</w:t>
      </w:r>
      <w:r w:rsidR="00164AAD">
        <w:rPr>
          <w:rFonts w:ascii="Times New Roman" w:hAnsi="Times New Roman" w:cs="Times New Roman"/>
        </w:rPr>
        <w:t>) and process recall</w:t>
      </w:r>
      <w:r w:rsidR="00A76ED5">
        <w:rPr>
          <w:rFonts w:ascii="Times New Roman" w:hAnsi="Times New Roman" w:cs="Times New Roman"/>
        </w:rPr>
        <w:t xml:space="preserve"> (Positive </w:t>
      </w:r>
      <w:r w:rsidR="00A76ED5" w:rsidRPr="00A76ED5">
        <w:rPr>
          <w:rFonts w:ascii="Times New Roman" w:hAnsi="Times New Roman" w:cs="Times New Roman"/>
          <w:i/>
          <w:iCs/>
        </w:rPr>
        <w:t>d’</w:t>
      </w:r>
      <w:r w:rsidR="00A76ED5">
        <w:rPr>
          <w:rFonts w:ascii="Times New Roman" w:hAnsi="Times New Roman" w:cs="Times New Roman"/>
        </w:rPr>
        <w:t xml:space="preserve"> = 1.16; Negative </w:t>
      </w:r>
      <w:r w:rsidR="00A76ED5" w:rsidRPr="00A76ED5">
        <w:rPr>
          <w:rFonts w:ascii="Times New Roman" w:hAnsi="Times New Roman" w:cs="Times New Roman"/>
          <w:i/>
          <w:iCs/>
        </w:rPr>
        <w:t>d’</w:t>
      </w:r>
      <w:r w:rsidR="00A76ED5">
        <w:rPr>
          <w:rFonts w:ascii="Times New Roman" w:hAnsi="Times New Roman" w:cs="Times New Roman"/>
        </w:rPr>
        <w:t xml:space="preserve"> = 1.42</w:t>
      </w:r>
      <w:r w:rsidR="00944712">
        <w:rPr>
          <w:rFonts w:ascii="Times New Roman" w:hAnsi="Times New Roman" w:cs="Times New Roman"/>
        </w:rPr>
        <w:t>; Figure S8E</w:t>
      </w:r>
      <w:r w:rsidR="00A76ED5">
        <w:rPr>
          <w:rFonts w:ascii="Times New Roman" w:hAnsi="Times New Roman" w:cs="Times New Roman"/>
        </w:rPr>
        <w:t>)</w:t>
      </w:r>
      <w:r w:rsidR="00164AAD">
        <w:rPr>
          <w:rFonts w:ascii="Times New Roman" w:hAnsi="Times New Roman" w:cs="Times New Roman"/>
        </w:rPr>
        <w:t>.</w:t>
      </w:r>
      <w:r w:rsidR="00876497">
        <w:rPr>
          <w:rFonts w:ascii="Times New Roman" w:hAnsi="Times New Roman" w:cs="Times New Roman"/>
        </w:rPr>
        <w:t xml:space="preserve"> There was no difference in sensitivity between the positive and negative signal distributions for the word and process recall experiments (Word recall: </w:t>
      </w:r>
      <w:r w:rsidR="00876497" w:rsidRPr="00876497">
        <w:rPr>
          <w:rFonts w:ascii="Times New Roman" w:hAnsi="Times New Roman" w:cs="Times New Roman"/>
          <w:i/>
          <w:iCs/>
        </w:rPr>
        <w:sym w:font="Symbol" w:char="F044"/>
      </w:r>
      <w:r w:rsidR="00876497">
        <w:rPr>
          <w:rFonts w:ascii="Times New Roman" w:hAnsi="Times New Roman" w:cs="Times New Roman"/>
          <w:i/>
          <w:iCs/>
        </w:rPr>
        <w:t xml:space="preserve"> </w:t>
      </w:r>
      <w:r w:rsidR="00876497" w:rsidRPr="00876497">
        <w:rPr>
          <w:rFonts w:ascii="Times New Roman" w:hAnsi="Times New Roman" w:cs="Times New Roman"/>
          <w:i/>
          <w:iCs/>
        </w:rPr>
        <w:t>d’</w:t>
      </w:r>
      <w:r w:rsidR="00876497">
        <w:rPr>
          <w:rFonts w:ascii="Times New Roman" w:hAnsi="Times New Roman" w:cs="Times New Roman"/>
        </w:rPr>
        <w:t xml:space="preserve"> = 0.18, Process recall:</w:t>
      </w:r>
      <w:r w:rsidR="00876497" w:rsidRPr="00876497">
        <w:rPr>
          <w:rFonts w:ascii="Times New Roman" w:hAnsi="Times New Roman" w:cs="Times New Roman"/>
        </w:rPr>
        <w:t xml:space="preserve"> </w:t>
      </w:r>
      <w:r w:rsidR="00876497" w:rsidRPr="00876497">
        <w:rPr>
          <w:rFonts w:ascii="Times New Roman" w:hAnsi="Times New Roman" w:cs="Times New Roman"/>
          <w:i/>
          <w:iCs/>
        </w:rPr>
        <w:sym w:font="Symbol" w:char="F044"/>
      </w:r>
      <w:r w:rsidR="00876497">
        <w:rPr>
          <w:rFonts w:ascii="Times New Roman" w:hAnsi="Times New Roman" w:cs="Times New Roman"/>
          <w:i/>
          <w:iCs/>
        </w:rPr>
        <w:t xml:space="preserve"> </w:t>
      </w:r>
      <w:r w:rsidR="00876497" w:rsidRPr="00876497">
        <w:rPr>
          <w:rFonts w:ascii="Times New Roman" w:hAnsi="Times New Roman" w:cs="Times New Roman"/>
          <w:i/>
          <w:iCs/>
        </w:rPr>
        <w:t>d’</w:t>
      </w:r>
      <w:r w:rsidR="00876497">
        <w:rPr>
          <w:rFonts w:ascii="Times New Roman" w:hAnsi="Times New Roman" w:cs="Times New Roman"/>
        </w:rPr>
        <w:t xml:space="preserve"> = 0.26).</w:t>
      </w:r>
    </w:p>
    <w:p w14:paraId="6D2DCF06" w14:textId="77777777" w:rsidR="00077C68" w:rsidRDefault="00077C68" w:rsidP="00D333C4">
      <w:pPr>
        <w:jc w:val="both"/>
        <w:rPr>
          <w:rFonts w:ascii="Times New Roman" w:hAnsi="Times New Roman" w:cs="Times New Roman"/>
        </w:rPr>
      </w:pPr>
    </w:p>
    <w:p w14:paraId="7B55D380" w14:textId="6F368F7D" w:rsidR="00077C68" w:rsidRPr="008435CF" w:rsidRDefault="00077C68" w:rsidP="00D333C4">
      <w:pPr>
        <w:jc w:val="both"/>
        <w:rPr>
          <w:rFonts w:ascii="Times New Roman" w:hAnsi="Times New Roman" w:cs="Times New Roman"/>
        </w:rPr>
      </w:pPr>
      <w:r>
        <w:rPr>
          <w:rFonts w:ascii="Times New Roman" w:hAnsi="Times New Roman" w:cs="Times New Roman"/>
        </w:rPr>
        <w:t xml:space="preserve">Since the distribution of </w:t>
      </w:r>
      <w:r>
        <w:rPr>
          <w:rFonts w:ascii="Times New Roman" w:hAnsi="Times New Roman" w:cs="Times New Roman"/>
          <w:i/>
          <w:iCs/>
        </w:rPr>
        <w:t>d’</w:t>
      </w:r>
      <w:r>
        <w:rPr>
          <w:rFonts w:ascii="Times New Roman" w:hAnsi="Times New Roman" w:cs="Times New Roman"/>
        </w:rPr>
        <w:t xml:space="preserve"> values </w:t>
      </w:r>
      <w:proofErr w:type="gramStart"/>
      <w:r>
        <w:rPr>
          <w:rFonts w:ascii="Times New Roman" w:hAnsi="Times New Roman" w:cs="Times New Roman"/>
        </w:rPr>
        <w:t>is</w:t>
      </w:r>
      <w:proofErr w:type="gramEnd"/>
      <w:r>
        <w:rPr>
          <w:rFonts w:ascii="Times New Roman" w:hAnsi="Times New Roman" w:cs="Times New Roman"/>
        </w:rPr>
        <w:t xml:space="preserve"> non-normal, we also evaluated the sensitivity of the signal distributions using nonparametric </w:t>
      </w:r>
      <w:r w:rsidRPr="00077C68">
        <w:rPr>
          <w:rFonts w:ascii="Times New Roman" w:hAnsi="Times New Roman" w:cs="Times New Roman"/>
          <w:i/>
          <w:iCs/>
        </w:rPr>
        <w:t>A’</w:t>
      </w:r>
      <w:r>
        <w:rPr>
          <w:rFonts w:ascii="Times New Roman" w:hAnsi="Times New Roman" w:cs="Times New Roman"/>
        </w:rPr>
        <w:t xml:space="preserve">. </w:t>
      </w:r>
      <w:r>
        <w:rPr>
          <w:rFonts w:ascii="Times New Roman" w:hAnsi="Times New Roman" w:cs="Times New Roman"/>
          <w:i/>
          <w:iCs/>
        </w:rPr>
        <w:t>A’</w:t>
      </w:r>
      <w:r>
        <w:rPr>
          <w:rFonts w:ascii="Times New Roman" w:hAnsi="Times New Roman" w:cs="Times New Roman"/>
        </w:rPr>
        <w:t xml:space="preserve"> values closer to 1 indicate greater sensitivity while </w:t>
      </w:r>
      <w:r>
        <w:rPr>
          <w:rFonts w:ascii="Times New Roman" w:hAnsi="Times New Roman" w:cs="Times New Roman"/>
          <w:i/>
          <w:iCs/>
        </w:rPr>
        <w:t>A’</w:t>
      </w:r>
      <w:r>
        <w:rPr>
          <w:rFonts w:ascii="Times New Roman" w:hAnsi="Times New Roman" w:cs="Times New Roman"/>
        </w:rPr>
        <w:t xml:space="preserve"> values closer to 0.5 indicate no discrimination (chance performance). </w:t>
      </w:r>
      <w:proofErr w:type="gramStart"/>
      <w:r>
        <w:rPr>
          <w:rFonts w:ascii="Times New Roman" w:hAnsi="Times New Roman" w:cs="Times New Roman"/>
        </w:rPr>
        <w:t>Similar to</w:t>
      </w:r>
      <w:proofErr w:type="gramEnd"/>
      <w:r>
        <w:rPr>
          <w:rFonts w:ascii="Times New Roman" w:hAnsi="Times New Roman" w:cs="Times New Roman"/>
        </w:rPr>
        <w:t xml:space="preserve"> the results using </w:t>
      </w:r>
      <w:r>
        <w:rPr>
          <w:rFonts w:ascii="Times New Roman" w:hAnsi="Times New Roman" w:cs="Times New Roman"/>
          <w:i/>
          <w:iCs/>
        </w:rPr>
        <w:t>d’</w:t>
      </w:r>
      <w:r>
        <w:rPr>
          <w:rFonts w:ascii="Times New Roman" w:hAnsi="Times New Roman" w:cs="Times New Roman"/>
        </w:rPr>
        <w:t xml:space="preserve">, we found moderate sensitivity for positive and negative signal distributions for both word recall (Positive </w:t>
      </w:r>
      <w:r w:rsidR="003958A2">
        <w:rPr>
          <w:rFonts w:ascii="Times New Roman" w:hAnsi="Times New Roman" w:cs="Times New Roman"/>
          <w:i/>
          <w:iCs/>
        </w:rPr>
        <w:t>A</w:t>
      </w:r>
      <w:r w:rsidRPr="00A76ED5">
        <w:rPr>
          <w:rFonts w:ascii="Times New Roman" w:hAnsi="Times New Roman" w:cs="Times New Roman"/>
          <w:i/>
          <w:iCs/>
        </w:rPr>
        <w:t>’</w:t>
      </w:r>
      <w:r>
        <w:rPr>
          <w:rFonts w:ascii="Times New Roman" w:hAnsi="Times New Roman" w:cs="Times New Roman"/>
        </w:rPr>
        <w:t xml:space="preserve"> = 0.80; Negative </w:t>
      </w:r>
      <w:r w:rsidR="003958A2">
        <w:rPr>
          <w:rFonts w:ascii="Times New Roman" w:hAnsi="Times New Roman" w:cs="Times New Roman"/>
          <w:i/>
          <w:iCs/>
        </w:rPr>
        <w:t>A</w:t>
      </w:r>
      <w:r w:rsidRPr="00A76ED5">
        <w:rPr>
          <w:rFonts w:ascii="Times New Roman" w:hAnsi="Times New Roman" w:cs="Times New Roman"/>
          <w:i/>
          <w:iCs/>
        </w:rPr>
        <w:t>’</w:t>
      </w:r>
      <w:r>
        <w:rPr>
          <w:rFonts w:ascii="Times New Roman" w:hAnsi="Times New Roman" w:cs="Times New Roman"/>
        </w:rPr>
        <w:t xml:space="preserve"> = 0.83) and process recall (Positive </w:t>
      </w:r>
      <w:r w:rsidR="003958A2">
        <w:rPr>
          <w:rFonts w:ascii="Times New Roman" w:hAnsi="Times New Roman" w:cs="Times New Roman"/>
          <w:i/>
          <w:iCs/>
        </w:rPr>
        <w:t>A</w:t>
      </w:r>
      <w:r w:rsidRPr="00A76ED5">
        <w:rPr>
          <w:rFonts w:ascii="Times New Roman" w:hAnsi="Times New Roman" w:cs="Times New Roman"/>
          <w:i/>
          <w:iCs/>
        </w:rPr>
        <w:t>’</w:t>
      </w:r>
      <w:r>
        <w:rPr>
          <w:rFonts w:ascii="Times New Roman" w:hAnsi="Times New Roman" w:cs="Times New Roman"/>
        </w:rPr>
        <w:t xml:space="preserve"> = </w:t>
      </w:r>
      <w:r w:rsidR="000633D2">
        <w:rPr>
          <w:rFonts w:ascii="Times New Roman" w:hAnsi="Times New Roman" w:cs="Times New Roman"/>
        </w:rPr>
        <w:t>0.80</w:t>
      </w:r>
      <w:r>
        <w:rPr>
          <w:rFonts w:ascii="Times New Roman" w:hAnsi="Times New Roman" w:cs="Times New Roman"/>
        </w:rPr>
        <w:t xml:space="preserve">; Negative </w:t>
      </w:r>
      <w:r w:rsidR="003958A2">
        <w:rPr>
          <w:rFonts w:ascii="Times New Roman" w:hAnsi="Times New Roman" w:cs="Times New Roman"/>
          <w:i/>
          <w:iCs/>
        </w:rPr>
        <w:t>A</w:t>
      </w:r>
      <w:r w:rsidRPr="00A76ED5">
        <w:rPr>
          <w:rFonts w:ascii="Times New Roman" w:hAnsi="Times New Roman" w:cs="Times New Roman"/>
          <w:i/>
          <w:iCs/>
        </w:rPr>
        <w:t>’</w:t>
      </w:r>
      <w:r>
        <w:rPr>
          <w:rFonts w:ascii="Times New Roman" w:hAnsi="Times New Roman" w:cs="Times New Roman"/>
        </w:rPr>
        <w:t xml:space="preserve"> = </w:t>
      </w:r>
      <w:r w:rsidR="000633D2">
        <w:rPr>
          <w:rFonts w:ascii="Times New Roman" w:hAnsi="Times New Roman" w:cs="Times New Roman"/>
        </w:rPr>
        <w:t>0.88</w:t>
      </w:r>
      <w:r>
        <w:rPr>
          <w:rFonts w:ascii="Times New Roman" w:hAnsi="Times New Roman" w:cs="Times New Roman"/>
        </w:rPr>
        <w:t>).</w:t>
      </w:r>
      <w:r w:rsidR="000633D2">
        <w:rPr>
          <w:rFonts w:ascii="Times New Roman" w:hAnsi="Times New Roman" w:cs="Times New Roman"/>
        </w:rPr>
        <w:t xml:space="preserve"> </w:t>
      </w:r>
      <w:r w:rsidR="008435CF">
        <w:rPr>
          <w:rFonts w:ascii="Times New Roman" w:hAnsi="Times New Roman" w:cs="Times New Roman"/>
        </w:rPr>
        <w:t xml:space="preserve">Using Grier’s </w:t>
      </w:r>
      <w:r w:rsidR="008435CF">
        <w:rPr>
          <w:rFonts w:ascii="Times New Roman" w:hAnsi="Times New Roman" w:cs="Times New Roman"/>
          <w:i/>
          <w:iCs/>
        </w:rPr>
        <w:t>B</w:t>
      </w:r>
      <w:r w:rsidR="008435CF">
        <w:rPr>
          <w:rFonts w:ascii="Times New Roman" w:hAnsi="Times New Roman" w:cs="Times New Roman"/>
        </w:rPr>
        <w:t>, a nonparametric measure of response bias, we observe</w:t>
      </w:r>
      <w:r w:rsidR="00E53AB6">
        <w:rPr>
          <w:rFonts w:ascii="Times New Roman" w:hAnsi="Times New Roman" w:cs="Times New Roman"/>
        </w:rPr>
        <w:t>d</w:t>
      </w:r>
      <w:r w:rsidR="008435CF">
        <w:rPr>
          <w:rFonts w:ascii="Times New Roman" w:hAnsi="Times New Roman" w:cs="Times New Roman"/>
        </w:rPr>
        <w:t xml:space="preserve"> minimal </w:t>
      </w:r>
      <w:r w:rsidR="00D32741">
        <w:rPr>
          <w:rFonts w:ascii="Times New Roman" w:hAnsi="Times New Roman" w:cs="Times New Roman"/>
        </w:rPr>
        <w:t xml:space="preserve">to low </w:t>
      </w:r>
      <w:r w:rsidR="008435CF">
        <w:rPr>
          <w:rFonts w:ascii="Times New Roman" w:hAnsi="Times New Roman" w:cs="Times New Roman"/>
        </w:rPr>
        <w:t>bias</w:t>
      </w:r>
      <w:r w:rsidR="00321EF9">
        <w:rPr>
          <w:rFonts w:ascii="Times New Roman" w:hAnsi="Times New Roman" w:cs="Times New Roman"/>
        </w:rPr>
        <w:t xml:space="preserve"> (</w:t>
      </w:r>
      <w:r w:rsidR="00321EF9" w:rsidRPr="00321EF9">
        <w:rPr>
          <w:rFonts w:ascii="Times New Roman" w:hAnsi="Times New Roman" w:cs="Times New Roman"/>
          <w:i/>
          <w:iCs/>
        </w:rPr>
        <w:t>B</w:t>
      </w:r>
      <w:r w:rsidR="00321EF9">
        <w:rPr>
          <w:rFonts w:ascii="Times New Roman" w:hAnsi="Times New Roman" w:cs="Times New Roman"/>
        </w:rPr>
        <w:t xml:space="preserve"> </w:t>
      </w:r>
      <w:r w:rsidR="00321EF9" w:rsidRPr="00321EF9">
        <w:rPr>
          <w:rFonts w:ascii="Times New Roman" w:hAnsi="Times New Roman" w:cs="Times New Roman"/>
        </w:rPr>
        <w:t>≈</w:t>
      </w:r>
      <w:r w:rsidR="00321EF9">
        <w:rPr>
          <w:rFonts w:ascii="Times New Roman" w:hAnsi="Times New Roman" w:cs="Times New Roman"/>
        </w:rPr>
        <w:t xml:space="preserve"> 0)</w:t>
      </w:r>
      <w:r w:rsidR="008435CF">
        <w:rPr>
          <w:rFonts w:ascii="Times New Roman" w:hAnsi="Times New Roman" w:cs="Times New Roman"/>
        </w:rPr>
        <w:t xml:space="preserve"> </w:t>
      </w:r>
      <w:r w:rsidR="00E53AB6">
        <w:rPr>
          <w:rFonts w:ascii="Times New Roman" w:hAnsi="Times New Roman" w:cs="Times New Roman"/>
        </w:rPr>
        <w:t>in either the conservative</w:t>
      </w:r>
      <w:r w:rsidR="0070202E">
        <w:rPr>
          <w:rFonts w:ascii="Times New Roman" w:hAnsi="Times New Roman" w:cs="Times New Roman"/>
        </w:rPr>
        <w:t xml:space="preserve"> (</w:t>
      </w:r>
      <w:r w:rsidR="0070202E" w:rsidRPr="0070202E">
        <w:rPr>
          <w:rFonts w:ascii="Times New Roman" w:hAnsi="Times New Roman" w:cs="Times New Roman"/>
          <w:i/>
          <w:iCs/>
        </w:rPr>
        <w:t>B</w:t>
      </w:r>
      <w:r w:rsidR="0070202E">
        <w:rPr>
          <w:rFonts w:ascii="Times New Roman" w:hAnsi="Times New Roman" w:cs="Times New Roman"/>
        </w:rPr>
        <w:t xml:space="preserve"> &gt; 0, more likely to say “new”)</w:t>
      </w:r>
      <w:r w:rsidR="00E53AB6">
        <w:rPr>
          <w:rFonts w:ascii="Times New Roman" w:hAnsi="Times New Roman" w:cs="Times New Roman"/>
        </w:rPr>
        <w:t xml:space="preserve"> or liberal </w:t>
      </w:r>
      <w:r w:rsidR="0070202E">
        <w:rPr>
          <w:rFonts w:ascii="Times New Roman" w:hAnsi="Times New Roman" w:cs="Times New Roman"/>
        </w:rPr>
        <w:t>(</w:t>
      </w:r>
      <w:r w:rsidR="0070202E" w:rsidRPr="0070202E">
        <w:rPr>
          <w:rFonts w:ascii="Times New Roman" w:hAnsi="Times New Roman" w:cs="Times New Roman"/>
          <w:i/>
          <w:iCs/>
        </w:rPr>
        <w:t>B</w:t>
      </w:r>
      <w:r w:rsidR="0070202E">
        <w:rPr>
          <w:rFonts w:ascii="Times New Roman" w:hAnsi="Times New Roman" w:cs="Times New Roman"/>
        </w:rPr>
        <w:t xml:space="preserve"> &lt; 0, more likely to say “old”) </w:t>
      </w:r>
      <w:r w:rsidR="00E53AB6">
        <w:rPr>
          <w:rFonts w:ascii="Times New Roman" w:hAnsi="Times New Roman" w:cs="Times New Roman"/>
        </w:rPr>
        <w:t>direction</w:t>
      </w:r>
      <w:r w:rsidR="0070202E">
        <w:rPr>
          <w:rFonts w:ascii="Times New Roman" w:hAnsi="Times New Roman" w:cs="Times New Roman"/>
        </w:rPr>
        <w:t xml:space="preserve"> </w:t>
      </w:r>
      <w:r w:rsidR="00321EF9">
        <w:rPr>
          <w:rFonts w:ascii="Times New Roman" w:hAnsi="Times New Roman" w:cs="Times New Roman"/>
        </w:rPr>
        <w:t xml:space="preserve">for both word (Positive </w:t>
      </w:r>
      <w:r w:rsidR="00321EF9">
        <w:rPr>
          <w:rFonts w:ascii="Times New Roman" w:hAnsi="Times New Roman" w:cs="Times New Roman"/>
          <w:i/>
          <w:iCs/>
        </w:rPr>
        <w:t>B</w:t>
      </w:r>
      <w:r w:rsidR="00321EF9">
        <w:rPr>
          <w:rFonts w:ascii="Times New Roman" w:hAnsi="Times New Roman" w:cs="Times New Roman"/>
        </w:rPr>
        <w:t xml:space="preserve"> = 0.10, Negative </w:t>
      </w:r>
      <w:r w:rsidR="00321EF9" w:rsidRPr="00321EF9">
        <w:rPr>
          <w:rFonts w:ascii="Times New Roman" w:hAnsi="Times New Roman" w:cs="Times New Roman"/>
          <w:i/>
          <w:iCs/>
        </w:rPr>
        <w:t>B</w:t>
      </w:r>
      <w:r w:rsidR="00321EF9">
        <w:rPr>
          <w:rFonts w:ascii="Times New Roman" w:hAnsi="Times New Roman" w:cs="Times New Roman"/>
        </w:rPr>
        <w:t xml:space="preserve"> = -0.15) and process </w:t>
      </w:r>
      <w:r w:rsidR="00845221">
        <w:rPr>
          <w:rFonts w:ascii="Times New Roman" w:hAnsi="Times New Roman" w:cs="Times New Roman"/>
        </w:rPr>
        <w:t xml:space="preserve">(Positive </w:t>
      </w:r>
      <w:r w:rsidR="00845221">
        <w:rPr>
          <w:rFonts w:ascii="Times New Roman" w:hAnsi="Times New Roman" w:cs="Times New Roman"/>
          <w:i/>
          <w:iCs/>
        </w:rPr>
        <w:t>B</w:t>
      </w:r>
      <w:r w:rsidR="00845221">
        <w:rPr>
          <w:rFonts w:ascii="Times New Roman" w:hAnsi="Times New Roman" w:cs="Times New Roman"/>
        </w:rPr>
        <w:t xml:space="preserve"> = 0.19, Negative </w:t>
      </w:r>
      <w:r w:rsidR="00845221" w:rsidRPr="00321EF9">
        <w:rPr>
          <w:rFonts w:ascii="Times New Roman" w:hAnsi="Times New Roman" w:cs="Times New Roman"/>
          <w:i/>
          <w:iCs/>
        </w:rPr>
        <w:t>B</w:t>
      </w:r>
      <w:r w:rsidR="00845221">
        <w:rPr>
          <w:rFonts w:ascii="Times New Roman" w:hAnsi="Times New Roman" w:cs="Times New Roman"/>
        </w:rPr>
        <w:t xml:space="preserve"> = -0.26)</w:t>
      </w:r>
      <w:r w:rsidR="00D32741">
        <w:rPr>
          <w:rFonts w:ascii="Times New Roman" w:hAnsi="Times New Roman" w:cs="Times New Roman"/>
        </w:rPr>
        <w:t xml:space="preserve"> recall experiments.</w:t>
      </w:r>
    </w:p>
    <w:p w14:paraId="390483EE" w14:textId="77777777" w:rsidR="009665E0" w:rsidRDefault="009665E0" w:rsidP="00D333C4">
      <w:pPr>
        <w:jc w:val="both"/>
        <w:rPr>
          <w:rFonts w:ascii="Times New Roman" w:hAnsi="Times New Roman" w:cs="Times New Roman"/>
        </w:rPr>
      </w:pPr>
    </w:p>
    <w:p w14:paraId="15A0E5FD" w14:textId="28D07FE2" w:rsidR="002D2413" w:rsidRDefault="009665E0" w:rsidP="00D333C4">
      <w:pPr>
        <w:jc w:val="both"/>
        <w:rPr>
          <w:rFonts w:ascii="Times New Roman" w:hAnsi="Times New Roman" w:cs="Times New Roman"/>
        </w:rPr>
      </w:pPr>
      <w:r>
        <w:rPr>
          <w:rFonts w:ascii="Times New Roman" w:hAnsi="Times New Roman" w:cs="Times New Roman"/>
        </w:rPr>
        <w:t>Although we observed moderately good discrimination between the noise and positive and negative signal distributions, the recognition assessment only contained 6 relatively easy trials (3 old, 3 new), so performance tended to be closer to ceiling for both conditions</w:t>
      </w:r>
      <w:r w:rsidR="002D2413">
        <w:rPr>
          <w:rFonts w:ascii="Times New Roman" w:hAnsi="Times New Roman" w:cs="Times New Roman"/>
        </w:rPr>
        <w:t>, which might explain the equal encoding of the memory palace that we observed</w:t>
      </w:r>
      <w:r>
        <w:rPr>
          <w:rFonts w:ascii="Times New Roman" w:hAnsi="Times New Roman" w:cs="Times New Roman"/>
        </w:rPr>
        <w:t xml:space="preserve">. The main purpose of the old/new recognition </w:t>
      </w:r>
      <w:r w:rsidRPr="00801D35">
        <w:rPr>
          <w:rFonts w:ascii="Times New Roman" w:hAnsi="Times New Roman" w:cs="Times New Roman"/>
        </w:rPr>
        <w:t xml:space="preserve">memory task was to briefly check whether encoding was relatively similar and sufficient between groups and was not primarily designed to test for differences in valence-based recall </w:t>
      </w:r>
      <w:r>
        <w:rPr>
          <w:rFonts w:ascii="Times New Roman" w:hAnsi="Times New Roman" w:cs="Times New Roman"/>
        </w:rPr>
        <w:t>performance</w:t>
      </w:r>
      <w:r w:rsidRPr="00801D35">
        <w:rPr>
          <w:rFonts w:ascii="Times New Roman" w:hAnsi="Times New Roman" w:cs="Times New Roman"/>
        </w:rPr>
        <w:t>.</w:t>
      </w:r>
      <w:r>
        <w:rPr>
          <w:rFonts w:ascii="Times New Roman" w:hAnsi="Times New Roman" w:cs="Times New Roman"/>
        </w:rPr>
        <w:t xml:space="preserve"> </w:t>
      </w:r>
      <w:r w:rsidR="002D2413">
        <w:rPr>
          <w:rFonts w:ascii="Times New Roman" w:hAnsi="Times New Roman" w:cs="Times New Roman"/>
        </w:rPr>
        <w:t>In future experiments, a greater number of old/new trials will allow for better sensitivity measurements and better Gaussian approximation of the signal distributions.</w:t>
      </w:r>
    </w:p>
    <w:p w14:paraId="4029D9DF" w14:textId="77777777" w:rsidR="002B36B2" w:rsidRDefault="002B36B2" w:rsidP="00D333C4">
      <w:pPr>
        <w:jc w:val="both"/>
        <w:rPr>
          <w:rFonts w:ascii="Times New Roman" w:hAnsi="Times New Roman" w:cs="Times New Roman"/>
        </w:rPr>
      </w:pPr>
    </w:p>
    <w:p w14:paraId="0344B2FB" w14:textId="234E5F30" w:rsidR="002B36B2" w:rsidRPr="00876497" w:rsidRDefault="00876497" w:rsidP="00D333C4">
      <w:pPr>
        <w:jc w:val="both"/>
        <w:rPr>
          <w:rFonts w:ascii="Times New Roman" w:hAnsi="Times New Roman" w:cs="Times New Roman"/>
          <w:b/>
          <w:bCs/>
          <w:i/>
          <w:iCs/>
        </w:rPr>
      </w:pPr>
      <w:r w:rsidRPr="00876497">
        <w:rPr>
          <w:rFonts w:ascii="Times New Roman" w:hAnsi="Times New Roman" w:cs="Times New Roman"/>
          <w:b/>
          <w:bCs/>
          <w:i/>
          <w:iCs/>
        </w:rPr>
        <w:t xml:space="preserve">Correlation between corrected hit rate and </w:t>
      </w:r>
      <w:r>
        <w:rPr>
          <w:rFonts w:ascii="Times New Roman" w:hAnsi="Times New Roman" w:cs="Times New Roman"/>
          <w:b/>
          <w:bCs/>
          <w:i/>
          <w:iCs/>
        </w:rPr>
        <w:t>recall performance</w:t>
      </w:r>
    </w:p>
    <w:p w14:paraId="07B5D8F5" w14:textId="7AAF22CE" w:rsidR="002B36B2" w:rsidRDefault="00876497" w:rsidP="00D333C4">
      <w:pPr>
        <w:jc w:val="both"/>
        <w:rPr>
          <w:rFonts w:ascii="Times New Roman" w:hAnsi="Times New Roman" w:cs="Times New Roman"/>
        </w:rPr>
      </w:pPr>
      <w:r>
        <w:rPr>
          <w:rFonts w:ascii="Times New Roman" w:hAnsi="Times New Roman" w:cs="Times New Roman"/>
        </w:rPr>
        <w:t>Although both positive and negative groups exhibited approximately equal corrected hit</w:t>
      </w:r>
      <w:r w:rsidR="003C29EF">
        <w:rPr>
          <w:rFonts w:ascii="Times New Roman" w:hAnsi="Times New Roman" w:cs="Times New Roman"/>
        </w:rPr>
        <w:t xml:space="preserve"> rate</w:t>
      </w:r>
      <w:r>
        <w:rPr>
          <w:rFonts w:ascii="Times New Roman" w:hAnsi="Times New Roman" w:cs="Times New Roman"/>
        </w:rPr>
        <w:t xml:space="preserve">, we observed a moderate association between corrected hit rate and recall performance </w:t>
      </w:r>
      <w:r w:rsidR="003C29EF">
        <w:rPr>
          <w:rFonts w:ascii="Times New Roman" w:hAnsi="Times New Roman" w:cs="Times New Roman"/>
        </w:rPr>
        <w:t xml:space="preserve">only </w:t>
      </w:r>
      <w:r>
        <w:rPr>
          <w:rFonts w:ascii="Times New Roman" w:hAnsi="Times New Roman" w:cs="Times New Roman"/>
        </w:rPr>
        <w:t xml:space="preserve">for the negative group </w:t>
      </w:r>
      <w:r w:rsidR="003C29EF">
        <w:rPr>
          <w:rFonts w:ascii="Times New Roman" w:hAnsi="Times New Roman" w:cs="Times New Roman"/>
        </w:rPr>
        <w:t>for both word (</w:t>
      </w:r>
      <w:r w:rsidR="007348AE" w:rsidRPr="00E204C0">
        <w:rPr>
          <w:rFonts w:ascii="Times New Roman" w:hAnsi="Times New Roman" w:cs="Times New Roman"/>
          <w:color w:val="000000" w:themeColor="text1"/>
        </w:rPr>
        <w:t xml:space="preserve">Positive </w:t>
      </w:r>
      <w:r w:rsidR="007348AE" w:rsidRPr="00E204C0">
        <w:rPr>
          <w:rFonts w:ascii="Times New Roman" w:hAnsi="Times New Roman" w:cs="Times New Roman"/>
          <w:i/>
          <w:iCs/>
          <w:color w:val="000000" w:themeColor="text1"/>
        </w:rPr>
        <w:sym w:font="Symbol" w:char="F072"/>
      </w:r>
      <w:r w:rsidR="007348AE" w:rsidRPr="00E204C0">
        <w:rPr>
          <w:rFonts w:ascii="Times New Roman" w:hAnsi="Times New Roman" w:cs="Times New Roman"/>
          <w:color w:val="000000" w:themeColor="text1"/>
        </w:rPr>
        <w:t xml:space="preserve"> = 0.0</w:t>
      </w:r>
      <w:r w:rsidR="007348AE">
        <w:rPr>
          <w:rFonts w:ascii="Times New Roman" w:hAnsi="Times New Roman" w:cs="Times New Roman"/>
          <w:color w:val="000000" w:themeColor="text1"/>
        </w:rPr>
        <w:t>2</w:t>
      </w:r>
      <w:r w:rsidR="007348AE" w:rsidRPr="00E204C0">
        <w:rPr>
          <w:rFonts w:ascii="Times New Roman" w:hAnsi="Times New Roman" w:cs="Times New Roman"/>
          <w:color w:val="000000" w:themeColor="text1"/>
        </w:rPr>
        <w:t xml:space="preserve">; Negative </w:t>
      </w:r>
      <w:r w:rsidR="007348AE" w:rsidRPr="00E204C0">
        <w:rPr>
          <w:rFonts w:ascii="Times New Roman" w:hAnsi="Times New Roman" w:cs="Times New Roman"/>
          <w:i/>
          <w:iCs/>
          <w:color w:val="000000" w:themeColor="text1"/>
        </w:rPr>
        <w:sym w:font="Symbol" w:char="F072"/>
      </w:r>
      <w:r w:rsidR="007348AE">
        <w:rPr>
          <w:rFonts w:ascii="Times New Roman" w:hAnsi="Times New Roman" w:cs="Times New Roman"/>
          <w:i/>
          <w:iCs/>
          <w:color w:val="000000" w:themeColor="text1"/>
        </w:rPr>
        <w:t xml:space="preserve"> </w:t>
      </w:r>
      <w:r w:rsidR="007348AE" w:rsidRPr="00E204C0">
        <w:rPr>
          <w:rFonts w:ascii="Times New Roman" w:hAnsi="Times New Roman" w:cs="Times New Roman"/>
          <w:color w:val="000000" w:themeColor="text1"/>
        </w:rPr>
        <w:t>= 0.</w:t>
      </w:r>
      <w:r w:rsidR="007348AE">
        <w:rPr>
          <w:rFonts w:ascii="Times New Roman" w:hAnsi="Times New Roman" w:cs="Times New Roman"/>
          <w:color w:val="000000" w:themeColor="text1"/>
        </w:rPr>
        <w:t>48; Figure S8C</w:t>
      </w:r>
      <w:r w:rsidR="003C29EF">
        <w:rPr>
          <w:rFonts w:ascii="Times New Roman" w:hAnsi="Times New Roman" w:cs="Times New Roman"/>
        </w:rPr>
        <w:t>) and process (</w:t>
      </w:r>
      <w:r w:rsidR="007348AE" w:rsidRPr="00E204C0">
        <w:rPr>
          <w:rFonts w:ascii="Times New Roman" w:hAnsi="Times New Roman" w:cs="Times New Roman"/>
          <w:color w:val="000000" w:themeColor="text1"/>
        </w:rPr>
        <w:t xml:space="preserve">Positive </w:t>
      </w:r>
      <w:r w:rsidR="007348AE" w:rsidRPr="00E204C0">
        <w:rPr>
          <w:rFonts w:ascii="Times New Roman" w:hAnsi="Times New Roman" w:cs="Times New Roman"/>
          <w:i/>
          <w:iCs/>
          <w:color w:val="000000" w:themeColor="text1"/>
        </w:rPr>
        <w:sym w:font="Symbol" w:char="F072"/>
      </w:r>
      <w:r w:rsidR="007348AE" w:rsidRPr="00E204C0">
        <w:rPr>
          <w:rFonts w:ascii="Times New Roman" w:hAnsi="Times New Roman" w:cs="Times New Roman"/>
          <w:color w:val="000000" w:themeColor="text1"/>
        </w:rPr>
        <w:t xml:space="preserve"> = </w:t>
      </w:r>
      <w:r w:rsidR="007348AE">
        <w:rPr>
          <w:rFonts w:ascii="Times New Roman" w:hAnsi="Times New Roman" w:cs="Times New Roman"/>
          <w:color w:val="000000" w:themeColor="text1"/>
        </w:rPr>
        <w:t>-0.11</w:t>
      </w:r>
      <w:r w:rsidR="007348AE" w:rsidRPr="00E204C0">
        <w:rPr>
          <w:rFonts w:ascii="Times New Roman" w:hAnsi="Times New Roman" w:cs="Times New Roman"/>
          <w:color w:val="000000" w:themeColor="text1"/>
        </w:rPr>
        <w:t xml:space="preserve">; Negative </w:t>
      </w:r>
      <w:r w:rsidR="007348AE" w:rsidRPr="00E204C0">
        <w:rPr>
          <w:rFonts w:ascii="Times New Roman" w:hAnsi="Times New Roman" w:cs="Times New Roman"/>
          <w:i/>
          <w:iCs/>
          <w:color w:val="000000" w:themeColor="text1"/>
        </w:rPr>
        <w:sym w:font="Symbol" w:char="F072"/>
      </w:r>
      <w:r w:rsidR="007348AE">
        <w:rPr>
          <w:rFonts w:ascii="Times New Roman" w:hAnsi="Times New Roman" w:cs="Times New Roman"/>
          <w:i/>
          <w:iCs/>
          <w:color w:val="000000" w:themeColor="text1"/>
        </w:rPr>
        <w:t xml:space="preserve"> </w:t>
      </w:r>
      <w:r w:rsidR="007348AE" w:rsidRPr="00E204C0">
        <w:rPr>
          <w:rFonts w:ascii="Times New Roman" w:hAnsi="Times New Roman" w:cs="Times New Roman"/>
          <w:color w:val="000000" w:themeColor="text1"/>
        </w:rPr>
        <w:t>= 0.</w:t>
      </w:r>
      <w:r w:rsidR="007348AE">
        <w:rPr>
          <w:rFonts w:ascii="Times New Roman" w:hAnsi="Times New Roman" w:cs="Times New Roman"/>
          <w:color w:val="000000" w:themeColor="text1"/>
        </w:rPr>
        <w:t>48; Figure S8F</w:t>
      </w:r>
      <w:r w:rsidR="003C29EF">
        <w:rPr>
          <w:rFonts w:ascii="Times New Roman" w:hAnsi="Times New Roman" w:cs="Times New Roman"/>
        </w:rPr>
        <w:t>) recall experiments.</w:t>
      </w:r>
      <w:r w:rsidR="008E56C7">
        <w:rPr>
          <w:rFonts w:ascii="Times New Roman" w:hAnsi="Times New Roman" w:cs="Times New Roman"/>
        </w:rPr>
        <w:t xml:space="preserve"> This finding suggests that the relationship between recognition memory sensitivity </w:t>
      </w:r>
      <w:r w:rsidR="00C0246F">
        <w:rPr>
          <w:rFonts w:ascii="Times New Roman" w:hAnsi="Times New Roman" w:cs="Times New Roman"/>
        </w:rPr>
        <w:t xml:space="preserve">and recall performance depends on emotional valence. Negative information </w:t>
      </w:r>
      <w:r w:rsidR="00644BA7">
        <w:rPr>
          <w:rFonts w:ascii="Times New Roman" w:hAnsi="Times New Roman" w:cs="Times New Roman"/>
        </w:rPr>
        <w:t>typically engages</w:t>
      </w:r>
      <w:r w:rsidR="00C0246F">
        <w:rPr>
          <w:rFonts w:ascii="Times New Roman" w:hAnsi="Times New Roman" w:cs="Times New Roman"/>
        </w:rPr>
        <w:t xml:space="preserve"> more attentional control or vigilance</w:t>
      </w:r>
      <w:r w:rsidR="00644BA7">
        <w:rPr>
          <w:rFonts w:ascii="Times New Roman" w:hAnsi="Times New Roman" w:cs="Times New Roman"/>
        </w:rPr>
        <w:t xml:space="preserve"> than positive information (Pratto &amp; John, 1991</w:t>
      </w:r>
      <w:r w:rsidR="00FD6D63">
        <w:rPr>
          <w:rFonts w:ascii="Times New Roman" w:hAnsi="Times New Roman" w:cs="Times New Roman"/>
        </w:rPr>
        <w:t xml:space="preserve">; </w:t>
      </w:r>
      <w:r w:rsidR="00FD6D63" w:rsidRPr="00FD6D63">
        <w:rPr>
          <w:rFonts w:ascii="Times New Roman" w:hAnsi="Times New Roman" w:cs="Times New Roman"/>
        </w:rPr>
        <w:t>Öhman</w:t>
      </w:r>
      <w:r w:rsidR="00FD6D63">
        <w:rPr>
          <w:rFonts w:ascii="Times New Roman" w:hAnsi="Times New Roman" w:cs="Times New Roman"/>
        </w:rPr>
        <w:t xml:space="preserve"> et al., 2001</w:t>
      </w:r>
      <w:r w:rsidR="00644BA7">
        <w:rPr>
          <w:rFonts w:ascii="Times New Roman" w:hAnsi="Times New Roman" w:cs="Times New Roman"/>
        </w:rPr>
        <w:t>)</w:t>
      </w:r>
      <w:r w:rsidR="00C0246F">
        <w:rPr>
          <w:rFonts w:ascii="Times New Roman" w:hAnsi="Times New Roman" w:cs="Times New Roman"/>
        </w:rPr>
        <w:t xml:space="preserve">, so participants who </w:t>
      </w:r>
      <w:r w:rsidR="00644BA7">
        <w:rPr>
          <w:rFonts w:ascii="Times New Roman" w:hAnsi="Times New Roman" w:cs="Times New Roman"/>
        </w:rPr>
        <w:t xml:space="preserve">can better remember the negative memory palace may perform better </w:t>
      </w:r>
      <w:r w:rsidR="00177208">
        <w:rPr>
          <w:rFonts w:ascii="Times New Roman" w:hAnsi="Times New Roman" w:cs="Times New Roman"/>
        </w:rPr>
        <w:t>with MOL-driven</w:t>
      </w:r>
      <w:r w:rsidR="001C350A">
        <w:rPr>
          <w:rFonts w:ascii="Times New Roman" w:hAnsi="Times New Roman" w:cs="Times New Roman"/>
        </w:rPr>
        <w:t xml:space="preserve"> memory recall.</w:t>
      </w:r>
      <w:r w:rsidR="009665E0">
        <w:rPr>
          <w:rFonts w:ascii="Times New Roman" w:hAnsi="Times New Roman" w:cs="Times New Roman"/>
        </w:rPr>
        <w:t xml:space="preserve"> </w:t>
      </w:r>
    </w:p>
    <w:p w14:paraId="46866BF2" w14:textId="77777777" w:rsidR="002B36B2" w:rsidRDefault="002B36B2" w:rsidP="00D333C4">
      <w:pPr>
        <w:jc w:val="both"/>
        <w:rPr>
          <w:rFonts w:ascii="Times New Roman" w:hAnsi="Times New Roman" w:cs="Times New Roman"/>
        </w:rPr>
      </w:pPr>
    </w:p>
    <w:p w14:paraId="46EB8548" w14:textId="486861DB" w:rsidR="001C350A" w:rsidRPr="00BC092C" w:rsidRDefault="00BC092C" w:rsidP="00D333C4">
      <w:pPr>
        <w:jc w:val="both"/>
        <w:rPr>
          <w:rFonts w:ascii="Times New Roman" w:hAnsi="Times New Roman" w:cs="Times New Roman"/>
          <w:b/>
          <w:bCs/>
          <w:i/>
          <w:iCs/>
        </w:rPr>
      </w:pPr>
      <w:r w:rsidRPr="00BC092C">
        <w:rPr>
          <w:rFonts w:ascii="Times New Roman" w:hAnsi="Times New Roman" w:cs="Times New Roman"/>
          <w:b/>
          <w:bCs/>
          <w:i/>
          <w:iCs/>
        </w:rPr>
        <w:t>Correlation between corrected hit rate and valence/arousal</w:t>
      </w:r>
    </w:p>
    <w:p w14:paraId="43D7EDF4" w14:textId="2C6159DF" w:rsidR="00D333C4" w:rsidRDefault="00BC092C" w:rsidP="00D333C4">
      <w:pPr>
        <w:rPr>
          <w:rFonts w:ascii="Times New Roman" w:hAnsi="Times New Roman" w:cs="Times New Roman"/>
        </w:rPr>
      </w:pPr>
      <w:r>
        <w:rPr>
          <w:rFonts w:ascii="Times New Roman" w:hAnsi="Times New Roman" w:cs="Times New Roman"/>
        </w:rPr>
        <w:t>For both positive and negative groups, we observed weak correlation between corrected hit rate and valence for both word (</w:t>
      </w:r>
      <w:r w:rsidRPr="00E204C0">
        <w:rPr>
          <w:rFonts w:ascii="Times New Roman" w:hAnsi="Times New Roman" w:cs="Times New Roman"/>
          <w:color w:val="000000" w:themeColor="text1"/>
        </w:rPr>
        <w:t xml:space="preserve">Positive </w:t>
      </w:r>
      <w:r w:rsidRPr="00E204C0">
        <w:rPr>
          <w:rFonts w:ascii="Times New Roman" w:hAnsi="Times New Roman" w:cs="Times New Roman"/>
          <w:i/>
          <w:iCs/>
          <w:color w:val="000000" w:themeColor="text1"/>
        </w:rPr>
        <w:sym w:font="Symbol" w:char="F072"/>
      </w:r>
      <w:r w:rsidRPr="00E204C0">
        <w:rPr>
          <w:rFonts w:ascii="Times New Roman" w:hAnsi="Times New Roman" w:cs="Times New Roman"/>
          <w:color w:val="000000" w:themeColor="text1"/>
        </w:rPr>
        <w:t xml:space="preserve"> = </w:t>
      </w:r>
      <w:r>
        <w:rPr>
          <w:rFonts w:ascii="Times New Roman" w:hAnsi="Times New Roman" w:cs="Times New Roman"/>
          <w:color w:val="000000" w:themeColor="text1"/>
        </w:rPr>
        <w:t>-0.08</w:t>
      </w:r>
      <w:r w:rsidRPr="00E204C0">
        <w:rPr>
          <w:rFonts w:ascii="Times New Roman" w:hAnsi="Times New Roman" w:cs="Times New Roman"/>
          <w:color w:val="000000" w:themeColor="text1"/>
        </w:rPr>
        <w:t xml:space="preserve">; Negative </w:t>
      </w:r>
      <w:r w:rsidRPr="00E204C0">
        <w:rPr>
          <w:rFonts w:ascii="Times New Roman" w:hAnsi="Times New Roman" w:cs="Times New Roman"/>
          <w:i/>
          <w:iCs/>
          <w:color w:val="000000" w:themeColor="text1"/>
        </w:rPr>
        <w:sym w:font="Symbol" w:char="F072"/>
      </w:r>
      <w:r>
        <w:rPr>
          <w:rFonts w:ascii="Times New Roman" w:hAnsi="Times New Roman" w:cs="Times New Roman"/>
          <w:i/>
          <w:iCs/>
          <w:color w:val="000000" w:themeColor="text1"/>
        </w:rPr>
        <w:t xml:space="preserve"> </w:t>
      </w:r>
      <w:r w:rsidRPr="00E204C0">
        <w:rPr>
          <w:rFonts w:ascii="Times New Roman" w:hAnsi="Times New Roman" w:cs="Times New Roman"/>
          <w:color w:val="000000" w:themeColor="text1"/>
        </w:rPr>
        <w:t xml:space="preserve">= </w:t>
      </w:r>
      <w:r>
        <w:rPr>
          <w:rFonts w:ascii="Times New Roman" w:hAnsi="Times New Roman" w:cs="Times New Roman"/>
          <w:color w:val="000000" w:themeColor="text1"/>
        </w:rPr>
        <w:t>-0.35</w:t>
      </w:r>
      <w:r>
        <w:rPr>
          <w:rFonts w:ascii="Times New Roman" w:hAnsi="Times New Roman" w:cs="Times New Roman"/>
        </w:rPr>
        <w:t>) and process (</w:t>
      </w:r>
      <w:r w:rsidRPr="00E204C0">
        <w:rPr>
          <w:rFonts w:ascii="Times New Roman" w:hAnsi="Times New Roman" w:cs="Times New Roman"/>
          <w:color w:val="000000" w:themeColor="text1"/>
        </w:rPr>
        <w:t xml:space="preserve">Positive </w:t>
      </w:r>
      <w:r w:rsidRPr="00E204C0">
        <w:rPr>
          <w:rFonts w:ascii="Times New Roman" w:hAnsi="Times New Roman" w:cs="Times New Roman"/>
          <w:i/>
          <w:iCs/>
          <w:color w:val="000000" w:themeColor="text1"/>
        </w:rPr>
        <w:sym w:font="Symbol" w:char="F072"/>
      </w:r>
      <w:r w:rsidRPr="00E204C0">
        <w:rPr>
          <w:rFonts w:ascii="Times New Roman" w:hAnsi="Times New Roman" w:cs="Times New Roman"/>
          <w:color w:val="000000" w:themeColor="text1"/>
        </w:rPr>
        <w:t xml:space="preserve"> = </w:t>
      </w:r>
      <w:r>
        <w:rPr>
          <w:rFonts w:ascii="Times New Roman" w:hAnsi="Times New Roman" w:cs="Times New Roman"/>
          <w:color w:val="000000" w:themeColor="text1"/>
        </w:rPr>
        <w:t>-0.14</w:t>
      </w:r>
      <w:r w:rsidRPr="00E204C0">
        <w:rPr>
          <w:rFonts w:ascii="Times New Roman" w:hAnsi="Times New Roman" w:cs="Times New Roman"/>
          <w:color w:val="000000" w:themeColor="text1"/>
        </w:rPr>
        <w:t xml:space="preserve">; Negative </w:t>
      </w:r>
      <w:r w:rsidRPr="00E204C0">
        <w:rPr>
          <w:rFonts w:ascii="Times New Roman" w:hAnsi="Times New Roman" w:cs="Times New Roman"/>
          <w:i/>
          <w:iCs/>
          <w:color w:val="000000" w:themeColor="text1"/>
        </w:rPr>
        <w:sym w:font="Symbol" w:char="F072"/>
      </w:r>
      <w:r>
        <w:rPr>
          <w:rFonts w:ascii="Times New Roman" w:hAnsi="Times New Roman" w:cs="Times New Roman"/>
          <w:i/>
          <w:iCs/>
          <w:color w:val="000000" w:themeColor="text1"/>
        </w:rPr>
        <w:t xml:space="preserve"> </w:t>
      </w:r>
      <w:r w:rsidRPr="00E204C0">
        <w:rPr>
          <w:rFonts w:ascii="Times New Roman" w:hAnsi="Times New Roman" w:cs="Times New Roman"/>
          <w:color w:val="000000" w:themeColor="text1"/>
        </w:rPr>
        <w:t xml:space="preserve">= </w:t>
      </w:r>
      <w:r>
        <w:rPr>
          <w:rFonts w:ascii="Times New Roman" w:hAnsi="Times New Roman" w:cs="Times New Roman"/>
          <w:color w:val="000000" w:themeColor="text1"/>
        </w:rPr>
        <w:t>-0.28</w:t>
      </w:r>
      <w:r>
        <w:rPr>
          <w:rFonts w:ascii="Times New Roman" w:hAnsi="Times New Roman" w:cs="Times New Roman"/>
        </w:rPr>
        <w:t>) recall experiments. In addition, we observed weak to moderate correlation between hit rate and arousal for both word (</w:t>
      </w:r>
      <w:r w:rsidRPr="00E204C0">
        <w:rPr>
          <w:rFonts w:ascii="Times New Roman" w:hAnsi="Times New Roman" w:cs="Times New Roman"/>
          <w:color w:val="000000" w:themeColor="text1"/>
        </w:rPr>
        <w:t xml:space="preserve">Positive </w:t>
      </w:r>
      <w:r w:rsidRPr="00E204C0">
        <w:rPr>
          <w:rFonts w:ascii="Times New Roman" w:hAnsi="Times New Roman" w:cs="Times New Roman"/>
          <w:i/>
          <w:iCs/>
          <w:color w:val="000000" w:themeColor="text1"/>
        </w:rPr>
        <w:sym w:font="Symbol" w:char="F072"/>
      </w:r>
      <w:r w:rsidRPr="00E204C0">
        <w:rPr>
          <w:rFonts w:ascii="Times New Roman" w:hAnsi="Times New Roman" w:cs="Times New Roman"/>
          <w:color w:val="000000" w:themeColor="text1"/>
        </w:rPr>
        <w:t xml:space="preserve"> = </w:t>
      </w:r>
      <w:r>
        <w:rPr>
          <w:rFonts w:ascii="Times New Roman" w:hAnsi="Times New Roman" w:cs="Times New Roman"/>
          <w:color w:val="000000" w:themeColor="text1"/>
        </w:rPr>
        <w:t>0.03</w:t>
      </w:r>
      <w:r w:rsidRPr="00E204C0">
        <w:rPr>
          <w:rFonts w:ascii="Times New Roman" w:hAnsi="Times New Roman" w:cs="Times New Roman"/>
          <w:color w:val="000000" w:themeColor="text1"/>
        </w:rPr>
        <w:t xml:space="preserve">; Negative </w:t>
      </w:r>
      <w:r w:rsidRPr="00E204C0">
        <w:rPr>
          <w:rFonts w:ascii="Times New Roman" w:hAnsi="Times New Roman" w:cs="Times New Roman"/>
          <w:i/>
          <w:iCs/>
          <w:color w:val="000000" w:themeColor="text1"/>
        </w:rPr>
        <w:sym w:font="Symbol" w:char="F072"/>
      </w:r>
      <w:r>
        <w:rPr>
          <w:rFonts w:ascii="Times New Roman" w:hAnsi="Times New Roman" w:cs="Times New Roman"/>
          <w:i/>
          <w:iCs/>
          <w:color w:val="000000" w:themeColor="text1"/>
        </w:rPr>
        <w:t xml:space="preserve"> </w:t>
      </w:r>
      <w:r w:rsidRPr="00E204C0">
        <w:rPr>
          <w:rFonts w:ascii="Times New Roman" w:hAnsi="Times New Roman" w:cs="Times New Roman"/>
          <w:color w:val="000000" w:themeColor="text1"/>
        </w:rPr>
        <w:t xml:space="preserve">= </w:t>
      </w:r>
      <w:r>
        <w:rPr>
          <w:rFonts w:ascii="Times New Roman" w:hAnsi="Times New Roman" w:cs="Times New Roman"/>
          <w:color w:val="000000" w:themeColor="text1"/>
        </w:rPr>
        <w:t>0.01</w:t>
      </w:r>
      <w:r>
        <w:rPr>
          <w:rFonts w:ascii="Times New Roman" w:hAnsi="Times New Roman" w:cs="Times New Roman"/>
        </w:rPr>
        <w:t>) and process (</w:t>
      </w:r>
      <w:r w:rsidRPr="00E204C0">
        <w:rPr>
          <w:rFonts w:ascii="Times New Roman" w:hAnsi="Times New Roman" w:cs="Times New Roman"/>
          <w:color w:val="000000" w:themeColor="text1"/>
        </w:rPr>
        <w:t xml:space="preserve">Positive </w:t>
      </w:r>
      <w:r w:rsidRPr="00E204C0">
        <w:rPr>
          <w:rFonts w:ascii="Times New Roman" w:hAnsi="Times New Roman" w:cs="Times New Roman"/>
          <w:i/>
          <w:iCs/>
          <w:color w:val="000000" w:themeColor="text1"/>
        </w:rPr>
        <w:sym w:font="Symbol" w:char="F072"/>
      </w:r>
      <w:r w:rsidRPr="00E204C0">
        <w:rPr>
          <w:rFonts w:ascii="Times New Roman" w:hAnsi="Times New Roman" w:cs="Times New Roman"/>
          <w:color w:val="000000" w:themeColor="text1"/>
        </w:rPr>
        <w:t xml:space="preserve"> = </w:t>
      </w:r>
      <w:r>
        <w:rPr>
          <w:rFonts w:ascii="Times New Roman" w:hAnsi="Times New Roman" w:cs="Times New Roman"/>
          <w:color w:val="000000" w:themeColor="text1"/>
        </w:rPr>
        <w:t>0.42</w:t>
      </w:r>
      <w:r w:rsidRPr="00E204C0">
        <w:rPr>
          <w:rFonts w:ascii="Times New Roman" w:hAnsi="Times New Roman" w:cs="Times New Roman"/>
          <w:color w:val="000000" w:themeColor="text1"/>
        </w:rPr>
        <w:t xml:space="preserve">; Negative </w:t>
      </w:r>
      <w:r w:rsidRPr="00E204C0">
        <w:rPr>
          <w:rFonts w:ascii="Times New Roman" w:hAnsi="Times New Roman" w:cs="Times New Roman"/>
          <w:i/>
          <w:iCs/>
          <w:color w:val="000000" w:themeColor="text1"/>
        </w:rPr>
        <w:sym w:font="Symbol" w:char="F072"/>
      </w:r>
      <w:r>
        <w:rPr>
          <w:rFonts w:ascii="Times New Roman" w:hAnsi="Times New Roman" w:cs="Times New Roman"/>
          <w:i/>
          <w:iCs/>
          <w:color w:val="000000" w:themeColor="text1"/>
        </w:rPr>
        <w:t xml:space="preserve"> </w:t>
      </w:r>
      <w:r w:rsidRPr="00E204C0">
        <w:rPr>
          <w:rFonts w:ascii="Times New Roman" w:hAnsi="Times New Roman" w:cs="Times New Roman"/>
          <w:color w:val="000000" w:themeColor="text1"/>
        </w:rPr>
        <w:t xml:space="preserve">= </w:t>
      </w:r>
      <w:r>
        <w:rPr>
          <w:rFonts w:ascii="Times New Roman" w:hAnsi="Times New Roman" w:cs="Times New Roman"/>
          <w:color w:val="000000" w:themeColor="text1"/>
        </w:rPr>
        <w:t>-0.08</w:t>
      </w:r>
      <w:r>
        <w:rPr>
          <w:rFonts w:ascii="Times New Roman" w:hAnsi="Times New Roman" w:cs="Times New Roman"/>
        </w:rPr>
        <w:t>) recall experiments.</w:t>
      </w:r>
    </w:p>
    <w:p w14:paraId="4DD0855A" w14:textId="7F4E02DE" w:rsidR="00D333C4" w:rsidRDefault="00B30D40" w:rsidP="00D333C4">
      <w:pPr>
        <w:jc w:val="center"/>
        <w:rPr>
          <w:rFonts w:ascii="Times New Roman" w:hAnsi="Times New Roman" w:cs="Times New Roman"/>
        </w:rPr>
      </w:pPr>
      <w:r>
        <w:rPr>
          <w:rFonts w:ascii="Times New Roman" w:hAnsi="Times New Roman" w:cs="Times New Roman"/>
          <w:noProof/>
        </w:rPr>
        <w:lastRenderedPageBreak/>
        <w:drawing>
          <wp:inline distT="0" distB="0" distL="0" distR="0" wp14:anchorId="6ED1054B" wp14:editId="13592881">
            <wp:extent cx="5943600" cy="5095240"/>
            <wp:effectExtent l="0" t="0" r="0" b="0"/>
            <wp:docPr id="106775345" name="Picture 3" descr="A collage of graphs and diagra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775345" name="Picture 3" descr="A collage of graphs and diagrams&#10;&#10;Description automatically generated"/>
                    <pic:cNvPicPr/>
                  </pic:nvPicPr>
                  <pic:blipFill>
                    <a:blip r:embed="rId18">
                      <a:extLst>
                        <a:ext uri="{28A0092B-C50C-407E-A947-70E740481C1C}">
                          <a14:useLocalDpi xmlns:a14="http://schemas.microsoft.com/office/drawing/2010/main" val="0"/>
                        </a:ext>
                      </a:extLst>
                    </a:blip>
                    <a:stretch>
                      <a:fillRect/>
                    </a:stretch>
                  </pic:blipFill>
                  <pic:spPr>
                    <a:xfrm>
                      <a:off x="0" y="0"/>
                      <a:ext cx="5943600" cy="5095240"/>
                    </a:xfrm>
                    <a:prstGeom prst="rect">
                      <a:avLst/>
                    </a:prstGeom>
                  </pic:spPr>
                </pic:pic>
              </a:graphicData>
            </a:graphic>
          </wp:inline>
        </w:drawing>
      </w:r>
    </w:p>
    <w:p w14:paraId="5398B41F" w14:textId="03BC513A" w:rsidR="00D333C4" w:rsidRPr="00017F28" w:rsidRDefault="00D333C4" w:rsidP="00D333C4">
      <w:pPr>
        <w:jc w:val="both"/>
        <w:rPr>
          <w:rFonts w:ascii="Times New Roman" w:hAnsi="Times New Roman" w:cs="Times New Roman"/>
        </w:rPr>
      </w:pPr>
      <w:r w:rsidRPr="00B641C8">
        <w:rPr>
          <w:rFonts w:ascii="Times New Roman" w:hAnsi="Times New Roman" w:cs="Times New Roman"/>
          <w:b/>
          <w:bCs/>
          <w:sz w:val="20"/>
          <w:szCs w:val="20"/>
        </w:rPr>
        <w:t>Figure S</w:t>
      </w:r>
      <w:r w:rsidR="00FB3A75">
        <w:rPr>
          <w:rFonts w:ascii="Times New Roman" w:hAnsi="Times New Roman" w:cs="Times New Roman"/>
          <w:b/>
          <w:bCs/>
          <w:sz w:val="20"/>
          <w:szCs w:val="20"/>
        </w:rPr>
        <w:t>8</w:t>
      </w:r>
      <w:r w:rsidRPr="00B641C8">
        <w:rPr>
          <w:rFonts w:ascii="Times New Roman" w:hAnsi="Times New Roman" w:cs="Times New Roman"/>
          <w:b/>
          <w:bCs/>
          <w:sz w:val="20"/>
          <w:szCs w:val="20"/>
        </w:rPr>
        <w:t xml:space="preserve">. </w:t>
      </w:r>
      <w:r w:rsidR="00FB3A75">
        <w:rPr>
          <w:rFonts w:ascii="Times New Roman" w:hAnsi="Times New Roman" w:cs="Times New Roman"/>
          <w:b/>
          <w:bCs/>
          <w:sz w:val="20"/>
          <w:szCs w:val="20"/>
        </w:rPr>
        <w:t>O</w:t>
      </w:r>
      <w:r w:rsidRPr="00B641C8">
        <w:rPr>
          <w:rFonts w:ascii="Times New Roman" w:hAnsi="Times New Roman" w:cs="Times New Roman"/>
          <w:b/>
          <w:bCs/>
          <w:sz w:val="20"/>
          <w:szCs w:val="20"/>
        </w:rPr>
        <w:t xml:space="preserve">ld-new recognition memory test. </w:t>
      </w:r>
      <w:r w:rsidR="00017F28">
        <w:rPr>
          <w:rFonts w:ascii="Times New Roman" w:hAnsi="Times New Roman" w:cs="Times New Roman"/>
          <w:sz w:val="20"/>
          <w:szCs w:val="20"/>
        </w:rPr>
        <w:t xml:space="preserve">No significant difference in corrected hit rate of house video stills between positive and negative group for both word recall </w:t>
      </w:r>
      <w:r w:rsidR="00017F28" w:rsidRPr="00017F28">
        <w:rPr>
          <w:rFonts w:ascii="Times New Roman" w:hAnsi="Times New Roman" w:cs="Times New Roman"/>
          <w:b/>
          <w:bCs/>
          <w:sz w:val="20"/>
          <w:szCs w:val="20"/>
        </w:rPr>
        <w:t>(A)</w:t>
      </w:r>
      <w:r w:rsidR="00017F28">
        <w:rPr>
          <w:rFonts w:ascii="Times New Roman" w:hAnsi="Times New Roman" w:cs="Times New Roman"/>
          <w:sz w:val="20"/>
          <w:szCs w:val="20"/>
        </w:rPr>
        <w:t xml:space="preserve"> and process recall </w:t>
      </w:r>
      <w:r w:rsidR="00017F28" w:rsidRPr="00017F28">
        <w:rPr>
          <w:rFonts w:ascii="Times New Roman" w:hAnsi="Times New Roman" w:cs="Times New Roman"/>
          <w:b/>
          <w:bCs/>
          <w:sz w:val="20"/>
          <w:szCs w:val="20"/>
        </w:rPr>
        <w:t>(</w:t>
      </w:r>
      <w:r w:rsidR="00E1772B">
        <w:rPr>
          <w:rFonts w:ascii="Times New Roman" w:hAnsi="Times New Roman" w:cs="Times New Roman"/>
          <w:b/>
          <w:bCs/>
          <w:sz w:val="20"/>
          <w:szCs w:val="20"/>
        </w:rPr>
        <w:t>D</w:t>
      </w:r>
      <w:r w:rsidR="00017F28" w:rsidRPr="00017F28">
        <w:rPr>
          <w:rFonts w:ascii="Times New Roman" w:hAnsi="Times New Roman" w:cs="Times New Roman"/>
          <w:b/>
          <w:bCs/>
          <w:sz w:val="20"/>
          <w:szCs w:val="20"/>
        </w:rPr>
        <w:t>)</w:t>
      </w:r>
      <w:r w:rsidR="00017F28">
        <w:rPr>
          <w:rFonts w:ascii="Times New Roman" w:hAnsi="Times New Roman" w:cs="Times New Roman"/>
          <w:sz w:val="20"/>
          <w:szCs w:val="20"/>
        </w:rPr>
        <w:t xml:space="preserve"> experiments. Assuming a Gaussian noise distribution with mean of 0 and standard deviation of 1 and positive and negative signal distribution with mean </w:t>
      </w:r>
      <w:r w:rsidR="00017F28">
        <w:rPr>
          <w:rFonts w:ascii="Times New Roman" w:hAnsi="Times New Roman" w:cs="Times New Roman"/>
          <w:i/>
          <w:iCs/>
          <w:sz w:val="20"/>
          <w:szCs w:val="20"/>
        </w:rPr>
        <w:t>d’</w:t>
      </w:r>
      <w:r w:rsidR="00017F28">
        <w:rPr>
          <w:rFonts w:ascii="Times New Roman" w:hAnsi="Times New Roman" w:cs="Times New Roman"/>
          <w:sz w:val="20"/>
          <w:szCs w:val="20"/>
        </w:rPr>
        <w:t xml:space="preserve"> and standard deviation of 1, </w:t>
      </w:r>
      <w:r w:rsidR="00E1772B">
        <w:rPr>
          <w:rFonts w:ascii="Times New Roman" w:hAnsi="Times New Roman" w:cs="Times New Roman"/>
          <w:sz w:val="20"/>
          <w:szCs w:val="20"/>
        </w:rPr>
        <w:t xml:space="preserve">we observe moderately good discrimination between the noise and signal distributions </w:t>
      </w:r>
      <w:r w:rsidR="00E1772B" w:rsidRPr="00E1772B">
        <w:rPr>
          <w:rFonts w:ascii="Times New Roman" w:hAnsi="Times New Roman" w:cs="Times New Roman"/>
          <w:b/>
          <w:bCs/>
          <w:sz w:val="20"/>
          <w:szCs w:val="20"/>
        </w:rPr>
        <w:t>(B, E)</w:t>
      </w:r>
      <w:r w:rsidR="00E1772B">
        <w:rPr>
          <w:rFonts w:ascii="Times New Roman" w:hAnsi="Times New Roman" w:cs="Times New Roman"/>
          <w:sz w:val="20"/>
          <w:szCs w:val="20"/>
        </w:rPr>
        <w:t xml:space="preserve">. Finally, we observe no association between corrected hit rate and recall performance for the positive group but a positive association between corrected hit rate and recall performance for the negative group </w:t>
      </w:r>
      <w:r w:rsidR="00E1772B" w:rsidRPr="00E1772B">
        <w:rPr>
          <w:rFonts w:ascii="Times New Roman" w:hAnsi="Times New Roman" w:cs="Times New Roman"/>
          <w:b/>
          <w:bCs/>
          <w:sz w:val="20"/>
          <w:szCs w:val="20"/>
        </w:rPr>
        <w:t>(C, F)</w:t>
      </w:r>
      <w:r w:rsidR="00E1772B">
        <w:rPr>
          <w:rFonts w:ascii="Times New Roman" w:hAnsi="Times New Roman" w:cs="Times New Roman"/>
          <w:sz w:val="20"/>
          <w:szCs w:val="20"/>
        </w:rPr>
        <w:t xml:space="preserve">. Positive group is indicated by the green </w:t>
      </w:r>
      <w:proofErr w:type="spellStart"/>
      <w:r w:rsidR="00E1772B">
        <w:rPr>
          <w:rFonts w:ascii="Times New Roman" w:hAnsi="Times New Roman" w:cs="Times New Roman"/>
          <w:sz w:val="20"/>
          <w:szCs w:val="20"/>
        </w:rPr>
        <w:t>color</w:t>
      </w:r>
      <w:proofErr w:type="spellEnd"/>
      <w:r w:rsidR="00E1772B">
        <w:rPr>
          <w:rFonts w:ascii="Times New Roman" w:hAnsi="Times New Roman" w:cs="Times New Roman"/>
          <w:sz w:val="20"/>
          <w:szCs w:val="20"/>
        </w:rPr>
        <w:t xml:space="preserve">, while the negative group is indicated by the red </w:t>
      </w:r>
      <w:proofErr w:type="spellStart"/>
      <w:r w:rsidR="00E1772B">
        <w:rPr>
          <w:rFonts w:ascii="Times New Roman" w:hAnsi="Times New Roman" w:cs="Times New Roman"/>
          <w:sz w:val="20"/>
          <w:szCs w:val="20"/>
        </w:rPr>
        <w:t>color</w:t>
      </w:r>
      <w:proofErr w:type="spellEnd"/>
      <w:r w:rsidR="00E1772B">
        <w:rPr>
          <w:rFonts w:ascii="Times New Roman" w:hAnsi="Times New Roman" w:cs="Times New Roman"/>
          <w:sz w:val="20"/>
          <w:szCs w:val="20"/>
        </w:rPr>
        <w:t>. Each point</w:t>
      </w:r>
      <w:r w:rsidR="00E1772B" w:rsidRPr="00B641C8">
        <w:rPr>
          <w:rFonts w:ascii="Times New Roman" w:hAnsi="Times New Roman" w:cs="Times New Roman"/>
          <w:sz w:val="20"/>
          <w:szCs w:val="20"/>
        </w:rPr>
        <w:t xml:space="preserve"> represent</w:t>
      </w:r>
      <w:r w:rsidR="00E1772B">
        <w:rPr>
          <w:rFonts w:ascii="Times New Roman" w:hAnsi="Times New Roman" w:cs="Times New Roman"/>
          <w:sz w:val="20"/>
          <w:szCs w:val="20"/>
        </w:rPr>
        <w:t>s</w:t>
      </w:r>
      <w:r w:rsidR="00E1772B" w:rsidRPr="00B641C8">
        <w:rPr>
          <w:rFonts w:ascii="Times New Roman" w:hAnsi="Times New Roman" w:cs="Times New Roman"/>
          <w:sz w:val="20"/>
          <w:szCs w:val="20"/>
        </w:rPr>
        <w:t xml:space="preserve"> </w:t>
      </w:r>
      <w:r w:rsidR="00E1772B">
        <w:rPr>
          <w:rFonts w:ascii="Times New Roman" w:hAnsi="Times New Roman" w:cs="Times New Roman"/>
          <w:sz w:val="20"/>
          <w:szCs w:val="20"/>
        </w:rPr>
        <w:t xml:space="preserve">an individual participant’s corrected hit rate from the old-new recognition memory test. </w:t>
      </w:r>
      <w:r w:rsidR="00E1772B" w:rsidRPr="00B641C8">
        <w:rPr>
          <w:rFonts w:ascii="Times New Roman" w:hAnsi="Times New Roman" w:cs="Times New Roman"/>
          <w:sz w:val="20"/>
          <w:szCs w:val="20"/>
        </w:rPr>
        <w:t xml:space="preserve">Pirate plot consists of boxplot with median </w:t>
      </w:r>
      <w:r w:rsidR="00E1772B">
        <w:rPr>
          <w:rFonts w:ascii="Times New Roman" w:hAnsi="Times New Roman" w:cs="Times New Roman"/>
          <w:sz w:val="20"/>
          <w:szCs w:val="20"/>
        </w:rPr>
        <w:t>corrected hit rate</w:t>
      </w:r>
      <w:r w:rsidR="00E1772B" w:rsidRPr="00B641C8">
        <w:rPr>
          <w:rFonts w:ascii="Times New Roman" w:hAnsi="Times New Roman" w:cs="Times New Roman"/>
          <w:sz w:val="20"/>
          <w:szCs w:val="20"/>
        </w:rPr>
        <w:t>, upper and lower quartile whiskers, and smoothed density curve.</w:t>
      </w:r>
    </w:p>
    <w:p w14:paraId="56222B52" w14:textId="77777777" w:rsidR="00C861CA" w:rsidRDefault="00C861CA" w:rsidP="00B0013E">
      <w:pPr>
        <w:jc w:val="both"/>
        <w:rPr>
          <w:rFonts w:ascii="Times New Roman" w:hAnsi="Times New Roman" w:cs="Times New Roman"/>
          <w:b/>
          <w:bCs/>
          <w:color w:val="0070C0"/>
        </w:rPr>
      </w:pPr>
    </w:p>
    <w:p w14:paraId="48CB5E09" w14:textId="3F4F093C" w:rsidR="00C963F0" w:rsidRPr="00566A36" w:rsidRDefault="00566A36" w:rsidP="00B0013E">
      <w:pPr>
        <w:jc w:val="both"/>
        <w:rPr>
          <w:rFonts w:ascii="Times New Roman" w:hAnsi="Times New Roman" w:cs="Times New Roman"/>
          <w:b/>
          <w:bCs/>
          <w:color w:val="000000" w:themeColor="text1"/>
        </w:rPr>
      </w:pPr>
      <w:r>
        <w:rPr>
          <w:rFonts w:ascii="Times New Roman" w:hAnsi="Times New Roman" w:cs="Times New Roman"/>
          <w:b/>
          <w:bCs/>
          <w:color w:val="000000" w:themeColor="text1"/>
        </w:rPr>
        <w:t>Post hoc power analysis for Kruskal-Wallis multi-group comparison</w:t>
      </w:r>
    </w:p>
    <w:p w14:paraId="7734EBFB" w14:textId="77777777" w:rsidR="00C963F0" w:rsidRDefault="00C963F0" w:rsidP="00B0013E">
      <w:pPr>
        <w:jc w:val="both"/>
        <w:rPr>
          <w:rFonts w:ascii="Times New Roman" w:hAnsi="Times New Roman" w:cs="Times New Roman"/>
          <w:b/>
          <w:bCs/>
          <w:color w:val="0070C0"/>
        </w:rPr>
      </w:pPr>
    </w:p>
    <w:p w14:paraId="5529E67B" w14:textId="498F73F8" w:rsidR="00566A36" w:rsidRPr="00A446F6" w:rsidRDefault="00566A36" w:rsidP="00B0013E">
      <w:pPr>
        <w:jc w:val="both"/>
        <w:rPr>
          <w:rFonts w:ascii="Times New Roman" w:hAnsi="Times New Roman" w:cs="Times New Roman"/>
          <w:color w:val="000000" w:themeColor="text1"/>
        </w:rPr>
      </w:pPr>
      <w:r w:rsidRPr="00C861CA">
        <w:rPr>
          <w:rFonts w:ascii="Times New Roman" w:hAnsi="Times New Roman" w:cs="Times New Roman"/>
          <w:color w:val="000000" w:themeColor="text1"/>
        </w:rPr>
        <w:t>Because our sample size is relatively small, a post hoc power analysis can potentially add to the reliability of statistical findings. Following the Kruskal-</w:t>
      </w:r>
      <w:proofErr w:type="gramStart"/>
      <w:r w:rsidRPr="00C861CA">
        <w:rPr>
          <w:rFonts w:ascii="Times New Roman" w:hAnsi="Times New Roman" w:cs="Times New Roman"/>
          <w:color w:val="000000" w:themeColor="text1"/>
        </w:rPr>
        <w:t>Wallis</w:t>
      </w:r>
      <w:proofErr w:type="gramEnd"/>
      <w:r w:rsidRPr="00C861CA">
        <w:rPr>
          <w:rFonts w:ascii="Times New Roman" w:hAnsi="Times New Roman" w:cs="Times New Roman"/>
          <w:color w:val="000000" w:themeColor="text1"/>
        </w:rPr>
        <w:t xml:space="preserve"> test comparing memory recall performance among the positive, negative, and control groups, we conducted a post hoc power analysis using a Monte Carlo simulation with 1000 simulations, which yielded a power of 1 for both word and process recall experiments</w:t>
      </w:r>
      <w:r w:rsidR="00C861CA" w:rsidRPr="00C861CA">
        <w:rPr>
          <w:rFonts w:ascii="Times New Roman" w:hAnsi="Times New Roman" w:cs="Times New Roman"/>
          <w:color w:val="000000" w:themeColor="text1"/>
        </w:rPr>
        <w:t xml:space="preserve"> (</w:t>
      </w:r>
      <w:r w:rsidR="00C861CA" w:rsidRPr="00AA3DED">
        <w:rPr>
          <w:rFonts w:ascii="Times New Roman" w:hAnsi="Times New Roman" w:cs="Times New Roman"/>
          <w:color w:val="000000" w:themeColor="text1"/>
        </w:rPr>
        <w:t>Figure S</w:t>
      </w:r>
      <w:r w:rsidR="00E1561A">
        <w:rPr>
          <w:rFonts w:ascii="Times New Roman" w:hAnsi="Times New Roman" w:cs="Times New Roman"/>
          <w:color w:val="000000" w:themeColor="text1"/>
        </w:rPr>
        <w:t>9</w:t>
      </w:r>
      <w:r w:rsidR="00C861CA" w:rsidRPr="00C861CA">
        <w:rPr>
          <w:rFonts w:ascii="Times New Roman" w:hAnsi="Times New Roman" w:cs="Times New Roman"/>
          <w:color w:val="000000" w:themeColor="text1"/>
        </w:rPr>
        <w:t>)</w:t>
      </w:r>
      <w:r w:rsidRPr="00C861CA">
        <w:rPr>
          <w:rFonts w:ascii="Times New Roman" w:hAnsi="Times New Roman" w:cs="Times New Roman"/>
          <w:color w:val="000000" w:themeColor="text1"/>
        </w:rPr>
        <w:t>. This confirms that our study had sufficient sample sizes and effect sizes to detect the observed differences in memory recall performance between the positive, negative, and control groups.</w:t>
      </w:r>
    </w:p>
    <w:p w14:paraId="0351684B" w14:textId="0B1BDBB4" w:rsidR="00566A36" w:rsidRPr="00566A36" w:rsidRDefault="00C861CA" w:rsidP="00C861CA">
      <w:pPr>
        <w:jc w:val="center"/>
        <w:rPr>
          <w:rFonts w:ascii="Times New Roman" w:hAnsi="Times New Roman" w:cs="Times New Roman"/>
          <w:color w:val="0070C0"/>
        </w:rPr>
      </w:pPr>
      <w:r>
        <w:rPr>
          <w:rFonts w:ascii="Times New Roman" w:hAnsi="Times New Roman" w:cs="Times New Roman"/>
          <w:noProof/>
          <w:color w:val="0070C0"/>
        </w:rPr>
        <w:lastRenderedPageBreak/>
        <w:drawing>
          <wp:inline distT="0" distB="0" distL="0" distR="0" wp14:anchorId="46C83B6B" wp14:editId="6D829061">
            <wp:extent cx="3657600" cy="4136872"/>
            <wp:effectExtent l="0" t="0" r="0" b="3810"/>
            <wp:docPr id="1825809624" name="Picture 14" descr="A graph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809624" name="Picture 14" descr="A graph of a diagram&#10;&#10;Description automatically generated"/>
                    <pic:cNvPicPr/>
                  </pic:nvPicPr>
                  <pic:blipFill>
                    <a:blip r:embed="rId19">
                      <a:extLst>
                        <a:ext uri="{28A0092B-C50C-407E-A947-70E740481C1C}">
                          <a14:useLocalDpi xmlns:a14="http://schemas.microsoft.com/office/drawing/2010/main" val="0"/>
                        </a:ext>
                      </a:extLst>
                    </a:blip>
                    <a:stretch>
                      <a:fillRect/>
                    </a:stretch>
                  </pic:blipFill>
                  <pic:spPr>
                    <a:xfrm>
                      <a:off x="0" y="0"/>
                      <a:ext cx="3671944" cy="4153096"/>
                    </a:xfrm>
                    <a:prstGeom prst="rect">
                      <a:avLst/>
                    </a:prstGeom>
                  </pic:spPr>
                </pic:pic>
              </a:graphicData>
            </a:graphic>
          </wp:inline>
        </w:drawing>
      </w:r>
    </w:p>
    <w:p w14:paraId="7175BFA9" w14:textId="60B79496" w:rsidR="00C963F0" w:rsidRPr="00C861CA" w:rsidRDefault="00C861CA" w:rsidP="00B0013E">
      <w:pPr>
        <w:jc w:val="both"/>
        <w:rPr>
          <w:rFonts w:ascii="Times New Roman" w:hAnsi="Times New Roman" w:cs="Times New Roman"/>
          <w:b/>
          <w:bCs/>
          <w:color w:val="0070C0"/>
        </w:rPr>
      </w:pPr>
      <w:r w:rsidRPr="00B641C8">
        <w:rPr>
          <w:rFonts w:ascii="Times New Roman" w:hAnsi="Times New Roman" w:cs="Times New Roman"/>
          <w:b/>
          <w:bCs/>
          <w:sz w:val="20"/>
          <w:szCs w:val="20"/>
        </w:rPr>
        <w:t>Figure S</w:t>
      </w:r>
      <w:r w:rsidR="00E1561A">
        <w:rPr>
          <w:rFonts w:ascii="Times New Roman" w:hAnsi="Times New Roman" w:cs="Times New Roman"/>
          <w:b/>
          <w:bCs/>
          <w:sz w:val="20"/>
          <w:szCs w:val="20"/>
        </w:rPr>
        <w:t>9</w:t>
      </w:r>
      <w:r w:rsidRPr="00B641C8">
        <w:rPr>
          <w:rFonts w:ascii="Times New Roman" w:hAnsi="Times New Roman" w:cs="Times New Roman"/>
          <w:b/>
          <w:bCs/>
          <w:sz w:val="20"/>
          <w:szCs w:val="20"/>
        </w:rPr>
        <w:t xml:space="preserve">. </w:t>
      </w:r>
      <w:r>
        <w:rPr>
          <w:rFonts w:ascii="Times New Roman" w:hAnsi="Times New Roman" w:cs="Times New Roman"/>
          <w:b/>
          <w:bCs/>
          <w:sz w:val="20"/>
          <w:szCs w:val="20"/>
        </w:rPr>
        <w:t>Post hoc power analysis for Kruskal-</w:t>
      </w:r>
      <w:proofErr w:type="gramStart"/>
      <w:r>
        <w:rPr>
          <w:rFonts w:ascii="Times New Roman" w:hAnsi="Times New Roman" w:cs="Times New Roman"/>
          <w:b/>
          <w:bCs/>
          <w:sz w:val="20"/>
          <w:szCs w:val="20"/>
        </w:rPr>
        <w:t>Wallis</w:t>
      </w:r>
      <w:proofErr w:type="gramEnd"/>
      <w:r>
        <w:rPr>
          <w:rFonts w:ascii="Times New Roman" w:hAnsi="Times New Roman" w:cs="Times New Roman"/>
          <w:b/>
          <w:bCs/>
          <w:sz w:val="20"/>
          <w:szCs w:val="20"/>
        </w:rPr>
        <w:t xml:space="preserve"> test comparing multi-group memory recall performance</w:t>
      </w:r>
      <w:r w:rsidRPr="00B641C8">
        <w:rPr>
          <w:rFonts w:ascii="Times New Roman" w:hAnsi="Times New Roman" w:cs="Times New Roman"/>
          <w:b/>
          <w:bCs/>
          <w:sz w:val="20"/>
          <w:szCs w:val="20"/>
        </w:rPr>
        <w:t xml:space="preserve">. </w:t>
      </w:r>
      <w:r>
        <w:rPr>
          <w:rFonts w:ascii="Times New Roman" w:hAnsi="Times New Roman" w:cs="Times New Roman"/>
          <w:sz w:val="20"/>
          <w:szCs w:val="20"/>
        </w:rPr>
        <w:t xml:space="preserve">We conducted a post hoc power analysis using a Monte Carlo simulation with 1000 simulations comparing memory recall performance among positive, negative, and control groups, which yielded a power of 1 for both word recall </w:t>
      </w:r>
      <w:r w:rsidRPr="00C861CA">
        <w:rPr>
          <w:rFonts w:ascii="Times New Roman" w:hAnsi="Times New Roman" w:cs="Times New Roman"/>
          <w:b/>
          <w:bCs/>
          <w:sz w:val="20"/>
          <w:szCs w:val="20"/>
        </w:rPr>
        <w:t>(A)</w:t>
      </w:r>
      <w:r>
        <w:rPr>
          <w:rFonts w:ascii="Times New Roman" w:hAnsi="Times New Roman" w:cs="Times New Roman"/>
          <w:sz w:val="20"/>
          <w:szCs w:val="20"/>
        </w:rPr>
        <w:t xml:space="preserve"> and process recall </w:t>
      </w:r>
      <w:r w:rsidRPr="00C861CA">
        <w:rPr>
          <w:rFonts w:ascii="Times New Roman" w:hAnsi="Times New Roman" w:cs="Times New Roman"/>
          <w:b/>
          <w:bCs/>
          <w:sz w:val="20"/>
          <w:szCs w:val="20"/>
        </w:rPr>
        <w:t>(B)</w:t>
      </w:r>
      <w:r>
        <w:rPr>
          <w:rFonts w:ascii="Times New Roman" w:hAnsi="Times New Roman" w:cs="Times New Roman"/>
          <w:sz w:val="20"/>
          <w:szCs w:val="20"/>
        </w:rPr>
        <w:t xml:space="preserve"> experiments. The vertical red dashed line represents </w:t>
      </w:r>
      <w:r>
        <w:rPr>
          <w:rFonts w:ascii="Times New Roman" w:hAnsi="Times New Roman" w:cs="Times New Roman"/>
          <w:i/>
          <w:iCs/>
          <w:sz w:val="20"/>
          <w:szCs w:val="20"/>
        </w:rPr>
        <w:t>p</w:t>
      </w:r>
      <w:r>
        <w:rPr>
          <w:rFonts w:ascii="Times New Roman" w:hAnsi="Times New Roman" w:cs="Times New Roman"/>
          <w:sz w:val="20"/>
          <w:szCs w:val="20"/>
        </w:rPr>
        <w:t xml:space="preserve"> = .05 or 10</w:t>
      </w:r>
      <w:r>
        <w:rPr>
          <w:rFonts w:ascii="Times New Roman" w:hAnsi="Times New Roman" w:cs="Times New Roman"/>
          <w:sz w:val="20"/>
          <w:szCs w:val="20"/>
          <w:vertAlign w:val="superscript"/>
        </w:rPr>
        <w:t>-1.3</w:t>
      </w:r>
      <w:r>
        <w:rPr>
          <w:rFonts w:ascii="Times New Roman" w:hAnsi="Times New Roman" w:cs="Times New Roman"/>
          <w:sz w:val="20"/>
          <w:szCs w:val="20"/>
        </w:rPr>
        <w:t>.</w:t>
      </w:r>
    </w:p>
    <w:p w14:paraId="67CCD4EC" w14:textId="77777777" w:rsidR="00C963F0" w:rsidRDefault="00C963F0" w:rsidP="00B0013E">
      <w:pPr>
        <w:jc w:val="both"/>
        <w:rPr>
          <w:rFonts w:ascii="Times New Roman" w:hAnsi="Times New Roman" w:cs="Times New Roman"/>
          <w:b/>
          <w:bCs/>
          <w:color w:val="0070C0"/>
        </w:rPr>
      </w:pPr>
    </w:p>
    <w:p w14:paraId="0A3D458A" w14:textId="0237EF52" w:rsidR="00B0013E" w:rsidRPr="00E204C0" w:rsidRDefault="00B0013E" w:rsidP="00B0013E">
      <w:pPr>
        <w:jc w:val="both"/>
        <w:rPr>
          <w:rFonts w:ascii="Times New Roman" w:hAnsi="Times New Roman" w:cs="Times New Roman"/>
          <w:b/>
          <w:bCs/>
          <w:color w:val="000000" w:themeColor="text1"/>
        </w:rPr>
      </w:pPr>
      <w:r w:rsidRPr="00E204C0">
        <w:rPr>
          <w:rFonts w:ascii="Times New Roman" w:hAnsi="Times New Roman" w:cs="Times New Roman"/>
          <w:b/>
          <w:bCs/>
          <w:color w:val="000000" w:themeColor="text1"/>
        </w:rPr>
        <w:t>No observed effect of valence-mediated mood induction on word recall performance</w:t>
      </w:r>
    </w:p>
    <w:p w14:paraId="6BA1832A" w14:textId="77777777" w:rsidR="00B0013E" w:rsidRPr="00E204C0" w:rsidRDefault="00B0013E" w:rsidP="00B0013E">
      <w:pPr>
        <w:jc w:val="both"/>
        <w:rPr>
          <w:rFonts w:ascii="Times New Roman" w:hAnsi="Times New Roman" w:cs="Times New Roman"/>
          <w:color w:val="000000" w:themeColor="text1"/>
        </w:rPr>
      </w:pPr>
    </w:p>
    <w:p w14:paraId="2E31DFC4" w14:textId="4F27A420" w:rsidR="00B0013E" w:rsidRDefault="00B0013E" w:rsidP="00B0013E">
      <w:pPr>
        <w:jc w:val="both"/>
        <w:rPr>
          <w:rFonts w:ascii="Times New Roman" w:hAnsi="Times New Roman" w:cs="Times New Roman"/>
          <w:color w:val="000000" w:themeColor="text1"/>
        </w:rPr>
      </w:pPr>
      <w:r w:rsidRPr="00E204C0">
        <w:rPr>
          <w:rFonts w:ascii="Times New Roman" w:hAnsi="Times New Roman" w:cs="Times New Roman"/>
          <w:color w:val="000000" w:themeColor="text1"/>
        </w:rPr>
        <w:t xml:space="preserve">Because the emotional valence of the memory palace was manipulated, a mood induction effect may have accounted for the observed MOL-based effect on recall performance. The influence of mood on memory is complex and can also impact executive control (Mitchell &amp; Phillips, 2007) and attention (Sedikides, 1992; Grol &amp; </w:t>
      </w:r>
      <w:proofErr w:type="spellStart"/>
      <w:r w:rsidRPr="00E204C0">
        <w:rPr>
          <w:rFonts w:ascii="Times New Roman" w:hAnsi="Times New Roman" w:cs="Times New Roman"/>
          <w:color w:val="000000" w:themeColor="text1"/>
        </w:rPr>
        <w:t>Raedt</w:t>
      </w:r>
      <w:proofErr w:type="spellEnd"/>
      <w:r w:rsidRPr="00E204C0">
        <w:rPr>
          <w:rFonts w:ascii="Times New Roman" w:hAnsi="Times New Roman" w:cs="Times New Roman"/>
          <w:color w:val="000000" w:themeColor="text1"/>
        </w:rPr>
        <w:t>, 2014). Visual stimuli such as video clips are commonly used in psychological experiments to induce an emotional state (Devilly &amp; O’Donohue, 2021), and induced mood has been shown to influence memory recall and distortion (Van Damme &amp; Smets, 2014). Congruency between mood and previously encoded mood-congruent content can also lead to enhanced recall accuracy in both healthy and depressed individuals (Matt et al., 1992; Faul &amp; LaBar, 2022). Therefore, to confirm that the observed difference in recall performance in our Main Study was not driven by mood induction alone, we compared word recall performance for a non-MOL control group (same participants as the non-MOL, word recall control group in the Main Study) and non-MOL groups from a separate study that watched the positive or negative house video prior to the Study Phase.</w:t>
      </w:r>
    </w:p>
    <w:p w14:paraId="43D2F10D" w14:textId="77777777" w:rsidR="007D1B35" w:rsidRDefault="007D1B35" w:rsidP="00B0013E">
      <w:pPr>
        <w:jc w:val="both"/>
        <w:rPr>
          <w:rFonts w:ascii="Times New Roman" w:hAnsi="Times New Roman" w:cs="Times New Roman"/>
          <w:color w:val="000000" w:themeColor="text1"/>
        </w:rPr>
      </w:pPr>
    </w:p>
    <w:p w14:paraId="6A967AAB" w14:textId="77777777" w:rsidR="007D1B35" w:rsidRDefault="007D1B35" w:rsidP="00B0013E">
      <w:pPr>
        <w:jc w:val="both"/>
        <w:rPr>
          <w:rFonts w:ascii="Times New Roman" w:hAnsi="Times New Roman" w:cs="Times New Roman"/>
          <w:color w:val="000000" w:themeColor="text1"/>
        </w:rPr>
      </w:pPr>
    </w:p>
    <w:p w14:paraId="7E1CB9BB" w14:textId="77777777" w:rsidR="007D1B35" w:rsidRDefault="007D1B35" w:rsidP="00B0013E">
      <w:pPr>
        <w:jc w:val="both"/>
        <w:rPr>
          <w:rFonts w:ascii="Times New Roman" w:hAnsi="Times New Roman" w:cs="Times New Roman"/>
          <w:color w:val="000000" w:themeColor="text1"/>
        </w:rPr>
      </w:pPr>
    </w:p>
    <w:p w14:paraId="50B49763" w14:textId="77777777" w:rsidR="007D1B35" w:rsidRPr="00E204C0" w:rsidRDefault="007D1B35" w:rsidP="00B0013E">
      <w:pPr>
        <w:jc w:val="both"/>
        <w:rPr>
          <w:rFonts w:ascii="Times New Roman" w:hAnsi="Times New Roman" w:cs="Times New Roman"/>
          <w:color w:val="000000" w:themeColor="text1"/>
        </w:rPr>
      </w:pPr>
    </w:p>
    <w:p w14:paraId="5C0B00D5" w14:textId="680FA372" w:rsidR="00B0013E" w:rsidRPr="00E204C0" w:rsidRDefault="00B0013E" w:rsidP="00B0013E">
      <w:pPr>
        <w:jc w:val="both"/>
        <w:rPr>
          <w:rFonts w:ascii="Times New Roman" w:hAnsi="Times New Roman" w:cs="Times New Roman"/>
          <w:b/>
          <w:bCs/>
          <w:i/>
          <w:iCs/>
          <w:color w:val="000000" w:themeColor="text1"/>
        </w:rPr>
      </w:pPr>
      <w:r w:rsidRPr="00E204C0">
        <w:rPr>
          <w:rFonts w:ascii="Times New Roman" w:hAnsi="Times New Roman" w:cs="Times New Roman"/>
          <w:b/>
          <w:bCs/>
          <w:i/>
          <w:iCs/>
          <w:color w:val="000000" w:themeColor="text1"/>
        </w:rPr>
        <w:lastRenderedPageBreak/>
        <w:t>Participants</w:t>
      </w:r>
    </w:p>
    <w:p w14:paraId="1A414F45" w14:textId="4BE2A206" w:rsidR="00EC6633" w:rsidRPr="00E204C0" w:rsidRDefault="00EC6633" w:rsidP="00EC6633">
      <w:pPr>
        <w:rPr>
          <w:rFonts w:ascii="Times New Roman" w:hAnsi="Times New Roman" w:cs="Times New Roman"/>
          <w:color w:val="000000" w:themeColor="text1"/>
        </w:rPr>
      </w:pPr>
      <w:proofErr w:type="gramStart"/>
      <w:r w:rsidRPr="00E204C0">
        <w:rPr>
          <w:rFonts w:ascii="Times New Roman" w:hAnsi="Times New Roman" w:cs="Times New Roman"/>
          <w:color w:val="000000" w:themeColor="text1"/>
        </w:rPr>
        <w:t>Ninety two</w:t>
      </w:r>
      <w:proofErr w:type="gramEnd"/>
      <w:r w:rsidR="00B0013E" w:rsidRPr="00E204C0">
        <w:rPr>
          <w:rFonts w:ascii="Times New Roman" w:hAnsi="Times New Roman" w:cs="Times New Roman"/>
          <w:color w:val="000000" w:themeColor="text1"/>
        </w:rPr>
        <w:t xml:space="preserve"> participants</w:t>
      </w:r>
      <w:r w:rsidRPr="00E204C0">
        <w:rPr>
          <w:rFonts w:ascii="Times New Roman" w:hAnsi="Times New Roman" w:cs="Times New Roman"/>
          <w:color w:val="000000" w:themeColor="text1"/>
        </w:rPr>
        <w:t xml:space="preserve"> who did not participate in the main study were recruited from AMT, pre-screened through </w:t>
      </w:r>
      <w:proofErr w:type="spellStart"/>
      <w:r w:rsidRPr="00E204C0">
        <w:rPr>
          <w:rFonts w:ascii="Times New Roman" w:hAnsi="Times New Roman" w:cs="Times New Roman"/>
          <w:color w:val="000000" w:themeColor="text1"/>
        </w:rPr>
        <w:t>CloudResearch</w:t>
      </w:r>
      <w:proofErr w:type="spellEnd"/>
      <w:r w:rsidRPr="00E204C0">
        <w:rPr>
          <w:rFonts w:ascii="Times New Roman" w:hAnsi="Times New Roman" w:cs="Times New Roman"/>
          <w:color w:val="000000" w:themeColor="text1"/>
        </w:rPr>
        <w:t xml:space="preserve">, and tested using </w:t>
      </w:r>
      <w:proofErr w:type="spellStart"/>
      <w:r w:rsidRPr="00E204C0">
        <w:rPr>
          <w:rFonts w:ascii="Times New Roman" w:hAnsi="Times New Roman" w:cs="Times New Roman"/>
          <w:color w:val="000000" w:themeColor="text1"/>
        </w:rPr>
        <w:t>Cognition.run</w:t>
      </w:r>
      <w:proofErr w:type="spellEnd"/>
      <w:r w:rsidRPr="00E204C0">
        <w:rPr>
          <w:rFonts w:ascii="Times New Roman" w:hAnsi="Times New Roman" w:cs="Times New Roman"/>
          <w:color w:val="000000" w:themeColor="text1"/>
        </w:rPr>
        <w:t xml:space="preserve">. Participants were </w:t>
      </w:r>
    </w:p>
    <w:p w14:paraId="7F3B2F6A" w14:textId="31B0B046" w:rsidR="00B0013E" w:rsidRPr="00E204C0" w:rsidRDefault="00EC6633" w:rsidP="00B0013E">
      <w:pPr>
        <w:rPr>
          <w:rFonts w:ascii="Times New Roman" w:hAnsi="Times New Roman" w:cs="Times New Roman"/>
          <w:color w:val="000000" w:themeColor="text1"/>
        </w:rPr>
      </w:pPr>
      <w:r w:rsidRPr="00E204C0">
        <w:rPr>
          <w:rFonts w:ascii="Times New Roman" w:hAnsi="Times New Roman" w:cs="Times New Roman"/>
          <w:color w:val="000000" w:themeColor="text1"/>
        </w:rPr>
        <w:t>randomly assigned</w:t>
      </w:r>
      <w:r w:rsidR="00B0013E" w:rsidRPr="00E204C0">
        <w:rPr>
          <w:rFonts w:ascii="Times New Roman" w:hAnsi="Times New Roman" w:cs="Times New Roman"/>
          <w:color w:val="000000" w:themeColor="text1"/>
        </w:rPr>
        <w:t xml:space="preserve"> to watch either a positive</w:t>
      </w:r>
      <w:r w:rsidRPr="00E204C0">
        <w:rPr>
          <w:rFonts w:ascii="Times New Roman" w:hAnsi="Times New Roman" w:cs="Times New Roman"/>
          <w:color w:val="000000" w:themeColor="text1"/>
        </w:rPr>
        <w:t xml:space="preserve"> (</w:t>
      </w:r>
      <w:r w:rsidRPr="00E204C0">
        <w:rPr>
          <w:rFonts w:ascii="Times New Roman" w:hAnsi="Times New Roman" w:cs="Times New Roman"/>
          <w:i/>
          <w:iCs/>
          <w:color w:val="000000" w:themeColor="text1"/>
        </w:rPr>
        <w:t>N</w:t>
      </w:r>
      <w:r w:rsidRPr="00E204C0">
        <w:rPr>
          <w:rFonts w:ascii="Times New Roman" w:hAnsi="Times New Roman" w:cs="Times New Roman"/>
          <w:color w:val="000000" w:themeColor="text1"/>
        </w:rPr>
        <w:t xml:space="preserve"> = 45)</w:t>
      </w:r>
      <w:r w:rsidR="00B0013E" w:rsidRPr="00E204C0">
        <w:rPr>
          <w:rFonts w:ascii="Times New Roman" w:hAnsi="Times New Roman" w:cs="Times New Roman"/>
          <w:color w:val="000000" w:themeColor="text1"/>
        </w:rPr>
        <w:t xml:space="preserve"> or negative</w:t>
      </w:r>
      <w:r w:rsidRPr="00E204C0">
        <w:rPr>
          <w:rFonts w:ascii="Times New Roman" w:hAnsi="Times New Roman" w:cs="Times New Roman"/>
          <w:color w:val="000000" w:themeColor="text1"/>
        </w:rPr>
        <w:t xml:space="preserve"> (</w:t>
      </w:r>
      <w:r w:rsidRPr="00E204C0">
        <w:rPr>
          <w:rFonts w:ascii="Times New Roman" w:hAnsi="Times New Roman" w:cs="Times New Roman"/>
          <w:i/>
          <w:iCs/>
          <w:color w:val="000000" w:themeColor="text1"/>
        </w:rPr>
        <w:t>N</w:t>
      </w:r>
      <w:r w:rsidRPr="00E204C0">
        <w:rPr>
          <w:rFonts w:ascii="Times New Roman" w:hAnsi="Times New Roman" w:cs="Times New Roman"/>
          <w:color w:val="000000" w:themeColor="text1"/>
        </w:rPr>
        <w:t xml:space="preserve"> = 47)</w:t>
      </w:r>
      <w:r w:rsidR="00B0013E" w:rsidRPr="00E204C0">
        <w:rPr>
          <w:rFonts w:ascii="Times New Roman" w:hAnsi="Times New Roman" w:cs="Times New Roman"/>
          <w:color w:val="000000" w:themeColor="text1"/>
        </w:rPr>
        <w:t xml:space="preserve"> video prior to a non-MOL Study Phase.</w:t>
      </w:r>
      <w:r w:rsidRPr="00E204C0">
        <w:rPr>
          <w:rFonts w:ascii="Times New Roman" w:hAnsi="Times New Roman" w:cs="Times New Roman"/>
          <w:color w:val="000000" w:themeColor="text1"/>
        </w:rPr>
        <w:t xml:space="preserve"> </w:t>
      </w:r>
      <w:r w:rsidR="00B0013E" w:rsidRPr="00E204C0">
        <w:rPr>
          <w:rFonts w:ascii="Times New Roman" w:hAnsi="Times New Roman" w:cs="Times New Roman"/>
          <w:color w:val="000000" w:themeColor="text1"/>
        </w:rPr>
        <w:t>Data was collected following the standards of the University of Chicago’s Institutional Review Board</w:t>
      </w:r>
      <w:r w:rsidRPr="00E204C0">
        <w:rPr>
          <w:rFonts w:ascii="Times New Roman" w:hAnsi="Times New Roman" w:cs="Times New Roman"/>
          <w:color w:val="000000" w:themeColor="text1"/>
        </w:rPr>
        <w:t>,</w:t>
      </w:r>
      <w:r w:rsidR="00B0013E" w:rsidRPr="00E204C0">
        <w:rPr>
          <w:rFonts w:ascii="Times New Roman" w:hAnsi="Times New Roman" w:cs="Times New Roman"/>
          <w:color w:val="000000" w:themeColor="text1"/>
        </w:rPr>
        <w:t xml:space="preserve"> and all participants provided informed consent prior to participating in the study. Participants were compensated at a rate of $7.50 per hour ($3.75 for a 30-minute task). Using the same exclusion criteria as the word recall and process recal</w:t>
      </w:r>
      <w:r w:rsidR="006121EA" w:rsidRPr="00E204C0">
        <w:rPr>
          <w:rFonts w:ascii="Times New Roman" w:hAnsi="Times New Roman" w:cs="Times New Roman"/>
          <w:color w:val="000000" w:themeColor="text1"/>
        </w:rPr>
        <w:t>l</w:t>
      </w:r>
      <w:r w:rsidR="00B0013E" w:rsidRPr="00E204C0">
        <w:rPr>
          <w:rFonts w:ascii="Times New Roman" w:hAnsi="Times New Roman" w:cs="Times New Roman"/>
          <w:color w:val="000000" w:themeColor="text1"/>
        </w:rPr>
        <w:t xml:space="preserve"> experiments, the final sample size comprised </w:t>
      </w:r>
      <w:r w:rsidR="00B0013E" w:rsidRPr="00E204C0">
        <w:rPr>
          <w:rFonts w:ascii="Times New Roman" w:hAnsi="Times New Roman" w:cs="Times New Roman"/>
          <w:i/>
          <w:iCs/>
          <w:color w:val="000000" w:themeColor="text1"/>
        </w:rPr>
        <w:t>N</w:t>
      </w:r>
      <w:r w:rsidR="00B0013E" w:rsidRPr="00E204C0">
        <w:rPr>
          <w:rFonts w:ascii="Times New Roman" w:hAnsi="Times New Roman" w:cs="Times New Roman"/>
          <w:color w:val="000000" w:themeColor="text1"/>
        </w:rPr>
        <w:t xml:space="preserve"> = 39 for the positive non-MOL group and </w:t>
      </w:r>
      <w:r w:rsidR="00B0013E" w:rsidRPr="00E204C0">
        <w:rPr>
          <w:rFonts w:ascii="Times New Roman" w:hAnsi="Times New Roman" w:cs="Times New Roman"/>
          <w:i/>
          <w:iCs/>
          <w:color w:val="000000" w:themeColor="text1"/>
        </w:rPr>
        <w:t>N</w:t>
      </w:r>
      <w:r w:rsidR="00B0013E" w:rsidRPr="00E204C0">
        <w:rPr>
          <w:rFonts w:ascii="Times New Roman" w:hAnsi="Times New Roman" w:cs="Times New Roman"/>
          <w:color w:val="000000" w:themeColor="text1"/>
        </w:rPr>
        <w:t xml:space="preserve"> = 42 for the negative non-MOL group. </w:t>
      </w:r>
    </w:p>
    <w:p w14:paraId="45A29E94" w14:textId="77777777" w:rsidR="00B0013E" w:rsidRPr="00E204C0" w:rsidRDefault="00B0013E" w:rsidP="00B0013E">
      <w:pPr>
        <w:rPr>
          <w:rFonts w:ascii="Times New Roman" w:hAnsi="Times New Roman" w:cs="Times New Roman"/>
          <w:color w:val="000000" w:themeColor="text1"/>
        </w:rPr>
      </w:pPr>
    </w:p>
    <w:p w14:paraId="4A0A44A6" w14:textId="1C9129C6" w:rsidR="00B0013E" w:rsidRPr="00E204C0" w:rsidRDefault="00B0013E" w:rsidP="00B0013E">
      <w:pPr>
        <w:rPr>
          <w:rFonts w:ascii="Times New Roman" w:hAnsi="Times New Roman" w:cs="Times New Roman"/>
          <w:b/>
          <w:bCs/>
          <w:i/>
          <w:iCs/>
          <w:color w:val="000000" w:themeColor="text1"/>
        </w:rPr>
      </w:pPr>
      <w:r w:rsidRPr="00E204C0">
        <w:rPr>
          <w:rFonts w:ascii="Times New Roman" w:hAnsi="Times New Roman" w:cs="Times New Roman"/>
          <w:b/>
          <w:bCs/>
          <w:i/>
          <w:iCs/>
          <w:color w:val="000000" w:themeColor="text1"/>
        </w:rPr>
        <w:t>Task Setup</w:t>
      </w:r>
    </w:p>
    <w:p w14:paraId="6456876D" w14:textId="0125EA8A" w:rsidR="00B0013E" w:rsidRPr="00E204C0" w:rsidRDefault="00B0013E" w:rsidP="00B0013E">
      <w:pPr>
        <w:rPr>
          <w:rFonts w:ascii="Times New Roman" w:hAnsi="Times New Roman" w:cs="Times New Roman"/>
          <w:color w:val="000000" w:themeColor="text1"/>
        </w:rPr>
      </w:pPr>
      <w:r w:rsidRPr="00E204C0">
        <w:rPr>
          <w:rFonts w:ascii="Times New Roman" w:hAnsi="Times New Roman" w:cs="Times New Roman"/>
          <w:color w:val="000000" w:themeColor="text1"/>
        </w:rPr>
        <w:t>Participants from both groups followed the same procedure as the non-MOL control group in the word recall experiment. The only difference was the addition of the Training Task and subsequent SAM prior to the Study Phase, where one group watched the positive house video (positive non-MOL group) and the other group watched the negative house video (negative non-MOL group).</w:t>
      </w:r>
    </w:p>
    <w:p w14:paraId="684257C8" w14:textId="77777777" w:rsidR="00B0013E" w:rsidRPr="00E204C0" w:rsidRDefault="00B0013E" w:rsidP="00B0013E">
      <w:pPr>
        <w:jc w:val="both"/>
        <w:rPr>
          <w:rFonts w:ascii="Times New Roman" w:hAnsi="Times New Roman" w:cs="Times New Roman"/>
          <w:color w:val="000000" w:themeColor="text1"/>
        </w:rPr>
      </w:pPr>
    </w:p>
    <w:p w14:paraId="2B71E1A6" w14:textId="23A899A0" w:rsidR="00B0013E" w:rsidRPr="00E204C0" w:rsidRDefault="00B0013E" w:rsidP="00B0013E">
      <w:pPr>
        <w:jc w:val="both"/>
        <w:rPr>
          <w:rFonts w:ascii="Times New Roman" w:hAnsi="Times New Roman" w:cs="Times New Roman"/>
          <w:b/>
          <w:bCs/>
          <w:i/>
          <w:iCs/>
          <w:color w:val="000000" w:themeColor="text1"/>
        </w:rPr>
      </w:pPr>
      <w:r w:rsidRPr="00E204C0">
        <w:rPr>
          <w:rFonts w:ascii="Times New Roman" w:hAnsi="Times New Roman" w:cs="Times New Roman"/>
          <w:b/>
          <w:bCs/>
          <w:i/>
          <w:iCs/>
          <w:color w:val="000000" w:themeColor="text1"/>
        </w:rPr>
        <w:t>Data Analysis</w:t>
      </w:r>
    </w:p>
    <w:p w14:paraId="039F421A" w14:textId="0901784E" w:rsidR="00B0013E" w:rsidRPr="00E204C0" w:rsidRDefault="00B0013E" w:rsidP="00B0013E">
      <w:pPr>
        <w:jc w:val="both"/>
        <w:rPr>
          <w:rFonts w:ascii="Times New Roman" w:hAnsi="Times New Roman" w:cs="Times New Roman"/>
          <w:color w:val="000000" w:themeColor="text1"/>
        </w:rPr>
      </w:pPr>
      <w:r w:rsidRPr="00E204C0">
        <w:rPr>
          <w:rFonts w:ascii="Times New Roman" w:hAnsi="Times New Roman" w:cs="Times New Roman"/>
          <w:color w:val="000000" w:themeColor="text1"/>
        </w:rPr>
        <w:t>We tested the normality of the valence ratings, arousal ratings, recognition memory task scores, and recall performance distributions for both positive and negative non-MOL groups</w:t>
      </w:r>
      <w:r w:rsidRPr="00AA3DED">
        <w:rPr>
          <w:rFonts w:ascii="Times New Roman" w:hAnsi="Times New Roman" w:cs="Times New Roman"/>
          <w:color w:val="000000" w:themeColor="text1"/>
        </w:rPr>
        <w:t>. Table S</w:t>
      </w:r>
      <w:r w:rsidR="00AA3DED" w:rsidRPr="00AA3DED">
        <w:rPr>
          <w:rFonts w:ascii="Times New Roman" w:hAnsi="Times New Roman" w:cs="Times New Roman"/>
          <w:color w:val="000000" w:themeColor="text1"/>
        </w:rPr>
        <w:t>3</w:t>
      </w:r>
      <w:r w:rsidRPr="00AA3DED">
        <w:rPr>
          <w:rFonts w:ascii="Times New Roman" w:hAnsi="Times New Roman" w:cs="Times New Roman"/>
          <w:color w:val="000000" w:themeColor="text1"/>
        </w:rPr>
        <w:t xml:space="preserve"> contains </w:t>
      </w:r>
      <w:r w:rsidRPr="00AA3DED">
        <w:rPr>
          <w:rFonts w:ascii="Times New Roman" w:hAnsi="Times New Roman" w:cs="Times New Roman"/>
          <w:i/>
          <w:iCs/>
          <w:color w:val="000000" w:themeColor="text1"/>
        </w:rPr>
        <w:t>p</w:t>
      </w:r>
      <w:r w:rsidRPr="00AA3DED">
        <w:rPr>
          <w:rFonts w:ascii="Times New Roman" w:hAnsi="Times New Roman" w:cs="Times New Roman"/>
          <w:color w:val="000000" w:themeColor="text1"/>
        </w:rPr>
        <w:t>-values for different datasets. The non-normal sample distributions for valence and arousal ratings, recognition memory scores, and memory recall scores indicate that a non-parametric analysis is appropriate for this study. The normality of memory recall for the control group of the word recall experiment (non-MOL, no video group) is also included in Table S</w:t>
      </w:r>
      <w:r w:rsidR="00AA3DED" w:rsidRPr="00AA3DED">
        <w:rPr>
          <w:rFonts w:ascii="Times New Roman" w:hAnsi="Times New Roman" w:cs="Times New Roman"/>
          <w:color w:val="000000" w:themeColor="text1"/>
        </w:rPr>
        <w:t>3</w:t>
      </w:r>
      <w:r w:rsidRPr="00E204C0">
        <w:rPr>
          <w:rFonts w:ascii="Times New Roman" w:hAnsi="Times New Roman" w:cs="Times New Roman"/>
          <w:color w:val="000000" w:themeColor="text1"/>
        </w:rPr>
        <w:t xml:space="preserve"> as the control group for our mood induction study.</w:t>
      </w:r>
    </w:p>
    <w:p w14:paraId="40F26569" w14:textId="77777777" w:rsidR="009D7CE7" w:rsidRPr="00E204C0" w:rsidRDefault="009D7CE7" w:rsidP="00B0013E">
      <w:pPr>
        <w:jc w:val="both"/>
        <w:rPr>
          <w:rFonts w:ascii="Times New Roman" w:hAnsi="Times New Roman" w:cs="Times New Roman"/>
          <w:color w:val="000000" w:themeColor="text1"/>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0"/>
        <w:gridCol w:w="1597"/>
        <w:gridCol w:w="223"/>
        <w:gridCol w:w="3130"/>
        <w:gridCol w:w="3130"/>
      </w:tblGrid>
      <w:tr w:rsidR="00E204C0" w:rsidRPr="00E204C0" w14:paraId="2E4673C6" w14:textId="77777777" w:rsidTr="000C04C7">
        <w:tc>
          <w:tcPr>
            <w:tcW w:w="684" w:type="pct"/>
            <w:tcBorders>
              <w:top w:val="single" w:sz="4" w:space="0" w:color="auto"/>
            </w:tcBorders>
          </w:tcPr>
          <w:p w14:paraId="03FA2F41" w14:textId="77777777" w:rsidR="006121EA" w:rsidRPr="00E204C0" w:rsidRDefault="006121EA" w:rsidP="000C04C7">
            <w:pPr>
              <w:spacing w:line="360" w:lineRule="auto"/>
              <w:jc w:val="both"/>
              <w:rPr>
                <w:rFonts w:ascii="Times New Roman" w:hAnsi="Times New Roman" w:cs="Times New Roman"/>
                <w:color w:val="000000" w:themeColor="text1"/>
                <w:sz w:val="20"/>
                <w:szCs w:val="20"/>
              </w:rPr>
            </w:pPr>
          </w:p>
        </w:tc>
        <w:tc>
          <w:tcPr>
            <w:tcW w:w="853" w:type="pct"/>
            <w:tcBorders>
              <w:top w:val="single" w:sz="4" w:space="0" w:color="auto"/>
              <w:bottom w:val="single" w:sz="4" w:space="0" w:color="auto"/>
            </w:tcBorders>
          </w:tcPr>
          <w:p w14:paraId="2FF37C99" w14:textId="77777777" w:rsidR="006121EA" w:rsidRPr="00E204C0" w:rsidRDefault="006121EA" w:rsidP="000C04C7">
            <w:pPr>
              <w:spacing w:line="360" w:lineRule="auto"/>
              <w:jc w:val="center"/>
              <w:rPr>
                <w:rFonts w:ascii="Times New Roman" w:hAnsi="Times New Roman" w:cs="Times New Roman"/>
                <w:color w:val="000000" w:themeColor="text1"/>
                <w:sz w:val="20"/>
                <w:szCs w:val="20"/>
              </w:rPr>
            </w:pPr>
            <w:r w:rsidRPr="00E204C0">
              <w:rPr>
                <w:rFonts w:ascii="Times New Roman" w:hAnsi="Times New Roman" w:cs="Times New Roman"/>
                <w:color w:val="000000" w:themeColor="text1"/>
                <w:sz w:val="20"/>
                <w:szCs w:val="20"/>
              </w:rPr>
              <w:t>Video Stimulus</w:t>
            </w:r>
          </w:p>
        </w:tc>
        <w:tc>
          <w:tcPr>
            <w:tcW w:w="119" w:type="pct"/>
            <w:tcBorders>
              <w:top w:val="single" w:sz="4" w:space="0" w:color="auto"/>
            </w:tcBorders>
          </w:tcPr>
          <w:p w14:paraId="2AFFC4F6" w14:textId="77777777" w:rsidR="006121EA" w:rsidRPr="00E204C0" w:rsidRDefault="006121EA" w:rsidP="000C04C7">
            <w:pPr>
              <w:spacing w:line="360" w:lineRule="auto"/>
              <w:jc w:val="center"/>
              <w:rPr>
                <w:rFonts w:ascii="Times New Roman" w:hAnsi="Times New Roman" w:cs="Times New Roman"/>
                <w:color w:val="000000" w:themeColor="text1"/>
                <w:sz w:val="20"/>
                <w:szCs w:val="20"/>
              </w:rPr>
            </w:pPr>
          </w:p>
        </w:tc>
        <w:tc>
          <w:tcPr>
            <w:tcW w:w="3345" w:type="pct"/>
            <w:gridSpan w:val="2"/>
            <w:tcBorders>
              <w:top w:val="single" w:sz="4" w:space="0" w:color="auto"/>
              <w:bottom w:val="single" w:sz="4" w:space="0" w:color="auto"/>
            </w:tcBorders>
          </w:tcPr>
          <w:p w14:paraId="3133E0DE" w14:textId="77777777" w:rsidR="006121EA" w:rsidRPr="00E204C0" w:rsidRDefault="006121EA" w:rsidP="000C04C7">
            <w:pPr>
              <w:spacing w:line="360" w:lineRule="auto"/>
              <w:jc w:val="center"/>
              <w:rPr>
                <w:rFonts w:ascii="Times New Roman" w:hAnsi="Times New Roman" w:cs="Times New Roman"/>
                <w:color w:val="000000" w:themeColor="text1"/>
                <w:sz w:val="20"/>
                <w:szCs w:val="20"/>
              </w:rPr>
            </w:pPr>
            <w:r w:rsidRPr="00E204C0">
              <w:rPr>
                <w:rFonts w:ascii="Times New Roman" w:hAnsi="Times New Roman" w:cs="Times New Roman"/>
                <w:color w:val="000000" w:themeColor="text1"/>
                <w:sz w:val="20"/>
                <w:szCs w:val="20"/>
              </w:rPr>
              <w:t>No Video Stimulus</w:t>
            </w:r>
          </w:p>
        </w:tc>
      </w:tr>
      <w:tr w:rsidR="00E204C0" w:rsidRPr="00E204C0" w14:paraId="781B0641" w14:textId="77777777" w:rsidTr="000C04C7">
        <w:tc>
          <w:tcPr>
            <w:tcW w:w="684" w:type="pct"/>
            <w:tcBorders>
              <w:bottom w:val="single" w:sz="4" w:space="0" w:color="auto"/>
            </w:tcBorders>
          </w:tcPr>
          <w:p w14:paraId="5FD44593" w14:textId="77777777" w:rsidR="006121EA" w:rsidRPr="00E204C0" w:rsidRDefault="006121EA" w:rsidP="000C04C7">
            <w:pPr>
              <w:spacing w:line="360" w:lineRule="auto"/>
              <w:jc w:val="both"/>
              <w:rPr>
                <w:rFonts w:ascii="Times New Roman" w:hAnsi="Times New Roman" w:cs="Times New Roman"/>
                <w:color w:val="000000" w:themeColor="text1"/>
                <w:sz w:val="20"/>
                <w:szCs w:val="20"/>
              </w:rPr>
            </w:pPr>
          </w:p>
        </w:tc>
        <w:tc>
          <w:tcPr>
            <w:tcW w:w="853" w:type="pct"/>
            <w:tcBorders>
              <w:top w:val="single" w:sz="4" w:space="0" w:color="auto"/>
              <w:bottom w:val="single" w:sz="4" w:space="0" w:color="auto"/>
            </w:tcBorders>
          </w:tcPr>
          <w:p w14:paraId="6D7DFFA7" w14:textId="77777777" w:rsidR="006121EA" w:rsidRPr="00E204C0" w:rsidRDefault="006121EA" w:rsidP="000C04C7">
            <w:pPr>
              <w:spacing w:line="360" w:lineRule="auto"/>
              <w:jc w:val="center"/>
              <w:rPr>
                <w:rFonts w:ascii="Times New Roman" w:hAnsi="Times New Roman" w:cs="Times New Roman"/>
                <w:color w:val="000000" w:themeColor="text1"/>
                <w:sz w:val="20"/>
                <w:szCs w:val="20"/>
              </w:rPr>
            </w:pPr>
            <w:r w:rsidRPr="00E204C0">
              <w:rPr>
                <w:rFonts w:ascii="Times New Roman" w:hAnsi="Times New Roman" w:cs="Times New Roman"/>
                <w:color w:val="000000" w:themeColor="text1"/>
                <w:sz w:val="20"/>
                <w:szCs w:val="20"/>
              </w:rPr>
              <w:t>Positive</w:t>
            </w:r>
          </w:p>
        </w:tc>
        <w:tc>
          <w:tcPr>
            <w:tcW w:w="119" w:type="pct"/>
            <w:tcBorders>
              <w:bottom w:val="single" w:sz="4" w:space="0" w:color="auto"/>
            </w:tcBorders>
          </w:tcPr>
          <w:p w14:paraId="15C58F0D" w14:textId="77777777" w:rsidR="006121EA" w:rsidRPr="00E204C0" w:rsidRDefault="006121EA" w:rsidP="000C04C7">
            <w:pPr>
              <w:spacing w:line="360" w:lineRule="auto"/>
              <w:jc w:val="center"/>
              <w:rPr>
                <w:rFonts w:ascii="Times New Roman" w:hAnsi="Times New Roman" w:cs="Times New Roman"/>
                <w:color w:val="000000" w:themeColor="text1"/>
                <w:sz w:val="20"/>
                <w:szCs w:val="20"/>
              </w:rPr>
            </w:pPr>
          </w:p>
        </w:tc>
        <w:tc>
          <w:tcPr>
            <w:tcW w:w="1672" w:type="pct"/>
            <w:tcBorders>
              <w:top w:val="single" w:sz="4" w:space="0" w:color="auto"/>
              <w:bottom w:val="single" w:sz="4" w:space="0" w:color="auto"/>
            </w:tcBorders>
          </w:tcPr>
          <w:p w14:paraId="570D900E" w14:textId="77777777" w:rsidR="006121EA" w:rsidRPr="00E204C0" w:rsidRDefault="006121EA" w:rsidP="000C04C7">
            <w:pPr>
              <w:spacing w:line="360" w:lineRule="auto"/>
              <w:jc w:val="center"/>
              <w:rPr>
                <w:rFonts w:ascii="Times New Roman" w:hAnsi="Times New Roman" w:cs="Times New Roman"/>
                <w:color w:val="000000" w:themeColor="text1"/>
                <w:sz w:val="20"/>
                <w:szCs w:val="20"/>
              </w:rPr>
            </w:pPr>
            <w:r w:rsidRPr="00E204C0">
              <w:rPr>
                <w:rFonts w:ascii="Times New Roman" w:hAnsi="Times New Roman" w:cs="Times New Roman"/>
                <w:color w:val="000000" w:themeColor="text1"/>
                <w:sz w:val="20"/>
                <w:szCs w:val="20"/>
              </w:rPr>
              <w:t>Negative</w:t>
            </w:r>
          </w:p>
        </w:tc>
        <w:tc>
          <w:tcPr>
            <w:tcW w:w="1673" w:type="pct"/>
            <w:tcBorders>
              <w:top w:val="single" w:sz="4" w:space="0" w:color="auto"/>
              <w:bottom w:val="single" w:sz="4" w:space="0" w:color="auto"/>
            </w:tcBorders>
          </w:tcPr>
          <w:p w14:paraId="3E5C5AFA" w14:textId="77777777" w:rsidR="006121EA" w:rsidRPr="00E204C0" w:rsidRDefault="006121EA" w:rsidP="000C04C7">
            <w:pPr>
              <w:spacing w:line="360" w:lineRule="auto"/>
              <w:jc w:val="center"/>
              <w:rPr>
                <w:rFonts w:ascii="Times New Roman" w:hAnsi="Times New Roman" w:cs="Times New Roman"/>
                <w:color w:val="000000" w:themeColor="text1"/>
                <w:sz w:val="20"/>
                <w:szCs w:val="20"/>
              </w:rPr>
            </w:pPr>
            <w:r w:rsidRPr="00E204C0">
              <w:rPr>
                <w:rFonts w:ascii="Times New Roman" w:hAnsi="Times New Roman" w:cs="Times New Roman"/>
                <w:color w:val="000000" w:themeColor="text1"/>
                <w:sz w:val="20"/>
                <w:szCs w:val="20"/>
              </w:rPr>
              <w:t>Control</w:t>
            </w:r>
          </w:p>
        </w:tc>
      </w:tr>
      <w:tr w:rsidR="00E204C0" w:rsidRPr="00E204C0" w14:paraId="079250E8" w14:textId="77777777" w:rsidTr="000C04C7">
        <w:tc>
          <w:tcPr>
            <w:tcW w:w="684" w:type="pct"/>
            <w:tcBorders>
              <w:top w:val="single" w:sz="4" w:space="0" w:color="auto"/>
            </w:tcBorders>
          </w:tcPr>
          <w:p w14:paraId="3FCBD8DC" w14:textId="77777777" w:rsidR="006121EA" w:rsidRPr="00E204C0" w:rsidRDefault="006121EA" w:rsidP="000C04C7">
            <w:pPr>
              <w:spacing w:line="360" w:lineRule="auto"/>
              <w:jc w:val="both"/>
              <w:rPr>
                <w:rFonts w:ascii="Times New Roman" w:hAnsi="Times New Roman" w:cs="Times New Roman"/>
                <w:color w:val="000000" w:themeColor="text1"/>
                <w:sz w:val="20"/>
                <w:szCs w:val="20"/>
              </w:rPr>
            </w:pPr>
            <w:r w:rsidRPr="00E204C0">
              <w:rPr>
                <w:rFonts w:ascii="Times New Roman" w:hAnsi="Times New Roman" w:cs="Times New Roman"/>
                <w:color w:val="000000" w:themeColor="text1"/>
                <w:sz w:val="20"/>
                <w:szCs w:val="20"/>
              </w:rPr>
              <w:t>Valence</w:t>
            </w:r>
          </w:p>
        </w:tc>
        <w:tc>
          <w:tcPr>
            <w:tcW w:w="853" w:type="pct"/>
            <w:tcBorders>
              <w:top w:val="single" w:sz="4" w:space="0" w:color="auto"/>
            </w:tcBorders>
          </w:tcPr>
          <w:p w14:paraId="0A4B4378" w14:textId="77777777" w:rsidR="006121EA" w:rsidRPr="00E204C0" w:rsidRDefault="006121EA" w:rsidP="000C04C7">
            <w:pPr>
              <w:spacing w:line="360" w:lineRule="auto"/>
              <w:jc w:val="center"/>
              <w:rPr>
                <w:rFonts w:ascii="Times New Roman" w:hAnsi="Times New Roman" w:cs="Times New Roman"/>
                <w:color w:val="000000" w:themeColor="text1"/>
                <w:sz w:val="20"/>
                <w:szCs w:val="20"/>
              </w:rPr>
            </w:pPr>
            <w:r w:rsidRPr="00E204C0">
              <w:rPr>
                <w:rFonts w:ascii="Times New Roman" w:hAnsi="Times New Roman" w:cs="Times New Roman"/>
                <w:color w:val="000000" w:themeColor="text1"/>
                <w:sz w:val="20"/>
                <w:szCs w:val="20"/>
              </w:rPr>
              <w:t>&lt; 0.01***</w:t>
            </w:r>
          </w:p>
        </w:tc>
        <w:tc>
          <w:tcPr>
            <w:tcW w:w="119" w:type="pct"/>
            <w:tcBorders>
              <w:top w:val="single" w:sz="4" w:space="0" w:color="auto"/>
            </w:tcBorders>
          </w:tcPr>
          <w:p w14:paraId="04681A61" w14:textId="77777777" w:rsidR="006121EA" w:rsidRPr="00E204C0" w:rsidRDefault="006121EA" w:rsidP="000C04C7">
            <w:pPr>
              <w:spacing w:line="360" w:lineRule="auto"/>
              <w:jc w:val="center"/>
              <w:rPr>
                <w:rFonts w:ascii="Times New Roman" w:hAnsi="Times New Roman" w:cs="Times New Roman"/>
                <w:color w:val="000000" w:themeColor="text1"/>
                <w:sz w:val="20"/>
                <w:szCs w:val="20"/>
              </w:rPr>
            </w:pPr>
          </w:p>
        </w:tc>
        <w:tc>
          <w:tcPr>
            <w:tcW w:w="1672" w:type="pct"/>
            <w:tcBorders>
              <w:top w:val="single" w:sz="4" w:space="0" w:color="auto"/>
            </w:tcBorders>
          </w:tcPr>
          <w:p w14:paraId="28C8AF2A" w14:textId="77777777" w:rsidR="006121EA" w:rsidRPr="00E204C0" w:rsidRDefault="006121EA" w:rsidP="000C04C7">
            <w:pPr>
              <w:spacing w:line="360" w:lineRule="auto"/>
              <w:jc w:val="center"/>
              <w:rPr>
                <w:rFonts w:ascii="Times New Roman" w:hAnsi="Times New Roman" w:cs="Times New Roman"/>
                <w:color w:val="000000" w:themeColor="text1"/>
                <w:sz w:val="20"/>
                <w:szCs w:val="20"/>
              </w:rPr>
            </w:pPr>
            <w:r w:rsidRPr="00E204C0">
              <w:rPr>
                <w:rFonts w:ascii="Times New Roman" w:hAnsi="Times New Roman" w:cs="Times New Roman"/>
                <w:color w:val="000000" w:themeColor="text1"/>
                <w:sz w:val="20"/>
                <w:szCs w:val="20"/>
              </w:rPr>
              <w:t>&lt; 0.01***</w:t>
            </w:r>
          </w:p>
        </w:tc>
        <w:tc>
          <w:tcPr>
            <w:tcW w:w="1673" w:type="pct"/>
            <w:tcBorders>
              <w:top w:val="single" w:sz="4" w:space="0" w:color="auto"/>
            </w:tcBorders>
          </w:tcPr>
          <w:p w14:paraId="35F4B361" w14:textId="77777777" w:rsidR="006121EA" w:rsidRPr="00E204C0" w:rsidRDefault="006121EA" w:rsidP="000C04C7">
            <w:pPr>
              <w:spacing w:line="360" w:lineRule="auto"/>
              <w:jc w:val="center"/>
              <w:rPr>
                <w:rFonts w:ascii="Times New Roman" w:hAnsi="Times New Roman" w:cs="Times New Roman"/>
                <w:color w:val="000000" w:themeColor="text1"/>
                <w:sz w:val="20"/>
                <w:szCs w:val="20"/>
              </w:rPr>
            </w:pPr>
            <w:r w:rsidRPr="00E204C0">
              <w:rPr>
                <w:rFonts w:ascii="Times New Roman" w:hAnsi="Times New Roman" w:cs="Times New Roman"/>
                <w:color w:val="000000" w:themeColor="text1"/>
                <w:sz w:val="20"/>
                <w:szCs w:val="20"/>
              </w:rPr>
              <w:t>-</w:t>
            </w:r>
          </w:p>
        </w:tc>
      </w:tr>
      <w:tr w:rsidR="00E204C0" w:rsidRPr="00E204C0" w14:paraId="6077704D" w14:textId="77777777" w:rsidTr="000C04C7">
        <w:tc>
          <w:tcPr>
            <w:tcW w:w="684" w:type="pct"/>
          </w:tcPr>
          <w:p w14:paraId="13367E65" w14:textId="77777777" w:rsidR="006121EA" w:rsidRPr="00E204C0" w:rsidRDefault="006121EA" w:rsidP="000C04C7">
            <w:pPr>
              <w:spacing w:line="360" w:lineRule="auto"/>
              <w:jc w:val="both"/>
              <w:rPr>
                <w:rFonts w:ascii="Times New Roman" w:hAnsi="Times New Roman" w:cs="Times New Roman"/>
                <w:color w:val="000000" w:themeColor="text1"/>
                <w:sz w:val="20"/>
                <w:szCs w:val="20"/>
              </w:rPr>
            </w:pPr>
            <w:r w:rsidRPr="00E204C0">
              <w:rPr>
                <w:rFonts w:ascii="Times New Roman" w:hAnsi="Times New Roman" w:cs="Times New Roman"/>
                <w:color w:val="000000" w:themeColor="text1"/>
                <w:sz w:val="20"/>
                <w:szCs w:val="20"/>
              </w:rPr>
              <w:t>Arousal</w:t>
            </w:r>
          </w:p>
        </w:tc>
        <w:tc>
          <w:tcPr>
            <w:tcW w:w="853" w:type="pct"/>
          </w:tcPr>
          <w:p w14:paraId="2C9B9F51" w14:textId="77777777" w:rsidR="006121EA" w:rsidRPr="00E204C0" w:rsidRDefault="006121EA" w:rsidP="000C04C7">
            <w:pPr>
              <w:spacing w:line="360" w:lineRule="auto"/>
              <w:jc w:val="center"/>
              <w:rPr>
                <w:rFonts w:ascii="Times New Roman" w:hAnsi="Times New Roman" w:cs="Times New Roman"/>
                <w:color w:val="000000" w:themeColor="text1"/>
                <w:sz w:val="20"/>
                <w:szCs w:val="20"/>
              </w:rPr>
            </w:pPr>
            <w:r w:rsidRPr="00E204C0">
              <w:rPr>
                <w:rFonts w:ascii="Times New Roman" w:hAnsi="Times New Roman" w:cs="Times New Roman"/>
                <w:color w:val="000000" w:themeColor="text1"/>
                <w:sz w:val="20"/>
                <w:szCs w:val="20"/>
              </w:rPr>
              <w:t>0.04**</w:t>
            </w:r>
          </w:p>
        </w:tc>
        <w:tc>
          <w:tcPr>
            <w:tcW w:w="119" w:type="pct"/>
          </w:tcPr>
          <w:p w14:paraId="693BA9DC" w14:textId="77777777" w:rsidR="006121EA" w:rsidRPr="00E204C0" w:rsidRDefault="006121EA" w:rsidP="000C04C7">
            <w:pPr>
              <w:spacing w:line="360" w:lineRule="auto"/>
              <w:jc w:val="center"/>
              <w:rPr>
                <w:rFonts w:ascii="Times New Roman" w:hAnsi="Times New Roman" w:cs="Times New Roman"/>
                <w:color w:val="000000" w:themeColor="text1"/>
                <w:sz w:val="20"/>
                <w:szCs w:val="20"/>
              </w:rPr>
            </w:pPr>
          </w:p>
        </w:tc>
        <w:tc>
          <w:tcPr>
            <w:tcW w:w="1672" w:type="pct"/>
          </w:tcPr>
          <w:p w14:paraId="30F0490B" w14:textId="77777777" w:rsidR="006121EA" w:rsidRPr="00E204C0" w:rsidRDefault="006121EA" w:rsidP="000C04C7">
            <w:pPr>
              <w:spacing w:line="360" w:lineRule="auto"/>
              <w:jc w:val="center"/>
              <w:rPr>
                <w:rFonts w:ascii="Times New Roman" w:hAnsi="Times New Roman" w:cs="Times New Roman"/>
                <w:color w:val="000000" w:themeColor="text1"/>
                <w:sz w:val="20"/>
                <w:szCs w:val="20"/>
              </w:rPr>
            </w:pPr>
            <w:r w:rsidRPr="00E204C0">
              <w:rPr>
                <w:rFonts w:ascii="Times New Roman" w:hAnsi="Times New Roman" w:cs="Times New Roman"/>
                <w:color w:val="000000" w:themeColor="text1"/>
                <w:sz w:val="20"/>
                <w:szCs w:val="20"/>
              </w:rPr>
              <w:t>0.01**</w:t>
            </w:r>
          </w:p>
        </w:tc>
        <w:tc>
          <w:tcPr>
            <w:tcW w:w="1673" w:type="pct"/>
          </w:tcPr>
          <w:p w14:paraId="0D2F08F6" w14:textId="77777777" w:rsidR="006121EA" w:rsidRPr="00E204C0" w:rsidRDefault="006121EA" w:rsidP="000C04C7">
            <w:pPr>
              <w:spacing w:line="360" w:lineRule="auto"/>
              <w:jc w:val="center"/>
              <w:rPr>
                <w:rFonts w:ascii="Times New Roman" w:hAnsi="Times New Roman" w:cs="Times New Roman"/>
                <w:color w:val="000000" w:themeColor="text1"/>
                <w:sz w:val="20"/>
                <w:szCs w:val="20"/>
              </w:rPr>
            </w:pPr>
            <w:r w:rsidRPr="00E204C0">
              <w:rPr>
                <w:rFonts w:ascii="Times New Roman" w:hAnsi="Times New Roman" w:cs="Times New Roman"/>
                <w:color w:val="000000" w:themeColor="text1"/>
                <w:sz w:val="20"/>
                <w:szCs w:val="20"/>
              </w:rPr>
              <w:t>-</w:t>
            </w:r>
          </w:p>
        </w:tc>
      </w:tr>
      <w:tr w:rsidR="00E204C0" w:rsidRPr="00E204C0" w14:paraId="42A7C3BB" w14:textId="77777777" w:rsidTr="000C04C7">
        <w:tc>
          <w:tcPr>
            <w:tcW w:w="684" w:type="pct"/>
          </w:tcPr>
          <w:p w14:paraId="611C16E2" w14:textId="77777777" w:rsidR="006121EA" w:rsidRPr="00E204C0" w:rsidRDefault="006121EA" w:rsidP="000C04C7">
            <w:pPr>
              <w:spacing w:line="276" w:lineRule="auto"/>
              <w:jc w:val="both"/>
              <w:rPr>
                <w:rFonts w:ascii="Times New Roman" w:hAnsi="Times New Roman" w:cs="Times New Roman"/>
                <w:color w:val="000000" w:themeColor="text1"/>
                <w:sz w:val="20"/>
                <w:szCs w:val="20"/>
              </w:rPr>
            </w:pPr>
            <w:r w:rsidRPr="00E204C0">
              <w:rPr>
                <w:rFonts w:ascii="Times New Roman" w:hAnsi="Times New Roman" w:cs="Times New Roman"/>
                <w:color w:val="000000" w:themeColor="text1"/>
                <w:sz w:val="20"/>
                <w:szCs w:val="20"/>
              </w:rPr>
              <w:t>Recognition Memory</w:t>
            </w:r>
          </w:p>
        </w:tc>
        <w:tc>
          <w:tcPr>
            <w:tcW w:w="853" w:type="pct"/>
          </w:tcPr>
          <w:p w14:paraId="0DA6BEEF" w14:textId="08518F21" w:rsidR="006121EA" w:rsidRPr="00E204C0" w:rsidRDefault="00712E3A" w:rsidP="000C04C7">
            <w:pPr>
              <w:spacing w:line="360" w:lineRule="auto"/>
              <w:jc w:val="center"/>
              <w:rPr>
                <w:rFonts w:ascii="Times New Roman" w:hAnsi="Times New Roman" w:cs="Times New Roman"/>
                <w:color w:val="000000" w:themeColor="text1"/>
                <w:sz w:val="20"/>
                <w:szCs w:val="20"/>
              </w:rPr>
            </w:pPr>
            <w:r w:rsidRPr="00E204C0">
              <w:rPr>
                <w:rFonts w:ascii="Times New Roman" w:hAnsi="Times New Roman" w:cs="Times New Roman"/>
                <w:color w:val="000000" w:themeColor="text1"/>
                <w:sz w:val="20"/>
                <w:szCs w:val="20"/>
              </w:rPr>
              <w:t>&lt; 0.01***</w:t>
            </w:r>
          </w:p>
        </w:tc>
        <w:tc>
          <w:tcPr>
            <w:tcW w:w="119" w:type="pct"/>
          </w:tcPr>
          <w:p w14:paraId="50F7A0B4" w14:textId="77777777" w:rsidR="006121EA" w:rsidRPr="00E204C0" w:rsidRDefault="006121EA" w:rsidP="000C04C7">
            <w:pPr>
              <w:spacing w:line="360" w:lineRule="auto"/>
              <w:jc w:val="center"/>
              <w:rPr>
                <w:rFonts w:ascii="Times New Roman" w:hAnsi="Times New Roman" w:cs="Times New Roman"/>
                <w:color w:val="000000" w:themeColor="text1"/>
                <w:sz w:val="20"/>
                <w:szCs w:val="20"/>
              </w:rPr>
            </w:pPr>
          </w:p>
        </w:tc>
        <w:tc>
          <w:tcPr>
            <w:tcW w:w="1672" w:type="pct"/>
          </w:tcPr>
          <w:p w14:paraId="46DCF6FA" w14:textId="7F6DF5B7" w:rsidR="006121EA" w:rsidRPr="00E204C0" w:rsidRDefault="00712E3A" w:rsidP="000C04C7">
            <w:pPr>
              <w:spacing w:line="360" w:lineRule="auto"/>
              <w:jc w:val="center"/>
              <w:rPr>
                <w:rFonts w:ascii="Times New Roman" w:hAnsi="Times New Roman" w:cs="Times New Roman"/>
                <w:color w:val="000000" w:themeColor="text1"/>
                <w:sz w:val="20"/>
                <w:szCs w:val="20"/>
              </w:rPr>
            </w:pPr>
            <w:r w:rsidRPr="00E204C0">
              <w:rPr>
                <w:rFonts w:ascii="Times New Roman" w:hAnsi="Times New Roman" w:cs="Times New Roman"/>
                <w:color w:val="000000" w:themeColor="text1"/>
                <w:sz w:val="20"/>
                <w:szCs w:val="20"/>
              </w:rPr>
              <w:t>&lt; 0.01***</w:t>
            </w:r>
          </w:p>
        </w:tc>
        <w:tc>
          <w:tcPr>
            <w:tcW w:w="1673" w:type="pct"/>
          </w:tcPr>
          <w:p w14:paraId="25FBA9A4" w14:textId="77777777" w:rsidR="006121EA" w:rsidRPr="00E204C0" w:rsidRDefault="006121EA" w:rsidP="000C04C7">
            <w:pPr>
              <w:spacing w:line="360" w:lineRule="auto"/>
              <w:jc w:val="center"/>
              <w:rPr>
                <w:rFonts w:ascii="Times New Roman" w:hAnsi="Times New Roman" w:cs="Times New Roman"/>
                <w:color w:val="000000" w:themeColor="text1"/>
                <w:sz w:val="20"/>
                <w:szCs w:val="20"/>
              </w:rPr>
            </w:pPr>
            <w:r w:rsidRPr="00E204C0">
              <w:rPr>
                <w:rFonts w:ascii="Times New Roman" w:hAnsi="Times New Roman" w:cs="Times New Roman"/>
                <w:color w:val="000000" w:themeColor="text1"/>
                <w:sz w:val="20"/>
                <w:szCs w:val="20"/>
              </w:rPr>
              <w:t>-</w:t>
            </w:r>
          </w:p>
        </w:tc>
      </w:tr>
      <w:tr w:rsidR="00E204C0" w:rsidRPr="00E204C0" w14:paraId="62E1666B" w14:textId="77777777" w:rsidTr="000C04C7">
        <w:tc>
          <w:tcPr>
            <w:tcW w:w="684" w:type="pct"/>
            <w:tcBorders>
              <w:bottom w:val="single" w:sz="4" w:space="0" w:color="auto"/>
            </w:tcBorders>
          </w:tcPr>
          <w:p w14:paraId="390CBDE4" w14:textId="77777777" w:rsidR="006121EA" w:rsidRPr="00E204C0" w:rsidRDefault="006121EA" w:rsidP="000C04C7">
            <w:pPr>
              <w:spacing w:line="276" w:lineRule="auto"/>
              <w:jc w:val="both"/>
              <w:rPr>
                <w:rFonts w:ascii="Times New Roman" w:hAnsi="Times New Roman" w:cs="Times New Roman"/>
                <w:color w:val="000000" w:themeColor="text1"/>
                <w:sz w:val="20"/>
                <w:szCs w:val="20"/>
              </w:rPr>
            </w:pPr>
            <w:r w:rsidRPr="00E204C0">
              <w:rPr>
                <w:rFonts w:ascii="Times New Roman" w:hAnsi="Times New Roman" w:cs="Times New Roman"/>
                <w:color w:val="000000" w:themeColor="text1"/>
                <w:sz w:val="20"/>
                <w:szCs w:val="20"/>
              </w:rPr>
              <w:t>Memory Recall</w:t>
            </w:r>
          </w:p>
        </w:tc>
        <w:tc>
          <w:tcPr>
            <w:tcW w:w="853" w:type="pct"/>
            <w:tcBorders>
              <w:bottom w:val="single" w:sz="4" w:space="0" w:color="auto"/>
            </w:tcBorders>
          </w:tcPr>
          <w:p w14:paraId="38DDAF51" w14:textId="77777777" w:rsidR="006121EA" w:rsidRPr="00E204C0" w:rsidRDefault="006121EA" w:rsidP="000C04C7">
            <w:pPr>
              <w:spacing w:line="360" w:lineRule="auto"/>
              <w:jc w:val="center"/>
              <w:rPr>
                <w:rFonts w:ascii="Times New Roman" w:hAnsi="Times New Roman" w:cs="Times New Roman"/>
                <w:color w:val="000000" w:themeColor="text1"/>
                <w:sz w:val="20"/>
                <w:szCs w:val="20"/>
              </w:rPr>
            </w:pPr>
            <w:r w:rsidRPr="00E204C0">
              <w:rPr>
                <w:rFonts w:ascii="Times New Roman" w:hAnsi="Times New Roman" w:cs="Times New Roman"/>
                <w:color w:val="000000" w:themeColor="text1"/>
                <w:sz w:val="20"/>
                <w:szCs w:val="20"/>
              </w:rPr>
              <w:t>0.11</w:t>
            </w:r>
          </w:p>
        </w:tc>
        <w:tc>
          <w:tcPr>
            <w:tcW w:w="119" w:type="pct"/>
            <w:tcBorders>
              <w:bottom w:val="single" w:sz="4" w:space="0" w:color="auto"/>
            </w:tcBorders>
          </w:tcPr>
          <w:p w14:paraId="2B9B87F3" w14:textId="77777777" w:rsidR="006121EA" w:rsidRPr="00E204C0" w:rsidRDefault="006121EA" w:rsidP="000C04C7">
            <w:pPr>
              <w:spacing w:line="360" w:lineRule="auto"/>
              <w:jc w:val="center"/>
              <w:rPr>
                <w:rFonts w:ascii="Times New Roman" w:hAnsi="Times New Roman" w:cs="Times New Roman"/>
                <w:color w:val="000000" w:themeColor="text1"/>
                <w:sz w:val="20"/>
                <w:szCs w:val="20"/>
              </w:rPr>
            </w:pPr>
          </w:p>
        </w:tc>
        <w:tc>
          <w:tcPr>
            <w:tcW w:w="1672" w:type="pct"/>
            <w:tcBorders>
              <w:bottom w:val="single" w:sz="4" w:space="0" w:color="auto"/>
            </w:tcBorders>
          </w:tcPr>
          <w:p w14:paraId="08BB40BC" w14:textId="77777777" w:rsidR="006121EA" w:rsidRPr="00E204C0" w:rsidRDefault="006121EA" w:rsidP="000C04C7">
            <w:pPr>
              <w:spacing w:line="360" w:lineRule="auto"/>
              <w:jc w:val="center"/>
              <w:rPr>
                <w:rFonts w:ascii="Times New Roman" w:hAnsi="Times New Roman" w:cs="Times New Roman"/>
                <w:color w:val="000000" w:themeColor="text1"/>
                <w:sz w:val="20"/>
                <w:szCs w:val="20"/>
              </w:rPr>
            </w:pPr>
            <w:r w:rsidRPr="00E204C0">
              <w:rPr>
                <w:rFonts w:ascii="Times New Roman" w:hAnsi="Times New Roman" w:cs="Times New Roman"/>
                <w:color w:val="000000" w:themeColor="text1"/>
                <w:sz w:val="20"/>
                <w:szCs w:val="20"/>
              </w:rPr>
              <w:t>0.04**</w:t>
            </w:r>
          </w:p>
        </w:tc>
        <w:tc>
          <w:tcPr>
            <w:tcW w:w="1673" w:type="pct"/>
            <w:tcBorders>
              <w:bottom w:val="single" w:sz="4" w:space="0" w:color="auto"/>
            </w:tcBorders>
          </w:tcPr>
          <w:p w14:paraId="12AF1C67" w14:textId="77777777" w:rsidR="006121EA" w:rsidRPr="00E204C0" w:rsidRDefault="006121EA" w:rsidP="000C04C7">
            <w:pPr>
              <w:spacing w:line="360" w:lineRule="auto"/>
              <w:jc w:val="center"/>
              <w:rPr>
                <w:rFonts w:ascii="Times New Roman" w:hAnsi="Times New Roman" w:cs="Times New Roman"/>
                <w:color w:val="000000" w:themeColor="text1"/>
                <w:sz w:val="20"/>
                <w:szCs w:val="20"/>
              </w:rPr>
            </w:pPr>
            <w:r w:rsidRPr="00E204C0">
              <w:rPr>
                <w:rFonts w:ascii="Times New Roman" w:hAnsi="Times New Roman" w:cs="Times New Roman"/>
                <w:color w:val="000000" w:themeColor="text1"/>
                <w:sz w:val="20"/>
                <w:szCs w:val="20"/>
              </w:rPr>
              <w:t>0.01**</w:t>
            </w:r>
          </w:p>
        </w:tc>
      </w:tr>
      <w:tr w:rsidR="00E204C0" w:rsidRPr="00E204C0" w14:paraId="57A6CD4F" w14:textId="77777777" w:rsidTr="000C04C7">
        <w:tc>
          <w:tcPr>
            <w:tcW w:w="684" w:type="pct"/>
            <w:tcBorders>
              <w:top w:val="single" w:sz="4" w:space="0" w:color="auto"/>
            </w:tcBorders>
          </w:tcPr>
          <w:p w14:paraId="7C231040" w14:textId="77777777" w:rsidR="006121EA" w:rsidRPr="00E204C0" w:rsidRDefault="006121EA" w:rsidP="000C04C7">
            <w:pPr>
              <w:spacing w:line="360" w:lineRule="auto"/>
              <w:jc w:val="both"/>
              <w:rPr>
                <w:rFonts w:ascii="Times New Roman" w:hAnsi="Times New Roman" w:cs="Times New Roman"/>
                <w:color w:val="000000" w:themeColor="text1"/>
                <w:sz w:val="18"/>
                <w:szCs w:val="18"/>
              </w:rPr>
            </w:pPr>
            <w:r w:rsidRPr="00E204C0">
              <w:rPr>
                <w:rFonts w:ascii="Times New Roman" w:hAnsi="Times New Roman" w:cs="Times New Roman"/>
                <w:color w:val="000000" w:themeColor="text1"/>
                <w:sz w:val="18"/>
                <w:szCs w:val="18"/>
              </w:rPr>
              <w:t>Note:</w:t>
            </w:r>
          </w:p>
        </w:tc>
        <w:tc>
          <w:tcPr>
            <w:tcW w:w="853" w:type="pct"/>
            <w:tcBorders>
              <w:top w:val="single" w:sz="4" w:space="0" w:color="auto"/>
            </w:tcBorders>
          </w:tcPr>
          <w:p w14:paraId="68337157" w14:textId="77777777" w:rsidR="006121EA" w:rsidRPr="00E204C0" w:rsidRDefault="006121EA" w:rsidP="000C04C7">
            <w:pPr>
              <w:spacing w:line="360" w:lineRule="auto"/>
              <w:jc w:val="both"/>
              <w:rPr>
                <w:rFonts w:ascii="Times New Roman" w:hAnsi="Times New Roman" w:cs="Times New Roman"/>
                <w:color w:val="000000" w:themeColor="text1"/>
                <w:sz w:val="20"/>
                <w:szCs w:val="20"/>
              </w:rPr>
            </w:pPr>
          </w:p>
        </w:tc>
        <w:tc>
          <w:tcPr>
            <w:tcW w:w="119" w:type="pct"/>
            <w:tcBorders>
              <w:top w:val="single" w:sz="4" w:space="0" w:color="auto"/>
            </w:tcBorders>
          </w:tcPr>
          <w:p w14:paraId="18900DD2" w14:textId="77777777" w:rsidR="006121EA" w:rsidRPr="00E204C0" w:rsidRDefault="006121EA" w:rsidP="000C04C7">
            <w:pPr>
              <w:spacing w:line="360" w:lineRule="auto"/>
              <w:jc w:val="both"/>
              <w:rPr>
                <w:rFonts w:ascii="Times New Roman" w:hAnsi="Times New Roman" w:cs="Times New Roman"/>
                <w:color w:val="000000" w:themeColor="text1"/>
                <w:sz w:val="20"/>
                <w:szCs w:val="20"/>
              </w:rPr>
            </w:pPr>
          </w:p>
        </w:tc>
        <w:tc>
          <w:tcPr>
            <w:tcW w:w="1672" w:type="pct"/>
            <w:tcBorders>
              <w:top w:val="single" w:sz="4" w:space="0" w:color="auto"/>
            </w:tcBorders>
          </w:tcPr>
          <w:p w14:paraId="696EE463" w14:textId="77777777" w:rsidR="006121EA" w:rsidRPr="00E204C0" w:rsidRDefault="006121EA" w:rsidP="000C04C7">
            <w:pPr>
              <w:spacing w:line="360" w:lineRule="auto"/>
              <w:jc w:val="both"/>
              <w:rPr>
                <w:rFonts w:ascii="Times New Roman" w:hAnsi="Times New Roman" w:cs="Times New Roman"/>
                <w:color w:val="000000" w:themeColor="text1"/>
                <w:sz w:val="20"/>
                <w:szCs w:val="20"/>
              </w:rPr>
            </w:pPr>
          </w:p>
        </w:tc>
        <w:tc>
          <w:tcPr>
            <w:tcW w:w="1673" w:type="pct"/>
            <w:tcBorders>
              <w:top w:val="single" w:sz="4" w:space="0" w:color="auto"/>
            </w:tcBorders>
          </w:tcPr>
          <w:p w14:paraId="5E3CA585" w14:textId="77777777" w:rsidR="006121EA" w:rsidRPr="00E204C0" w:rsidRDefault="006121EA" w:rsidP="000C04C7">
            <w:pPr>
              <w:spacing w:line="360" w:lineRule="auto"/>
              <w:jc w:val="right"/>
              <w:rPr>
                <w:rFonts w:ascii="Times New Roman" w:hAnsi="Times New Roman" w:cs="Times New Roman"/>
                <w:color w:val="000000" w:themeColor="text1"/>
                <w:sz w:val="20"/>
                <w:szCs w:val="20"/>
              </w:rPr>
            </w:pPr>
            <w:r w:rsidRPr="00E204C0">
              <w:rPr>
                <w:rFonts w:ascii="Times New Roman" w:hAnsi="Times New Roman" w:cs="Times New Roman"/>
                <w:color w:val="000000" w:themeColor="text1"/>
                <w:sz w:val="18"/>
                <w:szCs w:val="18"/>
              </w:rPr>
              <w:t>*p&lt;0.1; **p&lt;0.05; ***p&lt;0.01</w:t>
            </w:r>
          </w:p>
        </w:tc>
      </w:tr>
    </w:tbl>
    <w:p w14:paraId="351F426A" w14:textId="418CC416" w:rsidR="006121EA" w:rsidRPr="00E204C0" w:rsidRDefault="006121EA" w:rsidP="006121EA">
      <w:pPr>
        <w:jc w:val="both"/>
        <w:rPr>
          <w:rFonts w:ascii="Times New Roman" w:hAnsi="Times New Roman" w:cs="Times New Roman"/>
          <w:b/>
          <w:bCs/>
          <w:color w:val="000000" w:themeColor="text1"/>
          <w:sz w:val="20"/>
          <w:szCs w:val="20"/>
        </w:rPr>
      </w:pPr>
      <w:r w:rsidRPr="00AA3DED">
        <w:rPr>
          <w:rFonts w:ascii="Times New Roman" w:hAnsi="Times New Roman" w:cs="Times New Roman"/>
          <w:b/>
          <w:bCs/>
          <w:color w:val="000000" w:themeColor="text1"/>
          <w:sz w:val="20"/>
          <w:szCs w:val="20"/>
        </w:rPr>
        <w:t>Table S</w:t>
      </w:r>
      <w:r w:rsidR="00AA3DED" w:rsidRPr="00AA3DED">
        <w:rPr>
          <w:rFonts w:ascii="Times New Roman" w:hAnsi="Times New Roman" w:cs="Times New Roman"/>
          <w:b/>
          <w:bCs/>
          <w:color w:val="000000" w:themeColor="text1"/>
          <w:sz w:val="20"/>
          <w:szCs w:val="20"/>
        </w:rPr>
        <w:t>3</w:t>
      </w:r>
      <w:r w:rsidRPr="00AA3DED">
        <w:rPr>
          <w:rFonts w:ascii="Times New Roman" w:hAnsi="Times New Roman" w:cs="Times New Roman"/>
          <w:b/>
          <w:bCs/>
          <w:color w:val="000000" w:themeColor="text1"/>
          <w:sz w:val="20"/>
          <w:szCs w:val="20"/>
        </w:rPr>
        <w:t>.</w:t>
      </w:r>
      <w:r w:rsidRPr="00E204C0">
        <w:rPr>
          <w:rFonts w:ascii="Times New Roman" w:hAnsi="Times New Roman" w:cs="Times New Roman"/>
          <w:b/>
          <w:bCs/>
          <w:color w:val="000000" w:themeColor="text1"/>
          <w:sz w:val="20"/>
          <w:szCs w:val="20"/>
        </w:rPr>
        <w:t xml:space="preserve"> Testing normality using Shapiro-Wilk's test to determine whether to conduct parametric or non-parametric analyses.</w:t>
      </w:r>
      <w:r w:rsidRPr="00E204C0">
        <w:rPr>
          <w:rFonts w:ascii="Times New Roman" w:hAnsi="Times New Roman" w:cs="Times New Roman"/>
          <w:color w:val="000000" w:themeColor="text1"/>
          <w:sz w:val="20"/>
          <w:szCs w:val="20"/>
        </w:rPr>
        <w:t xml:space="preserve"> A p-value less than 0.05 indicates a non-normal sample distribution. Because the sample data for valence and arousal ratings and recognition memory and memory recall scores consist of non-normal sample distributions, we used non-parametric analyses.</w:t>
      </w:r>
    </w:p>
    <w:p w14:paraId="7DA1053A" w14:textId="77777777" w:rsidR="009D7CE7" w:rsidRPr="00E204C0" w:rsidRDefault="009D7CE7" w:rsidP="006121EA">
      <w:pPr>
        <w:jc w:val="both"/>
        <w:rPr>
          <w:rFonts w:ascii="Times New Roman" w:hAnsi="Times New Roman" w:cs="Times New Roman"/>
          <w:color w:val="000000" w:themeColor="text1"/>
        </w:rPr>
      </w:pPr>
    </w:p>
    <w:p w14:paraId="2047726D" w14:textId="77777777" w:rsidR="00C861CA" w:rsidRDefault="00C861CA" w:rsidP="006121EA">
      <w:pPr>
        <w:jc w:val="both"/>
        <w:rPr>
          <w:rFonts w:ascii="Times New Roman" w:hAnsi="Times New Roman" w:cs="Times New Roman"/>
          <w:b/>
          <w:bCs/>
          <w:i/>
          <w:iCs/>
          <w:color w:val="000000" w:themeColor="text1"/>
        </w:rPr>
      </w:pPr>
    </w:p>
    <w:p w14:paraId="6CBB08F7" w14:textId="77777777" w:rsidR="00C861CA" w:rsidRDefault="00C861CA" w:rsidP="006121EA">
      <w:pPr>
        <w:jc w:val="both"/>
        <w:rPr>
          <w:rFonts w:ascii="Times New Roman" w:hAnsi="Times New Roman" w:cs="Times New Roman"/>
          <w:b/>
          <w:bCs/>
          <w:i/>
          <w:iCs/>
          <w:color w:val="000000" w:themeColor="text1"/>
        </w:rPr>
      </w:pPr>
    </w:p>
    <w:p w14:paraId="504AB2B7" w14:textId="77777777" w:rsidR="00C861CA" w:rsidRDefault="00C861CA" w:rsidP="006121EA">
      <w:pPr>
        <w:jc w:val="both"/>
        <w:rPr>
          <w:rFonts w:ascii="Times New Roman" w:hAnsi="Times New Roman" w:cs="Times New Roman"/>
          <w:b/>
          <w:bCs/>
          <w:i/>
          <w:iCs/>
          <w:color w:val="000000" w:themeColor="text1"/>
        </w:rPr>
      </w:pPr>
    </w:p>
    <w:p w14:paraId="711FEC1B" w14:textId="77777777" w:rsidR="00C861CA" w:rsidRDefault="00C861CA" w:rsidP="006121EA">
      <w:pPr>
        <w:jc w:val="both"/>
        <w:rPr>
          <w:rFonts w:ascii="Times New Roman" w:hAnsi="Times New Roman" w:cs="Times New Roman"/>
          <w:b/>
          <w:bCs/>
          <w:i/>
          <w:iCs/>
          <w:color w:val="000000" w:themeColor="text1"/>
        </w:rPr>
      </w:pPr>
    </w:p>
    <w:p w14:paraId="6C986C2F" w14:textId="77777777" w:rsidR="00C861CA" w:rsidRDefault="00C861CA" w:rsidP="006121EA">
      <w:pPr>
        <w:jc w:val="both"/>
        <w:rPr>
          <w:rFonts w:ascii="Times New Roman" w:hAnsi="Times New Roman" w:cs="Times New Roman"/>
          <w:b/>
          <w:bCs/>
          <w:i/>
          <w:iCs/>
          <w:color w:val="000000" w:themeColor="text1"/>
        </w:rPr>
      </w:pPr>
    </w:p>
    <w:p w14:paraId="0B13FC19" w14:textId="70B1B5CD" w:rsidR="006121EA" w:rsidRPr="00E204C0" w:rsidRDefault="006121EA" w:rsidP="006121EA">
      <w:pPr>
        <w:jc w:val="both"/>
        <w:rPr>
          <w:rFonts w:ascii="Times New Roman" w:hAnsi="Times New Roman" w:cs="Times New Roman"/>
          <w:b/>
          <w:bCs/>
          <w:i/>
          <w:iCs/>
          <w:color w:val="000000" w:themeColor="text1"/>
        </w:rPr>
      </w:pPr>
      <w:r w:rsidRPr="00E204C0">
        <w:rPr>
          <w:rFonts w:ascii="Times New Roman" w:hAnsi="Times New Roman" w:cs="Times New Roman"/>
          <w:b/>
          <w:bCs/>
          <w:i/>
          <w:iCs/>
          <w:color w:val="000000" w:themeColor="text1"/>
        </w:rPr>
        <w:lastRenderedPageBreak/>
        <w:t>Different valence but same arousal following navigation of memory palace</w:t>
      </w:r>
    </w:p>
    <w:p w14:paraId="574636D2" w14:textId="05E3ADE3" w:rsidR="006121EA" w:rsidRPr="00E204C0" w:rsidRDefault="006121EA" w:rsidP="006121EA">
      <w:pPr>
        <w:jc w:val="both"/>
        <w:rPr>
          <w:rFonts w:ascii="Times New Roman" w:hAnsi="Times New Roman" w:cs="Times New Roman"/>
          <w:color w:val="000000" w:themeColor="text1"/>
        </w:rPr>
      </w:pPr>
      <w:r w:rsidRPr="00E204C0">
        <w:rPr>
          <w:rFonts w:ascii="Times New Roman" w:hAnsi="Times New Roman" w:cs="Times New Roman"/>
          <w:color w:val="000000" w:themeColor="text1"/>
        </w:rPr>
        <w:t xml:space="preserve">Both non-MOL groups that watched the positive or negative video reported similar arousal and valence scores as those reported in the Main Study. The positive stimuli (M = 5.15, SD = 1.65) and negative stimuli (M = 5.29, SD = 1.50) evoked approximately equal arousal in participants (Mann-Whitney U = 790, p = .78, |δ| = 0.09). In addition, the positive (M = 2.13, SD = 1.54) and negative (M = -2.12, SD = 1.42) stimuli evoked a significantly different valence (Mann-Whitney U = 1581.5, p &lt; .001, |δ| = </w:t>
      </w:r>
      <w:r w:rsidR="004667D3" w:rsidRPr="00E204C0">
        <w:rPr>
          <w:rFonts w:ascii="Times New Roman" w:hAnsi="Times New Roman" w:cs="Times New Roman"/>
          <w:color w:val="000000" w:themeColor="text1"/>
        </w:rPr>
        <w:t>3.00</w:t>
      </w:r>
      <w:r w:rsidRPr="00E204C0">
        <w:rPr>
          <w:rFonts w:ascii="Times New Roman" w:hAnsi="Times New Roman" w:cs="Times New Roman"/>
          <w:color w:val="000000" w:themeColor="text1"/>
        </w:rPr>
        <w:t xml:space="preserve">). </w:t>
      </w:r>
    </w:p>
    <w:p w14:paraId="525A8FA7" w14:textId="77777777" w:rsidR="004667D3" w:rsidRPr="00E204C0" w:rsidRDefault="004667D3" w:rsidP="00B0013E">
      <w:pPr>
        <w:jc w:val="both"/>
        <w:rPr>
          <w:rFonts w:ascii="Times New Roman" w:hAnsi="Times New Roman" w:cs="Times New Roman"/>
          <w:color w:val="000000" w:themeColor="text1"/>
        </w:rPr>
      </w:pPr>
    </w:p>
    <w:p w14:paraId="656A0CEC" w14:textId="77777777" w:rsidR="004667D3" w:rsidRPr="00E204C0" w:rsidRDefault="004667D3" w:rsidP="004667D3">
      <w:pPr>
        <w:rPr>
          <w:rFonts w:ascii="Times New Roman" w:hAnsi="Times New Roman" w:cs="Times New Roman"/>
          <w:b/>
          <w:bCs/>
          <w:i/>
          <w:iCs/>
          <w:color w:val="000000" w:themeColor="text1"/>
        </w:rPr>
      </w:pPr>
      <w:r w:rsidRPr="00E204C0">
        <w:rPr>
          <w:rFonts w:ascii="Times New Roman" w:hAnsi="Times New Roman" w:cs="Times New Roman"/>
          <w:b/>
          <w:bCs/>
          <w:i/>
          <w:iCs/>
          <w:color w:val="000000" w:themeColor="text1"/>
        </w:rPr>
        <w:t>The positive and negative memory palaces are remembered equally well</w:t>
      </w:r>
    </w:p>
    <w:p w14:paraId="67B47C9B" w14:textId="77777777" w:rsidR="003958A2" w:rsidRDefault="004667D3" w:rsidP="003958A2">
      <w:pPr>
        <w:jc w:val="both"/>
        <w:rPr>
          <w:rFonts w:ascii="Times New Roman" w:hAnsi="Times New Roman" w:cs="Times New Roman"/>
          <w:color w:val="000000" w:themeColor="text1"/>
        </w:rPr>
      </w:pPr>
      <w:r w:rsidRPr="00E204C0">
        <w:rPr>
          <w:rFonts w:ascii="Times New Roman" w:hAnsi="Times New Roman" w:cs="Times New Roman"/>
          <w:color w:val="000000" w:themeColor="text1"/>
        </w:rPr>
        <w:t xml:space="preserve">Following the SAM, participants in the separate study were given the old-new recognition memory test. </w:t>
      </w:r>
      <w:r w:rsidR="003958A2">
        <w:rPr>
          <w:rFonts w:ascii="Times New Roman" w:hAnsi="Times New Roman" w:cs="Times New Roman"/>
          <w:color w:val="000000" w:themeColor="text1"/>
        </w:rPr>
        <w:t>Based on the corrected hit rate of participants in</w:t>
      </w:r>
      <w:r w:rsidRPr="00E204C0">
        <w:rPr>
          <w:rFonts w:ascii="Times New Roman" w:hAnsi="Times New Roman" w:cs="Times New Roman"/>
          <w:color w:val="000000" w:themeColor="text1"/>
        </w:rPr>
        <w:t xml:space="preserve"> the word recall experiment, the positive (M = </w:t>
      </w:r>
      <w:r w:rsidR="003958A2">
        <w:rPr>
          <w:rFonts w:ascii="Times New Roman" w:hAnsi="Times New Roman" w:cs="Times New Roman"/>
          <w:color w:val="000000" w:themeColor="text1"/>
        </w:rPr>
        <w:t>0.56</w:t>
      </w:r>
      <w:r w:rsidRPr="00E204C0">
        <w:rPr>
          <w:rFonts w:ascii="Times New Roman" w:hAnsi="Times New Roman" w:cs="Times New Roman"/>
          <w:color w:val="000000" w:themeColor="text1"/>
        </w:rPr>
        <w:t xml:space="preserve">, SD = </w:t>
      </w:r>
      <w:r w:rsidR="003958A2">
        <w:rPr>
          <w:rFonts w:ascii="Times New Roman" w:hAnsi="Times New Roman" w:cs="Times New Roman"/>
          <w:color w:val="000000" w:themeColor="text1"/>
        </w:rPr>
        <w:t>0.38</w:t>
      </w:r>
      <w:r w:rsidRPr="00E204C0">
        <w:rPr>
          <w:rFonts w:ascii="Times New Roman" w:hAnsi="Times New Roman" w:cs="Times New Roman"/>
          <w:color w:val="000000" w:themeColor="text1"/>
        </w:rPr>
        <w:t xml:space="preserve">) and negative group (M = </w:t>
      </w:r>
      <w:r w:rsidR="003958A2">
        <w:rPr>
          <w:rFonts w:ascii="Times New Roman" w:hAnsi="Times New Roman" w:cs="Times New Roman"/>
          <w:color w:val="000000" w:themeColor="text1"/>
        </w:rPr>
        <w:t>0.51</w:t>
      </w:r>
      <w:r w:rsidRPr="00E204C0">
        <w:rPr>
          <w:rFonts w:ascii="Times New Roman" w:hAnsi="Times New Roman" w:cs="Times New Roman"/>
          <w:color w:val="000000" w:themeColor="text1"/>
        </w:rPr>
        <w:t>, SD = 0.</w:t>
      </w:r>
      <w:r w:rsidR="003958A2">
        <w:rPr>
          <w:rFonts w:ascii="Times New Roman" w:hAnsi="Times New Roman" w:cs="Times New Roman"/>
          <w:color w:val="000000" w:themeColor="text1"/>
        </w:rPr>
        <w:t>48</w:t>
      </w:r>
      <w:r w:rsidRPr="00E204C0">
        <w:rPr>
          <w:rFonts w:ascii="Times New Roman" w:hAnsi="Times New Roman" w:cs="Times New Roman"/>
          <w:color w:val="000000" w:themeColor="text1"/>
        </w:rPr>
        <w:t xml:space="preserve">) encoded the memory palace stimuli that they would use later for recall equally well across conditions (Mann-Whitney U = </w:t>
      </w:r>
      <w:r w:rsidR="00354DE9" w:rsidRPr="00E204C0">
        <w:rPr>
          <w:rFonts w:ascii="Times New Roman" w:hAnsi="Times New Roman" w:cs="Times New Roman"/>
          <w:color w:val="000000" w:themeColor="text1"/>
        </w:rPr>
        <w:t>8</w:t>
      </w:r>
      <w:r w:rsidR="003958A2">
        <w:rPr>
          <w:rFonts w:ascii="Times New Roman" w:hAnsi="Times New Roman" w:cs="Times New Roman"/>
          <w:color w:val="000000" w:themeColor="text1"/>
        </w:rPr>
        <w:t>38</w:t>
      </w:r>
      <w:r w:rsidRPr="00E204C0">
        <w:rPr>
          <w:rFonts w:ascii="Times New Roman" w:hAnsi="Times New Roman" w:cs="Times New Roman"/>
          <w:color w:val="000000" w:themeColor="text1"/>
        </w:rPr>
        <w:t>, p = .8</w:t>
      </w:r>
      <w:r w:rsidR="003958A2">
        <w:rPr>
          <w:rFonts w:ascii="Times New Roman" w:hAnsi="Times New Roman" w:cs="Times New Roman"/>
          <w:color w:val="000000" w:themeColor="text1"/>
        </w:rPr>
        <w:t>5</w:t>
      </w:r>
      <w:r w:rsidRPr="00E204C0">
        <w:rPr>
          <w:rFonts w:ascii="Times New Roman" w:hAnsi="Times New Roman" w:cs="Times New Roman"/>
          <w:color w:val="000000" w:themeColor="text1"/>
        </w:rPr>
        <w:t>, |δ| = 0.</w:t>
      </w:r>
      <w:r w:rsidR="003958A2">
        <w:rPr>
          <w:rFonts w:ascii="Times New Roman" w:hAnsi="Times New Roman" w:cs="Times New Roman"/>
          <w:color w:val="000000" w:themeColor="text1"/>
        </w:rPr>
        <w:t>10</w:t>
      </w:r>
      <w:r w:rsidRPr="00E204C0">
        <w:rPr>
          <w:rFonts w:ascii="Times New Roman" w:hAnsi="Times New Roman" w:cs="Times New Roman"/>
          <w:color w:val="000000" w:themeColor="text1"/>
        </w:rPr>
        <w:t>).</w:t>
      </w:r>
    </w:p>
    <w:p w14:paraId="0632B7C5" w14:textId="77777777" w:rsidR="003958A2" w:rsidRDefault="003958A2" w:rsidP="003958A2">
      <w:pPr>
        <w:jc w:val="both"/>
        <w:rPr>
          <w:rFonts w:ascii="Times New Roman" w:hAnsi="Times New Roman" w:cs="Times New Roman"/>
          <w:color w:val="000000" w:themeColor="text1"/>
        </w:rPr>
      </w:pPr>
    </w:p>
    <w:p w14:paraId="7FEE0A56" w14:textId="7596C307" w:rsidR="003958A2" w:rsidRPr="00E204C0" w:rsidRDefault="003958A2" w:rsidP="00B0013E">
      <w:pPr>
        <w:jc w:val="both"/>
        <w:rPr>
          <w:rFonts w:ascii="Times New Roman" w:hAnsi="Times New Roman" w:cs="Times New Roman"/>
          <w:color w:val="000000" w:themeColor="text1"/>
        </w:rPr>
      </w:pPr>
      <w:r>
        <w:rPr>
          <w:rFonts w:ascii="Times New Roman" w:hAnsi="Times New Roman" w:cs="Times New Roman"/>
        </w:rPr>
        <w:t xml:space="preserve">Assuming </w:t>
      </w:r>
      <w:r w:rsidR="005737F0">
        <w:rPr>
          <w:rFonts w:ascii="Times New Roman" w:hAnsi="Times New Roman" w:cs="Times New Roman"/>
        </w:rPr>
        <w:t xml:space="preserve">Gaussian </w:t>
      </w:r>
      <w:r w:rsidR="00882CC7">
        <w:rPr>
          <w:rFonts w:ascii="Times New Roman" w:hAnsi="Times New Roman" w:cs="Times New Roman"/>
        </w:rPr>
        <w:t xml:space="preserve">underlying </w:t>
      </w:r>
      <w:r w:rsidRPr="00BA31DA">
        <w:rPr>
          <w:rFonts w:ascii="Times New Roman" w:hAnsi="Times New Roman" w:cs="Times New Roman" w:hint="eastAsia"/>
        </w:rPr>
        <w:t>signal and noise distributions</w:t>
      </w:r>
      <w:r>
        <w:rPr>
          <w:rFonts w:ascii="Times New Roman" w:hAnsi="Times New Roman" w:cs="Times New Roman"/>
        </w:rPr>
        <w:t xml:space="preserve">, we found moderately good discrimination between the noise and positive and negative signal distributions (Positive </w:t>
      </w:r>
      <w:r w:rsidRPr="00A76ED5">
        <w:rPr>
          <w:rFonts w:ascii="Times New Roman" w:hAnsi="Times New Roman" w:cs="Times New Roman"/>
          <w:i/>
          <w:iCs/>
        </w:rPr>
        <w:t>d’</w:t>
      </w:r>
      <w:r>
        <w:rPr>
          <w:rFonts w:ascii="Times New Roman" w:hAnsi="Times New Roman" w:cs="Times New Roman"/>
        </w:rPr>
        <w:t xml:space="preserve"> = 1.23; Negative </w:t>
      </w:r>
      <w:r w:rsidRPr="00A76ED5">
        <w:rPr>
          <w:rFonts w:ascii="Times New Roman" w:hAnsi="Times New Roman" w:cs="Times New Roman"/>
          <w:i/>
          <w:iCs/>
        </w:rPr>
        <w:t>d’</w:t>
      </w:r>
      <w:r>
        <w:rPr>
          <w:rFonts w:ascii="Times New Roman" w:hAnsi="Times New Roman" w:cs="Times New Roman"/>
        </w:rPr>
        <w:t xml:space="preserve"> = 1.14). There was no difference in sensitivity between the positive and negative signal distributions (</w:t>
      </w:r>
      <w:r w:rsidRPr="00876497">
        <w:rPr>
          <w:rFonts w:ascii="Times New Roman" w:hAnsi="Times New Roman" w:cs="Times New Roman"/>
          <w:i/>
          <w:iCs/>
        </w:rPr>
        <w:sym w:font="Symbol" w:char="F044"/>
      </w:r>
      <w:r>
        <w:rPr>
          <w:rFonts w:ascii="Times New Roman" w:hAnsi="Times New Roman" w:cs="Times New Roman"/>
          <w:i/>
          <w:iCs/>
        </w:rPr>
        <w:t xml:space="preserve"> </w:t>
      </w:r>
      <w:r w:rsidRPr="00876497">
        <w:rPr>
          <w:rFonts w:ascii="Times New Roman" w:hAnsi="Times New Roman" w:cs="Times New Roman"/>
          <w:i/>
          <w:iCs/>
        </w:rPr>
        <w:t>d’</w:t>
      </w:r>
      <w:r>
        <w:rPr>
          <w:rFonts w:ascii="Times New Roman" w:hAnsi="Times New Roman" w:cs="Times New Roman"/>
        </w:rPr>
        <w:t xml:space="preserve"> = 0.09). Using nonparametric </w:t>
      </w:r>
      <w:r>
        <w:rPr>
          <w:rFonts w:ascii="Times New Roman" w:hAnsi="Times New Roman" w:cs="Times New Roman"/>
          <w:i/>
          <w:iCs/>
        </w:rPr>
        <w:t>A’</w:t>
      </w:r>
      <w:r>
        <w:rPr>
          <w:rFonts w:ascii="Times New Roman" w:hAnsi="Times New Roman" w:cs="Times New Roman"/>
        </w:rPr>
        <w:t xml:space="preserve">, we similarly found moderate sensitivity for positive and negative signal distributions (Positive </w:t>
      </w:r>
      <w:r>
        <w:rPr>
          <w:rFonts w:ascii="Times New Roman" w:hAnsi="Times New Roman" w:cs="Times New Roman"/>
          <w:i/>
          <w:iCs/>
        </w:rPr>
        <w:t>A</w:t>
      </w:r>
      <w:r w:rsidRPr="00A76ED5">
        <w:rPr>
          <w:rFonts w:ascii="Times New Roman" w:hAnsi="Times New Roman" w:cs="Times New Roman"/>
          <w:i/>
          <w:iCs/>
        </w:rPr>
        <w:t>’</w:t>
      </w:r>
      <w:r>
        <w:rPr>
          <w:rFonts w:ascii="Times New Roman" w:hAnsi="Times New Roman" w:cs="Times New Roman"/>
        </w:rPr>
        <w:t xml:space="preserve"> = 0.82; Negative </w:t>
      </w:r>
      <w:r>
        <w:rPr>
          <w:rFonts w:ascii="Times New Roman" w:hAnsi="Times New Roman" w:cs="Times New Roman"/>
          <w:i/>
          <w:iCs/>
        </w:rPr>
        <w:t>A</w:t>
      </w:r>
      <w:r w:rsidRPr="00A76ED5">
        <w:rPr>
          <w:rFonts w:ascii="Times New Roman" w:hAnsi="Times New Roman" w:cs="Times New Roman"/>
          <w:i/>
          <w:iCs/>
        </w:rPr>
        <w:t>’</w:t>
      </w:r>
      <w:r>
        <w:rPr>
          <w:rFonts w:ascii="Times New Roman" w:hAnsi="Times New Roman" w:cs="Times New Roman"/>
        </w:rPr>
        <w:t xml:space="preserve"> = 0.79). Using Grier’s </w:t>
      </w:r>
      <w:r>
        <w:rPr>
          <w:rFonts w:ascii="Times New Roman" w:hAnsi="Times New Roman" w:cs="Times New Roman"/>
          <w:i/>
          <w:iCs/>
        </w:rPr>
        <w:t>B</w:t>
      </w:r>
      <w:r>
        <w:rPr>
          <w:rFonts w:ascii="Times New Roman" w:hAnsi="Times New Roman" w:cs="Times New Roman"/>
        </w:rPr>
        <w:t xml:space="preserve">, we observed minimal bias in either the conservative or liberal direction (Positive </w:t>
      </w:r>
      <w:r>
        <w:rPr>
          <w:rFonts w:ascii="Times New Roman" w:hAnsi="Times New Roman" w:cs="Times New Roman"/>
          <w:i/>
          <w:iCs/>
        </w:rPr>
        <w:t>B</w:t>
      </w:r>
      <w:r>
        <w:rPr>
          <w:rFonts w:ascii="Times New Roman" w:hAnsi="Times New Roman" w:cs="Times New Roman"/>
        </w:rPr>
        <w:t xml:space="preserve"> = -0.07, Negative </w:t>
      </w:r>
      <w:r w:rsidRPr="00321EF9">
        <w:rPr>
          <w:rFonts w:ascii="Times New Roman" w:hAnsi="Times New Roman" w:cs="Times New Roman"/>
          <w:i/>
          <w:iCs/>
        </w:rPr>
        <w:t>B</w:t>
      </w:r>
      <w:r>
        <w:rPr>
          <w:rFonts w:ascii="Times New Roman" w:hAnsi="Times New Roman" w:cs="Times New Roman"/>
        </w:rPr>
        <w:t xml:space="preserve"> = 0.03).</w:t>
      </w:r>
    </w:p>
    <w:p w14:paraId="7D8F6D7A" w14:textId="5BD10FEA" w:rsidR="00474E07" w:rsidRPr="00E204C0" w:rsidRDefault="00B0013E" w:rsidP="00474E07">
      <w:pPr>
        <w:jc w:val="both"/>
        <w:rPr>
          <w:rFonts w:ascii="Times New Roman" w:hAnsi="Times New Roman" w:cs="Times New Roman"/>
          <w:color w:val="000000" w:themeColor="text1"/>
        </w:rPr>
      </w:pPr>
      <w:r w:rsidRPr="00E204C0">
        <w:rPr>
          <w:rFonts w:ascii="Times New Roman" w:hAnsi="Times New Roman" w:cs="Times New Roman"/>
          <w:color w:val="000000" w:themeColor="text1"/>
        </w:rPr>
        <w:t xml:space="preserve"> </w:t>
      </w:r>
    </w:p>
    <w:p w14:paraId="18385A15" w14:textId="72C7E347" w:rsidR="00354DE9" w:rsidRPr="00E204C0" w:rsidRDefault="00354DE9" w:rsidP="00354DE9">
      <w:pPr>
        <w:rPr>
          <w:rFonts w:ascii="Times New Roman" w:hAnsi="Times New Roman" w:cs="Times New Roman"/>
          <w:b/>
          <w:bCs/>
          <w:i/>
          <w:iCs/>
          <w:color w:val="000000" w:themeColor="text1"/>
        </w:rPr>
      </w:pPr>
      <w:r w:rsidRPr="00E204C0">
        <w:rPr>
          <w:rFonts w:ascii="Times New Roman" w:hAnsi="Times New Roman" w:cs="Times New Roman"/>
          <w:b/>
          <w:bCs/>
          <w:i/>
          <w:iCs/>
          <w:color w:val="000000" w:themeColor="text1"/>
        </w:rPr>
        <w:t>Similar word recall performance in non-MOL conditions with or without watching house video stimulus</w:t>
      </w:r>
    </w:p>
    <w:p w14:paraId="49FC18F9" w14:textId="0548A213" w:rsidR="006F42FA" w:rsidRPr="00E204C0" w:rsidRDefault="00743FC8" w:rsidP="00D333C4">
      <w:pPr>
        <w:rPr>
          <w:rFonts w:ascii="Times New Roman" w:hAnsi="Times New Roman" w:cs="Times New Roman"/>
          <w:color w:val="000000" w:themeColor="text1"/>
        </w:rPr>
      </w:pPr>
      <w:r w:rsidRPr="00E204C0">
        <w:rPr>
          <w:rFonts w:ascii="Times New Roman" w:hAnsi="Times New Roman" w:cs="Times New Roman"/>
          <w:color w:val="000000" w:themeColor="text1"/>
        </w:rPr>
        <w:t xml:space="preserve">To determine whether </w:t>
      </w:r>
      <w:r w:rsidR="00CD508F" w:rsidRPr="00E204C0">
        <w:rPr>
          <w:rFonts w:ascii="Times New Roman" w:hAnsi="Times New Roman" w:cs="Times New Roman"/>
          <w:color w:val="000000" w:themeColor="text1"/>
        </w:rPr>
        <w:t>potential mood induction from watching the house video stimulus influenced recall performance in the Memory Recall Assessment, we compared the word recall performance of the non-MOL, no-video control group to that of the non-MOL, positive video and non-MOL negative video groups. The Kruskal-Wallis test comparing the control (</w:t>
      </w:r>
      <w:r w:rsidR="00CD508F" w:rsidRPr="00E204C0">
        <w:rPr>
          <w:rFonts w:ascii="Times New Roman" w:hAnsi="Times New Roman" w:cs="Times New Roman"/>
          <w:i/>
          <w:iCs/>
          <w:color w:val="000000" w:themeColor="text1"/>
        </w:rPr>
        <w:t>M</w:t>
      </w:r>
      <w:r w:rsidR="00CD508F" w:rsidRPr="00E204C0">
        <w:rPr>
          <w:rFonts w:ascii="Times New Roman" w:hAnsi="Times New Roman" w:cs="Times New Roman"/>
          <w:color w:val="000000" w:themeColor="text1"/>
        </w:rPr>
        <w:t xml:space="preserve"> = 4.</w:t>
      </w:r>
      <w:r w:rsidR="00AE300B" w:rsidRPr="00E204C0">
        <w:rPr>
          <w:rFonts w:ascii="Times New Roman" w:hAnsi="Times New Roman" w:cs="Times New Roman"/>
          <w:color w:val="000000" w:themeColor="text1"/>
        </w:rPr>
        <w:t>76</w:t>
      </w:r>
      <w:r w:rsidR="00CD508F" w:rsidRPr="00E204C0">
        <w:rPr>
          <w:rFonts w:ascii="Times New Roman" w:hAnsi="Times New Roman" w:cs="Times New Roman"/>
          <w:color w:val="000000" w:themeColor="text1"/>
        </w:rPr>
        <w:t xml:space="preserve">, </w:t>
      </w:r>
      <w:r w:rsidR="00CD508F" w:rsidRPr="00E204C0">
        <w:rPr>
          <w:rFonts w:ascii="Times New Roman" w:hAnsi="Times New Roman" w:cs="Times New Roman"/>
          <w:i/>
          <w:iCs/>
          <w:color w:val="000000" w:themeColor="text1"/>
        </w:rPr>
        <w:t>SD</w:t>
      </w:r>
      <w:r w:rsidR="00CD508F" w:rsidRPr="00E204C0">
        <w:rPr>
          <w:rFonts w:ascii="Times New Roman" w:hAnsi="Times New Roman" w:cs="Times New Roman"/>
          <w:color w:val="000000" w:themeColor="text1"/>
        </w:rPr>
        <w:t xml:space="preserve"> = 1.4</w:t>
      </w:r>
      <w:r w:rsidR="00AE300B" w:rsidRPr="00E204C0">
        <w:rPr>
          <w:rFonts w:ascii="Times New Roman" w:hAnsi="Times New Roman" w:cs="Times New Roman"/>
          <w:color w:val="000000" w:themeColor="text1"/>
        </w:rPr>
        <w:t>9</w:t>
      </w:r>
      <w:r w:rsidR="00CD508F" w:rsidRPr="00E204C0">
        <w:rPr>
          <w:rFonts w:ascii="Times New Roman" w:hAnsi="Times New Roman" w:cs="Times New Roman"/>
          <w:color w:val="000000" w:themeColor="text1"/>
        </w:rPr>
        <w:t>), positive (</w:t>
      </w:r>
      <w:r w:rsidR="00CD508F" w:rsidRPr="00E204C0">
        <w:rPr>
          <w:rFonts w:ascii="Times New Roman" w:hAnsi="Times New Roman" w:cs="Times New Roman"/>
          <w:i/>
          <w:iCs/>
          <w:color w:val="000000" w:themeColor="text1"/>
        </w:rPr>
        <w:t>M</w:t>
      </w:r>
      <w:r w:rsidR="00CD508F" w:rsidRPr="00E204C0">
        <w:rPr>
          <w:rFonts w:ascii="Times New Roman" w:hAnsi="Times New Roman" w:cs="Times New Roman"/>
          <w:color w:val="000000" w:themeColor="text1"/>
        </w:rPr>
        <w:t xml:space="preserve"> = 4.</w:t>
      </w:r>
      <w:r w:rsidR="00AE300B" w:rsidRPr="00E204C0">
        <w:rPr>
          <w:rFonts w:ascii="Times New Roman" w:hAnsi="Times New Roman" w:cs="Times New Roman"/>
          <w:color w:val="000000" w:themeColor="text1"/>
        </w:rPr>
        <w:t>51</w:t>
      </w:r>
      <w:r w:rsidR="00CD508F" w:rsidRPr="00E204C0">
        <w:rPr>
          <w:rFonts w:ascii="Times New Roman" w:hAnsi="Times New Roman" w:cs="Times New Roman"/>
          <w:color w:val="000000" w:themeColor="text1"/>
        </w:rPr>
        <w:t xml:space="preserve">, </w:t>
      </w:r>
      <w:r w:rsidR="00CD508F" w:rsidRPr="00E204C0">
        <w:rPr>
          <w:rFonts w:ascii="Times New Roman" w:hAnsi="Times New Roman" w:cs="Times New Roman"/>
          <w:i/>
          <w:iCs/>
          <w:color w:val="000000" w:themeColor="text1"/>
        </w:rPr>
        <w:t>SD</w:t>
      </w:r>
      <w:r w:rsidR="00CD508F" w:rsidRPr="00E204C0">
        <w:rPr>
          <w:rFonts w:ascii="Times New Roman" w:hAnsi="Times New Roman" w:cs="Times New Roman"/>
          <w:color w:val="000000" w:themeColor="text1"/>
        </w:rPr>
        <w:t xml:space="preserve"> = 1.</w:t>
      </w:r>
      <w:r w:rsidR="00AE300B" w:rsidRPr="00E204C0">
        <w:rPr>
          <w:rFonts w:ascii="Times New Roman" w:hAnsi="Times New Roman" w:cs="Times New Roman"/>
          <w:color w:val="000000" w:themeColor="text1"/>
        </w:rPr>
        <w:t>5</w:t>
      </w:r>
      <w:r w:rsidR="00CD508F" w:rsidRPr="00E204C0">
        <w:rPr>
          <w:rFonts w:ascii="Times New Roman" w:hAnsi="Times New Roman" w:cs="Times New Roman"/>
          <w:color w:val="000000" w:themeColor="text1"/>
        </w:rPr>
        <w:t>7), and negative (</w:t>
      </w:r>
      <w:r w:rsidR="00CD508F" w:rsidRPr="00E204C0">
        <w:rPr>
          <w:rFonts w:ascii="Times New Roman" w:hAnsi="Times New Roman" w:cs="Times New Roman"/>
          <w:i/>
          <w:iCs/>
          <w:color w:val="000000" w:themeColor="text1"/>
        </w:rPr>
        <w:t>M</w:t>
      </w:r>
      <w:r w:rsidR="00CD508F" w:rsidRPr="00E204C0">
        <w:rPr>
          <w:rFonts w:ascii="Times New Roman" w:hAnsi="Times New Roman" w:cs="Times New Roman"/>
          <w:color w:val="000000" w:themeColor="text1"/>
        </w:rPr>
        <w:t xml:space="preserve"> = 4.</w:t>
      </w:r>
      <w:r w:rsidR="00AE300B" w:rsidRPr="00E204C0">
        <w:rPr>
          <w:rFonts w:ascii="Times New Roman" w:hAnsi="Times New Roman" w:cs="Times New Roman"/>
          <w:color w:val="000000" w:themeColor="text1"/>
        </w:rPr>
        <w:t>4</w:t>
      </w:r>
      <w:r w:rsidR="00CD508F" w:rsidRPr="00E204C0">
        <w:rPr>
          <w:rFonts w:ascii="Times New Roman" w:hAnsi="Times New Roman" w:cs="Times New Roman"/>
          <w:color w:val="000000" w:themeColor="text1"/>
        </w:rPr>
        <w:t xml:space="preserve">5, </w:t>
      </w:r>
      <w:r w:rsidR="00CD508F" w:rsidRPr="00E204C0">
        <w:rPr>
          <w:rFonts w:ascii="Times New Roman" w:hAnsi="Times New Roman" w:cs="Times New Roman"/>
          <w:i/>
          <w:iCs/>
          <w:color w:val="000000" w:themeColor="text1"/>
        </w:rPr>
        <w:t>SD</w:t>
      </w:r>
      <w:r w:rsidR="00CD508F" w:rsidRPr="00E204C0">
        <w:rPr>
          <w:rFonts w:ascii="Times New Roman" w:hAnsi="Times New Roman" w:cs="Times New Roman"/>
          <w:color w:val="000000" w:themeColor="text1"/>
        </w:rPr>
        <w:t xml:space="preserve"> = 1.</w:t>
      </w:r>
      <w:r w:rsidR="00AE300B" w:rsidRPr="00E204C0">
        <w:rPr>
          <w:rFonts w:ascii="Times New Roman" w:hAnsi="Times New Roman" w:cs="Times New Roman"/>
          <w:color w:val="000000" w:themeColor="text1"/>
        </w:rPr>
        <w:t>58</w:t>
      </w:r>
      <w:r w:rsidR="00CD508F" w:rsidRPr="00E204C0">
        <w:rPr>
          <w:rFonts w:ascii="Times New Roman" w:hAnsi="Times New Roman" w:cs="Times New Roman"/>
          <w:color w:val="000000" w:themeColor="text1"/>
        </w:rPr>
        <w:t>) groups yielded no significant difference in recall performance across groups (</w:t>
      </w:r>
      <w:proofErr w:type="spellStart"/>
      <w:r w:rsidR="00CD508F" w:rsidRPr="00E204C0">
        <w:rPr>
          <w:rFonts w:ascii="Times New Roman" w:hAnsi="Times New Roman" w:cs="Times New Roman"/>
          <w:i/>
          <w:iCs/>
          <w:color w:val="000000" w:themeColor="text1"/>
        </w:rPr>
        <w:t>Mdn</w:t>
      </w:r>
      <w:r w:rsidR="00CD508F" w:rsidRPr="00E204C0">
        <w:rPr>
          <w:rFonts w:ascii="Times New Roman" w:hAnsi="Times New Roman" w:cs="Times New Roman"/>
          <w:i/>
          <w:iCs/>
          <w:color w:val="000000" w:themeColor="text1"/>
          <w:vertAlign w:val="subscript"/>
        </w:rPr>
        <w:t>con</w:t>
      </w:r>
      <w:proofErr w:type="spellEnd"/>
      <w:r w:rsidR="00CD508F" w:rsidRPr="00E204C0">
        <w:rPr>
          <w:rFonts w:ascii="Times New Roman" w:hAnsi="Times New Roman" w:cs="Times New Roman"/>
          <w:color w:val="000000" w:themeColor="text1"/>
        </w:rPr>
        <w:t xml:space="preserve"> = 4, </w:t>
      </w:r>
      <w:proofErr w:type="spellStart"/>
      <w:r w:rsidR="00CD508F" w:rsidRPr="00E204C0">
        <w:rPr>
          <w:rFonts w:ascii="Times New Roman" w:hAnsi="Times New Roman" w:cs="Times New Roman"/>
          <w:i/>
          <w:iCs/>
          <w:color w:val="000000" w:themeColor="text1"/>
        </w:rPr>
        <w:t>Mdn</w:t>
      </w:r>
      <w:r w:rsidR="00CD508F" w:rsidRPr="00E204C0">
        <w:rPr>
          <w:rFonts w:ascii="Times New Roman" w:hAnsi="Times New Roman" w:cs="Times New Roman"/>
          <w:i/>
          <w:iCs/>
          <w:color w:val="000000" w:themeColor="text1"/>
          <w:vertAlign w:val="subscript"/>
        </w:rPr>
        <w:t>pos</w:t>
      </w:r>
      <w:proofErr w:type="spellEnd"/>
      <w:r w:rsidR="00CD508F" w:rsidRPr="00E204C0">
        <w:rPr>
          <w:rFonts w:ascii="Times New Roman" w:hAnsi="Times New Roman" w:cs="Times New Roman"/>
          <w:color w:val="000000" w:themeColor="text1"/>
        </w:rPr>
        <w:t xml:space="preserve"> = </w:t>
      </w:r>
      <w:r w:rsidR="00AE300B" w:rsidRPr="00E204C0">
        <w:rPr>
          <w:rFonts w:ascii="Times New Roman" w:hAnsi="Times New Roman" w:cs="Times New Roman"/>
          <w:color w:val="000000" w:themeColor="text1"/>
        </w:rPr>
        <w:t>5</w:t>
      </w:r>
      <w:r w:rsidR="00CD508F" w:rsidRPr="00E204C0">
        <w:rPr>
          <w:rFonts w:ascii="Times New Roman" w:hAnsi="Times New Roman" w:cs="Times New Roman"/>
          <w:color w:val="000000" w:themeColor="text1"/>
        </w:rPr>
        <w:t xml:space="preserve">, </w:t>
      </w:r>
      <w:proofErr w:type="spellStart"/>
      <w:r w:rsidR="00CD508F" w:rsidRPr="00E204C0">
        <w:rPr>
          <w:rFonts w:ascii="Times New Roman" w:hAnsi="Times New Roman" w:cs="Times New Roman"/>
          <w:i/>
          <w:iCs/>
          <w:color w:val="000000" w:themeColor="text1"/>
        </w:rPr>
        <w:t>Mdn</w:t>
      </w:r>
      <w:r w:rsidR="00CD508F" w:rsidRPr="00E204C0">
        <w:rPr>
          <w:rFonts w:ascii="Times New Roman" w:hAnsi="Times New Roman" w:cs="Times New Roman"/>
          <w:i/>
          <w:iCs/>
          <w:color w:val="000000" w:themeColor="text1"/>
          <w:vertAlign w:val="subscript"/>
        </w:rPr>
        <w:t>neg</w:t>
      </w:r>
      <w:proofErr w:type="spellEnd"/>
      <w:r w:rsidR="00CD508F" w:rsidRPr="00E204C0">
        <w:rPr>
          <w:rFonts w:ascii="Times New Roman" w:hAnsi="Times New Roman" w:cs="Times New Roman"/>
          <w:color w:val="000000" w:themeColor="text1"/>
        </w:rPr>
        <w:t xml:space="preserve"> = </w:t>
      </w:r>
      <w:r w:rsidR="00AE300B" w:rsidRPr="00E204C0">
        <w:rPr>
          <w:rFonts w:ascii="Times New Roman" w:hAnsi="Times New Roman" w:cs="Times New Roman"/>
          <w:color w:val="000000" w:themeColor="text1"/>
        </w:rPr>
        <w:t>4</w:t>
      </w:r>
      <w:r w:rsidR="00CD508F" w:rsidRPr="00E204C0">
        <w:rPr>
          <w:rFonts w:ascii="Times New Roman" w:hAnsi="Times New Roman" w:cs="Times New Roman"/>
          <w:color w:val="000000" w:themeColor="text1"/>
        </w:rPr>
        <w:t xml:space="preserve">, </w:t>
      </w:r>
      <w:r w:rsidR="00CD508F" w:rsidRPr="00E204C0">
        <w:rPr>
          <w:rFonts w:ascii="Times New Roman" w:hAnsi="Times New Roman" w:cs="Times New Roman"/>
          <w:i/>
          <w:iCs/>
          <w:color w:val="000000" w:themeColor="text1"/>
        </w:rPr>
        <w:t>H</w:t>
      </w:r>
      <w:r w:rsidR="00CD508F" w:rsidRPr="00E204C0">
        <w:rPr>
          <w:rFonts w:ascii="Times New Roman" w:hAnsi="Times New Roman" w:cs="Times New Roman"/>
          <w:color w:val="000000" w:themeColor="text1"/>
        </w:rPr>
        <w:t xml:space="preserve"> = </w:t>
      </w:r>
      <w:r w:rsidR="00AE300B" w:rsidRPr="00E204C0">
        <w:rPr>
          <w:rFonts w:ascii="Times New Roman" w:hAnsi="Times New Roman" w:cs="Times New Roman"/>
          <w:color w:val="000000" w:themeColor="text1"/>
        </w:rPr>
        <w:t>0.77</w:t>
      </w:r>
      <w:r w:rsidR="00CD508F" w:rsidRPr="00E204C0">
        <w:rPr>
          <w:rFonts w:ascii="Times New Roman" w:hAnsi="Times New Roman" w:cs="Times New Roman"/>
          <w:color w:val="000000" w:themeColor="text1"/>
        </w:rPr>
        <w:t xml:space="preserve">, </w:t>
      </w:r>
      <w:r w:rsidR="00CD508F" w:rsidRPr="00E204C0">
        <w:rPr>
          <w:rFonts w:ascii="Times New Roman" w:hAnsi="Times New Roman" w:cs="Times New Roman"/>
          <w:i/>
          <w:iCs/>
          <w:color w:val="000000" w:themeColor="text1"/>
        </w:rPr>
        <w:t>p</w:t>
      </w:r>
      <w:r w:rsidR="00CD508F" w:rsidRPr="00E204C0">
        <w:rPr>
          <w:rFonts w:ascii="Times New Roman" w:hAnsi="Times New Roman" w:cs="Times New Roman"/>
          <w:color w:val="000000" w:themeColor="text1"/>
        </w:rPr>
        <w:t xml:space="preserve"> &lt; .001, η</w:t>
      </w:r>
      <w:r w:rsidR="00CD508F" w:rsidRPr="00E204C0">
        <w:rPr>
          <w:rFonts w:ascii="Times New Roman" w:hAnsi="Times New Roman" w:cs="Times New Roman"/>
          <w:color w:val="000000" w:themeColor="text1"/>
          <w:vertAlign w:val="superscript"/>
        </w:rPr>
        <w:t>2</w:t>
      </w:r>
      <w:r w:rsidR="00CD508F" w:rsidRPr="00E204C0">
        <w:rPr>
          <w:rFonts w:ascii="Times New Roman" w:hAnsi="Times New Roman" w:cs="Times New Roman"/>
          <w:color w:val="000000" w:themeColor="text1"/>
        </w:rPr>
        <w:t xml:space="preserve"> = .</w:t>
      </w:r>
      <w:r w:rsidR="00AE300B" w:rsidRPr="00E204C0">
        <w:rPr>
          <w:rFonts w:ascii="Times New Roman" w:hAnsi="Times New Roman" w:cs="Times New Roman"/>
          <w:color w:val="000000" w:themeColor="text1"/>
        </w:rPr>
        <w:t>01</w:t>
      </w:r>
      <w:r w:rsidR="00CD508F" w:rsidRPr="00E204C0">
        <w:rPr>
          <w:rFonts w:ascii="Times New Roman" w:hAnsi="Times New Roman" w:cs="Times New Roman"/>
          <w:color w:val="000000" w:themeColor="text1"/>
        </w:rPr>
        <w:t xml:space="preserve">). A Dunn’s multiple comparison test using the Holm-Bonferroni method resulted in </w:t>
      </w:r>
      <w:r w:rsidR="00AE300B" w:rsidRPr="00E204C0">
        <w:rPr>
          <w:rFonts w:ascii="Times New Roman" w:hAnsi="Times New Roman" w:cs="Times New Roman"/>
          <w:color w:val="000000" w:themeColor="text1"/>
        </w:rPr>
        <w:t>no</w:t>
      </w:r>
      <w:r w:rsidR="00CD508F" w:rsidRPr="00E204C0">
        <w:rPr>
          <w:rFonts w:ascii="Times New Roman" w:hAnsi="Times New Roman" w:cs="Times New Roman"/>
          <w:color w:val="000000" w:themeColor="text1"/>
        </w:rPr>
        <w:t xml:space="preserve"> significant difference between all groups (Control-Negative </w:t>
      </w:r>
      <w:r w:rsidR="00CD508F" w:rsidRPr="00E204C0">
        <w:rPr>
          <w:rFonts w:ascii="Times New Roman" w:hAnsi="Times New Roman" w:cs="Times New Roman"/>
          <w:i/>
          <w:iCs/>
          <w:color w:val="000000" w:themeColor="text1"/>
        </w:rPr>
        <w:t>p</w:t>
      </w:r>
      <w:r w:rsidR="00CD508F" w:rsidRPr="00E204C0">
        <w:rPr>
          <w:rFonts w:ascii="Times New Roman" w:hAnsi="Times New Roman" w:cs="Times New Roman"/>
          <w:color w:val="000000" w:themeColor="text1"/>
        </w:rPr>
        <w:t xml:space="preserve"> </w:t>
      </w:r>
      <w:r w:rsidR="003F4C05" w:rsidRPr="00E204C0">
        <w:rPr>
          <w:rFonts w:ascii="Times New Roman" w:hAnsi="Times New Roman" w:cs="Times New Roman"/>
          <w:color w:val="000000" w:themeColor="text1"/>
        </w:rPr>
        <w:t>= .60</w:t>
      </w:r>
      <w:r w:rsidR="00CD508F" w:rsidRPr="00E204C0">
        <w:rPr>
          <w:rFonts w:ascii="Times New Roman" w:hAnsi="Times New Roman" w:cs="Times New Roman"/>
          <w:color w:val="000000" w:themeColor="text1"/>
        </w:rPr>
        <w:t>, |δ| = 0.</w:t>
      </w:r>
      <w:r w:rsidR="00AE300B" w:rsidRPr="00E204C0">
        <w:rPr>
          <w:rFonts w:ascii="Times New Roman" w:hAnsi="Times New Roman" w:cs="Times New Roman"/>
          <w:color w:val="000000" w:themeColor="text1"/>
        </w:rPr>
        <w:t>07</w:t>
      </w:r>
      <w:r w:rsidR="00CD508F" w:rsidRPr="00E204C0">
        <w:rPr>
          <w:rFonts w:ascii="Times New Roman" w:hAnsi="Times New Roman" w:cs="Times New Roman"/>
          <w:color w:val="000000" w:themeColor="text1"/>
        </w:rPr>
        <w:t xml:space="preserve">; Control-Positive </w:t>
      </w:r>
      <w:r w:rsidR="00CD508F" w:rsidRPr="00E204C0">
        <w:rPr>
          <w:rFonts w:ascii="Times New Roman" w:hAnsi="Times New Roman" w:cs="Times New Roman"/>
          <w:i/>
          <w:iCs/>
          <w:color w:val="000000" w:themeColor="text1"/>
        </w:rPr>
        <w:t>p</w:t>
      </w:r>
      <w:r w:rsidR="00CD508F" w:rsidRPr="00E204C0">
        <w:rPr>
          <w:rFonts w:ascii="Times New Roman" w:hAnsi="Times New Roman" w:cs="Times New Roman"/>
          <w:color w:val="000000" w:themeColor="text1"/>
        </w:rPr>
        <w:t xml:space="preserve"> </w:t>
      </w:r>
      <w:r w:rsidR="003F4C05" w:rsidRPr="00E204C0">
        <w:rPr>
          <w:rFonts w:ascii="Times New Roman" w:hAnsi="Times New Roman" w:cs="Times New Roman"/>
          <w:color w:val="000000" w:themeColor="text1"/>
        </w:rPr>
        <w:t>= .80</w:t>
      </w:r>
      <w:r w:rsidR="00CD508F" w:rsidRPr="00E204C0">
        <w:rPr>
          <w:rFonts w:ascii="Times New Roman" w:hAnsi="Times New Roman" w:cs="Times New Roman"/>
          <w:color w:val="000000" w:themeColor="text1"/>
        </w:rPr>
        <w:t>, |δ| = 0.</w:t>
      </w:r>
      <w:r w:rsidR="00AE300B" w:rsidRPr="00E204C0">
        <w:rPr>
          <w:rFonts w:ascii="Times New Roman" w:hAnsi="Times New Roman" w:cs="Times New Roman"/>
          <w:color w:val="000000" w:themeColor="text1"/>
        </w:rPr>
        <w:t>10</w:t>
      </w:r>
      <w:r w:rsidR="00CD508F" w:rsidRPr="00E204C0">
        <w:rPr>
          <w:rFonts w:ascii="Times New Roman" w:hAnsi="Times New Roman" w:cs="Times New Roman"/>
          <w:color w:val="000000" w:themeColor="text1"/>
        </w:rPr>
        <w:t xml:space="preserve">; Negative-Positive </w:t>
      </w:r>
      <w:r w:rsidR="00CD508F" w:rsidRPr="00E204C0">
        <w:rPr>
          <w:rFonts w:ascii="Times New Roman" w:hAnsi="Times New Roman" w:cs="Times New Roman"/>
          <w:i/>
          <w:iCs/>
          <w:color w:val="000000" w:themeColor="text1"/>
        </w:rPr>
        <w:t>p</w:t>
      </w:r>
      <w:r w:rsidR="00CD508F" w:rsidRPr="00E204C0">
        <w:rPr>
          <w:rFonts w:ascii="Times New Roman" w:hAnsi="Times New Roman" w:cs="Times New Roman"/>
          <w:color w:val="000000" w:themeColor="text1"/>
        </w:rPr>
        <w:t xml:space="preserve"> = </w:t>
      </w:r>
      <w:r w:rsidR="003F4C05" w:rsidRPr="00E204C0">
        <w:rPr>
          <w:rFonts w:ascii="Times New Roman" w:hAnsi="Times New Roman" w:cs="Times New Roman"/>
          <w:color w:val="000000" w:themeColor="text1"/>
        </w:rPr>
        <w:t>1.00</w:t>
      </w:r>
      <w:r w:rsidR="00CD508F" w:rsidRPr="00E204C0">
        <w:rPr>
          <w:rFonts w:ascii="Times New Roman" w:hAnsi="Times New Roman" w:cs="Times New Roman"/>
          <w:color w:val="000000" w:themeColor="text1"/>
        </w:rPr>
        <w:t>; |δ| = 0.</w:t>
      </w:r>
      <w:r w:rsidR="00AE300B" w:rsidRPr="00E204C0">
        <w:rPr>
          <w:rFonts w:ascii="Times New Roman" w:hAnsi="Times New Roman" w:cs="Times New Roman"/>
          <w:color w:val="000000" w:themeColor="text1"/>
        </w:rPr>
        <w:t>02</w:t>
      </w:r>
      <w:r w:rsidR="00AA3DED">
        <w:rPr>
          <w:rFonts w:ascii="Times New Roman" w:hAnsi="Times New Roman" w:cs="Times New Roman"/>
          <w:color w:val="000000" w:themeColor="text1"/>
        </w:rPr>
        <w:t>; Figure S</w:t>
      </w:r>
      <w:r w:rsidR="00E1561A">
        <w:rPr>
          <w:rFonts w:ascii="Times New Roman" w:hAnsi="Times New Roman" w:cs="Times New Roman"/>
          <w:color w:val="000000" w:themeColor="text1"/>
        </w:rPr>
        <w:t>10</w:t>
      </w:r>
      <w:r w:rsidR="00CD508F" w:rsidRPr="00E204C0">
        <w:rPr>
          <w:rFonts w:ascii="Times New Roman" w:hAnsi="Times New Roman" w:cs="Times New Roman"/>
          <w:color w:val="000000" w:themeColor="text1"/>
        </w:rPr>
        <w:t>).</w:t>
      </w:r>
      <w:r w:rsidR="006F42FA" w:rsidRPr="00E204C0">
        <w:rPr>
          <w:rFonts w:ascii="Times New Roman" w:hAnsi="Times New Roman" w:cs="Times New Roman"/>
          <w:color w:val="000000" w:themeColor="text1"/>
        </w:rPr>
        <w:t xml:space="preserve"> Overall, these results suggest no significant effect of mood induction on word recall performance. They also provide evidence that the greater recall performance observed in the positive and negative MOL groups in the main task are driven by MOL rather than by mood induction from the house videos alone.</w:t>
      </w:r>
    </w:p>
    <w:p w14:paraId="3B29C13E" w14:textId="77777777" w:rsidR="00474E07" w:rsidRDefault="00474E07" w:rsidP="00D333C4">
      <w:pPr>
        <w:rPr>
          <w:rFonts w:ascii="Times New Roman" w:hAnsi="Times New Roman" w:cs="Times New Roman"/>
          <w:color w:val="0070C0"/>
        </w:rPr>
      </w:pPr>
    </w:p>
    <w:p w14:paraId="00E8E84A" w14:textId="1655217D" w:rsidR="00474E07" w:rsidRDefault="00C50ED0" w:rsidP="00C963F0">
      <w:pPr>
        <w:jc w:val="center"/>
        <w:rPr>
          <w:rFonts w:ascii="Times New Roman" w:hAnsi="Times New Roman" w:cs="Times New Roman"/>
          <w:color w:val="0070C0"/>
        </w:rPr>
      </w:pPr>
      <w:r>
        <w:rPr>
          <w:rFonts w:ascii="Times New Roman" w:hAnsi="Times New Roman" w:cs="Times New Roman"/>
          <w:noProof/>
          <w:color w:val="0070C0"/>
        </w:rPr>
        <w:lastRenderedPageBreak/>
        <w:drawing>
          <wp:inline distT="0" distB="0" distL="0" distR="0" wp14:anchorId="5AF2770D" wp14:editId="7CB65D3E">
            <wp:extent cx="5651500" cy="3276600"/>
            <wp:effectExtent l="0" t="0" r="0" b="0"/>
            <wp:docPr id="2078045828" name="Picture 11" descr="A diagram of different colored shap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8045828" name="Picture 11" descr="A diagram of different colored shapes&#10;&#10;Description automatically generated"/>
                    <pic:cNvPicPr/>
                  </pic:nvPicPr>
                  <pic:blipFill>
                    <a:blip r:embed="rId20">
                      <a:extLst>
                        <a:ext uri="{28A0092B-C50C-407E-A947-70E740481C1C}">
                          <a14:useLocalDpi xmlns:a14="http://schemas.microsoft.com/office/drawing/2010/main" val="0"/>
                        </a:ext>
                      </a:extLst>
                    </a:blip>
                    <a:stretch>
                      <a:fillRect/>
                    </a:stretch>
                  </pic:blipFill>
                  <pic:spPr>
                    <a:xfrm>
                      <a:off x="0" y="0"/>
                      <a:ext cx="5651500" cy="3276600"/>
                    </a:xfrm>
                    <a:prstGeom prst="rect">
                      <a:avLst/>
                    </a:prstGeom>
                  </pic:spPr>
                </pic:pic>
              </a:graphicData>
            </a:graphic>
          </wp:inline>
        </w:drawing>
      </w:r>
    </w:p>
    <w:p w14:paraId="5ABA45DD" w14:textId="7B45490E" w:rsidR="00010804" w:rsidRPr="00E204C0" w:rsidRDefault="00010804" w:rsidP="00010804">
      <w:pPr>
        <w:jc w:val="both"/>
        <w:rPr>
          <w:rFonts w:ascii="Times New Roman" w:hAnsi="Times New Roman" w:cs="Times New Roman"/>
          <w:color w:val="000000" w:themeColor="text1"/>
          <w:sz w:val="20"/>
          <w:szCs w:val="20"/>
        </w:rPr>
      </w:pPr>
      <w:r w:rsidRPr="00AA3DED">
        <w:rPr>
          <w:rFonts w:ascii="Times New Roman" w:hAnsi="Times New Roman" w:cs="Times New Roman"/>
          <w:b/>
          <w:bCs/>
          <w:color w:val="000000" w:themeColor="text1"/>
          <w:sz w:val="20"/>
          <w:szCs w:val="20"/>
        </w:rPr>
        <w:t>Figure S</w:t>
      </w:r>
      <w:r w:rsidR="00E1561A">
        <w:rPr>
          <w:rFonts w:ascii="Times New Roman" w:hAnsi="Times New Roman" w:cs="Times New Roman"/>
          <w:b/>
          <w:bCs/>
          <w:color w:val="000000" w:themeColor="text1"/>
          <w:sz w:val="20"/>
          <w:szCs w:val="20"/>
        </w:rPr>
        <w:t>10</w:t>
      </w:r>
      <w:r w:rsidRPr="00E204C0">
        <w:rPr>
          <w:rFonts w:ascii="Times New Roman" w:hAnsi="Times New Roman" w:cs="Times New Roman"/>
          <w:b/>
          <w:bCs/>
          <w:color w:val="000000" w:themeColor="text1"/>
          <w:sz w:val="20"/>
          <w:szCs w:val="20"/>
        </w:rPr>
        <w:t xml:space="preserve">. Similar word recall performance when not using MOL. </w:t>
      </w:r>
      <w:r w:rsidRPr="00E204C0">
        <w:rPr>
          <w:rFonts w:ascii="Times New Roman" w:hAnsi="Times New Roman" w:cs="Times New Roman"/>
          <w:color w:val="000000" w:themeColor="text1"/>
          <w:sz w:val="20"/>
          <w:szCs w:val="20"/>
        </w:rPr>
        <w:t>Non-MOL participants who watched either a positive or negative house video before the Training Task and Memory Recall Assessment performed similarly well compared to participants who did not watch any video. Boxes mark the first and third quartile of the data. Thick horizontal lines mark the median. Violins represent the smoothed density distributions of the data. Black dots represent individual participant performance.</w:t>
      </w:r>
    </w:p>
    <w:p w14:paraId="3DC15B02" w14:textId="77777777" w:rsidR="00474E07" w:rsidRDefault="00474E07" w:rsidP="00D333C4">
      <w:pPr>
        <w:rPr>
          <w:rFonts w:ascii="Times New Roman" w:hAnsi="Times New Roman" w:cs="Times New Roman"/>
          <w:color w:val="0070C0"/>
        </w:rPr>
      </w:pPr>
    </w:p>
    <w:p w14:paraId="3A33CE48" w14:textId="77777777" w:rsidR="006F42FA" w:rsidRPr="00E204C0" w:rsidRDefault="006F42FA" w:rsidP="006F42FA">
      <w:pPr>
        <w:jc w:val="both"/>
        <w:rPr>
          <w:rFonts w:ascii="Times New Roman" w:hAnsi="Times New Roman" w:cs="Times New Roman"/>
          <w:b/>
          <w:bCs/>
          <w:color w:val="000000" w:themeColor="text1"/>
        </w:rPr>
      </w:pPr>
      <w:r w:rsidRPr="00E204C0">
        <w:rPr>
          <w:rFonts w:ascii="Times New Roman" w:hAnsi="Times New Roman" w:cs="Times New Roman"/>
          <w:b/>
          <w:bCs/>
          <w:color w:val="000000" w:themeColor="text1"/>
        </w:rPr>
        <w:t>No observed effect of memory palace novelty on word recall performance</w:t>
      </w:r>
    </w:p>
    <w:p w14:paraId="707D769F" w14:textId="77777777" w:rsidR="006F42FA" w:rsidRPr="00E204C0" w:rsidRDefault="006F42FA" w:rsidP="006F42FA">
      <w:pPr>
        <w:jc w:val="both"/>
        <w:rPr>
          <w:rFonts w:ascii="Times New Roman" w:hAnsi="Times New Roman" w:cs="Times New Roman"/>
          <w:color w:val="000000" w:themeColor="text1"/>
        </w:rPr>
      </w:pPr>
    </w:p>
    <w:p w14:paraId="073ACFE0" w14:textId="510A7E0F" w:rsidR="008339CF" w:rsidRPr="00E204C0" w:rsidRDefault="00E43F57" w:rsidP="00D333C4">
      <w:pPr>
        <w:rPr>
          <w:rFonts w:ascii="Times New Roman" w:hAnsi="Times New Roman" w:cs="Times New Roman"/>
          <w:color w:val="000000" w:themeColor="text1"/>
        </w:rPr>
      </w:pPr>
      <w:r w:rsidRPr="00E204C0">
        <w:rPr>
          <w:rFonts w:ascii="Times New Roman" w:hAnsi="Times New Roman" w:cs="Times New Roman"/>
          <w:color w:val="000000" w:themeColor="text1"/>
        </w:rPr>
        <w:t xml:space="preserve">Studies have shown that exposure to novel information can promote memory </w:t>
      </w:r>
      <w:r w:rsidR="008339CF" w:rsidRPr="00E204C0">
        <w:rPr>
          <w:rFonts w:ascii="Times New Roman" w:hAnsi="Times New Roman" w:cs="Times New Roman"/>
          <w:color w:val="000000" w:themeColor="text1"/>
        </w:rPr>
        <w:t>for</w:t>
      </w:r>
      <w:r w:rsidRPr="00E204C0">
        <w:rPr>
          <w:rFonts w:ascii="Times New Roman" w:hAnsi="Times New Roman" w:cs="Times New Roman"/>
          <w:color w:val="000000" w:themeColor="text1"/>
        </w:rPr>
        <w:t xml:space="preserve"> information following the exposure (</w:t>
      </w:r>
      <w:r w:rsidR="00FB6A7A" w:rsidRPr="00E204C0">
        <w:rPr>
          <w:rFonts w:ascii="Times New Roman" w:hAnsi="Times New Roman" w:cs="Times New Roman"/>
          <w:color w:val="000000" w:themeColor="text1"/>
        </w:rPr>
        <w:t xml:space="preserve">Quent et al., 2021; </w:t>
      </w:r>
      <w:r w:rsidRPr="00E204C0">
        <w:rPr>
          <w:rFonts w:ascii="Times New Roman" w:hAnsi="Times New Roman" w:cs="Times New Roman"/>
          <w:color w:val="000000" w:themeColor="text1"/>
        </w:rPr>
        <w:t>Lorents et al., 2023)</w:t>
      </w:r>
      <w:r w:rsidR="00FB6A7A" w:rsidRPr="00E204C0">
        <w:rPr>
          <w:rFonts w:ascii="Times New Roman" w:hAnsi="Times New Roman" w:cs="Times New Roman"/>
          <w:color w:val="000000" w:themeColor="text1"/>
        </w:rPr>
        <w:t xml:space="preserve">. Because participants </w:t>
      </w:r>
      <w:r w:rsidR="008339CF" w:rsidRPr="00E204C0">
        <w:rPr>
          <w:rFonts w:ascii="Times New Roman" w:hAnsi="Times New Roman" w:cs="Times New Roman"/>
          <w:color w:val="000000" w:themeColor="text1"/>
        </w:rPr>
        <w:t>who use MOL in our main study closely observe a new, virtual house stimulus prior to completing the Training Task and Memory Assessment and mentally traverse the house during these memory tasks, the perception of novelty from unexpected elements within the negative video may have accounted for the greater recall performance observed.</w:t>
      </w:r>
    </w:p>
    <w:p w14:paraId="3EACFCC4" w14:textId="77777777" w:rsidR="00CE74C2" w:rsidRPr="00E204C0" w:rsidRDefault="00CE74C2" w:rsidP="00D333C4">
      <w:pPr>
        <w:rPr>
          <w:rFonts w:ascii="Times New Roman" w:hAnsi="Times New Roman" w:cs="Times New Roman"/>
          <w:color w:val="000000" w:themeColor="text1"/>
        </w:rPr>
      </w:pPr>
    </w:p>
    <w:p w14:paraId="1247BBF8" w14:textId="5E3FFCD0" w:rsidR="00A97A5B" w:rsidRPr="00E204C0" w:rsidRDefault="00286482" w:rsidP="00D333C4">
      <w:pPr>
        <w:rPr>
          <w:rFonts w:ascii="Times New Roman" w:hAnsi="Times New Roman" w:cs="Times New Roman"/>
          <w:color w:val="000000" w:themeColor="text1"/>
        </w:rPr>
      </w:pPr>
      <w:r w:rsidRPr="00E204C0">
        <w:rPr>
          <w:rFonts w:ascii="Times New Roman" w:hAnsi="Times New Roman" w:cs="Times New Roman"/>
          <w:color w:val="000000" w:themeColor="text1"/>
        </w:rPr>
        <w:t>In the same study described in the previous section that tested word recall performance for non-MOL groups that were exposed to either the positive or negative house stimuli, participants were asked to rate the extent to which the house felt familiar on a 5-point scale</w:t>
      </w:r>
      <w:r w:rsidR="00CE74C2" w:rsidRPr="00E204C0">
        <w:rPr>
          <w:rFonts w:ascii="Times New Roman" w:hAnsi="Times New Roman" w:cs="Times New Roman"/>
          <w:color w:val="000000" w:themeColor="text1"/>
        </w:rPr>
        <w:t xml:space="preserve"> </w:t>
      </w:r>
      <w:r w:rsidRPr="00E204C0">
        <w:rPr>
          <w:rFonts w:ascii="Times New Roman" w:hAnsi="Times New Roman" w:cs="Times New Roman"/>
          <w:color w:val="000000" w:themeColor="text1"/>
        </w:rPr>
        <w:t>(</w:t>
      </w:r>
      <w:r w:rsidR="00A97A5B" w:rsidRPr="00E204C0">
        <w:rPr>
          <w:rFonts w:ascii="Times New Roman" w:hAnsi="Times New Roman" w:cs="Times New Roman"/>
          <w:color w:val="000000" w:themeColor="text1"/>
        </w:rPr>
        <w:t xml:space="preserve">0 for </w:t>
      </w:r>
      <w:r w:rsidRPr="00E204C0">
        <w:rPr>
          <w:rFonts w:ascii="Times New Roman" w:hAnsi="Times New Roman" w:cs="Times New Roman"/>
          <w:color w:val="000000" w:themeColor="text1"/>
        </w:rPr>
        <w:t xml:space="preserve">not at all familiar, </w:t>
      </w:r>
      <w:r w:rsidR="00A97A5B" w:rsidRPr="00E204C0">
        <w:rPr>
          <w:rFonts w:ascii="Times New Roman" w:hAnsi="Times New Roman" w:cs="Times New Roman"/>
          <w:color w:val="000000" w:themeColor="text1"/>
        </w:rPr>
        <w:t xml:space="preserve">1 for </w:t>
      </w:r>
      <w:r w:rsidRPr="00E204C0">
        <w:rPr>
          <w:rFonts w:ascii="Times New Roman" w:hAnsi="Times New Roman" w:cs="Times New Roman"/>
          <w:color w:val="000000" w:themeColor="text1"/>
        </w:rPr>
        <w:t xml:space="preserve">slightly familiar, </w:t>
      </w:r>
      <w:r w:rsidR="00A97A5B" w:rsidRPr="00E204C0">
        <w:rPr>
          <w:rFonts w:ascii="Times New Roman" w:hAnsi="Times New Roman" w:cs="Times New Roman"/>
          <w:color w:val="000000" w:themeColor="text1"/>
        </w:rPr>
        <w:t xml:space="preserve">2 for </w:t>
      </w:r>
      <w:r w:rsidRPr="00E204C0">
        <w:rPr>
          <w:rFonts w:ascii="Times New Roman" w:hAnsi="Times New Roman" w:cs="Times New Roman"/>
          <w:color w:val="000000" w:themeColor="text1"/>
        </w:rPr>
        <w:t xml:space="preserve">moderately familiar, </w:t>
      </w:r>
      <w:r w:rsidR="00A97A5B" w:rsidRPr="00E204C0">
        <w:rPr>
          <w:rFonts w:ascii="Times New Roman" w:hAnsi="Times New Roman" w:cs="Times New Roman"/>
          <w:color w:val="000000" w:themeColor="text1"/>
        </w:rPr>
        <w:t xml:space="preserve">3 for </w:t>
      </w:r>
      <w:r w:rsidRPr="00E204C0">
        <w:rPr>
          <w:rFonts w:ascii="Times New Roman" w:hAnsi="Times New Roman" w:cs="Times New Roman"/>
          <w:color w:val="000000" w:themeColor="text1"/>
        </w:rPr>
        <w:t xml:space="preserve">very familiar, and </w:t>
      </w:r>
      <w:r w:rsidR="00A97A5B" w:rsidRPr="00E204C0">
        <w:rPr>
          <w:rFonts w:ascii="Times New Roman" w:hAnsi="Times New Roman" w:cs="Times New Roman"/>
          <w:color w:val="000000" w:themeColor="text1"/>
        </w:rPr>
        <w:t xml:space="preserve">4 for </w:t>
      </w:r>
      <w:r w:rsidRPr="00E204C0">
        <w:rPr>
          <w:rFonts w:ascii="Times New Roman" w:hAnsi="Times New Roman" w:cs="Times New Roman"/>
          <w:color w:val="000000" w:themeColor="text1"/>
        </w:rPr>
        <w:t>extremely familiar)</w:t>
      </w:r>
      <w:r w:rsidR="00CE74C2" w:rsidRPr="00E204C0">
        <w:rPr>
          <w:rFonts w:ascii="Times New Roman" w:hAnsi="Times New Roman" w:cs="Times New Roman"/>
          <w:color w:val="000000" w:themeColor="text1"/>
        </w:rPr>
        <w:t xml:space="preserve"> in the Exit Questionnaire</w:t>
      </w:r>
      <w:r w:rsidRPr="00E204C0">
        <w:rPr>
          <w:rFonts w:ascii="Times New Roman" w:hAnsi="Times New Roman" w:cs="Times New Roman"/>
          <w:color w:val="000000" w:themeColor="text1"/>
        </w:rPr>
        <w:t>. This scale serve</w:t>
      </w:r>
      <w:r w:rsidR="00CE74C2" w:rsidRPr="00E204C0">
        <w:rPr>
          <w:rFonts w:ascii="Times New Roman" w:hAnsi="Times New Roman" w:cs="Times New Roman"/>
          <w:color w:val="000000" w:themeColor="text1"/>
        </w:rPr>
        <w:t>s</w:t>
      </w:r>
      <w:r w:rsidRPr="00E204C0">
        <w:rPr>
          <w:rFonts w:ascii="Times New Roman" w:hAnsi="Times New Roman" w:cs="Times New Roman"/>
          <w:color w:val="000000" w:themeColor="text1"/>
        </w:rPr>
        <w:t xml:space="preserve"> as an inverse measurement of </w:t>
      </w:r>
      <w:r w:rsidR="00CE74C2" w:rsidRPr="00E204C0">
        <w:rPr>
          <w:rFonts w:ascii="Times New Roman" w:hAnsi="Times New Roman" w:cs="Times New Roman"/>
          <w:color w:val="000000" w:themeColor="text1"/>
        </w:rPr>
        <w:t xml:space="preserve">perceived </w:t>
      </w:r>
      <w:r w:rsidRPr="00E204C0">
        <w:rPr>
          <w:rFonts w:ascii="Times New Roman" w:hAnsi="Times New Roman" w:cs="Times New Roman"/>
          <w:color w:val="000000" w:themeColor="text1"/>
        </w:rPr>
        <w:t>novelty of the house stimuli to the participant.</w:t>
      </w:r>
      <w:r w:rsidR="008339CF" w:rsidRPr="00E204C0">
        <w:rPr>
          <w:rFonts w:ascii="Times New Roman" w:hAnsi="Times New Roman" w:cs="Times New Roman"/>
          <w:color w:val="000000" w:themeColor="text1"/>
        </w:rPr>
        <w:t xml:space="preserve"> There was no significant difference in novelty between the non-MOL positive </w:t>
      </w:r>
      <w:r w:rsidR="00A97A5B" w:rsidRPr="00E204C0">
        <w:rPr>
          <w:rFonts w:ascii="Times New Roman" w:hAnsi="Times New Roman" w:cs="Times New Roman"/>
          <w:color w:val="000000" w:themeColor="text1"/>
        </w:rPr>
        <w:t>(</w:t>
      </w:r>
      <w:r w:rsidR="00A97A5B" w:rsidRPr="00E204C0">
        <w:rPr>
          <w:rFonts w:ascii="Times New Roman" w:hAnsi="Times New Roman" w:cs="Times New Roman"/>
          <w:i/>
          <w:iCs/>
          <w:color w:val="000000" w:themeColor="text1"/>
        </w:rPr>
        <w:t>M</w:t>
      </w:r>
      <w:r w:rsidR="00A97A5B" w:rsidRPr="00E204C0">
        <w:rPr>
          <w:rFonts w:ascii="Times New Roman" w:hAnsi="Times New Roman" w:cs="Times New Roman"/>
          <w:color w:val="000000" w:themeColor="text1"/>
        </w:rPr>
        <w:t xml:space="preserve"> = 2.56, </w:t>
      </w:r>
      <w:r w:rsidR="00A97A5B" w:rsidRPr="00E204C0">
        <w:rPr>
          <w:rFonts w:ascii="Times New Roman" w:hAnsi="Times New Roman" w:cs="Times New Roman"/>
          <w:i/>
          <w:iCs/>
          <w:color w:val="000000" w:themeColor="text1"/>
        </w:rPr>
        <w:t>SD</w:t>
      </w:r>
      <w:r w:rsidR="00A97A5B" w:rsidRPr="00E204C0">
        <w:rPr>
          <w:rFonts w:ascii="Times New Roman" w:hAnsi="Times New Roman" w:cs="Times New Roman"/>
          <w:color w:val="000000" w:themeColor="text1"/>
        </w:rPr>
        <w:t xml:space="preserve"> = 1.29) </w:t>
      </w:r>
      <w:r w:rsidR="008339CF" w:rsidRPr="00E204C0">
        <w:rPr>
          <w:rFonts w:ascii="Times New Roman" w:hAnsi="Times New Roman" w:cs="Times New Roman"/>
          <w:color w:val="000000" w:themeColor="text1"/>
        </w:rPr>
        <w:t>and non-MOL negative</w:t>
      </w:r>
      <w:r w:rsidR="00A97A5B" w:rsidRPr="00E204C0">
        <w:rPr>
          <w:rFonts w:ascii="Times New Roman" w:hAnsi="Times New Roman" w:cs="Times New Roman"/>
          <w:color w:val="000000" w:themeColor="text1"/>
        </w:rPr>
        <w:t xml:space="preserve"> (</w:t>
      </w:r>
      <w:r w:rsidR="00A97A5B" w:rsidRPr="00E204C0">
        <w:rPr>
          <w:rFonts w:ascii="Times New Roman" w:hAnsi="Times New Roman" w:cs="Times New Roman"/>
          <w:i/>
          <w:iCs/>
          <w:color w:val="000000" w:themeColor="text1"/>
        </w:rPr>
        <w:t>M</w:t>
      </w:r>
      <w:r w:rsidR="00A97A5B" w:rsidRPr="00E204C0">
        <w:rPr>
          <w:rFonts w:ascii="Times New Roman" w:hAnsi="Times New Roman" w:cs="Times New Roman"/>
          <w:color w:val="000000" w:themeColor="text1"/>
        </w:rPr>
        <w:t xml:space="preserve"> = 2.83, </w:t>
      </w:r>
      <w:r w:rsidR="00A97A5B" w:rsidRPr="00E204C0">
        <w:rPr>
          <w:rFonts w:ascii="Times New Roman" w:hAnsi="Times New Roman" w:cs="Times New Roman"/>
          <w:i/>
          <w:iCs/>
          <w:color w:val="000000" w:themeColor="text1"/>
        </w:rPr>
        <w:t>SD</w:t>
      </w:r>
      <w:r w:rsidR="00A97A5B" w:rsidRPr="00E204C0">
        <w:rPr>
          <w:rFonts w:ascii="Times New Roman" w:hAnsi="Times New Roman" w:cs="Times New Roman"/>
          <w:color w:val="000000" w:themeColor="text1"/>
        </w:rPr>
        <w:t xml:space="preserve"> = 1.08)</w:t>
      </w:r>
      <w:r w:rsidR="008339CF" w:rsidRPr="00E204C0">
        <w:rPr>
          <w:rFonts w:ascii="Times New Roman" w:hAnsi="Times New Roman" w:cs="Times New Roman"/>
          <w:color w:val="000000" w:themeColor="text1"/>
        </w:rPr>
        <w:t xml:space="preserve"> groups</w:t>
      </w:r>
      <w:r w:rsidR="00A97A5B" w:rsidRPr="00E204C0">
        <w:rPr>
          <w:rFonts w:ascii="Times New Roman" w:hAnsi="Times New Roman" w:cs="Times New Roman"/>
          <w:color w:val="000000" w:themeColor="text1"/>
        </w:rPr>
        <w:t xml:space="preserve"> (Mann-Whitney </w:t>
      </w:r>
      <w:r w:rsidR="00A97A5B" w:rsidRPr="00E204C0">
        <w:rPr>
          <w:rFonts w:ascii="Times New Roman" w:hAnsi="Times New Roman" w:cs="Times New Roman"/>
          <w:i/>
          <w:iCs/>
          <w:color w:val="000000" w:themeColor="text1"/>
        </w:rPr>
        <w:t>U</w:t>
      </w:r>
      <w:r w:rsidR="00A97A5B" w:rsidRPr="00E204C0">
        <w:rPr>
          <w:rFonts w:ascii="Times New Roman" w:hAnsi="Times New Roman" w:cs="Times New Roman"/>
          <w:color w:val="000000" w:themeColor="text1"/>
        </w:rPr>
        <w:t xml:space="preserve"> = 739.5, </w:t>
      </w:r>
      <w:r w:rsidR="00A97A5B" w:rsidRPr="00E204C0">
        <w:rPr>
          <w:rFonts w:ascii="Times New Roman" w:hAnsi="Times New Roman" w:cs="Times New Roman"/>
          <w:i/>
          <w:iCs/>
          <w:color w:val="000000" w:themeColor="text1"/>
        </w:rPr>
        <w:t>p</w:t>
      </w:r>
      <w:r w:rsidR="00A97A5B" w:rsidRPr="00E204C0">
        <w:rPr>
          <w:rFonts w:ascii="Times New Roman" w:hAnsi="Times New Roman" w:cs="Times New Roman"/>
          <w:color w:val="000000" w:themeColor="text1"/>
        </w:rPr>
        <w:t xml:space="preserve"> = .43, |δ| = 0.10). In addition, </w:t>
      </w:r>
      <w:r w:rsidR="00C70313" w:rsidRPr="00E204C0">
        <w:rPr>
          <w:rFonts w:ascii="Times New Roman" w:hAnsi="Times New Roman" w:cs="Times New Roman"/>
          <w:color w:val="000000" w:themeColor="text1"/>
        </w:rPr>
        <w:t>based on</w:t>
      </w:r>
      <w:r w:rsidR="00A97A5B" w:rsidRPr="00E204C0">
        <w:rPr>
          <w:rFonts w:ascii="Times New Roman" w:hAnsi="Times New Roman" w:cs="Times New Roman"/>
          <w:color w:val="000000" w:themeColor="text1"/>
        </w:rPr>
        <w:t xml:space="preserve"> </w:t>
      </w:r>
      <w:r w:rsidR="00C70313" w:rsidRPr="00E204C0">
        <w:rPr>
          <w:rFonts w:ascii="Times New Roman" w:hAnsi="Times New Roman" w:cs="Times New Roman"/>
          <w:color w:val="000000" w:themeColor="text1"/>
        </w:rPr>
        <w:t xml:space="preserve">Spearman’s rank </w:t>
      </w:r>
      <w:r w:rsidR="00A97A5B" w:rsidRPr="00E204C0">
        <w:rPr>
          <w:rFonts w:ascii="Times New Roman" w:hAnsi="Times New Roman" w:cs="Times New Roman"/>
          <w:color w:val="000000" w:themeColor="text1"/>
        </w:rPr>
        <w:t xml:space="preserve">correlation </w:t>
      </w:r>
      <w:r w:rsidR="00C70313" w:rsidRPr="00E204C0">
        <w:rPr>
          <w:rFonts w:ascii="Times New Roman" w:hAnsi="Times New Roman" w:cs="Times New Roman"/>
          <w:color w:val="000000" w:themeColor="text1"/>
        </w:rPr>
        <w:t xml:space="preserve">coefficient, there was no observable relationship </w:t>
      </w:r>
      <w:r w:rsidR="00A97A5B" w:rsidRPr="00E204C0">
        <w:rPr>
          <w:rFonts w:ascii="Times New Roman" w:hAnsi="Times New Roman" w:cs="Times New Roman"/>
          <w:color w:val="000000" w:themeColor="text1"/>
        </w:rPr>
        <w:t xml:space="preserve">between novelty of </w:t>
      </w:r>
      <w:r w:rsidR="00C70313" w:rsidRPr="00E204C0">
        <w:rPr>
          <w:rFonts w:ascii="Times New Roman" w:hAnsi="Times New Roman" w:cs="Times New Roman"/>
          <w:color w:val="000000" w:themeColor="text1"/>
        </w:rPr>
        <w:t xml:space="preserve">the </w:t>
      </w:r>
      <w:r w:rsidR="00A97A5B" w:rsidRPr="00E204C0">
        <w:rPr>
          <w:rFonts w:ascii="Times New Roman" w:hAnsi="Times New Roman" w:cs="Times New Roman"/>
          <w:color w:val="000000" w:themeColor="text1"/>
        </w:rPr>
        <w:t>positive or negative house stimulus on recall performance</w:t>
      </w:r>
      <w:r w:rsidR="00C70313" w:rsidRPr="00E204C0">
        <w:rPr>
          <w:rFonts w:ascii="Times New Roman" w:hAnsi="Times New Roman" w:cs="Times New Roman"/>
          <w:color w:val="000000" w:themeColor="text1"/>
        </w:rPr>
        <w:t xml:space="preserve"> (Positive </w:t>
      </w:r>
      <w:r w:rsidR="00C70313" w:rsidRPr="00E204C0">
        <w:rPr>
          <w:rFonts w:ascii="Times New Roman" w:hAnsi="Times New Roman" w:cs="Times New Roman"/>
          <w:i/>
          <w:iCs/>
          <w:color w:val="000000" w:themeColor="text1"/>
        </w:rPr>
        <w:sym w:font="Symbol" w:char="F072"/>
      </w:r>
      <w:r w:rsidR="00C70313" w:rsidRPr="00E204C0">
        <w:rPr>
          <w:rFonts w:ascii="Times New Roman" w:hAnsi="Times New Roman" w:cs="Times New Roman"/>
          <w:color w:val="000000" w:themeColor="text1"/>
        </w:rPr>
        <w:t xml:space="preserve"> = 0.04; Negative </w:t>
      </w:r>
      <w:r w:rsidR="00C172A3" w:rsidRPr="00E204C0">
        <w:rPr>
          <w:rFonts w:ascii="Times New Roman" w:hAnsi="Times New Roman" w:cs="Times New Roman"/>
          <w:i/>
          <w:iCs/>
          <w:color w:val="000000" w:themeColor="text1"/>
        </w:rPr>
        <w:sym w:font="Symbol" w:char="F072"/>
      </w:r>
      <w:r w:rsidR="00C172A3">
        <w:rPr>
          <w:rFonts w:ascii="Times New Roman" w:hAnsi="Times New Roman" w:cs="Times New Roman"/>
          <w:i/>
          <w:iCs/>
          <w:color w:val="000000" w:themeColor="text1"/>
        </w:rPr>
        <w:t xml:space="preserve"> </w:t>
      </w:r>
      <w:r w:rsidR="00C70313" w:rsidRPr="00E204C0">
        <w:rPr>
          <w:rFonts w:ascii="Times New Roman" w:hAnsi="Times New Roman" w:cs="Times New Roman"/>
          <w:color w:val="000000" w:themeColor="text1"/>
        </w:rPr>
        <w:t>= 0.14)</w:t>
      </w:r>
      <w:r w:rsidR="00A97A5B" w:rsidRPr="00E204C0">
        <w:rPr>
          <w:rFonts w:ascii="Times New Roman" w:hAnsi="Times New Roman" w:cs="Times New Roman"/>
          <w:color w:val="000000" w:themeColor="text1"/>
        </w:rPr>
        <w:t>.</w:t>
      </w:r>
      <w:r w:rsidR="00C70313" w:rsidRPr="00E204C0">
        <w:rPr>
          <w:rFonts w:ascii="Times New Roman" w:hAnsi="Times New Roman" w:cs="Times New Roman"/>
          <w:color w:val="000000" w:themeColor="text1"/>
        </w:rPr>
        <w:t xml:space="preserve"> Th</w:t>
      </w:r>
      <w:r w:rsidR="00C12CBE" w:rsidRPr="00E204C0">
        <w:rPr>
          <w:rFonts w:ascii="Times New Roman" w:hAnsi="Times New Roman" w:cs="Times New Roman"/>
          <w:color w:val="000000" w:themeColor="text1"/>
        </w:rPr>
        <w:t>erefore</w:t>
      </w:r>
      <w:r w:rsidR="00C70313" w:rsidRPr="00E204C0">
        <w:rPr>
          <w:rFonts w:ascii="Times New Roman" w:hAnsi="Times New Roman" w:cs="Times New Roman"/>
          <w:color w:val="000000" w:themeColor="text1"/>
        </w:rPr>
        <w:t xml:space="preserve">, </w:t>
      </w:r>
      <w:r w:rsidR="00CE74C2" w:rsidRPr="00E204C0">
        <w:rPr>
          <w:rFonts w:ascii="Times New Roman" w:hAnsi="Times New Roman" w:cs="Times New Roman"/>
          <w:color w:val="000000" w:themeColor="text1"/>
        </w:rPr>
        <w:t xml:space="preserve">perceived </w:t>
      </w:r>
      <w:r w:rsidR="00C70313" w:rsidRPr="00E204C0">
        <w:rPr>
          <w:rFonts w:ascii="Times New Roman" w:hAnsi="Times New Roman" w:cs="Times New Roman"/>
          <w:color w:val="000000" w:themeColor="text1"/>
        </w:rPr>
        <w:t>novelty of the house stimuli likely did not influence recall performance in our main task.</w:t>
      </w:r>
    </w:p>
    <w:p w14:paraId="01B4FCDA" w14:textId="77777777" w:rsidR="00C12CBE" w:rsidRDefault="00C12CBE" w:rsidP="00D333C4">
      <w:pPr>
        <w:rPr>
          <w:rFonts w:ascii="Times New Roman" w:hAnsi="Times New Roman" w:cs="Times New Roman"/>
          <w:color w:val="0070C0"/>
        </w:rPr>
      </w:pPr>
    </w:p>
    <w:p w14:paraId="3F195183" w14:textId="282E919E" w:rsidR="00B0013E" w:rsidRDefault="00B0013E" w:rsidP="00C963F0">
      <w:pPr>
        <w:jc w:val="center"/>
        <w:rPr>
          <w:rFonts w:ascii="Times New Roman" w:hAnsi="Times New Roman" w:cs="Times New Roman"/>
        </w:rPr>
      </w:pPr>
    </w:p>
    <w:p w14:paraId="7BA68C02" w14:textId="5A4EF1B2" w:rsidR="00C963F0" w:rsidRDefault="00C963F0" w:rsidP="00C963F0">
      <w:pPr>
        <w:jc w:val="center"/>
        <w:rPr>
          <w:rFonts w:ascii="Times New Roman" w:hAnsi="Times New Roman" w:cs="Times New Roman"/>
        </w:rPr>
      </w:pPr>
      <w:r>
        <w:rPr>
          <w:rFonts w:ascii="Times New Roman" w:hAnsi="Times New Roman" w:cs="Times New Roman"/>
          <w:noProof/>
        </w:rPr>
        <w:lastRenderedPageBreak/>
        <w:drawing>
          <wp:inline distT="0" distB="0" distL="0" distR="0" wp14:anchorId="219B117B" wp14:editId="6BB7EFA5">
            <wp:extent cx="5410200" cy="2489200"/>
            <wp:effectExtent l="0" t="0" r="0" b="0"/>
            <wp:docPr id="140147418" name="Picture 8" descr="A graph of a group and negativ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147418" name="Picture 8" descr="A graph of a group and negative&#10;&#10;Description automatically generated"/>
                    <pic:cNvPicPr/>
                  </pic:nvPicPr>
                  <pic:blipFill>
                    <a:blip r:embed="rId21">
                      <a:extLst>
                        <a:ext uri="{28A0092B-C50C-407E-A947-70E740481C1C}">
                          <a14:useLocalDpi xmlns:a14="http://schemas.microsoft.com/office/drawing/2010/main" val="0"/>
                        </a:ext>
                      </a:extLst>
                    </a:blip>
                    <a:stretch>
                      <a:fillRect/>
                    </a:stretch>
                  </pic:blipFill>
                  <pic:spPr>
                    <a:xfrm>
                      <a:off x="0" y="0"/>
                      <a:ext cx="5410200" cy="2489200"/>
                    </a:xfrm>
                    <a:prstGeom prst="rect">
                      <a:avLst/>
                    </a:prstGeom>
                  </pic:spPr>
                </pic:pic>
              </a:graphicData>
            </a:graphic>
          </wp:inline>
        </w:drawing>
      </w:r>
    </w:p>
    <w:p w14:paraId="666E2C25" w14:textId="60A046E0" w:rsidR="00C963F0" w:rsidRPr="00E204C0" w:rsidRDefault="00C963F0" w:rsidP="00C963F0">
      <w:pPr>
        <w:jc w:val="both"/>
        <w:rPr>
          <w:rFonts w:ascii="Times New Roman" w:hAnsi="Times New Roman" w:cs="Times New Roman"/>
          <w:color w:val="000000" w:themeColor="text1"/>
          <w:sz w:val="20"/>
          <w:szCs w:val="20"/>
        </w:rPr>
      </w:pPr>
      <w:r w:rsidRPr="00AA3DED">
        <w:rPr>
          <w:rFonts w:ascii="Times New Roman" w:hAnsi="Times New Roman" w:cs="Times New Roman"/>
          <w:b/>
          <w:bCs/>
          <w:color w:val="000000" w:themeColor="text1"/>
          <w:sz w:val="20"/>
          <w:szCs w:val="20"/>
        </w:rPr>
        <w:t>Figure S</w:t>
      </w:r>
      <w:r w:rsidR="00AA3DED">
        <w:rPr>
          <w:rFonts w:ascii="Times New Roman" w:hAnsi="Times New Roman" w:cs="Times New Roman"/>
          <w:b/>
          <w:bCs/>
          <w:color w:val="000000" w:themeColor="text1"/>
          <w:sz w:val="20"/>
          <w:szCs w:val="20"/>
        </w:rPr>
        <w:t>1</w:t>
      </w:r>
      <w:r w:rsidR="00E1561A">
        <w:rPr>
          <w:rFonts w:ascii="Times New Roman" w:hAnsi="Times New Roman" w:cs="Times New Roman"/>
          <w:b/>
          <w:bCs/>
          <w:color w:val="000000" w:themeColor="text1"/>
          <w:sz w:val="20"/>
          <w:szCs w:val="20"/>
        </w:rPr>
        <w:t>1</w:t>
      </w:r>
      <w:r w:rsidRPr="00E204C0">
        <w:rPr>
          <w:rFonts w:ascii="Times New Roman" w:hAnsi="Times New Roman" w:cs="Times New Roman"/>
          <w:b/>
          <w:bCs/>
          <w:color w:val="000000" w:themeColor="text1"/>
          <w:sz w:val="20"/>
          <w:szCs w:val="20"/>
        </w:rPr>
        <w:t xml:space="preserve">. Similar levels of perceived novelty between non-MOL participants who watched either the positive or negative video. </w:t>
      </w:r>
      <w:r w:rsidRPr="00E204C0">
        <w:rPr>
          <w:rFonts w:ascii="Times New Roman" w:hAnsi="Times New Roman" w:cs="Times New Roman"/>
          <w:color w:val="000000" w:themeColor="text1"/>
          <w:sz w:val="20"/>
          <w:szCs w:val="20"/>
        </w:rPr>
        <w:t xml:space="preserve">There was no significant difference in novelty between the positive and negative groups in a non-MOL context. Participants were asked to rate the extent to which the house felt familiar on a scale from 0 to 5. Perceived novelty ratings are the inverse of </w:t>
      </w:r>
      <w:r w:rsidR="00E53E27" w:rsidRPr="00E204C0">
        <w:rPr>
          <w:rFonts w:ascii="Times New Roman" w:hAnsi="Times New Roman" w:cs="Times New Roman"/>
          <w:color w:val="000000" w:themeColor="text1"/>
          <w:sz w:val="20"/>
          <w:szCs w:val="20"/>
        </w:rPr>
        <w:t xml:space="preserve">familiarity ratings. </w:t>
      </w:r>
      <w:r w:rsidRPr="00E204C0">
        <w:rPr>
          <w:rFonts w:ascii="Times New Roman" w:hAnsi="Times New Roman" w:cs="Times New Roman"/>
          <w:color w:val="000000" w:themeColor="text1"/>
          <w:sz w:val="20"/>
          <w:szCs w:val="20"/>
        </w:rPr>
        <w:t xml:space="preserve">Boxes mark the first and third quartile of the data. Thick horizontal lines mark the median. Violins represent the smoothed density distributions of the data. Black dots represent individual participant </w:t>
      </w:r>
      <w:r w:rsidR="00E53E27" w:rsidRPr="00E204C0">
        <w:rPr>
          <w:rFonts w:ascii="Times New Roman" w:hAnsi="Times New Roman" w:cs="Times New Roman"/>
          <w:color w:val="000000" w:themeColor="text1"/>
          <w:sz w:val="20"/>
          <w:szCs w:val="20"/>
        </w:rPr>
        <w:t>novelty rating</w:t>
      </w:r>
      <w:r w:rsidRPr="00E204C0">
        <w:rPr>
          <w:rFonts w:ascii="Times New Roman" w:hAnsi="Times New Roman" w:cs="Times New Roman"/>
          <w:color w:val="000000" w:themeColor="text1"/>
          <w:sz w:val="20"/>
          <w:szCs w:val="20"/>
        </w:rPr>
        <w:t>.</w:t>
      </w:r>
    </w:p>
    <w:p w14:paraId="5638082E" w14:textId="77777777" w:rsidR="00C963F0" w:rsidRDefault="00C963F0" w:rsidP="00C963F0">
      <w:pPr>
        <w:rPr>
          <w:rFonts w:ascii="Times New Roman" w:hAnsi="Times New Roman" w:cs="Times New Roman"/>
        </w:rPr>
      </w:pPr>
    </w:p>
    <w:p w14:paraId="36CCBA13" w14:textId="77777777" w:rsidR="00D333C4" w:rsidRPr="00C16EC1" w:rsidRDefault="00D333C4" w:rsidP="00D333C4">
      <w:pPr>
        <w:rPr>
          <w:rFonts w:ascii="Times New Roman" w:hAnsi="Times New Roman" w:cs="Times New Roman"/>
          <w:b/>
          <w:bCs/>
        </w:rPr>
      </w:pPr>
      <w:r>
        <w:rPr>
          <w:rFonts w:ascii="Times New Roman" w:hAnsi="Times New Roman" w:cs="Times New Roman"/>
          <w:b/>
          <w:bCs/>
        </w:rPr>
        <w:t>Less Stringent Regression Analysis</w:t>
      </w:r>
    </w:p>
    <w:p w14:paraId="670B2B57" w14:textId="77777777" w:rsidR="00D333C4" w:rsidRDefault="00D333C4" w:rsidP="00D333C4">
      <w:pPr>
        <w:rPr>
          <w:rFonts w:ascii="Times New Roman" w:hAnsi="Times New Roman" w:cs="Times New Roman"/>
        </w:rPr>
      </w:pPr>
    </w:p>
    <w:p w14:paraId="328A8A8A" w14:textId="77777777" w:rsidR="00D333C4" w:rsidRDefault="00D333C4" w:rsidP="00D333C4">
      <w:pPr>
        <w:jc w:val="both"/>
        <w:rPr>
          <w:rFonts w:ascii="Times New Roman" w:hAnsi="Times New Roman" w:cs="Times New Roman"/>
        </w:rPr>
      </w:pPr>
      <w:r>
        <w:rPr>
          <w:rFonts w:ascii="Times New Roman" w:hAnsi="Times New Roman" w:cs="Times New Roman"/>
        </w:rPr>
        <w:t>For word recall and process recall experiments, we regressed recall performance on valence, arousal, and control variables to examine whether valence was a significant regressor of recall performance. As part of the exclusion criteria, we excluded participants with moderate to extensive prior knowledge and familiarity with MOL and/or Minecraft from the word recall sample and participants with prior knowledge of MOL and how to create floral paperweights from the process recall sample.</w:t>
      </w:r>
    </w:p>
    <w:p w14:paraId="07F1931F" w14:textId="77777777" w:rsidR="00D333C4" w:rsidRDefault="00D333C4" w:rsidP="00D333C4">
      <w:pPr>
        <w:rPr>
          <w:rFonts w:ascii="Times New Roman" w:hAnsi="Times New Roman" w:cs="Times New Roman"/>
        </w:rPr>
      </w:pPr>
    </w:p>
    <w:p w14:paraId="59A5CE92" w14:textId="4AFD8339" w:rsidR="00D333C4" w:rsidRDefault="00D333C4" w:rsidP="00D333C4">
      <w:pPr>
        <w:jc w:val="both"/>
        <w:rPr>
          <w:rFonts w:ascii="Times New Roman" w:hAnsi="Times New Roman" w:cs="Times New Roman"/>
        </w:rPr>
      </w:pPr>
      <w:r>
        <w:rPr>
          <w:rFonts w:ascii="Times New Roman" w:hAnsi="Times New Roman" w:cs="Times New Roman"/>
        </w:rPr>
        <w:t xml:space="preserve">In the less stringent regression analysis, we incorporated indicator variables for familiarity with MOL, familiarity with Minecraft, and prior knowledge for how to create floral paperweights. </w:t>
      </w:r>
      <w:r w:rsidRPr="00F342EF">
        <w:rPr>
          <w:rFonts w:ascii="Times New Roman" w:hAnsi="Times New Roman" w:cs="Times New Roman"/>
        </w:rPr>
        <w:t>We observed a non-significant slope coefficient for arousal but a significant slope coefficient for valence and environment</w:t>
      </w:r>
      <w:r>
        <w:rPr>
          <w:rFonts w:ascii="Times New Roman" w:hAnsi="Times New Roman" w:cs="Times New Roman"/>
        </w:rPr>
        <w:t xml:space="preserve"> (Table S</w:t>
      </w:r>
      <w:r w:rsidR="007B2801">
        <w:rPr>
          <w:rFonts w:ascii="Times New Roman" w:hAnsi="Times New Roman" w:cs="Times New Roman"/>
        </w:rPr>
        <w:t>4</w:t>
      </w:r>
      <w:r>
        <w:rPr>
          <w:rFonts w:ascii="Times New Roman" w:hAnsi="Times New Roman" w:cs="Times New Roman"/>
        </w:rPr>
        <w:t>). The results from the less stringent regression model reflect the results we observed when the exclusion criteria were upheld.</w:t>
      </w:r>
    </w:p>
    <w:p w14:paraId="3FD78E94" w14:textId="77777777" w:rsidR="00C963F0" w:rsidRDefault="00C963F0" w:rsidP="00D333C4">
      <w:pPr>
        <w:jc w:val="both"/>
        <w:rPr>
          <w:rFonts w:ascii="Times New Roman" w:hAnsi="Times New Roman" w:cs="Times New Roman"/>
        </w:rPr>
      </w:pPr>
    </w:p>
    <w:p w14:paraId="5ECB62B0" w14:textId="77777777" w:rsidR="00C963F0" w:rsidRDefault="00C963F0" w:rsidP="00D333C4">
      <w:pPr>
        <w:jc w:val="both"/>
        <w:rPr>
          <w:rFonts w:ascii="Times New Roman" w:hAnsi="Times New Roman" w:cs="Times New Roman"/>
        </w:rPr>
      </w:pPr>
    </w:p>
    <w:p w14:paraId="00123223" w14:textId="77777777" w:rsidR="00C963F0" w:rsidRDefault="00C963F0" w:rsidP="00D333C4">
      <w:pPr>
        <w:jc w:val="both"/>
        <w:rPr>
          <w:rFonts w:ascii="Times New Roman" w:hAnsi="Times New Roman" w:cs="Times New Roman"/>
        </w:rPr>
      </w:pPr>
    </w:p>
    <w:p w14:paraId="67CEFD6B" w14:textId="77777777" w:rsidR="00C963F0" w:rsidRDefault="00C963F0" w:rsidP="00D333C4">
      <w:pPr>
        <w:jc w:val="both"/>
        <w:rPr>
          <w:rFonts w:ascii="Times New Roman" w:hAnsi="Times New Roman" w:cs="Times New Roman"/>
        </w:rPr>
      </w:pPr>
    </w:p>
    <w:p w14:paraId="55967EBC" w14:textId="77777777" w:rsidR="00C963F0" w:rsidRDefault="00C963F0" w:rsidP="00D333C4">
      <w:pPr>
        <w:jc w:val="both"/>
        <w:rPr>
          <w:rFonts w:ascii="Times New Roman" w:hAnsi="Times New Roman" w:cs="Times New Roman"/>
        </w:rPr>
      </w:pPr>
    </w:p>
    <w:p w14:paraId="6017ABDE" w14:textId="77777777" w:rsidR="00C963F0" w:rsidRDefault="00C963F0" w:rsidP="00D333C4">
      <w:pPr>
        <w:jc w:val="both"/>
        <w:rPr>
          <w:rFonts w:ascii="Times New Roman" w:hAnsi="Times New Roman" w:cs="Times New Roman"/>
        </w:rPr>
      </w:pPr>
    </w:p>
    <w:p w14:paraId="575ED118" w14:textId="77777777" w:rsidR="00C963F0" w:rsidRDefault="00C963F0" w:rsidP="00D333C4">
      <w:pPr>
        <w:jc w:val="both"/>
        <w:rPr>
          <w:rFonts w:ascii="Times New Roman" w:hAnsi="Times New Roman" w:cs="Times New Roman"/>
        </w:rPr>
      </w:pPr>
    </w:p>
    <w:p w14:paraId="6B4DB108" w14:textId="77777777" w:rsidR="00C963F0" w:rsidRDefault="00C963F0" w:rsidP="00D333C4">
      <w:pPr>
        <w:jc w:val="both"/>
        <w:rPr>
          <w:rFonts w:ascii="Times New Roman" w:hAnsi="Times New Roman" w:cs="Times New Roman"/>
        </w:rPr>
      </w:pPr>
    </w:p>
    <w:p w14:paraId="31EC2CC9" w14:textId="77777777" w:rsidR="00C963F0" w:rsidRDefault="00C963F0" w:rsidP="00D333C4">
      <w:pPr>
        <w:jc w:val="both"/>
        <w:rPr>
          <w:rFonts w:ascii="Times New Roman" w:hAnsi="Times New Roman" w:cs="Times New Roman"/>
        </w:rPr>
      </w:pPr>
    </w:p>
    <w:p w14:paraId="3E2E05F7" w14:textId="77777777" w:rsidR="00C963F0" w:rsidRDefault="00C963F0" w:rsidP="00D333C4">
      <w:pPr>
        <w:jc w:val="both"/>
        <w:rPr>
          <w:rFonts w:ascii="Times New Roman" w:hAnsi="Times New Roman" w:cs="Times New Roman"/>
        </w:rPr>
      </w:pPr>
    </w:p>
    <w:p w14:paraId="67DE5FDC" w14:textId="77777777" w:rsidR="00C963F0" w:rsidRDefault="00C963F0" w:rsidP="00D333C4">
      <w:pPr>
        <w:jc w:val="both"/>
        <w:rPr>
          <w:rFonts w:ascii="Times New Roman" w:hAnsi="Times New Roman" w:cs="Times New Roman"/>
        </w:rPr>
      </w:pPr>
    </w:p>
    <w:p w14:paraId="48F2ADBA" w14:textId="77777777" w:rsidR="00D333C4" w:rsidRDefault="00D333C4" w:rsidP="00D333C4">
      <w:pPr>
        <w:rPr>
          <w:rFonts w:ascii="Times New Roman" w:hAnsi="Times New Roman" w:cs="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7"/>
        <w:gridCol w:w="3238"/>
        <w:gridCol w:w="270"/>
        <w:gridCol w:w="3505"/>
      </w:tblGrid>
      <w:tr w:rsidR="00D333C4" w14:paraId="2F517610" w14:textId="77777777" w:rsidTr="0035194A">
        <w:tc>
          <w:tcPr>
            <w:tcW w:w="2337" w:type="dxa"/>
            <w:tcBorders>
              <w:top w:val="single" w:sz="4" w:space="0" w:color="auto"/>
            </w:tcBorders>
          </w:tcPr>
          <w:p w14:paraId="20FF879F" w14:textId="77777777" w:rsidR="00D333C4" w:rsidRPr="00CE57B2" w:rsidRDefault="00D333C4" w:rsidP="0035194A">
            <w:pPr>
              <w:spacing w:line="324" w:lineRule="auto"/>
              <w:rPr>
                <w:rFonts w:ascii="Times New Roman" w:hAnsi="Times New Roman" w:cs="Times New Roman"/>
                <w:sz w:val="17"/>
                <w:szCs w:val="17"/>
              </w:rPr>
            </w:pPr>
          </w:p>
        </w:tc>
        <w:tc>
          <w:tcPr>
            <w:tcW w:w="7013" w:type="dxa"/>
            <w:gridSpan w:val="3"/>
            <w:tcBorders>
              <w:top w:val="single" w:sz="4" w:space="0" w:color="auto"/>
              <w:bottom w:val="single" w:sz="4" w:space="0" w:color="auto"/>
            </w:tcBorders>
          </w:tcPr>
          <w:p w14:paraId="0602AA71" w14:textId="77777777" w:rsidR="00D333C4" w:rsidRPr="00CE57B2" w:rsidRDefault="00D333C4" w:rsidP="0035194A">
            <w:pPr>
              <w:spacing w:line="324" w:lineRule="auto"/>
              <w:jc w:val="center"/>
              <w:rPr>
                <w:rFonts w:ascii="Times New Roman" w:hAnsi="Times New Roman" w:cs="Times New Roman"/>
                <w:sz w:val="17"/>
                <w:szCs w:val="17"/>
              </w:rPr>
            </w:pPr>
            <w:r w:rsidRPr="00CE57B2">
              <w:rPr>
                <w:rFonts w:ascii="Times New Roman" w:hAnsi="Times New Roman" w:cs="Times New Roman"/>
                <w:sz w:val="17"/>
                <w:szCs w:val="17"/>
              </w:rPr>
              <w:t>Recall Performance</w:t>
            </w:r>
          </w:p>
        </w:tc>
      </w:tr>
      <w:tr w:rsidR="00D333C4" w14:paraId="39C45218" w14:textId="77777777" w:rsidTr="0035194A">
        <w:tc>
          <w:tcPr>
            <w:tcW w:w="2337" w:type="dxa"/>
            <w:tcBorders>
              <w:bottom w:val="single" w:sz="4" w:space="0" w:color="auto"/>
            </w:tcBorders>
          </w:tcPr>
          <w:p w14:paraId="632B0273" w14:textId="77777777" w:rsidR="00D333C4" w:rsidRPr="00CE57B2" w:rsidRDefault="00D333C4" w:rsidP="0035194A">
            <w:pPr>
              <w:spacing w:line="324" w:lineRule="auto"/>
              <w:jc w:val="center"/>
              <w:rPr>
                <w:rFonts w:ascii="Times New Roman" w:hAnsi="Times New Roman" w:cs="Times New Roman"/>
                <w:sz w:val="17"/>
                <w:szCs w:val="17"/>
              </w:rPr>
            </w:pPr>
          </w:p>
        </w:tc>
        <w:tc>
          <w:tcPr>
            <w:tcW w:w="3238" w:type="dxa"/>
            <w:tcBorders>
              <w:top w:val="single" w:sz="4" w:space="0" w:color="auto"/>
              <w:bottom w:val="single" w:sz="4" w:space="0" w:color="auto"/>
            </w:tcBorders>
          </w:tcPr>
          <w:p w14:paraId="0409F04A" w14:textId="77777777" w:rsidR="00D333C4" w:rsidRPr="00CE57B2" w:rsidRDefault="00D333C4" w:rsidP="0035194A">
            <w:pPr>
              <w:spacing w:line="324" w:lineRule="auto"/>
              <w:jc w:val="center"/>
              <w:rPr>
                <w:rFonts w:ascii="Times New Roman" w:hAnsi="Times New Roman" w:cs="Times New Roman"/>
                <w:sz w:val="17"/>
                <w:szCs w:val="17"/>
              </w:rPr>
            </w:pPr>
            <w:r w:rsidRPr="00CE57B2">
              <w:rPr>
                <w:rFonts w:ascii="Times New Roman" w:hAnsi="Times New Roman" w:cs="Times New Roman"/>
                <w:sz w:val="17"/>
                <w:szCs w:val="17"/>
              </w:rPr>
              <w:t>Word Recall</w:t>
            </w:r>
          </w:p>
        </w:tc>
        <w:tc>
          <w:tcPr>
            <w:tcW w:w="270" w:type="dxa"/>
            <w:tcBorders>
              <w:top w:val="single" w:sz="4" w:space="0" w:color="auto"/>
              <w:bottom w:val="single" w:sz="4" w:space="0" w:color="auto"/>
            </w:tcBorders>
          </w:tcPr>
          <w:p w14:paraId="0C53F9B0" w14:textId="77777777" w:rsidR="00D333C4" w:rsidRPr="00CE57B2" w:rsidRDefault="00D333C4" w:rsidP="0035194A">
            <w:pPr>
              <w:spacing w:line="324" w:lineRule="auto"/>
              <w:jc w:val="center"/>
              <w:rPr>
                <w:rFonts w:ascii="Times New Roman" w:hAnsi="Times New Roman" w:cs="Times New Roman"/>
                <w:sz w:val="17"/>
                <w:szCs w:val="17"/>
              </w:rPr>
            </w:pPr>
          </w:p>
        </w:tc>
        <w:tc>
          <w:tcPr>
            <w:tcW w:w="3505" w:type="dxa"/>
            <w:tcBorders>
              <w:top w:val="single" w:sz="4" w:space="0" w:color="auto"/>
              <w:bottom w:val="single" w:sz="4" w:space="0" w:color="auto"/>
            </w:tcBorders>
          </w:tcPr>
          <w:p w14:paraId="0C9E8E43" w14:textId="77777777" w:rsidR="00D333C4" w:rsidRPr="00CE57B2" w:rsidRDefault="00D333C4" w:rsidP="0035194A">
            <w:pPr>
              <w:spacing w:line="324" w:lineRule="auto"/>
              <w:jc w:val="center"/>
              <w:rPr>
                <w:rFonts w:ascii="Times New Roman" w:hAnsi="Times New Roman" w:cs="Times New Roman"/>
                <w:sz w:val="17"/>
                <w:szCs w:val="17"/>
              </w:rPr>
            </w:pPr>
            <w:r w:rsidRPr="00CE57B2">
              <w:rPr>
                <w:rFonts w:ascii="Times New Roman" w:hAnsi="Times New Roman" w:cs="Times New Roman"/>
                <w:sz w:val="17"/>
                <w:szCs w:val="17"/>
              </w:rPr>
              <w:t>Process Recall</w:t>
            </w:r>
          </w:p>
        </w:tc>
      </w:tr>
      <w:tr w:rsidR="00D333C4" w14:paraId="50000351" w14:textId="77777777" w:rsidTr="0035194A">
        <w:tc>
          <w:tcPr>
            <w:tcW w:w="2337" w:type="dxa"/>
            <w:tcBorders>
              <w:top w:val="single" w:sz="4" w:space="0" w:color="auto"/>
            </w:tcBorders>
          </w:tcPr>
          <w:p w14:paraId="3B8E2D93" w14:textId="77777777" w:rsidR="00D333C4" w:rsidRPr="00CE57B2" w:rsidRDefault="00D333C4" w:rsidP="0035194A">
            <w:pPr>
              <w:spacing w:line="324" w:lineRule="auto"/>
              <w:rPr>
                <w:rFonts w:ascii="Times New Roman" w:hAnsi="Times New Roman" w:cs="Times New Roman"/>
                <w:sz w:val="17"/>
                <w:szCs w:val="17"/>
              </w:rPr>
            </w:pPr>
            <w:r w:rsidRPr="00CE57B2">
              <w:rPr>
                <w:rFonts w:ascii="Times New Roman" w:hAnsi="Times New Roman" w:cs="Times New Roman"/>
                <w:sz w:val="17"/>
                <w:szCs w:val="17"/>
              </w:rPr>
              <w:t>Arousal</w:t>
            </w:r>
          </w:p>
        </w:tc>
        <w:tc>
          <w:tcPr>
            <w:tcW w:w="3238" w:type="dxa"/>
            <w:tcBorders>
              <w:top w:val="single" w:sz="4" w:space="0" w:color="auto"/>
            </w:tcBorders>
          </w:tcPr>
          <w:p w14:paraId="5877257C" w14:textId="77777777" w:rsidR="00D333C4" w:rsidRPr="00CE57B2" w:rsidRDefault="00D333C4" w:rsidP="0035194A">
            <w:pPr>
              <w:spacing w:line="324" w:lineRule="auto"/>
              <w:jc w:val="center"/>
              <w:rPr>
                <w:rFonts w:ascii="Times New Roman" w:hAnsi="Times New Roman" w:cs="Times New Roman"/>
                <w:sz w:val="17"/>
                <w:szCs w:val="17"/>
              </w:rPr>
            </w:pPr>
            <w:r w:rsidRPr="00CE57B2">
              <w:rPr>
                <w:rFonts w:ascii="Times New Roman" w:hAnsi="Times New Roman" w:cs="Times New Roman"/>
                <w:sz w:val="17"/>
                <w:szCs w:val="17"/>
              </w:rPr>
              <w:t>0.187</w:t>
            </w:r>
          </w:p>
          <w:p w14:paraId="6DE5F204" w14:textId="77777777" w:rsidR="00D333C4" w:rsidRPr="00CE57B2" w:rsidRDefault="00D333C4" w:rsidP="0035194A">
            <w:pPr>
              <w:spacing w:line="324" w:lineRule="auto"/>
              <w:jc w:val="center"/>
              <w:rPr>
                <w:rFonts w:ascii="Times New Roman" w:hAnsi="Times New Roman" w:cs="Times New Roman"/>
                <w:sz w:val="17"/>
                <w:szCs w:val="17"/>
              </w:rPr>
            </w:pPr>
            <w:r w:rsidRPr="00CE57B2">
              <w:rPr>
                <w:rFonts w:ascii="Times New Roman" w:hAnsi="Times New Roman" w:cs="Times New Roman"/>
                <w:sz w:val="17"/>
                <w:szCs w:val="17"/>
              </w:rPr>
              <w:t>(0.312)</w:t>
            </w:r>
          </w:p>
        </w:tc>
        <w:tc>
          <w:tcPr>
            <w:tcW w:w="270" w:type="dxa"/>
            <w:tcBorders>
              <w:top w:val="single" w:sz="4" w:space="0" w:color="auto"/>
            </w:tcBorders>
          </w:tcPr>
          <w:p w14:paraId="298279D7" w14:textId="77777777" w:rsidR="00D333C4" w:rsidRPr="00CE57B2" w:rsidRDefault="00D333C4" w:rsidP="0035194A">
            <w:pPr>
              <w:spacing w:line="324" w:lineRule="auto"/>
              <w:jc w:val="center"/>
              <w:rPr>
                <w:rFonts w:ascii="Times New Roman" w:hAnsi="Times New Roman" w:cs="Times New Roman"/>
                <w:sz w:val="17"/>
                <w:szCs w:val="17"/>
              </w:rPr>
            </w:pPr>
          </w:p>
        </w:tc>
        <w:tc>
          <w:tcPr>
            <w:tcW w:w="3505" w:type="dxa"/>
            <w:tcBorders>
              <w:top w:val="single" w:sz="4" w:space="0" w:color="auto"/>
            </w:tcBorders>
          </w:tcPr>
          <w:p w14:paraId="0D8906A6" w14:textId="77777777" w:rsidR="00D333C4" w:rsidRPr="00CE57B2" w:rsidRDefault="00D333C4" w:rsidP="0035194A">
            <w:pPr>
              <w:spacing w:line="324" w:lineRule="auto"/>
              <w:jc w:val="center"/>
              <w:rPr>
                <w:rFonts w:ascii="Times New Roman" w:hAnsi="Times New Roman" w:cs="Times New Roman"/>
                <w:sz w:val="17"/>
                <w:szCs w:val="17"/>
              </w:rPr>
            </w:pPr>
            <w:r w:rsidRPr="00CE57B2">
              <w:rPr>
                <w:rFonts w:ascii="Times New Roman" w:hAnsi="Times New Roman" w:cs="Times New Roman"/>
                <w:sz w:val="17"/>
                <w:szCs w:val="17"/>
              </w:rPr>
              <w:t>0.204</w:t>
            </w:r>
          </w:p>
          <w:p w14:paraId="5CD0C41A" w14:textId="77777777" w:rsidR="00D333C4" w:rsidRPr="00CE57B2" w:rsidRDefault="00D333C4" w:rsidP="0035194A">
            <w:pPr>
              <w:spacing w:line="324" w:lineRule="auto"/>
              <w:jc w:val="center"/>
              <w:rPr>
                <w:rFonts w:ascii="Times New Roman" w:hAnsi="Times New Roman" w:cs="Times New Roman"/>
                <w:sz w:val="17"/>
                <w:szCs w:val="17"/>
              </w:rPr>
            </w:pPr>
            <w:r w:rsidRPr="00CE57B2">
              <w:rPr>
                <w:rFonts w:ascii="Times New Roman" w:hAnsi="Times New Roman" w:cs="Times New Roman"/>
                <w:sz w:val="17"/>
                <w:szCs w:val="17"/>
              </w:rPr>
              <w:t>(0.261)</w:t>
            </w:r>
          </w:p>
        </w:tc>
      </w:tr>
      <w:tr w:rsidR="00D333C4" w14:paraId="7A9D36EF" w14:textId="77777777" w:rsidTr="0035194A">
        <w:tc>
          <w:tcPr>
            <w:tcW w:w="2337" w:type="dxa"/>
          </w:tcPr>
          <w:p w14:paraId="2B8C2D84" w14:textId="77777777" w:rsidR="00D333C4" w:rsidRPr="00CE57B2" w:rsidRDefault="00D333C4" w:rsidP="0035194A">
            <w:pPr>
              <w:spacing w:line="324" w:lineRule="auto"/>
              <w:rPr>
                <w:rFonts w:ascii="Times New Roman" w:hAnsi="Times New Roman" w:cs="Times New Roman"/>
                <w:sz w:val="17"/>
                <w:szCs w:val="17"/>
              </w:rPr>
            </w:pPr>
            <w:r w:rsidRPr="00CE57B2">
              <w:rPr>
                <w:rFonts w:ascii="Times New Roman" w:hAnsi="Times New Roman" w:cs="Times New Roman"/>
                <w:sz w:val="17"/>
                <w:szCs w:val="17"/>
              </w:rPr>
              <w:t>Valence</w:t>
            </w:r>
          </w:p>
        </w:tc>
        <w:tc>
          <w:tcPr>
            <w:tcW w:w="3238" w:type="dxa"/>
          </w:tcPr>
          <w:p w14:paraId="3BBAFACB" w14:textId="77777777" w:rsidR="00D333C4" w:rsidRPr="00CE57B2" w:rsidRDefault="00D333C4" w:rsidP="0035194A">
            <w:pPr>
              <w:spacing w:line="324" w:lineRule="auto"/>
              <w:jc w:val="center"/>
              <w:rPr>
                <w:rFonts w:ascii="Times New Roman" w:hAnsi="Times New Roman" w:cs="Times New Roman"/>
                <w:sz w:val="17"/>
                <w:szCs w:val="17"/>
              </w:rPr>
            </w:pPr>
            <w:r w:rsidRPr="00CE57B2">
              <w:rPr>
                <w:rFonts w:ascii="Times New Roman" w:hAnsi="Times New Roman" w:cs="Times New Roman"/>
                <w:sz w:val="17"/>
                <w:szCs w:val="17"/>
              </w:rPr>
              <w:t>1.679***</w:t>
            </w:r>
          </w:p>
          <w:p w14:paraId="0F340F6C" w14:textId="77777777" w:rsidR="00D333C4" w:rsidRPr="00CE57B2" w:rsidRDefault="00D333C4" w:rsidP="0035194A">
            <w:pPr>
              <w:spacing w:line="324" w:lineRule="auto"/>
              <w:jc w:val="center"/>
              <w:rPr>
                <w:rFonts w:ascii="Times New Roman" w:hAnsi="Times New Roman" w:cs="Times New Roman"/>
                <w:sz w:val="17"/>
                <w:szCs w:val="17"/>
              </w:rPr>
            </w:pPr>
            <w:r w:rsidRPr="00CE57B2">
              <w:rPr>
                <w:rFonts w:ascii="Times New Roman" w:hAnsi="Times New Roman" w:cs="Times New Roman"/>
                <w:sz w:val="17"/>
                <w:szCs w:val="17"/>
              </w:rPr>
              <w:t>(0.390)</w:t>
            </w:r>
          </w:p>
        </w:tc>
        <w:tc>
          <w:tcPr>
            <w:tcW w:w="270" w:type="dxa"/>
          </w:tcPr>
          <w:p w14:paraId="5B405542" w14:textId="77777777" w:rsidR="00D333C4" w:rsidRPr="00CE57B2" w:rsidRDefault="00D333C4" w:rsidP="0035194A">
            <w:pPr>
              <w:spacing w:line="324" w:lineRule="auto"/>
              <w:jc w:val="center"/>
              <w:rPr>
                <w:rFonts w:ascii="Times New Roman" w:hAnsi="Times New Roman" w:cs="Times New Roman"/>
                <w:sz w:val="17"/>
                <w:szCs w:val="17"/>
              </w:rPr>
            </w:pPr>
          </w:p>
        </w:tc>
        <w:tc>
          <w:tcPr>
            <w:tcW w:w="3505" w:type="dxa"/>
          </w:tcPr>
          <w:p w14:paraId="4E13B990" w14:textId="77777777" w:rsidR="00D333C4" w:rsidRPr="00CE57B2" w:rsidRDefault="00D333C4" w:rsidP="0035194A">
            <w:pPr>
              <w:spacing w:line="324" w:lineRule="auto"/>
              <w:jc w:val="center"/>
              <w:rPr>
                <w:rFonts w:ascii="Times New Roman" w:hAnsi="Times New Roman" w:cs="Times New Roman"/>
                <w:sz w:val="17"/>
                <w:szCs w:val="17"/>
              </w:rPr>
            </w:pPr>
            <w:r w:rsidRPr="00CE57B2">
              <w:rPr>
                <w:rFonts w:ascii="Times New Roman" w:hAnsi="Times New Roman" w:cs="Times New Roman"/>
                <w:sz w:val="17"/>
                <w:szCs w:val="17"/>
              </w:rPr>
              <w:t>1.235***</w:t>
            </w:r>
          </w:p>
          <w:p w14:paraId="65C2BB6D" w14:textId="77777777" w:rsidR="00D333C4" w:rsidRPr="00CE57B2" w:rsidRDefault="00D333C4" w:rsidP="0035194A">
            <w:pPr>
              <w:spacing w:line="324" w:lineRule="auto"/>
              <w:jc w:val="center"/>
              <w:rPr>
                <w:rFonts w:ascii="Times New Roman" w:hAnsi="Times New Roman" w:cs="Times New Roman"/>
                <w:sz w:val="17"/>
                <w:szCs w:val="17"/>
              </w:rPr>
            </w:pPr>
            <w:r w:rsidRPr="00CE57B2">
              <w:rPr>
                <w:rFonts w:ascii="Times New Roman" w:hAnsi="Times New Roman" w:cs="Times New Roman"/>
                <w:sz w:val="17"/>
                <w:szCs w:val="17"/>
              </w:rPr>
              <w:t>(0.346)</w:t>
            </w:r>
          </w:p>
        </w:tc>
      </w:tr>
      <w:tr w:rsidR="00D333C4" w14:paraId="3D4538B9" w14:textId="77777777" w:rsidTr="0035194A">
        <w:tc>
          <w:tcPr>
            <w:tcW w:w="2337" w:type="dxa"/>
          </w:tcPr>
          <w:p w14:paraId="7C517611" w14:textId="77777777" w:rsidR="00D333C4" w:rsidRPr="00CE57B2" w:rsidRDefault="00D333C4" w:rsidP="0035194A">
            <w:pPr>
              <w:spacing w:line="324" w:lineRule="auto"/>
              <w:rPr>
                <w:rFonts w:ascii="Times New Roman" w:hAnsi="Times New Roman" w:cs="Times New Roman"/>
                <w:sz w:val="17"/>
                <w:szCs w:val="17"/>
              </w:rPr>
            </w:pPr>
            <w:r w:rsidRPr="00CE57B2">
              <w:rPr>
                <w:rFonts w:ascii="Times New Roman" w:hAnsi="Times New Roman" w:cs="Times New Roman"/>
                <w:sz w:val="17"/>
                <w:szCs w:val="17"/>
              </w:rPr>
              <w:t>Age</w:t>
            </w:r>
          </w:p>
        </w:tc>
        <w:tc>
          <w:tcPr>
            <w:tcW w:w="3238" w:type="dxa"/>
          </w:tcPr>
          <w:p w14:paraId="5C2B6522" w14:textId="77777777" w:rsidR="00D333C4" w:rsidRPr="00CE57B2" w:rsidRDefault="00D333C4" w:rsidP="0035194A">
            <w:pPr>
              <w:spacing w:line="324" w:lineRule="auto"/>
              <w:jc w:val="center"/>
              <w:rPr>
                <w:rFonts w:ascii="Times New Roman" w:hAnsi="Times New Roman" w:cs="Times New Roman"/>
                <w:sz w:val="17"/>
                <w:szCs w:val="17"/>
              </w:rPr>
            </w:pPr>
            <w:r w:rsidRPr="00CE57B2">
              <w:rPr>
                <w:rFonts w:ascii="Times New Roman" w:hAnsi="Times New Roman" w:cs="Times New Roman"/>
                <w:sz w:val="17"/>
                <w:szCs w:val="17"/>
              </w:rPr>
              <w:t>-0.042***</w:t>
            </w:r>
          </w:p>
          <w:p w14:paraId="07D3A60B" w14:textId="77777777" w:rsidR="00D333C4" w:rsidRPr="00CE57B2" w:rsidRDefault="00D333C4" w:rsidP="0035194A">
            <w:pPr>
              <w:spacing w:line="324" w:lineRule="auto"/>
              <w:jc w:val="center"/>
              <w:rPr>
                <w:rFonts w:ascii="Times New Roman" w:hAnsi="Times New Roman" w:cs="Times New Roman"/>
                <w:sz w:val="17"/>
                <w:szCs w:val="17"/>
              </w:rPr>
            </w:pPr>
            <w:r w:rsidRPr="00CE57B2">
              <w:rPr>
                <w:rFonts w:ascii="Times New Roman" w:hAnsi="Times New Roman" w:cs="Times New Roman"/>
                <w:sz w:val="17"/>
                <w:szCs w:val="17"/>
              </w:rPr>
              <w:t>(0.015)</w:t>
            </w:r>
          </w:p>
        </w:tc>
        <w:tc>
          <w:tcPr>
            <w:tcW w:w="270" w:type="dxa"/>
          </w:tcPr>
          <w:p w14:paraId="5D959B8F" w14:textId="77777777" w:rsidR="00D333C4" w:rsidRPr="00CE57B2" w:rsidRDefault="00D333C4" w:rsidP="0035194A">
            <w:pPr>
              <w:spacing w:line="324" w:lineRule="auto"/>
              <w:jc w:val="center"/>
              <w:rPr>
                <w:rFonts w:ascii="Times New Roman" w:hAnsi="Times New Roman" w:cs="Times New Roman"/>
                <w:sz w:val="17"/>
                <w:szCs w:val="17"/>
              </w:rPr>
            </w:pPr>
          </w:p>
        </w:tc>
        <w:tc>
          <w:tcPr>
            <w:tcW w:w="3505" w:type="dxa"/>
          </w:tcPr>
          <w:p w14:paraId="4F7D9331" w14:textId="77777777" w:rsidR="00D333C4" w:rsidRPr="00CE57B2" w:rsidRDefault="00D333C4" w:rsidP="0035194A">
            <w:pPr>
              <w:spacing w:line="324" w:lineRule="auto"/>
              <w:jc w:val="center"/>
              <w:rPr>
                <w:rFonts w:ascii="Times New Roman" w:hAnsi="Times New Roman" w:cs="Times New Roman"/>
                <w:sz w:val="17"/>
                <w:szCs w:val="17"/>
              </w:rPr>
            </w:pPr>
            <w:r w:rsidRPr="00CE57B2">
              <w:rPr>
                <w:rFonts w:ascii="Times New Roman" w:hAnsi="Times New Roman" w:cs="Times New Roman"/>
                <w:sz w:val="17"/>
                <w:szCs w:val="17"/>
              </w:rPr>
              <w:t>-0.024*</w:t>
            </w:r>
          </w:p>
          <w:p w14:paraId="1F849B44" w14:textId="77777777" w:rsidR="00D333C4" w:rsidRPr="00CE57B2" w:rsidRDefault="00D333C4" w:rsidP="0035194A">
            <w:pPr>
              <w:spacing w:line="324" w:lineRule="auto"/>
              <w:jc w:val="center"/>
              <w:rPr>
                <w:rFonts w:ascii="Times New Roman" w:hAnsi="Times New Roman" w:cs="Times New Roman"/>
                <w:sz w:val="17"/>
                <w:szCs w:val="17"/>
              </w:rPr>
            </w:pPr>
            <w:r w:rsidRPr="00CE57B2">
              <w:rPr>
                <w:rFonts w:ascii="Times New Roman" w:hAnsi="Times New Roman" w:cs="Times New Roman"/>
                <w:sz w:val="17"/>
                <w:szCs w:val="17"/>
              </w:rPr>
              <w:t>(0.012)</w:t>
            </w:r>
          </w:p>
        </w:tc>
      </w:tr>
      <w:tr w:rsidR="00D333C4" w14:paraId="69892EE4" w14:textId="77777777" w:rsidTr="0035194A">
        <w:tc>
          <w:tcPr>
            <w:tcW w:w="2337" w:type="dxa"/>
          </w:tcPr>
          <w:p w14:paraId="239DF3D1" w14:textId="77777777" w:rsidR="00D333C4" w:rsidRPr="00CE57B2" w:rsidRDefault="00D333C4" w:rsidP="0035194A">
            <w:pPr>
              <w:spacing w:line="324" w:lineRule="auto"/>
              <w:rPr>
                <w:rFonts w:ascii="Times New Roman" w:hAnsi="Times New Roman" w:cs="Times New Roman"/>
                <w:sz w:val="17"/>
                <w:szCs w:val="17"/>
              </w:rPr>
            </w:pPr>
            <w:proofErr w:type="spellStart"/>
            <w:r w:rsidRPr="00CE57B2">
              <w:rPr>
                <w:rFonts w:ascii="Times New Roman" w:hAnsi="Times New Roman" w:cs="Times New Roman"/>
                <w:sz w:val="17"/>
                <w:szCs w:val="17"/>
              </w:rPr>
              <w:t>VVIQ_Total</w:t>
            </w:r>
            <w:proofErr w:type="spellEnd"/>
          </w:p>
        </w:tc>
        <w:tc>
          <w:tcPr>
            <w:tcW w:w="3238" w:type="dxa"/>
          </w:tcPr>
          <w:p w14:paraId="7D9F4DE6" w14:textId="77777777" w:rsidR="00D333C4" w:rsidRPr="00CE57B2" w:rsidRDefault="00D333C4" w:rsidP="0035194A">
            <w:pPr>
              <w:spacing w:line="324" w:lineRule="auto"/>
              <w:jc w:val="center"/>
              <w:rPr>
                <w:rFonts w:ascii="Times New Roman" w:hAnsi="Times New Roman" w:cs="Times New Roman"/>
                <w:sz w:val="17"/>
                <w:szCs w:val="17"/>
              </w:rPr>
            </w:pPr>
            <w:r w:rsidRPr="00CE57B2">
              <w:rPr>
                <w:rFonts w:ascii="Times New Roman" w:hAnsi="Times New Roman" w:cs="Times New Roman"/>
                <w:sz w:val="17"/>
                <w:szCs w:val="17"/>
              </w:rPr>
              <w:t>0.034***</w:t>
            </w:r>
          </w:p>
          <w:p w14:paraId="637C5A80" w14:textId="77777777" w:rsidR="00D333C4" w:rsidRPr="00CE57B2" w:rsidRDefault="00D333C4" w:rsidP="0035194A">
            <w:pPr>
              <w:spacing w:line="324" w:lineRule="auto"/>
              <w:jc w:val="center"/>
              <w:rPr>
                <w:rFonts w:ascii="Times New Roman" w:hAnsi="Times New Roman" w:cs="Times New Roman"/>
                <w:sz w:val="17"/>
                <w:szCs w:val="17"/>
              </w:rPr>
            </w:pPr>
            <w:r w:rsidRPr="00CE57B2">
              <w:rPr>
                <w:rFonts w:ascii="Times New Roman" w:hAnsi="Times New Roman" w:cs="Times New Roman"/>
                <w:sz w:val="17"/>
                <w:szCs w:val="17"/>
              </w:rPr>
              <w:t>(0.012)</w:t>
            </w:r>
          </w:p>
        </w:tc>
        <w:tc>
          <w:tcPr>
            <w:tcW w:w="270" w:type="dxa"/>
          </w:tcPr>
          <w:p w14:paraId="34A8DAB6" w14:textId="77777777" w:rsidR="00D333C4" w:rsidRPr="00CE57B2" w:rsidRDefault="00D333C4" w:rsidP="0035194A">
            <w:pPr>
              <w:spacing w:line="324" w:lineRule="auto"/>
              <w:jc w:val="center"/>
              <w:rPr>
                <w:rFonts w:ascii="Times New Roman" w:hAnsi="Times New Roman" w:cs="Times New Roman"/>
                <w:sz w:val="17"/>
                <w:szCs w:val="17"/>
              </w:rPr>
            </w:pPr>
          </w:p>
        </w:tc>
        <w:tc>
          <w:tcPr>
            <w:tcW w:w="3505" w:type="dxa"/>
          </w:tcPr>
          <w:p w14:paraId="4CDB3568" w14:textId="77777777" w:rsidR="00D333C4" w:rsidRPr="00CE57B2" w:rsidRDefault="00D333C4" w:rsidP="0035194A">
            <w:pPr>
              <w:spacing w:line="324" w:lineRule="auto"/>
              <w:jc w:val="center"/>
              <w:rPr>
                <w:rFonts w:ascii="Times New Roman" w:hAnsi="Times New Roman" w:cs="Times New Roman"/>
                <w:sz w:val="17"/>
                <w:szCs w:val="17"/>
              </w:rPr>
            </w:pPr>
            <w:r w:rsidRPr="00CE57B2">
              <w:rPr>
                <w:rFonts w:ascii="Times New Roman" w:hAnsi="Times New Roman" w:cs="Times New Roman"/>
                <w:sz w:val="17"/>
                <w:szCs w:val="17"/>
              </w:rPr>
              <w:t>0.011</w:t>
            </w:r>
          </w:p>
          <w:p w14:paraId="109CC6F4" w14:textId="77777777" w:rsidR="00D333C4" w:rsidRPr="00CE57B2" w:rsidRDefault="00D333C4" w:rsidP="0035194A">
            <w:pPr>
              <w:spacing w:line="324" w:lineRule="auto"/>
              <w:jc w:val="center"/>
              <w:rPr>
                <w:rFonts w:ascii="Times New Roman" w:hAnsi="Times New Roman" w:cs="Times New Roman"/>
                <w:sz w:val="17"/>
                <w:szCs w:val="17"/>
              </w:rPr>
            </w:pPr>
            <w:r w:rsidRPr="00CE57B2">
              <w:rPr>
                <w:rFonts w:ascii="Times New Roman" w:hAnsi="Times New Roman" w:cs="Times New Roman"/>
                <w:sz w:val="17"/>
                <w:szCs w:val="17"/>
              </w:rPr>
              <w:t>(0.010)</w:t>
            </w:r>
          </w:p>
        </w:tc>
      </w:tr>
      <w:tr w:rsidR="00D333C4" w14:paraId="1D52E762" w14:textId="77777777" w:rsidTr="0035194A">
        <w:tc>
          <w:tcPr>
            <w:tcW w:w="2337" w:type="dxa"/>
          </w:tcPr>
          <w:p w14:paraId="4ED8E021" w14:textId="77777777" w:rsidR="00D333C4" w:rsidRPr="00CE57B2" w:rsidRDefault="00D333C4" w:rsidP="0035194A">
            <w:pPr>
              <w:spacing w:line="324" w:lineRule="auto"/>
              <w:rPr>
                <w:rFonts w:ascii="Times New Roman" w:hAnsi="Times New Roman" w:cs="Times New Roman"/>
                <w:sz w:val="17"/>
                <w:szCs w:val="17"/>
              </w:rPr>
            </w:pPr>
            <w:r w:rsidRPr="00CE57B2">
              <w:rPr>
                <w:rFonts w:ascii="Times New Roman" w:hAnsi="Times New Roman" w:cs="Times New Roman"/>
                <w:sz w:val="17"/>
                <w:szCs w:val="17"/>
              </w:rPr>
              <w:t>BDI</w:t>
            </w:r>
          </w:p>
        </w:tc>
        <w:tc>
          <w:tcPr>
            <w:tcW w:w="3238" w:type="dxa"/>
          </w:tcPr>
          <w:p w14:paraId="711B4321" w14:textId="77777777" w:rsidR="00D333C4" w:rsidRPr="00CE57B2" w:rsidRDefault="00D333C4" w:rsidP="0035194A">
            <w:pPr>
              <w:spacing w:line="324" w:lineRule="auto"/>
              <w:jc w:val="center"/>
              <w:rPr>
                <w:rFonts w:ascii="Times New Roman" w:hAnsi="Times New Roman" w:cs="Times New Roman"/>
                <w:sz w:val="17"/>
                <w:szCs w:val="17"/>
              </w:rPr>
            </w:pPr>
            <w:r w:rsidRPr="00CE57B2">
              <w:rPr>
                <w:rFonts w:ascii="Times New Roman" w:hAnsi="Times New Roman" w:cs="Times New Roman"/>
                <w:sz w:val="17"/>
                <w:szCs w:val="17"/>
              </w:rPr>
              <w:t>0.012</w:t>
            </w:r>
          </w:p>
          <w:p w14:paraId="3DEB2D78" w14:textId="77777777" w:rsidR="00D333C4" w:rsidRPr="00CE57B2" w:rsidRDefault="00D333C4" w:rsidP="0035194A">
            <w:pPr>
              <w:spacing w:line="324" w:lineRule="auto"/>
              <w:jc w:val="center"/>
              <w:rPr>
                <w:rFonts w:ascii="Times New Roman" w:hAnsi="Times New Roman" w:cs="Times New Roman"/>
                <w:sz w:val="17"/>
                <w:szCs w:val="17"/>
              </w:rPr>
            </w:pPr>
            <w:r w:rsidRPr="00CE57B2">
              <w:rPr>
                <w:rFonts w:ascii="Times New Roman" w:hAnsi="Times New Roman" w:cs="Times New Roman"/>
                <w:sz w:val="17"/>
                <w:szCs w:val="17"/>
              </w:rPr>
              <w:t>(0.057)</w:t>
            </w:r>
          </w:p>
        </w:tc>
        <w:tc>
          <w:tcPr>
            <w:tcW w:w="270" w:type="dxa"/>
          </w:tcPr>
          <w:p w14:paraId="023C1E67" w14:textId="77777777" w:rsidR="00D333C4" w:rsidRPr="00CE57B2" w:rsidRDefault="00D333C4" w:rsidP="0035194A">
            <w:pPr>
              <w:spacing w:line="324" w:lineRule="auto"/>
              <w:jc w:val="center"/>
              <w:rPr>
                <w:rFonts w:ascii="Times New Roman" w:hAnsi="Times New Roman" w:cs="Times New Roman"/>
                <w:sz w:val="17"/>
                <w:szCs w:val="17"/>
              </w:rPr>
            </w:pPr>
          </w:p>
        </w:tc>
        <w:tc>
          <w:tcPr>
            <w:tcW w:w="3505" w:type="dxa"/>
          </w:tcPr>
          <w:p w14:paraId="576705AC" w14:textId="77777777" w:rsidR="00D333C4" w:rsidRPr="00CE57B2" w:rsidRDefault="00D333C4" w:rsidP="0035194A">
            <w:pPr>
              <w:spacing w:line="324" w:lineRule="auto"/>
              <w:jc w:val="center"/>
              <w:rPr>
                <w:rFonts w:ascii="Times New Roman" w:hAnsi="Times New Roman" w:cs="Times New Roman"/>
                <w:sz w:val="17"/>
                <w:szCs w:val="17"/>
              </w:rPr>
            </w:pPr>
            <w:r w:rsidRPr="00CE57B2">
              <w:rPr>
                <w:rFonts w:ascii="Times New Roman" w:hAnsi="Times New Roman" w:cs="Times New Roman"/>
                <w:sz w:val="17"/>
                <w:szCs w:val="17"/>
              </w:rPr>
              <w:t>-0.010</w:t>
            </w:r>
          </w:p>
          <w:p w14:paraId="2651706E" w14:textId="77777777" w:rsidR="00D333C4" w:rsidRPr="00CE57B2" w:rsidRDefault="00D333C4" w:rsidP="0035194A">
            <w:pPr>
              <w:spacing w:line="324" w:lineRule="auto"/>
              <w:jc w:val="center"/>
              <w:rPr>
                <w:rFonts w:ascii="Times New Roman" w:hAnsi="Times New Roman" w:cs="Times New Roman"/>
                <w:sz w:val="17"/>
                <w:szCs w:val="17"/>
              </w:rPr>
            </w:pPr>
            <w:r w:rsidRPr="00CE57B2">
              <w:rPr>
                <w:rFonts w:ascii="Times New Roman" w:hAnsi="Times New Roman" w:cs="Times New Roman"/>
                <w:sz w:val="17"/>
                <w:szCs w:val="17"/>
              </w:rPr>
              <w:t>(0.027)</w:t>
            </w:r>
          </w:p>
        </w:tc>
      </w:tr>
      <w:tr w:rsidR="00D333C4" w14:paraId="7F741554" w14:textId="77777777" w:rsidTr="0035194A">
        <w:tc>
          <w:tcPr>
            <w:tcW w:w="2337" w:type="dxa"/>
          </w:tcPr>
          <w:p w14:paraId="10834FA7" w14:textId="77777777" w:rsidR="00D333C4" w:rsidRPr="00CE57B2" w:rsidRDefault="00D333C4" w:rsidP="0035194A">
            <w:pPr>
              <w:spacing w:line="324" w:lineRule="auto"/>
              <w:rPr>
                <w:rFonts w:ascii="Times New Roman" w:hAnsi="Times New Roman" w:cs="Times New Roman"/>
                <w:sz w:val="17"/>
                <w:szCs w:val="17"/>
              </w:rPr>
            </w:pPr>
            <w:r w:rsidRPr="00CE57B2">
              <w:rPr>
                <w:rFonts w:ascii="Times New Roman" w:hAnsi="Times New Roman" w:cs="Times New Roman"/>
                <w:sz w:val="17"/>
                <w:szCs w:val="17"/>
              </w:rPr>
              <w:t>Gender</w:t>
            </w:r>
          </w:p>
        </w:tc>
        <w:tc>
          <w:tcPr>
            <w:tcW w:w="3238" w:type="dxa"/>
          </w:tcPr>
          <w:p w14:paraId="18938439" w14:textId="77777777" w:rsidR="00D333C4" w:rsidRPr="00CE57B2" w:rsidRDefault="00D333C4" w:rsidP="0035194A">
            <w:pPr>
              <w:spacing w:line="324" w:lineRule="auto"/>
              <w:jc w:val="center"/>
              <w:rPr>
                <w:rFonts w:ascii="Times New Roman" w:hAnsi="Times New Roman" w:cs="Times New Roman"/>
                <w:sz w:val="17"/>
                <w:szCs w:val="17"/>
              </w:rPr>
            </w:pPr>
            <w:r w:rsidRPr="00CE57B2">
              <w:rPr>
                <w:rFonts w:ascii="Times New Roman" w:hAnsi="Times New Roman" w:cs="Times New Roman"/>
                <w:sz w:val="17"/>
                <w:szCs w:val="17"/>
              </w:rPr>
              <w:t>0.051</w:t>
            </w:r>
          </w:p>
          <w:p w14:paraId="6E444E47" w14:textId="77777777" w:rsidR="00D333C4" w:rsidRPr="00CE57B2" w:rsidRDefault="00D333C4" w:rsidP="0035194A">
            <w:pPr>
              <w:spacing w:line="324" w:lineRule="auto"/>
              <w:jc w:val="center"/>
              <w:rPr>
                <w:rFonts w:ascii="Times New Roman" w:hAnsi="Times New Roman" w:cs="Times New Roman"/>
                <w:sz w:val="17"/>
                <w:szCs w:val="17"/>
              </w:rPr>
            </w:pPr>
            <w:r w:rsidRPr="00CE57B2">
              <w:rPr>
                <w:rFonts w:ascii="Times New Roman" w:hAnsi="Times New Roman" w:cs="Times New Roman"/>
                <w:sz w:val="17"/>
                <w:szCs w:val="17"/>
              </w:rPr>
              <w:t>(0.318)</w:t>
            </w:r>
          </w:p>
        </w:tc>
        <w:tc>
          <w:tcPr>
            <w:tcW w:w="270" w:type="dxa"/>
          </w:tcPr>
          <w:p w14:paraId="4D7BF640" w14:textId="77777777" w:rsidR="00D333C4" w:rsidRPr="00CE57B2" w:rsidRDefault="00D333C4" w:rsidP="0035194A">
            <w:pPr>
              <w:spacing w:line="324" w:lineRule="auto"/>
              <w:jc w:val="center"/>
              <w:rPr>
                <w:rFonts w:ascii="Times New Roman" w:hAnsi="Times New Roman" w:cs="Times New Roman"/>
                <w:sz w:val="17"/>
                <w:szCs w:val="17"/>
              </w:rPr>
            </w:pPr>
          </w:p>
        </w:tc>
        <w:tc>
          <w:tcPr>
            <w:tcW w:w="3505" w:type="dxa"/>
          </w:tcPr>
          <w:p w14:paraId="27A2C3DA" w14:textId="77777777" w:rsidR="00D333C4" w:rsidRPr="00CE57B2" w:rsidRDefault="00D333C4" w:rsidP="0035194A">
            <w:pPr>
              <w:spacing w:line="324" w:lineRule="auto"/>
              <w:jc w:val="center"/>
              <w:rPr>
                <w:rFonts w:ascii="Times New Roman" w:hAnsi="Times New Roman" w:cs="Times New Roman"/>
                <w:sz w:val="17"/>
                <w:szCs w:val="17"/>
              </w:rPr>
            </w:pPr>
            <w:r w:rsidRPr="00CE57B2">
              <w:rPr>
                <w:rFonts w:ascii="Times New Roman" w:hAnsi="Times New Roman" w:cs="Times New Roman"/>
                <w:sz w:val="17"/>
                <w:szCs w:val="17"/>
              </w:rPr>
              <w:t>-0.288</w:t>
            </w:r>
          </w:p>
          <w:p w14:paraId="2A404A6E" w14:textId="77777777" w:rsidR="00D333C4" w:rsidRPr="00CE57B2" w:rsidRDefault="00D333C4" w:rsidP="0035194A">
            <w:pPr>
              <w:spacing w:line="324" w:lineRule="auto"/>
              <w:jc w:val="center"/>
              <w:rPr>
                <w:rFonts w:ascii="Times New Roman" w:hAnsi="Times New Roman" w:cs="Times New Roman"/>
                <w:sz w:val="17"/>
                <w:szCs w:val="17"/>
              </w:rPr>
            </w:pPr>
            <w:r w:rsidRPr="00CE57B2">
              <w:rPr>
                <w:rFonts w:ascii="Times New Roman" w:hAnsi="Times New Roman" w:cs="Times New Roman"/>
                <w:sz w:val="17"/>
                <w:szCs w:val="17"/>
              </w:rPr>
              <w:t>(0.297)</w:t>
            </w:r>
          </w:p>
        </w:tc>
      </w:tr>
      <w:tr w:rsidR="00D333C4" w14:paraId="17D2D169" w14:textId="77777777" w:rsidTr="0035194A">
        <w:tc>
          <w:tcPr>
            <w:tcW w:w="2337" w:type="dxa"/>
          </w:tcPr>
          <w:p w14:paraId="236340A3" w14:textId="77777777" w:rsidR="00D333C4" w:rsidRPr="00CE57B2" w:rsidRDefault="00D333C4" w:rsidP="0035194A">
            <w:pPr>
              <w:spacing w:line="324" w:lineRule="auto"/>
              <w:rPr>
                <w:rFonts w:ascii="Times New Roman" w:hAnsi="Times New Roman" w:cs="Times New Roman"/>
                <w:sz w:val="17"/>
                <w:szCs w:val="17"/>
              </w:rPr>
            </w:pPr>
            <w:r w:rsidRPr="00CE57B2">
              <w:rPr>
                <w:rFonts w:ascii="Times New Roman" w:hAnsi="Times New Roman" w:cs="Times New Roman"/>
                <w:sz w:val="17"/>
                <w:szCs w:val="17"/>
              </w:rPr>
              <w:t>Education</w:t>
            </w:r>
          </w:p>
        </w:tc>
        <w:tc>
          <w:tcPr>
            <w:tcW w:w="3238" w:type="dxa"/>
          </w:tcPr>
          <w:p w14:paraId="31B37047" w14:textId="77777777" w:rsidR="00D333C4" w:rsidRPr="00CE57B2" w:rsidRDefault="00D333C4" w:rsidP="0035194A">
            <w:pPr>
              <w:spacing w:line="324" w:lineRule="auto"/>
              <w:jc w:val="center"/>
              <w:rPr>
                <w:rFonts w:ascii="Times New Roman" w:hAnsi="Times New Roman" w:cs="Times New Roman"/>
                <w:sz w:val="17"/>
                <w:szCs w:val="17"/>
              </w:rPr>
            </w:pPr>
            <w:r w:rsidRPr="00CE57B2">
              <w:rPr>
                <w:rFonts w:ascii="Times New Roman" w:hAnsi="Times New Roman" w:cs="Times New Roman"/>
                <w:sz w:val="17"/>
                <w:szCs w:val="17"/>
              </w:rPr>
              <w:t>0.019</w:t>
            </w:r>
          </w:p>
          <w:p w14:paraId="4BE71D13" w14:textId="77777777" w:rsidR="00D333C4" w:rsidRPr="00CE57B2" w:rsidRDefault="00D333C4" w:rsidP="0035194A">
            <w:pPr>
              <w:spacing w:line="324" w:lineRule="auto"/>
              <w:jc w:val="center"/>
              <w:rPr>
                <w:rFonts w:ascii="Times New Roman" w:hAnsi="Times New Roman" w:cs="Times New Roman"/>
                <w:sz w:val="17"/>
                <w:szCs w:val="17"/>
              </w:rPr>
            </w:pPr>
            <w:r w:rsidRPr="00CE57B2">
              <w:rPr>
                <w:rFonts w:ascii="Times New Roman" w:hAnsi="Times New Roman" w:cs="Times New Roman"/>
                <w:sz w:val="17"/>
                <w:szCs w:val="17"/>
              </w:rPr>
              <w:t>(0.066)</w:t>
            </w:r>
          </w:p>
        </w:tc>
        <w:tc>
          <w:tcPr>
            <w:tcW w:w="270" w:type="dxa"/>
          </w:tcPr>
          <w:p w14:paraId="7C532E1A" w14:textId="77777777" w:rsidR="00D333C4" w:rsidRPr="00CE57B2" w:rsidRDefault="00D333C4" w:rsidP="0035194A">
            <w:pPr>
              <w:spacing w:line="324" w:lineRule="auto"/>
              <w:jc w:val="center"/>
              <w:rPr>
                <w:rFonts w:ascii="Times New Roman" w:hAnsi="Times New Roman" w:cs="Times New Roman"/>
                <w:sz w:val="17"/>
                <w:szCs w:val="17"/>
              </w:rPr>
            </w:pPr>
          </w:p>
        </w:tc>
        <w:tc>
          <w:tcPr>
            <w:tcW w:w="3505" w:type="dxa"/>
          </w:tcPr>
          <w:p w14:paraId="1E1C913C" w14:textId="77777777" w:rsidR="00D333C4" w:rsidRPr="00CE57B2" w:rsidRDefault="00D333C4" w:rsidP="0035194A">
            <w:pPr>
              <w:spacing w:line="324" w:lineRule="auto"/>
              <w:jc w:val="center"/>
              <w:rPr>
                <w:rFonts w:ascii="Times New Roman" w:hAnsi="Times New Roman" w:cs="Times New Roman"/>
                <w:sz w:val="17"/>
                <w:szCs w:val="17"/>
              </w:rPr>
            </w:pPr>
            <w:r w:rsidRPr="00CE57B2">
              <w:rPr>
                <w:rFonts w:ascii="Times New Roman" w:hAnsi="Times New Roman" w:cs="Times New Roman"/>
                <w:sz w:val="17"/>
                <w:szCs w:val="17"/>
              </w:rPr>
              <w:t>0.070</w:t>
            </w:r>
          </w:p>
          <w:p w14:paraId="48FC72F4" w14:textId="77777777" w:rsidR="00D333C4" w:rsidRPr="00CE57B2" w:rsidRDefault="00D333C4" w:rsidP="0035194A">
            <w:pPr>
              <w:spacing w:line="324" w:lineRule="auto"/>
              <w:jc w:val="center"/>
              <w:rPr>
                <w:rFonts w:ascii="Times New Roman" w:hAnsi="Times New Roman" w:cs="Times New Roman"/>
                <w:sz w:val="17"/>
                <w:szCs w:val="17"/>
              </w:rPr>
            </w:pPr>
            <w:r w:rsidRPr="00CE57B2">
              <w:rPr>
                <w:rFonts w:ascii="Times New Roman" w:hAnsi="Times New Roman" w:cs="Times New Roman"/>
                <w:sz w:val="17"/>
                <w:szCs w:val="17"/>
              </w:rPr>
              <w:t>(0.076)</w:t>
            </w:r>
          </w:p>
        </w:tc>
      </w:tr>
      <w:tr w:rsidR="00D333C4" w14:paraId="4C172EDA" w14:textId="77777777" w:rsidTr="0035194A">
        <w:tc>
          <w:tcPr>
            <w:tcW w:w="2337" w:type="dxa"/>
          </w:tcPr>
          <w:p w14:paraId="0DB869A9" w14:textId="77777777" w:rsidR="00D333C4" w:rsidRPr="00CE57B2" w:rsidRDefault="00D333C4" w:rsidP="0035194A">
            <w:pPr>
              <w:spacing w:line="324" w:lineRule="auto"/>
              <w:rPr>
                <w:rFonts w:ascii="Times New Roman" w:hAnsi="Times New Roman" w:cs="Times New Roman"/>
                <w:sz w:val="17"/>
                <w:szCs w:val="17"/>
              </w:rPr>
            </w:pPr>
            <w:r w:rsidRPr="00CE57B2">
              <w:rPr>
                <w:rFonts w:ascii="Times New Roman" w:hAnsi="Times New Roman" w:cs="Times New Roman"/>
                <w:sz w:val="17"/>
                <w:szCs w:val="17"/>
              </w:rPr>
              <w:t>Race</w:t>
            </w:r>
          </w:p>
        </w:tc>
        <w:tc>
          <w:tcPr>
            <w:tcW w:w="3238" w:type="dxa"/>
          </w:tcPr>
          <w:p w14:paraId="76BA3AEE" w14:textId="77777777" w:rsidR="00D333C4" w:rsidRPr="00CE57B2" w:rsidRDefault="00D333C4" w:rsidP="0035194A">
            <w:pPr>
              <w:spacing w:line="324" w:lineRule="auto"/>
              <w:jc w:val="center"/>
              <w:rPr>
                <w:rFonts w:ascii="Times New Roman" w:hAnsi="Times New Roman" w:cs="Times New Roman"/>
                <w:sz w:val="17"/>
                <w:szCs w:val="17"/>
              </w:rPr>
            </w:pPr>
            <w:r w:rsidRPr="00CE57B2">
              <w:rPr>
                <w:rFonts w:ascii="Times New Roman" w:hAnsi="Times New Roman" w:cs="Times New Roman"/>
                <w:sz w:val="17"/>
                <w:szCs w:val="17"/>
              </w:rPr>
              <w:t>0.059</w:t>
            </w:r>
          </w:p>
          <w:p w14:paraId="6173A1B0" w14:textId="77777777" w:rsidR="00D333C4" w:rsidRPr="00CE57B2" w:rsidRDefault="00D333C4" w:rsidP="0035194A">
            <w:pPr>
              <w:spacing w:line="324" w:lineRule="auto"/>
              <w:jc w:val="center"/>
              <w:rPr>
                <w:rFonts w:ascii="Times New Roman" w:hAnsi="Times New Roman" w:cs="Times New Roman"/>
                <w:sz w:val="17"/>
                <w:szCs w:val="17"/>
              </w:rPr>
            </w:pPr>
            <w:r w:rsidRPr="00CE57B2">
              <w:rPr>
                <w:rFonts w:ascii="Times New Roman" w:hAnsi="Times New Roman" w:cs="Times New Roman"/>
                <w:sz w:val="17"/>
                <w:szCs w:val="17"/>
              </w:rPr>
              <w:t>(0.130)</w:t>
            </w:r>
          </w:p>
        </w:tc>
        <w:tc>
          <w:tcPr>
            <w:tcW w:w="270" w:type="dxa"/>
          </w:tcPr>
          <w:p w14:paraId="2C0EC610" w14:textId="77777777" w:rsidR="00D333C4" w:rsidRPr="00CE57B2" w:rsidRDefault="00D333C4" w:rsidP="0035194A">
            <w:pPr>
              <w:spacing w:line="324" w:lineRule="auto"/>
              <w:jc w:val="center"/>
              <w:rPr>
                <w:rFonts w:ascii="Times New Roman" w:hAnsi="Times New Roman" w:cs="Times New Roman"/>
                <w:sz w:val="17"/>
                <w:szCs w:val="17"/>
              </w:rPr>
            </w:pPr>
          </w:p>
        </w:tc>
        <w:tc>
          <w:tcPr>
            <w:tcW w:w="3505" w:type="dxa"/>
          </w:tcPr>
          <w:p w14:paraId="4DD12795" w14:textId="77777777" w:rsidR="00D333C4" w:rsidRPr="00CE57B2" w:rsidRDefault="00D333C4" w:rsidP="0035194A">
            <w:pPr>
              <w:spacing w:line="324" w:lineRule="auto"/>
              <w:jc w:val="center"/>
              <w:rPr>
                <w:rFonts w:ascii="Times New Roman" w:hAnsi="Times New Roman" w:cs="Times New Roman"/>
                <w:sz w:val="17"/>
                <w:szCs w:val="17"/>
              </w:rPr>
            </w:pPr>
            <w:r w:rsidRPr="00CE57B2">
              <w:rPr>
                <w:rFonts w:ascii="Times New Roman" w:hAnsi="Times New Roman" w:cs="Times New Roman"/>
                <w:sz w:val="17"/>
                <w:szCs w:val="17"/>
              </w:rPr>
              <w:t>-0.145</w:t>
            </w:r>
          </w:p>
          <w:p w14:paraId="6BE85BD0" w14:textId="77777777" w:rsidR="00D333C4" w:rsidRPr="00CE57B2" w:rsidRDefault="00D333C4" w:rsidP="0035194A">
            <w:pPr>
              <w:spacing w:line="324" w:lineRule="auto"/>
              <w:jc w:val="center"/>
              <w:rPr>
                <w:rFonts w:ascii="Times New Roman" w:hAnsi="Times New Roman" w:cs="Times New Roman"/>
                <w:sz w:val="17"/>
                <w:szCs w:val="17"/>
              </w:rPr>
            </w:pPr>
            <w:r w:rsidRPr="00CE57B2">
              <w:rPr>
                <w:rFonts w:ascii="Times New Roman" w:hAnsi="Times New Roman" w:cs="Times New Roman"/>
                <w:sz w:val="17"/>
                <w:szCs w:val="17"/>
              </w:rPr>
              <w:t>(0.161)</w:t>
            </w:r>
          </w:p>
        </w:tc>
      </w:tr>
      <w:tr w:rsidR="00D333C4" w14:paraId="6A3E14B5" w14:textId="77777777" w:rsidTr="0035194A">
        <w:tc>
          <w:tcPr>
            <w:tcW w:w="2337" w:type="dxa"/>
          </w:tcPr>
          <w:p w14:paraId="306D3770" w14:textId="77777777" w:rsidR="00D333C4" w:rsidRPr="00CE57B2" w:rsidRDefault="00D333C4" w:rsidP="0035194A">
            <w:pPr>
              <w:spacing w:line="324" w:lineRule="auto"/>
              <w:rPr>
                <w:rFonts w:ascii="Times New Roman" w:hAnsi="Times New Roman" w:cs="Times New Roman"/>
                <w:sz w:val="17"/>
                <w:szCs w:val="17"/>
              </w:rPr>
            </w:pPr>
            <w:r w:rsidRPr="00CE57B2">
              <w:rPr>
                <w:rFonts w:ascii="Times New Roman" w:hAnsi="Times New Roman" w:cs="Times New Roman"/>
                <w:sz w:val="17"/>
                <w:szCs w:val="17"/>
              </w:rPr>
              <w:t>MOL</w:t>
            </w:r>
          </w:p>
        </w:tc>
        <w:tc>
          <w:tcPr>
            <w:tcW w:w="3238" w:type="dxa"/>
          </w:tcPr>
          <w:p w14:paraId="68F4A026" w14:textId="77777777" w:rsidR="00D333C4" w:rsidRPr="00CE57B2" w:rsidRDefault="00D333C4" w:rsidP="0035194A">
            <w:pPr>
              <w:spacing w:line="324" w:lineRule="auto"/>
              <w:jc w:val="center"/>
              <w:rPr>
                <w:rFonts w:ascii="Times New Roman" w:hAnsi="Times New Roman" w:cs="Times New Roman"/>
                <w:sz w:val="17"/>
                <w:szCs w:val="17"/>
              </w:rPr>
            </w:pPr>
            <w:r w:rsidRPr="00CE57B2">
              <w:rPr>
                <w:rFonts w:ascii="Times New Roman" w:hAnsi="Times New Roman" w:cs="Times New Roman"/>
                <w:sz w:val="17"/>
                <w:szCs w:val="17"/>
              </w:rPr>
              <w:t>0.067</w:t>
            </w:r>
          </w:p>
          <w:p w14:paraId="0BB0B131" w14:textId="77777777" w:rsidR="00D333C4" w:rsidRPr="00CE57B2" w:rsidRDefault="00D333C4" w:rsidP="0035194A">
            <w:pPr>
              <w:spacing w:line="324" w:lineRule="auto"/>
              <w:jc w:val="center"/>
              <w:rPr>
                <w:rFonts w:ascii="Times New Roman" w:hAnsi="Times New Roman" w:cs="Times New Roman"/>
                <w:sz w:val="17"/>
                <w:szCs w:val="17"/>
              </w:rPr>
            </w:pPr>
            <w:r w:rsidRPr="00CE57B2">
              <w:rPr>
                <w:rFonts w:ascii="Times New Roman" w:hAnsi="Times New Roman" w:cs="Times New Roman"/>
                <w:sz w:val="17"/>
                <w:szCs w:val="17"/>
              </w:rPr>
              <w:t>(0.250)</w:t>
            </w:r>
          </w:p>
        </w:tc>
        <w:tc>
          <w:tcPr>
            <w:tcW w:w="270" w:type="dxa"/>
          </w:tcPr>
          <w:p w14:paraId="148A610C" w14:textId="77777777" w:rsidR="00D333C4" w:rsidRPr="00CE57B2" w:rsidRDefault="00D333C4" w:rsidP="0035194A">
            <w:pPr>
              <w:spacing w:line="324" w:lineRule="auto"/>
              <w:jc w:val="center"/>
              <w:rPr>
                <w:rFonts w:ascii="Times New Roman" w:hAnsi="Times New Roman" w:cs="Times New Roman"/>
                <w:sz w:val="17"/>
                <w:szCs w:val="17"/>
              </w:rPr>
            </w:pPr>
          </w:p>
        </w:tc>
        <w:tc>
          <w:tcPr>
            <w:tcW w:w="3505" w:type="dxa"/>
          </w:tcPr>
          <w:p w14:paraId="1BB9BE56" w14:textId="77777777" w:rsidR="00D333C4" w:rsidRPr="00CE57B2" w:rsidRDefault="00D333C4" w:rsidP="0035194A">
            <w:pPr>
              <w:spacing w:line="324" w:lineRule="auto"/>
              <w:jc w:val="center"/>
              <w:rPr>
                <w:rFonts w:ascii="Times New Roman" w:hAnsi="Times New Roman" w:cs="Times New Roman"/>
                <w:sz w:val="17"/>
                <w:szCs w:val="17"/>
              </w:rPr>
            </w:pPr>
            <w:r w:rsidRPr="00CE57B2">
              <w:rPr>
                <w:rFonts w:ascii="Times New Roman" w:hAnsi="Times New Roman" w:cs="Times New Roman"/>
                <w:sz w:val="17"/>
                <w:szCs w:val="17"/>
              </w:rPr>
              <w:t>0.912</w:t>
            </w:r>
          </w:p>
          <w:p w14:paraId="3FC7ACD4" w14:textId="77777777" w:rsidR="00D333C4" w:rsidRPr="00CE57B2" w:rsidRDefault="00D333C4" w:rsidP="0035194A">
            <w:pPr>
              <w:spacing w:line="324" w:lineRule="auto"/>
              <w:jc w:val="center"/>
              <w:rPr>
                <w:rFonts w:ascii="Times New Roman" w:hAnsi="Times New Roman" w:cs="Times New Roman"/>
                <w:sz w:val="17"/>
                <w:szCs w:val="17"/>
              </w:rPr>
            </w:pPr>
            <w:r w:rsidRPr="00CE57B2">
              <w:rPr>
                <w:rFonts w:ascii="Times New Roman" w:hAnsi="Times New Roman" w:cs="Times New Roman"/>
                <w:sz w:val="17"/>
                <w:szCs w:val="17"/>
              </w:rPr>
              <w:t>(0.663)</w:t>
            </w:r>
          </w:p>
        </w:tc>
      </w:tr>
      <w:tr w:rsidR="00D333C4" w14:paraId="0CD70AF8" w14:textId="77777777" w:rsidTr="0035194A">
        <w:tc>
          <w:tcPr>
            <w:tcW w:w="2337" w:type="dxa"/>
          </w:tcPr>
          <w:p w14:paraId="6AAD5FD5" w14:textId="77777777" w:rsidR="00D333C4" w:rsidRPr="00CE57B2" w:rsidRDefault="00D333C4" w:rsidP="0035194A">
            <w:pPr>
              <w:spacing w:line="324" w:lineRule="auto"/>
              <w:rPr>
                <w:rFonts w:ascii="Times New Roman" w:hAnsi="Times New Roman" w:cs="Times New Roman"/>
                <w:sz w:val="17"/>
                <w:szCs w:val="17"/>
              </w:rPr>
            </w:pPr>
            <w:r w:rsidRPr="00CE57B2">
              <w:rPr>
                <w:rFonts w:ascii="Times New Roman" w:hAnsi="Times New Roman" w:cs="Times New Roman"/>
                <w:sz w:val="17"/>
                <w:szCs w:val="17"/>
              </w:rPr>
              <w:t>Procedure</w:t>
            </w:r>
          </w:p>
        </w:tc>
        <w:tc>
          <w:tcPr>
            <w:tcW w:w="3238" w:type="dxa"/>
          </w:tcPr>
          <w:p w14:paraId="184266CB" w14:textId="77777777" w:rsidR="00D333C4" w:rsidRPr="00CE57B2" w:rsidRDefault="00D333C4" w:rsidP="0035194A">
            <w:pPr>
              <w:spacing w:line="324" w:lineRule="auto"/>
              <w:jc w:val="center"/>
              <w:rPr>
                <w:rFonts w:ascii="Times New Roman" w:hAnsi="Times New Roman" w:cs="Times New Roman"/>
                <w:sz w:val="17"/>
                <w:szCs w:val="17"/>
              </w:rPr>
            </w:pPr>
          </w:p>
        </w:tc>
        <w:tc>
          <w:tcPr>
            <w:tcW w:w="270" w:type="dxa"/>
          </w:tcPr>
          <w:p w14:paraId="466E2940" w14:textId="77777777" w:rsidR="00D333C4" w:rsidRPr="00CE57B2" w:rsidRDefault="00D333C4" w:rsidP="0035194A">
            <w:pPr>
              <w:spacing w:line="324" w:lineRule="auto"/>
              <w:jc w:val="center"/>
              <w:rPr>
                <w:rFonts w:ascii="Times New Roman" w:hAnsi="Times New Roman" w:cs="Times New Roman"/>
                <w:sz w:val="17"/>
                <w:szCs w:val="17"/>
              </w:rPr>
            </w:pPr>
          </w:p>
        </w:tc>
        <w:tc>
          <w:tcPr>
            <w:tcW w:w="3505" w:type="dxa"/>
          </w:tcPr>
          <w:p w14:paraId="0B315C3D" w14:textId="77777777" w:rsidR="00D333C4" w:rsidRPr="00CE57B2" w:rsidRDefault="00D333C4" w:rsidP="0035194A">
            <w:pPr>
              <w:spacing w:line="324" w:lineRule="auto"/>
              <w:jc w:val="center"/>
              <w:rPr>
                <w:rFonts w:ascii="Times New Roman" w:hAnsi="Times New Roman" w:cs="Times New Roman"/>
                <w:sz w:val="17"/>
                <w:szCs w:val="17"/>
              </w:rPr>
            </w:pPr>
            <w:r w:rsidRPr="00CE57B2">
              <w:rPr>
                <w:rFonts w:ascii="Times New Roman" w:hAnsi="Times New Roman" w:cs="Times New Roman"/>
                <w:sz w:val="17"/>
                <w:szCs w:val="17"/>
              </w:rPr>
              <w:t>-0.397</w:t>
            </w:r>
          </w:p>
          <w:p w14:paraId="7FAC376B" w14:textId="77777777" w:rsidR="00D333C4" w:rsidRPr="00CE57B2" w:rsidRDefault="00D333C4" w:rsidP="0035194A">
            <w:pPr>
              <w:spacing w:line="324" w:lineRule="auto"/>
              <w:jc w:val="center"/>
              <w:rPr>
                <w:rFonts w:ascii="Times New Roman" w:hAnsi="Times New Roman" w:cs="Times New Roman"/>
                <w:sz w:val="17"/>
                <w:szCs w:val="17"/>
              </w:rPr>
            </w:pPr>
            <w:r w:rsidRPr="00CE57B2">
              <w:rPr>
                <w:rFonts w:ascii="Times New Roman" w:hAnsi="Times New Roman" w:cs="Times New Roman"/>
                <w:sz w:val="17"/>
                <w:szCs w:val="17"/>
              </w:rPr>
              <w:t>(0.645)</w:t>
            </w:r>
          </w:p>
        </w:tc>
      </w:tr>
      <w:tr w:rsidR="00D333C4" w14:paraId="65DC2F37" w14:textId="77777777" w:rsidTr="0035194A">
        <w:tc>
          <w:tcPr>
            <w:tcW w:w="2337" w:type="dxa"/>
          </w:tcPr>
          <w:p w14:paraId="30CC92C1" w14:textId="77777777" w:rsidR="00D333C4" w:rsidRPr="00CE57B2" w:rsidRDefault="00D333C4" w:rsidP="0035194A">
            <w:pPr>
              <w:spacing w:line="324" w:lineRule="auto"/>
              <w:rPr>
                <w:rFonts w:ascii="Times New Roman" w:hAnsi="Times New Roman" w:cs="Times New Roman"/>
                <w:sz w:val="17"/>
                <w:szCs w:val="17"/>
              </w:rPr>
            </w:pPr>
            <w:r w:rsidRPr="00CE57B2">
              <w:rPr>
                <w:rFonts w:ascii="Times New Roman" w:hAnsi="Times New Roman" w:cs="Times New Roman"/>
                <w:sz w:val="17"/>
                <w:szCs w:val="17"/>
              </w:rPr>
              <w:t>Minecraft</w:t>
            </w:r>
          </w:p>
        </w:tc>
        <w:tc>
          <w:tcPr>
            <w:tcW w:w="3238" w:type="dxa"/>
          </w:tcPr>
          <w:p w14:paraId="3326B49B" w14:textId="77777777" w:rsidR="00D333C4" w:rsidRPr="00CE57B2" w:rsidRDefault="00D333C4" w:rsidP="0035194A">
            <w:pPr>
              <w:spacing w:line="324" w:lineRule="auto"/>
              <w:jc w:val="center"/>
              <w:rPr>
                <w:rFonts w:ascii="Times New Roman" w:hAnsi="Times New Roman" w:cs="Times New Roman"/>
                <w:sz w:val="17"/>
                <w:szCs w:val="17"/>
              </w:rPr>
            </w:pPr>
            <w:r w:rsidRPr="00CE57B2">
              <w:rPr>
                <w:rFonts w:ascii="Times New Roman" w:hAnsi="Times New Roman" w:cs="Times New Roman"/>
                <w:sz w:val="17"/>
                <w:szCs w:val="17"/>
              </w:rPr>
              <w:t>0.005</w:t>
            </w:r>
          </w:p>
          <w:p w14:paraId="6EEB6484" w14:textId="77777777" w:rsidR="00D333C4" w:rsidRPr="00CE57B2" w:rsidRDefault="00D333C4" w:rsidP="0035194A">
            <w:pPr>
              <w:spacing w:line="324" w:lineRule="auto"/>
              <w:jc w:val="center"/>
              <w:rPr>
                <w:rFonts w:ascii="Times New Roman" w:hAnsi="Times New Roman" w:cs="Times New Roman"/>
                <w:sz w:val="17"/>
                <w:szCs w:val="17"/>
              </w:rPr>
            </w:pPr>
            <w:r w:rsidRPr="00CE57B2">
              <w:rPr>
                <w:rFonts w:ascii="Times New Roman" w:hAnsi="Times New Roman" w:cs="Times New Roman"/>
                <w:sz w:val="17"/>
                <w:szCs w:val="17"/>
              </w:rPr>
              <w:t>(0.250)</w:t>
            </w:r>
          </w:p>
        </w:tc>
        <w:tc>
          <w:tcPr>
            <w:tcW w:w="270" w:type="dxa"/>
          </w:tcPr>
          <w:p w14:paraId="577BFD5C" w14:textId="77777777" w:rsidR="00D333C4" w:rsidRPr="00CE57B2" w:rsidRDefault="00D333C4" w:rsidP="0035194A">
            <w:pPr>
              <w:spacing w:line="324" w:lineRule="auto"/>
              <w:jc w:val="center"/>
              <w:rPr>
                <w:rFonts w:ascii="Times New Roman" w:hAnsi="Times New Roman" w:cs="Times New Roman"/>
                <w:sz w:val="17"/>
                <w:szCs w:val="17"/>
              </w:rPr>
            </w:pPr>
          </w:p>
        </w:tc>
        <w:tc>
          <w:tcPr>
            <w:tcW w:w="3505" w:type="dxa"/>
          </w:tcPr>
          <w:p w14:paraId="4AB3915B" w14:textId="77777777" w:rsidR="00D333C4" w:rsidRPr="00CE57B2" w:rsidRDefault="00D333C4" w:rsidP="0035194A">
            <w:pPr>
              <w:spacing w:line="324" w:lineRule="auto"/>
              <w:jc w:val="center"/>
              <w:rPr>
                <w:rFonts w:ascii="Times New Roman" w:hAnsi="Times New Roman" w:cs="Times New Roman"/>
                <w:sz w:val="17"/>
                <w:szCs w:val="17"/>
              </w:rPr>
            </w:pPr>
          </w:p>
        </w:tc>
      </w:tr>
      <w:tr w:rsidR="00D333C4" w14:paraId="40496CAF" w14:textId="77777777" w:rsidTr="0035194A">
        <w:tc>
          <w:tcPr>
            <w:tcW w:w="2337" w:type="dxa"/>
          </w:tcPr>
          <w:p w14:paraId="4B0C450B" w14:textId="77777777" w:rsidR="00D333C4" w:rsidRPr="00CE57B2" w:rsidRDefault="00D333C4" w:rsidP="0035194A">
            <w:pPr>
              <w:spacing w:line="324" w:lineRule="auto"/>
              <w:rPr>
                <w:rFonts w:ascii="Times New Roman" w:hAnsi="Times New Roman" w:cs="Times New Roman"/>
                <w:sz w:val="17"/>
                <w:szCs w:val="17"/>
              </w:rPr>
            </w:pPr>
            <w:r w:rsidRPr="00CE57B2">
              <w:rPr>
                <w:rFonts w:ascii="Times New Roman" w:hAnsi="Times New Roman" w:cs="Times New Roman"/>
                <w:sz w:val="17"/>
                <w:szCs w:val="17"/>
              </w:rPr>
              <w:t>Group</w:t>
            </w:r>
          </w:p>
        </w:tc>
        <w:tc>
          <w:tcPr>
            <w:tcW w:w="3238" w:type="dxa"/>
          </w:tcPr>
          <w:p w14:paraId="30C19EB3" w14:textId="77777777" w:rsidR="00D333C4" w:rsidRPr="00CE57B2" w:rsidRDefault="00D333C4" w:rsidP="0035194A">
            <w:pPr>
              <w:spacing w:line="324" w:lineRule="auto"/>
              <w:jc w:val="center"/>
              <w:rPr>
                <w:rFonts w:ascii="Times New Roman" w:hAnsi="Times New Roman" w:cs="Times New Roman"/>
                <w:sz w:val="17"/>
                <w:szCs w:val="17"/>
              </w:rPr>
            </w:pPr>
            <w:r w:rsidRPr="00CE57B2">
              <w:rPr>
                <w:rFonts w:ascii="Times New Roman" w:hAnsi="Times New Roman" w:cs="Times New Roman"/>
                <w:sz w:val="17"/>
                <w:szCs w:val="17"/>
              </w:rPr>
              <w:t>3.319***</w:t>
            </w:r>
          </w:p>
          <w:p w14:paraId="0EF1FB7E" w14:textId="77777777" w:rsidR="00D333C4" w:rsidRPr="00CE57B2" w:rsidRDefault="00D333C4" w:rsidP="0035194A">
            <w:pPr>
              <w:spacing w:line="324" w:lineRule="auto"/>
              <w:jc w:val="center"/>
              <w:rPr>
                <w:rFonts w:ascii="Times New Roman" w:hAnsi="Times New Roman" w:cs="Times New Roman"/>
                <w:sz w:val="17"/>
                <w:szCs w:val="17"/>
              </w:rPr>
            </w:pPr>
            <w:r w:rsidRPr="00CE57B2">
              <w:rPr>
                <w:rFonts w:ascii="Times New Roman" w:hAnsi="Times New Roman" w:cs="Times New Roman"/>
                <w:sz w:val="17"/>
                <w:szCs w:val="17"/>
              </w:rPr>
              <w:t>(1.250)</w:t>
            </w:r>
          </w:p>
        </w:tc>
        <w:tc>
          <w:tcPr>
            <w:tcW w:w="270" w:type="dxa"/>
          </w:tcPr>
          <w:p w14:paraId="7449C8AB" w14:textId="77777777" w:rsidR="00D333C4" w:rsidRPr="00CE57B2" w:rsidRDefault="00D333C4" w:rsidP="0035194A">
            <w:pPr>
              <w:spacing w:line="324" w:lineRule="auto"/>
              <w:jc w:val="center"/>
              <w:rPr>
                <w:rFonts w:ascii="Times New Roman" w:hAnsi="Times New Roman" w:cs="Times New Roman"/>
                <w:sz w:val="17"/>
                <w:szCs w:val="17"/>
              </w:rPr>
            </w:pPr>
          </w:p>
        </w:tc>
        <w:tc>
          <w:tcPr>
            <w:tcW w:w="3505" w:type="dxa"/>
          </w:tcPr>
          <w:p w14:paraId="4DA4354B" w14:textId="77777777" w:rsidR="00D333C4" w:rsidRPr="00CE57B2" w:rsidRDefault="00D333C4" w:rsidP="0035194A">
            <w:pPr>
              <w:spacing w:line="324" w:lineRule="auto"/>
              <w:jc w:val="center"/>
              <w:rPr>
                <w:rFonts w:ascii="Times New Roman" w:hAnsi="Times New Roman" w:cs="Times New Roman"/>
                <w:sz w:val="17"/>
                <w:szCs w:val="17"/>
              </w:rPr>
            </w:pPr>
            <w:r w:rsidRPr="00CE57B2">
              <w:rPr>
                <w:rFonts w:ascii="Times New Roman" w:hAnsi="Times New Roman" w:cs="Times New Roman"/>
                <w:sz w:val="17"/>
                <w:szCs w:val="17"/>
              </w:rPr>
              <w:t>1.559*</w:t>
            </w:r>
          </w:p>
          <w:p w14:paraId="2F9D4AC0" w14:textId="77777777" w:rsidR="00D333C4" w:rsidRPr="00CE57B2" w:rsidRDefault="00D333C4" w:rsidP="0035194A">
            <w:pPr>
              <w:spacing w:line="324" w:lineRule="auto"/>
              <w:jc w:val="center"/>
              <w:rPr>
                <w:rFonts w:ascii="Times New Roman" w:hAnsi="Times New Roman" w:cs="Times New Roman"/>
                <w:sz w:val="17"/>
                <w:szCs w:val="17"/>
              </w:rPr>
            </w:pPr>
            <w:r w:rsidRPr="00CE57B2">
              <w:rPr>
                <w:rFonts w:ascii="Times New Roman" w:hAnsi="Times New Roman" w:cs="Times New Roman"/>
                <w:sz w:val="17"/>
                <w:szCs w:val="17"/>
              </w:rPr>
              <w:t>(0.814)</w:t>
            </w:r>
          </w:p>
        </w:tc>
      </w:tr>
      <w:tr w:rsidR="00D333C4" w14:paraId="7B5FF23E" w14:textId="77777777" w:rsidTr="0035194A">
        <w:tc>
          <w:tcPr>
            <w:tcW w:w="2337" w:type="dxa"/>
          </w:tcPr>
          <w:p w14:paraId="5BDB539C" w14:textId="77777777" w:rsidR="00D333C4" w:rsidRPr="00CE57B2" w:rsidRDefault="00D333C4" w:rsidP="0035194A">
            <w:pPr>
              <w:spacing w:line="324" w:lineRule="auto"/>
              <w:rPr>
                <w:rFonts w:ascii="Times New Roman" w:hAnsi="Times New Roman" w:cs="Times New Roman"/>
                <w:sz w:val="17"/>
                <w:szCs w:val="17"/>
              </w:rPr>
            </w:pPr>
            <w:proofErr w:type="spellStart"/>
            <w:proofErr w:type="gramStart"/>
            <w:r w:rsidRPr="00CE57B2">
              <w:rPr>
                <w:rFonts w:ascii="Times New Roman" w:hAnsi="Times New Roman" w:cs="Times New Roman"/>
                <w:sz w:val="17"/>
                <w:szCs w:val="17"/>
              </w:rPr>
              <w:t>Arousal:Group</w:t>
            </w:r>
            <w:proofErr w:type="spellEnd"/>
            <w:proofErr w:type="gramEnd"/>
          </w:p>
        </w:tc>
        <w:tc>
          <w:tcPr>
            <w:tcW w:w="3238" w:type="dxa"/>
          </w:tcPr>
          <w:p w14:paraId="08235FF1" w14:textId="77777777" w:rsidR="00D333C4" w:rsidRPr="00CE57B2" w:rsidRDefault="00D333C4" w:rsidP="0035194A">
            <w:pPr>
              <w:spacing w:line="324" w:lineRule="auto"/>
              <w:jc w:val="center"/>
              <w:rPr>
                <w:rFonts w:ascii="Times New Roman" w:hAnsi="Times New Roman" w:cs="Times New Roman"/>
                <w:sz w:val="17"/>
                <w:szCs w:val="17"/>
              </w:rPr>
            </w:pPr>
            <w:r w:rsidRPr="00CE57B2">
              <w:rPr>
                <w:rFonts w:ascii="Times New Roman" w:hAnsi="Times New Roman" w:cs="Times New Roman"/>
                <w:sz w:val="17"/>
                <w:szCs w:val="17"/>
              </w:rPr>
              <w:t>-0.147</w:t>
            </w:r>
          </w:p>
          <w:p w14:paraId="502452FA" w14:textId="77777777" w:rsidR="00D333C4" w:rsidRPr="00CE57B2" w:rsidRDefault="00D333C4" w:rsidP="0035194A">
            <w:pPr>
              <w:spacing w:line="324" w:lineRule="auto"/>
              <w:jc w:val="center"/>
              <w:rPr>
                <w:rFonts w:ascii="Times New Roman" w:hAnsi="Times New Roman" w:cs="Times New Roman"/>
                <w:sz w:val="17"/>
                <w:szCs w:val="17"/>
              </w:rPr>
            </w:pPr>
            <w:r w:rsidRPr="00CE57B2">
              <w:rPr>
                <w:rFonts w:ascii="Times New Roman" w:hAnsi="Times New Roman" w:cs="Times New Roman"/>
                <w:sz w:val="17"/>
                <w:szCs w:val="17"/>
              </w:rPr>
              <w:t>(0.199)</w:t>
            </w:r>
          </w:p>
        </w:tc>
        <w:tc>
          <w:tcPr>
            <w:tcW w:w="270" w:type="dxa"/>
          </w:tcPr>
          <w:p w14:paraId="1C902407" w14:textId="77777777" w:rsidR="00D333C4" w:rsidRPr="00CE57B2" w:rsidRDefault="00D333C4" w:rsidP="0035194A">
            <w:pPr>
              <w:spacing w:line="324" w:lineRule="auto"/>
              <w:jc w:val="center"/>
              <w:rPr>
                <w:rFonts w:ascii="Times New Roman" w:hAnsi="Times New Roman" w:cs="Times New Roman"/>
                <w:sz w:val="17"/>
                <w:szCs w:val="17"/>
              </w:rPr>
            </w:pPr>
          </w:p>
        </w:tc>
        <w:tc>
          <w:tcPr>
            <w:tcW w:w="3505" w:type="dxa"/>
          </w:tcPr>
          <w:p w14:paraId="60C2E6E6" w14:textId="77777777" w:rsidR="00D333C4" w:rsidRPr="00CE57B2" w:rsidRDefault="00D333C4" w:rsidP="0035194A">
            <w:pPr>
              <w:spacing w:line="324" w:lineRule="auto"/>
              <w:jc w:val="center"/>
              <w:rPr>
                <w:rFonts w:ascii="Times New Roman" w:hAnsi="Times New Roman" w:cs="Times New Roman"/>
                <w:sz w:val="17"/>
                <w:szCs w:val="17"/>
              </w:rPr>
            </w:pPr>
            <w:r w:rsidRPr="00CE57B2">
              <w:rPr>
                <w:rFonts w:ascii="Times New Roman" w:hAnsi="Times New Roman" w:cs="Times New Roman"/>
                <w:sz w:val="17"/>
                <w:szCs w:val="17"/>
              </w:rPr>
              <w:t>-0.086</w:t>
            </w:r>
          </w:p>
          <w:p w14:paraId="3020F4E6" w14:textId="77777777" w:rsidR="00D333C4" w:rsidRPr="00CE57B2" w:rsidRDefault="00D333C4" w:rsidP="0035194A">
            <w:pPr>
              <w:spacing w:line="324" w:lineRule="auto"/>
              <w:jc w:val="center"/>
              <w:rPr>
                <w:rFonts w:ascii="Times New Roman" w:hAnsi="Times New Roman" w:cs="Times New Roman"/>
                <w:sz w:val="17"/>
                <w:szCs w:val="17"/>
              </w:rPr>
            </w:pPr>
            <w:r w:rsidRPr="00CE57B2">
              <w:rPr>
                <w:rFonts w:ascii="Times New Roman" w:hAnsi="Times New Roman" w:cs="Times New Roman"/>
                <w:sz w:val="17"/>
                <w:szCs w:val="17"/>
              </w:rPr>
              <w:t>(0.169)</w:t>
            </w:r>
          </w:p>
        </w:tc>
      </w:tr>
      <w:tr w:rsidR="00D333C4" w14:paraId="24771AEC" w14:textId="77777777" w:rsidTr="0035194A">
        <w:tc>
          <w:tcPr>
            <w:tcW w:w="2337" w:type="dxa"/>
          </w:tcPr>
          <w:p w14:paraId="2ADD3ACC" w14:textId="77777777" w:rsidR="00D333C4" w:rsidRPr="00CE57B2" w:rsidRDefault="00D333C4" w:rsidP="0035194A">
            <w:pPr>
              <w:spacing w:line="324" w:lineRule="auto"/>
              <w:rPr>
                <w:rFonts w:ascii="Times New Roman" w:hAnsi="Times New Roman" w:cs="Times New Roman"/>
                <w:sz w:val="17"/>
                <w:szCs w:val="17"/>
              </w:rPr>
            </w:pPr>
            <w:proofErr w:type="spellStart"/>
            <w:proofErr w:type="gramStart"/>
            <w:r w:rsidRPr="00CE57B2">
              <w:rPr>
                <w:rFonts w:ascii="Times New Roman" w:hAnsi="Times New Roman" w:cs="Times New Roman"/>
                <w:sz w:val="17"/>
                <w:szCs w:val="17"/>
              </w:rPr>
              <w:t>Valence:Group</w:t>
            </w:r>
            <w:proofErr w:type="spellEnd"/>
            <w:proofErr w:type="gramEnd"/>
          </w:p>
        </w:tc>
        <w:tc>
          <w:tcPr>
            <w:tcW w:w="3238" w:type="dxa"/>
          </w:tcPr>
          <w:p w14:paraId="04256AC5" w14:textId="77777777" w:rsidR="00D333C4" w:rsidRPr="00CE57B2" w:rsidRDefault="00D333C4" w:rsidP="0035194A">
            <w:pPr>
              <w:spacing w:line="324" w:lineRule="auto"/>
              <w:jc w:val="center"/>
              <w:rPr>
                <w:rFonts w:ascii="Times New Roman" w:hAnsi="Times New Roman" w:cs="Times New Roman"/>
                <w:sz w:val="17"/>
                <w:szCs w:val="17"/>
              </w:rPr>
            </w:pPr>
            <w:r w:rsidRPr="00CE57B2">
              <w:rPr>
                <w:rFonts w:ascii="Times New Roman" w:hAnsi="Times New Roman" w:cs="Times New Roman"/>
                <w:sz w:val="17"/>
                <w:szCs w:val="17"/>
              </w:rPr>
              <w:t>-1.038***</w:t>
            </w:r>
          </w:p>
          <w:p w14:paraId="2A7DC60F" w14:textId="77777777" w:rsidR="00D333C4" w:rsidRPr="00CE57B2" w:rsidRDefault="00D333C4" w:rsidP="0035194A">
            <w:pPr>
              <w:spacing w:line="324" w:lineRule="auto"/>
              <w:jc w:val="center"/>
              <w:rPr>
                <w:rFonts w:ascii="Times New Roman" w:hAnsi="Times New Roman" w:cs="Times New Roman"/>
                <w:sz w:val="17"/>
                <w:szCs w:val="17"/>
              </w:rPr>
            </w:pPr>
            <w:r w:rsidRPr="00CE57B2">
              <w:rPr>
                <w:rFonts w:ascii="Times New Roman" w:hAnsi="Times New Roman" w:cs="Times New Roman"/>
                <w:sz w:val="17"/>
                <w:szCs w:val="17"/>
              </w:rPr>
              <w:t>(0.259)</w:t>
            </w:r>
          </w:p>
        </w:tc>
        <w:tc>
          <w:tcPr>
            <w:tcW w:w="270" w:type="dxa"/>
          </w:tcPr>
          <w:p w14:paraId="3623F3A8" w14:textId="77777777" w:rsidR="00D333C4" w:rsidRPr="00CE57B2" w:rsidRDefault="00D333C4" w:rsidP="0035194A">
            <w:pPr>
              <w:spacing w:line="324" w:lineRule="auto"/>
              <w:jc w:val="center"/>
              <w:rPr>
                <w:rFonts w:ascii="Times New Roman" w:hAnsi="Times New Roman" w:cs="Times New Roman"/>
                <w:sz w:val="17"/>
                <w:szCs w:val="17"/>
              </w:rPr>
            </w:pPr>
          </w:p>
        </w:tc>
        <w:tc>
          <w:tcPr>
            <w:tcW w:w="3505" w:type="dxa"/>
          </w:tcPr>
          <w:p w14:paraId="1C475571" w14:textId="77777777" w:rsidR="00D333C4" w:rsidRPr="00CE57B2" w:rsidRDefault="00D333C4" w:rsidP="0035194A">
            <w:pPr>
              <w:spacing w:line="324" w:lineRule="auto"/>
              <w:jc w:val="center"/>
              <w:rPr>
                <w:rFonts w:ascii="Times New Roman" w:hAnsi="Times New Roman" w:cs="Times New Roman"/>
                <w:sz w:val="17"/>
                <w:szCs w:val="17"/>
              </w:rPr>
            </w:pPr>
            <w:r w:rsidRPr="00CE57B2">
              <w:rPr>
                <w:rFonts w:ascii="Times New Roman" w:hAnsi="Times New Roman" w:cs="Times New Roman"/>
                <w:sz w:val="17"/>
                <w:szCs w:val="17"/>
              </w:rPr>
              <w:t>-0.809***</w:t>
            </w:r>
          </w:p>
          <w:p w14:paraId="77A5889E" w14:textId="77777777" w:rsidR="00D333C4" w:rsidRPr="00CE57B2" w:rsidRDefault="00D333C4" w:rsidP="0035194A">
            <w:pPr>
              <w:spacing w:line="324" w:lineRule="auto"/>
              <w:jc w:val="center"/>
              <w:rPr>
                <w:rFonts w:ascii="Times New Roman" w:hAnsi="Times New Roman" w:cs="Times New Roman"/>
                <w:sz w:val="17"/>
                <w:szCs w:val="17"/>
              </w:rPr>
            </w:pPr>
            <w:r w:rsidRPr="00CE57B2">
              <w:rPr>
                <w:rFonts w:ascii="Times New Roman" w:hAnsi="Times New Roman" w:cs="Times New Roman"/>
                <w:sz w:val="17"/>
                <w:szCs w:val="17"/>
              </w:rPr>
              <w:t>(0.199)</w:t>
            </w:r>
          </w:p>
        </w:tc>
      </w:tr>
      <w:tr w:rsidR="00D333C4" w14:paraId="55E1EF09" w14:textId="77777777" w:rsidTr="0035194A">
        <w:tc>
          <w:tcPr>
            <w:tcW w:w="2337" w:type="dxa"/>
            <w:tcBorders>
              <w:bottom w:val="single" w:sz="4" w:space="0" w:color="auto"/>
            </w:tcBorders>
          </w:tcPr>
          <w:p w14:paraId="08509D97" w14:textId="77777777" w:rsidR="00D333C4" w:rsidRPr="00CE57B2" w:rsidRDefault="00D333C4" w:rsidP="0035194A">
            <w:pPr>
              <w:spacing w:line="324" w:lineRule="auto"/>
              <w:rPr>
                <w:rFonts w:ascii="Times New Roman" w:hAnsi="Times New Roman" w:cs="Times New Roman"/>
                <w:sz w:val="17"/>
                <w:szCs w:val="17"/>
              </w:rPr>
            </w:pPr>
            <w:r w:rsidRPr="00CE57B2">
              <w:rPr>
                <w:rFonts w:ascii="Times New Roman" w:hAnsi="Times New Roman" w:cs="Times New Roman"/>
                <w:sz w:val="17"/>
                <w:szCs w:val="17"/>
              </w:rPr>
              <w:t>Intercept</w:t>
            </w:r>
          </w:p>
        </w:tc>
        <w:tc>
          <w:tcPr>
            <w:tcW w:w="3238" w:type="dxa"/>
            <w:tcBorders>
              <w:bottom w:val="single" w:sz="4" w:space="0" w:color="auto"/>
            </w:tcBorders>
          </w:tcPr>
          <w:p w14:paraId="17BA52C5" w14:textId="77777777" w:rsidR="00D333C4" w:rsidRPr="00CE57B2" w:rsidRDefault="00D333C4" w:rsidP="0035194A">
            <w:pPr>
              <w:spacing w:line="324" w:lineRule="auto"/>
              <w:jc w:val="center"/>
              <w:rPr>
                <w:rFonts w:ascii="Times New Roman" w:hAnsi="Times New Roman" w:cs="Times New Roman"/>
                <w:sz w:val="17"/>
                <w:szCs w:val="17"/>
              </w:rPr>
            </w:pPr>
            <w:r w:rsidRPr="00CE57B2">
              <w:rPr>
                <w:rFonts w:ascii="Times New Roman" w:hAnsi="Times New Roman" w:cs="Times New Roman"/>
                <w:sz w:val="17"/>
                <w:szCs w:val="17"/>
              </w:rPr>
              <w:t>-0.560</w:t>
            </w:r>
          </w:p>
          <w:p w14:paraId="620609C9" w14:textId="77777777" w:rsidR="00D333C4" w:rsidRPr="00CE57B2" w:rsidRDefault="00D333C4" w:rsidP="0035194A">
            <w:pPr>
              <w:spacing w:line="324" w:lineRule="auto"/>
              <w:jc w:val="center"/>
              <w:rPr>
                <w:rFonts w:ascii="Times New Roman" w:hAnsi="Times New Roman" w:cs="Times New Roman"/>
                <w:sz w:val="17"/>
                <w:szCs w:val="17"/>
              </w:rPr>
            </w:pPr>
            <w:r w:rsidRPr="00CE57B2">
              <w:rPr>
                <w:rFonts w:ascii="Times New Roman" w:hAnsi="Times New Roman" w:cs="Times New Roman"/>
                <w:sz w:val="17"/>
                <w:szCs w:val="17"/>
              </w:rPr>
              <w:t>(2.546)</w:t>
            </w:r>
          </w:p>
        </w:tc>
        <w:tc>
          <w:tcPr>
            <w:tcW w:w="270" w:type="dxa"/>
            <w:tcBorders>
              <w:bottom w:val="single" w:sz="4" w:space="0" w:color="auto"/>
            </w:tcBorders>
          </w:tcPr>
          <w:p w14:paraId="1CB24308" w14:textId="77777777" w:rsidR="00D333C4" w:rsidRPr="00CE57B2" w:rsidRDefault="00D333C4" w:rsidP="0035194A">
            <w:pPr>
              <w:spacing w:line="324" w:lineRule="auto"/>
              <w:jc w:val="center"/>
              <w:rPr>
                <w:rFonts w:ascii="Times New Roman" w:hAnsi="Times New Roman" w:cs="Times New Roman"/>
                <w:sz w:val="17"/>
                <w:szCs w:val="17"/>
              </w:rPr>
            </w:pPr>
          </w:p>
        </w:tc>
        <w:tc>
          <w:tcPr>
            <w:tcW w:w="3505" w:type="dxa"/>
            <w:tcBorders>
              <w:bottom w:val="single" w:sz="4" w:space="0" w:color="auto"/>
            </w:tcBorders>
          </w:tcPr>
          <w:p w14:paraId="7DC249AB" w14:textId="77777777" w:rsidR="00D333C4" w:rsidRPr="00CE57B2" w:rsidRDefault="00D333C4" w:rsidP="0035194A">
            <w:pPr>
              <w:spacing w:line="324" w:lineRule="auto"/>
              <w:jc w:val="center"/>
              <w:rPr>
                <w:rFonts w:ascii="Times New Roman" w:hAnsi="Times New Roman" w:cs="Times New Roman"/>
                <w:sz w:val="17"/>
                <w:szCs w:val="17"/>
              </w:rPr>
            </w:pPr>
            <w:r w:rsidRPr="00CE57B2">
              <w:rPr>
                <w:rFonts w:ascii="Times New Roman" w:hAnsi="Times New Roman" w:cs="Times New Roman"/>
                <w:sz w:val="17"/>
                <w:szCs w:val="17"/>
              </w:rPr>
              <w:t>3.255*</w:t>
            </w:r>
          </w:p>
          <w:p w14:paraId="21911511" w14:textId="77777777" w:rsidR="00D333C4" w:rsidRPr="00CE57B2" w:rsidRDefault="00D333C4" w:rsidP="0035194A">
            <w:pPr>
              <w:spacing w:line="324" w:lineRule="auto"/>
              <w:jc w:val="center"/>
              <w:rPr>
                <w:rFonts w:ascii="Times New Roman" w:hAnsi="Times New Roman" w:cs="Times New Roman"/>
                <w:sz w:val="17"/>
                <w:szCs w:val="17"/>
              </w:rPr>
            </w:pPr>
            <w:r w:rsidRPr="00CE57B2">
              <w:rPr>
                <w:rFonts w:ascii="Times New Roman" w:hAnsi="Times New Roman" w:cs="Times New Roman"/>
                <w:sz w:val="17"/>
                <w:szCs w:val="17"/>
              </w:rPr>
              <w:t>(1.751)</w:t>
            </w:r>
          </w:p>
        </w:tc>
      </w:tr>
      <w:tr w:rsidR="00D333C4" w14:paraId="25A7C1B9" w14:textId="77777777" w:rsidTr="0035194A">
        <w:tc>
          <w:tcPr>
            <w:tcW w:w="2337" w:type="dxa"/>
            <w:tcBorders>
              <w:top w:val="single" w:sz="4" w:space="0" w:color="auto"/>
            </w:tcBorders>
          </w:tcPr>
          <w:p w14:paraId="579C1F82" w14:textId="77777777" w:rsidR="00D333C4" w:rsidRPr="00CE57B2" w:rsidRDefault="00D333C4" w:rsidP="0035194A">
            <w:pPr>
              <w:spacing w:line="324" w:lineRule="auto"/>
              <w:rPr>
                <w:rFonts w:ascii="Times New Roman" w:hAnsi="Times New Roman" w:cs="Times New Roman"/>
                <w:sz w:val="17"/>
                <w:szCs w:val="17"/>
              </w:rPr>
            </w:pPr>
            <w:r w:rsidRPr="00CE57B2">
              <w:rPr>
                <w:rFonts w:ascii="Times New Roman" w:hAnsi="Times New Roman" w:cs="Times New Roman"/>
                <w:sz w:val="17"/>
                <w:szCs w:val="17"/>
              </w:rPr>
              <w:t>Observations</w:t>
            </w:r>
          </w:p>
        </w:tc>
        <w:tc>
          <w:tcPr>
            <w:tcW w:w="3238" w:type="dxa"/>
            <w:tcBorders>
              <w:top w:val="single" w:sz="4" w:space="0" w:color="auto"/>
            </w:tcBorders>
          </w:tcPr>
          <w:p w14:paraId="1B71A601" w14:textId="77777777" w:rsidR="00D333C4" w:rsidRPr="00CE57B2" w:rsidRDefault="00D333C4" w:rsidP="0035194A">
            <w:pPr>
              <w:spacing w:line="324" w:lineRule="auto"/>
              <w:jc w:val="center"/>
              <w:rPr>
                <w:rFonts w:ascii="Times New Roman" w:hAnsi="Times New Roman" w:cs="Times New Roman"/>
                <w:sz w:val="17"/>
                <w:szCs w:val="17"/>
              </w:rPr>
            </w:pPr>
            <w:r w:rsidRPr="00CE57B2">
              <w:rPr>
                <w:rFonts w:ascii="Times New Roman" w:hAnsi="Times New Roman" w:cs="Times New Roman"/>
                <w:sz w:val="17"/>
                <w:szCs w:val="17"/>
              </w:rPr>
              <w:t>91</w:t>
            </w:r>
          </w:p>
        </w:tc>
        <w:tc>
          <w:tcPr>
            <w:tcW w:w="270" w:type="dxa"/>
            <w:tcBorders>
              <w:top w:val="single" w:sz="4" w:space="0" w:color="auto"/>
            </w:tcBorders>
          </w:tcPr>
          <w:p w14:paraId="71FA3DCA" w14:textId="77777777" w:rsidR="00D333C4" w:rsidRPr="00CE57B2" w:rsidRDefault="00D333C4" w:rsidP="0035194A">
            <w:pPr>
              <w:spacing w:line="324" w:lineRule="auto"/>
              <w:jc w:val="center"/>
              <w:rPr>
                <w:rFonts w:ascii="Times New Roman" w:hAnsi="Times New Roman" w:cs="Times New Roman"/>
                <w:sz w:val="17"/>
                <w:szCs w:val="17"/>
              </w:rPr>
            </w:pPr>
          </w:p>
        </w:tc>
        <w:tc>
          <w:tcPr>
            <w:tcW w:w="3505" w:type="dxa"/>
            <w:tcBorders>
              <w:top w:val="single" w:sz="4" w:space="0" w:color="auto"/>
            </w:tcBorders>
          </w:tcPr>
          <w:p w14:paraId="28216EE3" w14:textId="77777777" w:rsidR="00D333C4" w:rsidRPr="00CE57B2" w:rsidRDefault="00D333C4" w:rsidP="0035194A">
            <w:pPr>
              <w:spacing w:line="324" w:lineRule="auto"/>
              <w:jc w:val="center"/>
              <w:rPr>
                <w:rFonts w:ascii="Times New Roman" w:hAnsi="Times New Roman" w:cs="Times New Roman"/>
                <w:sz w:val="17"/>
                <w:szCs w:val="17"/>
              </w:rPr>
            </w:pPr>
            <w:r w:rsidRPr="00CE57B2">
              <w:rPr>
                <w:rFonts w:ascii="Times New Roman" w:hAnsi="Times New Roman" w:cs="Times New Roman"/>
                <w:sz w:val="17"/>
                <w:szCs w:val="17"/>
              </w:rPr>
              <w:t>71</w:t>
            </w:r>
          </w:p>
        </w:tc>
      </w:tr>
      <w:tr w:rsidR="00D333C4" w14:paraId="7197F86A" w14:textId="77777777" w:rsidTr="0035194A">
        <w:tc>
          <w:tcPr>
            <w:tcW w:w="2337" w:type="dxa"/>
          </w:tcPr>
          <w:p w14:paraId="2FBFA615" w14:textId="77777777" w:rsidR="00D333C4" w:rsidRPr="00CE57B2" w:rsidRDefault="00D333C4" w:rsidP="0035194A">
            <w:pPr>
              <w:spacing w:line="324" w:lineRule="auto"/>
              <w:rPr>
                <w:rFonts w:ascii="Times New Roman" w:hAnsi="Times New Roman" w:cs="Times New Roman"/>
                <w:sz w:val="17"/>
                <w:szCs w:val="17"/>
              </w:rPr>
            </w:pPr>
            <w:r w:rsidRPr="00CE57B2">
              <w:rPr>
                <w:rFonts w:ascii="Times New Roman" w:hAnsi="Times New Roman" w:cs="Times New Roman"/>
                <w:sz w:val="17"/>
                <w:szCs w:val="17"/>
              </w:rPr>
              <w:t>R</w:t>
            </w:r>
            <w:r w:rsidRPr="005B089D">
              <w:rPr>
                <w:rFonts w:ascii="Times New Roman" w:hAnsi="Times New Roman" w:cs="Times New Roman"/>
                <w:sz w:val="17"/>
                <w:szCs w:val="17"/>
                <w:vertAlign w:val="superscript"/>
              </w:rPr>
              <w:t>2</w:t>
            </w:r>
          </w:p>
        </w:tc>
        <w:tc>
          <w:tcPr>
            <w:tcW w:w="3238" w:type="dxa"/>
          </w:tcPr>
          <w:p w14:paraId="66533F3B" w14:textId="77777777" w:rsidR="00D333C4" w:rsidRPr="00CE57B2" w:rsidRDefault="00D333C4" w:rsidP="0035194A">
            <w:pPr>
              <w:spacing w:line="324" w:lineRule="auto"/>
              <w:jc w:val="center"/>
              <w:rPr>
                <w:rFonts w:ascii="Times New Roman" w:hAnsi="Times New Roman" w:cs="Times New Roman"/>
                <w:sz w:val="17"/>
                <w:szCs w:val="17"/>
              </w:rPr>
            </w:pPr>
            <w:r w:rsidRPr="00CE57B2">
              <w:rPr>
                <w:rFonts w:ascii="Times New Roman" w:hAnsi="Times New Roman" w:cs="Times New Roman"/>
                <w:sz w:val="17"/>
                <w:szCs w:val="17"/>
              </w:rPr>
              <w:t>0.571</w:t>
            </w:r>
          </w:p>
        </w:tc>
        <w:tc>
          <w:tcPr>
            <w:tcW w:w="270" w:type="dxa"/>
          </w:tcPr>
          <w:p w14:paraId="22AD9ED7" w14:textId="77777777" w:rsidR="00D333C4" w:rsidRPr="00CE57B2" w:rsidRDefault="00D333C4" w:rsidP="0035194A">
            <w:pPr>
              <w:spacing w:line="324" w:lineRule="auto"/>
              <w:jc w:val="center"/>
              <w:rPr>
                <w:rFonts w:ascii="Times New Roman" w:hAnsi="Times New Roman" w:cs="Times New Roman"/>
                <w:sz w:val="17"/>
                <w:szCs w:val="17"/>
              </w:rPr>
            </w:pPr>
          </w:p>
        </w:tc>
        <w:tc>
          <w:tcPr>
            <w:tcW w:w="3505" w:type="dxa"/>
          </w:tcPr>
          <w:p w14:paraId="79B360DD" w14:textId="77777777" w:rsidR="00D333C4" w:rsidRPr="00CE57B2" w:rsidRDefault="00D333C4" w:rsidP="0035194A">
            <w:pPr>
              <w:spacing w:line="324" w:lineRule="auto"/>
              <w:jc w:val="center"/>
              <w:rPr>
                <w:rFonts w:ascii="Times New Roman" w:hAnsi="Times New Roman" w:cs="Times New Roman"/>
                <w:sz w:val="17"/>
                <w:szCs w:val="17"/>
              </w:rPr>
            </w:pPr>
            <w:r w:rsidRPr="00CE57B2">
              <w:rPr>
                <w:rFonts w:ascii="Times New Roman" w:hAnsi="Times New Roman" w:cs="Times New Roman"/>
                <w:sz w:val="17"/>
                <w:szCs w:val="17"/>
              </w:rPr>
              <w:t>0.457</w:t>
            </w:r>
          </w:p>
        </w:tc>
      </w:tr>
      <w:tr w:rsidR="00D333C4" w14:paraId="72659822" w14:textId="77777777" w:rsidTr="0035194A">
        <w:tc>
          <w:tcPr>
            <w:tcW w:w="2337" w:type="dxa"/>
          </w:tcPr>
          <w:p w14:paraId="6E21FDB4" w14:textId="77777777" w:rsidR="00D333C4" w:rsidRPr="00CE57B2" w:rsidRDefault="00D333C4" w:rsidP="0035194A">
            <w:pPr>
              <w:spacing w:line="324" w:lineRule="auto"/>
              <w:rPr>
                <w:rFonts w:ascii="Times New Roman" w:hAnsi="Times New Roman" w:cs="Times New Roman"/>
                <w:sz w:val="17"/>
                <w:szCs w:val="17"/>
              </w:rPr>
            </w:pPr>
            <w:r w:rsidRPr="00CE57B2">
              <w:rPr>
                <w:rFonts w:ascii="Times New Roman" w:hAnsi="Times New Roman" w:cs="Times New Roman"/>
                <w:sz w:val="17"/>
                <w:szCs w:val="17"/>
              </w:rPr>
              <w:t>Adjusted R</w:t>
            </w:r>
            <w:r w:rsidRPr="005B089D">
              <w:rPr>
                <w:rFonts w:ascii="Times New Roman" w:hAnsi="Times New Roman" w:cs="Times New Roman"/>
                <w:sz w:val="17"/>
                <w:szCs w:val="17"/>
                <w:vertAlign w:val="superscript"/>
              </w:rPr>
              <w:t>2</w:t>
            </w:r>
          </w:p>
        </w:tc>
        <w:tc>
          <w:tcPr>
            <w:tcW w:w="3238" w:type="dxa"/>
          </w:tcPr>
          <w:p w14:paraId="290EE4B1" w14:textId="77777777" w:rsidR="00D333C4" w:rsidRPr="00CE57B2" w:rsidRDefault="00D333C4" w:rsidP="0035194A">
            <w:pPr>
              <w:spacing w:line="324" w:lineRule="auto"/>
              <w:jc w:val="center"/>
              <w:rPr>
                <w:rFonts w:ascii="Times New Roman" w:hAnsi="Times New Roman" w:cs="Times New Roman"/>
                <w:sz w:val="17"/>
                <w:szCs w:val="17"/>
              </w:rPr>
            </w:pPr>
            <w:r w:rsidRPr="00CE57B2">
              <w:rPr>
                <w:rFonts w:ascii="Times New Roman" w:hAnsi="Times New Roman" w:cs="Times New Roman"/>
                <w:sz w:val="17"/>
                <w:szCs w:val="17"/>
              </w:rPr>
              <w:t>0.499</w:t>
            </w:r>
          </w:p>
        </w:tc>
        <w:tc>
          <w:tcPr>
            <w:tcW w:w="270" w:type="dxa"/>
          </w:tcPr>
          <w:p w14:paraId="3B682F58" w14:textId="77777777" w:rsidR="00D333C4" w:rsidRPr="00CE57B2" w:rsidRDefault="00D333C4" w:rsidP="0035194A">
            <w:pPr>
              <w:spacing w:line="324" w:lineRule="auto"/>
              <w:jc w:val="center"/>
              <w:rPr>
                <w:rFonts w:ascii="Times New Roman" w:hAnsi="Times New Roman" w:cs="Times New Roman"/>
                <w:sz w:val="17"/>
                <w:szCs w:val="17"/>
              </w:rPr>
            </w:pPr>
          </w:p>
        </w:tc>
        <w:tc>
          <w:tcPr>
            <w:tcW w:w="3505" w:type="dxa"/>
          </w:tcPr>
          <w:p w14:paraId="26ED2307" w14:textId="77777777" w:rsidR="00D333C4" w:rsidRPr="00CE57B2" w:rsidRDefault="00D333C4" w:rsidP="0035194A">
            <w:pPr>
              <w:spacing w:line="324" w:lineRule="auto"/>
              <w:jc w:val="center"/>
              <w:rPr>
                <w:rFonts w:ascii="Times New Roman" w:hAnsi="Times New Roman" w:cs="Times New Roman"/>
                <w:sz w:val="17"/>
                <w:szCs w:val="17"/>
              </w:rPr>
            </w:pPr>
            <w:r w:rsidRPr="00CE57B2">
              <w:rPr>
                <w:rFonts w:ascii="Times New Roman" w:hAnsi="Times New Roman" w:cs="Times New Roman"/>
                <w:sz w:val="17"/>
                <w:szCs w:val="17"/>
              </w:rPr>
              <w:t>0.333</w:t>
            </w:r>
          </w:p>
        </w:tc>
      </w:tr>
      <w:tr w:rsidR="00D333C4" w14:paraId="73A85547" w14:textId="77777777" w:rsidTr="0035194A">
        <w:tc>
          <w:tcPr>
            <w:tcW w:w="2337" w:type="dxa"/>
          </w:tcPr>
          <w:p w14:paraId="3E8A5354" w14:textId="77777777" w:rsidR="00D333C4" w:rsidRPr="00CE57B2" w:rsidRDefault="00D333C4" w:rsidP="0035194A">
            <w:pPr>
              <w:spacing w:line="324" w:lineRule="auto"/>
              <w:rPr>
                <w:rFonts w:ascii="Times New Roman" w:hAnsi="Times New Roman" w:cs="Times New Roman"/>
                <w:sz w:val="17"/>
                <w:szCs w:val="17"/>
              </w:rPr>
            </w:pPr>
            <w:r w:rsidRPr="00CE57B2">
              <w:rPr>
                <w:rFonts w:ascii="Times New Roman" w:hAnsi="Times New Roman" w:cs="Times New Roman"/>
                <w:sz w:val="17"/>
                <w:szCs w:val="17"/>
              </w:rPr>
              <w:t>RSE</w:t>
            </w:r>
          </w:p>
        </w:tc>
        <w:tc>
          <w:tcPr>
            <w:tcW w:w="3238" w:type="dxa"/>
          </w:tcPr>
          <w:p w14:paraId="5BAB8479" w14:textId="77777777" w:rsidR="00D333C4" w:rsidRPr="00CE57B2" w:rsidRDefault="00D333C4" w:rsidP="0035194A">
            <w:pPr>
              <w:spacing w:line="324" w:lineRule="auto"/>
              <w:jc w:val="center"/>
              <w:rPr>
                <w:rFonts w:ascii="Times New Roman" w:hAnsi="Times New Roman" w:cs="Times New Roman"/>
                <w:sz w:val="17"/>
                <w:szCs w:val="17"/>
              </w:rPr>
            </w:pPr>
            <w:r w:rsidRPr="00CE57B2">
              <w:rPr>
                <w:rFonts w:ascii="Times New Roman" w:hAnsi="Times New Roman" w:cs="Times New Roman"/>
                <w:sz w:val="17"/>
                <w:szCs w:val="17"/>
              </w:rPr>
              <w:t>1.473 (</w:t>
            </w:r>
            <w:proofErr w:type="spellStart"/>
            <w:r w:rsidRPr="00CE57B2">
              <w:rPr>
                <w:rFonts w:ascii="Times New Roman" w:hAnsi="Times New Roman" w:cs="Times New Roman"/>
                <w:sz w:val="17"/>
                <w:szCs w:val="17"/>
              </w:rPr>
              <w:t>df</w:t>
            </w:r>
            <w:proofErr w:type="spellEnd"/>
            <w:r w:rsidRPr="00CE57B2">
              <w:rPr>
                <w:rFonts w:ascii="Times New Roman" w:hAnsi="Times New Roman" w:cs="Times New Roman"/>
                <w:sz w:val="17"/>
                <w:szCs w:val="17"/>
              </w:rPr>
              <w:t xml:space="preserve"> = 77)</w:t>
            </w:r>
          </w:p>
        </w:tc>
        <w:tc>
          <w:tcPr>
            <w:tcW w:w="270" w:type="dxa"/>
          </w:tcPr>
          <w:p w14:paraId="5E05F052" w14:textId="77777777" w:rsidR="00D333C4" w:rsidRPr="00CE57B2" w:rsidRDefault="00D333C4" w:rsidP="0035194A">
            <w:pPr>
              <w:spacing w:line="324" w:lineRule="auto"/>
              <w:jc w:val="center"/>
              <w:rPr>
                <w:rFonts w:ascii="Times New Roman" w:hAnsi="Times New Roman" w:cs="Times New Roman"/>
                <w:sz w:val="17"/>
                <w:szCs w:val="17"/>
              </w:rPr>
            </w:pPr>
          </w:p>
        </w:tc>
        <w:tc>
          <w:tcPr>
            <w:tcW w:w="3505" w:type="dxa"/>
          </w:tcPr>
          <w:p w14:paraId="24E155E1" w14:textId="77777777" w:rsidR="00D333C4" w:rsidRPr="00CE57B2" w:rsidRDefault="00D333C4" w:rsidP="0035194A">
            <w:pPr>
              <w:spacing w:line="324" w:lineRule="auto"/>
              <w:jc w:val="center"/>
              <w:rPr>
                <w:rFonts w:ascii="Times New Roman" w:hAnsi="Times New Roman" w:cs="Times New Roman"/>
                <w:sz w:val="17"/>
                <w:szCs w:val="17"/>
              </w:rPr>
            </w:pPr>
            <w:r w:rsidRPr="00CE57B2">
              <w:rPr>
                <w:rFonts w:ascii="Times New Roman" w:hAnsi="Times New Roman" w:cs="Times New Roman"/>
                <w:sz w:val="17"/>
                <w:szCs w:val="17"/>
              </w:rPr>
              <w:t>1.095 (</w:t>
            </w:r>
            <w:proofErr w:type="spellStart"/>
            <w:r w:rsidRPr="00CE57B2">
              <w:rPr>
                <w:rFonts w:ascii="Times New Roman" w:hAnsi="Times New Roman" w:cs="Times New Roman"/>
                <w:sz w:val="17"/>
                <w:szCs w:val="17"/>
              </w:rPr>
              <w:t>df</w:t>
            </w:r>
            <w:proofErr w:type="spellEnd"/>
            <w:r w:rsidRPr="00CE57B2">
              <w:rPr>
                <w:rFonts w:ascii="Times New Roman" w:hAnsi="Times New Roman" w:cs="Times New Roman"/>
                <w:sz w:val="17"/>
                <w:szCs w:val="17"/>
              </w:rPr>
              <w:t xml:space="preserve"> = 57)</w:t>
            </w:r>
          </w:p>
        </w:tc>
      </w:tr>
      <w:tr w:rsidR="00D333C4" w14:paraId="082C978D" w14:textId="77777777" w:rsidTr="0035194A">
        <w:tc>
          <w:tcPr>
            <w:tcW w:w="2337" w:type="dxa"/>
            <w:tcBorders>
              <w:bottom w:val="single" w:sz="4" w:space="0" w:color="auto"/>
            </w:tcBorders>
          </w:tcPr>
          <w:p w14:paraId="1BDC7C02" w14:textId="77777777" w:rsidR="00D333C4" w:rsidRPr="00CE57B2" w:rsidRDefault="00D333C4" w:rsidP="0035194A">
            <w:pPr>
              <w:spacing w:line="324" w:lineRule="auto"/>
              <w:rPr>
                <w:rFonts w:ascii="Times New Roman" w:hAnsi="Times New Roman" w:cs="Times New Roman"/>
                <w:sz w:val="17"/>
                <w:szCs w:val="17"/>
              </w:rPr>
            </w:pPr>
            <w:r w:rsidRPr="00CE57B2">
              <w:rPr>
                <w:rFonts w:ascii="Times New Roman" w:hAnsi="Times New Roman" w:cs="Times New Roman"/>
                <w:sz w:val="17"/>
                <w:szCs w:val="17"/>
              </w:rPr>
              <w:t>F Statistic</w:t>
            </w:r>
          </w:p>
        </w:tc>
        <w:tc>
          <w:tcPr>
            <w:tcW w:w="3238" w:type="dxa"/>
            <w:tcBorders>
              <w:bottom w:val="single" w:sz="4" w:space="0" w:color="auto"/>
            </w:tcBorders>
          </w:tcPr>
          <w:p w14:paraId="748E0BE6" w14:textId="77777777" w:rsidR="00D333C4" w:rsidRPr="00CE57B2" w:rsidRDefault="00D333C4" w:rsidP="0035194A">
            <w:pPr>
              <w:spacing w:line="324" w:lineRule="auto"/>
              <w:jc w:val="center"/>
              <w:rPr>
                <w:rFonts w:ascii="Times New Roman" w:hAnsi="Times New Roman" w:cs="Times New Roman"/>
                <w:sz w:val="17"/>
                <w:szCs w:val="17"/>
              </w:rPr>
            </w:pPr>
            <w:r w:rsidRPr="00CE57B2">
              <w:rPr>
                <w:rFonts w:ascii="Times New Roman" w:hAnsi="Times New Roman" w:cs="Times New Roman"/>
                <w:sz w:val="17"/>
                <w:szCs w:val="17"/>
              </w:rPr>
              <w:t>9.43*** (</w:t>
            </w:r>
            <w:proofErr w:type="spellStart"/>
            <w:r w:rsidRPr="00CE57B2">
              <w:rPr>
                <w:rFonts w:ascii="Times New Roman" w:hAnsi="Times New Roman" w:cs="Times New Roman"/>
                <w:sz w:val="17"/>
                <w:szCs w:val="17"/>
              </w:rPr>
              <w:t>df</w:t>
            </w:r>
            <w:proofErr w:type="spellEnd"/>
            <w:r w:rsidRPr="00CE57B2">
              <w:rPr>
                <w:rFonts w:ascii="Times New Roman" w:hAnsi="Times New Roman" w:cs="Times New Roman"/>
                <w:sz w:val="17"/>
                <w:szCs w:val="17"/>
              </w:rPr>
              <w:t xml:space="preserve"> = 13; 77)</w:t>
            </w:r>
          </w:p>
        </w:tc>
        <w:tc>
          <w:tcPr>
            <w:tcW w:w="270" w:type="dxa"/>
            <w:tcBorders>
              <w:bottom w:val="single" w:sz="4" w:space="0" w:color="auto"/>
            </w:tcBorders>
          </w:tcPr>
          <w:p w14:paraId="086B7915" w14:textId="77777777" w:rsidR="00D333C4" w:rsidRPr="00CE57B2" w:rsidRDefault="00D333C4" w:rsidP="0035194A">
            <w:pPr>
              <w:spacing w:line="324" w:lineRule="auto"/>
              <w:jc w:val="center"/>
              <w:rPr>
                <w:rFonts w:ascii="Times New Roman" w:hAnsi="Times New Roman" w:cs="Times New Roman"/>
                <w:sz w:val="17"/>
                <w:szCs w:val="17"/>
              </w:rPr>
            </w:pPr>
          </w:p>
        </w:tc>
        <w:tc>
          <w:tcPr>
            <w:tcW w:w="3505" w:type="dxa"/>
            <w:tcBorders>
              <w:bottom w:val="single" w:sz="4" w:space="0" w:color="auto"/>
            </w:tcBorders>
          </w:tcPr>
          <w:p w14:paraId="1E10DE4B" w14:textId="77777777" w:rsidR="00D333C4" w:rsidRPr="00CE57B2" w:rsidRDefault="00D333C4" w:rsidP="0035194A">
            <w:pPr>
              <w:spacing w:line="324" w:lineRule="auto"/>
              <w:jc w:val="center"/>
              <w:rPr>
                <w:rFonts w:ascii="Times New Roman" w:hAnsi="Times New Roman" w:cs="Times New Roman"/>
                <w:sz w:val="17"/>
                <w:szCs w:val="17"/>
              </w:rPr>
            </w:pPr>
            <w:r w:rsidRPr="00CE57B2">
              <w:rPr>
                <w:rFonts w:ascii="Times New Roman" w:hAnsi="Times New Roman" w:cs="Times New Roman"/>
                <w:sz w:val="17"/>
                <w:szCs w:val="17"/>
              </w:rPr>
              <w:t>3.689*** (</w:t>
            </w:r>
            <w:proofErr w:type="spellStart"/>
            <w:r w:rsidRPr="00CE57B2">
              <w:rPr>
                <w:rFonts w:ascii="Times New Roman" w:hAnsi="Times New Roman" w:cs="Times New Roman"/>
                <w:sz w:val="17"/>
                <w:szCs w:val="17"/>
              </w:rPr>
              <w:t>df</w:t>
            </w:r>
            <w:proofErr w:type="spellEnd"/>
            <w:r w:rsidRPr="00CE57B2">
              <w:rPr>
                <w:rFonts w:ascii="Times New Roman" w:hAnsi="Times New Roman" w:cs="Times New Roman"/>
                <w:sz w:val="17"/>
                <w:szCs w:val="17"/>
              </w:rPr>
              <w:t xml:space="preserve"> = 13; 57)</w:t>
            </w:r>
          </w:p>
        </w:tc>
      </w:tr>
      <w:tr w:rsidR="00D333C4" w14:paraId="34791A1E" w14:textId="77777777" w:rsidTr="0035194A">
        <w:tc>
          <w:tcPr>
            <w:tcW w:w="2337" w:type="dxa"/>
            <w:tcBorders>
              <w:top w:val="single" w:sz="4" w:space="0" w:color="auto"/>
            </w:tcBorders>
          </w:tcPr>
          <w:p w14:paraId="31BEA775" w14:textId="77777777" w:rsidR="00D333C4" w:rsidRPr="00CE57B2" w:rsidRDefault="00D333C4" w:rsidP="0035194A">
            <w:pPr>
              <w:spacing w:line="324" w:lineRule="auto"/>
              <w:rPr>
                <w:rFonts w:ascii="Times New Roman" w:hAnsi="Times New Roman" w:cs="Times New Roman"/>
                <w:sz w:val="17"/>
                <w:szCs w:val="17"/>
              </w:rPr>
            </w:pPr>
            <w:r w:rsidRPr="00CE57B2">
              <w:rPr>
                <w:rFonts w:ascii="Times New Roman" w:hAnsi="Times New Roman" w:cs="Times New Roman"/>
                <w:sz w:val="17"/>
                <w:szCs w:val="17"/>
              </w:rPr>
              <w:t>Note:</w:t>
            </w:r>
          </w:p>
        </w:tc>
        <w:tc>
          <w:tcPr>
            <w:tcW w:w="3238" w:type="dxa"/>
            <w:tcBorders>
              <w:top w:val="single" w:sz="4" w:space="0" w:color="auto"/>
            </w:tcBorders>
          </w:tcPr>
          <w:p w14:paraId="7A2B05EC" w14:textId="77777777" w:rsidR="00D333C4" w:rsidRPr="00CE57B2" w:rsidRDefault="00D333C4" w:rsidP="0035194A">
            <w:pPr>
              <w:spacing w:line="324" w:lineRule="auto"/>
              <w:rPr>
                <w:rFonts w:ascii="Times New Roman" w:hAnsi="Times New Roman" w:cs="Times New Roman"/>
                <w:sz w:val="17"/>
                <w:szCs w:val="17"/>
              </w:rPr>
            </w:pPr>
          </w:p>
        </w:tc>
        <w:tc>
          <w:tcPr>
            <w:tcW w:w="270" w:type="dxa"/>
            <w:tcBorders>
              <w:top w:val="single" w:sz="4" w:space="0" w:color="auto"/>
            </w:tcBorders>
          </w:tcPr>
          <w:p w14:paraId="5F8F2771" w14:textId="77777777" w:rsidR="00D333C4" w:rsidRPr="00CE57B2" w:rsidRDefault="00D333C4" w:rsidP="0035194A">
            <w:pPr>
              <w:spacing w:line="324" w:lineRule="auto"/>
              <w:rPr>
                <w:rFonts w:ascii="Times New Roman" w:hAnsi="Times New Roman" w:cs="Times New Roman"/>
                <w:sz w:val="17"/>
                <w:szCs w:val="17"/>
              </w:rPr>
            </w:pPr>
          </w:p>
        </w:tc>
        <w:tc>
          <w:tcPr>
            <w:tcW w:w="3505" w:type="dxa"/>
            <w:tcBorders>
              <w:top w:val="single" w:sz="4" w:space="0" w:color="auto"/>
            </w:tcBorders>
          </w:tcPr>
          <w:p w14:paraId="11E90BDF" w14:textId="77777777" w:rsidR="00D333C4" w:rsidRPr="00CE57B2" w:rsidRDefault="00D333C4" w:rsidP="0035194A">
            <w:pPr>
              <w:spacing w:line="324" w:lineRule="auto"/>
              <w:jc w:val="right"/>
              <w:rPr>
                <w:rFonts w:ascii="Times New Roman" w:hAnsi="Times New Roman" w:cs="Times New Roman"/>
                <w:sz w:val="17"/>
                <w:szCs w:val="17"/>
              </w:rPr>
            </w:pPr>
            <w:r w:rsidRPr="00CE57B2">
              <w:rPr>
                <w:rFonts w:ascii="Times New Roman" w:hAnsi="Times New Roman" w:cs="Times New Roman"/>
                <w:sz w:val="17"/>
                <w:szCs w:val="17"/>
              </w:rPr>
              <w:t>*p&lt;0.1; **p&lt;0.05; ***p&lt;0.01</w:t>
            </w:r>
          </w:p>
        </w:tc>
      </w:tr>
    </w:tbl>
    <w:p w14:paraId="24EBBBE7" w14:textId="2CB78AFF" w:rsidR="00D333C4" w:rsidRPr="00675232" w:rsidRDefault="00D333C4" w:rsidP="00D333C4">
      <w:pPr>
        <w:jc w:val="both"/>
        <w:rPr>
          <w:rFonts w:ascii="Times New Roman" w:hAnsi="Times New Roman" w:cs="Times New Roman"/>
          <w:sz w:val="20"/>
          <w:szCs w:val="20"/>
        </w:rPr>
      </w:pPr>
      <w:r w:rsidRPr="005E01E9">
        <w:rPr>
          <w:rFonts w:ascii="Times New Roman" w:hAnsi="Times New Roman" w:cs="Times New Roman"/>
          <w:b/>
          <w:bCs/>
          <w:sz w:val="20"/>
          <w:szCs w:val="20"/>
        </w:rPr>
        <w:t>Table S</w:t>
      </w:r>
      <w:r w:rsidR="00AE20E6">
        <w:rPr>
          <w:rFonts w:ascii="Times New Roman" w:hAnsi="Times New Roman" w:cs="Times New Roman"/>
          <w:b/>
          <w:bCs/>
          <w:sz w:val="20"/>
          <w:szCs w:val="20"/>
        </w:rPr>
        <w:t>4</w:t>
      </w:r>
      <w:r w:rsidRPr="005E01E9">
        <w:rPr>
          <w:rFonts w:ascii="Times New Roman" w:hAnsi="Times New Roman" w:cs="Times New Roman"/>
          <w:b/>
          <w:bCs/>
          <w:sz w:val="20"/>
          <w:szCs w:val="20"/>
        </w:rPr>
        <w:t xml:space="preserve">. </w:t>
      </w:r>
      <w:r>
        <w:rPr>
          <w:rFonts w:ascii="Times New Roman" w:hAnsi="Times New Roman" w:cs="Times New Roman"/>
          <w:b/>
          <w:bCs/>
          <w:sz w:val="20"/>
          <w:szCs w:val="20"/>
        </w:rPr>
        <w:t>Less stringent regression model</w:t>
      </w:r>
      <w:r w:rsidRPr="005E01E9">
        <w:rPr>
          <w:rFonts w:ascii="Times New Roman" w:hAnsi="Times New Roman" w:cs="Times New Roman"/>
          <w:b/>
          <w:bCs/>
          <w:sz w:val="20"/>
          <w:szCs w:val="20"/>
        </w:rPr>
        <w:t xml:space="preserve">. </w:t>
      </w:r>
      <w:r>
        <w:rPr>
          <w:rFonts w:ascii="Times New Roman" w:hAnsi="Times New Roman" w:cs="Times New Roman"/>
          <w:sz w:val="20"/>
          <w:szCs w:val="20"/>
        </w:rPr>
        <w:t>For word recall and process recall experiment, when using indicator variables for participants who had prior knowledge or experience of MOL, how to create floral paperweights, and Minecraft, we report similar results as those obtained when we excluded these participants. We observe a significant slope coefficient for valence but a non-significant slope coefficient for arousal. We also observe no interaction effect between arousal and group but a significant interaction effect between valence and group.</w:t>
      </w:r>
    </w:p>
    <w:p w14:paraId="44AC62B7" w14:textId="77777777" w:rsidR="00C963F0" w:rsidRDefault="00C963F0" w:rsidP="00D333C4">
      <w:pPr>
        <w:rPr>
          <w:rFonts w:ascii="Times New Roman" w:hAnsi="Times New Roman" w:cs="Times New Roman"/>
          <w:b/>
          <w:bCs/>
        </w:rPr>
      </w:pPr>
    </w:p>
    <w:p w14:paraId="448701EA" w14:textId="77777777" w:rsidR="00C963F0" w:rsidRDefault="00C963F0" w:rsidP="00D333C4">
      <w:pPr>
        <w:rPr>
          <w:rFonts w:ascii="Times New Roman" w:hAnsi="Times New Roman" w:cs="Times New Roman"/>
          <w:b/>
          <w:bCs/>
        </w:rPr>
      </w:pPr>
    </w:p>
    <w:p w14:paraId="539AA425" w14:textId="77777777" w:rsidR="00C963F0" w:rsidRDefault="00C963F0" w:rsidP="00D333C4">
      <w:pPr>
        <w:rPr>
          <w:rFonts w:ascii="Times New Roman" w:hAnsi="Times New Roman" w:cs="Times New Roman"/>
          <w:b/>
          <w:bCs/>
        </w:rPr>
      </w:pPr>
    </w:p>
    <w:p w14:paraId="5ABB48DD" w14:textId="77777777" w:rsidR="00C963F0" w:rsidRDefault="00C963F0" w:rsidP="00D333C4">
      <w:pPr>
        <w:rPr>
          <w:rFonts w:ascii="Times New Roman" w:hAnsi="Times New Roman" w:cs="Times New Roman"/>
          <w:b/>
          <w:bCs/>
        </w:rPr>
      </w:pPr>
    </w:p>
    <w:p w14:paraId="0B5D0889" w14:textId="77777777" w:rsidR="00C963F0" w:rsidRDefault="00C963F0" w:rsidP="00D333C4">
      <w:pPr>
        <w:rPr>
          <w:rFonts w:ascii="Times New Roman" w:hAnsi="Times New Roman" w:cs="Times New Roman"/>
          <w:b/>
          <w:bCs/>
        </w:rPr>
      </w:pPr>
    </w:p>
    <w:p w14:paraId="1E8C91A1" w14:textId="77777777" w:rsidR="00F52467" w:rsidRDefault="00F52467" w:rsidP="00D333C4">
      <w:pPr>
        <w:rPr>
          <w:rFonts w:ascii="Times New Roman" w:hAnsi="Times New Roman" w:cs="Times New Roman"/>
          <w:b/>
          <w:bCs/>
        </w:rPr>
      </w:pPr>
    </w:p>
    <w:p w14:paraId="02945FF1" w14:textId="0B1D2965" w:rsidR="00D333C4" w:rsidRPr="00C16EC1" w:rsidRDefault="00D333C4" w:rsidP="00D333C4">
      <w:pPr>
        <w:rPr>
          <w:rFonts w:ascii="Times New Roman" w:hAnsi="Times New Roman" w:cs="Times New Roman"/>
          <w:b/>
          <w:bCs/>
        </w:rPr>
      </w:pPr>
      <w:r>
        <w:rPr>
          <w:rFonts w:ascii="Times New Roman" w:hAnsi="Times New Roman" w:cs="Times New Roman"/>
          <w:b/>
          <w:bCs/>
        </w:rPr>
        <w:lastRenderedPageBreak/>
        <w:t>Participant Depression and Vividness Levels on Recall Performance</w:t>
      </w:r>
    </w:p>
    <w:p w14:paraId="11315DEC" w14:textId="77777777" w:rsidR="00D333C4" w:rsidRDefault="00D333C4" w:rsidP="00D333C4">
      <w:pPr>
        <w:rPr>
          <w:rFonts w:ascii="Times New Roman" w:hAnsi="Times New Roman" w:cs="Times New Roman"/>
          <w:b/>
          <w:bCs/>
        </w:rPr>
      </w:pPr>
    </w:p>
    <w:p w14:paraId="2DECD126" w14:textId="785550C4" w:rsidR="00D333C4" w:rsidRDefault="00D333C4" w:rsidP="00D333C4">
      <w:pPr>
        <w:jc w:val="both"/>
        <w:rPr>
          <w:rFonts w:ascii="Times New Roman" w:hAnsi="Times New Roman" w:cs="Times New Roman"/>
        </w:rPr>
      </w:pPr>
      <w:r>
        <w:rPr>
          <w:rFonts w:ascii="Times New Roman" w:hAnsi="Times New Roman" w:cs="Times New Roman"/>
        </w:rPr>
        <w:t>For word recall and process recall experiments, we observed a similar significant interaction effect between depression level and group and vividness level and group (Table S</w:t>
      </w:r>
      <w:r w:rsidR="006A7544">
        <w:rPr>
          <w:rFonts w:ascii="Times New Roman" w:hAnsi="Times New Roman" w:cs="Times New Roman"/>
        </w:rPr>
        <w:t>5</w:t>
      </w:r>
      <w:r>
        <w:rPr>
          <w:rFonts w:ascii="Times New Roman" w:hAnsi="Times New Roman" w:cs="Times New Roman"/>
        </w:rPr>
        <w:t>). A</w:t>
      </w:r>
      <w:r w:rsidRPr="00A4767C">
        <w:rPr>
          <w:rFonts w:ascii="Times New Roman" w:hAnsi="Times New Roman" w:cs="Times New Roman"/>
        </w:rPr>
        <w:t xml:space="preserve">s depression level increases, recall </w:t>
      </w:r>
      <w:r>
        <w:rPr>
          <w:rFonts w:ascii="Times New Roman" w:hAnsi="Times New Roman" w:cs="Times New Roman"/>
        </w:rPr>
        <w:t>performance</w:t>
      </w:r>
      <w:r w:rsidRPr="00A4767C">
        <w:rPr>
          <w:rFonts w:ascii="Times New Roman" w:hAnsi="Times New Roman" w:cs="Times New Roman"/>
        </w:rPr>
        <w:t xml:space="preserve"> increases for the negative group but decreases for the positive group, even in the presence of perceived valence.</w:t>
      </w:r>
      <w:r>
        <w:rPr>
          <w:rFonts w:ascii="Times New Roman" w:hAnsi="Times New Roman" w:cs="Times New Roman"/>
        </w:rPr>
        <w:t xml:space="preserve"> </w:t>
      </w:r>
      <w:r w:rsidRPr="008A24FE">
        <w:rPr>
          <w:rFonts w:ascii="Times New Roman" w:hAnsi="Times New Roman" w:cs="Times New Roman"/>
        </w:rPr>
        <w:t xml:space="preserve">As vividness levels increase, recall </w:t>
      </w:r>
      <w:r>
        <w:rPr>
          <w:rFonts w:ascii="Times New Roman" w:hAnsi="Times New Roman" w:cs="Times New Roman"/>
        </w:rPr>
        <w:t>performance</w:t>
      </w:r>
      <w:r w:rsidRPr="008A24FE">
        <w:rPr>
          <w:rFonts w:ascii="Times New Roman" w:hAnsi="Times New Roman" w:cs="Times New Roman"/>
        </w:rPr>
        <w:t xml:space="preserve"> of the positive group increases towards the recall </w:t>
      </w:r>
      <w:r>
        <w:rPr>
          <w:rFonts w:ascii="Times New Roman" w:hAnsi="Times New Roman" w:cs="Times New Roman"/>
        </w:rPr>
        <w:t>performance</w:t>
      </w:r>
      <w:r w:rsidRPr="008A24FE">
        <w:rPr>
          <w:rFonts w:ascii="Times New Roman" w:hAnsi="Times New Roman" w:cs="Times New Roman"/>
        </w:rPr>
        <w:t xml:space="preserve"> of the negative group.</w:t>
      </w:r>
    </w:p>
    <w:p w14:paraId="712061F0" w14:textId="77777777" w:rsidR="00D333C4" w:rsidRDefault="00D333C4" w:rsidP="00D333C4">
      <w:pPr>
        <w:rPr>
          <w:rFonts w:ascii="Times New Roman" w:hAnsi="Times New Roman" w:cs="Times New Roman"/>
        </w:rPr>
      </w:pPr>
    </w:p>
    <w:tbl>
      <w:tblPr>
        <w:tblStyle w:val="TableGrid"/>
        <w:tblW w:w="0" w:type="auto"/>
        <w:tblLook w:val="04A0" w:firstRow="1" w:lastRow="0" w:firstColumn="1" w:lastColumn="0" w:noHBand="0" w:noVBand="1"/>
      </w:tblPr>
      <w:tblGrid>
        <w:gridCol w:w="1558"/>
        <w:gridCol w:w="1947"/>
        <w:gridCol w:w="1800"/>
        <w:gridCol w:w="270"/>
        <w:gridCol w:w="1890"/>
        <w:gridCol w:w="1885"/>
      </w:tblGrid>
      <w:tr w:rsidR="00D333C4" w14:paraId="2BE0699C" w14:textId="77777777" w:rsidTr="0035194A">
        <w:tc>
          <w:tcPr>
            <w:tcW w:w="1558" w:type="dxa"/>
            <w:tcBorders>
              <w:top w:val="single" w:sz="4" w:space="0" w:color="auto"/>
              <w:left w:val="nil"/>
              <w:bottom w:val="nil"/>
              <w:right w:val="nil"/>
            </w:tcBorders>
          </w:tcPr>
          <w:p w14:paraId="025A2ACE" w14:textId="77777777" w:rsidR="00D333C4" w:rsidRPr="005D192F" w:rsidRDefault="00D333C4" w:rsidP="0035194A">
            <w:pPr>
              <w:spacing w:line="324" w:lineRule="auto"/>
              <w:rPr>
                <w:rFonts w:ascii="Times New Roman" w:hAnsi="Times New Roman" w:cs="Times New Roman"/>
                <w:sz w:val="18"/>
                <w:szCs w:val="18"/>
              </w:rPr>
            </w:pPr>
          </w:p>
        </w:tc>
        <w:tc>
          <w:tcPr>
            <w:tcW w:w="3747" w:type="dxa"/>
            <w:gridSpan w:val="2"/>
            <w:tcBorders>
              <w:top w:val="single" w:sz="4" w:space="0" w:color="auto"/>
              <w:left w:val="nil"/>
              <w:bottom w:val="single" w:sz="4" w:space="0" w:color="auto"/>
              <w:right w:val="nil"/>
            </w:tcBorders>
          </w:tcPr>
          <w:p w14:paraId="5828C2A1" w14:textId="77777777" w:rsidR="00D333C4" w:rsidRPr="005D192F" w:rsidRDefault="00D333C4" w:rsidP="0035194A">
            <w:pPr>
              <w:spacing w:line="324" w:lineRule="auto"/>
              <w:jc w:val="center"/>
              <w:rPr>
                <w:rFonts w:ascii="Times New Roman" w:hAnsi="Times New Roman" w:cs="Times New Roman"/>
                <w:sz w:val="18"/>
                <w:szCs w:val="18"/>
              </w:rPr>
            </w:pPr>
            <w:r w:rsidRPr="005D192F">
              <w:rPr>
                <w:rFonts w:ascii="Times New Roman" w:hAnsi="Times New Roman" w:cs="Times New Roman"/>
                <w:sz w:val="18"/>
                <w:szCs w:val="18"/>
              </w:rPr>
              <w:t>Word Recall Performance</w:t>
            </w:r>
          </w:p>
        </w:tc>
        <w:tc>
          <w:tcPr>
            <w:tcW w:w="270" w:type="dxa"/>
            <w:tcBorders>
              <w:top w:val="single" w:sz="4" w:space="0" w:color="auto"/>
              <w:left w:val="nil"/>
              <w:bottom w:val="nil"/>
              <w:right w:val="nil"/>
            </w:tcBorders>
          </w:tcPr>
          <w:p w14:paraId="2EBF7142" w14:textId="77777777" w:rsidR="00D333C4" w:rsidRPr="005D192F" w:rsidRDefault="00D333C4" w:rsidP="0035194A">
            <w:pPr>
              <w:spacing w:line="324" w:lineRule="auto"/>
              <w:jc w:val="center"/>
              <w:rPr>
                <w:rFonts w:ascii="Times New Roman" w:hAnsi="Times New Roman" w:cs="Times New Roman"/>
                <w:sz w:val="18"/>
                <w:szCs w:val="18"/>
              </w:rPr>
            </w:pPr>
          </w:p>
        </w:tc>
        <w:tc>
          <w:tcPr>
            <w:tcW w:w="3775" w:type="dxa"/>
            <w:gridSpan w:val="2"/>
            <w:tcBorders>
              <w:top w:val="single" w:sz="4" w:space="0" w:color="auto"/>
              <w:left w:val="nil"/>
              <w:bottom w:val="single" w:sz="4" w:space="0" w:color="auto"/>
              <w:right w:val="nil"/>
            </w:tcBorders>
          </w:tcPr>
          <w:p w14:paraId="0168C87F" w14:textId="77777777" w:rsidR="00D333C4" w:rsidRPr="005D192F" w:rsidRDefault="00D333C4" w:rsidP="0035194A">
            <w:pPr>
              <w:spacing w:line="324" w:lineRule="auto"/>
              <w:jc w:val="center"/>
              <w:rPr>
                <w:rFonts w:ascii="Times New Roman" w:hAnsi="Times New Roman" w:cs="Times New Roman"/>
                <w:sz w:val="18"/>
                <w:szCs w:val="18"/>
              </w:rPr>
            </w:pPr>
            <w:r w:rsidRPr="005D192F">
              <w:rPr>
                <w:rFonts w:ascii="Times New Roman" w:hAnsi="Times New Roman" w:cs="Times New Roman"/>
                <w:sz w:val="18"/>
                <w:szCs w:val="18"/>
              </w:rPr>
              <w:t>Process Recall Performance</w:t>
            </w:r>
          </w:p>
        </w:tc>
      </w:tr>
      <w:tr w:rsidR="00D333C4" w14:paraId="7563C9D8" w14:textId="77777777" w:rsidTr="0035194A">
        <w:tc>
          <w:tcPr>
            <w:tcW w:w="1558" w:type="dxa"/>
            <w:tcBorders>
              <w:top w:val="nil"/>
              <w:left w:val="nil"/>
              <w:bottom w:val="single" w:sz="4" w:space="0" w:color="auto"/>
              <w:right w:val="nil"/>
            </w:tcBorders>
          </w:tcPr>
          <w:p w14:paraId="5B40455C" w14:textId="77777777" w:rsidR="00D333C4" w:rsidRPr="005D192F" w:rsidRDefault="00D333C4" w:rsidP="0035194A">
            <w:pPr>
              <w:spacing w:line="324" w:lineRule="auto"/>
              <w:rPr>
                <w:rFonts w:ascii="Times New Roman" w:hAnsi="Times New Roman" w:cs="Times New Roman"/>
                <w:sz w:val="18"/>
                <w:szCs w:val="18"/>
              </w:rPr>
            </w:pPr>
          </w:p>
        </w:tc>
        <w:tc>
          <w:tcPr>
            <w:tcW w:w="1947" w:type="dxa"/>
            <w:tcBorders>
              <w:top w:val="single" w:sz="4" w:space="0" w:color="auto"/>
              <w:left w:val="nil"/>
              <w:bottom w:val="single" w:sz="4" w:space="0" w:color="auto"/>
              <w:right w:val="nil"/>
            </w:tcBorders>
          </w:tcPr>
          <w:p w14:paraId="4BB1CEE6" w14:textId="77777777" w:rsidR="00D333C4" w:rsidRPr="005D192F" w:rsidRDefault="00D333C4" w:rsidP="0035194A">
            <w:pPr>
              <w:spacing w:line="324" w:lineRule="auto"/>
              <w:jc w:val="center"/>
              <w:rPr>
                <w:rFonts w:ascii="Times New Roman" w:hAnsi="Times New Roman" w:cs="Times New Roman"/>
                <w:sz w:val="18"/>
                <w:szCs w:val="18"/>
              </w:rPr>
            </w:pPr>
            <w:r w:rsidRPr="005D192F">
              <w:rPr>
                <w:rFonts w:ascii="Times New Roman" w:hAnsi="Times New Roman" w:cs="Times New Roman"/>
                <w:sz w:val="18"/>
                <w:szCs w:val="18"/>
              </w:rPr>
              <w:t>Depression Model</w:t>
            </w:r>
          </w:p>
        </w:tc>
        <w:tc>
          <w:tcPr>
            <w:tcW w:w="1800" w:type="dxa"/>
            <w:tcBorders>
              <w:top w:val="single" w:sz="4" w:space="0" w:color="auto"/>
              <w:left w:val="nil"/>
              <w:bottom w:val="single" w:sz="4" w:space="0" w:color="auto"/>
              <w:right w:val="nil"/>
            </w:tcBorders>
          </w:tcPr>
          <w:p w14:paraId="7F5B2212" w14:textId="77777777" w:rsidR="00D333C4" w:rsidRPr="005D192F" w:rsidRDefault="00D333C4" w:rsidP="0035194A">
            <w:pPr>
              <w:spacing w:line="324" w:lineRule="auto"/>
              <w:jc w:val="center"/>
              <w:rPr>
                <w:rFonts w:ascii="Times New Roman" w:hAnsi="Times New Roman" w:cs="Times New Roman"/>
                <w:sz w:val="18"/>
                <w:szCs w:val="18"/>
              </w:rPr>
            </w:pPr>
            <w:r w:rsidRPr="005D192F">
              <w:rPr>
                <w:rFonts w:ascii="Times New Roman" w:hAnsi="Times New Roman" w:cs="Times New Roman"/>
                <w:sz w:val="18"/>
                <w:szCs w:val="18"/>
              </w:rPr>
              <w:t>Vividness Model</w:t>
            </w:r>
          </w:p>
        </w:tc>
        <w:tc>
          <w:tcPr>
            <w:tcW w:w="270" w:type="dxa"/>
            <w:tcBorders>
              <w:top w:val="nil"/>
              <w:left w:val="nil"/>
              <w:bottom w:val="single" w:sz="4" w:space="0" w:color="auto"/>
              <w:right w:val="nil"/>
            </w:tcBorders>
          </w:tcPr>
          <w:p w14:paraId="6637088B" w14:textId="77777777" w:rsidR="00D333C4" w:rsidRPr="005D192F" w:rsidRDefault="00D333C4" w:rsidP="0035194A">
            <w:pPr>
              <w:spacing w:line="324" w:lineRule="auto"/>
              <w:jc w:val="center"/>
              <w:rPr>
                <w:rFonts w:ascii="Times New Roman" w:hAnsi="Times New Roman" w:cs="Times New Roman"/>
                <w:sz w:val="18"/>
                <w:szCs w:val="18"/>
              </w:rPr>
            </w:pPr>
          </w:p>
        </w:tc>
        <w:tc>
          <w:tcPr>
            <w:tcW w:w="1890" w:type="dxa"/>
            <w:tcBorders>
              <w:top w:val="single" w:sz="4" w:space="0" w:color="auto"/>
              <w:left w:val="nil"/>
              <w:bottom w:val="single" w:sz="4" w:space="0" w:color="auto"/>
              <w:right w:val="nil"/>
            </w:tcBorders>
          </w:tcPr>
          <w:p w14:paraId="684FAE03" w14:textId="77777777" w:rsidR="00D333C4" w:rsidRPr="005D192F" w:rsidRDefault="00D333C4" w:rsidP="0035194A">
            <w:pPr>
              <w:spacing w:line="324" w:lineRule="auto"/>
              <w:jc w:val="center"/>
              <w:rPr>
                <w:rFonts w:ascii="Times New Roman" w:hAnsi="Times New Roman" w:cs="Times New Roman"/>
                <w:sz w:val="18"/>
                <w:szCs w:val="18"/>
              </w:rPr>
            </w:pPr>
            <w:r w:rsidRPr="005D192F">
              <w:rPr>
                <w:rFonts w:ascii="Times New Roman" w:hAnsi="Times New Roman" w:cs="Times New Roman"/>
                <w:sz w:val="18"/>
                <w:szCs w:val="18"/>
              </w:rPr>
              <w:t>Depression Model</w:t>
            </w:r>
          </w:p>
        </w:tc>
        <w:tc>
          <w:tcPr>
            <w:tcW w:w="1885" w:type="dxa"/>
            <w:tcBorders>
              <w:top w:val="single" w:sz="4" w:space="0" w:color="auto"/>
              <w:left w:val="nil"/>
              <w:bottom w:val="single" w:sz="4" w:space="0" w:color="auto"/>
              <w:right w:val="nil"/>
            </w:tcBorders>
          </w:tcPr>
          <w:p w14:paraId="53D38A0C" w14:textId="77777777" w:rsidR="00D333C4" w:rsidRPr="005D192F" w:rsidRDefault="00D333C4" w:rsidP="0035194A">
            <w:pPr>
              <w:spacing w:line="324" w:lineRule="auto"/>
              <w:jc w:val="center"/>
              <w:rPr>
                <w:rFonts w:ascii="Times New Roman" w:hAnsi="Times New Roman" w:cs="Times New Roman"/>
                <w:sz w:val="18"/>
                <w:szCs w:val="18"/>
              </w:rPr>
            </w:pPr>
            <w:r w:rsidRPr="005D192F">
              <w:rPr>
                <w:rFonts w:ascii="Times New Roman" w:hAnsi="Times New Roman" w:cs="Times New Roman"/>
                <w:sz w:val="18"/>
                <w:szCs w:val="18"/>
              </w:rPr>
              <w:t>Vividness</w:t>
            </w:r>
            <w:r>
              <w:rPr>
                <w:rFonts w:ascii="Times New Roman" w:hAnsi="Times New Roman" w:cs="Times New Roman"/>
                <w:sz w:val="18"/>
                <w:szCs w:val="18"/>
              </w:rPr>
              <w:t xml:space="preserve"> </w:t>
            </w:r>
            <w:r w:rsidRPr="005D192F">
              <w:rPr>
                <w:rFonts w:ascii="Times New Roman" w:hAnsi="Times New Roman" w:cs="Times New Roman"/>
                <w:sz w:val="18"/>
                <w:szCs w:val="18"/>
              </w:rPr>
              <w:t>Model</w:t>
            </w:r>
          </w:p>
        </w:tc>
      </w:tr>
      <w:tr w:rsidR="00D333C4" w14:paraId="3FEE9853" w14:textId="77777777" w:rsidTr="0035194A">
        <w:tc>
          <w:tcPr>
            <w:tcW w:w="1558" w:type="dxa"/>
            <w:tcBorders>
              <w:top w:val="single" w:sz="4" w:space="0" w:color="auto"/>
              <w:left w:val="nil"/>
              <w:bottom w:val="nil"/>
              <w:right w:val="nil"/>
            </w:tcBorders>
          </w:tcPr>
          <w:p w14:paraId="10435B5B" w14:textId="77777777" w:rsidR="00D333C4" w:rsidRPr="005D192F" w:rsidRDefault="00D333C4" w:rsidP="0035194A">
            <w:pPr>
              <w:spacing w:line="324" w:lineRule="auto"/>
              <w:rPr>
                <w:rFonts w:ascii="Times New Roman" w:hAnsi="Times New Roman" w:cs="Times New Roman"/>
                <w:sz w:val="18"/>
                <w:szCs w:val="18"/>
              </w:rPr>
            </w:pPr>
            <w:r w:rsidRPr="005D192F">
              <w:rPr>
                <w:rFonts w:ascii="Times New Roman" w:hAnsi="Times New Roman" w:cs="Times New Roman"/>
                <w:sz w:val="18"/>
                <w:szCs w:val="18"/>
              </w:rPr>
              <w:t>Arousal</w:t>
            </w:r>
          </w:p>
        </w:tc>
        <w:tc>
          <w:tcPr>
            <w:tcW w:w="1947" w:type="dxa"/>
            <w:tcBorders>
              <w:top w:val="single" w:sz="4" w:space="0" w:color="auto"/>
              <w:left w:val="nil"/>
              <w:bottom w:val="nil"/>
              <w:right w:val="nil"/>
            </w:tcBorders>
          </w:tcPr>
          <w:p w14:paraId="03147D84" w14:textId="77777777" w:rsidR="00D333C4" w:rsidRPr="005D192F" w:rsidRDefault="00D333C4" w:rsidP="0035194A">
            <w:pPr>
              <w:spacing w:line="324" w:lineRule="auto"/>
              <w:jc w:val="center"/>
              <w:rPr>
                <w:rFonts w:ascii="Times New Roman" w:hAnsi="Times New Roman" w:cs="Times New Roman"/>
                <w:sz w:val="18"/>
                <w:szCs w:val="18"/>
              </w:rPr>
            </w:pPr>
            <w:r w:rsidRPr="005D192F">
              <w:rPr>
                <w:rFonts w:ascii="Times New Roman" w:hAnsi="Times New Roman" w:cs="Times New Roman"/>
                <w:sz w:val="18"/>
                <w:szCs w:val="18"/>
              </w:rPr>
              <w:t>-0.121</w:t>
            </w:r>
          </w:p>
          <w:p w14:paraId="441FE10F" w14:textId="77777777" w:rsidR="00D333C4" w:rsidRPr="005D192F" w:rsidRDefault="00D333C4" w:rsidP="0035194A">
            <w:pPr>
              <w:spacing w:line="324" w:lineRule="auto"/>
              <w:jc w:val="center"/>
              <w:rPr>
                <w:rFonts w:ascii="Times New Roman" w:hAnsi="Times New Roman" w:cs="Times New Roman"/>
                <w:sz w:val="18"/>
                <w:szCs w:val="18"/>
              </w:rPr>
            </w:pPr>
            <w:r w:rsidRPr="005D192F">
              <w:rPr>
                <w:rFonts w:ascii="Times New Roman" w:hAnsi="Times New Roman" w:cs="Times New Roman"/>
                <w:sz w:val="18"/>
                <w:szCs w:val="18"/>
              </w:rPr>
              <w:t>(0.084)</w:t>
            </w:r>
          </w:p>
        </w:tc>
        <w:tc>
          <w:tcPr>
            <w:tcW w:w="1800" w:type="dxa"/>
            <w:tcBorders>
              <w:top w:val="single" w:sz="4" w:space="0" w:color="auto"/>
              <w:left w:val="nil"/>
              <w:bottom w:val="nil"/>
              <w:right w:val="nil"/>
            </w:tcBorders>
          </w:tcPr>
          <w:p w14:paraId="1609C775" w14:textId="77777777" w:rsidR="00D333C4" w:rsidRPr="005D192F" w:rsidRDefault="00D333C4" w:rsidP="0035194A">
            <w:pPr>
              <w:spacing w:line="324" w:lineRule="auto"/>
              <w:jc w:val="center"/>
              <w:rPr>
                <w:rFonts w:ascii="Times New Roman" w:hAnsi="Times New Roman" w:cs="Times New Roman"/>
                <w:sz w:val="18"/>
                <w:szCs w:val="18"/>
              </w:rPr>
            </w:pPr>
            <w:r w:rsidRPr="005D192F">
              <w:rPr>
                <w:rFonts w:ascii="Times New Roman" w:hAnsi="Times New Roman" w:cs="Times New Roman"/>
                <w:sz w:val="18"/>
                <w:szCs w:val="18"/>
              </w:rPr>
              <w:t>-0.033</w:t>
            </w:r>
          </w:p>
          <w:p w14:paraId="1035972B" w14:textId="77777777" w:rsidR="00D333C4" w:rsidRPr="005D192F" w:rsidRDefault="00D333C4" w:rsidP="0035194A">
            <w:pPr>
              <w:spacing w:line="324" w:lineRule="auto"/>
              <w:jc w:val="center"/>
              <w:rPr>
                <w:rFonts w:ascii="Times New Roman" w:hAnsi="Times New Roman" w:cs="Times New Roman"/>
                <w:sz w:val="18"/>
                <w:szCs w:val="18"/>
              </w:rPr>
            </w:pPr>
            <w:r w:rsidRPr="005D192F">
              <w:rPr>
                <w:rFonts w:ascii="Times New Roman" w:hAnsi="Times New Roman" w:cs="Times New Roman"/>
                <w:sz w:val="18"/>
                <w:szCs w:val="18"/>
              </w:rPr>
              <w:t>(0.113)</w:t>
            </w:r>
          </w:p>
        </w:tc>
        <w:tc>
          <w:tcPr>
            <w:tcW w:w="270" w:type="dxa"/>
            <w:tcBorders>
              <w:top w:val="single" w:sz="4" w:space="0" w:color="auto"/>
              <w:left w:val="nil"/>
              <w:bottom w:val="nil"/>
              <w:right w:val="nil"/>
            </w:tcBorders>
          </w:tcPr>
          <w:p w14:paraId="72F500EB" w14:textId="77777777" w:rsidR="00D333C4" w:rsidRPr="005D192F" w:rsidRDefault="00D333C4" w:rsidP="0035194A">
            <w:pPr>
              <w:spacing w:line="324" w:lineRule="auto"/>
              <w:jc w:val="center"/>
              <w:rPr>
                <w:rFonts w:ascii="Times New Roman" w:hAnsi="Times New Roman" w:cs="Times New Roman"/>
                <w:sz w:val="18"/>
                <w:szCs w:val="18"/>
              </w:rPr>
            </w:pPr>
          </w:p>
        </w:tc>
        <w:tc>
          <w:tcPr>
            <w:tcW w:w="1890" w:type="dxa"/>
            <w:tcBorders>
              <w:top w:val="single" w:sz="4" w:space="0" w:color="auto"/>
              <w:left w:val="nil"/>
              <w:bottom w:val="nil"/>
              <w:right w:val="nil"/>
            </w:tcBorders>
          </w:tcPr>
          <w:p w14:paraId="3C312F55" w14:textId="77777777" w:rsidR="00D333C4" w:rsidRPr="005D192F" w:rsidRDefault="00D333C4" w:rsidP="0035194A">
            <w:pPr>
              <w:spacing w:line="324" w:lineRule="auto"/>
              <w:jc w:val="center"/>
              <w:rPr>
                <w:rFonts w:ascii="Times New Roman" w:hAnsi="Times New Roman" w:cs="Times New Roman"/>
                <w:sz w:val="18"/>
                <w:szCs w:val="18"/>
              </w:rPr>
            </w:pPr>
            <w:r w:rsidRPr="005D192F">
              <w:rPr>
                <w:rFonts w:ascii="Times New Roman" w:hAnsi="Times New Roman" w:cs="Times New Roman"/>
                <w:sz w:val="18"/>
                <w:szCs w:val="18"/>
              </w:rPr>
              <w:t>0.069</w:t>
            </w:r>
          </w:p>
          <w:p w14:paraId="45F1A260" w14:textId="77777777" w:rsidR="00D333C4" w:rsidRPr="005D192F" w:rsidRDefault="00D333C4" w:rsidP="0035194A">
            <w:pPr>
              <w:spacing w:line="324" w:lineRule="auto"/>
              <w:jc w:val="center"/>
              <w:rPr>
                <w:rFonts w:ascii="Times New Roman" w:hAnsi="Times New Roman" w:cs="Times New Roman"/>
                <w:sz w:val="18"/>
                <w:szCs w:val="18"/>
              </w:rPr>
            </w:pPr>
            <w:r w:rsidRPr="005D192F">
              <w:rPr>
                <w:rFonts w:ascii="Times New Roman" w:hAnsi="Times New Roman" w:cs="Times New Roman"/>
                <w:sz w:val="18"/>
                <w:szCs w:val="18"/>
              </w:rPr>
              <w:t>(0.100)</w:t>
            </w:r>
          </w:p>
        </w:tc>
        <w:tc>
          <w:tcPr>
            <w:tcW w:w="1885" w:type="dxa"/>
            <w:tcBorders>
              <w:top w:val="single" w:sz="4" w:space="0" w:color="auto"/>
              <w:left w:val="nil"/>
              <w:bottom w:val="nil"/>
              <w:right w:val="nil"/>
            </w:tcBorders>
          </w:tcPr>
          <w:p w14:paraId="61EF1630" w14:textId="77777777" w:rsidR="00D333C4" w:rsidRPr="005D192F" w:rsidRDefault="00D333C4" w:rsidP="0035194A">
            <w:pPr>
              <w:spacing w:line="324" w:lineRule="auto"/>
              <w:jc w:val="center"/>
              <w:rPr>
                <w:rFonts w:ascii="Times New Roman" w:hAnsi="Times New Roman" w:cs="Times New Roman"/>
                <w:sz w:val="18"/>
                <w:szCs w:val="18"/>
              </w:rPr>
            </w:pPr>
            <w:r w:rsidRPr="005D192F">
              <w:rPr>
                <w:rFonts w:ascii="Times New Roman" w:hAnsi="Times New Roman" w:cs="Times New Roman"/>
                <w:sz w:val="18"/>
                <w:szCs w:val="18"/>
              </w:rPr>
              <w:t>0.121</w:t>
            </w:r>
          </w:p>
          <w:p w14:paraId="2C331D0F" w14:textId="77777777" w:rsidR="00D333C4" w:rsidRPr="005D192F" w:rsidRDefault="00D333C4" w:rsidP="0035194A">
            <w:pPr>
              <w:spacing w:line="324" w:lineRule="auto"/>
              <w:jc w:val="center"/>
              <w:rPr>
                <w:rFonts w:ascii="Times New Roman" w:hAnsi="Times New Roman" w:cs="Times New Roman"/>
                <w:sz w:val="18"/>
                <w:szCs w:val="18"/>
              </w:rPr>
            </w:pPr>
            <w:r w:rsidRPr="005D192F">
              <w:rPr>
                <w:rFonts w:ascii="Times New Roman" w:hAnsi="Times New Roman" w:cs="Times New Roman"/>
                <w:sz w:val="18"/>
                <w:szCs w:val="18"/>
              </w:rPr>
              <w:t>(0.099)</w:t>
            </w:r>
          </w:p>
        </w:tc>
      </w:tr>
      <w:tr w:rsidR="00D333C4" w14:paraId="684653C5" w14:textId="77777777" w:rsidTr="0035194A">
        <w:tc>
          <w:tcPr>
            <w:tcW w:w="1558" w:type="dxa"/>
            <w:tcBorders>
              <w:top w:val="nil"/>
              <w:left w:val="nil"/>
              <w:bottom w:val="nil"/>
              <w:right w:val="nil"/>
            </w:tcBorders>
          </w:tcPr>
          <w:p w14:paraId="3F5673C1" w14:textId="77777777" w:rsidR="00D333C4" w:rsidRPr="005D192F" w:rsidRDefault="00D333C4" w:rsidP="0035194A">
            <w:pPr>
              <w:spacing w:line="324" w:lineRule="auto"/>
              <w:rPr>
                <w:rFonts w:ascii="Times New Roman" w:hAnsi="Times New Roman" w:cs="Times New Roman"/>
                <w:sz w:val="18"/>
                <w:szCs w:val="18"/>
              </w:rPr>
            </w:pPr>
            <w:r w:rsidRPr="005D192F">
              <w:rPr>
                <w:rFonts w:ascii="Times New Roman" w:hAnsi="Times New Roman" w:cs="Times New Roman"/>
                <w:sz w:val="18"/>
                <w:szCs w:val="18"/>
              </w:rPr>
              <w:t>Valence</w:t>
            </w:r>
          </w:p>
        </w:tc>
        <w:tc>
          <w:tcPr>
            <w:tcW w:w="1947" w:type="dxa"/>
            <w:tcBorders>
              <w:top w:val="nil"/>
              <w:left w:val="nil"/>
              <w:bottom w:val="nil"/>
              <w:right w:val="nil"/>
            </w:tcBorders>
          </w:tcPr>
          <w:p w14:paraId="72A39784" w14:textId="77777777" w:rsidR="00D333C4" w:rsidRPr="005D192F" w:rsidRDefault="00D333C4" w:rsidP="0035194A">
            <w:pPr>
              <w:spacing w:line="324" w:lineRule="auto"/>
              <w:jc w:val="center"/>
              <w:rPr>
                <w:rFonts w:ascii="Times New Roman" w:hAnsi="Times New Roman" w:cs="Times New Roman"/>
                <w:sz w:val="18"/>
                <w:szCs w:val="18"/>
              </w:rPr>
            </w:pPr>
            <w:r w:rsidRPr="005D192F">
              <w:rPr>
                <w:rFonts w:ascii="Times New Roman" w:hAnsi="Times New Roman" w:cs="Times New Roman"/>
                <w:sz w:val="18"/>
                <w:szCs w:val="18"/>
              </w:rPr>
              <w:t>-0.064</w:t>
            </w:r>
          </w:p>
          <w:p w14:paraId="08F88C15" w14:textId="77777777" w:rsidR="00D333C4" w:rsidRPr="005D192F" w:rsidRDefault="00D333C4" w:rsidP="0035194A">
            <w:pPr>
              <w:spacing w:line="324" w:lineRule="auto"/>
              <w:jc w:val="center"/>
              <w:rPr>
                <w:rFonts w:ascii="Times New Roman" w:hAnsi="Times New Roman" w:cs="Times New Roman"/>
                <w:sz w:val="18"/>
                <w:szCs w:val="18"/>
              </w:rPr>
            </w:pPr>
            <w:r w:rsidRPr="005D192F">
              <w:rPr>
                <w:rFonts w:ascii="Times New Roman" w:hAnsi="Times New Roman" w:cs="Times New Roman"/>
                <w:sz w:val="18"/>
                <w:szCs w:val="18"/>
              </w:rPr>
              <w:t>(0.124)</w:t>
            </w:r>
          </w:p>
        </w:tc>
        <w:tc>
          <w:tcPr>
            <w:tcW w:w="1800" w:type="dxa"/>
            <w:tcBorders>
              <w:top w:val="nil"/>
              <w:left w:val="nil"/>
              <w:bottom w:val="nil"/>
              <w:right w:val="nil"/>
            </w:tcBorders>
          </w:tcPr>
          <w:p w14:paraId="4222AF1C" w14:textId="77777777" w:rsidR="00D333C4" w:rsidRPr="005D192F" w:rsidRDefault="00D333C4" w:rsidP="0035194A">
            <w:pPr>
              <w:spacing w:line="324" w:lineRule="auto"/>
              <w:jc w:val="center"/>
              <w:rPr>
                <w:rFonts w:ascii="Times New Roman" w:hAnsi="Times New Roman" w:cs="Times New Roman"/>
                <w:sz w:val="18"/>
                <w:szCs w:val="18"/>
              </w:rPr>
            </w:pPr>
            <w:r w:rsidRPr="005D192F">
              <w:rPr>
                <w:rFonts w:ascii="Times New Roman" w:hAnsi="Times New Roman" w:cs="Times New Roman"/>
                <w:sz w:val="18"/>
                <w:szCs w:val="18"/>
              </w:rPr>
              <w:t>0.070</w:t>
            </w:r>
          </w:p>
          <w:p w14:paraId="47A4A8D4" w14:textId="77777777" w:rsidR="00D333C4" w:rsidRPr="005D192F" w:rsidRDefault="00D333C4" w:rsidP="0035194A">
            <w:pPr>
              <w:spacing w:line="324" w:lineRule="auto"/>
              <w:jc w:val="center"/>
              <w:rPr>
                <w:rFonts w:ascii="Times New Roman" w:hAnsi="Times New Roman" w:cs="Times New Roman"/>
                <w:sz w:val="18"/>
                <w:szCs w:val="18"/>
              </w:rPr>
            </w:pPr>
            <w:r w:rsidRPr="005D192F">
              <w:rPr>
                <w:rFonts w:ascii="Times New Roman" w:hAnsi="Times New Roman" w:cs="Times New Roman"/>
                <w:sz w:val="18"/>
                <w:szCs w:val="18"/>
              </w:rPr>
              <w:t>(0.131)</w:t>
            </w:r>
          </w:p>
        </w:tc>
        <w:tc>
          <w:tcPr>
            <w:tcW w:w="270" w:type="dxa"/>
            <w:tcBorders>
              <w:top w:val="nil"/>
              <w:left w:val="nil"/>
              <w:bottom w:val="nil"/>
              <w:right w:val="nil"/>
            </w:tcBorders>
          </w:tcPr>
          <w:p w14:paraId="12ED96D3" w14:textId="77777777" w:rsidR="00D333C4" w:rsidRPr="005D192F" w:rsidRDefault="00D333C4" w:rsidP="0035194A">
            <w:pPr>
              <w:spacing w:line="324" w:lineRule="auto"/>
              <w:jc w:val="center"/>
              <w:rPr>
                <w:rFonts w:ascii="Times New Roman" w:hAnsi="Times New Roman" w:cs="Times New Roman"/>
                <w:sz w:val="18"/>
                <w:szCs w:val="18"/>
              </w:rPr>
            </w:pPr>
          </w:p>
        </w:tc>
        <w:tc>
          <w:tcPr>
            <w:tcW w:w="1890" w:type="dxa"/>
            <w:tcBorders>
              <w:top w:val="nil"/>
              <w:left w:val="nil"/>
              <w:bottom w:val="nil"/>
              <w:right w:val="nil"/>
            </w:tcBorders>
          </w:tcPr>
          <w:p w14:paraId="3FBFCCE8" w14:textId="77777777" w:rsidR="00D333C4" w:rsidRPr="005D192F" w:rsidRDefault="00D333C4" w:rsidP="0035194A">
            <w:pPr>
              <w:spacing w:line="324" w:lineRule="auto"/>
              <w:jc w:val="center"/>
              <w:rPr>
                <w:rFonts w:ascii="Times New Roman" w:hAnsi="Times New Roman" w:cs="Times New Roman"/>
                <w:sz w:val="18"/>
                <w:szCs w:val="18"/>
              </w:rPr>
            </w:pPr>
            <w:r w:rsidRPr="005D192F">
              <w:rPr>
                <w:rFonts w:ascii="Times New Roman" w:hAnsi="Times New Roman" w:cs="Times New Roman"/>
                <w:sz w:val="18"/>
                <w:szCs w:val="18"/>
              </w:rPr>
              <w:t>0.142</w:t>
            </w:r>
          </w:p>
          <w:p w14:paraId="3C24B939" w14:textId="77777777" w:rsidR="00D333C4" w:rsidRPr="005D192F" w:rsidRDefault="00D333C4" w:rsidP="0035194A">
            <w:pPr>
              <w:spacing w:line="324" w:lineRule="auto"/>
              <w:jc w:val="center"/>
              <w:rPr>
                <w:rFonts w:ascii="Times New Roman" w:hAnsi="Times New Roman" w:cs="Times New Roman"/>
                <w:sz w:val="18"/>
                <w:szCs w:val="18"/>
              </w:rPr>
            </w:pPr>
            <w:r w:rsidRPr="005D192F">
              <w:rPr>
                <w:rFonts w:ascii="Times New Roman" w:hAnsi="Times New Roman" w:cs="Times New Roman"/>
                <w:sz w:val="18"/>
                <w:szCs w:val="18"/>
              </w:rPr>
              <w:t>(0.093)</w:t>
            </w:r>
          </w:p>
        </w:tc>
        <w:tc>
          <w:tcPr>
            <w:tcW w:w="1885" w:type="dxa"/>
            <w:tcBorders>
              <w:top w:val="nil"/>
              <w:left w:val="nil"/>
              <w:bottom w:val="nil"/>
              <w:right w:val="nil"/>
            </w:tcBorders>
          </w:tcPr>
          <w:p w14:paraId="67E28A7C" w14:textId="77777777" w:rsidR="00D333C4" w:rsidRPr="005D192F" w:rsidRDefault="00D333C4" w:rsidP="0035194A">
            <w:pPr>
              <w:spacing w:line="324" w:lineRule="auto"/>
              <w:jc w:val="center"/>
              <w:rPr>
                <w:rFonts w:ascii="Times New Roman" w:hAnsi="Times New Roman" w:cs="Times New Roman"/>
                <w:sz w:val="18"/>
                <w:szCs w:val="18"/>
              </w:rPr>
            </w:pPr>
            <w:r w:rsidRPr="005D192F">
              <w:rPr>
                <w:rFonts w:ascii="Times New Roman" w:hAnsi="Times New Roman" w:cs="Times New Roman"/>
                <w:sz w:val="18"/>
                <w:szCs w:val="18"/>
              </w:rPr>
              <w:t>0.131</w:t>
            </w:r>
          </w:p>
          <w:p w14:paraId="78E79B86" w14:textId="77777777" w:rsidR="00D333C4" w:rsidRPr="005D192F" w:rsidRDefault="00D333C4" w:rsidP="0035194A">
            <w:pPr>
              <w:spacing w:line="324" w:lineRule="auto"/>
              <w:jc w:val="center"/>
              <w:rPr>
                <w:rFonts w:ascii="Times New Roman" w:hAnsi="Times New Roman" w:cs="Times New Roman"/>
                <w:sz w:val="18"/>
                <w:szCs w:val="18"/>
              </w:rPr>
            </w:pPr>
            <w:r w:rsidRPr="005D192F">
              <w:rPr>
                <w:rFonts w:ascii="Times New Roman" w:hAnsi="Times New Roman" w:cs="Times New Roman"/>
                <w:sz w:val="18"/>
                <w:szCs w:val="18"/>
              </w:rPr>
              <w:t>(0.095)</w:t>
            </w:r>
          </w:p>
        </w:tc>
      </w:tr>
      <w:tr w:rsidR="00D333C4" w14:paraId="684C2DD6" w14:textId="77777777" w:rsidTr="0035194A">
        <w:tc>
          <w:tcPr>
            <w:tcW w:w="1558" w:type="dxa"/>
            <w:tcBorders>
              <w:top w:val="nil"/>
              <w:left w:val="nil"/>
              <w:bottom w:val="nil"/>
              <w:right w:val="nil"/>
            </w:tcBorders>
          </w:tcPr>
          <w:p w14:paraId="6D08A293" w14:textId="77777777" w:rsidR="00D333C4" w:rsidRPr="005D192F" w:rsidRDefault="00D333C4" w:rsidP="0035194A">
            <w:pPr>
              <w:spacing w:line="324" w:lineRule="auto"/>
              <w:rPr>
                <w:rFonts w:ascii="Times New Roman" w:hAnsi="Times New Roman" w:cs="Times New Roman"/>
                <w:sz w:val="18"/>
                <w:szCs w:val="18"/>
              </w:rPr>
            </w:pPr>
            <w:r w:rsidRPr="005D192F">
              <w:rPr>
                <w:rFonts w:ascii="Times New Roman" w:hAnsi="Times New Roman" w:cs="Times New Roman"/>
                <w:sz w:val="18"/>
                <w:szCs w:val="18"/>
              </w:rPr>
              <w:t>Age</w:t>
            </w:r>
          </w:p>
        </w:tc>
        <w:tc>
          <w:tcPr>
            <w:tcW w:w="1947" w:type="dxa"/>
            <w:tcBorders>
              <w:top w:val="nil"/>
              <w:left w:val="nil"/>
              <w:bottom w:val="nil"/>
              <w:right w:val="nil"/>
            </w:tcBorders>
          </w:tcPr>
          <w:p w14:paraId="7F51E4D3" w14:textId="77777777" w:rsidR="00D333C4" w:rsidRPr="005D192F" w:rsidRDefault="00D333C4" w:rsidP="0035194A">
            <w:pPr>
              <w:spacing w:line="324" w:lineRule="auto"/>
              <w:jc w:val="center"/>
              <w:rPr>
                <w:rFonts w:ascii="Times New Roman" w:hAnsi="Times New Roman" w:cs="Times New Roman"/>
                <w:sz w:val="18"/>
                <w:szCs w:val="18"/>
              </w:rPr>
            </w:pPr>
            <w:r w:rsidRPr="005D192F">
              <w:rPr>
                <w:rFonts w:ascii="Times New Roman" w:hAnsi="Times New Roman" w:cs="Times New Roman"/>
                <w:sz w:val="18"/>
                <w:szCs w:val="18"/>
              </w:rPr>
              <w:t>-0.035**</w:t>
            </w:r>
          </w:p>
          <w:p w14:paraId="03C46393" w14:textId="77777777" w:rsidR="00D333C4" w:rsidRPr="005D192F" w:rsidRDefault="00D333C4" w:rsidP="0035194A">
            <w:pPr>
              <w:spacing w:line="324" w:lineRule="auto"/>
              <w:jc w:val="center"/>
              <w:rPr>
                <w:rFonts w:ascii="Times New Roman" w:hAnsi="Times New Roman" w:cs="Times New Roman"/>
                <w:sz w:val="18"/>
                <w:szCs w:val="18"/>
              </w:rPr>
            </w:pPr>
            <w:r w:rsidRPr="005D192F">
              <w:rPr>
                <w:rFonts w:ascii="Times New Roman" w:hAnsi="Times New Roman" w:cs="Times New Roman"/>
                <w:sz w:val="18"/>
                <w:szCs w:val="18"/>
              </w:rPr>
              <w:t>(0.017)</w:t>
            </w:r>
          </w:p>
        </w:tc>
        <w:tc>
          <w:tcPr>
            <w:tcW w:w="1800" w:type="dxa"/>
            <w:tcBorders>
              <w:top w:val="nil"/>
              <w:left w:val="nil"/>
              <w:bottom w:val="nil"/>
              <w:right w:val="nil"/>
            </w:tcBorders>
          </w:tcPr>
          <w:p w14:paraId="202CA7B1" w14:textId="77777777" w:rsidR="00D333C4" w:rsidRPr="005D192F" w:rsidRDefault="00D333C4" w:rsidP="0035194A">
            <w:pPr>
              <w:spacing w:line="324" w:lineRule="auto"/>
              <w:jc w:val="center"/>
              <w:rPr>
                <w:rFonts w:ascii="Times New Roman" w:hAnsi="Times New Roman" w:cs="Times New Roman"/>
                <w:sz w:val="18"/>
                <w:szCs w:val="18"/>
              </w:rPr>
            </w:pPr>
            <w:r w:rsidRPr="005D192F">
              <w:rPr>
                <w:rFonts w:ascii="Times New Roman" w:hAnsi="Times New Roman" w:cs="Times New Roman"/>
                <w:sz w:val="18"/>
                <w:szCs w:val="18"/>
              </w:rPr>
              <w:t>-0.058</w:t>
            </w:r>
          </w:p>
          <w:p w14:paraId="6C29E7FF" w14:textId="77777777" w:rsidR="00D333C4" w:rsidRPr="005D192F" w:rsidRDefault="00D333C4" w:rsidP="0035194A">
            <w:pPr>
              <w:spacing w:line="324" w:lineRule="auto"/>
              <w:jc w:val="center"/>
              <w:rPr>
                <w:rFonts w:ascii="Times New Roman" w:hAnsi="Times New Roman" w:cs="Times New Roman"/>
                <w:sz w:val="18"/>
                <w:szCs w:val="18"/>
              </w:rPr>
            </w:pPr>
            <w:r w:rsidRPr="005D192F">
              <w:rPr>
                <w:rFonts w:ascii="Times New Roman" w:hAnsi="Times New Roman" w:cs="Times New Roman"/>
                <w:sz w:val="18"/>
                <w:szCs w:val="18"/>
              </w:rPr>
              <w:t>(0.022)</w:t>
            </w:r>
          </w:p>
        </w:tc>
        <w:tc>
          <w:tcPr>
            <w:tcW w:w="270" w:type="dxa"/>
            <w:tcBorders>
              <w:top w:val="nil"/>
              <w:left w:val="nil"/>
              <w:bottom w:val="nil"/>
              <w:right w:val="nil"/>
            </w:tcBorders>
          </w:tcPr>
          <w:p w14:paraId="1EB61268" w14:textId="77777777" w:rsidR="00D333C4" w:rsidRPr="005D192F" w:rsidRDefault="00D333C4" w:rsidP="0035194A">
            <w:pPr>
              <w:spacing w:line="324" w:lineRule="auto"/>
              <w:jc w:val="center"/>
              <w:rPr>
                <w:rFonts w:ascii="Times New Roman" w:hAnsi="Times New Roman" w:cs="Times New Roman"/>
                <w:sz w:val="18"/>
                <w:szCs w:val="18"/>
              </w:rPr>
            </w:pPr>
          </w:p>
        </w:tc>
        <w:tc>
          <w:tcPr>
            <w:tcW w:w="1890" w:type="dxa"/>
            <w:tcBorders>
              <w:top w:val="nil"/>
              <w:left w:val="nil"/>
              <w:bottom w:val="nil"/>
              <w:right w:val="nil"/>
            </w:tcBorders>
          </w:tcPr>
          <w:p w14:paraId="49ECE17E" w14:textId="77777777" w:rsidR="00D333C4" w:rsidRPr="005D192F" w:rsidRDefault="00D333C4" w:rsidP="0035194A">
            <w:pPr>
              <w:spacing w:line="324" w:lineRule="auto"/>
              <w:jc w:val="center"/>
              <w:rPr>
                <w:rFonts w:ascii="Times New Roman" w:hAnsi="Times New Roman" w:cs="Times New Roman"/>
                <w:sz w:val="18"/>
                <w:szCs w:val="18"/>
              </w:rPr>
            </w:pPr>
            <w:r w:rsidRPr="005D192F">
              <w:rPr>
                <w:rFonts w:ascii="Times New Roman" w:hAnsi="Times New Roman" w:cs="Times New Roman"/>
                <w:sz w:val="18"/>
                <w:szCs w:val="18"/>
              </w:rPr>
              <w:t>-0.011</w:t>
            </w:r>
          </w:p>
          <w:p w14:paraId="1F938414" w14:textId="77777777" w:rsidR="00D333C4" w:rsidRPr="005D192F" w:rsidRDefault="00D333C4" w:rsidP="0035194A">
            <w:pPr>
              <w:spacing w:line="324" w:lineRule="auto"/>
              <w:jc w:val="center"/>
              <w:rPr>
                <w:rFonts w:ascii="Times New Roman" w:hAnsi="Times New Roman" w:cs="Times New Roman"/>
                <w:sz w:val="18"/>
                <w:szCs w:val="18"/>
              </w:rPr>
            </w:pPr>
            <w:r w:rsidRPr="005D192F">
              <w:rPr>
                <w:rFonts w:ascii="Times New Roman" w:hAnsi="Times New Roman" w:cs="Times New Roman"/>
                <w:sz w:val="18"/>
                <w:szCs w:val="18"/>
              </w:rPr>
              <w:t>(0.012)</w:t>
            </w:r>
          </w:p>
        </w:tc>
        <w:tc>
          <w:tcPr>
            <w:tcW w:w="1885" w:type="dxa"/>
            <w:tcBorders>
              <w:top w:val="nil"/>
              <w:left w:val="nil"/>
              <w:bottom w:val="nil"/>
              <w:right w:val="nil"/>
            </w:tcBorders>
          </w:tcPr>
          <w:p w14:paraId="793EBCEB" w14:textId="77777777" w:rsidR="00D333C4" w:rsidRPr="005D192F" w:rsidRDefault="00D333C4" w:rsidP="0035194A">
            <w:pPr>
              <w:spacing w:line="324" w:lineRule="auto"/>
              <w:jc w:val="center"/>
              <w:rPr>
                <w:rFonts w:ascii="Times New Roman" w:hAnsi="Times New Roman" w:cs="Times New Roman"/>
                <w:sz w:val="18"/>
                <w:szCs w:val="18"/>
              </w:rPr>
            </w:pPr>
            <w:r w:rsidRPr="005D192F">
              <w:rPr>
                <w:rFonts w:ascii="Times New Roman" w:hAnsi="Times New Roman" w:cs="Times New Roman"/>
                <w:sz w:val="18"/>
                <w:szCs w:val="18"/>
              </w:rPr>
              <w:t>-0.016</w:t>
            </w:r>
          </w:p>
          <w:p w14:paraId="76E27269" w14:textId="77777777" w:rsidR="00D333C4" w:rsidRPr="005D192F" w:rsidRDefault="00D333C4" w:rsidP="0035194A">
            <w:pPr>
              <w:spacing w:line="324" w:lineRule="auto"/>
              <w:jc w:val="center"/>
              <w:rPr>
                <w:rFonts w:ascii="Times New Roman" w:hAnsi="Times New Roman" w:cs="Times New Roman"/>
                <w:sz w:val="18"/>
                <w:szCs w:val="18"/>
              </w:rPr>
            </w:pPr>
            <w:r w:rsidRPr="005D192F">
              <w:rPr>
                <w:rFonts w:ascii="Times New Roman" w:hAnsi="Times New Roman" w:cs="Times New Roman"/>
                <w:sz w:val="18"/>
                <w:szCs w:val="18"/>
              </w:rPr>
              <w:t>(0.012)</w:t>
            </w:r>
          </w:p>
        </w:tc>
      </w:tr>
      <w:tr w:rsidR="00D333C4" w14:paraId="07DDD627" w14:textId="77777777" w:rsidTr="0035194A">
        <w:tc>
          <w:tcPr>
            <w:tcW w:w="1558" w:type="dxa"/>
            <w:tcBorders>
              <w:top w:val="nil"/>
              <w:left w:val="nil"/>
              <w:bottom w:val="nil"/>
              <w:right w:val="nil"/>
            </w:tcBorders>
          </w:tcPr>
          <w:p w14:paraId="4D876925" w14:textId="77777777" w:rsidR="00D333C4" w:rsidRPr="005D192F" w:rsidRDefault="00D333C4" w:rsidP="0035194A">
            <w:pPr>
              <w:spacing w:line="324" w:lineRule="auto"/>
              <w:rPr>
                <w:rFonts w:ascii="Times New Roman" w:hAnsi="Times New Roman" w:cs="Times New Roman"/>
                <w:sz w:val="18"/>
                <w:szCs w:val="18"/>
              </w:rPr>
            </w:pPr>
            <w:proofErr w:type="spellStart"/>
            <w:r w:rsidRPr="005D192F">
              <w:rPr>
                <w:rFonts w:ascii="Times New Roman" w:hAnsi="Times New Roman" w:cs="Times New Roman"/>
                <w:sz w:val="18"/>
                <w:szCs w:val="18"/>
              </w:rPr>
              <w:t>VVIQ_Total</w:t>
            </w:r>
            <w:proofErr w:type="spellEnd"/>
          </w:p>
        </w:tc>
        <w:tc>
          <w:tcPr>
            <w:tcW w:w="1947" w:type="dxa"/>
            <w:tcBorders>
              <w:top w:val="nil"/>
              <w:left w:val="nil"/>
              <w:bottom w:val="nil"/>
              <w:right w:val="nil"/>
            </w:tcBorders>
          </w:tcPr>
          <w:p w14:paraId="5ED99AB0" w14:textId="77777777" w:rsidR="00D333C4" w:rsidRPr="005D192F" w:rsidRDefault="00D333C4" w:rsidP="0035194A">
            <w:pPr>
              <w:spacing w:line="324" w:lineRule="auto"/>
              <w:jc w:val="center"/>
              <w:rPr>
                <w:rFonts w:ascii="Times New Roman" w:hAnsi="Times New Roman" w:cs="Times New Roman"/>
                <w:sz w:val="18"/>
                <w:szCs w:val="18"/>
              </w:rPr>
            </w:pPr>
            <w:r w:rsidRPr="005D192F">
              <w:rPr>
                <w:rFonts w:ascii="Times New Roman" w:hAnsi="Times New Roman" w:cs="Times New Roman"/>
                <w:sz w:val="18"/>
                <w:szCs w:val="18"/>
              </w:rPr>
              <w:t>0.024*</w:t>
            </w:r>
          </w:p>
          <w:p w14:paraId="5D104181" w14:textId="77777777" w:rsidR="00D333C4" w:rsidRPr="005D192F" w:rsidRDefault="00D333C4" w:rsidP="0035194A">
            <w:pPr>
              <w:spacing w:line="324" w:lineRule="auto"/>
              <w:jc w:val="center"/>
              <w:rPr>
                <w:rFonts w:ascii="Times New Roman" w:hAnsi="Times New Roman" w:cs="Times New Roman"/>
                <w:sz w:val="18"/>
                <w:szCs w:val="18"/>
              </w:rPr>
            </w:pPr>
            <w:r w:rsidRPr="005D192F">
              <w:rPr>
                <w:rFonts w:ascii="Times New Roman" w:hAnsi="Times New Roman" w:cs="Times New Roman"/>
                <w:sz w:val="18"/>
                <w:szCs w:val="18"/>
              </w:rPr>
              <w:t>(0.013)</w:t>
            </w:r>
          </w:p>
        </w:tc>
        <w:tc>
          <w:tcPr>
            <w:tcW w:w="1800" w:type="dxa"/>
            <w:tcBorders>
              <w:top w:val="nil"/>
              <w:left w:val="nil"/>
              <w:bottom w:val="nil"/>
              <w:right w:val="nil"/>
            </w:tcBorders>
          </w:tcPr>
          <w:p w14:paraId="53ADDD76" w14:textId="77777777" w:rsidR="00D333C4" w:rsidRPr="005D192F" w:rsidRDefault="00D333C4" w:rsidP="0035194A">
            <w:pPr>
              <w:spacing w:line="324" w:lineRule="auto"/>
              <w:jc w:val="center"/>
              <w:rPr>
                <w:rFonts w:ascii="Times New Roman" w:hAnsi="Times New Roman" w:cs="Times New Roman"/>
                <w:sz w:val="18"/>
                <w:szCs w:val="18"/>
              </w:rPr>
            </w:pPr>
            <w:r w:rsidRPr="005D192F">
              <w:rPr>
                <w:rFonts w:ascii="Times New Roman" w:hAnsi="Times New Roman" w:cs="Times New Roman"/>
                <w:sz w:val="18"/>
                <w:szCs w:val="18"/>
              </w:rPr>
              <w:t>0.127***</w:t>
            </w:r>
          </w:p>
          <w:p w14:paraId="5015CB69" w14:textId="77777777" w:rsidR="00D333C4" w:rsidRPr="005D192F" w:rsidRDefault="00D333C4" w:rsidP="0035194A">
            <w:pPr>
              <w:spacing w:line="324" w:lineRule="auto"/>
              <w:jc w:val="center"/>
              <w:rPr>
                <w:rFonts w:ascii="Times New Roman" w:hAnsi="Times New Roman" w:cs="Times New Roman"/>
                <w:sz w:val="18"/>
                <w:szCs w:val="18"/>
              </w:rPr>
            </w:pPr>
            <w:r w:rsidRPr="005D192F">
              <w:rPr>
                <w:rFonts w:ascii="Times New Roman" w:hAnsi="Times New Roman" w:cs="Times New Roman"/>
                <w:sz w:val="18"/>
                <w:szCs w:val="18"/>
              </w:rPr>
              <w:t>(0.032)</w:t>
            </w:r>
          </w:p>
        </w:tc>
        <w:tc>
          <w:tcPr>
            <w:tcW w:w="270" w:type="dxa"/>
            <w:tcBorders>
              <w:top w:val="nil"/>
              <w:left w:val="nil"/>
              <w:bottom w:val="nil"/>
              <w:right w:val="nil"/>
            </w:tcBorders>
          </w:tcPr>
          <w:p w14:paraId="6F296949" w14:textId="77777777" w:rsidR="00D333C4" w:rsidRPr="005D192F" w:rsidRDefault="00D333C4" w:rsidP="0035194A">
            <w:pPr>
              <w:spacing w:line="324" w:lineRule="auto"/>
              <w:jc w:val="center"/>
              <w:rPr>
                <w:rFonts w:ascii="Times New Roman" w:hAnsi="Times New Roman" w:cs="Times New Roman"/>
                <w:sz w:val="18"/>
                <w:szCs w:val="18"/>
              </w:rPr>
            </w:pPr>
          </w:p>
        </w:tc>
        <w:tc>
          <w:tcPr>
            <w:tcW w:w="1890" w:type="dxa"/>
            <w:tcBorders>
              <w:top w:val="nil"/>
              <w:left w:val="nil"/>
              <w:bottom w:val="nil"/>
              <w:right w:val="nil"/>
            </w:tcBorders>
          </w:tcPr>
          <w:p w14:paraId="22B9162C" w14:textId="77777777" w:rsidR="00D333C4" w:rsidRPr="005D192F" w:rsidRDefault="00D333C4" w:rsidP="0035194A">
            <w:pPr>
              <w:spacing w:line="324" w:lineRule="auto"/>
              <w:jc w:val="center"/>
              <w:rPr>
                <w:rFonts w:ascii="Times New Roman" w:hAnsi="Times New Roman" w:cs="Times New Roman"/>
                <w:sz w:val="18"/>
                <w:szCs w:val="18"/>
              </w:rPr>
            </w:pPr>
            <w:r w:rsidRPr="005D192F">
              <w:rPr>
                <w:rFonts w:ascii="Times New Roman" w:hAnsi="Times New Roman" w:cs="Times New Roman"/>
                <w:sz w:val="18"/>
                <w:szCs w:val="18"/>
              </w:rPr>
              <w:t>0.013</w:t>
            </w:r>
          </w:p>
          <w:p w14:paraId="31946B2E" w14:textId="77777777" w:rsidR="00D333C4" w:rsidRPr="005D192F" w:rsidRDefault="00D333C4" w:rsidP="0035194A">
            <w:pPr>
              <w:spacing w:line="324" w:lineRule="auto"/>
              <w:jc w:val="center"/>
              <w:rPr>
                <w:rFonts w:ascii="Times New Roman" w:hAnsi="Times New Roman" w:cs="Times New Roman"/>
                <w:sz w:val="18"/>
                <w:szCs w:val="18"/>
              </w:rPr>
            </w:pPr>
            <w:r w:rsidRPr="005D192F">
              <w:rPr>
                <w:rFonts w:ascii="Times New Roman" w:hAnsi="Times New Roman" w:cs="Times New Roman"/>
                <w:sz w:val="18"/>
                <w:szCs w:val="18"/>
              </w:rPr>
              <w:t>(0.008)</w:t>
            </w:r>
          </w:p>
        </w:tc>
        <w:tc>
          <w:tcPr>
            <w:tcW w:w="1885" w:type="dxa"/>
            <w:tcBorders>
              <w:top w:val="nil"/>
              <w:left w:val="nil"/>
              <w:bottom w:val="nil"/>
              <w:right w:val="nil"/>
            </w:tcBorders>
          </w:tcPr>
          <w:p w14:paraId="25E08B58" w14:textId="77777777" w:rsidR="00D333C4" w:rsidRPr="005D192F" w:rsidRDefault="00D333C4" w:rsidP="0035194A">
            <w:pPr>
              <w:spacing w:line="324" w:lineRule="auto"/>
              <w:jc w:val="center"/>
              <w:rPr>
                <w:rFonts w:ascii="Times New Roman" w:hAnsi="Times New Roman" w:cs="Times New Roman"/>
                <w:sz w:val="18"/>
                <w:szCs w:val="18"/>
              </w:rPr>
            </w:pPr>
            <w:r w:rsidRPr="005D192F">
              <w:rPr>
                <w:rFonts w:ascii="Times New Roman" w:hAnsi="Times New Roman" w:cs="Times New Roman"/>
                <w:sz w:val="18"/>
                <w:szCs w:val="18"/>
              </w:rPr>
              <w:t>0.089***</w:t>
            </w:r>
          </w:p>
          <w:p w14:paraId="324E7B52" w14:textId="77777777" w:rsidR="00D333C4" w:rsidRPr="005D192F" w:rsidRDefault="00D333C4" w:rsidP="0035194A">
            <w:pPr>
              <w:spacing w:line="324" w:lineRule="auto"/>
              <w:jc w:val="center"/>
              <w:rPr>
                <w:rFonts w:ascii="Times New Roman" w:hAnsi="Times New Roman" w:cs="Times New Roman"/>
                <w:sz w:val="18"/>
                <w:szCs w:val="18"/>
              </w:rPr>
            </w:pPr>
            <w:r w:rsidRPr="005D192F">
              <w:rPr>
                <w:rFonts w:ascii="Times New Roman" w:hAnsi="Times New Roman" w:cs="Times New Roman"/>
                <w:sz w:val="18"/>
                <w:szCs w:val="18"/>
              </w:rPr>
              <w:t>(0.027)</w:t>
            </w:r>
          </w:p>
        </w:tc>
      </w:tr>
      <w:tr w:rsidR="00D333C4" w14:paraId="65EE25BC" w14:textId="77777777" w:rsidTr="0035194A">
        <w:tc>
          <w:tcPr>
            <w:tcW w:w="1558" w:type="dxa"/>
            <w:tcBorders>
              <w:top w:val="nil"/>
              <w:left w:val="nil"/>
              <w:bottom w:val="nil"/>
              <w:right w:val="nil"/>
            </w:tcBorders>
          </w:tcPr>
          <w:p w14:paraId="646D5614" w14:textId="77777777" w:rsidR="00D333C4" w:rsidRPr="005D192F" w:rsidRDefault="00D333C4" w:rsidP="0035194A">
            <w:pPr>
              <w:spacing w:line="324" w:lineRule="auto"/>
              <w:rPr>
                <w:rFonts w:ascii="Times New Roman" w:hAnsi="Times New Roman" w:cs="Times New Roman"/>
                <w:sz w:val="18"/>
                <w:szCs w:val="18"/>
              </w:rPr>
            </w:pPr>
            <w:r w:rsidRPr="005D192F">
              <w:rPr>
                <w:rFonts w:ascii="Times New Roman" w:hAnsi="Times New Roman" w:cs="Times New Roman"/>
                <w:sz w:val="18"/>
                <w:szCs w:val="18"/>
              </w:rPr>
              <w:t>BDI</w:t>
            </w:r>
          </w:p>
        </w:tc>
        <w:tc>
          <w:tcPr>
            <w:tcW w:w="1947" w:type="dxa"/>
            <w:tcBorders>
              <w:top w:val="nil"/>
              <w:left w:val="nil"/>
              <w:bottom w:val="nil"/>
              <w:right w:val="nil"/>
            </w:tcBorders>
          </w:tcPr>
          <w:p w14:paraId="518C3B25" w14:textId="77777777" w:rsidR="00D333C4" w:rsidRPr="005D192F" w:rsidRDefault="00D333C4" w:rsidP="0035194A">
            <w:pPr>
              <w:spacing w:line="324" w:lineRule="auto"/>
              <w:jc w:val="center"/>
              <w:rPr>
                <w:rFonts w:ascii="Times New Roman" w:hAnsi="Times New Roman" w:cs="Times New Roman"/>
                <w:sz w:val="18"/>
                <w:szCs w:val="18"/>
              </w:rPr>
            </w:pPr>
            <w:r w:rsidRPr="005D192F">
              <w:rPr>
                <w:rFonts w:ascii="Times New Roman" w:hAnsi="Times New Roman" w:cs="Times New Roman"/>
                <w:sz w:val="18"/>
                <w:szCs w:val="18"/>
              </w:rPr>
              <w:t>-0.590***</w:t>
            </w:r>
          </w:p>
          <w:p w14:paraId="0BC5DA47" w14:textId="77777777" w:rsidR="00D333C4" w:rsidRPr="005D192F" w:rsidRDefault="00D333C4" w:rsidP="0035194A">
            <w:pPr>
              <w:spacing w:line="324" w:lineRule="auto"/>
              <w:jc w:val="center"/>
              <w:rPr>
                <w:rFonts w:ascii="Times New Roman" w:hAnsi="Times New Roman" w:cs="Times New Roman"/>
                <w:sz w:val="18"/>
                <w:szCs w:val="18"/>
              </w:rPr>
            </w:pPr>
            <w:r w:rsidRPr="005D192F">
              <w:rPr>
                <w:rFonts w:ascii="Times New Roman" w:hAnsi="Times New Roman" w:cs="Times New Roman"/>
                <w:sz w:val="18"/>
                <w:szCs w:val="18"/>
              </w:rPr>
              <w:t>(0.095)</w:t>
            </w:r>
          </w:p>
        </w:tc>
        <w:tc>
          <w:tcPr>
            <w:tcW w:w="1800" w:type="dxa"/>
            <w:tcBorders>
              <w:top w:val="nil"/>
              <w:left w:val="nil"/>
              <w:bottom w:val="nil"/>
              <w:right w:val="nil"/>
            </w:tcBorders>
          </w:tcPr>
          <w:p w14:paraId="4053957B" w14:textId="77777777" w:rsidR="00D333C4" w:rsidRPr="005D192F" w:rsidRDefault="00D333C4" w:rsidP="0035194A">
            <w:pPr>
              <w:spacing w:line="324" w:lineRule="auto"/>
              <w:jc w:val="center"/>
              <w:rPr>
                <w:rFonts w:ascii="Times New Roman" w:hAnsi="Times New Roman" w:cs="Times New Roman"/>
                <w:sz w:val="18"/>
                <w:szCs w:val="18"/>
              </w:rPr>
            </w:pPr>
            <w:r w:rsidRPr="005D192F">
              <w:rPr>
                <w:rFonts w:ascii="Times New Roman" w:hAnsi="Times New Roman" w:cs="Times New Roman"/>
                <w:sz w:val="18"/>
                <w:szCs w:val="18"/>
              </w:rPr>
              <w:t>-0.031</w:t>
            </w:r>
          </w:p>
          <w:p w14:paraId="619A78A8" w14:textId="77777777" w:rsidR="00D333C4" w:rsidRPr="005D192F" w:rsidRDefault="00D333C4" w:rsidP="0035194A">
            <w:pPr>
              <w:spacing w:line="324" w:lineRule="auto"/>
              <w:jc w:val="center"/>
              <w:rPr>
                <w:rFonts w:ascii="Times New Roman" w:hAnsi="Times New Roman" w:cs="Times New Roman"/>
                <w:sz w:val="18"/>
                <w:szCs w:val="18"/>
              </w:rPr>
            </w:pPr>
            <w:r w:rsidRPr="005D192F">
              <w:rPr>
                <w:rFonts w:ascii="Times New Roman" w:hAnsi="Times New Roman" w:cs="Times New Roman"/>
                <w:sz w:val="18"/>
                <w:szCs w:val="18"/>
              </w:rPr>
              <w:t>(0.045)</w:t>
            </w:r>
          </w:p>
        </w:tc>
        <w:tc>
          <w:tcPr>
            <w:tcW w:w="270" w:type="dxa"/>
            <w:tcBorders>
              <w:top w:val="nil"/>
              <w:left w:val="nil"/>
              <w:bottom w:val="nil"/>
              <w:right w:val="nil"/>
            </w:tcBorders>
          </w:tcPr>
          <w:p w14:paraId="7E13B139" w14:textId="77777777" w:rsidR="00D333C4" w:rsidRPr="005D192F" w:rsidRDefault="00D333C4" w:rsidP="0035194A">
            <w:pPr>
              <w:spacing w:line="324" w:lineRule="auto"/>
              <w:jc w:val="center"/>
              <w:rPr>
                <w:rFonts w:ascii="Times New Roman" w:hAnsi="Times New Roman" w:cs="Times New Roman"/>
                <w:sz w:val="18"/>
                <w:szCs w:val="18"/>
              </w:rPr>
            </w:pPr>
          </w:p>
        </w:tc>
        <w:tc>
          <w:tcPr>
            <w:tcW w:w="1890" w:type="dxa"/>
            <w:tcBorders>
              <w:top w:val="nil"/>
              <w:left w:val="nil"/>
              <w:bottom w:val="nil"/>
              <w:right w:val="nil"/>
            </w:tcBorders>
          </w:tcPr>
          <w:p w14:paraId="5482E2FF" w14:textId="77777777" w:rsidR="00D333C4" w:rsidRPr="005D192F" w:rsidRDefault="00D333C4" w:rsidP="0035194A">
            <w:pPr>
              <w:spacing w:line="324" w:lineRule="auto"/>
              <w:jc w:val="center"/>
              <w:rPr>
                <w:rFonts w:ascii="Times New Roman" w:hAnsi="Times New Roman" w:cs="Times New Roman"/>
                <w:sz w:val="18"/>
                <w:szCs w:val="18"/>
              </w:rPr>
            </w:pPr>
            <w:r w:rsidRPr="005D192F">
              <w:rPr>
                <w:rFonts w:ascii="Times New Roman" w:hAnsi="Times New Roman" w:cs="Times New Roman"/>
                <w:sz w:val="18"/>
                <w:szCs w:val="18"/>
              </w:rPr>
              <w:t>-0.236***</w:t>
            </w:r>
          </w:p>
          <w:p w14:paraId="3C4B4440" w14:textId="77777777" w:rsidR="00D333C4" w:rsidRPr="005D192F" w:rsidRDefault="00D333C4" w:rsidP="0035194A">
            <w:pPr>
              <w:spacing w:line="324" w:lineRule="auto"/>
              <w:jc w:val="center"/>
              <w:rPr>
                <w:rFonts w:ascii="Times New Roman" w:hAnsi="Times New Roman" w:cs="Times New Roman"/>
                <w:sz w:val="18"/>
                <w:szCs w:val="18"/>
              </w:rPr>
            </w:pPr>
            <w:r w:rsidRPr="005D192F">
              <w:rPr>
                <w:rFonts w:ascii="Times New Roman" w:hAnsi="Times New Roman" w:cs="Times New Roman"/>
                <w:sz w:val="18"/>
                <w:szCs w:val="18"/>
              </w:rPr>
              <w:t>(0.064)</w:t>
            </w:r>
          </w:p>
        </w:tc>
        <w:tc>
          <w:tcPr>
            <w:tcW w:w="1885" w:type="dxa"/>
            <w:tcBorders>
              <w:top w:val="nil"/>
              <w:left w:val="nil"/>
              <w:bottom w:val="nil"/>
              <w:right w:val="nil"/>
            </w:tcBorders>
          </w:tcPr>
          <w:p w14:paraId="2E862F81" w14:textId="77777777" w:rsidR="00D333C4" w:rsidRPr="005D192F" w:rsidRDefault="00D333C4" w:rsidP="0035194A">
            <w:pPr>
              <w:spacing w:line="324" w:lineRule="auto"/>
              <w:jc w:val="center"/>
              <w:rPr>
                <w:rFonts w:ascii="Times New Roman" w:hAnsi="Times New Roman" w:cs="Times New Roman"/>
                <w:sz w:val="18"/>
                <w:szCs w:val="18"/>
              </w:rPr>
            </w:pPr>
            <w:r w:rsidRPr="005D192F">
              <w:rPr>
                <w:rFonts w:ascii="Times New Roman" w:hAnsi="Times New Roman" w:cs="Times New Roman"/>
                <w:sz w:val="18"/>
                <w:szCs w:val="18"/>
              </w:rPr>
              <w:t>-0.034</w:t>
            </w:r>
          </w:p>
          <w:p w14:paraId="6CD9430C" w14:textId="77777777" w:rsidR="00D333C4" w:rsidRPr="005D192F" w:rsidRDefault="00D333C4" w:rsidP="0035194A">
            <w:pPr>
              <w:spacing w:line="324" w:lineRule="auto"/>
              <w:jc w:val="center"/>
              <w:rPr>
                <w:rFonts w:ascii="Times New Roman" w:hAnsi="Times New Roman" w:cs="Times New Roman"/>
                <w:sz w:val="18"/>
                <w:szCs w:val="18"/>
              </w:rPr>
            </w:pPr>
            <w:r w:rsidRPr="005D192F">
              <w:rPr>
                <w:rFonts w:ascii="Times New Roman" w:hAnsi="Times New Roman" w:cs="Times New Roman"/>
                <w:sz w:val="18"/>
                <w:szCs w:val="18"/>
              </w:rPr>
              <w:t>(0.023)</w:t>
            </w:r>
          </w:p>
        </w:tc>
      </w:tr>
      <w:tr w:rsidR="00D333C4" w14:paraId="5543E8F5" w14:textId="77777777" w:rsidTr="0035194A">
        <w:tc>
          <w:tcPr>
            <w:tcW w:w="1558" w:type="dxa"/>
            <w:tcBorders>
              <w:top w:val="nil"/>
              <w:left w:val="nil"/>
              <w:bottom w:val="nil"/>
              <w:right w:val="nil"/>
            </w:tcBorders>
          </w:tcPr>
          <w:p w14:paraId="7C2A793B" w14:textId="77777777" w:rsidR="00D333C4" w:rsidRPr="005D192F" w:rsidRDefault="00D333C4" w:rsidP="0035194A">
            <w:pPr>
              <w:spacing w:line="324" w:lineRule="auto"/>
              <w:rPr>
                <w:rFonts w:ascii="Times New Roman" w:hAnsi="Times New Roman" w:cs="Times New Roman"/>
                <w:sz w:val="18"/>
                <w:szCs w:val="18"/>
              </w:rPr>
            </w:pPr>
            <w:r w:rsidRPr="005D192F">
              <w:rPr>
                <w:rFonts w:ascii="Times New Roman" w:hAnsi="Times New Roman" w:cs="Times New Roman"/>
                <w:sz w:val="18"/>
                <w:szCs w:val="18"/>
              </w:rPr>
              <w:t>Gender</w:t>
            </w:r>
          </w:p>
        </w:tc>
        <w:tc>
          <w:tcPr>
            <w:tcW w:w="1947" w:type="dxa"/>
            <w:tcBorders>
              <w:top w:val="nil"/>
              <w:left w:val="nil"/>
              <w:bottom w:val="nil"/>
              <w:right w:val="nil"/>
            </w:tcBorders>
          </w:tcPr>
          <w:p w14:paraId="0479C7C5" w14:textId="77777777" w:rsidR="00D333C4" w:rsidRPr="005D192F" w:rsidRDefault="00D333C4" w:rsidP="0035194A">
            <w:pPr>
              <w:spacing w:line="324" w:lineRule="auto"/>
              <w:jc w:val="center"/>
              <w:rPr>
                <w:rFonts w:ascii="Times New Roman" w:hAnsi="Times New Roman" w:cs="Times New Roman"/>
                <w:sz w:val="18"/>
                <w:szCs w:val="18"/>
              </w:rPr>
            </w:pPr>
            <w:r w:rsidRPr="005D192F">
              <w:rPr>
                <w:rFonts w:ascii="Times New Roman" w:hAnsi="Times New Roman" w:cs="Times New Roman"/>
                <w:sz w:val="18"/>
                <w:szCs w:val="18"/>
              </w:rPr>
              <w:t>0.583*</w:t>
            </w:r>
          </w:p>
          <w:p w14:paraId="4EF18371" w14:textId="77777777" w:rsidR="00D333C4" w:rsidRPr="005D192F" w:rsidRDefault="00D333C4" w:rsidP="0035194A">
            <w:pPr>
              <w:spacing w:line="324" w:lineRule="auto"/>
              <w:jc w:val="center"/>
              <w:rPr>
                <w:rFonts w:ascii="Times New Roman" w:hAnsi="Times New Roman" w:cs="Times New Roman"/>
                <w:sz w:val="18"/>
                <w:szCs w:val="18"/>
              </w:rPr>
            </w:pPr>
            <w:r w:rsidRPr="005D192F">
              <w:rPr>
                <w:rFonts w:ascii="Times New Roman" w:hAnsi="Times New Roman" w:cs="Times New Roman"/>
                <w:sz w:val="18"/>
                <w:szCs w:val="18"/>
              </w:rPr>
              <w:t>(0.329)</w:t>
            </w:r>
          </w:p>
        </w:tc>
        <w:tc>
          <w:tcPr>
            <w:tcW w:w="1800" w:type="dxa"/>
            <w:tcBorders>
              <w:top w:val="nil"/>
              <w:left w:val="nil"/>
              <w:bottom w:val="nil"/>
              <w:right w:val="nil"/>
            </w:tcBorders>
          </w:tcPr>
          <w:p w14:paraId="224C6CB4" w14:textId="77777777" w:rsidR="00D333C4" w:rsidRPr="005D192F" w:rsidRDefault="00D333C4" w:rsidP="0035194A">
            <w:pPr>
              <w:spacing w:line="324" w:lineRule="auto"/>
              <w:jc w:val="center"/>
              <w:rPr>
                <w:rFonts w:ascii="Times New Roman" w:hAnsi="Times New Roman" w:cs="Times New Roman"/>
                <w:sz w:val="18"/>
                <w:szCs w:val="18"/>
              </w:rPr>
            </w:pPr>
            <w:r w:rsidRPr="005D192F">
              <w:rPr>
                <w:rFonts w:ascii="Times New Roman" w:hAnsi="Times New Roman" w:cs="Times New Roman"/>
                <w:sz w:val="18"/>
                <w:szCs w:val="18"/>
              </w:rPr>
              <w:t>0.295</w:t>
            </w:r>
          </w:p>
          <w:p w14:paraId="68F30962" w14:textId="77777777" w:rsidR="00D333C4" w:rsidRPr="005D192F" w:rsidRDefault="00D333C4" w:rsidP="0035194A">
            <w:pPr>
              <w:spacing w:line="324" w:lineRule="auto"/>
              <w:jc w:val="center"/>
              <w:rPr>
                <w:rFonts w:ascii="Times New Roman" w:hAnsi="Times New Roman" w:cs="Times New Roman"/>
                <w:sz w:val="18"/>
                <w:szCs w:val="18"/>
              </w:rPr>
            </w:pPr>
            <w:r w:rsidRPr="005D192F">
              <w:rPr>
                <w:rFonts w:ascii="Times New Roman" w:hAnsi="Times New Roman" w:cs="Times New Roman"/>
                <w:sz w:val="18"/>
                <w:szCs w:val="18"/>
              </w:rPr>
              <w:t>(0.393)</w:t>
            </w:r>
          </w:p>
        </w:tc>
        <w:tc>
          <w:tcPr>
            <w:tcW w:w="270" w:type="dxa"/>
            <w:tcBorders>
              <w:top w:val="nil"/>
              <w:left w:val="nil"/>
              <w:bottom w:val="nil"/>
              <w:right w:val="nil"/>
            </w:tcBorders>
          </w:tcPr>
          <w:p w14:paraId="4EBBE631" w14:textId="77777777" w:rsidR="00D333C4" w:rsidRPr="005D192F" w:rsidRDefault="00D333C4" w:rsidP="0035194A">
            <w:pPr>
              <w:spacing w:line="324" w:lineRule="auto"/>
              <w:jc w:val="center"/>
              <w:rPr>
                <w:rFonts w:ascii="Times New Roman" w:hAnsi="Times New Roman" w:cs="Times New Roman"/>
                <w:sz w:val="18"/>
                <w:szCs w:val="18"/>
              </w:rPr>
            </w:pPr>
          </w:p>
        </w:tc>
        <w:tc>
          <w:tcPr>
            <w:tcW w:w="1890" w:type="dxa"/>
            <w:tcBorders>
              <w:top w:val="nil"/>
              <w:left w:val="nil"/>
              <w:bottom w:val="nil"/>
              <w:right w:val="nil"/>
            </w:tcBorders>
          </w:tcPr>
          <w:p w14:paraId="197ACDBB" w14:textId="77777777" w:rsidR="00D333C4" w:rsidRPr="005D192F" w:rsidRDefault="00D333C4" w:rsidP="0035194A">
            <w:pPr>
              <w:spacing w:line="324" w:lineRule="auto"/>
              <w:jc w:val="center"/>
              <w:rPr>
                <w:rFonts w:ascii="Times New Roman" w:hAnsi="Times New Roman" w:cs="Times New Roman"/>
                <w:sz w:val="18"/>
                <w:szCs w:val="18"/>
              </w:rPr>
            </w:pPr>
            <w:r w:rsidRPr="005D192F">
              <w:rPr>
                <w:rFonts w:ascii="Times New Roman" w:hAnsi="Times New Roman" w:cs="Times New Roman"/>
                <w:sz w:val="18"/>
                <w:szCs w:val="18"/>
              </w:rPr>
              <w:t>0.339</w:t>
            </w:r>
          </w:p>
          <w:p w14:paraId="17332FF1" w14:textId="77777777" w:rsidR="00D333C4" w:rsidRPr="005D192F" w:rsidRDefault="00D333C4" w:rsidP="0035194A">
            <w:pPr>
              <w:spacing w:line="324" w:lineRule="auto"/>
              <w:jc w:val="center"/>
              <w:rPr>
                <w:rFonts w:ascii="Times New Roman" w:hAnsi="Times New Roman" w:cs="Times New Roman"/>
                <w:sz w:val="18"/>
                <w:szCs w:val="18"/>
              </w:rPr>
            </w:pPr>
            <w:r w:rsidRPr="005D192F">
              <w:rPr>
                <w:rFonts w:ascii="Times New Roman" w:hAnsi="Times New Roman" w:cs="Times New Roman"/>
                <w:sz w:val="18"/>
                <w:szCs w:val="18"/>
              </w:rPr>
              <w:t>(0.333)</w:t>
            </w:r>
          </w:p>
        </w:tc>
        <w:tc>
          <w:tcPr>
            <w:tcW w:w="1885" w:type="dxa"/>
            <w:tcBorders>
              <w:top w:val="nil"/>
              <w:left w:val="nil"/>
              <w:bottom w:val="nil"/>
              <w:right w:val="nil"/>
            </w:tcBorders>
          </w:tcPr>
          <w:p w14:paraId="21C2DC16" w14:textId="77777777" w:rsidR="00D333C4" w:rsidRPr="005D192F" w:rsidRDefault="00D333C4" w:rsidP="0035194A">
            <w:pPr>
              <w:spacing w:line="324" w:lineRule="auto"/>
              <w:jc w:val="center"/>
              <w:rPr>
                <w:rFonts w:ascii="Times New Roman" w:hAnsi="Times New Roman" w:cs="Times New Roman"/>
                <w:sz w:val="18"/>
                <w:szCs w:val="18"/>
              </w:rPr>
            </w:pPr>
            <w:r w:rsidRPr="005D192F">
              <w:rPr>
                <w:rFonts w:ascii="Times New Roman" w:hAnsi="Times New Roman" w:cs="Times New Roman"/>
                <w:sz w:val="18"/>
                <w:szCs w:val="18"/>
              </w:rPr>
              <w:t>0.296</w:t>
            </w:r>
          </w:p>
          <w:p w14:paraId="4B81FFEC" w14:textId="77777777" w:rsidR="00D333C4" w:rsidRPr="005D192F" w:rsidRDefault="00D333C4" w:rsidP="0035194A">
            <w:pPr>
              <w:spacing w:line="324" w:lineRule="auto"/>
              <w:jc w:val="center"/>
              <w:rPr>
                <w:rFonts w:ascii="Times New Roman" w:hAnsi="Times New Roman" w:cs="Times New Roman"/>
                <w:sz w:val="18"/>
                <w:szCs w:val="18"/>
              </w:rPr>
            </w:pPr>
            <w:r w:rsidRPr="005D192F">
              <w:rPr>
                <w:rFonts w:ascii="Times New Roman" w:hAnsi="Times New Roman" w:cs="Times New Roman"/>
                <w:sz w:val="18"/>
                <w:szCs w:val="18"/>
              </w:rPr>
              <w:t>(0.339)</w:t>
            </w:r>
          </w:p>
        </w:tc>
      </w:tr>
      <w:tr w:rsidR="00D333C4" w14:paraId="503C2083" w14:textId="77777777" w:rsidTr="0035194A">
        <w:tc>
          <w:tcPr>
            <w:tcW w:w="1558" w:type="dxa"/>
            <w:tcBorders>
              <w:top w:val="nil"/>
              <w:left w:val="nil"/>
              <w:bottom w:val="nil"/>
              <w:right w:val="nil"/>
            </w:tcBorders>
          </w:tcPr>
          <w:p w14:paraId="294CF23F" w14:textId="77777777" w:rsidR="00D333C4" w:rsidRPr="005D192F" w:rsidRDefault="00D333C4" w:rsidP="0035194A">
            <w:pPr>
              <w:spacing w:line="324" w:lineRule="auto"/>
              <w:rPr>
                <w:rFonts w:ascii="Times New Roman" w:hAnsi="Times New Roman" w:cs="Times New Roman"/>
                <w:sz w:val="18"/>
                <w:szCs w:val="18"/>
              </w:rPr>
            </w:pPr>
            <w:r w:rsidRPr="005D192F">
              <w:rPr>
                <w:rFonts w:ascii="Times New Roman" w:hAnsi="Times New Roman" w:cs="Times New Roman"/>
                <w:sz w:val="18"/>
                <w:szCs w:val="18"/>
              </w:rPr>
              <w:t>Education</w:t>
            </w:r>
          </w:p>
        </w:tc>
        <w:tc>
          <w:tcPr>
            <w:tcW w:w="1947" w:type="dxa"/>
            <w:tcBorders>
              <w:top w:val="nil"/>
              <w:left w:val="nil"/>
              <w:bottom w:val="nil"/>
              <w:right w:val="nil"/>
            </w:tcBorders>
          </w:tcPr>
          <w:p w14:paraId="07F61C4E" w14:textId="77777777" w:rsidR="00D333C4" w:rsidRPr="005D192F" w:rsidRDefault="00D333C4" w:rsidP="0035194A">
            <w:pPr>
              <w:spacing w:line="324" w:lineRule="auto"/>
              <w:jc w:val="center"/>
              <w:rPr>
                <w:rFonts w:ascii="Times New Roman" w:hAnsi="Times New Roman" w:cs="Times New Roman"/>
                <w:sz w:val="18"/>
                <w:szCs w:val="18"/>
              </w:rPr>
            </w:pPr>
            <w:r w:rsidRPr="005D192F">
              <w:rPr>
                <w:rFonts w:ascii="Times New Roman" w:hAnsi="Times New Roman" w:cs="Times New Roman"/>
                <w:sz w:val="18"/>
                <w:szCs w:val="18"/>
              </w:rPr>
              <w:t>0.044</w:t>
            </w:r>
          </w:p>
          <w:p w14:paraId="07A87F68" w14:textId="77777777" w:rsidR="00D333C4" w:rsidRPr="005D192F" w:rsidRDefault="00D333C4" w:rsidP="0035194A">
            <w:pPr>
              <w:spacing w:line="324" w:lineRule="auto"/>
              <w:jc w:val="center"/>
              <w:rPr>
                <w:rFonts w:ascii="Times New Roman" w:hAnsi="Times New Roman" w:cs="Times New Roman"/>
                <w:sz w:val="18"/>
                <w:szCs w:val="18"/>
              </w:rPr>
            </w:pPr>
            <w:r w:rsidRPr="005D192F">
              <w:rPr>
                <w:rFonts w:ascii="Times New Roman" w:hAnsi="Times New Roman" w:cs="Times New Roman"/>
                <w:sz w:val="18"/>
                <w:szCs w:val="18"/>
              </w:rPr>
              <w:t>(0.061)</w:t>
            </w:r>
          </w:p>
        </w:tc>
        <w:tc>
          <w:tcPr>
            <w:tcW w:w="1800" w:type="dxa"/>
            <w:tcBorders>
              <w:top w:val="nil"/>
              <w:left w:val="nil"/>
              <w:bottom w:val="nil"/>
              <w:right w:val="nil"/>
            </w:tcBorders>
          </w:tcPr>
          <w:p w14:paraId="662C6C8E" w14:textId="77777777" w:rsidR="00D333C4" w:rsidRPr="005D192F" w:rsidRDefault="00D333C4" w:rsidP="0035194A">
            <w:pPr>
              <w:spacing w:line="324" w:lineRule="auto"/>
              <w:jc w:val="center"/>
              <w:rPr>
                <w:rFonts w:ascii="Times New Roman" w:hAnsi="Times New Roman" w:cs="Times New Roman"/>
                <w:sz w:val="18"/>
                <w:szCs w:val="18"/>
              </w:rPr>
            </w:pPr>
            <w:r w:rsidRPr="005D192F">
              <w:rPr>
                <w:rFonts w:ascii="Times New Roman" w:hAnsi="Times New Roman" w:cs="Times New Roman"/>
                <w:sz w:val="18"/>
                <w:szCs w:val="18"/>
              </w:rPr>
              <w:t>0.003</w:t>
            </w:r>
          </w:p>
          <w:p w14:paraId="514D7121" w14:textId="77777777" w:rsidR="00D333C4" w:rsidRPr="005D192F" w:rsidRDefault="00D333C4" w:rsidP="0035194A">
            <w:pPr>
              <w:spacing w:line="324" w:lineRule="auto"/>
              <w:jc w:val="center"/>
              <w:rPr>
                <w:rFonts w:ascii="Times New Roman" w:hAnsi="Times New Roman" w:cs="Times New Roman"/>
                <w:sz w:val="18"/>
                <w:szCs w:val="18"/>
              </w:rPr>
            </w:pPr>
            <w:r w:rsidRPr="005D192F">
              <w:rPr>
                <w:rFonts w:ascii="Times New Roman" w:hAnsi="Times New Roman" w:cs="Times New Roman"/>
                <w:sz w:val="18"/>
                <w:szCs w:val="18"/>
              </w:rPr>
              <w:t>(0.081)</w:t>
            </w:r>
          </w:p>
        </w:tc>
        <w:tc>
          <w:tcPr>
            <w:tcW w:w="270" w:type="dxa"/>
            <w:tcBorders>
              <w:top w:val="nil"/>
              <w:left w:val="nil"/>
              <w:bottom w:val="nil"/>
              <w:right w:val="nil"/>
            </w:tcBorders>
          </w:tcPr>
          <w:p w14:paraId="22F9EE42" w14:textId="77777777" w:rsidR="00D333C4" w:rsidRPr="005D192F" w:rsidRDefault="00D333C4" w:rsidP="0035194A">
            <w:pPr>
              <w:spacing w:line="324" w:lineRule="auto"/>
              <w:jc w:val="center"/>
              <w:rPr>
                <w:rFonts w:ascii="Times New Roman" w:hAnsi="Times New Roman" w:cs="Times New Roman"/>
                <w:sz w:val="18"/>
                <w:szCs w:val="18"/>
              </w:rPr>
            </w:pPr>
          </w:p>
        </w:tc>
        <w:tc>
          <w:tcPr>
            <w:tcW w:w="1890" w:type="dxa"/>
            <w:tcBorders>
              <w:top w:val="nil"/>
              <w:left w:val="nil"/>
              <w:bottom w:val="nil"/>
              <w:right w:val="nil"/>
            </w:tcBorders>
          </w:tcPr>
          <w:p w14:paraId="693629B3" w14:textId="77777777" w:rsidR="00D333C4" w:rsidRPr="005D192F" w:rsidRDefault="00D333C4" w:rsidP="0035194A">
            <w:pPr>
              <w:spacing w:line="324" w:lineRule="auto"/>
              <w:jc w:val="center"/>
              <w:rPr>
                <w:rFonts w:ascii="Times New Roman" w:hAnsi="Times New Roman" w:cs="Times New Roman"/>
                <w:sz w:val="18"/>
                <w:szCs w:val="18"/>
              </w:rPr>
            </w:pPr>
            <w:r w:rsidRPr="005D192F">
              <w:rPr>
                <w:rFonts w:ascii="Times New Roman" w:hAnsi="Times New Roman" w:cs="Times New Roman"/>
                <w:sz w:val="18"/>
                <w:szCs w:val="18"/>
              </w:rPr>
              <w:t>0.029</w:t>
            </w:r>
          </w:p>
          <w:p w14:paraId="5DEA9C0E" w14:textId="77777777" w:rsidR="00D333C4" w:rsidRPr="005D192F" w:rsidRDefault="00D333C4" w:rsidP="0035194A">
            <w:pPr>
              <w:spacing w:line="324" w:lineRule="auto"/>
              <w:jc w:val="center"/>
              <w:rPr>
                <w:rFonts w:ascii="Times New Roman" w:hAnsi="Times New Roman" w:cs="Times New Roman"/>
                <w:sz w:val="18"/>
                <w:szCs w:val="18"/>
              </w:rPr>
            </w:pPr>
            <w:r w:rsidRPr="005D192F">
              <w:rPr>
                <w:rFonts w:ascii="Times New Roman" w:hAnsi="Times New Roman" w:cs="Times New Roman"/>
                <w:sz w:val="18"/>
                <w:szCs w:val="18"/>
              </w:rPr>
              <w:t>(0.084)</w:t>
            </w:r>
          </w:p>
        </w:tc>
        <w:tc>
          <w:tcPr>
            <w:tcW w:w="1885" w:type="dxa"/>
            <w:tcBorders>
              <w:top w:val="nil"/>
              <w:left w:val="nil"/>
              <w:bottom w:val="nil"/>
              <w:right w:val="nil"/>
            </w:tcBorders>
          </w:tcPr>
          <w:p w14:paraId="0C71B1BC" w14:textId="77777777" w:rsidR="00D333C4" w:rsidRPr="005D192F" w:rsidRDefault="00D333C4" w:rsidP="0035194A">
            <w:pPr>
              <w:spacing w:line="324" w:lineRule="auto"/>
              <w:jc w:val="center"/>
              <w:rPr>
                <w:rFonts w:ascii="Times New Roman" w:hAnsi="Times New Roman" w:cs="Times New Roman"/>
                <w:sz w:val="18"/>
                <w:szCs w:val="18"/>
              </w:rPr>
            </w:pPr>
            <w:r w:rsidRPr="005D192F">
              <w:rPr>
                <w:rFonts w:ascii="Times New Roman" w:hAnsi="Times New Roman" w:cs="Times New Roman"/>
                <w:sz w:val="18"/>
                <w:szCs w:val="18"/>
              </w:rPr>
              <w:t>-0.017</w:t>
            </w:r>
          </w:p>
          <w:p w14:paraId="00BC3B50" w14:textId="77777777" w:rsidR="00D333C4" w:rsidRPr="005D192F" w:rsidRDefault="00D333C4" w:rsidP="0035194A">
            <w:pPr>
              <w:spacing w:line="324" w:lineRule="auto"/>
              <w:jc w:val="center"/>
              <w:rPr>
                <w:rFonts w:ascii="Times New Roman" w:hAnsi="Times New Roman" w:cs="Times New Roman"/>
                <w:sz w:val="18"/>
                <w:szCs w:val="18"/>
              </w:rPr>
            </w:pPr>
            <w:r w:rsidRPr="005D192F">
              <w:rPr>
                <w:rFonts w:ascii="Times New Roman" w:hAnsi="Times New Roman" w:cs="Times New Roman"/>
                <w:sz w:val="18"/>
                <w:szCs w:val="18"/>
              </w:rPr>
              <w:t>(0.084)</w:t>
            </w:r>
          </w:p>
        </w:tc>
      </w:tr>
      <w:tr w:rsidR="00D333C4" w14:paraId="2D923B45" w14:textId="77777777" w:rsidTr="0035194A">
        <w:tc>
          <w:tcPr>
            <w:tcW w:w="1558" w:type="dxa"/>
            <w:tcBorders>
              <w:top w:val="nil"/>
              <w:left w:val="nil"/>
              <w:bottom w:val="nil"/>
              <w:right w:val="nil"/>
            </w:tcBorders>
          </w:tcPr>
          <w:p w14:paraId="2DB82120" w14:textId="77777777" w:rsidR="00D333C4" w:rsidRPr="005D192F" w:rsidRDefault="00D333C4" w:rsidP="0035194A">
            <w:pPr>
              <w:spacing w:line="324" w:lineRule="auto"/>
              <w:rPr>
                <w:rFonts w:ascii="Times New Roman" w:hAnsi="Times New Roman" w:cs="Times New Roman"/>
                <w:sz w:val="18"/>
                <w:szCs w:val="18"/>
              </w:rPr>
            </w:pPr>
            <w:r w:rsidRPr="005D192F">
              <w:rPr>
                <w:rFonts w:ascii="Times New Roman" w:hAnsi="Times New Roman" w:cs="Times New Roman"/>
                <w:sz w:val="18"/>
                <w:szCs w:val="18"/>
              </w:rPr>
              <w:t>Race</w:t>
            </w:r>
          </w:p>
        </w:tc>
        <w:tc>
          <w:tcPr>
            <w:tcW w:w="1947" w:type="dxa"/>
            <w:tcBorders>
              <w:top w:val="nil"/>
              <w:left w:val="nil"/>
              <w:bottom w:val="nil"/>
              <w:right w:val="nil"/>
            </w:tcBorders>
          </w:tcPr>
          <w:p w14:paraId="0BDB9E46" w14:textId="77777777" w:rsidR="00D333C4" w:rsidRPr="005D192F" w:rsidRDefault="00D333C4" w:rsidP="0035194A">
            <w:pPr>
              <w:spacing w:line="324" w:lineRule="auto"/>
              <w:jc w:val="center"/>
              <w:rPr>
                <w:rFonts w:ascii="Times New Roman" w:hAnsi="Times New Roman" w:cs="Times New Roman"/>
                <w:sz w:val="18"/>
                <w:szCs w:val="18"/>
              </w:rPr>
            </w:pPr>
            <w:r w:rsidRPr="005D192F">
              <w:rPr>
                <w:rFonts w:ascii="Times New Roman" w:hAnsi="Times New Roman" w:cs="Times New Roman"/>
                <w:sz w:val="18"/>
                <w:szCs w:val="18"/>
              </w:rPr>
              <w:t>-0.005</w:t>
            </w:r>
          </w:p>
          <w:p w14:paraId="03538826" w14:textId="77777777" w:rsidR="00D333C4" w:rsidRPr="005D192F" w:rsidRDefault="00D333C4" w:rsidP="0035194A">
            <w:pPr>
              <w:spacing w:line="324" w:lineRule="auto"/>
              <w:jc w:val="center"/>
              <w:rPr>
                <w:rFonts w:ascii="Times New Roman" w:hAnsi="Times New Roman" w:cs="Times New Roman"/>
                <w:sz w:val="18"/>
                <w:szCs w:val="18"/>
              </w:rPr>
            </w:pPr>
            <w:r w:rsidRPr="005D192F">
              <w:rPr>
                <w:rFonts w:ascii="Times New Roman" w:hAnsi="Times New Roman" w:cs="Times New Roman"/>
                <w:sz w:val="18"/>
                <w:szCs w:val="18"/>
              </w:rPr>
              <w:t>(0.135)</w:t>
            </w:r>
          </w:p>
        </w:tc>
        <w:tc>
          <w:tcPr>
            <w:tcW w:w="1800" w:type="dxa"/>
            <w:tcBorders>
              <w:top w:val="nil"/>
              <w:left w:val="nil"/>
              <w:bottom w:val="nil"/>
              <w:right w:val="nil"/>
            </w:tcBorders>
          </w:tcPr>
          <w:p w14:paraId="369ACD6E" w14:textId="77777777" w:rsidR="00D333C4" w:rsidRPr="005D192F" w:rsidRDefault="00D333C4" w:rsidP="0035194A">
            <w:pPr>
              <w:spacing w:line="324" w:lineRule="auto"/>
              <w:jc w:val="center"/>
              <w:rPr>
                <w:rFonts w:ascii="Times New Roman" w:hAnsi="Times New Roman" w:cs="Times New Roman"/>
                <w:sz w:val="18"/>
                <w:szCs w:val="18"/>
              </w:rPr>
            </w:pPr>
            <w:r w:rsidRPr="005D192F">
              <w:rPr>
                <w:rFonts w:ascii="Times New Roman" w:hAnsi="Times New Roman" w:cs="Times New Roman"/>
                <w:sz w:val="18"/>
                <w:szCs w:val="18"/>
              </w:rPr>
              <w:t>0.169</w:t>
            </w:r>
          </w:p>
          <w:p w14:paraId="6BC7D492" w14:textId="77777777" w:rsidR="00D333C4" w:rsidRPr="005D192F" w:rsidRDefault="00D333C4" w:rsidP="0035194A">
            <w:pPr>
              <w:spacing w:line="324" w:lineRule="auto"/>
              <w:jc w:val="center"/>
              <w:rPr>
                <w:rFonts w:ascii="Times New Roman" w:hAnsi="Times New Roman" w:cs="Times New Roman"/>
                <w:sz w:val="18"/>
                <w:szCs w:val="18"/>
              </w:rPr>
            </w:pPr>
            <w:r w:rsidRPr="005D192F">
              <w:rPr>
                <w:rFonts w:ascii="Times New Roman" w:hAnsi="Times New Roman" w:cs="Times New Roman"/>
                <w:sz w:val="18"/>
                <w:szCs w:val="18"/>
              </w:rPr>
              <w:t>(0.120)</w:t>
            </w:r>
          </w:p>
        </w:tc>
        <w:tc>
          <w:tcPr>
            <w:tcW w:w="270" w:type="dxa"/>
            <w:tcBorders>
              <w:top w:val="nil"/>
              <w:left w:val="nil"/>
              <w:bottom w:val="nil"/>
              <w:right w:val="nil"/>
            </w:tcBorders>
          </w:tcPr>
          <w:p w14:paraId="6C32CD30" w14:textId="77777777" w:rsidR="00D333C4" w:rsidRPr="005D192F" w:rsidRDefault="00D333C4" w:rsidP="0035194A">
            <w:pPr>
              <w:spacing w:line="324" w:lineRule="auto"/>
              <w:jc w:val="center"/>
              <w:rPr>
                <w:rFonts w:ascii="Times New Roman" w:hAnsi="Times New Roman" w:cs="Times New Roman"/>
                <w:sz w:val="18"/>
                <w:szCs w:val="18"/>
              </w:rPr>
            </w:pPr>
          </w:p>
        </w:tc>
        <w:tc>
          <w:tcPr>
            <w:tcW w:w="1890" w:type="dxa"/>
            <w:tcBorders>
              <w:top w:val="nil"/>
              <w:left w:val="nil"/>
              <w:bottom w:val="nil"/>
              <w:right w:val="nil"/>
            </w:tcBorders>
          </w:tcPr>
          <w:p w14:paraId="73F696DB" w14:textId="77777777" w:rsidR="00D333C4" w:rsidRPr="005D192F" w:rsidRDefault="00D333C4" w:rsidP="0035194A">
            <w:pPr>
              <w:spacing w:line="324" w:lineRule="auto"/>
              <w:jc w:val="center"/>
              <w:rPr>
                <w:rFonts w:ascii="Times New Roman" w:hAnsi="Times New Roman" w:cs="Times New Roman"/>
                <w:sz w:val="18"/>
                <w:szCs w:val="18"/>
              </w:rPr>
            </w:pPr>
            <w:r w:rsidRPr="005D192F">
              <w:rPr>
                <w:rFonts w:ascii="Times New Roman" w:hAnsi="Times New Roman" w:cs="Times New Roman"/>
                <w:sz w:val="18"/>
                <w:szCs w:val="18"/>
              </w:rPr>
              <w:t>-0.018</w:t>
            </w:r>
          </w:p>
          <w:p w14:paraId="56064977" w14:textId="77777777" w:rsidR="00D333C4" w:rsidRPr="005D192F" w:rsidRDefault="00D333C4" w:rsidP="0035194A">
            <w:pPr>
              <w:spacing w:line="324" w:lineRule="auto"/>
              <w:jc w:val="center"/>
              <w:rPr>
                <w:rFonts w:ascii="Times New Roman" w:hAnsi="Times New Roman" w:cs="Times New Roman"/>
                <w:sz w:val="18"/>
                <w:szCs w:val="18"/>
              </w:rPr>
            </w:pPr>
            <w:r w:rsidRPr="005D192F">
              <w:rPr>
                <w:rFonts w:ascii="Times New Roman" w:hAnsi="Times New Roman" w:cs="Times New Roman"/>
                <w:sz w:val="18"/>
                <w:szCs w:val="18"/>
              </w:rPr>
              <w:t>(0.192)</w:t>
            </w:r>
          </w:p>
        </w:tc>
        <w:tc>
          <w:tcPr>
            <w:tcW w:w="1885" w:type="dxa"/>
            <w:tcBorders>
              <w:top w:val="nil"/>
              <w:left w:val="nil"/>
              <w:bottom w:val="nil"/>
              <w:right w:val="nil"/>
            </w:tcBorders>
          </w:tcPr>
          <w:p w14:paraId="4A3D4873" w14:textId="77777777" w:rsidR="00D333C4" w:rsidRPr="005D192F" w:rsidRDefault="00D333C4" w:rsidP="0035194A">
            <w:pPr>
              <w:spacing w:line="324" w:lineRule="auto"/>
              <w:jc w:val="center"/>
              <w:rPr>
                <w:rFonts w:ascii="Times New Roman" w:hAnsi="Times New Roman" w:cs="Times New Roman"/>
                <w:sz w:val="18"/>
                <w:szCs w:val="18"/>
              </w:rPr>
            </w:pPr>
            <w:r w:rsidRPr="005D192F">
              <w:rPr>
                <w:rFonts w:ascii="Times New Roman" w:hAnsi="Times New Roman" w:cs="Times New Roman"/>
                <w:sz w:val="18"/>
                <w:szCs w:val="18"/>
              </w:rPr>
              <w:t>-0.126</w:t>
            </w:r>
          </w:p>
          <w:p w14:paraId="2C114509" w14:textId="77777777" w:rsidR="00D333C4" w:rsidRPr="005D192F" w:rsidRDefault="00D333C4" w:rsidP="0035194A">
            <w:pPr>
              <w:spacing w:line="324" w:lineRule="auto"/>
              <w:jc w:val="center"/>
              <w:rPr>
                <w:rFonts w:ascii="Times New Roman" w:hAnsi="Times New Roman" w:cs="Times New Roman"/>
                <w:sz w:val="18"/>
                <w:szCs w:val="18"/>
              </w:rPr>
            </w:pPr>
            <w:r w:rsidRPr="005D192F">
              <w:rPr>
                <w:rFonts w:ascii="Times New Roman" w:hAnsi="Times New Roman" w:cs="Times New Roman"/>
                <w:sz w:val="18"/>
                <w:szCs w:val="18"/>
              </w:rPr>
              <w:t>(0.193)</w:t>
            </w:r>
          </w:p>
        </w:tc>
      </w:tr>
      <w:tr w:rsidR="00D333C4" w14:paraId="00231452" w14:textId="77777777" w:rsidTr="0035194A">
        <w:tc>
          <w:tcPr>
            <w:tcW w:w="1558" w:type="dxa"/>
            <w:tcBorders>
              <w:top w:val="nil"/>
              <w:left w:val="nil"/>
              <w:bottom w:val="nil"/>
              <w:right w:val="nil"/>
            </w:tcBorders>
          </w:tcPr>
          <w:p w14:paraId="5DF8871A" w14:textId="77777777" w:rsidR="00D333C4" w:rsidRPr="005D192F" w:rsidRDefault="00D333C4" w:rsidP="0035194A">
            <w:pPr>
              <w:spacing w:line="324" w:lineRule="auto"/>
              <w:rPr>
                <w:rFonts w:ascii="Times New Roman" w:hAnsi="Times New Roman" w:cs="Times New Roman"/>
                <w:sz w:val="18"/>
                <w:szCs w:val="18"/>
              </w:rPr>
            </w:pPr>
            <w:r w:rsidRPr="005D192F">
              <w:rPr>
                <w:rFonts w:ascii="Times New Roman" w:hAnsi="Times New Roman" w:cs="Times New Roman"/>
                <w:sz w:val="18"/>
                <w:szCs w:val="18"/>
              </w:rPr>
              <w:t>Group</w:t>
            </w:r>
          </w:p>
        </w:tc>
        <w:tc>
          <w:tcPr>
            <w:tcW w:w="1947" w:type="dxa"/>
            <w:tcBorders>
              <w:top w:val="nil"/>
              <w:left w:val="nil"/>
              <w:bottom w:val="nil"/>
              <w:right w:val="nil"/>
            </w:tcBorders>
          </w:tcPr>
          <w:p w14:paraId="2263E3C3" w14:textId="77777777" w:rsidR="00D333C4" w:rsidRPr="005D192F" w:rsidRDefault="00D333C4" w:rsidP="0035194A">
            <w:pPr>
              <w:spacing w:line="324" w:lineRule="auto"/>
              <w:jc w:val="center"/>
              <w:rPr>
                <w:rFonts w:ascii="Times New Roman" w:hAnsi="Times New Roman" w:cs="Times New Roman"/>
                <w:sz w:val="18"/>
                <w:szCs w:val="18"/>
              </w:rPr>
            </w:pPr>
            <w:r w:rsidRPr="005D192F">
              <w:rPr>
                <w:rFonts w:ascii="Times New Roman" w:hAnsi="Times New Roman" w:cs="Times New Roman"/>
                <w:sz w:val="18"/>
                <w:szCs w:val="18"/>
              </w:rPr>
              <w:t>-1.605</w:t>
            </w:r>
          </w:p>
          <w:p w14:paraId="6D257838" w14:textId="77777777" w:rsidR="00D333C4" w:rsidRPr="005D192F" w:rsidRDefault="00D333C4" w:rsidP="0035194A">
            <w:pPr>
              <w:spacing w:line="324" w:lineRule="auto"/>
              <w:jc w:val="center"/>
              <w:rPr>
                <w:rFonts w:ascii="Times New Roman" w:hAnsi="Times New Roman" w:cs="Times New Roman"/>
                <w:sz w:val="18"/>
                <w:szCs w:val="18"/>
              </w:rPr>
            </w:pPr>
            <w:r w:rsidRPr="005D192F">
              <w:rPr>
                <w:rFonts w:ascii="Times New Roman" w:hAnsi="Times New Roman" w:cs="Times New Roman"/>
                <w:sz w:val="18"/>
                <w:szCs w:val="18"/>
              </w:rPr>
              <w:t>(1.099)</w:t>
            </w:r>
          </w:p>
        </w:tc>
        <w:tc>
          <w:tcPr>
            <w:tcW w:w="1800" w:type="dxa"/>
            <w:tcBorders>
              <w:top w:val="nil"/>
              <w:left w:val="nil"/>
              <w:bottom w:val="nil"/>
              <w:right w:val="nil"/>
            </w:tcBorders>
          </w:tcPr>
          <w:p w14:paraId="5181E804" w14:textId="77777777" w:rsidR="00D333C4" w:rsidRPr="005D192F" w:rsidRDefault="00D333C4" w:rsidP="0035194A">
            <w:pPr>
              <w:spacing w:line="324" w:lineRule="auto"/>
              <w:jc w:val="center"/>
              <w:rPr>
                <w:rFonts w:ascii="Times New Roman" w:hAnsi="Times New Roman" w:cs="Times New Roman"/>
                <w:sz w:val="18"/>
                <w:szCs w:val="18"/>
              </w:rPr>
            </w:pPr>
            <w:r w:rsidRPr="005D192F">
              <w:rPr>
                <w:rFonts w:ascii="Times New Roman" w:hAnsi="Times New Roman" w:cs="Times New Roman"/>
                <w:sz w:val="18"/>
                <w:szCs w:val="18"/>
              </w:rPr>
              <w:t>9.338***</w:t>
            </w:r>
          </w:p>
          <w:p w14:paraId="7FAEBC0A" w14:textId="77777777" w:rsidR="00D333C4" w:rsidRPr="005D192F" w:rsidRDefault="00D333C4" w:rsidP="0035194A">
            <w:pPr>
              <w:spacing w:line="324" w:lineRule="auto"/>
              <w:jc w:val="center"/>
              <w:rPr>
                <w:rFonts w:ascii="Times New Roman" w:hAnsi="Times New Roman" w:cs="Times New Roman"/>
                <w:sz w:val="18"/>
                <w:szCs w:val="18"/>
              </w:rPr>
            </w:pPr>
            <w:r w:rsidRPr="005D192F">
              <w:rPr>
                <w:rFonts w:ascii="Times New Roman" w:hAnsi="Times New Roman" w:cs="Times New Roman"/>
                <w:sz w:val="18"/>
                <w:szCs w:val="18"/>
              </w:rPr>
              <w:t>(1.923)</w:t>
            </w:r>
          </w:p>
        </w:tc>
        <w:tc>
          <w:tcPr>
            <w:tcW w:w="270" w:type="dxa"/>
            <w:tcBorders>
              <w:top w:val="nil"/>
              <w:left w:val="nil"/>
              <w:bottom w:val="nil"/>
              <w:right w:val="nil"/>
            </w:tcBorders>
          </w:tcPr>
          <w:p w14:paraId="6D70BC9F" w14:textId="77777777" w:rsidR="00D333C4" w:rsidRPr="005D192F" w:rsidRDefault="00D333C4" w:rsidP="0035194A">
            <w:pPr>
              <w:spacing w:line="324" w:lineRule="auto"/>
              <w:jc w:val="center"/>
              <w:rPr>
                <w:rFonts w:ascii="Times New Roman" w:hAnsi="Times New Roman" w:cs="Times New Roman"/>
                <w:sz w:val="18"/>
                <w:szCs w:val="18"/>
              </w:rPr>
            </w:pPr>
          </w:p>
        </w:tc>
        <w:tc>
          <w:tcPr>
            <w:tcW w:w="1890" w:type="dxa"/>
            <w:tcBorders>
              <w:top w:val="nil"/>
              <w:left w:val="nil"/>
              <w:bottom w:val="nil"/>
              <w:right w:val="nil"/>
            </w:tcBorders>
          </w:tcPr>
          <w:p w14:paraId="19011CAB" w14:textId="77777777" w:rsidR="00D333C4" w:rsidRPr="005D192F" w:rsidRDefault="00D333C4" w:rsidP="0035194A">
            <w:pPr>
              <w:spacing w:line="324" w:lineRule="auto"/>
              <w:jc w:val="center"/>
              <w:rPr>
                <w:rFonts w:ascii="Times New Roman" w:hAnsi="Times New Roman" w:cs="Times New Roman"/>
                <w:sz w:val="18"/>
                <w:szCs w:val="18"/>
              </w:rPr>
            </w:pPr>
            <w:r w:rsidRPr="005D192F">
              <w:rPr>
                <w:rFonts w:ascii="Times New Roman" w:hAnsi="Times New Roman" w:cs="Times New Roman"/>
                <w:sz w:val="18"/>
                <w:szCs w:val="18"/>
              </w:rPr>
              <w:t>0.308</w:t>
            </w:r>
          </w:p>
          <w:p w14:paraId="5AB59E2B" w14:textId="77777777" w:rsidR="00D333C4" w:rsidRPr="005D192F" w:rsidRDefault="00D333C4" w:rsidP="0035194A">
            <w:pPr>
              <w:spacing w:line="324" w:lineRule="auto"/>
              <w:jc w:val="center"/>
              <w:rPr>
                <w:rFonts w:ascii="Times New Roman" w:hAnsi="Times New Roman" w:cs="Times New Roman"/>
                <w:sz w:val="18"/>
                <w:szCs w:val="18"/>
              </w:rPr>
            </w:pPr>
            <w:r w:rsidRPr="005D192F">
              <w:rPr>
                <w:rFonts w:ascii="Times New Roman" w:hAnsi="Times New Roman" w:cs="Times New Roman"/>
                <w:sz w:val="18"/>
                <w:szCs w:val="18"/>
              </w:rPr>
              <w:t>(0.613)</w:t>
            </w:r>
          </w:p>
        </w:tc>
        <w:tc>
          <w:tcPr>
            <w:tcW w:w="1885" w:type="dxa"/>
            <w:tcBorders>
              <w:top w:val="nil"/>
              <w:left w:val="nil"/>
              <w:bottom w:val="nil"/>
              <w:right w:val="nil"/>
            </w:tcBorders>
          </w:tcPr>
          <w:p w14:paraId="0481AD7E" w14:textId="77777777" w:rsidR="00D333C4" w:rsidRPr="005D192F" w:rsidRDefault="00D333C4" w:rsidP="0035194A">
            <w:pPr>
              <w:spacing w:line="324" w:lineRule="auto"/>
              <w:jc w:val="center"/>
              <w:rPr>
                <w:rFonts w:ascii="Times New Roman" w:hAnsi="Times New Roman" w:cs="Times New Roman"/>
                <w:sz w:val="18"/>
                <w:szCs w:val="18"/>
              </w:rPr>
            </w:pPr>
            <w:r w:rsidRPr="005D192F">
              <w:rPr>
                <w:rFonts w:ascii="Times New Roman" w:hAnsi="Times New Roman" w:cs="Times New Roman"/>
                <w:sz w:val="18"/>
                <w:szCs w:val="18"/>
              </w:rPr>
              <w:t>6.729***</w:t>
            </w:r>
          </w:p>
          <w:p w14:paraId="7DE97464" w14:textId="77777777" w:rsidR="00D333C4" w:rsidRPr="005D192F" w:rsidRDefault="00D333C4" w:rsidP="0035194A">
            <w:pPr>
              <w:spacing w:line="324" w:lineRule="auto"/>
              <w:jc w:val="center"/>
              <w:rPr>
                <w:rFonts w:ascii="Times New Roman" w:hAnsi="Times New Roman" w:cs="Times New Roman"/>
                <w:sz w:val="18"/>
                <w:szCs w:val="18"/>
              </w:rPr>
            </w:pPr>
            <w:r w:rsidRPr="005D192F">
              <w:rPr>
                <w:rFonts w:ascii="Times New Roman" w:hAnsi="Times New Roman" w:cs="Times New Roman"/>
                <w:sz w:val="18"/>
                <w:szCs w:val="18"/>
              </w:rPr>
              <w:t>(1.667)</w:t>
            </w:r>
          </w:p>
        </w:tc>
      </w:tr>
      <w:tr w:rsidR="00D333C4" w14:paraId="290AE33F" w14:textId="77777777" w:rsidTr="0035194A">
        <w:tc>
          <w:tcPr>
            <w:tcW w:w="1558" w:type="dxa"/>
            <w:tcBorders>
              <w:top w:val="nil"/>
              <w:left w:val="nil"/>
              <w:bottom w:val="nil"/>
              <w:right w:val="nil"/>
            </w:tcBorders>
          </w:tcPr>
          <w:p w14:paraId="5CCF4828" w14:textId="77777777" w:rsidR="00D333C4" w:rsidRPr="005D192F" w:rsidRDefault="00D333C4" w:rsidP="0035194A">
            <w:pPr>
              <w:spacing w:line="324" w:lineRule="auto"/>
              <w:rPr>
                <w:rFonts w:ascii="Times New Roman" w:hAnsi="Times New Roman" w:cs="Times New Roman"/>
                <w:sz w:val="18"/>
                <w:szCs w:val="18"/>
              </w:rPr>
            </w:pPr>
            <w:proofErr w:type="spellStart"/>
            <w:proofErr w:type="gramStart"/>
            <w:r w:rsidRPr="005D192F">
              <w:rPr>
                <w:rFonts w:ascii="Times New Roman" w:hAnsi="Times New Roman" w:cs="Times New Roman"/>
                <w:sz w:val="18"/>
                <w:szCs w:val="18"/>
              </w:rPr>
              <w:t>BDI:Group</w:t>
            </w:r>
            <w:proofErr w:type="spellEnd"/>
            <w:proofErr w:type="gramEnd"/>
          </w:p>
        </w:tc>
        <w:tc>
          <w:tcPr>
            <w:tcW w:w="1947" w:type="dxa"/>
            <w:tcBorders>
              <w:top w:val="nil"/>
              <w:left w:val="nil"/>
              <w:bottom w:val="nil"/>
              <w:right w:val="nil"/>
            </w:tcBorders>
          </w:tcPr>
          <w:p w14:paraId="1710137B" w14:textId="77777777" w:rsidR="00D333C4" w:rsidRPr="005D192F" w:rsidRDefault="00D333C4" w:rsidP="0035194A">
            <w:pPr>
              <w:spacing w:line="324" w:lineRule="auto"/>
              <w:jc w:val="center"/>
              <w:rPr>
                <w:rFonts w:ascii="Times New Roman" w:hAnsi="Times New Roman" w:cs="Times New Roman"/>
                <w:sz w:val="18"/>
                <w:szCs w:val="18"/>
              </w:rPr>
            </w:pPr>
            <w:r w:rsidRPr="005D192F">
              <w:rPr>
                <w:rFonts w:ascii="Times New Roman" w:hAnsi="Times New Roman" w:cs="Times New Roman"/>
                <w:sz w:val="18"/>
                <w:szCs w:val="18"/>
              </w:rPr>
              <w:t>0.368***</w:t>
            </w:r>
          </w:p>
          <w:p w14:paraId="5EC81B97" w14:textId="77777777" w:rsidR="00D333C4" w:rsidRPr="005D192F" w:rsidRDefault="00D333C4" w:rsidP="0035194A">
            <w:pPr>
              <w:spacing w:line="324" w:lineRule="auto"/>
              <w:jc w:val="center"/>
              <w:rPr>
                <w:rFonts w:ascii="Times New Roman" w:hAnsi="Times New Roman" w:cs="Times New Roman"/>
                <w:sz w:val="18"/>
                <w:szCs w:val="18"/>
              </w:rPr>
            </w:pPr>
            <w:r w:rsidRPr="005D192F">
              <w:rPr>
                <w:rFonts w:ascii="Times New Roman" w:hAnsi="Times New Roman" w:cs="Times New Roman"/>
                <w:sz w:val="18"/>
                <w:szCs w:val="18"/>
              </w:rPr>
              <w:t>(0.060)</w:t>
            </w:r>
          </w:p>
        </w:tc>
        <w:tc>
          <w:tcPr>
            <w:tcW w:w="1800" w:type="dxa"/>
            <w:tcBorders>
              <w:top w:val="nil"/>
              <w:left w:val="nil"/>
              <w:bottom w:val="nil"/>
              <w:right w:val="nil"/>
            </w:tcBorders>
          </w:tcPr>
          <w:p w14:paraId="3DD75BC1" w14:textId="77777777" w:rsidR="00D333C4" w:rsidRPr="005D192F" w:rsidRDefault="00D333C4" w:rsidP="0035194A">
            <w:pPr>
              <w:spacing w:line="324" w:lineRule="auto"/>
              <w:jc w:val="center"/>
              <w:rPr>
                <w:rFonts w:ascii="Times New Roman" w:hAnsi="Times New Roman" w:cs="Times New Roman"/>
                <w:sz w:val="18"/>
                <w:szCs w:val="18"/>
              </w:rPr>
            </w:pPr>
          </w:p>
        </w:tc>
        <w:tc>
          <w:tcPr>
            <w:tcW w:w="270" w:type="dxa"/>
            <w:tcBorders>
              <w:top w:val="nil"/>
              <w:left w:val="nil"/>
              <w:bottom w:val="nil"/>
              <w:right w:val="nil"/>
            </w:tcBorders>
          </w:tcPr>
          <w:p w14:paraId="09E7C42C" w14:textId="77777777" w:rsidR="00D333C4" w:rsidRPr="005D192F" w:rsidRDefault="00D333C4" w:rsidP="0035194A">
            <w:pPr>
              <w:spacing w:line="324" w:lineRule="auto"/>
              <w:jc w:val="center"/>
              <w:rPr>
                <w:rFonts w:ascii="Times New Roman" w:hAnsi="Times New Roman" w:cs="Times New Roman"/>
                <w:sz w:val="18"/>
                <w:szCs w:val="18"/>
              </w:rPr>
            </w:pPr>
          </w:p>
        </w:tc>
        <w:tc>
          <w:tcPr>
            <w:tcW w:w="1890" w:type="dxa"/>
            <w:tcBorders>
              <w:top w:val="nil"/>
              <w:left w:val="nil"/>
              <w:bottom w:val="nil"/>
              <w:right w:val="nil"/>
            </w:tcBorders>
          </w:tcPr>
          <w:p w14:paraId="1B5D8349" w14:textId="77777777" w:rsidR="00D333C4" w:rsidRPr="005D192F" w:rsidRDefault="00D333C4" w:rsidP="0035194A">
            <w:pPr>
              <w:spacing w:line="324" w:lineRule="auto"/>
              <w:jc w:val="center"/>
              <w:rPr>
                <w:rFonts w:ascii="Times New Roman" w:hAnsi="Times New Roman" w:cs="Times New Roman"/>
                <w:sz w:val="18"/>
                <w:szCs w:val="18"/>
              </w:rPr>
            </w:pPr>
            <w:r w:rsidRPr="005D192F">
              <w:rPr>
                <w:rFonts w:ascii="Times New Roman" w:hAnsi="Times New Roman" w:cs="Times New Roman"/>
                <w:sz w:val="18"/>
                <w:szCs w:val="18"/>
              </w:rPr>
              <w:t>0.142***</w:t>
            </w:r>
          </w:p>
          <w:p w14:paraId="6D823CF1" w14:textId="77777777" w:rsidR="00D333C4" w:rsidRPr="005D192F" w:rsidRDefault="00D333C4" w:rsidP="0035194A">
            <w:pPr>
              <w:spacing w:line="324" w:lineRule="auto"/>
              <w:jc w:val="center"/>
              <w:rPr>
                <w:rFonts w:ascii="Times New Roman" w:hAnsi="Times New Roman" w:cs="Times New Roman"/>
                <w:sz w:val="18"/>
                <w:szCs w:val="18"/>
              </w:rPr>
            </w:pPr>
            <w:r w:rsidRPr="005D192F">
              <w:rPr>
                <w:rFonts w:ascii="Times New Roman" w:hAnsi="Times New Roman" w:cs="Times New Roman"/>
                <w:sz w:val="18"/>
                <w:szCs w:val="18"/>
              </w:rPr>
              <w:t>(0.041)</w:t>
            </w:r>
          </w:p>
        </w:tc>
        <w:tc>
          <w:tcPr>
            <w:tcW w:w="1885" w:type="dxa"/>
            <w:tcBorders>
              <w:top w:val="nil"/>
              <w:left w:val="nil"/>
              <w:bottom w:val="nil"/>
              <w:right w:val="nil"/>
            </w:tcBorders>
          </w:tcPr>
          <w:p w14:paraId="3868D6F2" w14:textId="77777777" w:rsidR="00D333C4" w:rsidRPr="005D192F" w:rsidRDefault="00D333C4" w:rsidP="0035194A">
            <w:pPr>
              <w:spacing w:line="324" w:lineRule="auto"/>
              <w:jc w:val="center"/>
              <w:rPr>
                <w:rFonts w:ascii="Times New Roman" w:hAnsi="Times New Roman" w:cs="Times New Roman"/>
                <w:sz w:val="18"/>
                <w:szCs w:val="18"/>
              </w:rPr>
            </w:pPr>
          </w:p>
        </w:tc>
      </w:tr>
      <w:tr w:rsidR="00D333C4" w14:paraId="56138358" w14:textId="77777777" w:rsidTr="0035194A">
        <w:tc>
          <w:tcPr>
            <w:tcW w:w="1558" w:type="dxa"/>
            <w:tcBorders>
              <w:top w:val="nil"/>
              <w:left w:val="nil"/>
              <w:bottom w:val="nil"/>
              <w:right w:val="nil"/>
            </w:tcBorders>
          </w:tcPr>
          <w:p w14:paraId="21BCBFDB" w14:textId="77777777" w:rsidR="00D333C4" w:rsidRPr="005D192F" w:rsidRDefault="00D333C4" w:rsidP="0035194A">
            <w:pPr>
              <w:spacing w:line="324" w:lineRule="auto"/>
              <w:rPr>
                <w:rFonts w:ascii="Times New Roman" w:hAnsi="Times New Roman" w:cs="Times New Roman"/>
                <w:sz w:val="18"/>
                <w:szCs w:val="18"/>
              </w:rPr>
            </w:pPr>
            <w:proofErr w:type="spellStart"/>
            <w:r w:rsidRPr="005D192F">
              <w:rPr>
                <w:rFonts w:ascii="Times New Roman" w:hAnsi="Times New Roman" w:cs="Times New Roman"/>
                <w:sz w:val="18"/>
                <w:szCs w:val="18"/>
              </w:rPr>
              <w:t>VVIQ_Total</w:t>
            </w:r>
            <w:proofErr w:type="spellEnd"/>
            <w:r w:rsidRPr="005D192F">
              <w:rPr>
                <w:rFonts w:ascii="Times New Roman" w:hAnsi="Times New Roman" w:cs="Times New Roman"/>
                <w:sz w:val="18"/>
                <w:szCs w:val="18"/>
              </w:rPr>
              <w:t>:</w:t>
            </w:r>
            <w:r w:rsidRPr="005D192F">
              <w:rPr>
                <w:rFonts w:ascii="Times New Roman" w:hAnsi="Times New Roman" w:cs="Times New Roman"/>
                <w:sz w:val="18"/>
                <w:szCs w:val="18"/>
              </w:rPr>
              <w:br/>
              <w:t>Group</w:t>
            </w:r>
          </w:p>
        </w:tc>
        <w:tc>
          <w:tcPr>
            <w:tcW w:w="1947" w:type="dxa"/>
            <w:tcBorders>
              <w:top w:val="nil"/>
              <w:left w:val="nil"/>
              <w:bottom w:val="nil"/>
              <w:right w:val="nil"/>
            </w:tcBorders>
          </w:tcPr>
          <w:p w14:paraId="6118F179" w14:textId="77777777" w:rsidR="00D333C4" w:rsidRPr="005D192F" w:rsidRDefault="00D333C4" w:rsidP="0035194A">
            <w:pPr>
              <w:spacing w:line="324" w:lineRule="auto"/>
              <w:jc w:val="center"/>
              <w:rPr>
                <w:rFonts w:ascii="Times New Roman" w:hAnsi="Times New Roman" w:cs="Times New Roman"/>
                <w:sz w:val="18"/>
                <w:szCs w:val="18"/>
              </w:rPr>
            </w:pPr>
          </w:p>
        </w:tc>
        <w:tc>
          <w:tcPr>
            <w:tcW w:w="1800" w:type="dxa"/>
            <w:tcBorders>
              <w:top w:val="nil"/>
              <w:left w:val="nil"/>
              <w:bottom w:val="nil"/>
              <w:right w:val="nil"/>
            </w:tcBorders>
          </w:tcPr>
          <w:p w14:paraId="14F4A2A6" w14:textId="77777777" w:rsidR="00D333C4" w:rsidRPr="005D192F" w:rsidRDefault="00D333C4" w:rsidP="0035194A">
            <w:pPr>
              <w:spacing w:line="324" w:lineRule="auto"/>
              <w:jc w:val="center"/>
              <w:rPr>
                <w:rFonts w:ascii="Times New Roman" w:hAnsi="Times New Roman" w:cs="Times New Roman"/>
                <w:sz w:val="18"/>
                <w:szCs w:val="18"/>
              </w:rPr>
            </w:pPr>
            <w:r w:rsidRPr="005D192F">
              <w:rPr>
                <w:rFonts w:ascii="Times New Roman" w:hAnsi="Times New Roman" w:cs="Times New Roman"/>
                <w:sz w:val="18"/>
                <w:szCs w:val="18"/>
              </w:rPr>
              <w:t>-0.069***</w:t>
            </w:r>
          </w:p>
          <w:p w14:paraId="08107F2B" w14:textId="77777777" w:rsidR="00D333C4" w:rsidRPr="005D192F" w:rsidRDefault="00D333C4" w:rsidP="0035194A">
            <w:pPr>
              <w:spacing w:line="324" w:lineRule="auto"/>
              <w:jc w:val="center"/>
              <w:rPr>
                <w:rFonts w:ascii="Times New Roman" w:hAnsi="Times New Roman" w:cs="Times New Roman"/>
                <w:sz w:val="18"/>
                <w:szCs w:val="18"/>
              </w:rPr>
            </w:pPr>
            <w:r w:rsidRPr="005D192F">
              <w:rPr>
                <w:rFonts w:ascii="Times New Roman" w:hAnsi="Times New Roman" w:cs="Times New Roman"/>
                <w:sz w:val="18"/>
                <w:szCs w:val="18"/>
              </w:rPr>
              <w:t>(0.020)</w:t>
            </w:r>
          </w:p>
        </w:tc>
        <w:tc>
          <w:tcPr>
            <w:tcW w:w="270" w:type="dxa"/>
            <w:tcBorders>
              <w:top w:val="nil"/>
              <w:left w:val="nil"/>
              <w:bottom w:val="nil"/>
              <w:right w:val="nil"/>
            </w:tcBorders>
          </w:tcPr>
          <w:p w14:paraId="7BEB4552" w14:textId="77777777" w:rsidR="00D333C4" w:rsidRPr="005D192F" w:rsidRDefault="00D333C4" w:rsidP="0035194A">
            <w:pPr>
              <w:spacing w:line="324" w:lineRule="auto"/>
              <w:jc w:val="center"/>
              <w:rPr>
                <w:rFonts w:ascii="Times New Roman" w:hAnsi="Times New Roman" w:cs="Times New Roman"/>
                <w:sz w:val="18"/>
                <w:szCs w:val="18"/>
              </w:rPr>
            </w:pPr>
          </w:p>
        </w:tc>
        <w:tc>
          <w:tcPr>
            <w:tcW w:w="1890" w:type="dxa"/>
            <w:tcBorders>
              <w:top w:val="nil"/>
              <w:left w:val="nil"/>
              <w:bottom w:val="nil"/>
              <w:right w:val="nil"/>
            </w:tcBorders>
          </w:tcPr>
          <w:p w14:paraId="0BCF5D8B" w14:textId="77777777" w:rsidR="00D333C4" w:rsidRPr="005D192F" w:rsidRDefault="00D333C4" w:rsidP="0035194A">
            <w:pPr>
              <w:spacing w:line="324" w:lineRule="auto"/>
              <w:jc w:val="center"/>
              <w:rPr>
                <w:rFonts w:ascii="Times New Roman" w:hAnsi="Times New Roman" w:cs="Times New Roman"/>
                <w:sz w:val="18"/>
                <w:szCs w:val="18"/>
              </w:rPr>
            </w:pPr>
          </w:p>
        </w:tc>
        <w:tc>
          <w:tcPr>
            <w:tcW w:w="1885" w:type="dxa"/>
            <w:tcBorders>
              <w:top w:val="nil"/>
              <w:left w:val="nil"/>
              <w:bottom w:val="nil"/>
              <w:right w:val="nil"/>
            </w:tcBorders>
          </w:tcPr>
          <w:p w14:paraId="2D444FA0" w14:textId="77777777" w:rsidR="00D333C4" w:rsidRPr="005D192F" w:rsidRDefault="00D333C4" w:rsidP="0035194A">
            <w:pPr>
              <w:spacing w:line="324" w:lineRule="auto"/>
              <w:jc w:val="center"/>
              <w:rPr>
                <w:rFonts w:ascii="Times New Roman" w:hAnsi="Times New Roman" w:cs="Times New Roman"/>
                <w:sz w:val="18"/>
                <w:szCs w:val="18"/>
              </w:rPr>
            </w:pPr>
            <w:r w:rsidRPr="005D192F">
              <w:rPr>
                <w:rFonts w:ascii="Times New Roman" w:hAnsi="Times New Roman" w:cs="Times New Roman"/>
                <w:sz w:val="18"/>
                <w:szCs w:val="18"/>
              </w:rPr>
              <w:t>-0.051***</w:t>
            </w:r>
          </w:p>
          <w:p w14:paraId="30AF7475" w14:textId="77777777" w:rsidR="00D333C4" w:rsidRPr="005D192F" w:rsidRDefault="00D333C4" w:rsidP="0035194A">
            <w:pPr>
              <w:spacing w:line="324" w:lineRule="auto"/>
              <w:jc w:val="center"/>
              <w:rPr>
                <w:rFonts w:ascii="Times New Roman" w:hAnsi="Times New Roman" w:cs="Times New Roman"/>
                <w:sz w:val="18"/>
                <w:szCs w:val="18"/>
              </w:rPr>
            </w:pPr>
            <w:r w:rsidRPr="005D192F">
              <w:rPr>
                <w:rFonts w:ascii="Times New Roman" w:hAnsi="Times New Roman" w:cs="Times New Roman"/>
                <w:sz w:val="18"/>
                <w:szCs w:val="18"/>
              </w:rPr>
              <w:t>(0.016)</w:t>
            </w:r>
          </w:p>
        </w:tc>
      </w:tr>
      <w:tr w:rsidR="00D333C4" w14:paraId="208760F5" w14:textId="77777777" w:rsidTr="0035194A">
        <w:tc>
          <w:tcPr>
            <w:tcW w:w="1558" w:type="dxa"/>
            <w:tcBorders>
              <w:top w:val="nil"/>
              <w:left w:val="nil"/>
              <w:bottom w:val="single" w:sz="4" w:space="0" w:color="auto"/>
              <w:right w:val="nil"/>
            </w:tcBorders>
          </w:tcPr>
          <w:p w14:paraId="45A2B4D0" w14:textId="77777777" w:rsidR="00D333C4" w:rsidRPr="005D192F" w:rsidRDefault="00D333C4" w:rsidP="0035194A">
            <w:pPr>
              <w:spacing w:line="324" w:lineRule="auto"/>
              <w:rPr>
                <w:rFonts w:ascii="Times New Roman" w:hAnsi="Times New Roman" w:cs="Times New Roman"/>
                <w:sz w:val="18"/>
                <w:szCs w:val="18"/>
              </w:rPr>
            </w:pPr>
            <w:r w:rsidRPr="005D192F">
              <w:rPr>
                <w:rFonts w:ascii="Times New Roman" w:hAnsi="Times New Roman" w:cs="Times New Roman"/>
                <w:sz w:val="18"/>
                <w:szCs w:val="18"/>
              </w:rPr>
              <w:t>Intercept</w:t>
            </w:r>
          </w:p>
        </w:tc>
        <w:tc>
          <w:tcPr>
            <w:tcW w:w="1947" w:type="dxa"/>
            <w:tcBorders>
              <w:top w:val="nil"/>
              <w:left w:val="nil"/>
              <w:bottom w:val="single" w:sz="4" w:space="0" w:color="auto"/>
              <w:right w:val="nil"/>
            </w:tcBorders>
          </w:tcPr>
          <w:p w14:paraId="0DFF7458" w14:textId="77777777" w:rsidR="00D333C4" w:rsidRPr="005D192F" w:rsidRDefault="00D333C4" w:rsidP="0035194A">
            <w:pPr>
              <w:spacing w:line="324" w:lineRule="auto"/>
              <w:jc w:val="center"/>
              <w:rPr>
                <w:rFonts w:ascii="Times New Roman" w:hAnsi="Times New Roman" w:cs="Times New Roman"/>
                <w:sz w:val="18"/>
                <w:szCs w:val="18"/>
              </w:rPr>
            </w:pPr>
            <w:r w:rsidRPr="005D192F">
              <w:rPr>
                <w:rFonts w:ascii="Times New Roman" w:hAnsi="Times New Roman" w:cs="Times New Roman"/>
                <w:sz w:val="18"/>
                <w:szCs w:val="18"/>
              </w:rPr>
              <w:t>8.901***</w:t>
            </w:r>
          </w:p>
          <w:p w14:paraId="1C1F1336" w14:textId="77777777" w:rsidR="00D333C4" w:rsidRPr="005D192F" w:rsidRDefault="00D333C4" w:rsidP="0035194A">
            <w:pPr>
              <w:spacing w:line="324" w:lineRule="auto"/>
              <w:jc w:val="center"/>
              <w:rPr>
                <w:rFonts w:ascii="Times New Roman" w:hAnsi="Times New Roman" w:cs="Times New Roman"/>
                <w:sz w:val="18"/>
                <w:szCs w:val="18"/>
              </w:rPr>
            </w:pPr>
            <w:r w:rsidRPr="005D192F">
              <w:rPr>
                <w:rFonts w:ascii="Times New Roman" w:hAnsi="Times New Roman" w:cs="Times New Roman"/>
                <w:sz w:val="18"/>
                <w:szCs w:val="18"/>
              </w:rPr>
              <w:t>(2.827)</w:t>
            </w:r>
          </w:p>
        </w:tc>
        <w:tc>
          <w:tcPr>
            <w:tcW w:w="1800" w:type="dxa"/>
            <w:tcBorders>
              <w:top w:val="nil"/>
              <w:left w:val="nil"/>
              <w:bottom w:val="single" w:sz="4" w:space="0" w:color="auto"/>
              <w:right w:val="nil"/>
            </w:tcBorders>
          </w:tcPr>
          <w:p w14:paraId="6F30BDC7" w14:textId="77777777" w:rsidR="00D333C4" w:rsidRPr="005D192F" w:rsidRDefault="00D333C4" w:rsidP="0035194A">
            <w:pPr>
              <w:spacing w:line="324" w:lineRule="auto"/>
              <w:jc w:val="center"/>
              <w:rPr>
                <w:rFonts w:ascii="Times New Roman" w:hAnsi="Times New Roman" w:cs="Times New Roman"/>
                <w:sz w:val="18"/>
                <w:szCs w:val="18"/>
              </w:rPr>
            </w:pPr>
            <w:r w:rsidRPr="005D192F">
              <w:rPr>
                <w:rFonts w:ascii="Times New Roman" w:hAnsi="Times New Roman" w:cs="Times New Roman"/>
                <w:sz w:val="18"/>
                <w:szCs w:val="18"/>
              </w:rPr>
              <w:t>-6.768*</w:t>
            </w:r>
          </w:p>
          <w:p w14:paraId="3BED8037" w14:textId="77777777" w:rsidR="00D333C4" w:rsidRPr="005D192F" w:rsidRDefault="00D333C4" w:rsidP="0035194A">
            <w:pPr>
              <w:spacing w:line="324" w:lineRule="auto"/>
              <w:jc w:val="center"/>
              <w:rPr>
                <w:rFonts w:ascii="Times New Roman" w:hAnsi="Times New Roman" w:cs="Times New Roman"/>
                <w:sz w:val="18"/>
                <w:szCs w:val="18"/>
              </w:rPr>
            </w:pPr>
            <w:r w:rsidRPr="005D192F">
              <w:rPr>
                <w:rFonts w:ascii="Times New Roman" w:hAnsi="Times New Roman" w:cs="Times New Roman"/>
                <w:sz w:val="18"/>
                <w:szCs w:val="18"/>
              </w:rPr>
              <w:t>(3.533)</w:t>
            </w:r>
          </w:p>
        </w:tc>
        <w:tc>
          <w:tcPr>
            <w:tcW w:w="270" w:type="dxa"/>
            <w:tcBorders>
              <w:top w:val="nil"/>
              <w:left w:val="nil"/>
              <w:bottom w:val="single" w:sz="4" w:space="0" w:color="auto"/>
              <w:right w:val="nil"/>
            </w:tcBorders>
          </w:tcPr>
          <w:p w14:paraId="215CA0D0" w14:textId="77777777" w:rsidR="00D333C4" w:rsidRPr="005D192F" w:rsidRDefault="00D333C4" w:rsidP="0035194A">
            <w:pPr>
              <w:spacing w:line="324" w:lineRule="auto"/>
              <w:jc w:val="center"/>
              <w:rPr>
                <w:rFonts w:ascii="Times New Roman" w:hAnsi="Times New Roman" w:cs="Times New Roman"/>
                <w:sz w:val="18"/>
                <w:szCs w:val="18"/>
              </w:rPr>
            </w:pPr>
          </w:p>
        </w:tc>
        <w:tc>
          <w:tcPr>
            <w:tcW w:w="1890" w:type="dxa"/>
            <w:tcBorders>
              <w:top w:val="nil"/>
              <w:left w:val="nil"/>
              <w:bottom w:val="single" w:sz="4" w:space="0" w:color="auto"/>
              <w:right w:val="nil"/>
            </w:tcBorders>
          </w:tcPr>
          <w:p w14:paraId="79921570" w14:textId="77777777" w:rsidR="00D333C4" w:rsidRPr="005D192F" w:rsidRDefault="00D333C4" w:rsidP="0035194A">
            <w:pPr>
              <w:spacing w:line="324" w:lineRule="auto"/>
              <w:jc w:val="center"/>
              <w:rPr>
                <w:rFonts w:ascii="Times New Roman" w:hAnsi="Times New Roman" w:cs="Times New Roman"/>
                <w:sz w:val="18"/>
                <w:szCs w:val="18"/>
              </w:rPr>
            </w:pPr>
            <w:r w:rsidRPr="005D192F">
              <w:rPr>
                <w:rFonts w:ascii="Times New Roman" w:hAnsi="Times New Roman" w:cs="Times New Roman"/>
                <w:sz w:val="18"/>
                <w:szCs w:val="18"/>
              </w:rPr>
              <w:t>4.914***</w:t>
            </w:r>
          </w:p>
          <w:p w14:paraId="744D6DA2" w14:textId="77777777" w:rsidR="00D333C4" w:rsidRPr="005D192F" w:rsidRDefault="00D333C4" w:rsidP="0035194A">
            <w:pPr>
              <w:spacing w:line="324" w:lineRule="auto"/>
              <w:jc w:val="center"/>
              <w:rPr>
                <w:rFonts w:ascii="Times New Roman" w:hAnsi="Times New Roman" w:cs="Times New Roman"/>
                <w:sz w:val="18"/>
                <w:szCs w:val="18"/>
              </w:rPr>
            </w:pPr>
            <w:r w:rsidRPr="005D192F">
              <w:rPr>
                <w:rFonts w:ascii="Times New Roman" w:hAnsi="Times New Roman" w:cs="Times New Roman"/>
                <w:sz w:val="18"/>
                <w:szCs w:val="18"/>
              </w:rPr>
              <w:t>(1.352)</w:t>
            </w:r>
          </w:p>
        </w:tc>
        <w:tc>
          <w:tcPr>
            <w:tcW w:w="1885" w:type="dxa"/>
            <w:tcBorders>
              <w:top w:val="nil"/>
              <w:left w:val="nil"/>
              <w:bottom w:val="single" w:sz="4" w:space="0" w:color="auto"/>
              <w:right w:val="nil"/>
            </w:tcBorders>
          </w:tcPr>
          <w:p w14:paraId="5973DB1B" w14:textId="77777777" w:rsidR="00D333C4" w:rsidRPr="005D192F" w:rsidRDefault="00D333C4" w:rsidP="0035194A">
            <w:pPr>
              <w:spacing w:line="324" w:lineRule="auto"/>
              <w:jc w:val="center"/>
              <w:rPr>
                <w:rFonts w:ascii="Times New Roman" w:hAnsi="Times New Roman" w:cs="Times New Roman"/>
                <w:sz w:val="18"/>
                <w:szCs w:val="18"/>
              </w:rPr>
            </w:pPr>
            <w:r w:rsidRPr="005D192F">
              <w:rPr>
                <w:rFonts w:ascii="Times New Roman" w:hAnsi="Times New Roman" w:cs="Times New Roman"/>
                <w:sz w:val="18"/>
                <w:szCs w:val="18"/>
              </w:rPr>
              <w:t>-4.093</w:t>
            </w:r>
          </w:p>
          <w:p w14:paraId="4CA9935E" w14:textId="77777777" w:rsidR="00D333C4" w:rsidRPr="005D192F" w:rsidRDefault="00D333C4" w:rsidP="0035194A">
            <w:pPr>
              <w:spacing w:line="324" w:lineRule="auto"/>
              <w:jc w:val="center"/>
              <w:rPr>
                <w:rFonts w:ascii="Times New Roman" w:hAnsi="Times New Roman" w:cs="Times New Roman"/>
                <w:sz w:val="18"/>
                <w:szCs w:val="18"/>
              </w:rPr>
            </w:pPr>
            <w:r w:rsidRPr="005D192F">
              <w:rPr>
                <w:rFonts w:ascii="Times New Roman" w:hAnsi="Times New Roman" w:cs="Times New Roman"/>
                <w:sz w:val="18"/>
                <w:szCs w:val="18"/>
              </w:rPr>
              <w:t>(2.726)</w:t>
            </w:r>
          </w:p>
        </w:tc>
      </w:tr>
      <w:tr w:rsidR="00D333C4" w14:paraId="3D19F407" w14:textId="77777777" w:rsidTr="0035194A">
        <w:tc>
          <w:tcPr>
            <w:tcW w:w="1558" w:type="dxa"/>
            <w:tcBorders>
              <w:top w:val="single" w:sz="4" w:space="0" w:color="auto"/>
              <w:left w:val="nil"/>
              <w:bottom w:val="nil"/>
              <w:right w:val="nil"/>
            </w:tcBorders>
          </w:tcPr>
          <w:p w14:paraId="049F4863" w14:textId="77777777" w:rsidR="00D333C4" w:rsidRPr="005D192F" w:rsidRDefault="00D333C4" w:rsidP="0035194A">
            <w:pPr>
              <w:spacing w:line="324" w:lineRule="auto"/>
              <w:rPr>
                <w:rFonts w:ascii="Times New Roman" w:hAnsi="Times New Roman" w:cs="Times New Roman"/>
                <w:sz w:val="18"/>
                <w:szCs w:val="18"/>
              </w:rPr>
            </w:pPr>
            <w:r w:rsidRPr="005D192F">
              <w:rPr>
                <w:rFonts w:ascii="Times New Roman" w:hAnsi="Times New Roman" w:cs="Times New Roman"/>
                <w:sz w:val="18"/>
                <w:szCs w:val="18"/>
              </w:rPr>
              <w:t>Observations</w:t>
            </w:r>
          </w:p>
        </w:tc>
        <w:tc>
          <w:tcPr>
            <w:tcW w:w="1947" w:type="dxa"/>
            <w:tcBorders>
              <w:top w:val="single" w:sz="4" w:space="0" w:color="auto"/>
              <w:left w:val="nil"/>
              <w:bottom w:val="nil"/>
              <w:right w:val="nil"/>
            </w:tcBorders>
          </w:tcPr>
          <w:p w14:paraId="6DA8A5F9" w14:textId="77777777" w:rsidR="00D333C4" w:rsidRPr="005D192F" w:rsidRDefault="00D333C4" w:rsidP="0035194A">
            <w:pPr>
              <w:spacing w:line="324" w:lineRule="auto"/>
              <w:jc w:val="center"/>
              <w:rPr>
                <w:rFonts w:ascii="Times New Roman" w:hAnsi="Times New Roman" w:cs="Times New Roman"/>
                <w:sz w:val="18"/>
                <w:szCs w:val="18"/>
              </w:rPr>
            </w:pPr>
            <w:r w:rsidRPr="005D192F">
              <w:rPr>
                <w:rFonts w:ascii="Times New Roman" w:hAnsi="Times New Roman" w:cs="Times New Roman"/>
                <w:sz w:val="18"/>
                <w:szCs w:val="18"/>
              </w:rPr>
              <w:t>88</w:t>
            </w:r>
          </w:p>
        </w:tc>
        <w:tc>
          <w:tcPr>
            <w:tcW w:w="1800" w:type="dxa"/>
            <w:tcBorders>
              <w:top w:val="single" w:sz="4" w:space="0" w:color="auto"/>
              <w:left w:val="nil"/>
              <w:bottom w:val="nil"/>
              <w:right w:val="nil"/>
            </w:tcBorders>
          </w:tcPr>
          <w:p w14:paraId="79F44182" w14:textId="77777777" w:rsidR="00D333C4" w:rsidRPr="005D192F" w:rsidRDefault="00D333C4" w:rsidP="0035194A">
            <w:pPr>
              <w:spacing w:line="324" w:lineRule="auto"/>
              <w:jc w:val="center"/>
              <w:rPr>
                <w:rFonts w:ascii="Times New Roman" w:hAnsi="Times New Roman" w:cs="Times New Roman"/>
                <w:sz w:val="18"/>
                <w:szCs w:val="18"/>
              </w:rPr>
            </w:pPr>
            <w:r w:rsidRPr="005D192F">
              <w:rPr>
                <w:rFonts w:ascii="Times New Roman" w:hAnsi="Times New Roman" w:cs="Times New Roman"/>
                <w:sz w:val="18"/>
                <w:szCs w:val="18"/>
              </w:rPr>
              <w:t>88</w:t>
            </w:r>
          </w:p>
        </w:tc>
        <w:tc>
          <w:tcPr>
            <w:tcW w:w="270" w:type="dxa"/>
            <w:tcBorders>
              <w:top w:val="single" w:sz="4" w:space="0" w:color="auto"/>
              <w:left w:val="nil"/>
              <w:bottom w:val="nil"/>
              <w:right w:val="nil"/>
            </w:tcBorders>
          </w:tcPr>
          <w:p w14:paraId="2A820267" w14:textId="77777777" w:rsidR="00D333C4" w:rsidRPr="005D192F" w:rsidRDefault="00D333C4" w:rsidP="0035194A">
            <w:pPr>
              <w:spacing w:line="324" w:lineRule="auto"/>
              <w:jc w:val="center"/>
              <w:rPr>
                <w:rFonts w:ascii="Times New Roman" w:hAnsi="Times New Roman" w:cs="Times New Roman"/>
                <w:sz w:val="18"/>
                <w:szCs w:val="18"/>
              </w:rPr>
            </w:pPr>
          </w:p>
        </w:tc>
        <w:tc>
          <w:tcPr>
            <w:tcW w:w="1890" w:type="dxa"/>
            <w:tcBorders>
              <w:top w:val="single" w:sz="4" w:space="0" w:color="auto"/>
              <w:left w:val="nil"/>
              <w:bottom w:val="nil"/>
              <w:right w:val="nil"/>
            </w:tcBorders>
          </w:tcPr>
          <w:p w14:paraId="58A2EBBA" w14:textId="77777777" w:rsidR="00D333C4" w:rsidRPr="005D192F" w:rsidRDefault="00D333C4" w:rsidP="0035194A">
            <w:pPr>
              <w:spacing w:line="324" w:lineRule="auto"/>
              <w:jc w:val="center"/>
              <w:rPr>
                <w:rFonts w:ascii="Times New Roman" w:hAnsi="Times New Roman" w:cs="Times New Roman"/>
                <w:sz w:val="18"/>
                <w:szCs w:val="18"/>
              </w:rPr>
            </w:pPr>
            <w:r w:rsidRPr="005D192F">
              <w:rPr>
                <w:rFonts w:ascii="Times New Roman" w:hAnsi="Times New Roman" w:cs="Times New Roman"/>
                <w:sz w:val="18"/>
                <w:szCs w:val="18"/>
              </w:rPr>
              <w:t>81</w:t>
            </w:r>
          </w:p>
        </w:tc>
        <w:tc>
          <w:tcPr>
            <w:tcW w:w="1885" w:type="dxa"/>
            <w:tcBorders>
              <w:top w:val="single" w:sz="4" w:space="0" w:color="auto"/>
              <w:left w:val="nil"/>
              <w:bottom w:val="nil"/>
              <w:right w:val="nil"/>
            </w:tcBorders>
          </w:tcPr>
          <w:p w14:paraId="7D3A3541" w14:textId="77777777" w:rsidR="00D333C4" w:rsidRPr="005D192F" w:rsidRDefault="00D333C4" w:rsidP="0035194A">
            <w:pPr>
              <w:spacing w:line="324" w:lineRule="auto"/>
              <w:jc w:val="center"/>
              <w:rPr>
                <w:rFonts w:ascii="Times New Roman" w:hAnsi="Times New Roman" w:cs="Times New Roman"/>
                <w:sz w:val="18"/>
                <w:szCs w:val="18"/>
              </w:rPr>
            </w:pPr>
            <w:r w:rsidRPr="005D192F">
              <w:rPr>
                <w:rFonts w:ascii="Times New Roman" w:hAnsi="Times New Roman" w:cs="Times New Roman"/>
                <w:sz w:val="18"/>
                <w:szCs w:val="18"/>
              </w:rPr>
              <w:t>81</w:t>
            </w:r>
          </w:p>
        </w:tc>
      </w:tr>
      <w:tr w:rsidR="00D333C4" w14:paraId="06780EC8" w14:textId="77777777" w:rsidTr="0035194A">
        <w:tc>
          <w:tcPr>
            <w:tcW w:w="1558" w:type="dxa"/>
            <w:tcBorders>
              <w:top w:val="nil"/>
              <w:left w:val="nil"/>
              <w:bottom w:val="nil"/>
              <w:right w:val="nil"/>
            </w:tcBorders>
          </w:tcPr>
          <w:p w14:paraId="27B37C4C" w14:textId="77777777" w:rsidR="00D333C4" w:rsidRPr="005D192F" w:rsidRDefault="00D333C4" w:rsidP="0035194A">
            <w:pPr>
              <w:spacing w:line="324" w:lineRule="auto"/>
              <w:rPr>
                <w:rFonts w:ascii="Times New Roman" w:hAnsi="Times New Roman" w:cs="Times New Roman"/>
                <w:sz w:val="18"/>
                <w:szCs w:val="18"/>
              </w:rPr>
            </w:pPr>
            <w:r w:rsidRPr="005D192F">
              <w:rPr>
                <w:rFonts w:ascii="Times New Roman" w:hAnsi="Times New Roman" w:cs="Times New Roman"/>
                <w:sz w:val="18"/>
                <w:szCs w:val="18"/>
              </w:rPr>
              <w:t>R</w:t>
            </w:r>
            <w:r w:rsidRPr="005B089D">
              <w:rPr>
                <w:rFonts w:ascii="Times New Roman" w:hAnsi="Times New Roman" w:cs="Times New Roman"/>
                <w:sz w:val="18"/>
                <w:szCs w:val="18"/>
                <w:vertAlign w:val="superscript"/>
              </w:rPr>
              <w:t>2</w:t>
            </w:r>
          </w:p>
        </w:tc>
        <w:tc>
          <w:tcPr>
            <w:tcW w:w="1947" w:type="dxa"/>
            <w:tcBorders>
              <w:top w:val="nil"/>
              <w:left w:val="nil"/>
              <w:bottom w:val="nil"/>
              <w:right w:val="nil"/>
            </w:tcBorders>
          </w:tcPr>
          <w:p w14:paraId="2BB43B97" w14:textId="77777777" w:rsidR="00D333C4" w:rsidRPr="005D192F" w:rsidRDefault="00D333C4" w:rsidP="0035194A">
            <w:pPr>
              <w:spacing w:line="324" w:lineRule="auto"/>
              <w:jc w:val="center"/>
              <w:rPr>
                <w:rFonts w:ascii="Times New Roman" w:hAnsi="Times New Roman" w:cs="Times New Roman"/>
                <w:sz w:val="18"/>
                <w:szCs w:val="18"/>
              </w:rPr>
            </w:pPr>
            <w:r w:rsidRPr="005D192F">
              <w:rPr>
                <w:rFonts w:ascii="Times New Roman" w:hAnsi="Times New Roman" w:cs="Times New Roman"/>
                <w:sz w:val="18"/>
                <w:szCs w:val="18"/>
              </w:rPr>
              <w:t>0.567</w:t>
            </w:r>
          </w:p>
        </w:tc>
        <w:tc>
          <w:tcPr>
            <w:tcW w:w="1800" w:type="dxa"/>
            <w:tcBorders>
              <w:top w:val="nil"/>
              <w:left w:val="nil"/>
              <w:bottom w:val="nil"/>
              <w:right w:val="nil"/>
            </w:tcBorders>
          </w:tcPr>
          <w:p w14:paraId="3C5ECA60" w14:textId="77777777" w:rsidR="00D333C4" w:rsidRPr="005D192F" w:rsidRDefault="00D333C4" w:rsidP="0035194A">
            <w:pPr>
              <w:spacing w:line="324" w:lineRule="auto"/>
              <w:jc w:val="center"/>
              <w:rPr>
                <w:rFonts w:ascii="Times New Roman" w:hAnsi="Times New Roman" w:cs="Times New Roman"/>
                <w:sz w:val="18"/>
                <w:szCs w:val="18"/>
              </w:rPr>
            </w:pPr>
            <w:r w:rsidRPr="005D192F">
              <w:rPr>
                <w:rFonts w:ascii="Times New Roman" w:hAnsi="Times New Roman" w:cs="Times New Roman"/>
                <w:sz w:val="18"/>
                <w:szCs w:val="18"/>
              </w:rPr>
              <w:t>0.459</w:t>
            </w:r>
          </w:p>
        </w:tc>
        <w:tc>
          <w:tcPr>
            <w:tcW w:w="270" w:type="dxa"/>
            <w:tcBorders>
              <w:top w:val="nil"/>
              <w:left w:val="nil"/>
              <w:bottom w:val="nil"/>
              <w:right w:val="nil"/>
            </w:tcBorders>
          </w:tcPr>
          <w:p w14:paraId="1B869966" w14:textId="77777777" w:rsidR="00D333C4" w:rsidRPr="005D192F" w:rsidRDefault="00D333C4" w:rsidP="0035194A">
            <w:pPr>
              <w:spacing w:line="324" w:lineRule="auto"/>
              <w:jc w:val="center"/>
              <w:rPr>
                <w:rFonts w:ascii="Times New Roman" w:hAnsi="Times New Roman" w:cs="Times New Roman"/>
                <w:sz w:val="18"/>
                <w:szCs w:val="18"/>
              </w:rPr>
            </w:pPr>
          </w:p>
        </w:tc>
        <w:tc>
          <w:tcPr>
            <w:tcW w:w="1890" w:type="dxa"/>
            <w:tcBorders>
              <w:top w:val="nil"/>
              <w:left w:val="nil"/>
              <w:bottom w:val="nil"/>
              <w:right w:val="nil"/>
            </w:tcBorders>
          </w:tcPr>
          <w:p w14:paraId="15B78D56" w14:textId="77777777" w:rsidR="00D333C4" w:rsidRPr="005D192F" w:rsidRDefault="00D333C4" w:rsidP="0035194A">
            <w:pPr>
              <w:spacing w:line="324" w:lineRule="auto"/>
              <w:jc w:val="center"/>
              <w:rPr>
                <w:rFonts w:ascii="Times New Roman" w:hAnsi="Times New Roman" w:cs="Times New Roman"/>
                <w:sz w:val="18"/>
                <w:szCs w:val="18"/>
              </w:rPr>
            </w:pPr>
            <w:r w:rsidRPr="005D192F">
              <w:rPr>
                <w:rFonts w:ascii="Times New Roman" w:hAnsi="Times New Roman" w:cs="Times New Roman"/>
                <w:sz w:val="18"/>
                <w:szCs w:val="18"/>
              </w:rPr>
              <w:t>0.371</w:t>
            </w:r>
          </w:p>
        </w:tc>
        <w:tc>
          <w:tcPr>
            <w:tcW w:w="1885" w:type="dxa"/>
            <w:tcBorders>
              <w:top w:val="nil"/>
              <w:left w:val="nil"/>
              <w:bottom w:val="nil"/>
              <w:right w:val="nil"/>
            </w:tcBorders>
          </w:tcPr>
          <w:p w14:paraId="3DB5E752" w14:textId="77777777" w:rsidR="00D333C4" w:rsidRPr="005D192F" w:rsidRDefault="00D333C4" w:rsidP="0035194A">
            <w:pPr>
              <w:spacing w:line="324" w:lineRule="auto"/>
              <w:jc w:val="center"/>
              <w:rPr>
                <w:rFonts w:ascii="Times New Roman" w:hAnsi="Times New Roman" w:cs="Times New Roman"/>
                <w:sz w:val="18"/>
                <w:szCs w:val="18"/>
              </w:rPr>
            </w:pPr>
            <w:r w:rsidRPr="005D192F">
              <w:rPr>
                <w:rFonts w:ascii="Times New Roman" w:hAnsi="Times New Roman" w:cs="Times New Roman"/>
                <w:sz w:val="18"/>
                <w:szCs w:val="18"/>
              </w:rPr>
              <w:t>0.354</w:t>
            </w:r>
          </w:p>
        </w:tc>
      </w:tr>
      <w:tr w:rsidR="00D333C4" w14:paraId="24851841" w14:textId="77777777" w:rsidTr="0035194A">
        <w:tc>
          <w:tcPr>
            <w:tcW w:w="1558" w:type="dxa"/>
            <w:tcBorders>
              <w:top w:val="nil"/>
              <w:left w:val="nil"/>
              <w:bottom w:val="nil"/>
              <w:right w:val="nil"/>
            </w:tcBorders>
          </w:tcPr>
          <w:p w14:paraId="46DBC7E7" w14:textId="77777777" w:rsidR="00D333C4" w:rsidRPr="005D192F" w:rsidRDefault="00D333C4" w:rsidP="0035194A">
            <w:pPr>
              <w:spacing w:line="324" w:lineRule="auto"/>
              <w:rPr>
                <w:rFonts w:ascii="Times New Roman" w:hAnsi="Times New Roman" w:cs="Times New Roman"/>
                <w:sz w:val="18"/>
                <w:szCs w:val="18"/>
              </w:rPr>
            </w:pPr>
            <w:r w:rsidRPr="005D192F">
              <w:rPr>
                <w:rFonts w:ascii="Times New Roman" w:hAnsi="Times New Roman" w:cs="Times New Roman"/>
                <w:sz w:val="18"/>
                <w:szCs w:val="18"/>
              </w:rPr>
              <w:t>Adjusted R</w:t>
            </w:r>
            <w:r w:rsidRPr="005B089D">
              <w:rPr>
                <w:rFonts w:ascii="Times New Roman" w:hAnsi="Times New Roman" w:cs="Times New Roman"/>
                <w:sz w:val="18"/>
                <w:szCs w:val="18"/>
                <w:vertAlign w:val="superscript"/>
              </w:rPr>
              <w:t>2</w:t>
            </w:r>
          </w:p>
        </w:tc>
        <w:tc>
          <w:tcPr>
            <w:tcW w:w="1947" w:type="dxa"/>
            <w:tcBorders>
              <w:top w:val="nil"/>
              <w:left w:val="nil"/>
              <w:bottom w:val="nil"/>
              <w:right w:val="nil"/>
            </w:tcBorders>
          </w:tcPr>
          <w:p w14:paraId="7890BA10" w14:textId="77777777" w:rsidR="00D333C4" w:rsidRPr="005D192F" w:rsidRDefault="00D333C4" w:rsidP="0035194A">
            <w:pPr>
              <w:spacing w:line="324" w:lineRule="auto"/>
              <w:jc w:val="center"/>
              <w:rPr>
                <w:rFonts w:ascii="Times New Roman" w:hAnsi="Times New Roman" w:cs="Times New Roman"/>
                <w:sz w:val="18"/>
                <w:szCs w:val="18"/>
              </w:rPr>
            </w:pPr>
            <w:r w:rsidRPr="005D192F">
              <w:rPr>
                <w:rFonts w:ascii="Times New Roman" w:hAnsi="Times New Roman" w:cs="Times New Roman"/>
                <w:sz w:val="18"/>
                <w:szCs w:val="18"/>
              </w:rPr>
              <w:t>0.511</w:t>
            </w:r>
          </w:p>
        </w:tc>
        <w:tc>
          <w:tcPr>
            <w:tcW w:w="1800" w:type="dxa"/>
            <w:tcBorders>
              <w:top w:val="nil"/>
              <w:left w:val="nil"/>
              <w:bottom w:val="nil"/>
              <w:right w:val="nil"/>
            </w:tcBorders>
          </w:tcPr>
          <w:p w14:paraId="633EED26" w14:textId="77777777" w:rsidR="00D333C4" w:rsidRPr="005D192F" w:rsidRDefault="00D333C4" w:rsidP="0035194A">
            <w:pPr>
              <w:spacing w:line="324" w:lineRule="auto"/>
              <w:jc w:val="center"/>
              <w:rPr>
                <w:rFonts w:ascii="Times New Roman" w:hAnsi="Times New Roman" w:cs="Times New Roman"/>
                <w:sz w:val="18"/>
                <w:szCs w:val="18"/>
              </w:rPr>
            </w:pPr>
            <w:r w:rsidRPr="005D192F">
              <w:rPr>
                <w:rFonts w:ascii="Times New Roman" w:hAnsi="Times New Roman" w:cs="Times New Roman"/>
                <w:sz w:val="18"/>
                <w:szCs w:val="18"/>
              </w:rPr>
              <w:t>0.389</w:t>
            </w:r>
          </w:p>
        </w:tc>
        <w:tc>
          <w:tcPr>
            <w:tcW w:w="270" w:type="dxa"/>
            <w:tcBorders>
              <w:top w:val="nil"/>
              <w:left w:val="nil"/>
              <w:bottom w:val="nil"/>
              <w:right w:val="nil"/>
            </w:tcBorders>
          </w:tcPr>
          <w:p w14:paraId="001CB608" w14:textId="77777777" w:rsidR="00D333C4" w:rsidRPr="005D192F" w:rsidRDefault="00D333C4" w:rsidP="0035194A">
            <w:pPr>
              <w:spacing w:line="324" w:lineRule="auto"/>
              <w:jc w:val="center"/>
              <w:rPr>
                <w:rFonts w:ascii="Times New Roman" w:hAnsi="Times New Roman" w:cs="Times New Roman"/>
                <w:sz w:val="18"/>
                <w:szCs w:val="18"/>
              </w:rPr>
            </w:pPr>
          </w:p>
        </w:tc>
        <w:tc>
          <w:tcPr>
            <w:tcW w:w="1890" w:type="dxa"/>
            <w:tcBorders>
              <w:top w:val="nil"/>
              <w:left w:val="nil"/>
              <w:bottom w:val="nil"/>
              <w:right w:val="nil"/>
            </w:tcBorders>
          </w:tcPr>
          <w:p w14:paraId="6880019C" w14:textId="77777777" w:rsidR="00D333C4" w:rsidRPr="005D192F" w:rsidRDefault="00D333C4" w:rsidP="0035194A">
            <w:pPr>
              <w:spacing w:line="324" w:lineRule="auto"/>
              <w:jc w:val="center"/>
              <w:rPr>
                <w:rFonts w:ascii="Times New Roman" w:hAnsi="Times New Roman" w:cs="Times New Roman"/>
                <w:sz w:val="18"/>
                <w:szCs w:val="18"/>
              </w:rPr>
            </w:pPr>
            <w:r w:rsidRPr="005D192F">
              <w:rPr>
                <w:rFonts w:ascii="Times New Roman" w:hAnsi="Times New Roman" w:cs="Times New Roman"/>
                <w:sz w:val="18"/>
                <w:szCs w:val="18"/>
              </w:rPr>
              <w:t>0.281</w:t>
            </w:r>
          </w:p>
        </w:tc>
        <w:tc>
          <w:tcPr>
            <w:tcW w:w="1885" w:type="dxa"/>
            <w:tcBorders>
              <w:top w:val="nil"/>
              <w:left w:val="nil"/>
              <w:bottom w:val="nil"/>
              <w:right w:val="nil"/>
            </w:tcBorders>
          </w:tcPr>
          <w:p w14:paraId="11CA9A10" w14:textId="77777777" w:rsidR="00D333C4" w:rsidRPr="005D192F" w:rsidRDefault="00D333C4" w:rsidP="0035194A">
            <w:pPr>
              <w:spacing w:line="324" w:lineRule="auto"/>
              <w:jc w:val="center"/>
              <w:rPr>
                <w:rFonts w:ascii="Times New Roman" w:hAnsi="Times New Roman" w:cs="Times New Roman"/>
                <w:sz w:val="18"/>
                <w:szCs w:val="18"/>
              </w:rPr>
            </w:pPr>
            <w:r w:rsidRPr="005D192F">
              <w:rPr>
                <w:rFonts w:ascii="Times New Roman" w:hAnsi="Times New Roman" w:cs="Times New Roman"/>
                <w:sz w:val="18"/>
                <w:szCs w:val="18"/>
              </w:rPr>
              <w:t>0.261</w:t>
            </w:r>
          </w:p>
        </w:tc>
      </w:tr>
      <w:tr w:rsidR="00D333C4" w14:paraId="356CC9D7" w14:textId="77777777" w:rsidTr="0035194A">
        <w:tc>
          <w:tcPr>
            <w:tcW w:w="1558" w:type="dxa"/>
            <w:tcBorders>
              <w:top w:val="nil"/>
              <w:left w:val="nil"/>
              <w:bottom w:val="nil"/>
              <w:right w:val="nil"/>
            </w:tcBorders>
          </w:tcPr>
          <w:p w14:paraId="2100312F" w14:textId="77777777" w:rsidR="00D333C4" w:rsidRPr="005D192F" w:rsidRDefault="00D333C4" w:rsidP="0035194A">
            <w:pPr>
              <w:spacing w:line="324" w:lineRule="auto"/>
              <w:rPr>
                <w:rFonts w:ascii="Times New Roman" w:hAnsi="Times New Roman" w:cs="Times New Roman"/>
                <w:sz w:val="18"/>
                <w:szCs w:val="18"/>
              </w:rPr>
            </w:pPr>
            <w:r w:rsidRPr="005D192F">
              <w:rPr>
                <w:rFonts w:ascii="Times New Roman" w:hAnsi="Times New Roman" w:cs="Times New Roman"/>
                <w:sz w:val="18"/>
                <w:szCs w:val="18"/>
              </w:rPr>
              <w:t>RSE</w:t>
            </w:r>
          </w:p>
        </w:tc>
        <w:tc>
          <w:tcPr>
            <w:tcW w:w="1947" w:type="dxa"/>
            <w:tcBorders>
              <w:top w:val="nil"/>
              <w:left w:val="nil"/>
              <w:bottom w:val="nil"/>
              <w:right w:val="nil"/>
            </w:tcBorders>
          </w:tcPr>
          <w:p w14:paraId="1F6B9B10" w14:textId="77777777" w:rsidR="00D333C4" w:rsidRPr="005D192F" w:rsidRDefault="00D333C4" w:rsidP="0035194A">
            <w:pPr>
              <w:spacing w:line="324" w:lineRule="auto"/>
              <w:jc w:val="center"/>
              <w:rPr>
                <w:rFonts w:ascii="Times New Roman" w:hAnsi="Times New Roman" w:cs="Times New Roman"/>
                <w:sz w:val="18"/>
                <w:szCs w:val="18"/>
              </w:rPr>
            </w:pPr>
            <w:r w:rsidRPr="005D192F">
              <w:rPr>
                <w:rFonts w:ascii="Times New Roman" w:hAnsi="Times New Roman" w:cs="Times New Roman"/>
                <w:sz w:val="18"/>
                <w:szCs w:val="18"/>
              </w:rPr>
              <w:t>1.461</w:t>
            </w:r>
          </w:p>
          <w:p w14:paraId="7E28771F" w14:textId="77777777" w:rsidR="00D333C4" w:rsidRPr="005D192F" w:rsidRDefault="00D333C4" w:rsidP="0035194A">
            <w:pPr>
              <w:spacing w:line="324" w:lineRule="auto"/>
              <w:jc w:val="center"/>
              <w:rPr>
                <w:rFonts w:ascii="Times New Roman" w:hAnsi="Times New Roman" w:cs="Times New Roman"/>
                <w:sz w:val="18"/>
                <w:szCs w:val="18"/>
              </w:rPr>
            </w:pPr>
            <w:r w:rsidRPr="005D192F">
              <w:rPr>
                <w:rFonts w:ascii="Times New Roman" w:hAnsi="Times New Roman" w:cs="Times New Roman"/>
                <w:sz w:val="18"/>
                <w:szCs w:val="18"/>
              </w:rPr>
              <w:t>(</w:t>
            </w:r>
            <w:proofErr w:type="spellStart"/>
            <w:r w:rsidRPr="005D192F">
              <w:rPr>
                <w:rFonts w:ascii="Times New Roman" w:hAnsi="Times New Roman" w:cs="Times New Roman"/>
                <w:sz w:val="18"/>
                <w:szCs w:val="18"/>
              </w:rPr>
              <w:t>df</w:t>
            </w:r>
            <w:proofErr w:type="spellEnd"/>
            <w:r w:rsidRPr="005D192F">
              <w:rPr>
                <w:rFonts w:ascii="Times New Roman" w:hAnsi="Times New Roman" w:cs="Times New Roman"/>
                <w:sz w:val="18"/>
                <w:szCs w:val="18"/>
              </w:rPr>
              <w:t xml:space="preserve"> = 77)</w:t>
            </w:r>
          </w:p>
        </w:tc>
        <w:tc>
          <w:tcPr>
            <w:tcW w:w="1800" w:type="dxa"/>
            <w:tcBorders>
              <w:top w:val="nil"/>
              <w:left w:val="nil"/>
              <w:bottom w:val="nil"/>
              <w:right w:val="nil"/>
            </w:tcBorders>
          </w:tcPr>
          <w:p w14:paraId="716ED6F2" w14:textId="77777777" w:rsidR="00D333C4" w:rsidRPr="005D192F" w:rsidRDefault="00D333C4" w:rsidP="0035194A">
            <w:pPr>
              <w:spacing w:line="324" w:lineRule="auto"/>
              <w:jc w:val="center"/>
              <w:rPr>
                <w:rFonts w:ascii="Times New Roman" w:hAnsi="Times New Roman" w:cs="Times New Roman"/>
                <w:sz w:val="18"/>
                <w:szCs w:val="18"/>
              </w:rPr>
            </w:pPr>
            <w:r w:rsidRPr="005D192F">
              <w:rPr>
                <w:rFonts w:ascii="Times New Roman" w:hAnsi="Times New Roman" w:cs="Times New Roman"/>
                <w:sz w:val="18"/>
                <w:szCs w:val="18"/>
              </w:rPr>
              <w:t>1.634</w:t>
            </w:r>
          </w:p>
          <w:p w14:paraId="4438F754" w14:textId="77777777" w:rsidR="00D333C4" w:rsidRPr="005D192F" w:rsidRDefault="00D333C4" w:rsidP="0035194A">
            <w:pPr>
              <w:spacing w:line="324" w:lineRule="auto"/>
              <w:jc w:val="center"/>
              <w:rPr>
                <w:rFonts w:ascii="Times New Roman" w:hAnsi="Times New Roman" w:cs="Times New Roman"/>
                <w:sz w:val="18"/>
                <w:szCs w:val="18"/>
              </w:rPr>
            </w:pPr>
            <w:r w:rsidRPr="005D192F">
              <w:rPr>
                <w:rFonts w:ascii="Times New Roman" w:hAnsi="Times New Roman" w:cs="Times New Roman"/>
                <w:sz w:val="18"/>
                <w:szCs w:val="18"/>
              </w:rPr>
              <w:t>(</w:t>
            </w:r>
            <w:proofErr w:type="spellStart"/>
            <w:r w:rsidRPr="005D192F">
              <w:rPr>
                <w:rFonts w:ascii="Times New Roman" w:hAnsi="Times New Roman" w:cs="Times New Roman"/>
                <w:sz w:val="18"/>
                <w:szCs w:val="18"/>
              </w:rPr>
              <w:t>df</w:t>
            </w:r>
            <w:proofErr w:type="spellEnd"/>
            <w:r w:rsidRPr="005D192F">
              <w:rPr>
                <w:rFonts w:ascii="Times New Roman" w:hAnsi="Times New Roman" w:cs="Times New Roman"/>
                <w:sz w:val="18"/>
                <w:szCs w:val="18"/>
              </w:rPr>
              <w:t xml:space="preserve"> = 77)</w:t>
            </w:r>
          </w:p>
        </w:tc>
        <w:tc>
          <w:tcPr>
            <w:tcW w:w="270" w:type="dxa"/>
            <w:tcBorders>
              <w:top w:val="nil"/>
              <w:left w:val="nil"/>
              <w:bottom w:val="nil"/>
              <w:right w:val="nil"/>
            </w:tcBorders>
          </w:tcPr>
          <w:p w14:paraId="58751D44" w14:textId="77777777" w:rsidR="00D333C4" w:rsidRPr="005D192F" w:rsidRDefault="00D333C4" w:rsidP="0035194A">
            <w:pPr>
              <w:spacing w:line="324" w:lineRule="auto"/>
              <w:jc w:val="center"/>
              <w:rPr>
                <w:rFonts w:ascii="Times New Roman" w:hAnsi="Times New Roman" w:cs="Times New Roman"/>
                <w:sz w:val="18"/>
                <w:szCs w:val="18"/>
              </w:rPr>
            </w:pPr>
          </w:p>
        </w:tc>
        <w:tc>
          <w:tcPr>
            <w:tcW w:w="1890" w:type="dxa"/>
            <w:tcBorders>
              <w:top w:val="nil"/>
              <w:left w:val="nil"/>
              <w:bottom w:val="nil"/>
              <w:right w:val="nil"/>
            </w:tcBorders>
          </w:tcPr>
          <w:p w14:paraId="1FF0AC0C" w14:textId="77777777" w:rsidR="00D333C4" w:rsidRPr="005D192F" w:rsidRDefault="00D333C4" w:rsidP="0035194A">
            <w:pPr>
              <w:spacing w:line="324" w:lineRule="auto"/>
              <w:jc w:val="center"/>
              <w:rPr>
                <w:rFonts w:ascii="Times New Roman" w:hAnsi="Times New Roman" w:cs="Times New Roman"/>
                <w:sz w:val="18"/>
                <w:szCs w:val="18"/>
              </w:rPr>
            </w:pPr>
            <w:r w:rsidRPr="005D192F">
              <w:rPr>
                <w:rFonts w:ascii="Times New Roman" w:hAnsi="Times New Roman" w:cs="Times New Roman"/>
                <w:sz w:val="18"/>
                <w:szCs w:val="18"/>
              </w:rPr>
              <w:t>1.349</w:t>
            </w:r>
          </w:p>
          <w:p w14:paraId="6F0502E0" w14:textId="77777777" w:rsidR="00D333C4" w:rsidRPr="005D192F" w:rsidRDefault="00D333C4" w:rsidP="0035194A">
            <w:pPr>
              <w:spacing w:line="324" w:lineRule="auto"/>
              <w:jc w:val="center"/>
              <w:rPr>
                <w:rFonts w:ascii="Times New Roman" w:hAnsi="Times New Roman" w:cs="Times New Roman"/>
                <w:sz w:val="18"/>
                <w:szCs w:val="18"/>
              </w:rPr>
            </w:pPr>
            <w:r w:rsidRPr="005D192F">
              <w:rPr>
                <w:rFonts w:ascii="Times New Roman" w:hAnsi="Times New Roman" w:cs="Times New Roman"/>
                <w:sz w:val="18"/>
                <w:szCs w:val="18"/>
              </w:rPr>
              <w:t>(</w:t>
            </w:r>
            <w:proofErr w:type="spellStart"/>
            <w:r w:rsidRPr="005D192F">
              <w:rPr>
                <w:rFonts w:ascii="Times New Roman" w:hAnsi="Times New Roman" w:cs="Times New Roman"/>
                <w:sz w:val="18"/>
                <w:szCs w:val="18"/>
              </w:rPr>
              <w:t>df</w:t>
            </w:r>
            <w:proofErr w:type="spellEnd"/>
            <w:r w:rsidRPr="005D192F">
              <w:rPr>
                <w:rFonts w:ascii="Times New Roman" w:hAnsi="Times New Roman" w:cs="Times New Roman"/>
                <w:sz w:val="18"/>
                <w:szCs w:val="18"/>
              </w:rPr>
              <w:t xml:space="preserve"> = 70)</w:t>
            </w:r>
          </w:p>
        </w:tc>
        <w:tc>
          <w:tcPr>
            <w:tcW w:w="1885" w:type="dxa"/>
            <w:tcBorders>
              <w:top w:val="nil"/>
              <w:left w:val="nil"/>
              <w:bottom w:val="nil"/>
              <w:right w:val="nil"/>
            </w:tcBorders>
          </w:tcPr>
          <w:p w14:paraId="2E4C4642" w14:textId="77777777" w:rsidR="00D333C4" w:rsidRPr="005D192F" w:rsidRDefault="00D333C4" w:rsidP="0035194A">
            <w:pPr>
              <w:spacing w:line="324" w:lineRule="auto"/>
              <w:jc w:val="center"/>
              <w:rPr>
                <w:rFonts w:ascii="Times New Roman" w:hAnsi="Times New Roman" w:cs="Times New Roman"/>
                <w:sz w:val="18"/>
                <w:szCs w:val="18"/>
              </w:rPr>
            </w:pPr>
            <w:r w:rsidRPr="005D192F">
              <w:rPr>
                <w:rFonts w:ascii="Times New Roman" w:hAnsi="Times New Roman" w:cs="Times New Roman"/>
                <w:sz w:val="18"/>
                <w:szCs w:val="18"/>
              </w:rPr>
              <w:t>1.367</w:t>
            </w:r>
          </w:p>
          <w:p w14:paraId="3F30279F" w14:textId="77777777" w:rsidR="00D333C4" w:rsidRPr="005D192F" w:rsidRDefault="00D333C4" w:rsidP="0035194A">
            <w:pPr>
              <w:spacing w:line="324" w:lineRule="auto"/>
              <w:jc w:val="center"/>
              <w:rPr>
                <w:rFonts w:ascii="Times New Roman" w:hAnsi="Times New Roman" w:cs="Times New Roman"/>
                <w:sz w:val="18"/>
                <w:szCs w:val="18"/>
              </w:rPr>
            </w:pPr>
            <w:r w:rsidRPr="005D192F">
              <w:rPr>
                <w:rFonts w:ascii="Times New Roman" w:hAnsi="Times New Roman" w:cs="Times New Roman"/>
                <w:sz w:val="18"/>
                <w:szCs w:val="18"/>
              </w:rPr>
              <w:t>(</w:t>
            </w:r>
            <w:proofErr w:type="spellStart"/>
            <w:r w:rsidRPr="005D192F">
              <w:rPr>
                <w:rFonts w:ascii="Times New Roman" w:hAnsi="Times New Roman" w:cs="Times New Roman"/>
                <w:sz w:val="18"/>
                <w:szCs w:val="18"/>
              </w:rPr>
              <w:t>df</w:t>
            </w:r>
            <w:proofErr w:type="spellEnd"/>
            <w:r w:rsidRPr="005D192F">
              <w:rPr>
                <w:rFonts w:ascii="Times New Roman" w:hAnsi="Times New Roman" w:cs="Times New Roman"/>
                <w:sz w:val="18"/>
                <w:szCs w:val="18"/>
              </w:rPr>
              <w:t xml:space="preserve"> = 70)</w:t>
            </w:r>
          </w:p>
        </w:tc>
      </w:tr>
      <w:tr w:rsidR="00D333C4" w14:paraId="7F531C1A" w14:textId="77777777" w:rsidTr="0035194A">
        <w:tc>
          <w:tcPr>
            <w:tcW w:w="1558" w:type="dxa"/>
            <w:tcBorders>
              <w:top w:val="nil"/>
              <w:left w:val="nil"/>
              <w:bottom w:val="single" w:sz="4" w:space="0" w:color="auto"/>
              <w:right w:val="nil"/>
            </w:tcBorders>
          </w:tcPr>
          <w:p w14:paraId="29881719" w14:textId="77777777" w:rsidR="00D333C4" w:rsidRPr="005D192F" w:rsidRDefault="00D333C4" w:rsidP="0035194A">
            <w:pPr>
              <w:spacing w:line="324" w:lineRule="auto"/>
              <w:rPr>
                <w:rFonts w:ascii="Times New Roman" w:hAnsi="Times New Roman" w:cs="Times New Roman"/>
                <w:sz w:val="18"/>
                <w:szCs w:val="18"/>
              </w:rPr>
            </w:pPr>
            <w:r w:rsidRPr="005D192F">
              <w:rPr>
                <w:rFonts w:ascii="Times New Roman" w:hAnsi="Times New Roman" w:cs="Times New Roman"/>
                <w:sz w:val="18"/>
                <w:szCs w:val="18"/>
              </w:rPr>
              <w:t>F Statistic</w:t>
            </w:r>
          </w:p>
        </w:tc>
        <w:tc>
          <w:tcPr>
            <w:tcW w:w="1947" w:type="dxa"/>
            <w:tcBorders>
              <w:top w:val="nil"/>
              <w:left w:val="nil"/>
              <w:bottom w:val="single" w:sz="4" w:space="0" w:color="auto"/>
              <w:right w:val="nil"/>
            </w:tcBorders>
          </w:tcPr>
          <w:p w14:paraId="64EAD353" w14:textId="77777777" w:rsidR="00D333C4" w:rsidRPr="005D192F" w:rsidRDefault="00D333C4" w:rsidP="0035194A">
            <w:pPr>
              <w:spacing w:line="324" w:lineRule="auto"/>
              <w:jc w:val="center"/>
              <w:rPr>
                <w:rFonts w:ascii="Times New Roman" w:hAnsi="Times New Roman" w:cs="Times New Roman"/>
                <w:sz w:val="18"/>
                <w:szCs w:val="18"/>
              </w:rPr>
            </w:pPr>
            <w:r w:rsidRPr="005D192F">
              <w:rPr>
                <w:rFonts w:ascii="Times New Roman" w:hAnsi="Times New Roman" w:cs="Times New Roman"/>
                <w:sz w:val="18"/>
                <w:szCs w:val="18"/>
              </w:rPr>
              <w:t>19.14***</w:t>
            </w:r>
          </w:p>
          <w:p w14:paraId="1FBA0EAA" w14:textId="77777777" w:rsidR="00D333C4" w:rsidRPr="005D192F" w:rsidRDefault="00D333C4" w:rsidP="0035194A">
            <w:pPr>
              <w:spacing w:line="324" w:lineRule="auto"/>
              <w:jc w:val="center"/>
              <w:rPr>
                <w:rFonts w:ascii="Times New Roman" w:hAnsi="Times New Roman" w:cs="Times New Roman"/>
                <w:sz w:val="18"/>
                <w:szCs w:val="18"/>
              </w:rPr>
            </w:pPr>
            <w:r w:rsidRPr="005D192F">
              <w:rPr>
                <w:rFonts w:ascii="Times New Roman" w:hAnsi="Times New Roman" w:cs="Times New Roman"/>
                <w:sz w:val="18"/>
                <w:szCs w:val="18"/>
              </w:rPr>
              <w:t>(</w:t>
            </w:r>
            <w:proofErr w:type="spellStart"/>
            <w:r w:rsidRPr="005D192F">
              <w:rPr>
                <w:rFonts w:ascii="Times New Roman" w:hAnsi="Times New Roman" w:cs="Times New Roman"/>
                <w:sz w:val="18"/>
                <w:szCs w:val="18"/>
              </w:rPr>
              <w:t>df</w:t>
            </w:r>
            <w:proofErr w:type="spellEnd"/>
            <w:r w:rsidRPr="005D192F">
              <w:rPr>
                <w:rFonts w:ascii="Times New Roman" w:hAnsi="Times New Roman" w:cs="Times New Roman"/>
                <w:sz w:val="18"/>
                <w:szCs w:val="18"/>
              </w:rPr>
              <w:t xml:space="preserve"> = 10; 77)</w:t>
            </w:r>
          </w:p>
        </w:tc>
        <w:tc>
          <w:tcPr>
            <w:tcW w:w="1800" w:type="dxa"/>
            <w:tcBorders>
              <w:top w:val="nil"/>
              <w:left w:val="nil"/>
              <w:bottom w:val="single" w:sz="4" w:space="0" w:color="auto"/>
              <w:right w:val="nil"/>
            </w:tcBorders>
          </w:tcPr>
          <w:p w14:paraId="3FD15EBC" w14:textId="77777777" w:rsidR="00D333C4" w:rsidRPr="005D192F" w:rsidRDefault="00D333C4" w:rsidP="0035194A">
            <w:pPr>
              <w:spacing w:line="324" w:lineRule="auto"/>
              <w:jc w:val="center"/>
              <w:rPr>
                <w:rFonts w:ascii="Times New Roman" w:hAnsi="Times New Roman" w:cs="Times New Roman"/>
                <w:sz w:val="18"/>
                <w:szCs w:val="18"/>
              </w:rPr>
            </w:pPr>
            <w:r w:rsidRPr="005D192F">
              <w:rPr>
                <w:rFonts w:ascii="Times New Roman" w:hAnsi="Times New Roman" w:cs="Times New Roman"/>
                <w:sz w:val="18"/>
                <w:szCs w:val="18"/>
              </w:rPr>
              <w:t>9.086***</w:t>
            </w:r>
          </w:p>
          <w:p w14:paraId="5E2C1701" w14:textId="77777777" w:rsidR="00D333C4" w:rsidRPr="005D192F" w:rsidRDefault="00D333C4" w:rsidP="0035194A">
            <w:pPr>
              <w:spacing w:line="324" w:lineRule="auto"/>
              <w:jc w:val="center"/>
              <w:rPr>
                <w:rFonts w:ascii="Times New Roman" w:hAnsi="Times New Roman" w:cs="Times New Roman"/>
                <w:sz w:val="18"/>
                <w:szCs w:val="18"/>
              </w:rPr>
            </w:pPr>
            <w:r w:rsidRPr="005D192F">
              <w:rPr>
                <w:rFonts w:ascii="Times New Roman" w:hAnsi="Times New Roman" w:cs="Times New Roman"/>
                <w:sz w:val="18"/>
                <w:szCs w:val="18"/>
              </w:rPr>
              <w:t>(</w:t>
            </w:r>
            <w:proofErr w:type="spellStart"/>
            <w:r w:rsidRPr="005D192F">
              <w:rPr>
                <w:rFonts w:ascii="Times New Roman" w:hAnsi="Times New Roman" w:cs="Times New Roman"/>
                <w:sz w:val="18"/>
                <w:szCs w:val="18"/>
              </w:rPr>
              <w:t>df</w:t>
            </w:r>
            <w:proofErr w:type="spellEnd"/>
            <w:r w:rsidRPr="005D192F">
              <w:rPr>
                <w:rFonts w:ascii="Times New Roman" w:hAnsi="Times New Roman" w:cs="Times New Roman"/>
                <w:sz w:val="18"/>
                <w:szCs w:val="18"/>
              </w:rPr>
              <w:t xml:space="preserve"> = 10; 77)</w:t>
            </w:r>
          </w:p>
        </w:tc>
        <w:tc>
          <w:tcPr>
            <w:tcW w:w="270" w:type="dxa"/>
            <w:tcBorders>
              <w:top w:val="nil"/>
              <w:left w:val="nil"/>
              <w:bottom w:val="single" w:sz="4" w:space="0" w:color="auto"/>
              <w:right w:val="nil"/>
            </w:tcBorders>
          </w:tcPr>
          <w:p w14:paraId="5C7B70DB" w14:textId="77777777" w:rsidR="00D333C4" w:rsidRPr="005D192F" w:rsidRDefault="00D333C4" w:rsidP="0035194A">
            <w:pPr>
              <w:spacing w:line="324" w:lineRule="auto"/>
              <w:jc w:val="center"/>
              <w:rPr>
                <w:rFonts w:ascii="Times New Roman" w:hAnsi="Times New Roman" w:cs="Times New Roman"/>
                <w:sz w:val="18"/>
                <w:szCs w:val="18"/>
              </w:rPr>
            </w:pPr>
          </w:p>
        </w:tc>
        <w:tc>
          <w:tcPr>
            <w:tcW w:w="1890" w:type="dxa"/>
            <w:tcBorders>
              <w:top w:val="nil"/>
              <w:left w:val="nil"/>
              <w:bottom w:val="single" w:sz="4" w:space="0" w:color="auto"/>
              <w:right w:val="nil"/>
            </w:tcBorders>
          </w:tcPr>
          <w:p w14:paraId="06A56631" w14:textId="77777777" w:rsidR="00D333C4" w:rsidRPr="005D192F" w:rsidRDefault="00D333C4" w:rsidP="0035194A">
            <w:pPr>
              <w:spacing w:line="324" w:lineRule="auto"/>
              <w:jc w:val="center"/>
              <w:rPr>
                <w:rFonts w:ascii="Times New Roman" w:hAnsi="Times New Roman" w:cs="Times New Roman"/>
                <w:sz w:val="18"/>
                <w:szCs w:val="18"/>
              </w:rPr>
            </w:pPr>
            <w:r w:rsidRPr="005D192F">
              <w:rPr>
                <w:rFonts w:ascii="Times New Roman" w:hAnsi="Times New Roman" w:cs="Times New Roman"/>
                <w:sz w:val="18"/>
                <w:szCs w:val="18"/>
              </w:rPr>
              <w:t>4.126***</w:t>
            </w:r>
          </w:p>
          <w:p w14:paraId="124E171B" w14:textId="77777777" w:rsidR="00D333C4" w:rsidRPr="005D192F" w:rsidRDefault="00D333C4" w:rsidP="0035194A">
            <w:pPr>
              <w:spacing w:line="324" w:lineRule="auto"/>
              <w:jc w:val="center"/>
              <w:rPr>
                <w:rFonts w:ascii="Times New Roman" w:hAnsi="Times New Roman" w:cs="Times New Roman"/>
                <w:sz w:val="18"/>
                <w:szCs w:val="18"/>
              </w:rPr>
            </w:pPr>
            <w:r w:rsidRPr="005D192F">
              <w:rPr>
                <w:rFonts w:ascii="Times New Roman" w:hAnsi="Times New Roman" w:cs="Times New Roman"/>
                <w:sz w:val="18"/>
                <w:szCs w:val="18"/>
              </w:rPr>
              <w:t>(</w:t>
            </w:r>
            <w:proofErr w:type="spellStart"/>
            <w:r w:rsidRPr="005D192F">
              <w:rPr>
                <w:rFonts w:ascii="Times New Roman" w:hAnsi="Times New Roman" w:cs="Times New Roman"/>
                <w:sz w:val="18"/>
                <w:szCs w:val="18"/>
              </w:rPr>
              <w:t>df</w:t>
            </w:r>
            <w:proofErr w:type="spellEnd"/>
            <w:r w:rsidRPr="005D192F">
              <w:rPr>
                <w:rFonts w:ascii="Times New Roman" w:hAnsi="Times New Roman" w:cs="Times New Roman"/>
                <w:sz w:val="18"/>
                <w:szCs w:val="18"/>
              </w:rPr>
              <w:t xml:space="preserve"> = 10; 70)</w:t>
            </w:r>
          </w:p>
        </w:tc>
        <w:tc>
          <w:tcPr>
            <w:tcW w:w="1885" w:type="dxa"/>
            <w:tcBorders>
              <w:top w:val="nil"/>
              <w:left w:val="nil"/>
              <w:bottom w:val="single" w:sz="4" w:space="0" w:color="auto"/>
              <w:right w:val="nil"/>
            </w:tcBorders>
          </w:tcPr>
          <w:p w14:paraId="58D92E37" w14:textId="77777777" w:rsidR="00D333C4" w:rsidRPr="005D192F" w:rsidRDefault="00D333C4" w:rsidP="0035194A">
            <w:pPr>
              <w:spacing w:line="324" w:lineRule="auto"/>
              <w:jc w:val="center"/>
              <w:rPr>
                <w:rFonts w:ascii="Times New Roman" w:hAnsi="Times New Roman" w:cs="Times New Roman"/>
                <w:sz w:val="18"/>
                <w:szCs w:val="18"/>
              </w:rPr>
            </w:pPr>
            <w:r w:rsidRPr="005D192F">
              <w:rPr>
                <w:rFonts w:ascii="Times New Roman" w:hAnsi="Times New Roman" w:cs="Times New Roman"/>
                <w:sz w:val="18"/>
                <w:szCs w:val="18"/>
              </w:rPr>
              <w:t>3.832***</w:t>
            </w:r>
          </w:p>
          <w:p w14:paraId="1ECED1CB" w14:textId="77777777" w:rsidR="00D333C4" w:rsidRPr="005D192F" w:rsidRDefault="00D333C4" w:rsidP="0035194A">
            <w:pPr>
              <w:spacing w:line="324" w:lineRule="auto"/>
              <w:jc w:val="center"/>
              <w:rPr>
                <w:rFonts w:ascii="Times New Roman" w:hAnsi="Times New Roman" w:cs="Times New Roman"/>
                <w:sz w:val="18"/>
                <w:szCs w:val="18"/>
              </w:rPr>
            </w:pPr>
            <w:r w:rsidRPr="005D192F">
              <w:rPr>
                <w:rFonts w:ascii="Times New Roman" w:hAnsi="Times New Roman" w:cs="Times New Roman"/>
                <w:sz w:val="18"/>
                <w:szCs w:val="18"/>
              </w:rPr>
              <w:t>(</w:t>
            </w:r>
            <w:proofErr w:type="spellStart"/>
            <w:r w:rsidRPr="005D192F">
              <w:rPr>
                <w:rFonts w:ascii="Times New Roman" w:hAnsi="Times New Roman" w:cs="Times New Roman"/>
                <w:sz w:val="18"/>
                <w:szCs w:val="18"/>
              </w:rPr>
              <w:t>df</w:t>
            </w:r>
            <w:proofErr w:type="spellEnd"/>
            <w:r w:rsidRPr="005D192F">
              <w:rPr>
                <w:rFonts w:ascii="Times New Roman" w:hAnsi="Times New Roman" w:cs="Times New Roman"/>
                <w:sz w:val="18"/>
                <w:szCs w:val="18"/>
              </w:rPr>
              <w:t xml:space="preserve"> = 10; 70)</w:t>
            </w:r>
          </w:p>
        </w:tc>
      </w:tr>
      <w:tr w:rsidR="00D333C4" w14:paraId="54EB594B" w14:textId="77777777" w:rsidTr="0035194A">
        <w:tc>
          <w:tcPr>
            <w:tcW w:w="1558" w:type="dxa"/>
            <w:tcBorders>
              <w:top w:val="single" w:sz="4" w:space="0" w:color="auto"/>
              <w:left w:val="nil"/>
              <w:bottom w:val="nil"/>
              <w:right w:val="nil"/>
            </w:tcBorders>
          </w:tcPr>
          <w:p w14:paraId="326A1CF7" w14:textId="77777777" w:rsidR="00D333C4" w:rsidRPr="005D192F" w:rsidRDefault="00D333C4" w:rsidP="0035194A">
            <w:pPr>
              <w:spacing w:line="324" w:lineRule="auto"/>
              <w:rPr>
                <w:rFonts w:ascii="Times New Roman" w:hAnsi="Times New Roman" w:cs="Times New Roman"/>
                <w:sz w:val="18"/>
                <w:szCs w:val="18"/>
              </w:rPr>
            </w:pPr>
            <w:r w:rsidRPr="005D192F">
              <w:rPr>
                <w:rFonts w:ascii="Times New Roman" w:hAnsi="Times New Roman" w:cs="Times New Roman"/>
                <w:sz w:val="18"/>
                <w:szCs w:val="18"/>
              </w:rPr>
              <w:t>Note:</w:t>
            </w:r>
          </w:p>
        </w:tc>
        <w:tc>
          <w:tcPr>
            <w:tcW w:w="1947" w:type="dxa"/>
            <w:tcBorders>
              <w:top w:val="single" w:sz="4" w:space="0" w:color="auto"/>
              <w:left w:val="nil"/>
              <w:bottom w:val="nil"/>
              <w:right w:val="nil"/>
            </w:tcBorders>
          </w:tcPr>
          <w:p w14:paraId="2BE5EB9A" w14:textId="77777777" w:rsidR="00D333C4" w:rsidRPr="005D192F" w:rsidRDefault="00D333C4" w:rsidP="0035194A">
            <w:pPr>
              <w:spacing w:line="324" w:lineRule="auto"/>
              <w:jc w:val="center"/>
              <w:rPr>
                <w:rFonts w:ascii="Times New Roman" w:hAnsi="Times New Roman" w:cs="Times New Roman"/>
                <w:sz w:val="18"/>
                <w:szCs w:val="18"/>
              </w:rPr>
            </w:pPr>
          </w:p>
        </w:tc>
        <w:tc>
          <w:tcPr>
            <w:tcW w:w="1800" w:type="dxa"/>
            <w:tcBorders>
              <w:top w:val="single" w:sz="4" w:space="0" w:color="auto"/>
              <w:left w:val="nil"/>
              <w:bottom w:val="nil"/>
              <w:right w:val="nil"/>
            </w:tcBorders>
          </w:tcPr>
          <w:p w14:paraId="2E8C2B71" w14:textId="77777777" w:rsidR="00D333C4" w:rsidRPr="005D192F" w:rsidRDefault="00D333C4" w:rsidP="0035194A">
            <w:pPr>
              <w:spacing w:line="324" w:lineRule="auto"/>
              <w:jc w:val="center"/>
              <w:rPr>
                <w:rFonts w:ascii="Times New Roman" w:hAnsi="Times New Roman" w:cs="Times New Roman"/>
                <w:sz w:val="18"/>
                <w:szCs w:val="18"/>
              </w:rPr>
            </w:pPr>
          </w:p>
        </w:tc>
        <w:tc>
          <w:tcPr>
            <w:tcW w:w="270" w:type="dxa"/>
            <w:tcBorders>
              <w:top w:val="single" w:sz="4" w:space="0" w:color="auto"/>
              <w:left w:val="nil"/>
              <w:bottom w:val="nil"/>
              <w:right w:val="nil"/>
            </w:tcBorders>
          </w:tcPr>
          <w:p w14:paraId="526B663E" w14:textId="77777777" w:rsidR="00D333C4" w:rsidRPr="005D192F" w:rsidRDefault="00D333C4" w:rsidP="0035194A">
            <w:pPr>
              <w:spacing w:line="324" w:lineRule="auto"/>
              <w:jc w:val="center"/>
              <w:rPr>
                <w:rFonts w:ascii="Times New Roman" w:hAnsi="Times New Roman" w:cs="Times New Roman"/>
                <w:sz w:val="18"/>
                <w:szCs w:val="18"/>
              </w:rPr>
            </w:pPr>
          </w:p>
        </w:tc>
        <w:tc>
          <w:tcPr>
            <w:tcW w:w="3775" w:type="dxa"/>
            <w:gridSpan w:val="2"/>
            <w:tcBorders>
              <w:top w:val="single" w:sz="4" w:space="0" w:color="auto"/>
              <w:left w:val="nil"/>
              <w:bottom w:val="nil"/>
              <w:right w:val="nil"/>
            </w:tcBorders>
          </w:tcPr>
          <w:p w14:paraId="7D3E2A57" w14:textId="77777777" w:rsidR="00D333C4" w:rsidRPr="005D192F" w:rsidRDefault="00D333C4" w:rsidP="0035194A">
            <w:pPr>
              <w:spacing w:line="324" w:lineRule="auto"/>
              <w:jc w:val="right"/>
              <w:rPr>
                <w:rFonts w:ascii="Times New Roman" w:hAnsi="Times New Roman" w:cs="Times New Roman"/>
                <w:sz w:val="18"/>
                <w:szCs w:val="18"/>
              </w:rPr>
            </w:pPr>
            <w:r w:rsidRPr="005D192F">
              <w:rPr>
                <w:rFonts w:ascii="Times New Roman" w:hAnsi="Times New Roman" w:cs="Times New Roman"/>
                <w:sz w:val="18"/>
                <w:szCs w:val="18"/>
              </w:rPr>
              <w:t>*p&lt;0.1; **p&lt;0.05; ***p&lt;0.01</w:t>
            </w:r>
          </w:p>
        </w:tc>
      </w:tr>
    </w:tbl>
    <w:p w14:paraId="63CD7EAA" w14:textId="7B5D8A15" w:rsidR="00D333C4" w:rsidRPr="005D192F" w:rsidRDefault="00D333C4" w:rsidP="00D333C4">
      <w:pPr>
        <w:jc w:val="both"/>
        <w:rPr>
          <w:rFonts w:ascii="Times New Roman" w:hAnsi="Times New Roman" w:cs="Times New Roman"/>
          <w:sz w:val="20"/>
          <w:szCs w:val="20"/>
        </w:rPr>
      </w:pPr>
      <w:r w:rsidRPr="005E01E9">
        <w:rPr>
          <w:rFonts w:ascii="Times New Roman" w:hAnsi="Times New Roman" w:cs="Times New Roman"/>
          <w:b/>
          <w:bCs/>
          <w:sz w:val="20"/>
          <w:szCs w:val="20"/>
        </w:rPr>
        <w:t>Table S</w:t>
      </w:r>
      <w:r w:rsidR="00AE20E6">
        <w:rPr>
          <w:rFonts w:ascii="Times New Roman" w:hAnsi="Times New Roman" w:cs="Times New Roman"/>
          <w:b/>
          <w:bCs/>
          <w:sz w:val="20"/>
          <w:szCs w:val="20"/>
        </w:rPr>
        <w:t>5</w:t>
      </w:r>
      <w:r w:rsidRPr="005E01E9">
        <w:rPr>
          <w:rFonts w:ascii="Times New Roman" w:hAnsi="Times New Roman" w:cs="Times New Roman"/>
          <w:b/>
          <w:bCs/>
          <w:sz w:val="20"/>
          <w:szCs w:val="20"/>
        </w:rPr>
        <w:t xml:space="preserve">. Regression models exhibiting interaction effects between BDI and </w:t>
      </w:r>
      <w:r>
        <w:rPr>
          <w:rFonts w:ascii="Times New Roman" w:hAnsi="Times New Roman" w:cs="Times New Roman"/>
          <w:b/>
          <w:bCs/>
          <w:sz w:val="20"/>
          <w:szCs w:val="20"/>
        </w:rPr>
        <w:t>group (Depression model)</w:t>
      </w:r>
      <w:r w:rsidRPr="005E01E9">
        <w:rPr>
          <w:rFonts w:ascii="Times New Roman" w:hAnsi="Times New Roman" w:cs="Times New Roman"/>
          <w:b/>
          <w:bCs/>
          <w:sz w:val="20"/>
          <w:szCs w:val="20"/>
        </w:rPr>
        <w:t xml:space="preserve"> and VVIQ and </w:t>
      </w:r>
      <w:r>
        <w:rPr>
          <w:rFonts w:ascii="Times New Roman" w:hAnsi="Times New Roman" w:cs="Times New Roman"/>
          <w:b/>
          <w:bCs/>
          <w:sz w:val="20"/>
          <w:szCs w:val="20"/>
        </w:rPr>
        <w:t>group (Vividness model)</w:t>
      </w:r>
      <w:r w:rsidRPr="005E01E9">
        <w:rPr>
          <w:rFonts w:ascii="Times New Roman" w:hAnsi="Times New Roman" w:cs="Times New Roman"/>
          <w:b/>
          <w:bCs/>
          <w:sz w:val="20"/>
          <w:szCs w:val="20"/>
        </w:rPr>
        <w:t xml:space="preserve">. </w:t>
      </w:r>
      <w:r>
        <w:rPr>
          <w:rFonts w:ascii="Times New Roman" w:hAnsi="Times New Roman" w:cs="Times New Roman"/>
          <w:sz w:val="20"/>
          <w:szCs w:val="20"/>
        </w:rPr>
        <w:t>For both word recall and process recall experiments, we observe significant interaction effect between depression level and group and vividness level and group.</w:t>
      </w:r>
    </w:p>
    <w:p w14:paraId="5D813997" w14:textId="77777777" w:rsidR="00D333C4" w:rsidRDefault="00D333C4" w:rsidP="00D333C4">
      <w:pPr>
        <w:rPr>
          <w:rFonts w:ascii="Times New Roman" w:hAnsi="Times New Roman" w:cs="Times New Roman"/>
          <w:b/>
          <w:bCs/>
        </w:rPr>
      </w:pPr>
    </w:p>
    <w:p w14:paraId="359D0B38" w14:textId="7C2C38CD" w:rsidR="00583F73" w:rsidRPr="0062327C" w:rsidRDefault="00583F73" w:rsidP="00D333C4">
      <w:pPr>
        <w:rPr>
          <w:rFonts w:ascii="Times New Roman" w:hAnsi="Times New Roman" w:cs="Times New Roman"/>
          <w:b/>
          <w:bCs/>
          <w:color w:val="000000" w:themeColor="text1"/>
        </w:rPr>
      </w:pPr>
      <w:r w:rsidRPr="0062327C">
        <w:rPr>
          <w:rFonts w:ascii="Times New Roman" w:hAnsi="Times New Roman" w:cs="Times New Roman"/>
          <w:b/>
          <w:bCs/>
          <w:color w:val="000000" w:themeColor="text1"/>
        </w:rPr>
        <w:lastRenderedPageBreak/>
        <w:t xml:space="preserve">Addressing Differences in Depression and Vividness Level Among </w:t>
      </w:r>
      <w:r w:rsidR="0062327C" w:rsidRPr="0062327C">
        <w:rPr>
          <w:rFonts w:ascii="Times New Roman" w:hAnsi="Times New Roman" w:cs="Times New Roman"/>
          <w:b/>
          <w:bCs/>
          <w:color w:val="000000" w:themeColor="text1"/>
        </w:rPr>
        <w:t>Control, Positive, and Negative</w:t>
      </w:r>
      <w:r w:rsidRPr="0062327C">
        <w:rPr>
          <w:rFonts w:ascii="Times New Roman" w:hAnsi="Times New Roman" w:cs="Times New Roman"/>
          <w:b/>
          <w:bCs/>
          <w:color w:val="000000" w:themeColor="text1"/>
        </w:rPr>
        <w:t xml:space="preserve"> Groups</w:t>
      </w:r>
    </w:p>
    <w:p w14:paraId="569D0F0E" w14:textId="77777777" w:rsidR="00583F73" w:rsidRPr="0062327C" w:rsidRDefault="00583F73" w:rsidP="00D333C4">
      <w:pPr>
        <w:rPr>
          <w:rFonts w:ascii="Times New Roman" w:hAnsi="Times New Roman" w:cs="Times New Roman"/>
          <w:color w:val="000000" w:themeColor="text1"/>
        </w:rPr>
      </w:pPr>
    </w:p>
    <w:p w14:paraId="4A04E951" w14:textId="7CC8BC08" w:rsidR="009D6B8A" w:rsidRPr="0062327C" w:rsidRDefault="006F0DED" w:rsidP="00D333C4">
      <w:pPr>
        <w:rPr>
          <w:rFonts w:ascii="Times New Roman" w:hAnsi="Times New Roman" w:cs="Times New Roman"/>
          <w:color w:val="000000" w:themeColor="text1"/>
        </w:rPr>
      </w:pPr>
      <w:r w:rsidRPr="0062327C">
        <w:rPr>
          <w:rFonts w:ascii="Times New Roman" w:hAnsi="Times New Roman" w:cs="Times New Roman"/>
          <w:color w:val="000000" w:themeColor="text1"/>
        </w:rPr>
        <w:t>Differences in depression and vividness level between groups may potentially confound our regression analyses</w:t>
      </w:r>
      <w:r w:rsidR="00323A51" w:rsidRPr="0062327C">
        <w:rPr>
          <w:rFonts w:ascii="Times New Roman" w:hAnsi="Times New Roman" w:cs="Times New Roman"/>
          <w:color w:val="000000" w:themeColor="text1"/>
        </w:rPr>
        <w:t xml:space="preserve"> and impact the validity of the depression and vividness models</w:t>
      </w:r>
      <w:r w:rsidRPr="0062327C">
        <w:rPr>
          <w:rFonts w:ascii="Times New Roman" w:hAnsi="Times New Roman" w:cs="Times New Roman"/>
          <w:color w:val="000000" w:themeColor="text1"/>
        </w:rPr>
        <w:t xml:space="preserve">. </w:t>
      </w:r>
      <w:r w:rsidR="009D6B8A" w:rsidRPr="0062327C">
        <w:rPr>
          <w:rFonts w:ascii="Times New Roman" w:hAnsi="Times New Roman" w:cs="Times New Roman"/>
          <w:color w:val="000000" w:themeColor="text1"/>
        </w:rPr>
        <w:t>For both word recall and process recall experiments, we conducted a Kruskal-</w:t>
      </w:r>
      <w:proofErr w:type="gramStart"/>
      <w:r w:rsidR="009D6B8A" w:rsidRPr="0062327C">
        <w:rPr>
          <w:rFonts w:ascii="Times New Roman" w:hAnsi="Times New Roman" w:cs="Times New Roman"/>
          <w:color w:val="000000" w:themeColor="text1"/>
        </w:rPr>
        <w:t>Wallis</w:t>
      </w:r>
      <w:proofErr w:type="gramEnd"/>
      <w:r w:rsidR="009D6B8A" w:rsidRPr="0062327C">
        <w:rPr>
          <w:rFonts w:ascii="Times New Roman" w:hAnsi="Times New Roman" w:cs="Times New Roman"/>
          <w:color w:val="000000" w:themeColor="text1"/>
        </w:rPr>
        <w:t xml:space="preserve"> test </w:t>
      </w:r>
      <w:r w:rsidR="008867DF" w:rsidRPr="0062327C">
        <w:rPr>
          <w:rFonts w:ascii="Times New Roman" w:hAnsi="Times New Roman" w:cs="Times New Roman"/>
          <w:color w:val="000000" w:themeColor="text1"/>
        </w:rPr>
        <w:t xml:space="preserve">and post hoc Dunn test </w:t>
      </w:r>
      <w:r w:rsidR="009D6B8A" w:rsidRPr="0062327C">
        <w:rPr>
          <w:rFonts w:ascii="Times New Roman" w:hAnsi="Times New Roman" w:cs="Times New Roman"/>
          <w:color w:val="000000" w:themeColor="text1"/>
        </w:rPr>
        <w:t xml:space="preserve">comparing depression and vividness level </w:t>
      </w:r>
      <w:r w:rsidR="008867DF" w:rsidRPr="0062327C">
        <w:rPr>
          <w:rFonts w:ascii="Times New Roman" w:hAnsi="Times New Roman" w:cs="Times New Roman"/>
          <w:color w:val="000000" w:themeColor="text1"/>
        </w:rPr>
        <w:t>between</w:t>
      </w:r>
      <w:r w:rsidR="009D6B8A" w:rsidRPr="0062327C">
        <w:rPr>
          <w:rFonts w:ascii="Times New Roman" w:hAnsi="Times New Roman" w:cs="Times New Roman"/>
          <w:color w:val="000000" w:themeColor="text1"/>
        </w:rPr>
        <w:t xml:space="preserve"> </w:t>
      </w:r>
      <w:r w:rsidR="0062327C" w:rsidRPr="0062327C">
        <w:rPr>
          <w:rFonts w:ascii="Times New Roman" w:hAnsi="Times New Roman" w:cs="Times New Roman"/>
          <w:color w:val="000000" w:themeColor="text1"/>
        </w:rPr>
        <w:t>control, positive, and negative</w:t>
      </w:r>
      <w:r w:rsidR="009D6B8A" w:rsidRPr="0062327C">
        <w:rPr>
          <w:rFonts w:ascii="Times New Roman" w:hAnsi="Times New Roman" w:cs="Times New Roman"/>
          <w:color w:val="000000" w:themeColor="text1"/>
        </w:rPr>
        <w:t xml:space="preserve"> groups with and without excluding participants that reported moderate to severe depression, inability to generate mental imagery (aphantasia), and condition of extreme mental imagery (</w:t>
      </w:r>
      <w:proofErr w:type="spellStart"/>
      <w:r w:rsidR="009D6B8A" w:rsidRPr="0062327C">
        <w:rPr>
          <w:rFonts w:ascii="Times New Roman" w:hAnsi="Times New Roman" w:cs="Times New Roman"/>
          <w:color w:val="000000" w:themeColor="text1"/>
        </w:rPr>
        <w:t>hyperphantasia</w:t>
      </w:r>
      <w:proofErr w:type="spellEnd"/>
      <w:r w:rsidR="009D6B8A" w:rsidRPr="0062327C">
        <w:rPr>
          <w:rFonts w:ascii="Times New Roman" w:hAnsi="Times New Roman" w:cs="Times New Roman"/>
          <w:color w:val="000000" w:themeColor="text1"/>
        </w:rPr>
        <w:t>). When generating our valence and arousal interaction models for predicting recall performance, we excluded these participants, but when generating our depression and vividness models, we included these participants.</w:t>
      </w:r>
    </w:p>
    <w:p w14:paraId="24F7FB33" w14:textId="77777777" w:rsidR="009D6B8A" w:rsidRDefault="009D6B8A" w:rsidP="00D333C4">
      <w:pPr>
        <w:rPr>
          <w:rFonts w:ascii="Times New Roman" w:hAnsi="Times New Roman" w:cs="Times New Roman"/>
          <w:color w:val="000000" w:themeColor="text1"/>
        </w:rPr>
      </w:pPr>
    </w:p>
    <w:p w14:paraId="56BBEBEB" w14:textId="615F2B0E" w:rsidR="00BF26D1" w:rsidRPr="00BF26D1" w:rsidRDefault="00BF26D1" w:rsidP="00D333C4">
      <w:pPr>
        <w:rPr>
          <w:rFonts w:ascii="Times New Roman" w:hAnsi="Times New Roman" w:cs="Times New Roman"/>
          <w:b/>
          <w:bCs/>
          <w:i/>
          <w:iCs/>
          <w:color w:val="000000" w:themeColor="text1"/>
        </w:rPr>
      </w:pPr>
      <w:r w:rsidRPr="00BF26D1">
        <w:rPr>
          <w:rFonts w:ascii="Times New Roman" w:hAnsi="Times New Roman" w:cs="Times New Roman"/>
          <w:b/>
          <w:bCs/>
          <w:i/>
          <w:iCs/>
          <w:color w:val="000000" w:themeColor="text1"/>
        </w:rPr>
        <w:t xml:space="preserve">Observed difference in </w:t>
      </w:r>
      <w:r w:rsidR="007E5C15">
        <w:rPr>
          <w:rFonts w:ascii="Times New Roman" w:hAnsi="Times New Roman" w:cs="Times New Roman"/>
          <w:b/>
          <w:bCs/>
          <w:i/>
          <w:iCs/>
          <w:color w:val="000000" w:themeColor="text1"/>
        </w:rPr>
        <w:t xml:space="preserve">group </w:t>
      </w:r>
      <w:r w:rsidRPr="00BF26D1">
        <w:rPr>
          <w:rFonts w:ascii="Times New Roman" w:hAnsi="Times New Roman" w:cs="Times New Roman"/>
          <w:b/>
          <w:bCs/>
          <w:i/>
          <w:iCs/>
          <w:color w:val="000000" w:themeColor="text1"/>
        </w:rPr>
        <w:t xml:space="preserve">depression </w:t>
      </w:r>
      <w:r w:rsidR="007E5C15">
        <w:rPr>
          <w:rFonts w:ascii="Times New Roman" w:hAnsi="Times New Roman" w:cs="Times New Roman"/>
          <w:b/>
          <w:bCs/>
          <w:i/>
          <w:iCs/>
          <w:color w:val="000000" w:themeColor="text1"/>
        </w:rPr>
        <w:t xml:space="preserve">and vividness </w:t>
      </w:r>
      <w:r w:rsidRPr="00BF26D1">
        <w:rPr>
          <w:rFonts w:ascii="Times New Roman" w:hAnsi="Times New Roman" w:cs="Times New Roman"/>
          <w:b/>
          <w:bCs/>
          <w:i/>
          <w:iCs/>
          <w:color w:val="000000" w:themeColor="text1"/>
        </w:rPr>
        <w:t>level for word recall experiment</w:t>
      </w:r>
    </w:p>
    <w:p w14:paraId="36DDC88C" w14:textId="3B4E6C8D" w:rsidR="00BF26D1" w:rsidRPr="00AE20E6" w:rsidRDefault="009D6B8A" w:rsidP="00D333C4">
      <w:pPr>
        <w:rPr>
          <w:rFonts w:ascii="Times New Roman" w:hAnsi="Times New Roman" w:cs="Times New Roman"/>
          <w:color w:val="000000" w:themeColor="text1"/>
        </w:rPr>
      </w:pPr>
      <w:r w:rsidRPr="0062327C">
        <w:rPr>
          <w:rFonts w:ascii="Times New Roman" w:hAnsi="Times New Roman" w:cs="Times New Roman"/>
          <w:color w:val="000000" w:themeColor="text1"/>
        </w:rPr>
        <w:t xml:space="preserve">For the word recall </w:t>
      </w:r>
      <w:r w:rsidR="0048589A">
        <w:rPr>
          <w:rFonts w:ascii="Times New Roman" w:hAnsi="Times New Roman" w:cs="Times New Roman"/>
          <w:color w:val="000000" w:themeColor="text1"/>
        </w:rPr>
        <w:t>experiment</w:t>
      </w:r>
      <w:r w:rsidRPr="0062327C">
        <w:rPr>
          <w:rFonts w:ascii="Times New Roman" w:hAnsi="Times New Roman" w:cs="Times New Roman"/>
          <w:color w:val="000000" w:themeColor="text1"/>
        </w:rPr>
        <w:t xml:space="preserve"> </w:t>
      </w:r>
      <w:r w:rsidR="008867DF" w:rsidRPr="0062327C">
        <w:rPr>
          <w:rFonts w:ascii="Times New Roman" w:hAnsi="Times New Roman" w:cs="Times New Roman"/>
          <w:color w:val="000000" w:themeColor="text1"/>
        </w:rPr>
        <w:t>with</w:t>
      </w:r>
      <w:r w:rsidRPr="0062327C">
        <w:rPr>
          <w:rFonts w:ascii="Times New Roman" w:hAnsi="Times New Roman" w:cs="Times New Roman"/>
          <w:color w:val="000000" w:themeColor="text1"/>
        </w:rPr>
        <w:t xml:space="preserve"> exclusions, </w:t>
      </w:r>
      <w:r w:rsidR="0062327C" w:rsidRPr="0062327C">
        <w:rPr>
          <w:rFonts w:ascii="Times New Roman" w:hAnsi="Times New Roman" w:cs="Times New Roman"/>
          <w:color w:val="000000" w:themeColor="text1"/>
        </w:rPr>
        <w:t>the Kruskal-Wallis test comparing the control (</w:t>
      </w:r>
      <w:r w:rsidR="0062327C" w:rsidRPr="0062327C">
        <w:rPr>
          <w:rFonts w:ascii="Times New Roman" w:hAnsi="Times New Roman" w:cs="Times New Roman"/>
          <w:i/>
          <w:iCs/>
          <w:color w:val="000000" w:themeColor="text1"/>
        </w:rPr>
        <w:t>M</w:t>
      </w:r>
      <w:r w:rsidR="0062327C" w:rsidRPr="0062327C">
        <w:rPr>
          <w:rFonts w:ascii="Times New Roman" w:hAnsi="Times New Roman" w:cs="Times New Roman"/>
          <w:color w:val="000000" w:themeColor="text1"/>
        </w:rPr>
        <w:t xml:space="preserve"> = </w:t>
      </w:r>
      <w:r w:rsidR="00BF26D1">
        <w:rPr>
          <w:rFonts w:ascii="Times New Roman" w:hAnsi="Times New Roman" w:cs="Times New Roman"/>
          <w:color w:val="000000" w:themeColor="text1"/>
        </w:rPr>
        <w:t>5.04</w:t>
      </w:r>
      <w:r w:rsidR="0062327C" w:rsidRPr="0062327C">
        <w:rPr>
          <w:rFonts w:ascii="Times New Roman" w:hAnsi="Times New Roman" w:cs="Times New Roman"/>
          <w:color w:val="000000" w:themeColor="text1"/>
        </w:rPr>
        <w:t xml:space="preserve">, </w:t>
      </w:r>
      <w:r w:rsidR="0062327C" w:rsidRPr="0062327C">
        <w:rPr>
          <w:rFonts w:ascii="Times New Roman" w:hAnsi="Times New Roman" w:cs="Times New Roman"/>
          <w:i/>
          <w:iCs/>
          <w:color w:val="000000" w:themeColor="text1"/>
        </w:rPr>
        <w:t>SD</w:t>
      </w:r>
      <w:r w:rsidR="0062327C" w:rsidRPr="0062327C">
        <w:rPr>
          <w:rFonts w:ascii="Times New Roman" w:hAnsi="Times New Roman" w:cs="Times New Roman"/>
          <w:color w:val="000000" w:themeColor="text1"/>
        </w:rPr>
        <w:t xml:space="preserve"> = </w:t>
      </w:r>
      <w:r w:rsidR="00BF26D1">
        <w:rPr>
          <w:rFonts w:ascii="Times New Roman" w:hAnsi="Times New Roman" w:cs="Times New Roman"/>
          <w:color w:val="000000" w:themeColor="text1"/>
        </w:rPr>
        <w:t>3.93</w:t>
      </w:r>
      <w:r w:rsidR="0062327C" w:rsidRPr="0062327C">
        <w:rPr>
          <w:rFonts w:ascii="Times New Roman" w:hAnsi="Times New Roman" w:cs="Times New Roman"/>
          <w:color w:val="000000" w:themeColor="text1"/>
        </w:rPr>
        <w:t>), positive (</w:t>
      </w:r>
      <w:r w:rsidR="0062327C" w:rsidRPr="0062327C">
        <w:rPr>
          <w:rFonts w:ascii="Times New Roman" w:hAnsi="Times New Roman" w:cs="Times New Roman"/>
          <w:i/>
          <w:iCs/>
          <w:color w:val="000000" w:themeColor="text1"/>
        </w:rPr>
        <w:t>M</w:t>
      </w:r>
      <w:r w:rsidR="0062327C" w:rsidRPr="0062327C">
        <w:rPr>
          <w:rFonts w:ascii="Times New Roman" w:hAnsi="Times New Roman" w:cs="Times New Roman"/>
          <w:color w:val="000000" w:themeColor="text1"/>
        </w:rPr>
        <w:t xml:space="preserve"> = </w:t>
      </w:r>
      <w:r w:rsidR="00BF26D1">
        <w:rPr>
          <w:rFonts w:ascii="Times New Roman" w:hAnsi="Times New Roman" w:cs="Times New Roman"/>
          <w:color w:val="000000" w:themeColor="text1"/>
        </w:rPr>
        <w:t>7.16</w:t>
      </w:r>
      <w:r w:rsidR="0062327C" w:rsidRPr="0062327C">
        <w:rPr>
          <w:rFonts w:ascii="Times New Roman" w:hAnsi="Times New Roman" w:cs="Times New Roman"/>
          <w:color w:val="000000" w:themeColor="text1"/>
        </w:rPr>
        <w:t xml:space="preserve">, </w:t>
      </w:r>
      <w:r w:rsidR="0062327C" w:rsidRPr="0062327C">
        <w:rPr>
          <w:rFonts w:ascii="Times New Roman" w:hAnsi="Times New Roman" w:cs="Times New Roman"/>
          <w:i/>
          <w:iCs/>
          <w:color w:val="000000" w:themeColor="text1"/>
        </w:rPr>
        <w:t>SD</w:t>
      </w:r>
      <w:r w:rsidR="0062327C" w:rsidRPr="0062327C">
        <w:rPr>
          <w:rFonts w:ascii="Times New Roman" w:hAnsi="Times New Roman" w:cs="Times New Roman"/>
          <w:color w:val="000000" w:themeColor="text1"/>
        </w:rPr>
        <w:t xml:space="preserve"> = </w:t>
      </w:r>
      <w:r w:rsidR="00BF26D1">
        <w:rPr>
          <w:rFonts w:ascii="Times New Roman" w:hAnsi="Times New Roman" w:cs="Times New Roman"/>
          <w:color w:val="000000" w:themeColor="text1"/>
        </w:rPr>
        <w:t>3.89</w:t>
      </w:r>
      <w:r w:rsidR="0062327C" w:rsidRPr="0062327C">
        <w:rPr>
          <w:rFonts w:ascii="Times New Roman" w:hAnsi="Times New Roman" w:cs="Times New Roman"/>
          <w:color w:val="000000" w:themeColor="text1"/>
        </w:rPr>
        <w:t>), and negative (</w:t>
      </w:r>
      <w:r w:rsidR="0062327C" w:rsidRPr="0062327C">
        <w:rPr>
          <w:rFonts w:ascii="Times New Roman" w:hAnsi="Times New Roman" w:cs="Times New Roman"/>
          <w:i/>
          <w:iCs/>
          <w:color w:val="000000" w:themeColor="text1"/>
        </w:rPr>
        <w:t>M</w:t>
      </w:r>
      <w:r w:rsidR="0062327C" w:rsidRPr="0062327C">
        <w:rPr>
          <w:rFonts w:ascii="Times New Roman" w:hAnsi="Times New Roman" w:cs="Times New Roman"/>
          <w:color w:val="000000" w:themeColor="text1"/>
        </w:rPr>
        <w:t xml:space="preserve"> = </w:t>
      </w:r>
      <w:r w:rsidR="00BF26D1">
        <w:rPr>
          <w:rFonts w:ascii="Times New Roman" w:hAnsi="Times New Roman" w:cs="Times New Roman"/>
          <w:color w:val="000000" w:themeColor="text1"/>
        </w:rPr>
        <w:t>9.9</w:t>
      </w:r>
      <w:r w:rsidR="0062327C" w:rsidRPr="0062327C">
        <w:rPr>
          <w:rFonts w:ascii="Times New Roman" w:hAnsi="Times New Roman" w:cs="Times New Roman"/>
          <w:color w:val="000000" w:themeColor="text1"/>
        </w:rPr>
        <w:t xml:space="preserve">, </w:t>
      </w:r>
      <w:r w:rsidR="0062327C" w:rsidRPr="0062327C">
        <w:rPr>
          <w:rFonts w:ascii="Times New Roman" w:hAnsi="Times New Roman" w:cs="Times New Roman"/>
          <w:i/>
          <w:iCs/>
          <w:color w:val="000000" w:themeColor="text1"/>
        </w:rPr>
        <w:t>SD</w:t>
      </w:r>
      <w:r w:rsidR="0062327C" w:rsidRPr="0062327C">
        <w:rPr>
          <w:rFonts w:ascii="Times New Roman" w:hAnsi="Times New Roman" w:cs="Times New Roman"/>
          <w:color w:val="000000" w:themeColor="text1"/>
        </w:rPr>
        <w:t xml:space="preserve"> = </w:t>
      </w:r>
      <w:r w:rsidR="00BF26D1">
        <w:rPr>
          <w:rFonts w:ascii="Times New Roman" w:hAnsi="Times New Roman" w:cs="Times New Roman"/>
          <w:color w:val="000000" w:themeColor="text1"/>
        </w:rPr>
        <w:t>4.19</w:t>
      </w:r>
      <w:r w:rsidR="0062327C" w:rsidRPr="0062327C">
        <w:rPr>
          <w:rFonts w:ascii="Times New Roman" w:hAnsi="Times New Roman" w:cs="Times New Roman"/>
          <w:color w:val="000000" w:themeColor="text1"/>
        </w:rPr>
        <w:t>) groups yielded</w:t>
      </w:r>
      <w:r w:rsidRPr="0062327C">
        <w:rPr>
          <w:rFonts w:ascii="Times New Roman" w:hAnsi="Times New Roman" w:cs="Times New Roman"/>
          <w:color w:val="000000" w:themeColor="text1"/>
        </w:rPr>
        <w:t xml:space="preserve"> </w:t>
      </w:r>
      <w:r w:rsidR="008867DF" w:rsidRPr="0062327C">
        <w:rPr>
          <w:rFonts w:ascii="Times New Roman" w:hAnsi="Times New Roman" w:cs="Times New Roman"/>
          <w:color w:val="000000" w:themeColor="text1"/>
        </w:rPr>
        <w:t xml:space="preserve">a </w:t>
      </w:r>
      <w:r w:rsidR="008867DF" w:rsidRPr="00AE20E6">
        <w:rPr>
          <w:rFonts w:ascii="Times New Roman" w:hAnsi="Times New Roman" w:cs="Times New Roman"/>
          <w:color w:val="000000" w:themeColor="text1"/>
        </w:rPr>
        <w:t>significant difference in depression level</w:t>
      </w:r>
      <w:r w:rsidR="007E5C15" w:rsidRPr="00AE20E6">
        <w:rPr>
          <w:rFonts w:ascii="Times New Roman" w:hAnsi="Times New Roman" w:cs="Times New Roman"/>
          <w:color w:val="000000" w:themeColor="text1"/>
        </w:rPr>
        <w:t xml:space="preserve"> </w:t>
      </w:r>
      <w:r w:rsidR="0062327C" w:rsidRPr="00AE20E6">
        <w:rPr>
          <w:rFonts w:ascii="Times New Roman" w:hAnsi="Times New Roman" w:cs="Times New Roman"/>
          <w:color w:val="000000" w:themeColor="text1"/>
        </w:rPr>
        <w:t>(</w:t>
      </w:r>
      <w:proofErr w:type="spellStart"/>
      <w:r w:rsidR="0062327C" w:rsidRPr="00AE20E6">
        <w:rPr>
          <w:rFonts w:ascii="Times New Roman" w:hAnsi="Times New Roman" w:cs="Times New Roman"/>
          <w:i/>
          <w:iCs/>
          <w:color w:val="000000" w:themeColor="text1"/>
        </w:rPr>
        <w:t>Mdn</w:t>
      </w:r>
      <w:r w:rsidR="0062327C" w:rsidRPr="00AE20E6">
        <w:rPr>
          <w:rFonts w:ascii="Times New Roman" w:hAnsi="Times New Roman" w:cs="Times New Roman"/>
          <w:i/>
          <w:iCs/>
          <w:color w:val="000000" w:themeColor="text1"/>
          <w:vertAlign w:val="subscript"/>
        </w:rPr>
        <w:t>con</w:t>
      </w:r>
      <w:proofErr w:type="spellEnd"/>
      <w:r w:rsidR="0062327C" w:rsidRPr="00AE20E6">
        <w:rPr>
          <w:rFonts w:ascii="Times New Roman" w:hAnsi="Times New Roman" w:cs="Times New Roman"/>
          <w:color w:val="000000" w:themeColor="text1"/>
        </w:rPr>
        <w:t xml:space="preserve"> = </w:t>
      </w:r>
      <w:r w:rsidR="00BF26D1" w:rsidRPr="00AE20E6">
        <w:rPr>
          <w:rFonts w:ascii="Times New Roman" w:hAnsi="Times New Roman" w:cs="Times New Roman"/>
          <w:color w:val="000000" w:themeColor="text1"/>
        </w:rPr>
        <w:t>4</w:t>
      </w:r>
      <w:r w:rsidR="0062327C" w:rsidRPr="00AE20E6">
        <w:rPr>
          <w:rFonts w:ascii="Times New Roman" w:hAnsi="Times New Roman" w:cs="Times New Roman"/>
          <w:color w:val="000000" w:themeColor="text1"/>
        </w:rPr>
        <w:t xml:space="preserve">, </w:t>
      </w:r>
      <w:proofErr w:type="spellStart"/>
      <w:r w:rsidR="0062327C" w:rsidRPr="00AE20E6">
        <w:rPr>
          <w:rFonts w:ascii="Times New Roman" w:hAnsi="Times New Roman" w:cs="Times New Roman"/>
          <w:i/>
          <w:iCs/>
          <w:color w:val="000000" w:themeColor="text1"/>
        </w:rPr>
        <w:t>Mdn</w:t>
      </w:r>
      <w:r w:rsidR="0062327C" w:rsidRPr="00AE20E6">
        <w:rPr>
          <w:rFonts w:ascii="Times New Roman" w:hAnsi="Times New Roman" w:cs="Times New Roman"/>
          <w:i/>
          <w:iCs/>
          <w:color w:val="000000" w:themeColor="text1"/>
          <w:vertAlign w:val="subscript"/>
        </w:rPr>
        <w:t>pos</w:t>
      </w:r>
      <w:proofErr w:type="spellEnd"/>
      <w:r w:rsidR="0062327C" w:rsidRPr="00AE20E6">
        <w:rPr>
          <w:rFonts w:ascii="Times New Roman" w:hAnsi="Times New Roman" w:cs="Times New Roman"/>
          <w:color w:val="000000" w:themeColor="text1"/>
        </w:rPr>
        <w:t xml:space="preserve"> = 7, </w:t>
      </w:r>
      <w:proofErr w:type="spellStart"/>
      <w:r w:rsidR="0062327C" w:rsidRPr="00AE20E6">
        <w:rPr>
          <w:rFonts w:ascii="Times New Roman" w:hAnsi="Times New Roman" w:cs="Times New Roman"/>
          <w:i/>
          <w:iCs/>
          <w:color w:val="000000" w:themeColor="text1"/>
        </w:rPr>
        <w:t>Mdn</w:t>
      </w:r>
      <w:r w:rsidR="0062327C" w:rsidRPr="00AE20E6">
        <w:rPr>
          <w:rFonts w:ascii="Times New Roman" w:hAnsi="Times New Roman" w:cs="Times New Roman"/>
          <w:i/>
          <w:iCs/>
          <w:color w:val="000000" w:themeColor="text1"/>
          <w:vertAlign w:val="subscript"/>
        </w:rPr>
        <w:t>neg</w:t>
      </w:r>
      <w:proofErr w:type="spellEnd"/>
      <w:r w:rsidR="0062327C" w:rsidRPr="00AE20E6">
        <w:rPr>
          <w:rFonts w:ascii="Times New Roman" w:hAnsi="Times New Roman" w:cs="Times New Roman"/>
          <w:color w:val="000000" w:themeColor="text1"/>
        </w:rPr>
        <w:t xml:space="preserve"> = </w:t>
      </w:r>
      <w:r w:rsidR="00BF26D1" w:rsidRPr="00AE20E6">
        <w:rPr>
          <w:rFonts w:ascii="Times New Roman" w:hAnsi="Times New Roman" w:cs="Times New Roman"/>
          <w:color w:val="000000" w:themeColor="text1"/>
        </w:rPr>
        <w:t>9</w:t>
      </w:r>
      <w:r w:rsidR="0062327C" w:rsidRPr="00AE20E6">
        <w:rPr>
          <w:rFonts w:ascii="Times New Roman" w:hAnsi="Times New Roman" w:cs="Times New Roman"/>
          <w:color w:val="000000" w:themeColor="text1"/>
        </w:rPr>
        <w:t xml:space="preserve">, </w:t>
      </w:r>
      <w:r w:rsidR="0062327C" w:rsidRPr="00AE20E6">
        <w:rPr>
          <w:rFonts w:ascii="Times New Roman" w:hAnsi="Times New Roman" w:cs="Times New Roman"/>
          <w:i/>
          <w:iCs/>
          <w:color w:val="000000" w:themeColor="text1"/>
        </w:rPr>
        <w:t>H</w:t>
      </w:r>
      <w:r w:rsidR="0062327C" w:rsidRPr="00AE20E6">
        <w:rPr>
          <w:rFonts w:ascii="Times New Roman" w:hAnsi="Times New Roman" w:cs="Times New Roman"/>
          <w:color w:val="000000" w:themeColor="text1"/>
        </w:rPr>
        <w:t xml:space="preserve"> = </w:t>
      </w:r>
      <w:r w:rsidR="00BF26D1" w:rsidRPr="00AE20E6">
        <w:rPr>
          <w:rFonts w:ascii="Times New Roman" w:hAnsi="Times New Roman" w:cs="Times New Roman"/>
          <w:color w:val="000000" w:themeColor="text1"/>
        </w:rPr>
        <w:t>26.87</w:t>
      </w:r>
      <w:r w:rsidR="0062327C" w:rsidRPr="00AE20E6">
        <w:rPr>
          <w:rFonts w:ascii="Times New Roman" w:hAnsi="Times New Roman" w:cs="Times New Roman"/>
          <w:color w:val="000000" w:themeColor="text1"/>
        </w:rPr>
        <w:t xml:space="preserve">, </w:t>
      </w:r>
      <w:r w:rsidR="0062327C" w:rsidRPr="00AE20E6">
        <w:rPr>
          <w:rFonts w:ascii="Times New Roman" w:hAnsi="Times New Roman" w:cs="Times New Roman"/>
          <w:i/>
          <w:iCs/>
          <w:color w:val="000000" w:themeColor="text1"/>
        </w:rPr>
        <w:t>p</w:t>
      </w:r>
      <w:r w:rsidR="0062327C" w:rsidRPr="00AE20E6">
        <w:rPr>
          <w:rFonts w:ascii="Times New Roman" w:hAnsi="Times New Roman" w:cs="Times New Roman"/>
          <w:color w:val="000000" w:themeColor="text1"/>
        </w:rPr>
        <w:t xml:space="preserve"> &lt; .001, η</w:t>
      </w:r>
      <w:r w:rsidR="0062327C" w:rsidRPr="00AE20E6">
        <w:rPr>
          <w:rFonts w:ascii="Times New Roman" w:hAnsi="Times New Roman" w:cs="Times New Roman"/>
          <w:color w:val="000000" w:themeColor="text1"/>
          <w:vertAlign w:val="superscript"/>
        </w:rPr>
        <w:t>2</w:t>
      </w:r>
      <w:r w:rsidR="0062327C" w:rsidRPr="00AE20E6">
        <w:rPr>
          <w:rFonts w:ascii="Times New Roman" w:hAnsi="Times New Roman" w:cs="Times New Roman"/>
          <w:color w:val="000000" w:themeColor="text1"/>
        </w:rPr>
        <w:t xml:space="preserve"> = .</w:t>
      </w:r>
      <w:r w:rsidR="00BF26D1" w:rsidRPr="00AE20E6">
        <w:rPr>
          <w:rFonts w:ascii="Times New Roman" w:hAnsi="Times New Roman" w:cs="Times New Roman"/>
          <w:color w:val="000000" w:themeColor="text1"/>
        </w:rPr>
        <w:t>20</w:t>
      </w:r>
      <w:r w:rsidR="0062327C" w:rsidRPr="00AE20E6">
        <w:rPr>
          <w:rFonts w:ascii="Times New Roman" w:hAnsi="Times New Roman" w:cs="Times New Roman"/>
          <w:color w:val="000000" w:themeColor="text1"/>
        </w:rPr>
        <w:t xml:space="preserve">). A Dunn’s multiple comparisons test using a Holm-Bonferroni method to control for the family-wise error rate resulted in a significant difference between all groups (Control-Negative </w:t>
      </w:r>
      <w:r w:rsidR="0062327C" w:rsidRPr="00AE20E6">
        <w:rPr>
          <w:rFonts w:ascii="Times New Roman" w:hAnsi="Times New Roman" w:cs="Times New Roman"/>
          <w:i/>
          <w:iCs/>
          <w:color w:val="000000" w:themeColor="text1"/>
        </w:rPr>
        <w:t>p</w:t>
      </w:r>
      <w:r w:rsidR="0062327C" w:rsidRPr="00AE20E6">
        <w:rPr>
          <w:rFonts w:ascii="Times New Roman" w:hAnsi="Times New Roman" w:cs="Times New Roman"/>
          <w:color w:val="000000" w:themeColor="text1"/>
        </w:rPr>
        <w:t xml:space="preserve"> &lt; .001, |δ| = 0.</w:t>
      </w:r>
      <w:r w:rsidR="00BF26D1" w:rsidRPr="00AE20E6">
        <w:rPr>
          <w:rFonts w:ascii="Times New Roman" w:hAnsi="Times New Roman" w:cs="Times New Roman"/>
          <w:color w:val="000000" w:themeColor="text1"/>
        </w:rPr>
        <w:t>62</w:t>
      </w:r>
      <w:r w:rsidR="0062327C" w:rsidRPr="00AE20E6">
        <w:rPr>
          <w:rFonts w:ascii="Times New Roman" w:hAnsi="Times New Roman" w:cs="Times New Roman"/>
          <w:color w:val="000000" w:themeColor="text1"/>
        </w:rPr>
        <w:t xml:space="preserve">; Control-Positive </w:t>
      </w:r>
      <w:r w:rsidR="0062327C" w:rsidRPr="00AE20E6">
        <w:rPr>
          <w:rFonts w:ascii="Times New Roman" w:hAnsi="Times New Roman" w:cs="Times New Roman"/>
          <w:i/>
          <w:iCs/>
          <w:color w:val="000000" w:themeColor="text1"/>
        </w:rPr>
        <w:t>p</w:t>
      </w:r>
      <w:r w:rsidR="0062327C" w:rsidRPr="00AE20E6">
        <w:rPr>
          <w:rFonts w:ascii="Times New Roman" w:hAnsi="Times New Roman" w:cs="Times New Roman"/>
          <w:color w:val="000000" w:themeColor="text1"/>
        </w:rPr>
        <w:t xml:space="preserve"> </w:t>
      </w:r>
      <w:r w:rsidR="00BF26D1" w:rsidRPr="00AE20E6">
        <w:rPr>
          <w:rFonts w:ascii="Times New Roman" w:hAnsi="Times New Roman" w:cs="Times New Roman"/>
          <w:color w:val="000000" w:themeColor="text1"/>
        </w:rPr>
        <w:t>= .02</w:t>
      </w:r>
      <w:r w:rsidR="0062327C" w:rsidRPr="00AE20E6">
        <w:rPr>
          <w:rFonts w:ascii="Times New Roman" w:hAnsi="Times New Roman" w:cs="Times New Roman"/>
          <w:color w:val="000000" w:themeColor="text1"/>
        </w:rPr>
        <w:t>, |δ| = 0.</w:t>
      </w:r>
      <w:r w:rsidR="00BF26D1" w:rsidRPr="00AE20E6">
        <w:rPr>
          <w:rFonts w:ascii="Times New Roman" w:hAnsi="Times New Roman" w:cs="Times New Roman"/>
          <w:color w:val="000000" w:themeColor="text1"/>
        </w:rPr>
        <w:t>33</w:t>
      </w:r>
      <w:r w:rsidR="0062327C" w:rsidRPr="00AE20E6">
        <w:rPr>
          <w:rFonts w:ascii="Times New Roman" w:hAnsi="Times New Roman" w:cs="Times New Roman"/>
          <w:color w:val="000000" w:themeColor="text1"/>
        </w:rPr>
        <w:t xml:space="preserve">; Negative-Positive </w:t>
      </w:r>
      <w:r w:rsidR="0062327C" w:rsidRPr="00AE20E6">
        <w:rPr>
          <w:rFonts w:ascii="Times New Roman" w:hAnsi="Times New Roman" w:cs="Times New Roman"/>
          <w:i/>
          <w:iCs/>
          <w:color w:val="000000" w:themeColor="text1"/>
        </w:rPr>
        <w:t>p</w:t>
      </w:r>
      <w:r w:rsidR="0062327C" w:rsidRPr="00AE20E6">
        <w:rPr>
          <w:rFonts w:ascii="Times New Roman" w:hAnsi="Times New Roman" w:cs="Times New Roman"/>
          <w:color w:val="000000" w:themeColor="text1"/>
        </w:rPr>
        <w:t xml:space="preserve"> = .0</w:t>
      </w:r>
      <w:r w:rsidR="00BF26D1" w:rsidRPr="00AE20E6">
        <w:rPr>
          <w:rFonts w:ascii="Times New Roman" w:hAnsi="Times New Roman" w:cs="Times New Roman"/>
          <w:color w:val="000000" w:themeColor="text1"/>
        </w:rPr>
        <w:t>1</w:t>
      </w:r>
      <w:r w:rsidR="0062327C" w:rsidRPr="00AE20E6">
        <w:rPr>
          <w:rFonts w:ascii="Times New Roman" w:hAnsi="Times New Roman" w:cs="Times New Roman"/>
          <w:color w:val="000000" w:themeColor="text1"/>
        </w:rPr>
        <w:t>; |δ| = 0.</w:t>
      </w:r>
      <w:r w:rsidR="00BF26D1" w:rsidRPr="00AE20E6">
        <w:rPr>
          <w:rFonts w:ascii="Times New Roman" w:hAnsi="Times New Roman" w:cs="Times New Roman"/>
          <w:color w:val="000000" w:themeColor="text1"/>
        </w:rPr>
        <w:t>37</w:t>
      </w:r>
      <w:r w:rsidR="0065457F" w:rsidRPr="00AE20E6">
        <w:rPr>
          <w:rFonts w:ascii="Times New Roman" w:hAnsi="Times New Roman" w:cs="Times New Roman"/>
          <w:color w:val="000000" w:themeColor="text1"/>
        </w:rPr>
        <w:t>; Figure S</w:t>
      </w:r>
      <w:r w:rsidR="00AE20E6" w:rsidRPr="00AE20E6">
        <w:rPr>
          <w:rFonts w:ascii="Times New Roman" w:hAnsi="Times New Roman" w:cs="Times New Roman"/>
          <w:color w:val="000000" w:themeColor="text1"/>
        </w:rPr>
        <w:t>1</w:t>
      </w:r>
      <w:r w:rsidR="00E1561A">
        <w:rPr>
          <w:rFonts w:ascii="Times New Roman" w:hAnsi="Times New Roman" w:cs="Times New Roman"/>
          <w:color w:val="000000" w:themeColor="text1"/>
        </w:rPr>
        <w:t>2</w:t>
      </w:r>
      <w:r w:rsidR="0065457F" w:rsidRPr="00AE20E6">
        <w:rPr>
          <w:rFonts w:ascii="Times New Roman" w:hAnsi="Times New Roman" w:cs="Times New Roman"/>
          <w:color w:val="000000" w:themeColor="text1"/>
        </w:rPr>
        <w:t>A</w:t>
      </w:r>
      <w:r w:rsidR="0062327C" w:rsidRPr="00AE20E6">
        <w:rPr>
          <w:rFonts w:ascii="Times New Roman" w:hAnsi="Times New Roman" w:cs="Times New Roman"/>
          <w:color w:val="000000" w:themeColor="text1"/>
        </w:rPr>
        <w:t>).</w:t>
      </w:r>
      <w:r w:rsidR="00BF26D1" w:rsidRPr="00AE20E6">
        <w:rPr>
          <w:rFonts w:ascii="Times New Roman" w:hAnsi="Times New Roman" w:cs="Times New Roman"/>
          <w:color w:val="000000" w:themeColor="text1"/>
        </w:rPr>
        <w:t xml:space="preserve"> </w:t>
      </w:r>
    </w:p>
    <w:p w14:paraId="03943DA3" w14:textId="77777777" w:rsidR="00BF26D1" w:rsidRPr="00AE20E6" w:rsidRDefault="00BF26D1" w:rsidP="00D333C4">
      <w:pPr>
        <w:rPr>
          <w:rFonts w:ascii="Times New Roman" w:hAnsi="Times New Roman" w:cs="Times New Roman"/>
          <w:color w:val="000000" w:themeColor="text1"/>
        </w:rPr>
      </w:pPr>
    </w:p>
    <w:p w14:paraId="593E839C" w14:textId="0ABC00B7" w:rsidR="009D6B8A" w:rsidRPr="00AE20E6" w:rsidRDefault="00BF26D1" w:rsidP="00D333C4">
      <w:pPr>
        <w:rPr>
          <w:rFonts w:ascii="Times New Roman" w:hAnsi="Times New Roman" w:cs="Times New Roman"/>
          <w:color w:val="000000" w:themeColor="text1"/>
        </w:rPr>
      </w:pPr>
      <w:r w:rsidRPr="00AE20E6">
        <w:rPr>
          <w:rFonts w:ascii="Times New Roman" w:hAnsi="Times New Roman" w:cs="Times New Roman"/>
          <w:color w:val="000000" w:themeColor="text1"/>
        </w:rPr>
        <w:t xml:space="preserve">For the word recall </w:t>
      </w:r>
      <w:r w:rsidR="0048589A" w:rsidRPr="00AE20E6">
        <w:rPr>
          <w:rFonts w:ascii="Times New Roman" w:hAnsi="Times New Roman" w:cs="Times New Roman"/>
          <w:color w:val="000000" w:themeColor="text1"/>
        </w:rPr>
        <w:t>experiment</w:t>
      </w:r>
      <w:r w:rsidRPr="00AE20E6">
        <w:rPr>
          <w:rFonts w:ascii="Times New Roman" w:hAnsi="Times New Roman" w:cs="Times New Roman"/>
          <w:color w:val="000000" w:themeColor="text1"/>
        </w:rPr>
        <w:t xml:space="preserve"> without exclusions, the Kruskal-Wallis test comparing the control (</w:t>
      </w:r>
      <w:r w:rsidRPr="00AE20E6">
        <w:rPr>
          <w:rFonts w:ascii="Times New Roman" w:hAnsi="Times New Roman" w:cs="Times New Roman"/>
          <w:i/>
          <w:iCs/>
          <w:color w:val="000000" w:themeColor="text1"/>
        </w:rPr>
        <w:t>M</w:t>
      </w:r>
      <w:r w:rsidRPr="00AE20E6">
        <w:rPr>
          <w:rFonts w:ascii="Times New Roman" w:hAnsi="Times New Roman" w:cs="Times New Roman"/>
          <w:color w:val="000000" w:themeColor="text1"/>
        </w:rPr>
        <w:t xml:space="preserve"> = 5.</w:t>
      </w:r>
      <w:r w:rsidR="00B3346E" w:rsidRPr="00AE20E6">
        <w:rPr>
          <w:rFonts w:ascii="Times New Roman" w:hAnsi="Times New Roman" w:cs="Times New Roman"/>
          <w:color w:val="000000" w:themeColor="text1"/>
        </w:rPr>
        <w:t>63</w:t>
      </w:r>
      <w:r w:rsidRPr="00AE20E6">
        <w:rPr>
          <w:rFonts w:ascii="Times New Roman" w:hAnsi="Times New Roman" w:cs="Times New Roman"/>
          <w:color w:val="000000" w:themeColor="text1"/>
        </w:rPr>
        <w:t xml:space="preserve">, </w:t>
      </w:r>
      <w:r w:rsidRPr="00AE20E6">
        <w:rPr>
          <w:rFonts w:ascii="Times New Roman" w:hAnsi="Times New Roman" w:cs="Times New Roman"/>
          <w:i/>
          <w:iCs/>
          <w:color w:val="000000" w:themeColor="text1"/>
        </w:rPr>
        <w:t>SD</w:t>
      </w:r>
      <w:r w:rsidRPr="00AE20E6">
        <w:rPr>
          <w:rFonts w:ascii="Times New Roman" w:hAnsi="Times New Roman" w:cs="Times New Roman"/>
          <w:color w:val="000000" w:themeColor="text1"/>
        </w:rPr>
        <w:t xml:space="preserve"> = </w:t>
      </w:r>
      <w:r w:rsidR="00B3346E" w:rsidRPr="00AE20E6">
        <w:rPr>
          <w:rFonts w:ascii="Times New Roman" w:hAnsi="Times New Roman" w:cs="Times New Roman"/>
          <w:color w:val="000000" w:themeColor="text1"/>
        </w:rPr>
        <w:t>5.39</w:t>
      </w:r>
      <w:r w:rsidRPr="00AE20E6">
        <w:rPr>
          <w:rFonts w:ascii="Times New Roman" w:hAnsi="Times New Roman" w:cs="Times New Roman"/>
          <w:color w:val="000000" w:themeColor="text1"/>
        </w:rPr>
        <w:t>), positive (</w:t>
      </w:r>
      <w:r w:rsidRPr="00AE20E6">
        <w:rPr>
          <w:rFonts w:ascii="Times New Roman" w:hAnsi="Times New Roman" w:cs="Times New Roman"/>
          <w:i/>
          <w:iCs/>
          <w:color w:val="000000" w:themeColor="text1"/>
        </w:rPr>
        <w:t>M</w:t>
      </w:r>
      <w:r w:rsidRPr="00AE20E6">
        <w:rPr>
          <w:rFonts w:ascii="Times New Roman" w:hAnsi="Times New Roman" w:cs="Times New Roman"/>
          <w:color w:val="000000" w:themeColor="text1"/>
        </w:rPr>
        <w:t xml:space="preserve"> = </w:t>
      </w:r>
      <w:r w:rsidR="00B3346E" w:rsidRPr="00AE20E6">
        <w:rPr>
          <w:rFonts w:ascii="Times New Roman" w:hAnsi="Times New Roman" w:cs="Times New Roman"/>
          <w:color w:val="000000" w:themeColor="text1"/>
        </w:rPr>
        <w:t>8.11</w:t>
      </w:r>
      <w:r w:rsidRPr="00AE20E6">
        <w:rPr>
          <w:rFonts w:ascii="Times New Roman" w:hAnsi="Times New Roman" w:cs="Times New Roman"/>
          <w:color w:val="000000" w:themeColor="text1"/>
        </w:rPr>
        <w:t xml:space="preserve">, </w:t>
      </w:r>
      <w:r w:rsidRPr="00AE20E6">
        <w:rPr>
          <w:rFonts w:ascii="Times New Roman" w:hAnsi="Times New Roman" w:cs="Times New Roman"/>
          <w:i/>
          <w:iCs/>
          <w:color w:val="000000" w:themeColor="text1"/>
        </w:rPr>
        <w:t>SD</w:t>
      </w:r>
      <w:r w:rsidRPr="00AE20E6">
        <w:rPr>
          <w:rFonts w:ascii="Times New Roman" w:hAnsi="Times New Roman" w:cs="Times New Roman"/>
          <w:color w:val="000000" w:themeColor="text1"/>
        </w:rPr>
        <w:t xml:space="preserve"> = </w:t>
      </w:r>
      <w:r w:rsidR="00B3346E" w:rsidRPr="00AE20E6">
        <w:rPr>
          <w:rFonts w:ascii="Times New Roman" w:hAnsi="Times New Roman" w:cs="Times New Roman"/>
          <w:color w:val="000000" w:themeColor="text1"/>
        </w:rPr>
        <w:t>5.68</w:t>
      </w:r>
      <w:r w:rsidRPr="00AE20E6">
        <w:rPr>
          <w:rFonts w:ascii="Times New Roman" w:hAnsi="Times New Roman" w:cs="Times New Roman"/>
          <w:color w:val="000000" w:themeColor="text1"/>
        </w:rPr>
        <w:t>), and negative (</w:t>
      </w:r>
      <w:r w:rsidRPr="00AE20E6">
        <w:rPr>
          <w:rFonts w:ascii="Times New Roman" w:hAnsi="Times New Roman" w:cs="Times New Roman"/>
          <w:i/>
          <w:iCs/>
          <w:color w:val="000000" w:themeColor="text1"/>
        </w:rPr>
        <w:t>M</w:t>
      </w:r>
      <w:r w:rsidRPr="00AE20E6">
        <w:rPr>
          <w:rFonts w:ascii="Times New Roman" w:hAnsi="Times New Roman" w:cs="Times New Roman"/>
          <w:color w:val="000000" w:themeColor="text1"/>
        </w:rPr>
        <w:t xml:space="preserve"> = </w:t>
      </w:r>
      <w:r w:rsidR="00B3346E" w:rsidRPr="00AE20E6">
        <w:rPr>
          <w:rFonts w:ascii="Times New Roman" w:hAnsi="Times New Roman" w:cs="Times New Roman"/>
          <w:color w:val="000000" w:themeColor="text1"/>
        </w:rPr>
        <w:t>10.64</w:t>
      </w:r>
      <w:r w:rsidRPr="00AE20E6">
        <w:rPr>
          <w:rFonts w:ascii="Times New Roman" w:hAnsi="Times New Roman" w:cs="Times New Roman"/>
          <w:color w:val="000000" w:themeColor="text1"/>
        </w:rPr>
        <w:t xml:space="preserve">, </w:t>
      </w:r>
      <w:r w:rsidRPr="00AE20E6">
        <w:rPr>
          <w:rFonts w:ascii="Times New Roman" w:hAnsi="Times New Roman" w:cs="Times New Roman"/>
          <w:i/>
          <w:iCs/>
          <w:color w:val="000000" w:themeColor="text1"/>
        </w:rPr>
        <w:t>SD</w:t>
      </w:r>
      <w:r w:rsidRPr="00AE20E6">
        <w:rPr>
          <w:rFonts w:ascii="Times New Roman" w:hAnsi="Times New Roman" w:cs="Times New Roman"/>
          <w:color w:val="000000" w:themeColor="text1"/>
        </w:rPr>
        <w:t xml:space="preserve"> = </w:t>
      </w:r>
      <w:r w:rsidR="00B3346E" w:rsidRPr="00AE20E6">
        <w:rPr>
          <w:rFonts w:ascii="Times New Roman" w:hAnsi="Times New Roman" w:cs="Times New Roman"/>
          <w:color w:val="000000" w:themeColor="text1"/>
        </w:rPr>
        <w:t>5.31</w:t>
      </w:r>
      <w:r w:rsidRPr="00AE20E6">
        <w:rPr>
          <w:rFonts w:ascii="Times New Roman" w:hAnsi="Times New Roman" w:cs="Times New Roman"/>
          <w:color w:val="000000" w:themeColor="text1"/>
        </w:rPr>
        <w:t>) groups yielded a significant difference in depression level</w:t>
      </w:r>
      <w:r w:rsidR="002D6F2F" w:rsidRPr="00AE20E6">
        <w:rPr>
          <w:rFonts w:ascii="Times New Roman" w:hAnsi="Times New Roman" w:cs="Times New Roman"/>
          <w:color w:val="000000" w:themeColor="text1"/>
        </w:rPr>
        <w:t xml:space="preserve"> </w:t>
      </w:r>
      <w:r w:rsidRPr="00AE20E6">
        <w:rPr>
          <w:rFonts w:ascii="Times New Roman" w:hAnsi="Times New Roman" w:cs="Times New Roman"/>
          <w:color w:val="000000" w:themeColor="text1"/>
        </w:rPr>
        <w:t>(</w:t>
      </w:r>
      <w:proofErr w:type="spellStart"/>
      <w:r w:rsidRPr="00AE20E6">
        <w:rPr>
          <w:rFonts w:ascii="Times New Roman" w:hAnsi="Times New Roman" w:cs="Times New Roman"/>
          <w:i/>
          <w:iCs/>
          <w:color w:val="000000" w:themeColor="text1"/>
        </w:rPr>
        <w:t>Mdn</w:t>
      </w:r>
      <w:r w:rsidRPr="00AE20E6">
        <w:rPr>
          <w:rFonts w:ascii="Times New Roman" w:hAnsi="Times New Roman" w:cs="Times New Roman"/>
          <w:i/>
          <w:iCs/>
          <w:color w:val="000000" w:themeColor="text1"/>
          <w:vertAlign w:val="subscript"/>
        </w:rPr>
        <w:t>con</w:t>
      </w:r>
      <w:proofErr w:type="spellEnd"/>
      <w:r w:rsidRPr="00AE20E6">
        <w:rPr>
          <w:rFonts w:ascii="Times New Roman" w:hAnsi="Times New Roman" w:cs="Times New Roman"/>
          <w:color w:val="000000" w:themeColor="text1"/>
        </w:rPr>
        <w:t xml:space="preserve"> = 4, </w:t>
      </w:r>
      <w:proofErr w:type="spellStart"/>
      <w:r w:rsidRPr="00AE20E6">
        <w:rPr>
          <w:rFonts w:ascii="Times New Roman" w:hAnsi="Times New Roman" w:cs="Times New Roman"/>
          <w:i/>
          <w:iCs/>
          <w:color w:val="000000" w:themeColor="text1"/>
        </w:rPr>
        <w:t>Mdn</w:t>
      </w:r>
      <w:r w:rsidRPr="00AE20E6">
        <w:rPr>
          <w:rFonts w:ascii="Times New Roman" w:hAnsi="Times New Roman" w:cs="Times New Roman"/>
          <w:i/>
          <w:iCs/>
          <w:color w:val="000000" w:themeColor="text1"/>
          <w:vertAlign w:val="subscript"/>
        </w:rPr>
        <w:t>pos</w:t>
      </w:r>
      <w:proofErr w:type="spellEnd"/>
      <w:r w:rsidRPr="00AE20E6">
        <w:rPr>
          <w:rFonts w:ascii="Times New Roman" w:hAnsi="Times New Roman" w:cs="Times New Roman"/>
          <w:color w:val="000000" w:themeColor="text1"/>
        </w:rPr>
        <w:t xml:space="preserve"> = 7, </w:t>
      </w:r>
      <w:proofErr w:type="spellStart"/>
      <w:r w:rsidRPr="00AE20E6">
        <w:rPr>
          <w:rFonts w:ascii="Times New Roman" w:hAnsi="Times New Roman" w:cs="Times New Roman"/>
          <w:i/>
          <w:iCs/>
          <w:color w:val="000000" w:themeColor="text1"/>
        </w:rPr>
        <w:t>Mdn</w:t>
      </w:r>
      <w:r w:rsidRPr="00AE20E6">
        <w:rPr>
          <w:rFonts w:ascii="Times New Roman" w:hAnsi="Times New Roman" w:cs="Times New Roman"/>
          <w:i/>
          <w:iCs/>
          <w:color w:val="000000" w:themeColor="text1"/>
          <w:vertAlign w:val="subscript"/>
        </w:rPr>
        <w:t>neg</w:t>
      </w:r>
      <w:proofErr w:type="spellEnd"/>
      <w:r w:rsidRPr="00AE20E6">
        <w:rPr>
          <w:rFonts w:ascii="Times New Roman" w:hAnsi="Times New Roman" w:cs="Times New Roman"/>
          <w:color w:val="000000" w:themeColor="text1"/>
        </w:rPr>
        <w:t xml:space="preserve"> = 9, </w:t>
      </w:r>
      <w:r w:rsidRPr="00AE20E6">
        <w:rPr>
          <w:rFonts w:ascii="Times New Roman" w:hAnsi="Times New Roman" w:cs="Times New Roman"/>
          <w:i/>
          <w:iCs/>
          <w:color w:val="000000" w:themeColor="text1"/>
        </w:rPr>
        <w:t>H</w:t>
      </w:r>
      <w:r w:rsidRPr="00AE20E6">
        <w:rPr>
          <w:rFonts w:ascii="Times New Roman" w:hAnsi="Times New Roman" w:cs="Times New Roman"/>
          <w:color w:val="000000" w:themeColor="text1"/>
        </w:rPr>
        <w:t xml:space="preserve"> = </w:t>
      </w:r>
      <w:r w:rsidR="00B3346E" w:rsidRPr="00AE20E6">
        <w:rPr>
          <w:rFonts w:ascii="Times New Roman" w:hAnsi="Times New Roman" w:cs="Times New Roman"/>
          <w:color w:val="000000" w:themeColor="text1"/>
        </w:rPr>
        <w:t>25.91</w:t>
      </w:r>
      <w:r w:rsidRPr="00AE20E6">
        <w:rPr>
          <w:rFonts w:ascii="Times New Roman" w:hAnsi="Times New Roman" w:cs="Times New Roman"/>
          <w:color w:val="000000" w:themeColor="text1"/>
        </w:rPr>
        <w:t xml:space="preserve">, </w:t>
      </w:r>
      <w:r w:rsidRPr="00AE20E6">
        <w:rPr>
          <w:rFonts w:ascii="Times New Roman" w:hAnsi="Times New Roman" w:cs="Times New Roman"/>
          <w:i/>
          <w:iCs/>
          <w:color w:val="000000" w:themeColor="text1"/>
        </w:rPr>
        <w:t>p</w:t>
      </w:r>
      <w:r w:rsidRPr="00AE20E6">
        <w:rPr>
          <w:rFonts w:ascii="Times New Roman" w:hAnsi="Times New Roman" w:cs="Times New Roman"/>
          <w:color w:val="000000" w:themeColor="text1"/>
        </w:rPr>
        <w:t xml:space="preserve"> &lt; .001, η</w:t>
      </w:r>
      <w:r w:rsidRPr="00AE20E6">
        <w:rPr>
          <w:rFonts w:ascii="Times New Roman" w:hAnsi="Times New Roman" w:cs="Times New Roman"/>
          <w:color w:val="000000" w:themeColor="text1"/>
          <w:vertAlign w:val="superscript"/>
        </w:rPr>
        <w:t>2</w:t>
      </w:r>
      <w:r w:rsidRPr="00AE20E6">
        <w:rPr>
          <w:rFonts w:ascii="Times New Roman" w:hAnsi="Times New Roman" w:cs="Times New Roman"/>
          <w:color w:val="000000" w:themeColor="text1"/>
        </w:rPr>
        <w:t xml:space="preserve"> = .</w:t>
      </w:r>
      <w:r w:rsidR="00C227D3" w:rsidRPr="00AE20E6">
        <w:rPr>
          <w:rFonts w:ascii="Times New Roman" w:hAnsi="Times New Roman" w:cs="Times New Roman"/>
          <w:color w:val="000000" w:themeColor="text1"/>
        </w:rPr>
        <w:t>17</w:t>
      </w:r>
      <w:r w:rsidRPr="00AE20E6">
        <w:rPr>
          <w:rFonts w:ascii="Times New Roman" w:hAnsi="Times New Roman" w:cs="Times New Roman"/>
          <w:color w:val="000000" w:themeColor="text1"/>
        </w:rPr>
        <w:t xml:space="preserve">). A Dunn’s multiple comparisons test using a Holm-Bonferroni method to control for the family-wise error rate resulted in a significant difference between all groups (Control-Negative </w:t>
      </w:r>
      <w:r w:rsidRPr="00AE20E6">
        <w:rPr>
          <w:rFonts w:ascii="Times New Roman" w:hAnsi="Times New Roman" w:cs="Times New Roman"/>
          <w:i/>
          <w:iCs/>
          <w:color w:val="000000" w:themeColor="text1"/>
        </w:rPr>
        <w:t>p</w:t>
      </w:r>
      <w:r w:rsidRPr="00AE20E6">
        <w:rPr>
          <w:rFonts w:ascii="Times New Roman" w:hAnsi="Times New Roman" w:cs="Times New Roman"/>
          <w:color w:val="000000" w:themeColor="text1"/>
        </w:rPr>
        <w:t xml:space="preserve"> &lt; .001, |δ| = 0.</w:t>
      </w:r>
      <w:r w:rsidR="00B3346E" w:rsidRPr="00AE20E6">
        <w:rPr>
          <w:rFonts w:ascii="Times New Roman" w:hAnsi="Times New Roman" w:cs="Times New Roman"/>
          <w:color w:val="000000" w:themeColor="text1"/>
        </w:rPr>
        <w:t>59</w:t>
      </w:r>
      <w:r w:rsidRPr="00AE20E6">
        <w:rPr>
          <w:rFonts w:ascii="Times New Roman" w:hAnsi="Times New Roman" w:cs="Times New Roman"/>
          <w:color w:val="000000" w:themeColor="text1"/>
        </w:rPr>
        <w:t xml:space="preserve">; Control-Positive </w:t>
      </w:r>
      <w:r w:rsidRPr="00AE20E6">
        <w:rPr>
          <w:rFonts w:ascii="Times New Roman" w:hAnsi="Times New Roman" w:cs="Times New Roman"/>
          <w:i/>
          <w:iCs/>
          <w:color w:val="000000" w:themeColor="text1"/>
        </w:rPr>
        <w:t>p</w:t>
      </w:r>
      <w:r w:rsidRPr="00AE20E6">
        <w:rPr>
          <w:rFonts w:ascii="Times New Roman" w:hAnsi="Times New Roman" w:cs="Times New Roman"/>
          <w:color w:val="000000" w:themeColor="text1"/>
        </w:rPr>
        <w:t xml:space="preserve"> = .02, |δ| = 0.3</w:t>
      </w:r>
      <w:r w:rsidR="00B3346E" w:rsidRPr="00AE20E6">
        <w:rPr>
          <w:rFonts w:ascii="Times New Roman" w:hAnsi="Times New Roman" w:cs="Times New Roman"/>
          <w:color w:val="000000" w:themeColor="text1"/>
        </w:rPr>
        <w:t>1</w:t>
      </w:r>
      <w:r w:rsidRPr="00AE20E6">
        <w:rPr>
          <w:rFonts w:ascii="Times New Roman" w:hAnsi="Times New Roman" w:cs="Times New Roman"/>
          <w:color w:val="000000" w:themeColor="text1"/>
        </w:rPr>
        <w:t xml:space="preserve">; Negative-Positive </w:t>
      </w:r>
      <w:r w:rsidRPr="00AE20E6">
        <w:rPr>
          <w:rFonts w:ascii="Times New Roman" w:hAnsi="Times New Roman" w:cs="Times New Roman"/>
          <w:i/>
          <w:iCs/>
          <w:color w:val="000000" w:themeColor="text1"/>
        </w:rPr>
        <w:t>p</w:t>
      </w:r>
      <w:r w:rsidRPr="00AE20E6">
        <w:rPr>
          <w:rFonts w:ascii="Times New Roman" w:hAnsi="Times New Roman" w:cs="Times New Roman"/>
          <w:color w:val="000000" w:themeColor="text1"/>
        </w:rPr>
        <w:t xml:space="preserve"> = .0</w:t>
      </w:r>
      <w:r w:rsidR="00B3346E" w:rsidRPr="00AE20E6">
        <w:rPr>
          <w:rFonts w:ascii="Times New Roman" w:hAnsi="Times New Roman" w:cs="Times New Roman"/>
          <w:color w:val="000000" w:themeColor="text1"/>
        </w:rPr>
        <w:t>2</w:t>
      </w:r>
      <w:r w:rsidRPr="00AE20E6">
        <w:rPr>
          <w:rFonts w:ascii="Times New Roman" w:hAnsi="Times New Roman" w:cs="Times New Roman"/>
          <w:color w:val="000000" w:themeColor="text1"/>
        </w:rPr>
        <w:t>; |δ| = 0.3</w:t>
      </w:r>
      <w:r w:rsidR="00B3346E" w:rsidRPr="00AE20E6">
        <w:rPr>
          <w:rFonts w:ascii="Times New Roman" w:hAnsi="Times New Roman" w:cs="Times New Roman"/>
          <w:color w:val="000000" w:themeColor="text1"/>
        </w:rPr>
        <w:t>2</w:t>
      </w:r>
      <w:r w:rsidR="0065457F" w:rsidRPr="00AE20E6">
        <w:rPr>
          <w:rFonts w:ascii="Times New Roman" w:hAnsi="Times New Roman" w:cs="Times New Roman"/>
          <w:color w:val="000000" w:themeColor="text1"/>
        </w:rPr>
        <w:t>; Figure S</w:t>
      </w:r>
      <w:r w:rsidR="00AE20E6" w:rsidRPr="00AE20E6">
        <w:rPr>
          <w:rFonts w:ascii="Times New Roman" w:hAnsi="Times New Roman" w:cs="Times New Roman"/>
          <w:color w:val="000000" w:themeColor="text1"/>
        </w:rPr>
        <w:t>1</w:t>
      </w:r>
      <w:r w:rsidR="00E1561A">
        <w:rPr>
          <w:rFonts w:ascii="Times New Roman" w:hAnsi="Times New Roman" w:cs="Times New Roman"/>
          <w:color w:val="000000" w:themeColor="text1"/>
        </w:rPr>
        <w:t>2</w:t>
      </w:r>
      <w:r w:rsidR="0065457F" w:rsidRPr="00AE20E6">
        <w:rPr>
          <w:rFonts w:ascii="Times New Roman" w:hAnsi="Times New Roman" w:cs="Times New Roman"/>
          <w:color w:val="000000" w:themeColor="text1"/>
        </w:rPr>
        <w:t>B</w:t>
      </w:r>
      <w:r w:rsidRPr="00AE20E6">
        <w:rPr>
          <w:rFonts w:ascii="Times New Roman" w:hAnsi="Times New Roman" w:cs="Times New Roman"/>
          <w:color w:val="000000" w:themeColor="text1"/>
        </w:rPr>
        <w:t>).</w:t>
      </w:r>
    </w:p>
    <w:p w14:paraId="40563CD2" w14:textId="77777777" w:rsidR="009D6B8A" w:rsidRPr="00AE20E6" w:rsidRDefault="009D6B8A" w:rsidP="00D333C4">
      <w:pPr>
        <w:rPr>
          <w:rFonts w:ascii="Times New Roman" w:hAnsi="Times New Roman" w:cs="Times New Roman"/>
          <w:color w:val="0070C0"/>
        </w:rPr>
      </w:pPr>
    </w:p>
    <w:p w14:paraId="4DD5B3DF" w14:textId="25DB589C" w:rsidR="006F0DED" w:rsidRPr="00AE20E6" w:rsidRDefault="007E5C15" w:rsidP="00D333C4">
      <w:pPr>
        <w:rPr>
          <w:rFonts w:ascii="Times New Roman" w:hAnsi="Times New Roman" w:cs="Times New Roman"/>
          <w:b/>
          <w:bCs/>
          <w:color w:val="000000" w:themeColor="text1"/>
        </w:rPr>
      </w:pPr>
      <w:r w:rsidRPr="00AE20E6">
        <w:rPr>
          <w:rFonts w:ascii="Times New Roman" w:hAnsi="Times New Roman" w:cs="Times New Roman"/>
          <w:color w:val="000000" w:themeColor="text1"/>
        </w:rPr>
        <w:t xml:space="preserve">For the word recall </w:t>
      </w:r>
      <w:r w:rsidR="0048589A" w:rsidRPr="00AE20E6">
        <w:rPr>
          <w:rFonts w:ascii="Times New Roman" w:hAnsi="Times New Roman" w:cs="Times New Roman"/>
          <w:color w:val="000000" w:themeColor="text1"/>
        </w:rPr>
        <w:t>experiment</w:t>
      </w:r>
      <w:r w:rsidRPr="00AE20E6">
        <w:rPr>
          <w:rFonts w:ascii="Times New Roman" w:hAnsi="Times New Roman" w:cs="Times New Roman"/>
          <w:color w:val="000000" w:themeColor="text1"/>
        </w:rPr>
        <w:t xml:space="preserve"> with exclusions, the Kruskal-Wallis test comparing the control (</w:t>
      </w:r>
      <w:r w:rsidRPr="00AE20E6">
        <w:rPr>
          <w:rFonts w:ascii="Times New Roman" w:hAnsi="Times New Roman" w:cs="Times New Roman"/>
          <w:i/>
          <w:iCs/>
          <w:color w:val="000000" w:themeColor="text1"/>
        </w:rPr>
        <w:t>M</w:t>
      </w:r>
      <w:r w:rsidRPr="00AE20E6">
        <w:rPr>
          <w:rFonts w:ascii="Times New Roman" w:hAnsi="Times New Roman" w:cs="Times New Roman"/>
          <w:color w:val="000000" w:themeColor="text1"/>
        </w:rPr>
        <w:t xml:space="preserve"> = 105.19, </w:t>
      </w:r>
      <w:r w:rsidRPr="00AE20E6">
        <w:rPr>
          <w:rFonts w:ascii="Times New Roman" w:hAnsi="Times New Roman" w:cs="Times New Roman"/>
          <w:i/>
          <w:iCs/>
          <w:color w:val="000000" w:themeColor="text1"/>
        </w:rPr>
        <w:t>SD</w:t>
      </w:r>
      <w:r w:rsidRPr="00AE20E6">
        <w:rPr>
          <w:rFonts w:ascii="Times New Roman" w:hAnsi="Times New Roman" w:cs="Times New Roman"/>
          <w:color w:val="000000" w:themeColor="text1"/>
        </w:rPr>
        <w:t xml:space="preserve"> = 7.54), positive (</w:t>
      </w:r>
      <w:r w:rsidRPr="00AE20E6">
        <w:rPr>
          <w:rFonts w:ascii="Times New Roman" w:hAnsi="Times New Roman" w:cs="Times New Roman"/>
          <w:i/>
          <w:iCs/>
          <w:color w:val="000000" w:themeColor="text1"/>
        </w:rPr>
        <w:t>M</w:t>
      </w:r>
      <w:r w:rsidRPr="00AE20E6">
        <w:rPr>
          <w:rFonts w:ascii="Times New Roman" w:hAnsi="Times New Roman" w:cs="Times New Roman"/>
          <w:color w:val="000000" w:themeColor="text1"/>
        </w:rPr>
        <w:t xml:space="preserve"> = 108.68, </w:t>
      </w:r>
      <w:r w:rsidRPr="00AE20E6">
        <w:rPr>
          <w:rFonts w:ascii="Times New Roman" w:hAnsi="Times New Roman" w:cs="Times New Roman"/>
          <w:i/>
          <w:iCs/>
          <w:color w:val="000000" w:themeColor="text1"/>
        </w:rPr>
        <w:t>SD</w:t>
      </w:r>
      <w:r w:rsidRPr="00AE20E6">
        <w:rPr>
          <w:rFonts w:ascii="Times New Roman" w:hAnsi="Times New Roman" w:cs="Times New Roman"/>
          <w:color w:val="000000" w:themeColor="text1"/>
        </w:rPr>
        <w:t xml:space="preserve"> = 16.20), and negative (</w:t>
      </w:r>
      <w:r w:rsidRPr="00AE20E6">
        <w:rPr>
          <w:rFonts w:ascii="Times New Roman" w:hAnsi="Times New Roman" w:cs="Times New Roman"/>
          <w:i/>
          <w:iCs/>
          <w:color w:val="000000" w:themeColor="text1"/>
        </w:rPr>
        <w:t>M</w:t>
      </w:r>
      <w:r w:rsidRPr="00AE20E6">
        <w:rPr>
          <w:rFonts w:ascii="Times New Roman" w:hAnsi="Times New Roman" w:cs="Times New Roman"/>
          <w:color w:val="000000" w:themeColor="text1"/>
        </w:rPr>
        <w:t xml:space="preserve"> = 97.15, </w:t>
      </w:r>
      <w:r w:rsidRPr="00AE20E6">
        <w:rPr>
          <w:rFonts w:ascii="Times New Roman" w:hAnsi="Times New Roman" w:cs="Times New Roman"/>
          <w:i/>
          <w:iCs/>
          <w:color w:val="000000" w:themeColor="text1"/>
        </w:rPr>
        <w:t>SD</w:t>
      </w:r>
      <w:r w:rsidRPr="00AE20E6">
        <w:rPr>
          <w:rFonts w:ascii="Times New Roman" w:hAnsi="Times New Roman" w:cs="Times New Roman"/>
          <w:color w:val="000000" w:themeColor="text1"/>
        </w:rPr>
        <w:t xml:space="preserve"> = 13.76) groups yielded a significant difference in vividness level (</w:t>
      </w:r>
      <w:proofErr w:type="spellStart"/>
      <w:r w:rsidRPr="00AE20E6">
        <w:rPr>
          <w:rFonts w:ascii="Times New Roman" w:hAnsi="Times New Roman" w:cs="Times New Roman"/>
          <w:i/>
          <w:iCs/>
          <w:color w:val="000000" w:themeColor="text1"/>
        </w:rPr>
        <w:t>Mdn</w:t>
      </w:r>
      <w:r w:rsidRPr="00AE20E6">
        <w:rPr>
          <w:rFonts w:ascii="Times New Roman" w:hAnsi="Times New Roman" w:cs="Times New Roman"/>
          <w:i/>
          <w:iCs/>
          <w:color w:val="000000" w:themeColor="text1"/>
          <w:vertAlign w:val="subscript"/>
        </w:rPr>
        <w:t>con</w:t>
      </w:r>
      <w:proofErr w:type="spellEnd"/>
      <w:r w:rsidRPr="00AE20E6">
        <w:rPr>
          <w:rFonts w:ascii="Times New Roman" w:hAnsi="Times New Roman" w:cs="Times New Roman"/>
          <w:color w:val="000000" w:themeColor="text1"/>
        </w:rPr>
        <w:t xml:space="preserve"> = 106, </w:t>
      </w:r>
      <w:proofErr w:type="spellStart"/>
      <w:r w:rsidRPr="00AE20E6">
        <w:rPr>
          <w:rFonts w:ascii="Times New Roman" w:hAnsi="Times New Roman" w:cs="Times New Roman"/>
          <w:i/>
          <w:iCs/>
          <w:color w:val="000000" w:themeColor="text1"/>
        </w:rPr>
        <w:t>Mdn</w:t>
      </w:r>
      <w:r w:rsidRPr="00AE20E6">
        <w:rPr>
          <w:rFonts w:ascii="Times New Roman" w:hAnsi="Times New Roman" w:cs="Times New Roman"/>
          <w:i/>
          <w:iCs/>
          <w:color w:val="000000" w:themeColor="text1"/>
          <w:vertAlign w:val="subscript"/>
        </w:rPr>
        <w:t>pos</w:t>
      </w:r>
      <w:proofErr w:type="spellEnd"/>
      <w:r w:rsidRPr="00AE20E6">
        <w:rPr>
          <w:rFonts w:ascii="Times New Roman" w:hAnsi="Times New Roman" w:cs="Times New Roman"/>
          <w:color w:val="000000" w:themeColor="text1"/>
        </w:rPr>
        <w:t xml:space="preserve"> = 108, </w:t>
      </w:r>
      <w:proofErr w:type="spellStart"/>
      <w:r w:rsidRPr="00AE20E6">
        <w:rPr>
          <w:rFonts w:ascii="Times New Roman" w:hAnsi="Times New Roman" w:cs="Times New Roman"/>
          <w:i/>
          <w:iCs/>
          <w:color w:val="000000" w:themeColor="text1"/>
        </w:rPr>
        <w:t>Mdn</w:t>
      </w:r>
      <w:r w:rsidRPr="00AE20E6">
        <w:rPr>
          <w:rFonts w:ascii="Times New Roman" w:hAnsi="Times New Roman" w:cs="Times New Roman"/>
          <w:i/>
          <w:iCs/>
          <w:color w:val="000000" w:themeColor="text1"/>
          <w:vertAlign w:val="subscript"/>
        </w:rPr>
        <w:t>neg</w:t>
      </w:r>
      <w:proofErr w:type="spellEnd"/>
      <w:r w:rsidRPr="00AE20E6">
        <w:rPr>
          <w:rFonts w:ascii="Times New Roman" w:hAnsi="Times New Roman" w:cs="Times New Roman"/>
          <w:color w:val="000000" w:themeColor="text1"/>
        </w:rPr>
        <w:t xml:space="preserve"> = 97.15, </w:t>
      </w:r>
      <w:r w:rsidRPr="00AE20E6">
        <w:rPr>
          <w:rFonts w:ascii="Times New Roman" w:hAnsi="Times New Roman" w:cs="Times New Roman"/>
          <w:i/>
          <w:iCs/>
          <w:color w:val="000000" w:themeColor="text1"/>
        </w:rPr>
        <w:t>H</w:t>
      </w:r>
      <w:r w:rsidRPr="00AE20E6">
        <w:rPr>
          <w:rFonts w:ascii="Times New Roman" w:hAnsi="Times New Roman" w:cs="Times New Roman"/>
          <w:color w:val="000000" w:themeColor="text1"/>
        </w:rPr>
        <w:t xml:space="preserve"> = 17.70, </w:t>
      </w:r>
      <w:r w:rsidRPr="00AE20E6">
        <w:rPr>
          <w:rFonts w:ascii="Times New Roman" w:hAnsi="Times New Roman" w:cs="Times New Roman"/>
          <w:i/>
          <w:iCs/>
          <w:color w:val="000000" w:themeColor="text1"/>
        </w:rPr>
        <w:t>p</w:t>
      </w:r>
      <w:r w:rsidRPr="00AE20E6">
        <w:rPr>
          <w:rFonts w:ascii="Times New Roman" w:hAnsi="Times New Roman" w:cs="Times New Roman"/>
          <w:color w:val="000000" w:themeColor="text1"/>
        </w:rPr>
        <w:t xml:space="preserve"> &lt; .001, η</w:t>
      </w:r>
      <w:r w:rsidRPr="00AE20E6">
        <w:rPr>
          <w:rFonts w:ascii="Times New Roman" w:hAnsi="Times New Roman" w:cs="Times New Roman"/>
          <w:color w:val="000000" w:themeColor="text1"/>
          <w:vertAlign w:val="superscript"/>
        </w:rPr>
        <w:t>2</w:t>
      </w:r>
      <w:r w:rsidRPr="00AE20E6">
        <w:rPr>
          <w:rFonts w:ascii="Times New Roman" w:hAnsi="Times New Roman" w:cs="Times New Roman"/>
          <w:color w:val="000000" w:themeColor="text1"/>
        </w:rPr>
        <w:t xml:space="preserve"> = .13). A Dunn’s multiple comparisons test using a Holm-Bonferroni method to control for the family-wise error rate resulted in a significant difference </w:t>
      </w:r>
      <w:r w:rsidR="00B3346E" w:rsidRPr="00AE20E6">
        <w:rPr>
          <w:rFonts w:ascii="Times New Roman" w:hAnsi="Times New Roman" w:cs="Times New Roman"/>
          <w:color w:val="000000" w:themeColor="text1"/>
        </w:rPr>
        <w:t xml:space="preserve">between the control-negative groups and positive-negative groups </w:t>
      </w:r>
      <w:r w:rsidRPr="00AE20E6">
        <w:rPr>
          <w:rFonts w:ascii="Times New Roman" w:hAnsi="Times New Roman" w:cs="Times New Roman"/>
          <w:color w:val="000000" w:themeColor="text1"/>
        </w:rPr>
        <w:t xml:space="preserve">(Control-Negative </w:t>
      </w:r>
      <w:r w:rsidRPr="00AE20E6">
        <w:rPr>
          <w:rFonts w:ascii="Times New Roman" w:hAnsi="Times New Roman" w:cs="Times New Roman"/>
          <w:i/>
          <w:iCs/>
          <w:color w:val="000000" w:themeColor="text1"/>
        </w:rPr>
        <w:t>p</w:t>
      </w:r>
      <w:r w:rsidRPr="00AE20E6">
        <w:rPr>
          <w:rFonts w:ascii="Times New Roman" w:hAnsi="Times New Roman" w:cs="Times New Roman"/>
          <w:color w:val="000000" w:themeColor="text1"/>
        </w:rPr>
        <w:t xml:space="preserve"> &lt; .001, |δ| = 0.</w:t>
      </w:r>
      <w:r w:rsidR="00E10CDC" w:rsidRPr="00AE20E6">
        <w:rPr>
          <w:rFonts w:ascii="Times New Roman" w:hAnsi="Times New Roman" w:cs="Times New Roman"/>
          <w:color w:val="000000" w:themeColor="text1"/>
        </w:rPr>
        <w:t>26</w:t>
      </w:r>
      <w:r w:rsidRPr="00AE20E6">
        <w:rPr>
          <w:rFonts w:ascii="Times New Roman" w:hAnsi="Times New Roman" w:cs="Times New Roman"/>
          <w:color w:val="000000" w:themeColor="text1"/>
        </w:rPr>
        <w:t xml:space="preserve">; Control-Positive </w:t>
      </w:r>
      <w:r w:rsidRPr="00AE20E6">
        <w:rPr>
          <w:rFonts w:ascii="Times New Roman" w:hAnsi="Times New Roman" w:cs="Times New Roman"/>
          <w:i/>
          <w:iCs/>
          <w:color w:val="000000" w:themeColor="text1"/>
        </w:rPr>
        <w:t>p</w:t>
      </w:r>
      <w:r w:rsidRPr="00AE20E6">
        <w:rPr>
          <w:rFonts w:ascii="Times New Roman" w:hAnsi="Times New Roman" w:cs="Times New Roman"/>
          <w:color w:val="000000" w:themeColor="text1"/>
        </w:rPr>
        <w:t xml:space="preserve"> = .</w:t>
      </w:r>
      <w:r w:rsidR="00E10CDC" w:rsidRPr="00AE20E6">
        <w:rPr>
          <w:rFonts w:ascii="Times New Roman" w:hAnsi="Times New Roman" w:cs="Times New Roman"/>
          <w:color w:val="000000" w:themeColor="text1"/>
        </w:rPr>
        <w:t>18</w:t>
      </w:r>
      <w:r w:rsidRPr="00AE20E6">
        <w:rPr>
          <w:rFonts w:ascii="Times New Roman" w:hAnsi="Times New Roman" w:cs="Times New Roman"/>
          <w:color w:val="000000" w:themeColor="text1"/>
        </w:rPr>
        <w:t>, |δ| = 0.</w:t>
      </w:r>
      <w:r w:rsidR="00E10CDC" w:rsidRPr="00AE20E6">
        <w:rPr>
          <w:rFonts w:ascii="Times New Roman" w:hAnsi="Times New Roman" w:cs="Times New Roman"/>
          <w:color w:val="000000" w:themeColor="text1"/>
        </w:rPr>
        <w:t>41</w:t>
      </w:r>
      <w:r w:rsidRPr="00AE20E6">
        <w:rPr>
          <w:rFonts w:ascii="Times New Roman" w:hAnsi="Times New Roman" w:cs="Times New Roman"/>
          <w:color w:val="000000" w:themeColor="text1"/>
        </w:rPr>
        <w:t xml:space="preserve">; Negative-Positive </w:t>
      </w:r>
      <w:r w:rsidRPr="00AE20E6">
        <w:rPr>
          <w:rFonts w:ascii="Times New Roman" w:hAnsi="Times New Roman" w:cs="Times New Roman"/>
          <w:i/>
          <w:iCs/>
          <w:color w:val="000000" w:themeColor="text1"/>
        </w:rPr>
        <w:t>p</w:t>
      </w:r>
      <w:r w:rsidRPr="00AE20E6">
        <w:rPr>
          <w:rFonts w:ascii="Times New Roman" w:hAnsi="Times New Roman" w:cs="Times New Roman"/>
          <w:color w:val="000000" w:themeColor="text1"/>
        </w:rPr>
        <w:t xml:space="preserve"> = .01; |δ| = 0.</w:t>
      </w:r>
      <w:r w:rsidR="00E10CDC" w:rsidRPr="00AE20E6">
        <w:rPr>
          <w:rFonts w:ascii="Times New Roman" w:hAnsi="Times New Roman" w:cs="Times New Roman"/>
          <w:color w:val="000000" w:themeColor="text1"/>
        </w:rPr>
        <w:t>47</w:t>
      </w:r>
      <w:r w:rsidR="0065457F" w:rsidRPr="00AE20E6">
        <w:rPr>
          <w:rFonts w:ascii="Times New Roman" w:hAnsi="Times New Roman" w:cs="Times New Roman"/>
          <w:color w:val="000000" w:themeColor="text1"/>
        </w:rPr>
        <w:t>; Figure S</w:t>
      </w:r>
      <w:r w:rsidR="00AE20E6" w:rsidRPr="00AE20E6">
        <w:rPr>
          <w:rFonts w:ascii="Times New Roman" w:hAnsi="Times New Roman" w:cs="Times New Roman"/>
          <w:color w:val="000000" w:themeColor="text1"/>
        </w:rPr>
        <w:t>1</w:t>
      </w:r>
      <w:r w:rsidR="00E1561A">
        <w:rPr>
          <w:rFonts w:ascii="Times New Roman" w:hAnsi="Times New Roman" w:cs="Times New Roman"/>
          <w:color w:val="000000" w:themeColor="text1"/>
        </w:rPr>
        <w:t>2</w:t>
      </w:r>
      <w:r w:rsidR="0065457F" w:rsidRPr="00AE20E6">
        <w:rPr>
          <w:rFonts w:ascii="Times New Roman" w:hAnsi="Times New Roman" w:cs="Times New Roman"/>
          <w:color w:val="000000" w:themeColor="text1"/>
        </w:rPr>
        <w:t>C</w:t>
      </w:r>
      <w:r w:rsidRPr="00AE20E6">
        <w:rPr>
          <w:rFonts w:ascii="Times New Roman" w:hAnsi="Times New Roman" w:cs="Times New Roman"/>
          <w:color w:val="000000" w:themeColor="text1"/>
        </w:rPr>
        <w:t>).</w:t>
      </w:r>
    </w:p>
    <w:p w14:paraId="35E512C9" w14:textId="77777777" w:rsidR="00BF26D1" w:rsidRPr="00AE20E6" w:rsidRDefault="00BF26D1" w:rsidP="00D333C4">
      <w:pPr>
        <w:rPr>
          <w:rFonts w:ascii="Times New Roman" w:hAnsi="Times New Roman" w:cs="Times New Roman"/>
          <w:color w:val="0070C0"/>
        </w:rPr>
      </w:pPr>
    </w:p>
    <w:p w14:paraId="779C6DD3" w14:textId="2788EF1C" w:rsidR="00E10CDC" w:rsidRDefault="00E10CDC" w:rsidP="00E10CDC">
      <w:pPr>
        <w:rPr>
          <w:rFonts w:ascii="Times New Roman" w:hAnsi="Times New Roman" w:cs="Times New Roman"/>
          <w:color w:val="000000" w:themeColor="text1"/>
        </w:rPr>
      </w:pPr>
      <w:r w:rsidRPr="00AE20E6">
        <w:rPr>
          <w:rFonts w:ascii="Times New Roman" w:hAnsi="Times New Roman" w:cs="Times New Roman"/>
          <w:color w:val="000000" w:themeColor="text1"/>
        </w:rPr>
        <w:t xml:space="preserve">For the word recall </w:t>
      </w:r>
      <w:r w:rsidR="0048589A" w:rsidRPr="00AE20E6">
        <w:rPr>
          <w:rFonts w:ascii="Times New Roman" w:hAnsi="Times New Roman" w:cs="Times New Roman"/>
          <w:color w:val="000000" w:themeColor="text1"/>
        </w:rPr>
        <w:t>experiment</w:t>
      </w:r>
      <w:r w:rsidRPr="00AE20E6">
        <w:rPr>
          <w:rFonts w:ascii="Times New Roman" w:hAnsi="Times New Roman" w:cs="Times New Roman"/>
          <w:color w:val="000000" w:themeColor="text1"/>
        </w:rPr>
        <w:t xml:space="preserve"> without exclusions, the Kruskal-Wallis test comparing the control (</w:t>
      </w:r>
      <w:r w:rsidRPr="00AE20E6">
        <w:rPr>
          <w:rFonts w:ascii="Times New Roman" w:hAnsi="Times New Roman" w:cs="Times New Roman"/>
          <w:i/>
          <w:iCs/>
          <w:color w:val="000000" w:themeColor="text1"/>
        </w:rPr>
        <w:t>M</w:t>
      </w:r>
      <w:r w:rsidRPr="00AE20E6">
        <w:rPr>
          <w:rFonts w:ascii="Times New Roman" w:hAnsi="Times New Roman" w:cs="Times New Roman"/>
          <w:color w:val="000000" w:themeColor="text1"/>
        </w:rPr>
        <w:t xml:space="preserve"> = 10</w:t>
      </w:r>
      <w:r w:rsidR="00047D92" w:rsidRPr="00AE20E6">
        <w:rPr>
          <w:rFonts w:ascii="Times New Roman" w:hAnsi="Times New Roman" w:cs="Times New Roman"/>
          <w:color w:val="000000" w:themeColor="text1"/>
        </w:rPr>
        <w:t>4.80</w:t>
      </w:r>
      <w:r w:rsidRPr="00AE20E6">
        <w:rPr>
          <w:rFonts w:ascii="Times New Roman" w:hAnsi="Times New Roman" w:cs="Times New Roman"/>
          <w:color w:val="000000" w:themeColor="text1"/>
        </w:rPr>
        <w:t xml:space="preserve">, </w:t>
      </w:r>
      <w:r w:rsidRPr="00AE20E6">
        <w:rPr>
          <w:rFonts w:ascii="Times New Roman" w:hAnsi="Times New Roman" w:cs="Times New Roman"/>
          <w:i/>
          <w:iCs/>
          <w:color w:val="000000" w:themeColor="text1"/>
        </w:rPr>
        <w:t>SD</w:t>
      </w:r>
      <w:r w:rsidRPr="00AE20E6">
        <w:rPr>
          <w:rFonts w:ascii="Times New Roman" w:hAnsi="Times New Roman" w:cs="Times New Roman"/>
          <w:color w:val="000000" w:themeColor="text1"/>
        </w:rPr>
        <w:t xml:space="preserve"> = </w:t>
      </w:r>
      <w:r w:rsidR="00047D92" w:rsidRPr="00AE20E6">
        <w:rPr>
          <w:rFonts w:ascii="Times New Roman" w:hAnsi="Times New Roman" w:cs="Times New Roman"/>
          <w:color w:val="000000" w:themeColor="text1"/>
        </w:rPr>
        <w:t>11.70</w:t>
      </w:r>
      <w:r w:rsidRPr="00AE20E6">
        <w:rPr>
          <w:rFonts w:ascii="Times New Roman" w:hAnsi="Times New Roman" w:cs="Times New Roman"/>
          <w:color w:val="000000" w:themeColor="text1"/>
        </w:rPr>
        <w:t>), positive (</w:t>
      </w:r>
      <w:r w:rsidRPr="00AE20E6">
        <w:rPr>
          <w:rFonts w:ascii="Times New Roman" w:hAnsi="Times New Roman" w:cs="Times New Roman"/>
          <w:i/>
          <w:iCs/>
          <w:color w:val="000000" w:themeColor="text1"/>
        </w:rPr>
        <w:t>M</w:t>
      </w:r>
      <w:r w:rsidRPr="00AE20E6">
        <w:rPr>
          <w:rFonts w:ascii="Times New Roman" w:hAnsi="Times New Roman" w:cs="Times New Roman"/>
          <w:color w:val="000000" w:themeColor="text1"/>
        </w:rPr>
        <w:t xml:space="preserve"> = 10</w:t>
      </w:r>
      <w:r w:rsidR="00047D92" w:rsidRPr="00AE20E6">
        <w:rPr>
          <w:rFonts w:ascii="Times New Roman" w:hAnsi="Times New Roman" w:cs="Times New Roman"/>
          <w:color w:val="000000" w:themeColor="text1"/>
        </w:rPr>
        <w:t>5.48</w:t>
      </w:r>
      <w:r w:rsidRPr="00AE20E6">
        <w:rPr>
          <w:rFonts w:ascii="Times New Roman" w:hAnsi="Times New Roman" w:cs="Times New Roman"/>
          <w:color w:val="000000" w:themeColor="text1"/>
        </w:rPr>
        <w:t xml:space="preserve">, </w:t>
      </w:r>
      <w:r w:rsidRPr="00AE20E6">
        <w:rPr>
          <w:rFonts w:ascii="Times New Roman" w:hAnsi="Times New Roman" w:cs="Times New Roman"/>
          <w:i/>
          <w:iCs/>
          <w:color w:val="000000" w:themeColor="text1"/>
        </w:rPr>
        <w:t>SD</w:t>
      </w:r>
      <w:r w:rsidRPr="00AE20E6">
        <w:rPr>
          <w:rFonts w:ascii="Times New Roman" w:hAnsi="Times New Roman" w:cs="Times New Roman"/>
          <w:color w:val="000000" w:themeColor="text1"/>
        </w:rPr>
        <w:t xml:space="preserve"> = </w:t>
      </w:r>
      <w:r w:rsidR="00047D92" w:rsidRPr="00AE20E6">
        <w:rPr>
          <w:rFonts w:ascii="Times New Roman" w:hAnsi="Times New Roman" w:cs="Times New Roman"/>
          <w:color w:val="000000" w:themeColor="text1"/>
        </w:rPr>
        <w:t>22.40</w:t>
      </w:r>
      <w:r w:rsidRPr="00AE20E6">
        <w:rPr>
          <w:rFonts w:ascii="Times New Roman" w:hAnsi="Times New Roman" w:cs="Times New Roman"/>
          <w:color w:val="000000" w:themeColor="text1"/>
        </w:rPr>
        <w:t>), and negative (</w:t>
      </w:r>
      <w:r w:rsidRPr="00AE20E6">
        <w:rPr>
          <w:rFonts w:ascii="Times New Roman" w:hAnsi="Times New Roman" w:cs="Times New Roman"/>
          <w:i/>
          <w:iCs/>
          <w:color w:val="000000" w:themeColor="text1"/>
        </w:rPr>
        <w:t>M</w:t>
      </w:r>
      <w:r w:rsidRPr="00AE20E6">
        <w:rPr>
          <w:rFonts w:ascii="Times New Roman" w:hAnsi="Times New Roman" w:cs="Times New Roman"/>
          <w:color w:val="000000" w:themeColor="text1"/>
        </w:rPr>
        <w:t xml:space="preserve"> = 9</w:t>
      </w:r>
      <w:r w:rsidR="00047D92" w:rsidRPr="00AE20E6">
        <w:rPr>
          <w:rFonts w:ascii="Times New Roman" w:hAnsi="Times New Roman" w:cs="Times New Roman"/>
          <w:color w:val="000000" w:themeColor="text1"/>
        </w:rPr>
        <w:t>5.98</w:t>
      </w:r>
      <w:r w:rsidRPr="00AE20E6">
        <w:rPr>
          <w:rFonts w:ascii="Times New Roman" w:hAnsi="Times New Roman" w:cs="Times New Roman"/>
          <w:color w:val="000000" w:themeColor="text1"/>
        </w:rPr>
        <w:t xml:space="preserve">, </w:t>
      </w:r>
      <w:r w:rsidRPr="00AE20E6">
        <w:rPr>
          <w:rFonts w:ascii="Times New Roman" w:hAnsi="Times New Roman" w:cs="Times New Roman"/>
          <w:i/>
          <w:iCs/>
          <w:color w:val="000000" w:themeColor="text1"/>
        </w:rPr>
        <w:t>SD</w:t>
      </w:r>
      <w:r w:rsidRPr="00AE20E6">
        <w:rPr>
          <w:rFonts w:ascii="Times New Roman" w:hAnsi="Times New Roman" w:cs="Times New Roman"/>
          <w:color w:val="000000" w:themeColor="text1"/>
        </w:rPr>
        <w:t xml:space="preserve"> = </w:t>
      </w:r>
      <w:r w:rsidR="00047D92" w:rsidRPr="00AE20E6">
        <w:rPr>
          <w:rFonts w:ascii="Times New Roman" w:hAnsi="Times New Roman" w:cs="Times New Roman"/>
          <w:color w:val="000000" w:themeColor="text1"/>
        </w:rPr>
        <w:t>18.26</w:t>
      </w:r>
      <w:r w:rsidRPr="00AE20E6">
        <w:rPr>
          <w:rFonts w:ascii="Times New Roman" w:hAnsi="Times New Roman" w:cs="Times New Roman"/>
          <w:color w:val="000000" w:themeColor="text1"/>
        </w:rPr>
        <w:t>) groups yielded a significant difference in vividness level with (</w:t>
      </w:r>
      <w:proofErr w:type="spellStart"/>
      <w:r w:rsidRPr="00AE20E6">
        <w:rPr>
          <w:rFonts w:ascii="Times New Roman" w:hAnsi="Times New Roman" w:cs="Times New Roman"/>
          <w:i/>
          <w:iCs/>
          <w:color w:val="000000" w:themeColor="text1"/>
        </w:rPr>
        <w:t>Mdn</w:t>
      </w:r>
      <w:r w:rsidRPr="00AE20E6">
        <w:rPr>
          <w:rFonts w:ascii="Times New Roman" w:hAnsi="Times New Roman" w:cs="Times New Roman"/>
          <w:i/>
          <w:iCs/>
          <w:color w:val="000000" w:themeColor="text1"/>
          <w:vertAlign w:val="subscript"/>
        </w:rPr>
        <w:t>con</w:t>
      </w:r>
      <w:proofErr w:type="spellEnd"/>
      <w:r w:rsidRPr="00AE20E6">
        <w:rPr>
          <w:rFonts w:ascii="Times New Roman" w:hAnsi="Times New Roman" w:cs="Times New Roman"/>
          <w:color w:val="000000" w:themeColor="text1"/>
        </w:rPr>
        <w:t xml:space="preserve"> = 106, </w:t>
      </w:r>
      <w:proofErr w:type="spellStart"/>
      <w:r w:rsidRPr="00AE20E6">
        <w:rPr>
          <w:rFonts w:ascii="Times New Roman" w:hAnsi="Times New Roman" w:cs="Times New Roman"/>
          <w:i/>
          <w:iCs/>
          <w:color w:val="000000" w:themeColor="text1"/>
        </w:rPr>
        <w:t>Mdn</w:t>
      </w:r>
      <w:r w:rsidRPr="00AE20E6">
        <w:rPr>
          <w:rFonts w:ascii="Times New Roman" w:hAnsi="Times New Roman" w:cs="Times New Roman"/>
          <w:i/>
          <w:iCs/>
          <w:color w:val="000000" w:themeColor="text1"/>
          <w:vertAlign w:val="subscript"/>
        </w:rPr>
        <w:t>pos</w:t>
      </w:r>
      <w:proofErr w:type="spellEnd"/>
      <w:r w:rsidRPr="00AE20E6">
        <w:rPr>
          <w:rFonts w:ascii="Times New Roman" w:hAnsi="Times New Roman" w:cs="Times New Roman"/>
          <w:color w:val="000000" w:themeColor="text1"/>
        </w:rPr>
        <w:t xml:space="preserve"> = 1</w:t>
      </w:r>
      <w:r w:rsidR="00047D92" w:rsidRPr="00AE20E6">
        <w:rPr>
          <w:rFonts w:ascii="Times New Roman" w:hAnsi="Times New Roman" w:cs="Times New Roman"/>
          <w:color w:val="000000" w:themeColor="text1"/>
        </w:rPr>
        <w:t>12</w:t>
      </w:r>
      <w:r w:rsidRPr="00AE20E6">
        <w:rPr>
          <w:rFonts w:ascii="Times New Roman" w:hAnsi="Times New Roman" w:cs="Times New Roman"/>
          <w:color w:val="000000" w:themeColor="text1"/>
        </w:rPr>
        <w:t xml:space="preserve">, </w:t>
      </w:r>
      <w:proofErr w:type="spellStart"/>
      <w:r w:rsidRPr="00AE20E6">
        <w:rPr>
          <w:rFonts w:ascii="Times New Roman" w:hAnsi="Times New Roman" w:cs="Times New Roman"/>
          <w:i/>
          <w:iCs/>
          <w:color w:val="000000" w:themeColor="text1"/>
        </w:rPr>
        <w:t>Mdn</w:t>
      </w:r>
      <w:r w:rsidRPr="00AE20E6">
        <w:rPr>
          <w:rFonts w:ascii="Times New Roman" w:hAnsi="Times New Roman" w:cs="Times New Roman"/>
          <w:i/>
          <w:iCs/>
          <w:color w:val="000000" w:themeColor="text1"/>
          <w:vertAlign w:val="subscript"/>
        </w:rPr>
        <w:t>neg</w:t>
      </w:r>
      <w:proofErr w:type="spellEnd"/>
      <w:r w:rsidRPr="00AE20E6">
        <w:rPr>
          <w:rFonts w:ascii="Times New Roman" w:hAnsi="Times New Roman" w:cs="Times New Roman"/>
          <w:color w:val="000000" w:themeColor="text1"/>
        </w:rPr>
        <w:t xml:space="preserve"> = 9</w:t>
      </w:r>
      <w:r w:rsidR="00047D92" w:rsidRPr="00AE20E6">
        <w:rPr>
          <w:rFonts w:ascii="Times New Roman" w:hAnsi="Times New Roman" w:cs="Times New Roman"/>
          <w:color w:val="000000" w:themeColor="text1"/>
        </w:rPr>
        <w:t>6</w:t>
      </w:r>
      <w:r w:rsidRPr="00AE20E6">
        <w:rPr>
          <w:rFonts w:ascii="Times New Roman" w:hAnsi="Times New Roman" w:cs="Times New Roman"/>
          <w:color w:val="000000" w:themeColor="text1"/>
        </w:rPr>
        <w:t xml:space="preserve">, </w:t>
      </w:r>
      <w:r w:rsidRPr="00AE20E6">
        <w:rPr>
          <w:rFonts w:ascii="Times New Roman" w:hAnsi="Times New Roman" w:cs="Times New Roman"/>
          <w:i/>
          <w:iCs/>
          <w:color w:val="000000" w:themeColor="text1"/>
        </w:rPr>
        <w:t>H</w:t>
      </w:r>
      <w:r w:rsidRPr="00AE20E6">
        <w:rPr>
          <w:rFonts w:ascii="Times New Roman" w:hAnsi="Times New Roman" w:cs="Times New Roman"/>
          <w:color w:val="000000" w:themeColor="text1"/>
        </w:rPr>
        <w:t xml:space="preserve"> = 1</w:t>
      </w:r>
      <w:r w:rsidR="003D2AAC" w:rsidRPr="00AE20E6">
        <w:rPr>
          <w:rFonts w:ascii="Times New Roman" w:hAnsi="Times New Roman" w:cs="Times New Roman"/>
          <w:color w:val="000000" w:themeColor="text1"/>
        </w:rPr>
        <w:t>4.65</w:t>
      </w:r>
      <w:r w:rsidRPr="00AE20E6">
        <w:rPr>
          <w:rFonts w:ascii="Times New Roman" w:hAnsi="Times New Roman" w:cs="Times New Roman"/>
          <w:color w:val="000000" w:themeColor="text1"/>
        </w:rPr>
        <w:t xml:space="preserve">, </w:t>
      </w:r>
      <w:r w:rsidRPr="00AE20E6">
        <w:rPr>
          <w:rFonts w:ascii="Times New Roman" w:hAnsi="Times New Roman" w:cs="Times New Roman"/>
          <w:i/>
          <w:iCs/>
          <w:color w:val="000000" w:themeColor="text1"/>
        </w:rPr>
        <w:t>p</w:t>
      </w:r>
      <w:r w:rsidRPr="00AE20E6">
        <w:rPr>
          <w:rFonts w:ascii="Times New Roman" w:hAnsi="Times New Roman" w:cs="Times New Roman"/>
          <w:color w:val="000000" w:themeColor="text1"/>
        </w:rPr>
        <w:t xml:space="preserve"> &lt; .001, η</w:t>
      </w:r>
      <w:r w:rsidRPr="00AE20E6">
        <w:rPr>
          <w:rFonts w:ascii="Times New Roman" w:hAnsi="Times New Roman" w:cs="Times New Roman"/>
          <w:color w:val="000000" w:themeColor="text1"/>
          <w:vertAlign w:val="superscript"/>
        </w:rPr>
        <w:t>2</w:t>
      </w:r>
      <w:r w:rsidRPr="00AE20E6">
        <w:rPr>
          <w:rFonts w:ascii="Times New Roman" w:hAnsi="Times New Roman" w:cs="Times New Roman"/>
          <w:color w:val="000000" w:themeColor="text1"/>
        </w:rPr>
        <w:t xml:space="preserve"> = .</w:t>
      </w:r>
      <w:r w:rsidR="00C227D3" w:rsidRPr="00AE20E6">
        <w:rPr>
          <w:rFonts w:ascii="Times New Roman" w:hAnsi="Times New Roman" w:cs="Times New Roman"/>
          <w:color w:val="000000" w:themeColor="text1"/>
        </w:rPr>
        <w:t>09</w:t>
      </w:r>
      <w:r w:rsidRPr="00AE20E6">
        <w:rPr>
          <w:rFonts w:ascii="Times New Roman" w:hAnsi="Times New Roman" w:cs="Times New Roman"/>
          <w:color w:val="000000" w:themeColor="text1"/>
        </w:rPr>
        <w:t xml:space="preserve">). A Dunn’s multiple comparisons test using a Holm-Bonferroni method to control for the family-wise error rate resulted in a significant difference between </w:t>
      </w:r>
      <w:r w:rsidR="003D2AAC" w:rsidRPr="00AE20E6">
        <w:rPr>
          <w:rFonts w:ascii="Times New Roman" w:hAnsi="Times New Roman" w:cs="Times New Roman"/>
          <w:color w:val="000000" w:themeColor="text1"/>
        </w:rPr>
        <w:t xml:space="preserve">the control-negative groups and positive-negative groups </w:t>
      </w:r>
      <w:r w:rsidRPr="00AE20E6">
        <w:rPr>
          <w:rFonts w:ascii="Times New Roman" w:hAnsi="Times New Roman" w:cs="Times New Roman"/>
          <w:color w:val="000000" w:themeColor="text1"/>
        </w:rPr>
        <w:t xml:space="preserve">(Control-Negative </w:t>
      </w:r>
      <w:r w:rsidRPr="00AE20E6">
        <w:rPr>
          <w:rFonts w:ascii="Times New Roman" w:hAnsi="Times New Roman" w:cs="Times New Roman"/>
          <w:i/>
          <w:iCs/>
          <w:color w:val="000000" w:themeColor="text1"/>
        </w:rPr>
        <w:lastRenderedPageBreak/>
        <w:t>p</w:t>
      </w:r>
      <w:r w:rsidRPr="00AE20E6">
        <w:rPr>
          <w:rFonts w:ascii="Times New Roman" w:hAnsi="Times New Roman" w:cs="Times New Roman"/>
          <w:color w:val="000000" w:themeColor="text1"/>
        </w:rPr>
        <w:t xml:space="preserve"> </w:t>
      </w:r>
      <w:r w:rsidR="003D2AAC" w:rsidRPr="00AE20E6">
        <w:rPr>
          <w:rFonts w:ascii="Times New Roman" w:hAnsi="Times New Roman" w:cs="Times New Roman"/>
          <w:color w:val="000000" w:themeColor="text1"/>
        </w:rPr>
        <w:t>= .01</w:t>
      </w:r>
      <w:r w:rsidRPr="00AE20E6">
        <w:rPr>
          <w:rFonts w:ascii="Times New Roman" w:hAnsi="Times New Roman" w:cs="Times New Roman"/>
          <w:color w:val="000000" w:themeColor="text1"/>
        </w:rPr>
        <w:t>, |δ| = 0.</w:t>
      </w:r>
      <w:r w:rsidR="003D2AAC" w:rsidRPr="00AE20E6">
        <w:rPr>
          <w:rFonts w:ascii="Times New Roman" w:hAnsi="Times New Roman" w:cs="Times New Roman"/>
          <w:color w:val="000000" w:themeColor="text1"/>
        </w:rPr>
        <w:t>38</w:t>
      </w:r>
      <w:r w:rsidRPr="00AE20E6">
        <w:rPr>
          <w:rFonts w:ascii="Times New Roman" w:hAnsi="Times New Roman" w:cs="Times New Roman"/>
          <w:color w:val="000000" w:themeColor="text1"/>
        </w:rPr>
        <w:t xml:space="preserve">; Control-Positive </w:t>
      </w:r>
      <w:r w:rsidRPr="00AE20E6">
        <w:rPr>
          <w:rFonts w:ascii="Times New Roman" w:hAnsi="Times New Roman" w:cs="Times New Roman"/>
          <w:i/>
          <w:iCs/>
          <w:color w:val="000000" w:themeColor="text1"/>
        </w:rPr>
        <w:t>p</w:t>
      </w:r>
      <w:r w:rsidRPr="00AE20E6">
        <w:rPr>
          <w:rFonts w:ascii="Times New Roman" w:hAnsi="Times New Roman" w:cs="Times New Roman"/>
          <w:color w:val="000000" w:themeColor="text1"/>
        </w:rPr>
        <w:t xml:space="preserve"> = .</w:t>
      </w:r>
      <w:r w:rsidR="003D2AAC" w:rsidRPr="00AE20E6">
        <w:rPr>
          <w:rFonts w:ascii="Times New Roman" w:hAnsi="Times New Roman" w:cs="Times New Roman"/>
          <w:color w:val="000000" w:themeColor="text1"/>
        </w:rPr>
        <w:t>35</w:t>
      </w:r>
      <w:r w:rsidRPr="00AE20E6">
        <w:rPr>
          <w:rFonts w:ascii="Times New Roman" w:hAnsi="Times New Roman" w:cs="Times New Roman"/>
          <w:color w:val="000000" w:themeColor="text1"/>
        </w:rPr>
        <w:t>, |δ| = 0.</w:t>
      </w:r>
      <w:r w:rsidR="003D2AAC" w:rsidRPr="00AE20E6">
        <w:rPr>
          <w:rFonts w:ascii="Times New Roman" w:hAnsi="Times New Roman" w:cs="Times New Roman"/>
          <w:color w:val="000000" w:themeColor="text1"/>
        </w:rPr>
        <w:t>21</w:t>
      </w:r>
      <w:r w:rsidRPr="00AE20E6">
        <w:rPr>
          <w:rFonts w:ascii="Times New Roman" w:hAnsi="Times New Roman" w:cs="Times New Roman"/>
          <w:color w:val="000000" w:themeColor="text1"/>
        </w:rPr>
        <w:t xml:space="preserve">; Negative-Positive </w:t>
      </w:r>
      <w:r w:rsidRPr="00AE20E6">
        <w:rPr>
          <w:rFonts w:ascii="Times New Roman" w:hAnsi="Times New Roman" w:cs="Times New Roman"/>
          <w:i/>
          <w:iCs/>
          <w:color w:val="000000" w:themeColor="text1"/>
        </w:rPr>
        <w:t>p</w:t>
      </w:r>
      <w:r w:rsidRPr="00AE20E6">
        <w:rPr>
          <w:rFonts w:ascii="Times New Roman" w:hAnsi="Times New Roman" w:cs="Times New Roman"/>
          <w:color w:val="000000" w:themeColor="text1"/>
        </w:rPr>
        <w:t xml:space="preserve"> </w:t>
      </w:r>
      <w:r w:rsidR="003D2AAC" w:rsidRPr="00AE20E6">
        <w:rPr>
          <w:rFonts w:ascii="Times New Roman" w:hAnsi="Times New Roman" w:cs="Times New Roman"/>
          <w:color w:val="000000" w:themeColor="text1"/>
        </w:rPr>
        <w:t>&lt; .001</w:t>
      </w:r>
      <w:r w:rsidRPr="00AE20E6">
        <w:rPr>
          <w:rFonts w:ascii="Times New Roman" w:hAnsi="Times New Roman" w:cs="Times New Roman"/>
          <w:color w:val="000000" w:themeColor="text1"/>
        </w:rPr>
        <w:t>; |δ| = 0.</w:t>
      </w:r>
      <w:r w:rsidR="003D2AAC" w:rsidRPr="00AE20E6">
        <w:rPr>
          <w:rFonts w:ascii="Times New Roman" w:hAnsi="Times New Roman" w:cs="Times New Roman"/>
          <w:color w:val="000000" w:themeColor="text1"/>
        </w:rPr>
        <w:t>38</w:t>
      </w:r>
      <w:r w:rsidR="0065457F" w:rsidRPr="00AE20E6">
        <w:rPr>
          <w:rFonts w:ascii="Times New Roman" w:hAnsi="Times New Roman" w:cs="Times New Roman"/>
          <w:color w:val="000000" w:themeColor="text1"/>
        </w:rPr>
        <w:t>; Figure S</w:t>
      </w:r>
      <w:r w:rsidR="00AE20E6" w:rsidRPr="00AE20E6">
        <w:rPr>
          <w:rFonts w:ascii="Times New Roman" w:hAnsi="Times New Roman" w:cs="Times New Roman"/>
          <w:color w:val="000000" w:themeColor="text1"/>
        </w:rPr>
        <w:t>1</w:t>
      </w:r>
      <w:r w:rsidR="00E1561A">
        <w:rPr>
          <w:rFonts w:ascii="Times New Roman" w:hAnsi="Times New Roman" w:cs="Times New Roman"/>
          <w:color w:val="000000" w:themeColor="text1"/>
        </w:rPr>
        <w:t>2</w:t>
      </w:r>
      <w:r w:rsidR="0065457F" w:rsidRPr="00AE20E6">
        <w:rPr>
          <w:rFonts w:ascii="Times New Roman" w:hAnsi="Times New Roman" w:cs="Times New Roman"/>
          <w:color w:val="000000" w:themeColor="text1"/>
        </w:rPr>
        <w:t>D</w:t>
      </w:r>
      <w:r w:rsidRPr="00AE20E6">
        <w:rPr>
          <w:rFonts w:ascii="Times New Roman" w:hAnsi="Times New Roman" w:cs="Times New Roman"/>
          <w:color w:val="000000" w:themeColor="text1"/>
        </w:rPr>
        <w:t>).</w:t>
      </w:r>
    </w:p>
    <w:p w14:paraId="62D17E37" w14:textId="77777777" w:rsidR="0065457F" w:rsidRDefault="0065457F" w:rsidP="00E10CDC">
      <w:pPr>
        <w:rPr>
          <w:rFonts w:ascii="Times New Roman" w:hAnsi="Times New Roman" w:cs="Times New Roman"/>
          <w:color w:val="000000" w:themeColor="text1"/>
        </w:rPr>
      </w:pPr>
    </w:p>
    <w:p w14:paraId="608EFA21" w14:textId="77777777" w:rsidR="0065457F" w:rsidRDefault="0065457F" w:rsidP="00E10CDC">
      <w:pPr>
        <w:rPr>
          <w:rFonts w:ascii="Times New Roman" w:hAnsi="Times New Roman" w:cs="Times New Roman"/>
          <w:color w:val="000000" w:themeColor="text1"/>
        </w:rPr>
      </w:pPr>
    </w:p>
    <w:p w14:paraId="68110061" w14:textId="47C1734E" w:rsidR="005D2F08" w:rsidRDefault="005D2F08" w:rsidP="005D2F08">
      <w:pPr>
        <w:jc w:val="center"/>
        <w:rPr>
          <w:rFonts w:ascii="Times New Roman" w:hAnsi="Times New Roman" w:cs="Times New Roman"/>
          <w:color w:val="000000" w:themeColor="text1"/>
        </w:rPr>
      </w:pPr>
      <w:r>
        <w:rPr>
          <w:rFonts w:ascii="Times New Roman" w:hAnsi="Times New Roman" w:cs="Times New Roman"/>
          <w:noProof/>
          <w:color w:val="000000" w:themeColor="text1"/>
        </w:rPr>
        <w:drawing>
          <wp:inline distT="0" distB="0" distL="0" distR="0" wp14:anchorId="63713FB7" wp14:editId="59EBCB93">
            <wp:extent cx="5448861" cy="6217920"/>
            <wp:effectExtent l="0" t="0" r="0" b="5080"/>
            <wp:docPr id="1413175140" name="Picture 16" descr="A graph of a group of patien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3175140" name="Picture 16" descr="A graph of a group of patients&#10;&#10;Description automatically generated with medium confidence"/>
                    <pic:cNvPicPr/>
                  </pic:nvPicPr>
                  <pic:blipFill>
                    <a:blip r:embed="rId22">
                      <a:extLst>
                        <a:ext uri="{28A0092B-C50C-407E-A947-70E740481C1C}">
                          <a14:useLocalDpi xmlns:a14="http://schemas.microsoft.com/office/drawing/2010/main" val="0"/>
                        </a:ext>
                      </a:extLst>
                    </a:blip>
                    <a:stretch>
                      <a:fillRect/>
                    </a:stretch>
                  </pic:blipFill>
                  <pic:spPr>
                    <a:xfrm>
                      <a:off x="0" y="0"/>
                      <a:ext cx="5453721" cy="6223465"/>
                    </a:xfrm>
                    <a:prstGeom prst="rect">
                      <a:avLst/>
                    </a:prstGeom>
                  </pic:spPr>
                </pic:pic>
              </a:graphicData>
            </a:graphic>
          </wp:inline>
        </w:drawing>
      </w:r>
    </w:p>
    <w:p w14:paraId="47490648" w14:textId="77777777" w:rsidR="005D2F08" w:rsidRDefault="005D2F08" w:rsidP="005D2F08">
      <w:pPr>
        <w:jc w:val="center"/>
        <w:rPr>
          <w:rFonts w:ascii="Times New Roman" w:hAnsi="Times New Roman" w:cs="Times New Roman"/>
          <w:color w:val="000000" w:themeColor="text1"/>
        </w:rPr>
      </w:pPr>
    </w:p>
    <w:p w14:paraId="3F2F136E" w14:textId="1018230A" w:rsidR="005D2F08" w:rsidRDefault="005D2F08" w:rsidP="005D2F08">
      <w:pPr>
        <w:jc w:val="center"/>
        <w:rPr>
          <w:rFonts w:ascii="Times New Roman" w:hAnsi="Times New Roman" w:cs="Times New Roman"/>
          <w:color w:val="000000" w:themeColor="text1"/>
        </w:rPr>
      </w:pPr>
      <w:r>
        <w:rPr>
          <w:rFonts w:ascii="Times New Roman" w:hAnsi="Times New Roman" w:cs="Times New Roman"/>
          <w:noProof/>
          <w:color w:val="000000" w:themeColor="text1"/>
        </w:rPr>
        <w:lastRenderedPageBreak/>
        <w:drawing>
          <wp:inline distT="0" distB="0" distL="0" distR="0" wp14:anchorId="0904FCD8" wp14:editId="2A354C9C">
            <wp:extent cx="5223510" cy="5992135"/>
            <wp:effectExtent l="0" t="0" r="0" b="2540"/>
            <wp:docPr id="2046968313" name="Picture 17"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6968313" name="Picture 17" descr="A screenshot of a graph&#10;&#10;Description automatically generated"/>
                    <pic:cNvPicPr/>
                  </pic:nvPicPr>
                  <pic:blipFill>
                    <a:blip r:embed="rId23">
                      <a:extLst>
                        <a:ext uri="{28A0092B-C50C-407E-A947-70E740481C1C}">
                          <a14:useLocalDpi xmlns:a14="http://schemas.microsoft.com/office/drawing/2010/main" val="0"/>
                        </a:ext>
                      </a:extLst>
                    </a:blip>
                    <a:stretch>
                      <a:fillRect/>
                    </a:stretch>
                  </pic:blipFill>
                  <pic:spPr>
                    <a:xfrm>
                      <a:off x="0" y="0"/>
                      <a:ext cx="5244493" cy="6016206"/>
                    </a:xfrm>
                    <a:prstGeom prst="rect">
                      <a:avLst/>
                    </a:prstGeom>
                  </pic:spPr>
                </pic:pic>
              </a:graphicData>
            </a:graphic>
          </wp:inline>
        </w:drawing>
      </w:r>
    </w:p>
    <w:p w14:paraId="539A2A3E" w14:textId="4A85AD1E" w:rsidR="005D2F08" w:rsidRPr="005D192F" w:rsidRDefault="00AE20E6" w:rsidP="005D2F08">
      <w:pPr>
        <w:jc w:val="both"/>
        <w:rPr>
          <w:rFonts w:ascii="Times New Roman" w:hAnsi="Times New Roman" w:cs="Times New Roman"/>
          <w:sz w:val="20"/>
          <w:szCs w:val="20"/>
        </w:rPr>
      </w:pPr>
      <w:r>
        <w:rPr>
          <w:rFonts w:ascii="Times New Roman" w:hAnsi="Times New Roman" w:cs="Times New Roman"/>
          <w:b/>
          <w:bCs/>
          <w:sz w:val="20"/>
          <w:szCs w:val="20"/>
        </w:rPr>
        <w:t>Figure S1</w:t>
      </w:r>
      <w:r w:rsidR="00E1561A">
        <w:rPr>
          <w:rFonts w:ascii="Times New Roman" w:hAnsi="Times New Roman" w:cs="Times New Roman"/>
          <w:b/>
          <w:bCs/>
          <w:sz w:val="20"/>
          <w:szCs w:val="20"/>
        </w:rPr>
        <w:t>2</w:t>
      </w:r>
      <w:r w:rsidR="005D2F08" w:rsidRPr="005E01E9">
        <w:rPr>
          <w:rFonts w:ascii="Times New Roman" w:hAnsi="Times New Roman" w:cs="Times New Roman"/>
          <w:b/>
          <w:bCs/>
          <w:sz w:val="20"/>
          <w:szCs w:val="20"/>
        </w:rPr>
        <w:t xml:space="preserve">. </w:t>
      </w:r>
      <w:r w:rsidR="005D2F08">
        <w:rPr>
          <w:rFonts w:ascii="Times New Roman" w:hAnsi="Times New Roman" w:cs="Times New Roman"/>
          <w:b/>
          <w:bCs/>
          <w:sz w:val="20"/>
          <w:szCs w:val="20"/>
        </w:rPr>
        <w:t>Depression and vividness level between control, positive, and negative groups for word recall experiment</w:t>
      </w:r>
      <w:r w:rsidR="005D2F08" w:rsidRPr="005E01E9">
        <w:rPr>
          <w:rFonts w:ascii="Times New Roman" w:hAnsi="Times New Roman" w:cs="Times New Roman"/>
          <w:b/>
          <w:bCs/>
          <w:sz w:val="20"/>
          <w:szCs w:val="20"/>
        </w:rPr>
        <w:t xml:space="preserve">. </w:t>
      </w:r>
      <w:r w:rsidR="00E52BD7">
        <w:rPr>
          <w:rFonts w:ascii="Times New Roman" w:hAnsi="Times New Roman" w:cs="Times New Roman"/>
          <w:sz w:val="20"/>
          <w:szCs w:val="20"/>
        </w:rPr>
        <w:t>W</w:t>
      </w:r>
      <w:r w:rsidR="0065457F">
        <w:rPr>
          <w:rFonts w:ascii="Times New Roman" w:hAnsi="Times New Roman" w:cs="Times New Roman"/>
          <w:sz w:val="20"/>
          <w:szCs w:val="20"/>
        </w:rPr>
        <w:t xml:space="preserve">ith </w:t>
      </w:r>
      <w:r w:rsidR="0065457F" w:rsidRPr="0065457F">
        <w:rPr>
          <w:rFonts w:ascii="Times New Roman" w:hAnsi="Times New Roman" w:cs="Times New Roman"/>
          <w:b/>
          <w:bCs/>
          <w:sz w:val="20"/>
          <w:szCs w:val="20"/>
        </w:rPr>
        <w:t>(A)</w:t>
      </w:r>
      <w:r w:rsidR="0065457F">
        <w:rPr>
          <w:rFonts w:ascii="Times New Roman" w:hAnsi="Times New Roman" w:cs="Times New Roman"/>
          <w:sz w:val="20"/>
          <w:szCs w:val="20"/>
        </w:rPr>
        <w:t xml:space="preserve"> or w</w:t>
      </w:r>
      <w:r w:rsidR="00E52BD7">
        <w:rPr>
          <w:rFonts w:ascii="Times New Roman" w:hAnsi="Times New Roman" w:cs="Times New Roman"/>
          <w:sz w:val="20"/>
          <w:szCs w:val="20"/>
        </w:rPr>
        <w:t>ithout</w:t>
      </w:r>
      <w:r w:rsidR="0065457F">
        <w:rPr>
          <w:rFonts w:ascii="Times New Roman" w:hAnsi="Times New Roman" w:cs="Times New Roman"/>
          <w:sz w:val="20"/>
          <w:szCs w:val="20"/>
        </w:rPr>
        <w:t xml:space="preserve"> </w:t>
      </w:r>
      <w:r w:rsidR="0065457F" w:rsidRPr="0065457F">
        <w:rPr>
          <w:rFonts w:ascii="Times New Roman" w:hAnsi="Times New Roman" w:cs="Times New Roman"/>
          <w:b/>
          <w:bCs/>
          <w:sz w:val="20"/>
          <w:szCs w:val="20"/>
        </w:rPr>
        <w:t>(B)</w:t>
      </w:r>
      <w:r w:rsidR="00E52BD7">
        <w:rPr>
          <w:rFonts w:ascii="Times New Roman" w:hAnsi="Times New Roman" w:cs="Times New Roman"/>
          <w:sz w:val="20"/>
          <w:szCs w:val="20"/>
        </w:rPr>
        <w:t xml:space="preserve"> excluding participants with moderate to severe depression, aphantasia, or </w:t>
      </w:r>
      <w:proofErr w:type="spellStart"/>
      <w:r w:rsidR="00E52BD7">
        <w:rPr>
          <w:rFonts w:ascii="Times New Roman" w:hAnsi="Times New Roman" w:cs="Times New Roman"/>
          <w:sz w:val="20"/>
          <w:szCs w:val="20"/>
        </w:rPr>
        <w:t>hyperphantasia</w:t>
      </w:r>
      <w:proofErr w:type="spellEnd"/>
      <w:r w:rsidR="00E52BD7">
        <w:rPr>
          <w:rFonts w:ascii="Times New Roman" w:hAnsi="Times New Roman" w:cs="Times New Roman"/>
          <w:sz w:val="20"/>
          <w:szCs w:val="20"/>
        </w:rPr>
        <w:t xml:space="preserve">, </w:t>
      </w:r>
      <w:r w:rsidR="0065457F">
        <w:rPr>
          <w:rFonts w:ascii="Times New Roman" w:hAnsi="Times New Roman" w:cs="Times New Roman"/>
          <w:sz w:val="20"/>
          <w:szCs w:val="20"/>
        </w:rPr>
        <w:t xml:space="preserve">there was a significant difference in depression level between the control, positive, and negative group. With </w:t>
      </w:r>
      <w:r w:rsidR="0065457F" w:rsidRPr="0065457F">
        <w:rPr>
          <w:rFonts w:ascii="Times New Roman" w:hAnsi="Times New Roman" w:cs="Times New Roman"/>
          <w:b/>
          <w:bCs/>
          <w:sz w:val="20"/>
          <w:szCs w:val="20"/>
        </w:rPr>
        <w:t>(C)</w:t>
      </w:r>
      <w:r w:rsidR="0065457F">
        <w:rPr>
          <w:rFonts w:ascii="Times New Roman" w:hAnsi="Times New Roman" w:cs="Times New Roman"/>
          <w:sz w:val="20"/>
          <w:szCs w:val="20"/>
        </w:rPr>
        <w:t xml:space="preserve"> or without </w:t>
      </w:r>
      <w:r w:rsidR="0065457F" w:rsidRPr="0065457F">
        <w:rPr>
          <w:rFonts w:ascii="Times New Roman" w:hAnsi="Times New Roman" w:cs="Times New Roman"/>
          <w:b/>
          <w:bCs/>
          <w:sz w:val="20"/>
          <w:szCs w:val="20"/>
        </w:rPr>
        <w:t>(D)</w:t>
      </w:r>
      <w:r w:rsidR="0065457F">
        <w:rPr>
          <w:rFonts w:ascii="Times New Roman" w:hAnsi="Times New Roman" w:cs="Times New Roman"/>
          <w:sz w:val="20"/>
          <w:szCs w:val="20"/>
        </w:rPr>
        <w:t xml:space="preserve"> excluding participants, there was a significant difference in vividness level between the control-negative groups and negative-positive groups. </w:t>
      </w:r>
      <w:r w:rsidR="0065457F" w:rsidRPr="00E204C0">
        <w:rPr>
          <w:rFonts w:ascii="Times New Roman" w:hAnsi="Times New Roman" w:cs="Times New Roman"/>
          <w:color w:val="000000" w:themeColor="text1"/>
          <w:sz w:val="20"/>
          <w:szCs w:val="20"/>
        </w:rPr>
        <w:t xml:space="preserve">Boxes mark the first and third quartile of the data. Thick horizontal lines mark the median. Violins represent the smoothed density distributions of the data. Black dots represent individual participant </w:t>
      </w:r>
      <w:r w:rsidR="00152830">
        <w:rPr>
          <w:rFonts w:ascii="Times New Roman" w:hAnsi="Times New Roman" w:cs="Times New Roman"/>
          <w:color w:val="000000" w:themeColor="text1"/>
          <w:sz w:val="20"/>
          <w:szCs w:val="20"/>
        </w:rPr>
        <w:t>depression or vividness level</w:t>
      </w:r>
      <w:r w:rsidR="0065457F" w:rsidRPr="00E204C0">
        <w:rPr>
          <w:rFonts w:ascii="Times New Roman" w:hAnsi="Times New Roman" w:cs="Times New Roman"/>
          <w:color w:val="000000" w:themeColor="text1"/>
          <w:sz w:val="20"/>
          <w:szCs w:val="20"/>
        </w:rPr>
        <w:t>.</w:t>
      </w:r>
    </w:p>
    <w:p w14:paraId="2AD19F5B" w14:textId="77777777" w:rsidR="0065457F" w:rsidRDefault="0065457F" w:rsidP="00E10CDC">
      <w:pPr>
        <w:rPr>
          <w:rFonts w:ascii="Times New Roman" w:hAnsi="Times New Roman" w:cs="Times New Roman"/>
          <w:color w:val="000000" w:themeColor="text1"/>
        </w:rPr>
      </w:pPr>
    </w:p>
    <w:p w14:paraId="615DABAD" w14:textId="77777777" w:rsidR="0065457F" w:rsidRDefault="0065457F" w:rsidP="00E10CDC">
      <w:pPr>
        <w:rPr>
          <w:rFonts w:ascii="Times New Roman" w:hAnsi="Times New Roman" w:cs="Times New Roman"/>
          <w:color w:val="000000" w:themeColor="text1"/>
        </w:rPr>
      </w:pPr>
    </w:p>
    <w:p w14:paraId="6D61E972" w14:textId="77777777" w:rsidR="0065457F" w:rsidRDefault="0065457F" w:rsidP="00E10CDC">
      <w:pPr>
        <w:rPr>
          <w:rFonts w:ascii="Times New Roman" w:hAnsi="Times New Roman" w:cs="Times New Roman"/>
          <w:color w:val="000000" w:themeColor="text1"/>
        </w:rPr>
      </w:pPr>
    </w:p>
    <w:p w14:paraId="6B40B1BC" w14:textId="77777777" w:rsidR="0065457F" w:rsidRDefault="0065457F" w:rsidP="00E10CDC">
      <w:pPr>
        <w:rPr>
          <w:rFonts w:ascii="Times New Roman" w:hAnsi="Times New Roman" w:cs="Times New Roman"/>
          <w:color w:val="000000" w:themeColor="text1"/>
        </w:rPr>
      </w:pPr>
    </w:p>
    <w:p w14:paraId="18B6C7A2" w14:textId="77777777" w:rsidR="0065457F" w:rsidRDefault="0065457F" w:rsidP="00E10CDC">
      <w:pPr>
        <w:rPr>
          <w:rFonts w:ascii="Times New Roman" w:hAnsi="Times New Roman" w:cs="Times New Roman"/>
          <w:color w:val="000000" w:themeColor="text1"/>
        </w:rPr>
      </w:pPr>
    </w:p>
    <w:p w14:paraId="46DD9001" w14:textId="77777777" w:rsidR="0065457F" w:rsidRDefault="0065457F" w:rsidP="00E10CDC">
      <w:pPr>
        <w:rPr>
          <w:rFonts w:ascii="Times New Roman" w:hAnsi="Times New Roman" w:cs="Times New Roman"/>
          <w:color w:val="000000" w:themeColor="text1"/>
        </w:rPr>
      </w:pPr>
    </w:p>
    <w:p w14:paraId="36E1AD8D" w14:textId="52617A79" w:rsidR="00BF26D1" w:rsidRPr="00036196" w:rsidRDefault="0065457F" w:rsidP="00D333C4">
      <w:pPr>
        <w:rPr>
          <w:rFonts w:ascii="Times New Roman" w:hAnsi="Times New Roman" w:cs="Times New Roman"/>
          <w:b/>
          <w:bCs/>
          <w:i/>
          <w:iCs/>
          <w:color w:val="000000" w:themeColor="text1"/>
        </w:rPr>
      </w:pPr>
      <w:r>
        <w:rPr>
          <w:rFonts w:ascii="Times New Roman" w:hAnsi="Times New Roman" w:cs="Times New Roman"/>
          <w:b/>
          <w:bCs/>
          <w:i/>
          <w:iCs/>
          <w:color w:val="000000" w:themeColor="text1"/>
        </w:rPr>
        <w:lastRenderedPageBreak/>
        <w:t>No o</w:t>
      </w:r>
      <w:r w:rsidR="00DA57C7" w:rsidRPr="00BF26D1">
        <w:rPr>
          <w:rFonts w:ascii="Times New Roman" w:hAnsi="Times New Roman" w:cs="Times New Roman"/>
          <w:b/>
          <w:bCs/>
          <w:i/>
          <w:iCs/>
          <w:color w:val="000000" w:themeColor="text1"/>
        </w:rPr>
        <w:t xml:space="preserve">bserved difference in </w:t>
      </w:r>
      <w:r w:rsidR="00DA57C7">
        <w:rPr>
          <w:rFonts w:ascii="Times New Roman" w:hAnsi="Times New Roman" w:cs="Times New Roman"/>
          <w:b/>
          <w:bCs/>
          <w:i/>
          <w:iCs/>
          <w:color w:val="000000" w:themeColor="text1"/>
        </w:rPr>
        <w:t xml:space="preserve">group </w:t>
      </w:r>
      <w:r w:rsidR="00DA57C7" w:rsidRPr="00BF26D1">
        <w:rPr>
          <w:rFonts w:ascii="Times New Roman" w:hAnsi="Times New Roman" w:cs="Times New Roman"/>
          <w:b/>
          <w:bCs/>
          <w:i/>
          <w:iCs/>
          <w:color w:val="000000" w:themeColor="text1"/>
        </w:rPr>
        <w:t xml:space="preserve">depression </w:t>
      </w:r>
      <w:r w:rsidR="00DA57C7">
        <w:rPr>
          <w:rFonts w:ascii="Times New Roman" w:hAnsi="Times New Roman" w:cs="Times New Roman"/>
          <w:b/>
          <w:bCs/>
          <w:i/>
          <w:iCs/>
          <w:color w:val="000000" w:themeColor="text1"/>
        </w:rPr>
        <w:t xml:space="preserve">and vividness </w:t>
      </w:r>
      <w:r w:rsidR="00DA57C7" w:rsidRPr="00BF26D1">
        <w:rPr>
          <w:rFonts w:ascii="Times New Roman" w:hAnsi="Times New Roman" w:cs="Times New Roman"/>
          <w:b/>
          <w:bCs/>
          <w:i/>
          <w:iCs/>
          <w:color w:val="000000" w:themeColor="text1"/>
        </w:rPr>
        <w:t xml:space="preserve">level for </w:t>
      </w:r>
      <w:r w:rsidR="00DA57C7">
        <w:rPr>
          <w:rFonts w:ascii="Times New Roman" w:hAnsi="Times New Roman" w:cs="Times New Roman"/>
          <w:b/>
          <w:bCs/>
          <w:i/>
          <w:iCs/>
          <w:color w:val="000000" w:themeColor="text1"/>
        </w:rPr>
        <w:t>process</w:t>
      </w:r>
      <w:r w:rsidR="00DA57C7" w:rsidRPr="00BF26D1">
        <w:rPr>
          <w:rFonts w:ascii="Times New Roman" w:hAnsi="Times New Roman" w:cs="Times New Roman"/>
          <w:b/>
          <w:bCs/>
          <w:i/>
          <w:iCs/>
          <w:color w:val="000000" w:themeColor="text1"/>
        </w:rPr>
        <w:t xml:space="preserve"> recall experiment</w:t>
      </w:r>
    </w:p>
    <w:p w14:paraId="678C6629" w14:textId="04DD1CA4" w:rsidR="0065457F" w:rsidRPr="00AE20E6" w:rsidRDefault="0065457F" w:rsidP="0065457F">
      <w:pPr>
        <w:rPr>
          <w:rFonts w:ascii="Times New Roman" w:hAnsi="Times New Roman" w:cs="Times New Roman"/>
          <w:color w:val="000000" w:themeColor="text1"/>
        </w:rPr>
      </w:pPr>
      <w:r w:rsidRPr="0062327C">
        <w:rPr>
          <w:rFonts w:ascii="Times New Roman" w:hAnsi="Times New Roman" w:cs="Times New Roman"/>
          <w:color w:val="000000" w:themeColor="text1"/>
        </w:rPr>
        <w:t xml:space="preserve">For the word recall </w:t>
      </w:r>
      <w:r w:rsidR="0048589A">
        <w:rPr>
          <w:rFonts w:ascii="Times New Roman" w:hAnsi="Times New Roman" w:cs="Times New Roman"/>
          <w:color w:val="000000" w:themeColor="text1"/>
        </w:rPr>
        <w:t>experiment</w:t>
      </w:r>
      <w:r w:rsidRPr="0062327C">
        <w:rPr>
          <w:rFonts w:ascii="Times New Roman" w:hAnsi="Times New Roman" w:cs="Times New Roman"/>
          <w:color w:val="000000" w:themeColor="text1"/>
        </w:rPr>
        <w:t xml:space="preserve"> with exclusions, the Kruskal-Wallis test comparing the control (</w:t>
      </w:r>
      <w:r w:rsidRPr="0062327C">
        <w:rPr>
          <w:rFonts w:ascii="Times New Roman" w:hAnsi="Times New Roman" w:cs="Times New Roman"/>
          <w:i/>
          <w:iCs/>
          <w:color w:val="000000" w:themeColor="text1"/>
        </w:rPr>
        <w:t>M</w:t>
      </w:r>
      <w:r w:rsidRPr="0062327C">
        <w:rPr>
          <w:rFonts w:ascii="Times New Roman" w:hAnsi="Times New Roman" w:cs="Times New Roman"/>
          <w:color w:val="000000" w:themeColor="text1"/>
        </w:rPr>
        <w:t xml:space="preserve"> = </w:t>
      </w:r>
      <w:r w:rsidR="002D6F2F">
        <w:rPr>
          <w:rFonts w:ascii="Times New Roman" w:hAnsi="Times New Roman" w:cs="Times New Roman"/>
          <w:color w:val="000000" w:themeColor="text1"/>
        </w:rPr>
        <w:t>4.77</w:t>
      </w:r>
      <w:r w:rsidRPr="0062327C">
        <w:rPr>
          <w:rFonts w:ascii="Times New Roman" w:hAnsi="Times New Roman" w:cs="Times New Roman"/>
          <w:color w:val="000000" w:themeColor="text1"/>
        </w:rPr>
        <w:t xml:space="preserve">, </w:t>
      </w:r>
      <w:r w:rsidRPr="0062327C">
        <w:rPr>
          <w:rFonts w:ascii="Times New Roman" w:hAnsi="Times New Roman" w:cs="Times New Roman"/>
          <w:i/>
          <w:iCs/>
          <w:color w:val="000000" w:themeColor="text1"/>
        </w:rPr>
        <w:t>SD</w:t>
      </w:r>
      <w:r w:rsidRPr="0062327C">
        <w:rPr>
          <w:rFonts w:ascii="Times New Roman" w:hAnsi="Times New Roman" w:cs="Times New Roman"/>
          <w:color w:val="000000" w:themeColor="text1"/>
        </w:rPr>
        <w:t xml:space="preserve"> = </w:t>
      </w:r>
      <w:r w:rsidR="002D6F2F">
        <w:rPr>
          <w:rFonts w:ascii="Times New Roman" w:hAnsi="Times New Roman" w:cs="Times New Roman"/>
          <w:color w:val="000000" w:themeColor="text1"/>
        </w:rPr>
        <w:t>4.40</w:t>
      </w:r>
      <w:r w:rsidRPr="0062327C">
        <w:rPr>
          <w:rFonts w:ascii="Times New Roman" w:hAnsi="Times New Roman" w:cs="Times New Roman"/>
          <w:color w:val="000000" w:themeColor="text1"/>
        </w:rPr>
        <w:t>), positive (</w:t>
      </w:r>
      <w:r w:rsidRPr="0062327C">
        <w:rPr>
          <w:rFonts w:ascii="Times New Roman" w:hAnsi="Times New Roman" w:cs="Times New Roman"/>
          <w:i/>
          <w:iCs/>
          <w:color w:val="000000" w:themeColor="text1"/>
        </w:rPr>
        <w:t>M</w:t>
      </w:r>
      <w:r w:rsidRPr="0062327C">
        <w:rPr>
          <w:rFonts w:ascii="Times New Roman" w:hAnsi="Times New Roman" w:cs="Times New Roman"/>
          <w:color w:val="000000" w:themeColor="text1"/>
        </w:rPr>
        <w:t xml:space="preserve"> = </w:t>
      </w:r>
      <w:r w:rsidR="002D6F2F">
        <w:rPr>
          <w:rFonts w:ascii="Times New Roman" w:hAnsi="Times New Roman" w:cs="Times New Roman"/>
          <w:color w:val="000000" w:themeColor="text1"/>
        </w:rPr>
        <w:t>5.56</w:t>
      </w:r>
      <w:r w:rsidRPr="0062327C">
        <w:rPr>
          <w:rFonts w:ascii="Times New Roman" w:hAnsi="Times New Roman" w:cs="Times New Roman"/>
          <w:color w:val="000000" w:themeColor="text1"/>
        </w:rPr>
        <w:t xml:space="preserve">, </w:t>
      </w:r>
      <w:r w:rsidRPr="0062327C">
        <w:rPr>
          <w:rFonts w:ascii="Times New Roman" w:hAnsi="Times New Roman" w:cs="Times New Roman"/>
          <w:i/>
          <w:iCs/>
          <w:color w:val="000000" w:themeColor="text1"/>
        </w:rPr>
        <w:t>SD</w:t>
      </w:r>
      <w:r w:rsidRPr="0062327C">
        <w:rPr>
          <w:rFonts w:ascii="Times New Roman" w:hAnsi="Times New Roman" w:cs="Times New Roman"/>
          <w:color w:val="000000" w:themeColor="text1"/>
        </w:rPr>
        <w:t xml:space="preserve"> = </w:t>
      </w:r>
      <w:r w:rsidR="002D6F2F">
        <w:rPr>
          <w:rFonts w:ascii="Times New Roman" w:hAnsi="Times New Roman" w:cs="Times New Roman"/>
          <w:color w:val="000000" w:themeColor="text1"/>
        </w:rPr>
        <w:t>5.81</w:t>
      </w:r>
      <w:r w:rsidRPr="0062327C">
        <w:rPr>
          <w:rFonts w:ascii="Times New Roman" w:hAnsi="Times New Roman" w:cs="Times New Roman"/>
          <w:color w:val="000000" w:themeColor="text1"/>
        </w:rPr>
        <w:t>), and negative (</w:t>
      </w:r>
      <w:r w:rsidRPr="0062327C">
        <w:rPr>
          <w:rFonts w:ascii="Times New Roman" w:hAnsi="Times New Roman" w:cs="Times New Roman"/>
          <w:i/>
          <w:iCs/>
          <w:color w:val="000000" w:themeColor="text1"/>
        </w:rPr>
        <w:t>M</w:t>
      </w:r>
      <w:r w:rsidRPr="0062327C">
        <w:rPr>
          <w:rFonts w:ascii="Times New Roman" w:hAnsi="Times New Roman" w:cs="Times New Roman"/>
          <w:color w:val="000000" w:themeColor="text1"/>
        </w:rPr>
        <w:t xml:space="preserve"> = </w:t>
      </w:r>
      <w:r w:rsidR="002D6F2F">
        <w:rPr>
          <w:rFonts w:ascii="Times New Roman" w:hAnsi="Times New Roman" w:cs="Times New Roman"/>
          <w:color w:val="000000" w:themeColor="text1"/>
        </w:rPr>
        <w:t>6.00</w:t>
      </w:r>
      <w:r w:rsidRPr="0062327C">
        <w:rPr>
          <w:rFonts w:ascii="Times New Roman" w:hAnsi="Times New Roman" w:cs="Times New Roman"/>
          <w:color w:val="000000" w:themeColor="text1"/>
        </w:rPr>
        <w:t xml:space="preserve">, </w:t>
      </w:r>
      <w:r w:rsidRPr="0062327C">
        <w:rPr>
          <w:rFonts w:ascii="Times New Roman" w:hAnsi="Times New Roman" w:cs="Times New Roman"/>
          <w:i/>
          <w:iCs/>
          <w:color w:val="000000" w:themeColor="text1"/>
        </w:rPr>
        <w:t>SD</w:t>
      </w:r>
      <w:r w:rsidRPr="0062327C">
        <w:rPr>
          <w:rFonts w:ascii="Times New Roman" w:hAnsi="Times New Roman" w:cs="Times New Roman"/>
          <w:color w:val="000000" w:themeColor="text1"/>
        </w:rPr>
        <w:t xml:space="preserve"> = </w:t>
      </w:r>
      <w:r w:rsidR="002D6F2F">
        <w:rPr>
          <w:rFonts w:ascii="Times New Roman" w:hAnsi="Times New Roman" w:cs="Times New Roman"/>
          <w:color w:val="000000" w:themeColor="text1"/>
        </w:rPr>
        <w:t>5.11</w:t>
      </w:r>
      <w:r w:rsidRPr="0062327C">
        <w:rPr>
          <w:rFonts w:ascii="Times New Roman" w:hAnsi="Times New Roman" w:cs="Times New Roman"/>
          <w:color w:val="000000" w:themeColor="text1"/>
        </w:rPr>
        <w:t xml:space="preserve">) groups yielded </w:t>
      </w:r>
      <w:r w:rsidR="002D6F2F">
        <w:rPr>
          <w:rFonts w:ascii="Times New Roman" w:hAnsi="Times New Roman" w:cs="Times New Roman"/>
          <w:color w:val="000000" w:themeColor="text1"/>
        </w:rPr>
        <w:t>no</w:t>
      </w:r>
      <w:r w:rsidRPr="0062327C">
        <w:rPr>
          <w:rFonts w:ascii="Times New Roman" w:hAnsi="Times New Roman" w:cs="Times New Roman"/>
          <w:color w:val="000000" w:themeColor="text1"/>
        </w:rPr>
        <w:t xml:space="preserve"> significant difference in depression level</w:t>
      </w:r>
      <w:r>
        <w:rPr>
          <w:rFonts w:ascii="Times New Roman" w:hAnsi="Times New Roman" w:cs="Times New Roman"/>
          <w:color w:val="000000" w:themeColor="text1"/>
        </w:rPr>
        <w:t xml:space="preserve"> </w:t>
      </w:r>
      <w:r w:rsidRPr="0062327C">
        <w:rPr>
          <w:rFonts w:ascii="Times New Roman" w:hAnsi="Times New Roman" w:cs="Times New Roman"/>
          <w:color w:val="000000" w:themeColor="text1"/>
        </w:rPr>
        <w:t>(</w:t>
      </w:r>
      <w:proofErr w:type="spellStart"/>
      <w:r w:rsidRPr="0062327C">
        <w:rPr>
          <w:rFonts w:ascii="Times New Roman" w:hAnsi="Times New Roman" w:cs="Times New Roman"/>
          <w:i/>
          <w:iCs/>
          <w:color w:val="000000" w:themeColor="text1"/>
        </w:rPr>
        <w:t>Mdn</w:t>
      </w:r>
      <w:r w:rsidRPr="0062327C">
        <w:rPr>
          <w:rFonts w:ascii="Times New Roman" w:hAnsi="Times New Roman" w:cs="Times New Roman"/>
          <w:i/>
          <w:iCs/>
          <w:color w:val="000000" w:themeColor="text1"/>
          <w:vertAlign w:val="subscript"/>
        </w:rPr>
        <w:t>con</w:t>
      </w:r>
      <w:proofErr w:type="spellEnd"/>
      <w:r w:rsidRPr="0062327C">
        <w:rPr>
          <w:rFonts w:ascii="Times New Roman" w:hAnsi="Times New Roman" w:cs="Times New Roman"/>
          <w:color w:val="000000" w:themeColor="text1"/>
        </w:rPr>
        <w:t xml:space="preserve"> = </w:t>
      </w:r>
      <w:r w:rsidR="002D6F2F">
        <w:rPr>
          <w:rFonts w:ascii="Times New Roman" w:hAnsi="Times New Roman" w:cs="Times New Roman"/>
          <w:color w:val="000000" w:themeColor="text1"/>
        </w:rPr>
        <w:t>3</w:t>
      </w:r>
      <w:r w:rsidRPr="0062327C">
        <w:rPr>
          <w:rFonts w:ascii="Times New Roman" w:hAnsi="Times New Roman" w:cs="Times New Roman"/>
          <w:color w:val="000000" w:themeColor="text1"/>
        </w:rPr>
        <w:t xml:space="preserve">, </w:t>
      </w:r>
      <w:proofErr w:type="spellStart"/>
      <w:r w:rsidRPr="0062327C">
        <w:rPr>
          <w:rFonts w:ascii="Times New Roman" w:hAnsi="Times New Roman" w:cs="Times New Roman"/>
          <w:i/>
          <w:iCs/>
          <w:color w:val="000000" w:themeColor="text1"/>
        </w:rPr>
        <w:t>Mdn</w:t>
      </w:r>
      <w:r w:rsidRPr="0062327C">
        <w:rPr>
          <w:rFonts w:ascii="Times New Roman" w:hAnsi="Times New Roman" w:cs="Times New Roman"/>
          <w:i/>
          <w:iCs/>
          <w:color w:val="000000" w:themeColor="text1"/>
          <w:vertAlign w:val="subscript"/>
        </w:rPr>
        <w:t>pos</w:t>
      </w:r>
      <w:proofErr w:type="spellEnd"/>
      <w:r w:rsidRPr="0062327C">
        <w:rPr>
          <w:rFonts w:ascii="Times New Roman" w:hAnsi="Times New Roman" w:cs="Times New Roman"/>
          <w:color w:val="000000" w:themeColor="text1"/>
        </w:rPr>
        <w:t xml:space="preserve"> = </w:t>
      </w:r>
      <w:r w:rsidR="002D6F2F">
        <w:rPr>
          <w:rFonts w:ascii="Times New Roman" w:hAnsi="Times New Roman" w:cs="Times New Roman"/>
          <w:color w:val="000000" w:themeColor="text1"/>
        </w:rPr>
        <w:t>4</w:t>
      </w:r>
      <w:r w:rsidRPr="0062327C">
        <w:rPr>
          <w:rFonts w:ascii="Times New Roman" w:hAnsi="Times New Roman" w:cs="Times New Roman"/>
          <w:color w:val="000000" w:themeColor="text1"/>
        </w:rPr>
        <w:t xml:space="preserve">, </w:t>
      </w:r>
      <w:proofErr w:type="spellStart"/>
      <w:r w:rsidRPr="0062327C">
        <w:rPr>
          <w:rFonts w:ascii="Times New Roman" w:hAnsi="Times New Roman" w:cs="Times New Roman"/>
          <w:i/>
          <w:iCs/>
          <w:color w:val="000000" w:themeColor="text1"/>
        </w:rPr>
        <w:t>Mdn</w:t>
      </w:r>
      <w:r w:rsidRPr="0062327C">
        <w:rPr>
          <w:rFonts w:ascii="Times New Roman" w:hAnsi="Times New Roman" w:cs="Times New Roman"/>
          <w:i/>
          <w:iCs/>
          <w:color w:val="000000" w:themeColor="text1"/>
          <w:vertAlign w:val="subscript"/>
        </w:rPr>
        <w:t>neg</w:t>
      </w:r>
      <w:proofErr w:type="spellEnd"/>
      <w:r w:rsidRPr="0062327C">
        <w:rPr>
          <w:rFonts w:ascii="Times New Roman" w:hAnsi="Times New Roman" w:cs="Times New Roman"/>
          <w:color w:val="000000" w:themeColor="text1"/>
        </w:rPr>
        <w:t xml:space="preserve"> = </w:t>
      </w:r>
      <w:r w:rsidR="002D6F2F">
        <w:rPr>
          <w:rFonts w:ascii="Times New Roman" w:hAnsi="Times New Roman" w:cs="Times New Roman"/>
          <w:color w:val="000000" w:themeColor="text1"/>
        </w:rPr>
        <w:t>6</w:t>
      </w:r>
      <w:r w:rsidRPr="0062327C">
        <w:rPr>
          <w:rFonts w:ascii="Times New Roman" w:hAnsi="Times New Roman" w:cs="Times New Roman"/>
          <w:color w:val="000000" w:themeColor="text1"/>
        </w:rPr>
        <w:t xml:space="preserve">, </w:t>
      </w:r>
      <w:r w:rsidRPr="0062327C">
        <w:rPr>
          <w:rFonts w:ascii="Times New Roman" w:hAnsi="Times New Roman" w:cs="Times New Roman"/>
          <w:i/>
          <w:iCs/>
          <w:color w:val="000000" w:themeColor="text1"/>
        </w:rPr>
        <w:t>H</w:t>
      </w:r>
      <w:r w:rsidRPr="0062327C">
        <w:rPr>
          <w:rFonts w:ascii="Times New Roman" w:hAnsi="Times New Roman" w:cs="Times New Roman"/>
          <w:color w:val="000000" w:themeColor="text1"/>
        </w:rPr>
        <w:t xml:space="preserve"> = </w:t>
      </w:r>
      <w:r w:rsidR="002D6F2F">
        <w:rPr>
          <w:rFonts w:ascii="Times New Roman" w:hAnsi="Times New Roman" w:cs="Times New Roman"/>
          <w:color w:val="000000" w:themeColor="text1"/>
        </w:rPr>
        <w:t>0.74</w:t>
      </w:r>
      <w:r w:rsidRPr="0062327C">
        <w:rPr>
          <w:rFonts w:ascii="Times New Roman" w:hAnsi="Times New Roman" w:cs="Times New Roman"/>
          <w:color w:val="000000" w:themeColor="text1"/>
        </w:rPr>
        <w:t xml:space="preserve">, </w:t>
      </w:r>
      <w:r w:rsidRPr="0062327C">
        <w:rPr>
          <w:rFonts w:ascii="Times New Roman" w:hAnsi="Times New Roman" w:cs="Times New Roman"/>
          <w:i/>
          <w:iCs/>
          <w:color w:val="000000" w:themeColor="text1"/>
        </w:rPr>
        <w:t>p</w:t>
      </w:r>
      <w:r w:rsidRPr="0062327C">
        <w:rPr>
          <w:rFonts w:ascii="Times New Roman" w:hAnsi="Times New Roman" w:cs="Times New Roman"/>
          <w:color w:val="000000" w:themeColor="text1"/>
        </w:rPr>
        <w:t xml:space="preserve"> </w:t>
      </w:r>
      <w:r w:rsidR="002D6F2F">
        <w:rPr>
          <w:rFonts w:ascii="Times New Roman" w:hAnsi="Times New Roman" w:cs="Times New Roman"/>
          <w:color w:val="000000" w:themeColor="text1"/>
        </w:rPr>
        <w:t>= .69</w:t>
      </w:r>
      <w:r w:rsidRPr="0062327C">
        <w:rPr>
          <w:rFonts w:ascii="Times New Roman" w:hAnsi="Times New Roman" w:cs="Times New Roman"/>
          <w:color w:val="000000" w:themeColor="text1"/>
        </w:rPr>
        <w:t xml:space="preserve">, </w:t>
      </w:r>
      <w:r w:rsidRPr="00A57995">
        <w:rPr>
          <w:rFonts w:ascii="Times New Roman" w:hAnsi="Times New Roman" w:cs="Times New Roman"/>
          <w:color w:val="000000" w:themeColor="text1"/>
        </w:rPr>
        <w:t>η</w:t>
      </w:r>
      <w:r w:rsidRPr="00A57995">
        <w:rPr>
          <w:rFonts w:ascii="Times New Roman" w:hAnsi="Times New Roman" w:cs="Times New Roman"/>
          <w:color w:val="000000" w:themeColor="text1"/>
          <w:vertAlign w:val="superscript"/>
        </w:rPr>
        <w:t>2</w:t>
      </w:r>
      <w:r w:rsidRPr="00A57995">
        <w:rPr>
          <w:rFonts w:ascii="Times New Roman" w:hAnsi="Times New Roman" w:cs="Times New Roman"/>
          <w:color w:val="000000" w:themeColor="text1"/>
        </w:rPr>
        <w:t xml:space="preserve"> = .</w:t>
      </w:r>
      <w:r w:rsidR="00A57995" w:rsidRPr="00A57995">
        <w:rPr>
          <w:rFonts w:ascii="Times New Roman" w:hAnsi="Times New Roman" w:cs="Times New Roman"/>
          <w:color w:val="000000" w:themeColor="text1"/>
        </w:rPr>
        <w:t>01</w:t>
      </w:r>
      <w:r w:rsidRPr="0062327C">
        <w:rPr>
          <w:rFonts w:ascii="Times New Roman" w:hAnsi="Times New Roman" w:cs="Times New Roman"/>
          <w:color w:val="000000" w:themeColor="text1"/>
        </w:rPr>
        <w:t xml:space="preserve">). A Dunn’s multiple comparisons test using a Holm-Bonferroni method to control </w:t>
      </w:r>
      <w:r w:rsidRPr="00AE20E6">
        <w:rPr>
          <w:rFonts w:ascii="Times New Roman" w:hAnsi="Times New Roman" w:cs="Times New Roman"/>
          <w:color w:val="000000" w:themeColor="text1"/>
        </w:rPr>
        <w:t xml:space="preserve">for the family-wise error rate resulted in a significant difference between all groups (Control-Negative </w:t>
      </w:r>
      <w:r w:rsidRPr="00AE20E6">
        <w:rPr>
          <w:rFonts w:ascii="Times New Roman" w:hAnsi="Times New Roman" w:cs="Times New Roman"/>
          <w:i/>
          <w:iCs/>
          <w:color w:val="000000" w:themeColor="text1"/>
        </w:rPr>
        <w:t>p</w:t>
      </w:r>
      <w:r w:rsidRPr="00AE20E6">
        <w:rPr>
          <w:rFonts w:ascii="Times New Roman" w:hAnsi="Times New Roman" w:cs="Times New Roman"/>
          <w:color w:val="000000" w:themeColor="text1"/>
        </w:rPr>
        <w:t xml:space="preserve"> </w:t>
      </w:r>
      <w:r w:rsidR="002D6F2F" w:rsidRPr="00AE20E6">
        <w:rPr>
          <w:rFonts w:ascii="Times New Roman" w:hAnsi="Times New Roman" w:cs="Times New Roman"/>
          <w:color w:val="000000" w:themeColor="text1"/>
        </w:rPr>
        <w:t>= .61</w:t>
      </w:r>
      <w:r w:rsidRPr="00AE20E6">
        <w:rPr>
          <w:rFonts w:ascii="Times New Roman" w:hAnsi="Times New Roman" w:cs="Times New Roman"/>
          <w:color w:val="000000" w:themeColor="text1"/>
        </w:rPr>
        <w:t>, |δ| = 0.</w:t>
      </w:r>
      <w:r w:rsidR="002D6F2F" w:rsidRPr="00AE20E6">
        <w:rPr>
          <w:rFonts w:ascii="Times New Roman" w:hAnsi="Times New Roman" w:cs="Times New Roman"/>
          <w:color w:val="000000" w:themeColor="text1"/>
        </w:rPr>
        <w:t>11</w:t>
      </w:r>
      <w:r w:rsidRPr="00AE20E6">
        <w:rPr>
          <w:rFonts w:ascii="Times New Roman" w:hAnsi="Times New Roman" w:cs="Times New Roman"/>
          <w:color w:val="000000" w:themeColor="text1"/>
        </w:rPr>
        <w:t xml:space="preserve">; Control-Positive </w:t>
      </w:r>
      <w:r w:rsidRPr="00AE20E6">
        <w:rPr>
          <w:rFonts w:ascii="Times New Roman" w:hAnsi="Times New Roman" w:cs="Times New Roman"/>
          <w:i/>
          <w:iCs/>
          <w:color w:val="000000" w:themeColor="text1"/>
        </w:rPr>
        <w:t>p</w:t>
      </w:r>
      <w:r w:rsidRPr="00AE20E6">
        <w:rPr>
          <w:rFonts w:ascii="Times New Roman" w:hAnsi="Times New Roman" w:cs="Times New Roman"/>
          <w:color w:val="000000" w:themeColor="text1"/>
        </w:rPr>
        <w:t xml:space="preserve"> = </w:t>
      </w:r>
      <w:r w:rsidR="002D6F2F" w:rsidRPr="00AE20E6">
        <w:rPr>
          <w:rFonts w:ascii="Times New Roman" w:hAnsi="Times New Roman" w:cs="Times New Roman"/>
          <w:color w:val="000000" w:themeColor="text1"/>
        </w:rPr>
        <w:t>1.00</w:t>
      </w:r>
      <w:r w:rsidRPr="00AE20E6">
        <w:rPr>
          <w:rFonts w:ascii="Times New Roman" w:hAnsi="Times New Roman" w:cs="Times New Roman"/>
          <w:color w:val="000000" w:themeColor="text1"/>
        </w:rPr>
        <w:t>, |δ| = 0.</w:t>
      </w:r>
      <w:r w:rsidR="002D6F2F" w:rsidRPr="00AE20E6">
        <w:rPr>
          <w:rFonts w:ascii="Times New Roman" w:hAnsi="Times New Roman" w:cs="Times New Roman"/>
          <w:color w:val="000000" w:themeColor="text1"/>
        </w:rPr>
        <w:t>05</w:t>
      </w:r>
      <w:r w:rsidRPr="00AE20E6">
        <w:rPr>
          <w:rFonts w:ascii="Times New Roman" w:hAnsi="Times New Roman" w:cs="Times New Roman"/>
          <w:color w:val="000000" w:themeColor="text1"/>
        </w:rPr>
        <w:t xml:space="preserve">; Negative-Positive </w:t>
      </w:r>
      <w:r w:rsidRPr="00AE20E6">
        <w:rPr>
          <w:rFonts w:ascii="Times New Roman" w:hAnsi="Times New Roman" w:cs="Times New Roman"/>
          <w:i/>
          <w:iCs/>
          <w:color w:val="000000" w:themeColor="text1"/>
        </w:rPr>
        <w:t>p</w:t>
      </w:r>
      <w:r w:rsidRPr="00AE20E6">
        <w:rPr>
          <w:rFonts w:ascii="Times New Roman" w:hAnsi="Times New Roman" w:cs="Times New Roman"/>
          <w:color w:val="000000" w:themeColor="text1"/>
        </w:rPr>
        <w:t xml:space="preserve"> = .</w:t>
      </w:r>
      <w:r w:rsidR="002D6F2F" w:rsidRPr="00AE20E6">
        <w:rPr>
          <w:rFonts w:ascii="Times New Roman" w:hAnsi="Times New Roman" w:cs="Times New Roman"/>
          <w:color w:val="000000" w:themeColor="text1"/>
        </w:rPr>
        <w:t>83</w:t>
      </w:r>
      <w:r w:rsidRPr="00AE20E6">
        <w:rPr>
          <w:rFonts w:ascii="Times New Roman" w:hAnsi="Times New Roman" w:cs="Times New Roman"/>
          <w:color w:val="000000" w:themeColor="text1"/>
        </w:rPr>
        <w:t>; |δ| = 0.</w:t>
      </w:r>
      <w:r w:rsidR="002D6F2F" w:rsidRPr="00AE20E6">
        <w:rPr>
          <w:rFonts w:ascii="Times New Roman" w:hAnsi="Times New Roman" w:cs="Times New Roman"/>
          <w:color w:val="000000" w:themeColor="text1"/>
        </w:rPr>
        <w:t>09</w:t>
      </w:r>
      <w:r w:rsidRPr="00AE20E6">
        <w:rPr>
          <w:rFonts w:ascii="Times New Roman" w:hAnsi="Times New Roman" w:cs="Times New Roman"/>
          <w:color w:val="000000" w:themeColor="text1"/>
        </w:rPr>
        <w:t>; Figure S</w:t>
      </w:r>
      <w:r w:rsidR="00AE20E6" w:rsidRPr="00AE20E6">
        <w:rPr>
          <w:rFonts w:ascii="Times New Roman" w:hAnsi="Times New Roman" w:cs="Times New Roman"/>
          <w:color w:val="000000" w:themeColor="text1"/>
        </w:rPr>
        <w:t>1</w:t>
      </w:r>
      <w:r w:rsidR="00E1561A">
        <w:rPr>
          <w:rFonts w:ascii="Times New Roman" w:hAnsi="Times New Roman" w:cs="Times New Roman"/>
          <w:color w:val="000000" w:themeColor="text1"/>
        </w:rPr>
        <w:t>3</w:t>
      </w:r>
      <w:r w:rsidRPr="00AE20E6">
        <w:rPr>
          <w:rFonts w:ascii="Times New Roman" w:hAnsi="Times New Roman" w:cs="Times New Roman"/>
          <w:color w:val="000000" w:themeColor="text1"/>
        </w:rPr>
        <w:t xml:space="preserve">A). </w:t>
      </w:r>
    </w:p>
    <w:p w14:paraId="1038216B" w14:textId="77777777" w:rsidR="0065457F" w:rsidRPr="00AE20E6" w:rsidRDefault="0065457F" w:rsidP="0065457F">
      <w:pPr>
        <w:rPr>
          <w:rFonts w:ascii="Times New Roman" w:hAnsi="Times New Roman" w:cs="Times New Roman"/>
          <w:color w:val="000000" w:themeColor="text1"/>
        </w:rPr>
      </w:pPr>
    </w:p>
    <w:p w14:paraId="5466B646" w14:textId="71DB23BB" w:rsidR="0065457F" w:rsidRPr="00AE20E6" w:rsidRDefault="0065457F" w:rsidP="0065457F">
      <w:pPr>
        <w:rPr>
          <w:rFonts w:ascii="Times New Roman" w:hAnsi="Times New Roman" w:cs="Times New Roman"/>
          <w:color w:val="000000" w:themeColor="text1"/>
        </w:rPr>
      </w:pPr>
      <w:r w:rsidRPr="00AE20E6">
        <w:rPr>
          <w:rFonts w:ascii="Times New Roman" w:hAnsi="Times New Roman" w:cs="Times New Roman"/>
          <w:color w:val="000000" w:themeColor="text1"/>
        </w:rPr>
        <w:t xml:space="preserve">For the word recall </w:t>
      </w:r>
      <w:r w:rsidR="0048589A" w:rsidRPr="00AE20E6">
        <w:rPr>
          <w:rFonts w:ascii="Times New Roman" w:hAnsi="Times New Roman" w:cs="Times New Roman"/>
          <w:color w:val="000000" w:themeColor="text1"/>
        </w:rPr>
        <w:t>experiment</w:t>
      </w:r>
      <w:r w:rsidRPr="00AE20E6">
        <w:rPr>
          <w:rFonts w:ascii="Times New Roman" w:hAnsi="Times New Roman" w:cs="Times New Roman"/>
          <w:color w:val="000000" w:themeColor="text1"/>
        </w:rPr>
        <w:t xml:space="preserve"> without exclusions, the Kruskal-Wallis test comparing the control (</w:t>
      </w:r>
      <w:r w:rsidRPr="00AE20E6">
        <w:rPr>
          <w:rFonts w:ascii="Times New Roman" w:hAnsi="Times New Roman" w:cs="Times New Roman"/>
          <w:i/>
          <w:iCs/>
          <w:color w:val="000000" w:themeColor="text1"/>
        </w:rPr>
        <w:t>M</w:t>
      </w:r>
      <w:r w:rsidRPr="00AE20E6">
        <w:rPr>
          <w:rFonts w:ascii="Times New Roman" w:hAnsi="Times New Roman" w:cs="Times New Roman"/>
          <w:color w:val="000000" w:themeColor="text1"/>
        </w:rPr>
        <w:t xml:space="preserve"> = 5.</w:t>
      </w:r>
      <w:r w:rsidR="00082377" w:rsidRPr="00AE20E6">
        <w:rPr>
          <w:rFonts w:ascii="Times New Roman" w:hAnsi="Times New Roman" w:cs="Times New Roman"/>
          <w:color w:val="000000" w:themeColor="text1"/>
        </w:rPr>
        <w:t>47</w:t>
      </w:r>
      <w:r w:rsidRPr="00AE20E6">
        <w:rPr>
          <w:rFonts w:ascii="Times New Roman" w:hAnsi="Times New Roman" w:cs="Times New Roman"/>
          <w:color w:val="000000" w:themeColor="text1"/>
        </w:rPr>
        <w:t xml:space="preserve">, </w:t>
      </w:r>
      <w:r w:rsidRPr="00AE20E6">
        <w:rPr>
          <w:rFonts w:ascii="Times New Roman" w:hAnsi="Times New Roman" w:cs="Times New Roman"/>
          <w:i/>
          <w:iCs/>
          <w:color w:val="000000" w:themeColor="text1"/>
        </w:rPr>
        <w:t>SD</w:t>
      </w:r>
      <w:r w:rsidRPr="00AE20E6">
        <w:rPr>
          <w:rFonts w:ascii="Times New Roman" w:hAnsi="Times New Roman" w:cs="Times New Roman"/>
          <w:color w:val="000000" w:themeColor="text1"/>
        </w:rPr>
        <w:t xml:space="preserve"> = 5.</w:t>
      </w:r>
      <w:r w:rsidR="00082377" w:rsidRPr="00AE20E6">
        <w:rPr>
          <w:rFonts w:ascii="Times New Roman" w:hAnsi="Times New Roman" w:cs="Times New Roman"/>
          <w:color w:val="000000" w:themeColor="text1"/>
        </w:rPr>
        <w:t>91</w:t>
      </w:r>
      <w:r w:rsidRPr="00AE20E6">
        <w:rPr>
          <w:rFonts w:ascii="Times New Roman" w:hAnsi="Times New Roman" w:cs="Times New Roman"/>
          <w:color w:val="000000" w:themeColor="text1"/>
        </w:rPr>
        <w:t>), positive (</w:t>
      </w:r>
      <w:r w:rsidRPr="00AE20E6">
        <w:rPr>
          <w:rFonts w:ascii="Times New Roman" w:hAnsi="Times New Roman" w:cs="Times New Roman"/>
          <w:i/>
          <w:iCs/>
          <w:color w:val="000000" w:themeColor="text1"/>
        </w:rPr>
        <w:t>M</w:t>
      </w:r>
      <w:r w:rsidRPr="00AE20E6">
        <w:rPr>
          <w:rFonts w:ascii="Times New Roman" w:hAnsi="Times New Roman" w:cs="Times New Roman"/>
          <w:color w:val="000000" w:themeColor="text1"/>
        </w:rPr>
        <w:t xml:space="preserve"> = </w:t>
      </w:r>
      <w:r w:rsidR="00082377" w:rsidRPr="00AE20E6">
        <w:rPr>
          <w:rFonts w:ascii="Times New Roman" w:hAnsi="Times New Roman" w:cs="Times New Roman"/>
          <w:color w:val="000000" w:themeColor="text1"/>
        </w:rPr>
        <w:t>7.95</w:t>
      </w:r>
      <w:r w:rsidRPr="00AE20E6">
        <w:rPr>
          <w:rFonts w:ascii="Times New Roman" w:hAnsi="Times New Roman" w:cs="Times New Roman"/>
          <w:color w:val="000000" w:themeColor="text1"/>
        </w:rPr>
        <w:t xml:space="preserve">, </w:t>
      </w:r>
      <w:r w:rsidRPr="00AE20E6">
        <w:rPr>
          <w:rFonts w:ascii="Times New Roman" w:hAnsi="Times New Roman" w:cs="Times New Roman"/>
          <w:i/>
          <w:iCs/>
          <w:color w:val="000000" w:themeColor="text1"/>
        </w:rPr>
        <w:t>SD</w:t>
      </w:r>
      <w:r w:rsidRPr="00AE20E6">
        <w:rPr>
          <w:rFonts w:ascii="Times New Roman" w:hAnsi="Times New Roman" w:cs="Times New Roman"/>
          <w:color w:val="000000" w:themeColor="text1"/>
        </w:rPr>
        <w:t xml:space="preserve"> = </w:t>
      </w:r>
      <w:r w:rsidR="00082377" w:rsidRPr="00AE20E6">
        <w:rPr>
          <w:rFonts w:ascii="Times New Roman" w:hAnsi="Times New Roman" w:cs="Times New Roman"/>
          <w:color w:val="000000" w:themeColor="text1"/>
        </w:rPr>
        <w:t>8.26</w:t>
      </w:r>
      <w:r w:rsidRPr="00AE20E6">
        <w:rPr>
          <w:rFonts w:ascii="Times New Roman" w:hAnsi="Times New Roman" w:cs="Times New Roman"/>
          <w:color w:val="000000" w:themeColor="text1"/>
        </w:rPr>
        <w:t>), and negative (</w:t>
      </w:r>
      <w:r w:rsidRPr="00AE20E6">
        <w:rPr>
          <w:rFonts w:ascii="Times New Roman" w:hAnsi="Times New Roman" w:cs="Times New Roman"/>
          <w:i/>
          <w:iCs/>
          <w:color w:val="000000" w:themeColor="text1"/>
        </w:rPr>
        <w:t>M</w:t>
      </w:r>
      <w:r w:rsidRPr="00AE20E6">
        <w:rPr>
          <w:rFonts w:ascii="Times New Roman" w:hAnsi="Times New Roman" w:cs="Times New Roman"/>
          <w:color w:val="000000" w:themeColor="text1"/>
        </w:rPr>
        <w:t xml:space="preserve"> = </w:t>
      </w:r>
      <w:r w:rsidR="00082377" w:rsidRPr="00AE20E6">
        <w:rPr>
          <w:rFonts w:ascii="Times New Roman" w:hAnsi="Times New Roman" w:cs="Times New Roman"/>
          <w:color w:val="000000" w:themeColor="text1"/>
        </w:rPr>
        <w:t>7.85</w:t>
      </w:r>
      <w:r w:rsidRPr="00AE20E6">
        <w:rPr>
          <w:rFonts w:ascii="Times New Roman" w:hAnsi="Times New Roman" w:cs="Times New Roman"/>
          <w:color w:val="000000" w:themeColor="text1"/>
        </w:rPr>
        <w:t xml:space="preserve">, </w:t>
      </w:r>
      <w:r w:rsidRPr="00AE20E6">
        <w:rPr>
          <w:rFonts w:ascii="Times New Roman" w:hAnsi="Times New Roman" w:cs="Times New Roman"/>
          <w:i/>
          <w:iCs/>
          <w:color w:val="000000" w:themeColor="text1"/>
        </w:rPr>
        <w:t>SD</w:t>
      </w:r>
      <w:r w:rsidRPr="00AE20E6">
        <w:rPr>
          <w:rFonts w:ascii="Times New Roman" w:hAnsi="Times New Roman" w:cs="Times New Roman"/>
          <w:color w:val="000000" w:themeColor="text1"/>
        </w:rPr>
        <w:t xml:space="preserve"> = </w:t>
      </w:r>
      <w:r w:rsidR="00082377" w:rsidRPr="00AE20E6">
        <w:rPr>
          <w:rFonts w:ascii="Times New Roman" w:hAnsi="Times New Roman" w:cs="Times New Roman"/>
          <w:color w:val="000000" w:themeColor="text1"/>
        </w:rPr>
        <w:t>7.44</w:t>
      </w:r>
      <w:r w:rsidRPr="00AE20E6">
        <w:rPr>
          <w:rFonts w:ascii="Times New Roman" w:hAnsi="Times New Roman" w:cs="Times New Roman"/>
          <w:color w:val="000000" w:themeColor="text1"/>
        </w:rPr>
        <w:t>) groups yielded a significant difference in depression level</w:t>
      </w:r>
      <w:r w:rsidR="002D6F2F" w:rsidRPr="00AE20E6">
        <w:rPr>
          <w:rFonts w:ascii="Times New Roman" w:hAnsi="Times New Roman" w:cs="Times New Roman"/>
          <w:color w:val="000000" w:themeColor="text1"/>
        </w:rPr>
        <w:t xml:space="preserve"> </w:t>
      </w:r>
      <w:r w:rsidRPr="00AE20E6">
        <w:rPr>
          <w:rFonts w:ascii="Times New Roman" w:hAnsi="Times New Roman" w:cs="Times New Roman"/>
          <w:color w:val="000000" w:themeColor="text1"/>
        </w:rPr>
        <w:t>(</w:t>
      </w:r>
      <w:proofErr w:type="spellStart"/>
      <w:r w:rsidRPr="00AE20E6">
        <w:rPr>
          <w:rFonts w:ascii="Times New Roman" w:hAnsi="Times New Roman" w:cs="Times New Roman"/>
          <w:i/>
          <w:iCs/>
          <w:color w:val="000000" w:themeColor="text1"/>
        </w:rPr>
        <w:t>Mdn</w:t>
      </w:r>
      <w:r w:rsidRPr="00AE20E6">
        <w:rPr>
          <w:rFonts w:ascii="Times New Roman" w:hAnsi="Times New Roman" w:cs="Times New Roman"/>
          <w:i/>
          <w:iCs/>
          <w:color w:val="000000" w:themeColor="text1"/>
          <w:vertAlign w:val="subscript"/>
        </w:rPr>
        <w:t>con</w:t>
      </w:r>
      <w:proofErr w:type="spellEnd"/>
      <w:r w:rsidRPr="00AE20E6">
        <w:rPr>
          <w:rFonts w:ascii="Times New Roman" w:hAnsi="Times New Roman" w:cs="Times New Roman"/>
          <w:color w:val="000000" w:themeColor="text1"/>
        </w:rPr>
        <w:t xml:space="preserve"> = 4, </w:t>
      </w:r>
      <w:proofErr w:type="spellStart"/>
      <w:r w:rsidRPr="00AE20E6">
        <w:rPr>
          <w:rFonts w:ascii="Times New Roman" w:hAnsi="Times New Roman" w:cs="Times New Roman"/>
          <w:i/>
          <w:iCs/>
          <w:color w:val="000000" w:themeColor="text1"/>
        </w:rPr>
        <w:t>Mdn</w:t>
      </w:r>
      <w:r w:rsidRPr="00AE20E6">
        <w:rPr>
          <w:rFonts w:ascii="Times New Roman" w:hAnsi="Times New Roman" w:cs="Times New Roman"/>
          <w:i/>
          <w:iCs/>
          <w:color w:val="000000" w:themeColor="text1"/>
          <w:vertAlign w:val="subscript"/>
        </w:rPr>
        <w:t>pos</w:t>
      </w:r>
      <w:proofErr w:type="spellEnd"/>
      <w:r w:rsidRPr="00AE20E6">
        <w:rPr>
          <w:rFonts w:ascii="Times New Roman" w:hAnsi="Times New Roman" w:cs="Times New Roman"/>
          <w:color w:val="000000" w:themeColor="text1"/>
        </w:rPr>
        <w:t xml:space="preserve"> = </w:t>
      </w:r>
      <w:r w:rsidR="00082377" w:rsidRPr="00AE20E6">
        <w:rPr>
          <w:rFonts w:ascii="Times New Roman" w:hAnsi="Times New Roman" w:cs="Times New Roman"/>
          <w:color w:val="000000" w:themeColor="text1"/>
        </w:rPr>
        <w:t>5</w:t>
      </w:r>
      <w:r w:rsidRPr="00AE20E6">
        <w:rPr>
          <w:rFonts w:ascii="Times New Roman" w:hAnsi="Times New Roman" w:cs="Times New Roman"/>
          <w:color w:val="000000" w:themeColor="text1"/>
        </w:rPr>
        <w:t xml:space="preserve">, </w:t>
      </w:r>
      <w:proofErr w:type="spellStart"/>
      <w:r w:rsidRPr="00AE20E6">
        <w:rPr>
          <w:rFonts w:ascii="Times New Roman" w:hAnsi="Times New Roman" w:cs="Times New Roman"/>
          <w:i/>
          <w:iCs/>
          <w:color w:val="000000" w:themeColor="text1"/>
        </w:rPr>
        <w:t>Mdn</w:t>
      </w:r>
      <w:r w:rsidRPr="00AE20E6">
        <w:rPr>
          <w:rFonts w:ascii="Times New Roman" w:hAnsi="Times New Roman" w:cs="Times New Roman"/>
          <w:i/>
          <w:iCs/>
          <w:color w:val="000000" w:themeColor="text1"/>
          <w:vertAlign w:val="subscript"/>
        </w:rPr>
        <w:t>neg</w:t>
      </w:r>
      <w:proofErr w:type="spellEnd"/>
      <w:r w:rsidRPr="00AE20E6">
        <w:rPr>
          <w:rFonts w:ascii="Times New Roman" w:hAnsi="Times New Roman" w:cs="Times New Roman"/>
          <w:color w:val="000000" w:themeColor="text1"/>
        </w:rPr>
        <w:t xml:space="preserve"> = </w:t>
      </w:r>
      <w:r w:rsidR="00082377" w:rsidRPr="00AE20E6">
        <w:rPr>
          <w:rFonts w:ascii="Times New Roman" w:hAnsi="Times New Roman" w:cs="Times New Roman"/>
          <w:color w:val="000000" w:themeColor="text1"/>
        </w:rPr>
        <w:t>7</w:t>
      </w:r>
      <w:r w:rsidRPr="00AE20E6">
        <w:rPr>
          <w:rFonts w:ascii="Times New Roman" w:hAnsi="Times New Roman" w:cs="Times New Roman"/>
          <w:color w:val="000000" w:themeColor="text1"/>
        </w:rPr>
        <w:t xml:space="preserve">, </w:t>
      </w:r>
      <w:r w:rsidRPr="00AE20E6">
        <w:rPr>
          <w:rFonts w:ascii="Times New Roman" w:hAnsi="Times New Roman" w:cs="Times New Roman"/>
          <w:i/>
          <w:iCs/>
          <w:color w:val="000000" w:themeColor="text1"/>
        </w:rPr>
        <w:t>H</w:t>
      </w:r>
      <w:r w:rsidRPr="00AE20E6">
        <w:rPr>
          <w:rFonts w:ascii="Times New Roman" w:hAnsi="Times New Roman" w:cs="Times New Roman"/>
          <w:color w:val="000000" w:themeColor="text1"/>
        </w:rPr>
        <w:t xml:space="preserve"> = </w:t>
      </w:r>
      <w:r w:rsidR="00082377" w:rsidRPr="00AE20E6">
        <w:rPr>
          <w:rFonts w:ascii="Times New Roman" w:hAnsi="Times New Roman" w:cs="Times New Roman"/>
          <w:color w:val="000000" w:themeColor="text1"/>
        </w:rPr>
        <w:t>1.84</w:t>
      </w:r>
      <w:r w:rsidRPr="00AE20E6">
        <w:rPr>
          <w:rFonts w:ascii="Times New Roman" w:hAnsi="Times New Roman" w:cs="Times New Roman"/>
          <w:color w:val="000000" w:themeColor="text1"/>
        </w:rPr>
        <w:t xml:space="preserve">, </w:t>
      </w:r>
      <w:r w:rsidRPr="00AE20E6">
        <w:rPr>
          <w:rFonts w:ascii="Times New Roman" w:hAnsi="Times New Roman" w:cs="Times New Roman"/>
          <w:i/>
          <w:iCs/>
          <w:color w:val="000000" w:themeColor="text1"/>
        </w:rPr>
        <w:t>p</w:t>
      </w:r>
      <w:r w:rsidRPr="00AE20E6">
        <w:rPr>
          <w:rFonts w:ascii="Times New Roman" w:hAnsi="Times New Roman" w:cs="Times New Roman"/>
          <w:color w:val="000000" w:themeColor="text1"/>
        </w:rPr>
        <w:t xml:space="preserve"> </w:t>
      </w:r>
      <w:r w:rsidR="00082377" w:rsidRPr="00AE20E6">
        <w:rPr>
          <w:rFonts w:ascii="Times New Roman" w:hAnsi="Times New Roman" w:cs="Times New Roman"/>
          <w:color w:val="000000" w:themeColor="text1"/>
        </w:rPr>
        <w:t>= .40</w:t>
      </w:r>
      <w:r w:rsidRPr="00AE20E6">
        <w:rPr>
          <w:rFonts w:ascii="Times New Roman" w:hAnsi="Times New Roman" w:cs="Times New Roman"/>
          <w:color w:val="000000" w:themeColor="text1"/>
        </w:rPr>
        <w:t>, η</w:t>
      </w:r>
      <w:r w:rsidRPr="00AE20E6">
        <w:rPr>
          <w:rFonts w:ascii="Times New Roman" w:hAnsi="Times New Roman" w:cs="Times New Roman"/>
          <w:color w:val="000000" w:themeColor="text1"/>
          <w:vertAlign w:val="superscript"/>
        </w:rPr>
        <w:t>2</w:t>
      </w:r>
      <w:r w:rsidRPr="00AE20E6">
        <w:rPr>
          <w:rFonts w:ascii="Times New Roman" w:hAnsi="Times New Roman" w:cs="Times New Roman"/>
          <w:color w:val="000000" w:themeColor="text1"/>
        </w:rPr>
        <w:t xml:space="preserve"> = .</w:t>
      </w:r>
      <w:r w:rsidR="00A57995" w:rsidRPr="00AE20E6">
        <w:rPr>
          <w:rFonts w:ascii="Times New Roman" w:hAnsi="Times New Roman" w:cs="Times New Roman"/>
          <w:color w:val="000000" w:themeColor="text1"/>
        </w:rPr>
        <w:t>001</w:t>
      </w:r>
      <w:r w:rsidRPr="00AE20E6">
        <w:rPr>
          <w:rFonts w:ascii="Times New Roman" w:hAnsi="Times New Roman" w:cs="Times New Roman"/>
          <w:color w:val="000000" w:themeColor="text1"/>
        </w:rPr>
        <w:t xml:space="preserve">). A Dunn’s multiple comparisons test using a Holm-Bonferroni method to control for the family-wise error rate resulted in a significant difference between all groups (Control-Negative </w:t>
      </w:r>
      <w:r w:rsidRPr="00AE20E6">
        <w:rPr>
          <w:rFonts w:ascii="Times New Roman" w:hAnsi="Times New Roman" w:cs="Times New Roman"/>
          <w:i/>
          <w:iCs/>
          <w:color w:val="000000" w:themeColor="text1"/>
        </w:rPr>
        <w:t>p</w:t>
      </w:r>
      <w:r w:rsidRPr="00AE20E6">
        <w:rPr>
          <w:rFonts w:ascii="Times New Roman" w:hAnsi="Times New Roman" w:cs="Times New Roman"/>
          <w:color w:val="000000" w:themeColor="text1"/>
        </w:rPr>
        <w:t xml:space="preserve"> </w:t>
      </w:r>
      <w:r w:rsidR="00962007" w:rsidRPr="00AE20E6">
        <w:rPr>
          <w:rFonts w:ascii="Times New Roman" w:hAnsi="Times New Roman" w:cs="Times New Roman"/>
          <w:color w:val="000000" w:themeColor="text1"/>
        </w:rPr>
        <w:t>= .31</w:t>
      </w:r>
      <w:r w:rsidRPr="00AE20E6">
        <w:rPr>
          <w:rFonts w:ascii="Times New Roman" w:hAnsi="Times New Roman" w:cs="Times New Roman"/>
          <w:color w:val="000000" w:themeColor="text1"/>
        </w:rPr>
        <w:t>, |δ| = 0.</w:t>
      </w:r>
      <w:r w:rsidR="00962007" w:rsidRPr="00AE20E6">
        <w:rPr>
          <w:rFonts w:ascii="Times New Roman" w:hAnsi="Times New Roman" w:cs="Times New Roman"/>
          <w:color w:val="000000" w:themeColor="text1"/>
        </w:rPr>
        <w:t>17</w:t>
      </w:r>
      <w:r w:rsidRPr="00AE20E6">
        <w:rPr>
          <w:rFonts w:ascii="Times New Roman" w:hAnsi="Times New Roman" w:cs="Times New Roman"/>
          <w:color w:val="000000" w:themeColor="text1"/>
        </w:rPr>
        <w:t xml:space="preserve">; Control-Positive </w:t>
      </w:r>
      <w:r w:rsidRPr="00AE20E6">
        <w:rPr>
          <w:rFonts w:ascii="Times New Roman" w:hAnsi="Times New Roman" w:cs="Times New Roman"/>
          <w:i/>
          <w:iCs/>
          <w:color w:val="000000" w:themeColor="text1"/>
        </w:rPr>
        <w:t>p</w:t>
      </w:r>
      <w:r w:rsidRPr="00AE20E6">
        <w:rPr>
          <w:rFonts w:ascii="Times New Roman" w:hAnsi="Times New Roman" w:cs="Times New Roman"/>
          <w:color w:val="000000" w:themeColor="text1"/>
        </w:rPr>
        <w:t xml:space="preserve"> = .</w:t>
      </w:r>
      <w:r w:rsidR="00962007" w:rsidRPr="00AE20E6">
        <w:rPr>
          <w:rFonts w:ascii="Times New Roman" w:hAnsi="Times New Roman" w:cs="Times New Roman"/>
          <w:color w:val="000000" w:themeColor="text1"/>
        </w:rPr>
        <w:t>40</w:t>
      </w:r>
      <w:r w:rsidRPr="00AE20E6">
        <w:rPr>
          <w:rFonts w:ascii="Times New Roman" w:hAnsi="Times New Roman" w:cs="Times New Roman"/>
          <w:color w:val="000000" w:themeColor="text1"/>
        </w:rPr>
        <w:t>, |δ| = 0.</w:t>
      </w:r>
      <w:r w:rsidR="00962007" w:rsidRPr="00AE20E6">
        <w:rPr>
          <w:rFonts w:ascii="Times New Roman" w:hAnsi="Times New Roman" w:cs="Times New Roman"/>
          <w:color w:val="000000" w:themeColor="text1"/>
        </w:rPr>
        <w:t>15</w:t>
      </w:r>
      <w:r w:rsidRPr="00AE20E6">
        <w:rPr>
          <w:rFonts w:ascii="Times New Roman" w:hAnsi="Times New Roman" w:cs="Times New Roman"/>
          <w:color w:val="000000" w:themeColor="text1"/>
        </w:rPr>
        <w:t xml:space="preserve">; Negative-Positive </w:t>
      </w:r>
      <w:r w:rsidRPr="00AE20E6">
        <w:rPr>
          <w:rFonts w:ascii="Times New Roman" w:hAnsi="Times New Roman" w:cs="Times New Roman"/>
          <w:i/>
          <w:iCs/>
          <w:color w:val="000000" w:themeColor="text1"/>
        </w:rPr>
        <w:t>p</w:t>
      </w:r>
      <w:r w:rsidRPr="00AE20E6">
        <w:rPr>
          <w:rFonts w:ascii="Times New Roman" w:hAnsi="Times New Roman" w:cs="Times New Roman"/>
          <w:color w:val="000000" w:themeColor="text1"/>
        </w:rPr>
        <w:t xml:space="preserve"> = </w:t>
      </w:r>
      <w:r w:rsidR="00962007" w:rsidRPr="00AE20E6">
        <w:rPr>
          <w:rFonts w:ascii="Times New Roman" w:hAnsi="Times New Roman" w:cs="Times New Roman"/>
          <w:color w:val="000000" w:themeColor="text1"/>
        </w:rPr>
        <w:t>1.00</w:t>
      </w:r>
      <w:r w:rsidRPr="00AE20E6">
        <w:rPr>
          <w:rFonts w:ascii="Times New Roman" w:hAnsi="Times New Roman" w:cs="Times New Roman"/>
          <w:color w:val="000000" w:themeColor="text1"/>
        </w:rPr>
        <w:t>; |δ| = 0.</w:t>
      </w:r>
      <w:r w:rsidR="00962007" w:rsidRPr="00AE20E6">
        <w:rPr>
          <w:rFonts w:ascii="Times New Roman" w:hAnsi="Times New Roman" w:cs="Times New Roman"/>
          <w:color w:val="000000" w:themeColor="text1"/>
        </w:rPr>
        <w:t>03</w:t>
      </w:r>
      <w:r w:rsidRPr="00AE20E6">
        <w:rPr>
          <w:rFonts w:ascii="Times New Roman" w:hAnsi="Times New Roman" w:cs="Times New Roman"/>
          <w:color w:val="000000" w:themeColor="text1"/>
        </w:rPr>
        <w:t>; Figure S</w:t>
      </w:r>
      <w:r w:rsidR="00AE20E6" w:rsidRPr="00AE20E6">
        <w:rPr>
          <w:rFonts w:ascii="Times New Roman" w:hAnsi="Times New Roman" w:cs="Times New Roman"/>
          <w:color w:val="000000" w:themeColor="text1"/>
        </w:rPr>
        <w:t>1</w:t>
      </w:r>
      <w:r w:rsidR="00E1561A">
        <w:rPr>
          <w:rFonts w:ascii="Times New Roman" w:hAnsi="Times New Roman" w:cs="Times New Roman"/>
          <w:color w:val="000000" w:themeColor="text1"/>
        </w:rPr>
        <w:t>3</w:t>
      </w:r>
      <w:r w:rsidRPr="00AE20E6">
        <w:rPr>
          <w:rFonts w:ascii="Times New Roman" w:hAnsi="Times New Roman" w:cs="Times New Roman"/>
          <w:color w:val="000000" w:themeColor="text1"/>
        </w:rPr>
        <w:t>B).</w:t>
      </w:r>
    </w:p>
    <w:p w14:paraId="036B824F" w14:textId="77777777" w:rsidR="0065457F" w:rsidRPr="00AE20E6" w:rsidRDefault="0065457F" w:rsidP="0065457F">
      <w:pPr>
        <w:rPr>
          <w:rFonts w:ascii="Times New Roman" w:hAnsi="Times New Roman" w:cs="Times New Roman"/>
          <w:color w:val="0070C0"/>
        </w:rPr>
      </w:pPr>
    </w:p>
    <w:p w14:paraId="4E72D33C" w14:textId="5A4CDED6" w:rsidR="0065457F" w:rsidRPr="00AE20E6" w:rsidRDefault="0065457F" w:rsidP="0065457F">
      <w:pPr>
        <w:rPr>
          <w:rFonts w:ascii="Times New Roman" w:hAnsi="Times New Roman" w:cs="Times New Roman"/>
          <w:b/>
          <w:bCs/>
          <w:color w:val="000000" w:themeColor="text1"/>
        </w:rPr>
      </w:pPr>
      <w:r w:rsidRPr="00AE20E6">
        <w:rPr>
          <w:rFonts w:ascii="Times New Roman" w:hAnsi="Times New Roman" w:cs="Times New Roman"/>
          <w:color w:val="000000" w:themeColor="text1"/>
        </w:rPr>
        <w:t xml:space="preserve">For the word recall </w:t>
      </w:r>
      <w:r w:rsidR="0048589A" w:rsidRPr="00AE20E6">
        <w:rPr>
          <w:rFonts w:ascii="Times New Roman" w:hAnsi="Times New Roman" w:cs="Times New Roman"/>
          <w:color w:val="000000" w:themeColor="text1"/>
        </w:rPr>
        <w:t>experiment</w:t>
      </w:r>
      <w:r w:rsidRPr="00AE20E6">
        <w:rPr>
          <w:rFonts w:ascii="Times New Roman" w:hAnsi="Times New Roman" w:cs="Times New Roman"/>
          <w:color w:val="000000" w:themeColor="text1"/>
        </w:rPr>
        <w:t xml:space="preserve"> with exclusions, the Kruskal-Wallis test comparing the control (</w:t>
      </w:r>
      <w:r w:rsidRPr="00AE20E6">
        <w:rPr>
          <w:rFonts w:ascii="Times New Roman" w:hAnsi="Times New Roman" w:cs="Times New Roman"/>
          <w:i/>
          <w:iCs/>
          <w:color w:val="000000" w:themeColor="text1"/>
        </w:rPr>
        <w:t>M</w:t>
      </w:r>
      <w:r w:rsidRPr="00AE20E6">
        <w:rPr>
          <w:rFonts w:ascii="Times New Roman" w:hAnsi="Times New Roman" w:cs="Times New Roman"/>
          <w:color w:val="000000" w:themeColor="text1"/>
        </w:rPr>
        <w:t xml:space="preserve"> = </w:t>
      </w:r>
      <w:r w:rsidR="002D6F2F" w:rsidRPr="00AE20E6">
        <w:rPr>
          <w:rFonts w:ascii="Times New Roman" w:hAnsi="Times New Roman" w:cs="Times New Roman"/>
          <w:color w:val="000000" w:themeColor="text1"/>
        </w:rPr>
        <w:t>106.68</w:t>
      </w:r>
      <w:r w:rsidRPr="00AE20E6">
        <w:rPr>
          <w:rFonts w:ascii="Times New Roman" w:hAnsi="Times New Roman" w:cs="Times New Roman"/>
          <w:color w:val="000000" w:themeColor="text1"/>
        </w:rPr>
        <w:t xml:space="preserve">, </w:t>
      </w:r>
      <w:r w:rsidRPr="00AE20E6">
        <w:rPr>
          <w:rFonts w:ascii="Times New Roman" w:hAnsi="Times New Roman" w:cs="Times New Roman"/>
          <w:i/>
          <w:iCs/>
          <w:color w:val="000000" w:themeColor="text1"/>
        </w:rPr>
        <w:t>SD</w:t>
      </w:r>
      <w:r w:rsidRPr="00AE20E6">
        <w:rPr>
          <w:rFonts w:ascii="Times New Roman" w:hAnsi="Times New Roman" w:cs="Times New Roman"/>
          <w:color w:val="000000" w:themeColor="text1"/>
        </w:rPr>
        <w:t xml:space="preserve"> = </w:t>
      </w:r>
      <w:r w:rsidR="002D6F2F" w:rsidRPr="00AE20E6">
        <w:rPr>
          <w:rFonts w:ascii="Times New Roman" w:hAnsi="Times New Roman" w:cs="Times New Roman"/>
          <w:color w:val="000000" w:themeColor="text1"/>
        </w:rPr>
        <w:t>10.92</w:t>
      </w:r>
      <w:r w:rsidRPr="00AE20E6">
        <w:rPr>
          <w:rFonts w:ascii="Times New Roman" w:hAnsi="Times New Roman" w:cs="Times New Roman"/>
          <w:color w:val="000000" w:themeColor="text1"/>
        </w:rPr>
        <w:t>), positive (</w:t>
      </w:r>
      <w:r w:rsidRPr="00AE20E6">
        <w:rPr>
          <w:rFonts w:ascii="Times New Roman" w:hAnsi="Times New Roman" w:cs="Times New Roman"/>
          <w:i/>
          <w:iCs/>
          <w:color w:val="000000" w:themeColor="text1"/>
        </w:rPr>
        <w:t>M</w:t>
      </w:r>
      <w:r w:rsidRPr="00AE20E6">
        <w:rPr>
          <w:rFonts w:ascii="Times New Roman" w:hAnsi="Times New Roman" w:cs="Times New Roman"/>
          <w:color w:val="000000" w:themeColor="text1"/>
        </w:rPr>
        <w:t xml:space="preserve"> = 10</w:t>
      </w:r>
      <w:r w:rsidR="002D6F2F" w:rsidRPr="00AE20E6">
        <w:rPr>
          <w:rFonts w:ascii="Times New Roman" w:hAnsi="Times New Roman" w:cs="Times New Roman"/>
          <w:color w:val="000000" w:themeColor="text1"/>
        </w:rPr>
        <w:t>0.06</w:t>
      </w:r>
      <w:r w:rsidRPr="00AE20E6">
        <w:rPr>
          <w:rFonts w:ascii="Times New Roman" w:hAnsi="Times New Roman" w:cs="Times New Roman"/>
          <w:color w:val="000000" w:themeColor="text1"/>
        </w:rPr>
        <w:t xml:space="preserve">, </w:t>
      </w:r>
      <w:r w:rsidRPr="00AE20E6">
        <w:rPr>
          <w:rFonts w:ascii="Times New Roman" w:hAnsi="Times New Roman" w:cs="Times New Roman"/>
          <w:i/>
          <w:iCs/>
          <w:color w:val="000000" w:themeColor="text1"/>
        </w:rPr>
        <w:t>SD</w:t>
      </w:r>
      <w:r w:rsidRPr="00AE20E6">
        <w:rPr>
          <w:rFonts w:ascii="Times New Roman" w:hAnsi="Times New Roman" w:cs="Times New Roman"/>
          <w:color w:val="000000" w:themeColor="text1"/>
        </w:rPr>
        <w:t xml:space="preserve"> = 1</w:t>
      </w:r>
      <w:r w:rsidR="002D6F2F" w:rsidRPr="00AE20E6">
        <w:rPr>
          <w:rFonts w:ascii="Times New Roman" w:hAnsi="Times New Roman" w:cs="Times New Roman"/>
          <w:color w:val="000000" w:themeColor="text1"/>
        </w:rPr>
        <w:t>1.50</w:t>
      </w:r>
      <w:r w:rsidRPr="00AE20E6">
        <w:rPr>
          <w:rFonts w:ascii="Times New Roman" w:hAnsi="Times New Roman" w:cs="Times New Roman"/>
          <w:color w:val="000000" w:themeColor="text1"/>
        </w:rPr>
        <w:t>), and negative (</w:t>
      </w:r>
      <w:r w:rsidRPr="00AE20E6">
        <w:rPr>
          <w:rFonts w:ascii="Times New Roman" w:hAnsi="Times New Roman" w:cs="Times New Roman"/>
          <w:i/>
          <w:iCs/>
          <w:color w:val="000000" w:themeColor="text1"/>
        </w:rPr>
        <w:t>M</w:t>
      </w:r>
      <w:r w:rsidRPr="00AE20E6">
        <w:rPr>
          <w:rFonts w:ascii="Times New Roman" w:hAnsi="Times New Roman" w:cs="Times New Roman"/>
          <w:color w:val="000000" w:themeColor="text1"/>
        </w:rPr>
        <w:t xml:space="preserve"> = </w:t>
      </w:r>
      <w:r w:rsidR="002D6F2F" w:rsidRPr="00AE20E6">
        <w:rPr>
          <w:rFonts w:ascii="Times New Roman" w:hAnsi="Times New Roman" w:cs="Times New Roman"/>
          <w:color w:val="000000" w:themeColor="text1"/>
        </w:rPr>
        <w:t>102.55</w:t>
      </w:r>
      <w:r w:rsidRPr="00AE20E6">
        <w:rPr>
          <w:rFonts w:ascii="Times New Roman" w:hAnsi="Times New Roman" w:cs="Times New Roman"/>
          <w:color w:val="000000" w:themeColor="text1"/>
        </w:rPr>
        <w:t xml:space="preserve">, </w:t>
      </w:r>
      <w:r w:rsidRPr="00AE20E6">
        <w:rPr>
          <w:rFonts w:ascii="Times New Roman" w:hAnsi="Times New Roman" w:cs="Times New Roman"/>
          <w:i/>
          <w:iCs/>
          <w:color w:val="000000" w:themeColor="text1"/>
        </w:rPr>
        <w:t>SD</w:t>
      </w:r>
      <w:r w:rsidRPr="00AE20E6">
        <w:rPr>
          <w:rFonts w:ascii="Times New Roman" w:hAnsi="Times New Roman" w:cs="Times New Roman"/>
          <w:color w:val="000000" w:themeColor="text1"/>
        </w:rPr>
        <w:t xml:space="preserve"> = </w:t>
      </w:r>
      <w:r w:rsidR="002D6F2F" w:rsidRPr="00AE20E6">
        <w:rPr>
          <w:rFonts w:ascii="Times New Roman" w:hAnsi="Times New Roman" w:cs="Times New Roman"/>
          <w:color w:val="000000" w:themeColor="text1"/>
        </w:rPr>
        <w:t>17.10</w:t>
      </w:r>
      <w:r w:rsidRPr="00AE20E6">
        <w:rPr>
          <w:rFonts w:ascii="Times New Roman" w:hAnsi="Times New Roman" w:cs="Times New Roman"/>
          <w:color w:val="000000" w:themeColor="text1"/>
        </w:rPr>
        <w:t>) groups yielded a significant difference in vividness level (</w:t>
      </w:r>
      <w:proofErr w:type="spellStart"/>
      <w:r w:rsidRPr="00AE20E6">
        <w:rPr>
          <w:rFonts w:ascii="Times New Roman" w:hAnsi="Times New Roman" w:cs="Times New Roman"/>
          <w:i/>
          <w:iCs/>
          <w:color w:val="000000" w:themeColor="text1"/>
        </w:rPr>
        <w:t>Mdn</w:t>
      </w:r>
      <w:r w:rsidRPr="00AE20E6">
        <w:rPr>
          <w:rFonts w:ascii="Times New Roman" w:hAnsi="Times New Roman" w:cs="Times New Roman"/>
          <w:i/>
          <w:iCs/>
          <w:color w:val="000000" w:themeColor="text1"/>
          <w:vertAlign w:val="subscript"/>
        </w:rPr>
        <w:t>con</w:t>
      </w:r>
      <w:proofErr w:type="spellEnd"/>
      <w:r w:rsidRPr="00AE20E6">
        <w:rPr>
          <w:rFonts w:ascii="Times New Roman" w:hAnsi="Times New Roman" w:cs="Times New Roman"/>
          <w:color w:val="000000" w:themeColor="text1"/>
        </w:rPr>
        <w:t xml:space="preserve"> = 106, </w:t>
      </w:r>
      <w:proofErr w:type="spellStart"/>
      <w:r w:rsidRPr="00AE20E6">
        <w:rPr>
          <w:rFonts w:ascii="Times New Roman" w:hAnsi="Times New Roman" w:cs="Times New Roman"/>
          <w:i/>
          <w:iCs/>
          <w:color w:val="000000" w:themeColor="text1"/>
        </w:rPr>
        <w:t>Mdn</w:t>
      </w:r>
      <w:r w:rsidRPr="00AE20E6">
        <w:rPr>
          <w:rFonts w:ascii="Times New Roman" w:hAnsi="Times New Roman" w:cs="Times New Roman"/>
          <w:i/>
          <w:iCs/>
          <w:color w:val="000000" w:themeColor="text1"/>
          <w:vertAlign w:val="subscript"/>
        </w:rPr>
        <w:t>pos</w:t>
      </w:r>
      <w:proofErr w:type="spellEnd"/>
      <w:r w:rsidRPr="00AE20E6">
        <w:rPr>
          <w:rFonts w:ascii="Times New Roman" w:hAnsi="Times New Roman" w:cs="Times New Roman"/>
          <w:color w:val="000000" w:themeColor="text1"/>
        </w:rPr>
        <w:t xml:space="preserve"> = 10</w:t>
      </w:r>
      <w:r w:rsidR="00606A1B" w:rsidRPr="00AE20E6">
        <w:rPr>
          <w:rFonts w:ascii="Times New Roman" w:hAnsi="Times New Roman" w:cs="Times New Roman"/>
          <w:color w:val="000000" w:themeColor="text1"/>
        </w:rPr>
        <w:t>0.5</w:t>
      </w:r>
      <w:r w:rsidRPr="00AE20E6">
        <w:rPr>
          <w:rFonts w:ascii="Times New Roman" w:hAnsi="Times New Roman" w:cs="Times New Roman"/>
          <w:color w:val="000000" w:themeColor="text1"/>
        </w:rPr>
        <w:t xml:space="preserve">, </w:t>
      </w:r>
      <w:proofErr w:type="spellStart"/>
      <w:r w:rsidRPr="00AE20E6">
        <w:rPr>
          <w:rFonts w:ascii="Times New Roman" w:hAnsi="Times New Roman" w:cs="Times New Roman"/>
          <w:i/>
          <w:iCs/>
          <w:color w:val="000000" w:themeColor="text1"/>
        </w:rPr>
        <w:t>Mdn</w:t>
      </w:r>
      <w:r w:rsidRPr="00AE20E6">
        <w:rPr>
          <w:rFonts w:ascii="Times New Roman" w:hAnsi="Times New Roman" w:cs="Times New Roman"/>
          <w:i/>
          <w:iCs/>
          <w:color w:val="000000" w:themeColor="text1"/>
          <w:vertAlign w:val="subscript"/>
        </w:rPr>
        <w:t>neg</w:t>
      </w:r>
      <w:proofErr w:type="spellEnd"/>
      <w:r w:rsidRPr="00AE20E6">
        <w:rPr>
          <w:rFonts w:ascii="Times New Roman" w:hAnsi="Times New Roman" w:cs="Times New Roman"/>
          <w:color w:val="000000" w:themeColor="text1"/>
        </w:rPr>
        <w:t xml:space="preserve"> = </w:t>
      </w:r>
      <w:r w:rsidR="00606A1B" w:rsidRPr="00AE20E6">
        <w:rPr>
          <w:rFonts w:ascii="Times New Roman" w:hAnsi="Times New Roman" w:cs="Times New Roman"/>
          <w:color w:val="000000" w:themeColor="text1"/>
        </w:rPr>
        <w:t>102</w:t>
      </w:r>
      <w:r w:rsidRPr="00AE20E6">
        <w:rPr>
          <w:rFonts w:ascii="Times New Roman" w:hAnsi="Times New Roman" w:cs="Times New Roman"/>
          <w:color w:val="000000" w:themeColor="text1"/>
        </w:rPr>
        <w:t xml:space="preserve">, </w:t>
      </w:r>
      <w:r w:rsidRPr="00AE20E6">
        <w:rPr>
          <w:rFonts w:ascii="Times New Roman" w:hAnsi="Times New Roman" w:cs="Times New Roman"/>
          <w:i/>
          <w:iCs/>
          <w:color w:val="000000" w:themeColor="text1"/>
        </w:rPr>
        <w:t>H</w:t>
      </w:r>
      <w:r w:rsidRPr="00AE20E6">
        <w:rPr>
          <w:rFonts w:ascii="Times New Roman" w:hAnsi="Times New Roman" w:cs="Times New Roman"/>
          <w:color w:val="000000" w:themeColor="text1"/>
        </w:rPr>
        <w:t xml:space="preserve"> = </w:t>
      </w:r>
      <w:r w:rsidR="00606A1B" w:rsidRPr="00AE20E6">
        <w:rPr>
          <w:rFonts w:ascii="Times New Roman" w:hAnsi="Times New Roman" w:cs="Times New Roman"/>
          <w:color w:val="000000" w:themeColor="text1"/>
        </w:rPr>
        <w:t>4.24</w:t>
      </w:r>
      <w:r w:rsidRPr="00AE20E6">
        <w:rPr>
          <w:rFonts w:ascii="Times New Roman" w:hAnsi="Times New Roman" w:cs="Times New Roman"/>
          <w:color w:val="000000" w:themeColor="text1"/>
        </w:rPr>
        <w:t xml:space="preserve">, </w:t>
      </w:r>
      <w:r w:rsidRPr="00AE20E6">
        <w:rPr>
          <w:rFonts w:ascii="Times New Roman" w:hAnsi="Times New Roman" w:cs="Times New Roman"/>
          <w:i/>
          <w:iCs/>
          <w:color w:val="000000" w:themeColor="text1"/>
        </w:rPr>
        <w:t>p</w:t>
      </w:r>
      <w:r w:rsidRPr="00AE20E6">
        <w:rPr>
          <w:rFonts w:ascii="Times New Roman" w:hAnsi="Times New Roman" w:cs="Times New Roman"/>
          <w:color w:val="000000" w:themeColor="text1"/>
        </w:rPr>
        <w:t xml:space="preserve"> </w:t>
      </w:r>
      <w:r w:rsidR="00606A1B" w:rsidRPr="00AE20E6">
        <w:rPr>
          <w:rFonts w:ascii="Times New Roman" w:hAnsi="Times New Roman" w:cs="Times New Roman"/>
          <w:color w:val="000000" w:themeColor="text1"/>
        </w:rPr>
        <w:t>= .12</w:t>
      </w:r>
      <w:r w:rsidRPr="00AE20E6">
        <w:rPr>
          <w:rFonts w:ascii="Times New Roman" w:hAnsi="Times New Roman" w:cs="Times New Roman"/>
          <w:color w:val="000000" w:themeColor="text1"/>
        </w:rPr>
        <w:t>, η</w:t>
      </w:r>
      <w:r w:rsidRPr="00AE20E6">
        <w:rPr>
          <w:rFonts w:ascii="Times New Roman" w:hAnsi="Times New Roman" w:cs="Times New Roman"/>
          <w:color w:val="000000" w:themeColor="text1"/>
          <w:vertAlign w:val="superscript"/>
        </w:rPr>
        <w:t>2</w:t>
      </w:r>
      <w:r w:rsidRPr="00AE20E6">
        <w:rPr>
          <w:rFonts w:ascii="Times New Roman" w:hAnsi="Times New Roman" w:cs="Times New Roman"/>
          <w:color w:val="000000" w:themeColor="text1"/>
        </w:rPr>
        <w:t xml:space="preserve"> = .</w:t>
      </w:r>
      <w:r w:rsidR="00A57995" w:rsidRPr="00AE20E6">
        <w:rPr>
          <w:rFonts w:ascii="Times New Roman" w:hAnsi="Times New Roman" w:cs="Times New Roman"/>
          <w:color w:val="000000" w:themeColor="text1"/>
        </w:rPr>
        <w:t>02</w:t>
      </w:r>
      <w:r w:rsidRPr="00AE20E6">
        <w:rPr>
          <w:rFonts w:ascii="Times New Roman" w:hAnsi="Times New Roman" w:cs="Times New Roman"/>
          <w:color w:val="000000" w:themeColor="text1"/>
        </w:rPr>
        <w:t xml:space="preserve">). A Dunn’s multiple comparisons test using a Holm-Bonferroni method to control for the family-wise error rate resulted in a significant difference between the control-negative groups and positive-negative groups (Control-Negative </w:t>
      </w:r>
      <w:r w:rsidRPr="00AE20E6">
        <w:rPr>
          <w:rFonts w:ascii="Times New Roman" w:hAnsi="Times New Roman" w:cs="Times New Roman"/>
          <w:i/>
          <w:iCs/>
          <w:color w:val="000000" w:themeColor="text1"/>
        </w:rPr>
        <w:t>p</w:t>
      </w:r>
      <w:r w:rsidRPr="00AE20E6">
        <w:rPr>
          <w:rFonts w:ascii="Times New Roman" w:hAnsi="Times New Roman" w:cs="Times New Roman"/>
          <w:color w:val="000000" w:themeColor="text1"/>
        </w:rPr>
        <w:t xml:space="preserve"> </w:t>
      </w:r>
      <w:r w:rsidR="00606A1B" w:rsidRPr="00AE20E6">
        <w:rPr>
          <w:rFonts w:ascii="Times New Roman" w:hAnsi="Times New Roman" w:cs="Times New Roman"/>
          <w:color w:val="000000" w:themeColor="text1"/>
        </w:rPr>
        <w:t>= .3</w:t>
      </w:r>
      <w:r w:rsidR="008C747F" w:rsidRPr="00AE20E6">
        <w:rPr>
          <w:rFonts w:ascii="Times New Roman" w:hAnsi="Times New Roman" w:cs="Times New Roman"/>
          <w:color w:val="000000" w:themeColor="text1"/>
        </w:rPr>
        <w:t>5</w:t>
      </w:r>
      <w:r w:rsidRPr="00AE20E6">
        <w:rPr>
          <w:rFonts w:ascii="Times New Roman" w:hAnsi="Times New Roman" w:cs="Times New Roman"/>
          <w:color w:val="000000" w:themeColor="text1"/>
        </w:rPr>
        <w:t>, |δ| = 0.</w:t>
      </w:r>
      <w:r w:rsidR="00606A1B" w:rsidRPr="00AE20E6">
        <w:rPr>
          <w:rFonts w:ascii="Times New Roman" w:hAnsi="Times New Roman" w:cs="Times New Roman"/>
          <w:color w:val="000000" w:themeColor="text1"/>
        </w:rPr>
        <w:t>1</w:t>
      </w:r>
      <w:r w:rsidR="008C747F" w:rsidRPr="00AE20E6">
        <w:rPr>
          <w:rFonts w:ascii="Times New Roman" w:hAnsi="Times New Roman" w:cs="Times New Roman"/>
          <w:color w:val="000000" w:themeColor="text1"/>
        </w:rPr>
        <w:t>6</w:t>
      </w:r>
      <w:r w:rsidRPr="00AE20E6">
        <w:rPr>
          <w:rFonts w:ascii="Times New Roman" w:hAnsi="Times New Roman" w:cs="Times New Roman"/>
          <w:color w:val="000000" w:themeColor="text1"/>
        </w:rPr>
        <w:t xml:space="preserve">; Control-Positive </w:t>
      </w:r>
      <w:r w:rsidRPr="00AE20E6">
        <w:rPr>
          <w:rFonts w:ascii="Times New Roman" w:hAnsi="Times New Roman" w:cs="Times New Roman"/>
          <w:i/>
          <w:iCs/>
          <w:color w:val="000000" w:themeColor="text1"/>
        </w:rPr>
        <w:t>p</w:t>
      </w:r>
      <w:r w:rsidRPr="00AE20E6">
        <w:rPr>
          <w:rFonts w:ascii="Times New Roman" w:hAnsi="Times New Roman" w:cs="Times New Roman"/>
          <w:color w:val="000000" w:themeColor="text1"/>
        </w:rPr>
        <w:t xml:space="preserve"> = .</w:t>
      </w:r>
      <w:r w:rsidR="008C747F" w:rsidRPr="00AE20E6">
        <w:rPr>
          <w:rFonts w:ascii="Times New Roman" w:hAnsi="Times New Roman" w:cs="Times New Roman"/>
          <w:color w:val="000000" w:themeColor="text1"/>
        </w:rPr>
        <w:t>06</w:t>
      </w:r>
      <w:r w:rsidRPr="00AE20E6">
        <w:rPr>
          <w:rFonts w:ascii="Times New Roman" w:hAnsi="Times New Roman" w:cs="Times New Roman"/>
          <w:color w:val="000000" w:themeColor="text1"/>
        </w:rPr>
        <w:t>, |δ| = 0.</w:t>
      </w:r>
      <w:r w:rsidR="008C747F" w:rsidRPr="00AE20E6">
        <w:rPr>
          <w:rFonts w:ascii="Times New Roman" w:hAnsi="Times New Roman" w:cs="Times New Roman"/>
          <w:color w:val="000000" w:themeColor="text1"/>
        </w:rPr>
        <w:t>31</w:t>
      </w:r>
      <w:r w:rsidRPr="00AE20E6">
        <w:rPr>
          <w:rFonts w:ascii="Times New Roman" w:hAnsi="Times New Roman" w:cs="Times New Roman"/>
          <w:color w:val="000000" w:themeColor="text1"/>
        </w:rPr>
        <w:t xml:space="preserve">; Negative-Positive </w:t>
      </w:r>
      <w:r w:rsidRPr="00AE20E6">
        <w:rPr>
          <w:rFonts w:ascii="Times New Roman" w:hAnsi="Times New Roman" w:cs="Times New Roman"/>
          <w:i/>
          <w:iCs/>
          <w:color w:val="000000" w:themeColor="text1"/>
        </w:rPr>
        <w:t>p</w:t>
      </w:r>
      <w:r w:rsidRPr="00AE20E6">
        <w:rPr>
          <w:rFonts w:ascii="Times New Roman" w:hAnsi="Times New Roman" w:cs="Times New Roman"/>
          <w:color w:val="000000" w:themeColor="text1"/>
        </w:rPr>
        <w:t xml:space="preserve"> = </w:t>
      </w:r>
      <w:r w:rsidR="008C747F" w:rsidRPr="00AE20E6">
        <w:rPr>
          <w:rFonts w:ascii="Times New Roman" w:hAnsi="Times New Roman" w:cs="Times New Roman"/>
          <w:color w:val="000000" w:themeColor="text1"/>
        </w:rPr>
        <w:t>.58</w:t>
      </w:r>
      <w:r w:rsidRPr="00AE20E6">
        <w:rPr>
          <w:rFonts w:ascii="Times New Roman" w:hAnsi="Times New Roman" w:cs="Times New Roman"/>
          <w:color w:val="000000" w:themeColor="text1"/>
        </w:rPr>
        <w:t>; |δ| = 0.</w:t>
      </w:r>
      <w:r w:rsidR="008C747F" w:rsidRPr="00AE20E6">
        <w:rPr>
          <w:rFonts w:ascii="Times New Roman" w:hAnsi="Times New Roman" w:cs="Times New Roman"/>
          <w:color w:val="000000" w:themeColor="text1"/>
        </w:rPr>
        <w:t>11</w:t>
      </w:r>
      <w:r w:rsidRPr="00AE20E6">
        <w:rPr>
          <w:rFonts w:ascii="Times New Roman" w:hAnsi="Times New Roman" w:cs="Times New Roman"/>
          <w:color w:val="000000" w:themeColor="text1"/>
        </w:rPr>
        <w:t>; Figure S</w:t>
      </w:r>
      <w:r w:rsidR="00AE20E6" w:rsidRPr="00AE20E6">
        <w:rPr>
          <w:rFonts w:ascii="Times New Roman" w:hAnsi="Times New Roman" w:cs="Times New Roman"/>
          <w:color w:val="000000" w:themeColor="text1"/>
        </w:rPr>
        <w:t>1</w:t>
      </w:r>
      <w:r w:rsidR="00E1561A">
        <w:rPr>
          <w:rFonts w:ascii="Times New Roman" w:hAnsi="Times New Roman" w:cs="Times New Roman"/>
          <w:color w:val="000000" w:themeColor="text1"/>
        </w:rPr>
        <w:t>3</w:t>
      </w:r>
      <w:r w:rsidRPr="00AE20E6">
        <w:rPr>
          <w:rFonts w:ascii="Times New Roman" w:hAnsi="Times New Roman" w:cs="Times New Roman"/>
          <w:color w:val="000000" w:themeColor="text1"/>
        </w:rPr>
        <w:t>C).</w:t>
      </w:r>
    </w:p>
    <w:p w14:paraId="261E8A07" w14:textId="77777777" w:rsidR="0065457F" w:rsidRPr="00AE20E6" w:rsidRDefault="0065457F" w:rsidP="0065457F">
      <w:pPr>
        <w:rPr>
          <w:rFonts w:ascii="Times New Roman" w:hAnsi="Times New Roman" w:cs="Times New Roman"/>
          <w:color w:val="0070C0"/>
        </w:rPr>
      </w:pPr>
    </w:p>
    <w:p w14:paraId="7CA1F13A" w14:textId="71F2209F" w:rsidR="0065457F" w:rsidRDefault="0065457F" w:rsidP="0065457F">
      <w:pPr>
        <w:rPr>
          <w:rFonts w:ascii="Times New Roman" w:hAnsi="Times New Roman" w:cs="Times New Roman"/>
          <w:color w:val="000000" w:themeColor="text1"/>
        </w:rPr>
      </w:pPr>
      <w:r w:rsidRPr="00AE20E6">
        <w:rPr>
          <w:rFonts w:ascii="Times New Roman" w:hAnsi="Times New Roman" w:cs="Times New Roman"/>
          <w:color w:val="000000" w:themeColor="text1"/>
        </w:rPr>
        <w:t xml:space="preserve">For the word recall </w:t>
      </w:r>
      <w:r w:rsidR="0048589A" w:rsidRPr="00AE20E6">
        <w:rPr>
          <w:rFonts w:ascii="Times New Roman" w:hAnsi="Times New Roman" w:cs="Times New Roman"/>
          <w:color w:val="000000" w:themeColor="text1"/>
        </w:rPr>
        <w:t>experiment</w:t>
      </w:r>
      <w:r w:rsidRPr="00AE20E6">
        <w:rPr>
          <w:rFonts w:ascii="Times New Roman" w:hAnsi="Times New Roman" w:cs="Times New Roman"/>
          <w:color w:val="000000" w:themeColor="text1"/>
        </w:rPr>
        <w:t xml:space="preserve"> without exclusions, the Kruskal-Wallis test comparing the control (</w:t>
      </w:r>
      <w:r w:rsidRPr="00AE20E6">
        <w:rPr>
          <w:rFonts w:ascii="Times New Roman" w:hAnsi="Times New Roman" w:cs="Times New Roman"/>
          <w:i/>
          <w:iCs/>
          <w:color w:val="000000" w:themeColor="text1"/>
        </w:rPr>
        <w:t>M</w:t>
      </w:r>
      <w:r w:rsidRPr="00AE20E6">
        <w:rPr>
          <w:rFonts w:ascii="Times New Roman" w:hAnsi="Times New Roman" w:cs="Times New Roman"/>
          <w:color w:val="000000" w:themeColor="text1"/>
        </w:rPr>
        <w:t xml:space="preserve"> = 10</w:t>
      </w:r>
      <w:r w:rsidR="0071619D" w:rsidRPr="00AE20E6">
        <w:rPr>
          <w:rFonts w:ascii="Times New Roman" w:hAnsi="Times New Roman" w:cs="Times New Roman"/>
          <w:color w:val="000000" w:themeColor="text1"/>
        </w:rPr>
        <w:t>5.82</w:t>
      </w:r>
      <w:r w:rsidRPr="00AE20E6">
        <w:rPr>
          <w:rFonts w:ascii="Times New Roman" w:hAnsi="Times New Roman" w:cs="Times New Roman"/>
          <w:color w:val="000000" w:themeColor="text1"/>
        </w:rPr>
        <w:t xml:space="preserve">, </w:t>
      </w:r>
      <w:r w:rsidRPr="00AE20E6">
        <w:rPr>
          <w:rFonts w:ascii="Times New Roman" w:hAnsi="Times New Roman" w:cs="Times New Roman"/>
          <w:i/>
          <w:iCs/>
          <w:color w:val="000000" w:themeColor="text1"/>
        </w:rPr>
        <w:t>SD</w:t>
      </w:r>
      <w:r w:rsidRPr="00AE20E6">
        <w:rPr>
          <w:rFonts w:ascii="Times New Roman" w:hAnsi="Times New Roman" w:cs="Times New Roman"/>
          <w:color w:val="000000" w:themeColor="text1"/>
        </w:rPr>
        <w:t xml:space="preserve"> = 1</w:t>
      </w:r>
      <w:r w:rsidR="0071619D" w:rsidRPr="00AE20E6">
        <w:rPr>
          <w:rFonts w:ascii="Times New Roman" w:hAnsi="Times New Roman" w:cs="Times New Roman"/>
          <w:color w:val="000000" w:themeColor="text1"/>
        </w:rPr>
        <w:t>6.28</w:t>
      </w:r>
      <w:r w:rsidRPr="00AE20E6">
        <w:rPr>
          <w:rFonts w:ascii="Times New Roman" w:hAnsi="Times New Roman" w:cs="Times New Roman"/>
          <w:color w:val="000000" w:themeColor="text1"/>
        </w:rPr>
        <w:t>), positive (</w:t>
      </w:r>
      <w:r w:rsidRPr="00AE20E6">
        <w:rPr>
          <w:rFonts w:ascii="Times New Roman" w:hAnsi="Times New Roman" w:cs="Times New Roman"/>
          <w:i/>
          <w:iCs/>
          <w:color w:val="000000" w:themeColor="text1"/>
        </w:rPr>
        <w:t>M</w:t>
      </w:r>
      <w:r w:rsidRPr="00AE20E6">
        <w:rPr>
          <w:rFonts w:ascii="Times New Roman" w:hAnsi="Times New Roman" w:cs="Times New Roman"/>
          <w:color w:val="000000" w:themeColor="text1"/>
        </w:rPr>
        <w:t xml:space="preserve"> = 10</w:t>
      </w:r>
      <w:r w:rsidR="0071619D" w:rsidRPr="00AE20E6">
        <w:rPr>
          <w:rFonts w:ascii="Times New Roman" w:hAnsi="Times New Roman" w:cs="Times New Roman"/>
          <w:color w:val="000000" w:themeColor="text1"/>
        </w:rPr>
        <w:t>2.07</w:t>
      </w:r>
      <w:r w:rsidRPr="00AE20E6">
        <w:rPr>
          <w:rFonts w:ascii="Times New Roman" w:hAnsi="Times New Roman" w:cs="Times New Roman"/>
          <w:color w:val="000000" w:themeColor="text1"/>
        </w:rPr>
        <w:t xml:space="preserve">, </w:t>
      </w:r>
      <w:r w:rsidRPr="00AE20E6">
        <w:rPr>
          <w:rFonts w:ascii="Times New Roman" w:hAnsi="Times New Roman" w:cs="Times New Roman"/>
          <w:i/>
          <w:iCs/>
          <w:color w:val="000000" w:themeColor="text1"/>
        </w:rPr>
        <w:t>SD</w:t>
      </w:r>
      <w:r w:rsidRPr="00AE20E6">
        <w:rPr>
          <w:rFonts w:ascii="Times New Roman" w:hAnsi="Times New Roman" w:cs="Times New Roman"/>
          <w:color w:val="000000" w:themeColor="text1"/>
        </w:rPr>
        <w:t xml:space="preserve"> = </w:t>
      </w:r>
      <w:r w:rsidR="0071619D" w:rsidRPr="00AE20E6">
        <w:rPr>
          <w:rFonts w:ascii="Times New Roman" w:hAnsi="Times New Roman" w:cs="Times New Roman"/>
          <w:color w:val="000000" w:themeColor="text1"/>
        </w:rPr>
        <w:t>18.14</w:t>
      </w:r>
      <w:r w:rsidRPr="00AE20E6">
        <w:rPr>
          <w:rFonts w:ascii="Times New Roman" w:hAnsi="Times New Roman" w:cs="Times New Roman"/>
          <w:color w:val="000000" w:themeColor="text1"/>
        </w:rPr>
        <w:t>), and negative (</w:t>
      </w:r>
      <w:r w:rsidRPr="00AE20E6">
        <w:rPr>
          <w:rFonts w:ascii="Times New Roman" w:hAnsi="Times New Roman" w:cs="Times New Roman"/>
          <w:i/>
          <w:iCs/>
          <w:color w:val="000000" w:themeColor="text1"/>
        </w:rPr>
        <w:t>M</w:t>
      </w:r>
      <w:r w:rsidRPr="00AE20E6">
        <w:rPr>
          <w:rFonts w:ascii="Times New Roman" w:hAnsi="Times New Roman" w:cs="Times New Roman"/>
          <w:color w:val="000000" w:themeColor="text1"/>
        </w:rPr>
        <w:t xml:space="preserve"> = 9</w:t>
      </w:r>
      <w:r w:rsidR="0071619D" w:rsidRPr="00AE20E6">
        <w:rPr>
          <w:rFonts w:ascii="Times New Roman" w:hAnsi="Times New Roman" w:cs="Times New Roman"/>
          <w:color w:val="000000" w:themeColor="text1"/>
        </w:rPr>
        <w:t>9.89</w:t>
      </w:r>
      <w:r w:rsidRPr="00AE20E6">
        <w:rPr>
          <w:rFonts w:ascii="Times New Roman" w:hAnsi="Times New Roman" w:cs="Times New Roman"/>
          <w:color w:val="000000" w:themeColor="text1"/>
        </w:rPr>
        <w:t xml:space="preserve">, </w:t>
      </w:r>
      <w:r w:rsidRPr="00AE20E6">
        <w:rPr>
          <w:rFonts w:ascii="Times New Roman" w:hAnsi="Times New Roman" w:cs="Times New Roman"/>
          <w:i/>
          <w:iCs/>
          <w:color w:val="000000" w:themeColor="text1"/>
        </w:rPr>
        <w:t>SD</w:t>
      </w:r>
      <w:r w:rsidRPr="00AE20E6">
        <w:rPr>
          <w:rFonts w:ascii="Times New Roman" w:hAnsi="Times New Roman" w:cs="Times New Roman"/>
          <w:color w:val="000000" w:themeColor="text1"/>
        </w:rPr>
        <w:t xml:space="preserve"> = </w:t>
      </w:r>
      <w:r w:rsidR="0071619D" w:rsidRPr="00AE20E6">
        <w:rPr>
          <w:rFonts w:ascii="Times New Roman" w:hAnsi="Times New Roman" w:cs="Times New Roman"/>
          <w:color w:val="000000" w:themeColor="text1"/>
        </w:rPr>
        <w:t>21.02</w:t>
      </w:r>
      <w:r w:rsidRPr="00AE20E6">
        <w:rPr>
          <w:rFonts w:ascii="Times New Roman" w:hAnsi="Times New Roman" w:cs="Times New Roman"/>
          <w:color w:val="000000" w:themeColor="text1"/>
        </w:rPr>
        <w:t>) groups yielded a significant difference in vividness level (</w:t>
      </w:r>
      <w:proofErr w:type="spellStart"/>
      <w:r w:rsidRPr="00AE20E6">
        <w:rPr>
          <w:rFonts w:ascii="Times New Roman" w:hAnsi="Times New Roman" w:cs="Times New Roman"/>
          <w:i/>
          <w:iCs/>
          <w:color w:val="000000" w:themeColor="text1"/>
        </w:rPr>
        <w:t>Mdn</w:t>
      </w:r>
      <w:r w:rsidRPr="00AE20E6">
        <w:rPr>
          <w:rFonts w:ascii="Times New Roman" w:hAnsi="Times New Roman" w:cs="Times New Roman"/>
          <w:i/>
          <w:iCs/>
          <w:color w:val="000000" w:themeColor="text1"/>
          <w:vertAlign w:val="subscript"/>
        </w:rPr>
        <w:t>con</w:t>
      </w:r>
      <w:proofErr w:type="spellEnd"/>
      <w:r w:rsidRPr="00AE20E6">
        <w:rPr>
          <w:rFonts w:ascii="Times New Roman" w:hAnsi="Times New Roman" w:cs="Times New Roman"/>
          <w:color w:val="000000" w:themeColor="text1"/>
        </w:rPr>
        <w:t xml:space="preserve"> = 10</w:t>
      </w:r>
      <w:r w:rsidR="00B66487" w:rsidRPr="00AE20E6">
        <w:rPr>
          <w:rFonts w:ascii="Times New Roman" w:hAnsi="Times New Roman" w:cs="Times New Roman"/>
          <w:color w:val="000000" w:themeColor="text1"/>
        </w:rPr>
        <w:t>6</w:t>
      </w:r>
      <w:r w:rsidRPr="00AE20E6">
        <w:rPr>
          <w:rFonts w:ascii="Times New Roman" w:hAnsi="Times New Roman" w:cs="Times New Roman"/>
          <w:color w:val="000000" w:themeColor="text1"/>
        </w:rPr>
        <w:t xml:space="preserve">, </w:t>
      </w:r>
      <w:proofErr w:type="spellStart"/>
      <w:r w:rsidRPr="00AE20E6">
        <w:rPr>
          <w:rFonts w:ascii="Times New Roman" w:hAnsi="Times New Roman" w:cs="Times New Roman"/>
          <w:i/>
          <w:iCs/>
          <w:color w:val="000000" w:themeColor="text1"/>
        </w:rPr>
        <w:t>Mdn</w:t>
      </w:r>
      <w:r w:rsidRPr="00AE20E6">
        <w:rPr>
          <w:rFonts w:ascii="Times New Roman" w:hAnsi="Times New Roman" w:cs="Times New Roman"/>
          <w:i/>
          <w:iCs/>
          <w:color w:val="000000" w:themeColor="text1"/>
          <w:vertAlign w:val="subscript"/>
        </w:rPr>
        <w:t>pos</w:t>
      </w:r>
      <w:proofErr w:type="spellEnd"/>
      <w:r w:rsidRPr="00AE20E6">
        <w:rPr>
          <w:rFonts w:ascii="Times New Roman" w:hAnsi="Times New Roman" w:cs="Times New Roman"/>
          <w:color w:val="000000" w:themeColor="text1"/>
        </w:rPr>
        <w:t xml:space="preserve"> = 1</w:t>
      </w:r>
      <w:r w:rsidR="00B66487" w:rsidRPr="00AE20E6">
        <w:rPr>
          <w:rFonts w:ascii="Times New Roman" w:hAnsi="Times New Roman" w:cs="Times New Roman"/>
          <w:color w:val="000000" w:themeColor="text1"/>
        </w:rPr>
        <w:t>01.5</w:t>
      </w:r>
      <w:r w:rsidRPr="00AE20E6">
        <w:rPr>
          <w:rFonts w:ascii="Times New Roman" w:hAnsi="Times New Roman" w:cs="Times New Roman"/>
          <w:color w:val="000000" w:themeColor="text1"/>
        </w:rPr>
        <w:t xml:space="preserve">, </w:t>
      </w:r>
      <w:proofErr w:type="spellStart"/>
      <w:r w:rsidRPr="00AE20E6">
        <w:rPr>
          <w:rFonts w:ascii="Times New Roman" w:hAnsi="Times New Roman" w:cs="Times New Roman"/>
          <w:i/>
          <w:iCs/>
          <w:color w:val="000000" w:themeColor="text1"/>
        </w:rPr>
        <w:t>Mdn</w:t>
      </w:r>
      <w:r w:rsidRPr="00AE20E6">
        <w:rPr>
          <w:rFonts w:ascii="Times New Roman" w:hAnsi="Times New Roman" w:cs="Times New Roman"/>
          <w:i/>
          <w:iCs/>
          <w:color w:val="000000" w:themeColor="text1"/>
          <w:vertAlign w:val="subscript"/>
        </w:rPr>
        <w:t>neg</w:t>
      </w:r>
      <w:proofErr w:type="spellEnd"/>
      <w:r w:rsidRPr="00AE20E6">
        <w:rPr>
          <w:rFonts w:ascii="Times New Roman" w:hAnsi="Times New Roman" w:cs="Times New Roman"/>
          <w:color w:val="000000" w:themeColor="text1"/>
        </w:rPr>
        <w:t xml:space="preserve"> = </w:t>
      </w:r>
      <w:r w:rsidR="00B66487" w:rsidRPr="00AE20E6">
        <w:rPr>
          <w:rFonts w:ascii="Times New Roman" w:hAnsi="Times New Roman" w:cs="Times New Roman"/>
          <w:color w:val="000000" w:themeColor="text1"/>
        </w:rPr>
        <w:t>99</w:t>
      </w:r>
      <w:r w:rsidRPr="00AE20E6">
        <w:rPr>
          <w:rFonts w:ascii="Times New Roman" w:hAnsi="Times New Roman" w:cs="Times New Roman"/>
          <w:color w:val="000000" w:themeColor="text1"/>
        </w:rPr>
        <w:t xml:space="preserve">, </w:t>
      </w:r>
      <w:r w:rsidRPr="00AE20E6">
        <w:rPr>
          <w:rFonts w:ascii="Times New Roman" w:hAnsi="Times New Roman" w:cs="Times New Roman"/>
          <w:i/>
          <w:iCs/>
          <w:color w:val="000000" w:themeColor="text1"/>
        </w:rPr>
        <w:t>H</w:t>
      </w:r>
      <w:r w:rsidRPr="00AE20E6">
        <w:rPr>
          <w:rFonts w:ascii="Times New Roman" w:hAnsi="Times New Roman" w:cs="Times New Roman"/>
          <w:color w:val="000000" w:themeColor="text1"/>
        </w:rPr>
        <w:t xml:space="preserve"> = </w:t>
      </w:r>
      <w:r w:rsidR="00B66487" w:rsidRPr="00AE20E6">
        <w:rPr>
          <w:rFonts w:ascii="Times New Roman" w:hAnsi="Times New Roman" w:cs="Times New Roman"/>
          <w:color w:val="000000" w:themeColor="text1"/>
        </w:rPr>
        <w:t>2.69</w:t>
      </w:r>
      <w:r w:rsidRPr="00AE20E6">
        <w:rPr>
          <w:rFonts w:ascii="Times New Roman" w:hAnsi="Times New Roman" w:cs="Times New Roman"/>
          <w:color w:val="000000" w:themeColor="text1"/>
        </w:rPr>
        <w:t xml:space="preserve">, </w:t>
      </w:r>
      <w:r w:rsidRPr="00AE20E6">
        <w:rPr>
          <w:rFonts w:ascii="Times New Roman" w:hAnsi="Times New Roman" w:cs="Times New Roman"/>
          <w:i/>
          <w:iCs/>
          <w:color w:val="000000" w:themeColor="text1"/>
        </w:rPr>
        <w:t>p</w:t>
      </w:r>
      <w:r w:rsidRPr="00AE20E6">
        <w:rPr>
          <w:rFonts w:ascii="Times New Roman" w:hAnsi="Times New Roman" w:cs="Times New Roman"/>
          <w:color w:val="000000" w:themeColor="text1"/>
        </w:rPr>
        <w:t xml:space="preserve"> </w:t>
      </w:r>
      <w:r w:rsidR="00B66487" w:rsidRPr="00AE20E6">
        <w:rPr>
          <w:rFonts w:ascii="Times New Roman" w:hAnsi="Times New Roman" w:cs="Times New Roman"/>
          <w:color w:val="000000" w:themeColor="text1"/>
        </w:rPr>
        <w:t>= .26</w:t>
      </w:r>
      <w:r w:rsidRPr="00AE20E6">
        <w:rPr>
          <w:rFonts w:ascii="Times New Roman" w:hAnsi="Times New Roman" w:cs="Times New Roman"/>
          <w:color w:val="000000" w:themeColor="text1"/>
        </w:rPr>
        <w:t>, η</w:t>
      </w:r>
      <w:r w:rsidRPr="00AE20E6">
        <w:rPr>
          <w:rFonts w:ascii="Times New Roman" w:hAnsi="Times New Roman" w:cs="Times New Roman"/>
          <w:color w:val="000000" w:themeColor="text1"/>
          <w:vertAlign w:val="superscript"/>
        </w:rPr>
        <w:t>2</w:t>
      </w:r>
      <w:r w:rsidRPr="00AE20E6">
        <w:rPr>
          <w:rFonts w:ascii="Times New Roman" w:hAnsi="Times New Roman" w:cs="Times New Roman"/>
          <w:color w:val="000000" w:themeColor="text1"/>
        </w:rPr>
        <w:t xml:space="preserve"> = .</w:t>
      </w:r>
      <w:r w:rsidR="00A57995" w:rsidRPr="00AE20E6">
        <w:rPr>
          <w:rFonts w:ascii="Times New Roman" w:hAnsi="Times New Roman" w:cs="Times New Roman"/>
          <w:color w:val="000000" w:themeColor="text1"/>
        </w:rPr>
        <w:t>006</w:t>
      </w:r>
      <w:r w:rsidRPr="00AE20E6">
        <w:rPr>
          <w:rFonts w:ascii="Times New Roman" w:hAnsi="Times New Roman" w:cs="Times New Roman"/>
          <w:color w:val="000000" w:themeColor="text1"/>
        </w:rPr>
        <w:t xml:space="preserve">). A Dunn’s multiple comparisons test using a Holm-Bonferroni method to control for the family-wise error rate resulted in a significant difference between the control-negative groups and positive-negative groups (Control-Negative </w:t>
      </w:r>
      <w:r w:rsidRPr="00AE20E6">
        <w:rPr>
          <w:rFonts w:ascii="Times New Roman" w:hAnsi="Times New Roman" w:cs="Times New Roman"/>
          <w:i/>
          <w:iCs/>
          <w:color w:val="000000" w:themeColor="text1"/>
        </w:rPr>
        <w:t>p</w:t>
      </w:r>
      <w:r w:rsidRPr="00AE20E6">
        <w:rPr>
          <w:rFonts w:ascii="Times New Roman" w:hAnsi="Times New Roman" w:cs="Times New Roman"/>
          <w:color w:val="000000" w:themeColor="text1"/>
        </w:rPr>
        <w:t xml:space="preserve"> = .</w:t>
      </w:r>
      <w:r w:rsidR="00B66487" w:rsidRPr="00AE20E6">
        <w:rPr>
          <w:rFonts w:ascii="Times New Roman" w:hAnsi="Times New Roman" w:cs="Times New Roman"/>
          <w:color w:val="000000" w:themeColor="text1"/>
        </w:rPr>
        <w:t>19</w:t>
      </w:r>
      <w:r w:rsidRPr="00AE20E6">
        <w:rPr>
          <w:rFonts w:ascii="Times New Roman" w:hAnsi="Times New Roman" w:cs="Times New Roman"/>
          <w:color w:val="000000" w:themeColor="text1"/>
        </w:rPr>
        <w:t>, |δ| = 0.</w:t>
      </w:r>
      <w:r w:rsidR="008C747F" w:rsidRPr="00AE20E6">
        <w:rPr>
          <w:rFonts w:ascii="Times New Roman" w:hAnsi="Times New Roman" w:cs="Times New Roman"/>
          <w:color w:val="000000" w:themeColor="text1"/>
        </w:rPr>
        <w:t>20</w:t>
      </w:r>
      <w:r w:rsidRPr="00AE20E6">
        <w:rPr>
          <w:rFonts w:ascii="Times New Roman" w:hAnsi="Times New Roman" w:cs="Times New Roman"/>
          <w:color w:val="000000" w:themeColor="text1"/>
        </w:rPr>
        <w:t xml:space="preserve">; Control-Positive </w:t>
      </w:r>
      <w:r w:rsidRPr="00AE20E6">
        <w:rPr>
          <w:rFonts w:ascii="Times New Roman" w:hAnsi="Times New Roman" w:cs="Times New Roman"/>
          <w:i/>
          <w:iCs/>
          <w:color w:val="000000" w:themeColor="text1"/>
        </w:rPr>
        <w:t>p</w:t>
      </w:r>
      <w:r w:rsidRPr="00AE20E6">
        <w:rPr>
          <w:rFonts w:ascii="Times New Roman" w:hAnsi="Times New Roman" w:cs="Times New Roman"/>
          <w:color w:val="000000" w:themeColor="text1"/>
        </w:rPr>
        <w:t xml:space="preserve"> = .</w:t>
      </w:r>
      <w:r w:rsidR="00A57995" w:rsidRPr="00AE20E6">
        <w:rPr>
          <w:rFonts w:ascii="Times New Roman" w:hAnsi="Times New Roman" w:cs="Times New Roman"/>
          <w:color w:val="000000" w:themeColor="text1"/>
        </w:rPr>
        <w:t>27</w:t>
      </w:r>
      <w:r w:rsidRPr="00AE20E6">
        <w:rPr>
          <w:rFonts w:ascii="Times New Roman" w:hAnsi="Times New Roman" w:cs="Times New Roman"/>
          <w:color w:val="000000" w:themeColor="text1"/>
        </w:rPr>
        <w:t>, |δ| = 0.</w:t>
      </w:r>
      <w:r w:rsidR="008C747F" w:rsidRPr="00AE20E6">
        <w:rPr>
          <w:rFonts w:ascii="Times New Roman" w:hAnsi="Times New Roman" w:cs="Times New Roman"/>
          <w:color w:val="000000" w:themeColor="text1"/>
        </w:rPr>
        <w:t>19</w:t>
      </w:r>
      <w:r w:rsidRPr="00AE20E6">
        <w:rPr>
          <w:rFonts w:ascii="Times New Roman" w:hAnsi="Times New Roman" w:cs="Times New Roman"/>
          <w:color w:val="000000" w:themeColor="text1"/>
        </w:rPr>
        <w:t xml:space="preserve">; Negative-Positive </w:t>
      </w:r>
      <w:r w:rsidRPr="00AE20E6">
        <w:rPr>
          <w:rFonts w:ascii="Times New Roman" w:hAnsi="Times New Roman" w:cs="Times New Roman"/>
          <w:i/>
          <w:iCs/>
          <w:color w:val="000000" w:themeColor="text1"/>
        </w:rPr>
        <w:t>p</w:t>
      </w:r>
      <w:r w:rsidRPr="00AE20E6">
        <w:rPr>
          <w:rFonts w:ascii="Times New Roman" w:hAnsi="Times New Roman" w:cs="Times New Roman"/>
          <w:color w:val="000000" w:themeColor="text1"/>
        </w:rPr>
        <w:t xml:space="preserve"> </w:t>
      </w:r>
      <w:r w:rsidR="00A57995" w:rsidRPr="00AE20E6">
        <w:rPr>
          <w:rFonts w:ascii="Times New Roman" w:hAnsi="Times New Roman" w:cs="Times New Roman"/>
          <w:color w:val="000000" w:themeColor="text1"/>
        </w:rPr>
        <w:t>= 1.00</w:t>
      </w:r>
      <w:r w:rsidRPr="00AE20E6">
        <w:rPr>
          <w:rFonts w:ascii="Times New Roman" w:hAnsi="Times New Roman" w:cs="Times New Roman"/>
          <w:color w:val="000000" w:themeColor="text1"/>
        </w:rPr>
        <w:t>; |δ| = 0.</w:t>
      </w:r>
      <w:r w:rsidR="00A57995" w:rsidRPr="00AE20E6">
        <w:rPr>
          <w:rFonts w:ascii="Times New Roman" w:hAnsi="Times New Roman" w:cs="Times New Roman"/>
          <w:color w:val="000000" w:themeColor="text1"/>
        </w:rPr>
        <w:t>03</w:t>
      </w:r>
      <w:r w:rsidRPr="00AE20E6">
        <w:rPr>
          <w:rFonts w:ascii="Times New Roman" w:hAnsi="Times New Roman" w:cs="Times New Roman"/>
          <w:color w:val="000000" w:themeColor="text1"/>
        </w:rPr>
        <w:t>; Figure S</w:t>
      </w:r>
      <w:r w:rsidR="00AE20E6" w:rsidRPr="00AE20E6">
        <w:rPr>
          <w:rFonts w:ascii="Times New Roman" w:hAnsi="Times New Roman" w:cs="Times New Roman"/>
          <w:color w:val="000000" w:themeColor="text1"/>
        </w:rPr>
        <w:t>1</w:t>
      </w:r>
      <w:r w:rsidR="00E1561A">
        <w:rPr>
          <w:rFonts w:ascii="Times New Roman" w:hAnsi="Times New Roman" w:cs="Times New Roman"/>
          <w:color w:val="000000" w:themeColor="text1"/>
        </w:rPr>
        <w:t>3</w:t>
      </w:r>
      <w:r w:rsidRPr="00AE20E6">
        <w:rPr>
          <w:rFonts w:ascii="Times New Roman" w:hAnsi="Times New Roman" w:cs="Times New Roman"/>
          <w:color w:val="000000" w:themeColor="text1"/>
        </w:rPr>
        <w:t>D).</w:t>
      </w:r>
    </w:p>
    <w:p w14:paraId="66DC2B67" w14:textId="77777777" w:rsidR="00DA57C7" w:rsidRDefault="00DA57C7" w:rsidP="00D333C4">
      <w:pPr>
        <w:rPr>
          <w:rFonts w:ascii="Times New Roman" w:hAnsi="Times New Roman" w:cs="Times New Roman"/>
          <w:color w:val="000000" w:themeColor="text1"/>
        </w:rPr>
      </w:pPr>
    </w:p>
    <w:p w14:paraId="0DFD790D" w14:textId="28EEA23A" w:rsidR="00DA57C7" w:rsidRDefault="00DE7D8D" w:rsidP="00DE7D8D">
      <w:pPr>
        <w:jc w:val="center"/>
        <w:rPr>
          <w:rFonts w:ascii="Times New Roman" w:hAnsi="Times New Roman" w:cs="Times New Roman"/>
          <w:color w:val="000000" w:themeColor="text1"/>
        </w:rPr>
      </w:pPr>
      <w:r>
        <w:rPr>
          <w:rFonts w:ascii="Times New Roman" w:hAnsi="Times New Roman" w:cs="Times New Roman"/>
          <w:noProof/>
          <w:color w:val="000000" w:themeColor="text1"/>
        </w:rPr>
        <w:lastRenderedPageBreak/>
        <w:drawing>
          <wp:inline distT="0" distB="0" distL="0" distR="0" wp14:anchorId="65D25D1D" wp14:editId="16D39DE2">
            <wp:extent cx="5486400" cy="6353553"/>
            <wp:effectExtent l="0" t="0" r="0" b="0"/>
            <wp:docPr id="1514952772" name="Picture 18" descr="A graph of different colored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4952772" name="Picture 18" descr="A graph of different colored squares&#10;&#10;Description automatically generated"/>
                    <pic:cNvPicPr/>
                  </pic:nvPicPr>
                  <pic:blipFill>
                    <a:blip r:embed="rId24">
                      <a:extLst>
                        <a:ext uri="{28A0092B-C50C-407E-A947-70E740481C1C}">
                          <a14:useLocalDpi xmlns:a14="http://schemas.microsoft.com/office/drawing/2010/main" val="0"/>
                        </a:ext>
                      </a:extLst>
                    </a:blip>
                    <a:stretch>
                      <a:fillRect/>
                    </a:stretch>
                  </pic:blipFill>
                  <pic:spPr>
                    <a:xfrm>
                      <a:off x="0" y="0"/>
                      <a:ext cx="5498812" cy="6367927"/>
                    </a:xfrm>
                    <a:prstGeom prst="rect">
                      <a:avLst/>
                    </a:prstGeom>
                  </pic:spPr>
                </pic:pic>
              </a:graphicData>
            </a:graphic>
          </wp:inline>
        </w:drawing>
      </w:r>
    </w:p>
    <w:p w14:paraId="325D4681" w14:textId="074393FB" w:rsidR="00DE7D8D" w:rsidRDefault="00DE7D8D" w:rsidP="00DE7D8D">
      <w:pPr>
        <w:jc w:val="center"/>
        <w:rPr>
          <w:rFonts w:ascii="Times New Roman" w:hAnsi="Times New Roman" w:cs="Times New Roman"/>
          <w:color w:val="000000" w:themeColor="text1"/>
        </w:rPr>
      </w:pPr>
      <w:r>
        <w:rPr>
          <w:rFonts w:ascii="Times New Roman" w:hAnsi="Times New Roman" w:cs="Times New Roman"/>
          <w:noProof/>
          <w:color w:val="000000" w:themeColor="text1"/>
        </w:rPr>
        <w:lastRenderedPageBreak/>
        <w:drawing>
          <wp:inline distT="0" distB="0" distL="0" distR="0" wp14:anchorId="4690CA04" wp14:editId="1BD6317B">
            <wp:extent cx="5358384" cy="6262208"/>
            <wp:effectExtent l="0" t="0" r="1270" b="0"/>
            <wp:docPr id="1748975487" name="Picture 19" descr="A graph of a group of dots and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8975487" name="Picture 19" descr="A graph of a group of dots and lines&#10;&#10;Description automatically generated with medium confidence"/>
                    <pic:cNvPicPr/>
                  </pic:nvPicPr>
                  <pic:blipFill>
                    <a:blip r:embed="rId25">
                      <a:extLst>
                        <a:ext uri="{28A0092B-C50C-407E-A947-70E740481C1C}">
                          <a14:useLocalDpi xmlns:a14="http://schemas.microsoft.com/office/drawing/2010/main" val="0"/>
                        </a:ext>
                      </a:extLst>
                    </a:blip>
                    <a:stretch>
                      <a:fillRect/>
                    </a:stretch>
                  </pic:blipFill>
                  <pic:spPr>
                    <a:xfrm>
                      <a:off x="0" y="0"/>
                      <a:ext cx="5369448" cy="6275138"/>
                    </a:xfrm>
                    <a:prstGeom prst="rect">
                      <a:avLst/>
                    </a:prstGeom>
                  </pic:spPr>
                </pic:pic>
              </a:graphicData>
            </a:graphic>
          </wp:inline>
        </w:drawing>
      </w:r>
    </w:p>
    <w:p w14:paraId="23DB6622" w14:textId="4CE0128D" w:rsidR="00DE7D8D" w:rsidRPr="005D192F" w:rsidRDefault="00AE20E6" w:rsidP="00DE7D8D">
      <w:pPr>
        <w:jc w:val="both"/>
        <w:rPr>
          <w:rFonts w:ascii="Times New Roman" w:hAnsi="Times New Roman" w:cs="Times New Roman"/>
          <w:sz w:val="20"/>
          <w:szCs w:val="20"/>
        </w:rPr>
      </w:pPr>
      <w:r>
        <w:rPr>
          <w:rFonts w:ascii="Times New Roman" w:hAnsi="Times New Roman" w:cs="Times New Roman"/>
          <w:b/>
          <w:bCs/>
          <w:sz w:val="20"/>
          <w:szCs w:val="20"/>
        </w:rPr>
        <w:t>Figure S1</w:t>
      </w:r>
      <w:r w:rsidR="00E1561A">
        <w:rPr>
          <w:rFonts w:ascii="Times New Roman" w:hAnsi="Times New Roman" w:cs="Times New Roman"/>
          <w:b/>
          <w:bCs/>
          <w:sz w:val="20"/>
          <w:szCs w:val="20"/>
        </w:rPr>
        <w:t>3</w:t>
      </w:r>
      <w:r w:rsidR="00DE7D8D" w:rsidRPr="005E01E9">
        <w:rPr>
          <w:rFonts w:ascii="Times New Roman" w:hAnsi="Times New Roman" w:cs="Times New Roman"/>
          <w:b/>
          <w:bCs/>
          <w:sz w:val="20"/>
          <w:szCs w:val="20"/>
        </w:rPr>
        <w:t xml:space="preserve">. </w:t>
      </w:r>
      <w:r w:rsidR="00DE7D8D">
        <w:rPr>
          <w:rFonts w:ascii="Times New Roman" w:hAnsi="Times New Roman" w:cs="Times New Roman"/>
          <w:b/>
          <w:bCs/>
          <w:sz w:val="20"/>
          <w:szCs w:val="20"/>
        </w:rPr>
        <w:t xml:space="preserve">Depression and vividness level between control, positive, and negative groups for </w:t>
      </w:r>
      <w:r w:rsidR="00D246E6">
        <w:rPr>
          <w:rFonts w:ascii="Times New Roman" w:hAnsi="Times New Roman" w:cs="Times New Roman"/>
          <w:b/>
          <w:bCs/>
          <w:sz w:val="20"/>
          <w:szCs w:val="20"/>
        </w:rPr>
        <w:t>process</w:t>
      </w:r>
      <w:r w:rsidR="00DE7D8D">
        <w:rPr>
          <w:rFonts w:ascii="Times New Roman" w:hAnsi="Times New Roman" w:cs="Times New Roman"/>
          <w:b/>
          <w:bCs/>
          <w:sz w:val="20"/>
          <w:szCs w:val="20"/>
        </w:rPr>
        <w:t xml:space="preserve"> recall experiment</w:t>
      </w:r>
      <w:r w:rsidR="00DE7D8D" w:rsidRPr="005E01E9">
        <w:rPr>
          <w:rFonts w:ascii="Times New Roman" w:hAnsi="Times New Roman" w:cs="Times New Roman"/>
          <w:b/>
          <w:bCs/>
          <w:sz w:val="20"/>
          <w:szCs w:val="20"/>
        </w:rPr>
        <w:t xml:space="preserve">. </w:t>
      </w:r>
      <w:r w:rsidR="00DE7D8D">
        <w:rPr>
          <w:rFonts w:ascii="Times New Roman" w:hAnsi="Times New Roman" w:cs="Times New Roman"/>
          <w:sz w:val="20"/>
          <w:szCs w:val="20"/>
        </w:rPr>
        <w:t xml:space="preserve">With </w:t>
      </w:r>
      <w:r w:rsidR="00DE7D8D" w:rsidRPr="0065457F">
        <w:rPr>
          <w:rFonts w:ascii="Times New Roman" w:hAnsi="Times New Roman" w:cs="Times New Roman"/>
          <w:b/>
          <w:bCs/>
          <w:sz w:val="20"/>
          <w:szCs w:val="20"/>
        </w:rPr>
        <w:t>(A)</w:t>
      </w:r>
      <w:r w:rsidR="00DE7D8D">
        <w:rPr>
          <w:rFonts w:ascii="Times New Roman" w:hAnsi="Times New Roman" w:cs="Times New Roman"/>
          <w:sz w:val="20"/>
          <w:szCs w:val="20"/>
        </w:rPr>
        <w:t xml:space="preserve"> or without </w:t>
      </w:r>
      <w:r w:rsidR="00DE7D8D" w:rsidRPr="0065457F">
        <w:rPr>
          <w:rFonts w:ascii="Times New Roman" w:hAnsi="Times New Roman" w:cs="Times New Roman"/>
          <w:b/>
          <w:bCs/>
          <w:sz w:val="20"/>
          <w:szCs w:val="20"/>
        </w:rPr>
        <w:t>(B)</w:t>
      </w:r>
      <w:r w:rsidR="00DE7D8D">
        <w:rPr>
          <w:rFonts w:ascii="Times New Roman" w:hAnsi="Times New Roman" w:cs="Times New Roman"/>
          <w:sz w:val="20"/>
          <w:szCs w:val="20"/>
        </w:rPr>
        <w:t xml:space="preserve"> excluding participants with moderate to severe depression, aphantasia, or </w:t>
      </w:r>
      <w:proofErr w:type="spellStart"/>
      <w:r w:rsidR="00DE7D8D">
        <w:rPr>
          <w:rFonts w:ascii="Times New Roman" w:hAnsi="Times New Roman" w:cs="Times New Roman"/>
          <w:sz w:val="20"/>
          <w:szCs w:val="20"/>
        </w:rPr>
        <w:t>hyperphantasia</w:t>
      </w:r>
      <w:proofErr w:type="spellEnd"/>
      <w:r w:rsidR="00DE7D8D">
        <w:rPr>
          <w:rFonts w:ascii="Times New Roman" w:hAnsi="Times New Roman" w:cs="Times New Roman"/>
          <w:sz w:val="20"/>
          <w:szCs w:val="20"/>
        </w:rPr>
        <w:t xml:space="preserve">, there was a significant difference in depression level between the control, positive, and negative group. With </w:t>
      </w:r>
      <w:r w:rsidR="00DE7D8D" w:rsidRPr="0065457F">
        <w:rPr>
          <w:rFonts w:ascii="Times New Roman" w:hAnsi="Times New Roman" w:cs="Times New Roman"/>
          <w:b/>
          <w:bCs/>
          <w:sz w:val="20"/>
          <w:szCs w:val="20"/>
        </w:rPr>
        <w:t>(C)</w:t>
      </w:r>
      <w:r w:rsidR="00DE7D8D">
        <w:rPr>
          <w:rFonts w:ascii="Times New Roman" w:hAnsi="Times New Roman" w:cs="Times New Roman"/>
          <w:sz w:val="20"/>
          <w:szCs w:val="20"/>
        </w:rPr>
        <w:t xml:space="preserve"> or without </w:t>
      </w:r>
      <w:r w:rsidR="00DE7D8D" w:rsidRPr="0065457F">
        <w:rPr>
          <w:rFonts w:ascii="Times New Roman" w:hAnsi="Times New Roman" w:cs="Times New Roman"/>
          <w:b/>
          <w:bCs/>
          <w:sz w:val="20"/>
          <w:szCs w:val="20"/>
        </w:rPr>
        <w:t>(D)</w:t>
      </w:r>
      <w:r w:rsidR="00DE7D8D">
        <w:rPr>
          <w:rFonts w:ascii="Times New Roman" w:hAnsi="Times New Roman" w:cs="Times New Roman"/>
          <w:sz w:val="20"/>
          <w:szCs w:val="20"/>
        </w:rPr>
        <w:t xml:space="preserve"> excluding participants, there was a significant difference in vividness level between the control-negative groups and negative-positive groups. </w:t>
      </w:r>
      <w:r w:rsidR="00DE7D8D" w:rsidRPr="00E204C0">
        <w:rPr>
          <w:rFonts w:ascii="Times New Roman" w:hAnsi="Times New Roman" w:cs="Times New Roman"/>
          <w:color w:val="000000" w:themeColor="text1"/>
          <w:sz w:val="20"/>
          <w:szCs w:val="20"/>
        </w:rPr>
        <w:t xml:space="preserve">Boxes mark the first and third quartile of the data. Thick horizontal lines mark the median. Violins represent the smoothed density distributions of the data. Black dots represent individual participant </w:t>
      </w:r>
      <w:r w:rsidR="00152830">
        <w:rPr>
          <w:rFonts w:ascii="Times New Roman" w:hAnsi="Times New Roman" w:cs="Times New Roman"/>
          <w:color w:val="000000" w:themeColor="text1"/>
          <w:sz w:val="20"/>
          <w:szCs w:val="20"/>
        </w:rPr>
        <w:t>depression or vividness level</w:t>
      </w:r>
      <w:r w:rsidR="00DE7D8D" w:rsidRPr="00E204C0">
        <w:rPr>
          <w:rFonts w:ascii="Times New Roman" w:hAnsi="Times New Roman" w:cs="Times New Roman"/>
          <w:color w:val="000000" w:themeColor="text1"/>
          <w:sz w:val="20"/>
          <w:szCs w:val="20"/>
        </w:rPr>
        <w:t>.</w:t>
      </w:r>
    </w:p>
    <w:p w14:paraId="04C4FE47" w14:textId="77777777" w:rsidR="00DA57C7" w:rsidRDefault="00DA57C7" w:rsidP="00D333C4">
      <w:pPr>
        <w:rPr>
          <w:rFonts w:ascii="Times New Roman" w:hAnsi="Times New Roman" w:cs="Times New Roman"/>
          <w:b/>
          <w:bCs/>
        </w:rPr>
      </w:pPr>
    </w:p>
    <w:p w14:paraId="0ED749B5" w14:textId="378D7C3B" w:rsidR="00D97DB8" w:rsidRDefault="00D97DB8" w:rsidP="00D333C4">
      <w:pPr>
        <w:rPr>
          <w:rFonts w:ascii="Times New Roman" w:hAnsi="Times New Roman" w:cs="Times New Roman"/>
        </w:rPr>
      </w:pPr>
    </w:p>
    <w:p w14:paraId="420BEAA7" w14:textId="77777777" w:rsidR="00D97DB8" w:rsidRDefault="00D97DB8" w:rsidP="00D333C4">
      <w:pPr>
        <w:rPr>
          <w:rFonts w:ascii="Times New Roman" w:hAnsi="Times New Roman" w:cs="Times New Roman"/>
        </w:rPr>
      </w:pPr>
    </w:p>
    <w:p w14:paraId="5331330E" w14:textId="77777777" w:rsidR="00D97DB8" w:rsidRDefault="00D97DB8" w:rsidP="00D333C4">
      <w:pPr>
        <w:rPr>
          <w:rFonts w:ascii="Times New Roman" w:hAnsi="Times New Roman" w:cs="Times New Roman"/>
        </w:rPr>
      </w:pPr>
    </w:p>
    <w:p w14:paraId="5950C514" w14:textId="77777777" w:rsidR="00D97DB8" w:rsidRDefault="00D97DB8" w:rsidP="00D333C4">
      <w:pPr>
        <w:rPr>
          <w:rFonts w:ascii="Times New Roman" w:hAnsi="Times New Roman" w:cs="Times New Roman"/>
        </w:rPr>
      </w:pPr>
    </w:p>
    <w:p w14:paraId="3140C8CF" w14:textId="00A45B4A" w:rsidR="00D97DB8" w:rsidRPr="00036196" w:rsidRDefault="00D97DB8" w:rsidP="00D333C4">
      <w:pPr>
        <w:rPr>
          <w:rFonts w:ascii="Times New Roman" w:hAnsi="Times New Roman" w:cs="Times New Roman"/>
          <w:b/>
          <w:bCs/>
          <w:i/>
          <w:iCs/>
        </w:rPr>
      </w:pPr>
      <w:r w:rsidRPr="00D97DB8">
        <w:rPr>
          <w:rFonts w:ascii="Times New Roman" w:hAnsi="Times New Roman" w:cs="Times New Roman"/>
          <w:b/>
          <w:bCs/>
          <w:i/>
          <w:iCs/>
        </w:rPr>
        <w:lastRenderedPageBreak/>
        <w:t>Comparing Regression Models using Depression and Vividness Level as Regressors of No Interest</w:t>
      </w:r>
    </w:p>
    <w:p w14:paraId="7411ECC7" w14:textId="41E4F0DE" w:rsidR="00120AA5" w:rsidRDefault="00374957" w:rsidP="00D333C4">
      <w:pPr>
        <w:rPr>
          <w:rFonts w:ascii="Times New Roman" w:hAnsi="Times New Roman" w:cs="Times New Roman"/>
        </w:rPr>
      </w:pPr>
      <w:r>
        <w:rPr>
          <w:rFonts w:ascii="Times New Roman" w:hAnsi="Times New Roman" w:cs="Times New Roman"/>
        </w:rPr>
        <w:t xml:space="preserve">To determine whether the difference in depression and vividness level between </w:t>
      </w:r>
      <w:r w:rsidR="00367CCD">
        <w:rPr>
          <w:rFonts w:ascii="Times New Roman" w:hAnsi="Times New Roman" w:cs="Times New Roman"/>
        </w:rPr>
        <w:t xml:space="preserve">the positive and negative </w:t>
      </w:r>
      <w:r>
        <w:rPr>
          <w:rFonts w:ascii="Times New Roman" w:hAnsi="Times New Roman" w:cs="Times New Roman"/>
        </w:rPr>
        <w:t>groups impacts our regression models</w:t>
      </w:r>
      <w:r w:rsidR="00367CCD">
        <w:rPr>
          <w:rFonts w:ascii="Times New Roman" w:hAnsi="Times New Roman" w:cs="Times New Roman"/>
        </w:rPr>
        <w:t xml:space="preserve"> for word recall and process recall performance</w:t>
      </w:r>
      <w:r>
        <w:rPr>
          <w:rFonts w:ascii="Times New Roman" w:hAnsi="Times New Roman" w:cs="Times New Roman"/>
        </w:rPr>
        <w:t>, we compare</w:t>
      </w:r>
      <w:r w:rsidR="00A26927">
        <w:rPr>
          <w:rFonts w:ascii="Times New Roman" w:hAnsi="Times New Roman" w:cs="Times New Roman"/>
        </w:rPr>
        <w:t>d</w:t>
      </w:r>
      <w:r>
        <w:rPr>
          <w:rFonts w:ascii="Times New Roman" w:hAnsi="Times New Roman" w:cs="Times New Roman"/>
        </w:rPr>
        <w:t xml:space="preserve"> two models that use and do not use depression and vividness level as regressors of no interest. </w:t>
      </w:r>
      <w:r w:rsidR="00367CCD">
        <w:rPr>
          <w:rFonts w:ascii="Times New Roman" w:hAnsi="Times New Roman" w:cs="Times New Roman"/>
        </w:rPr>
        <w:t xml:space="preserve">We found that in </w:t>
      </w:r>
      <w:r w:rsidR="00120AA5">
        <w:rPr>
          <w:rFonts w:ascii="Times New Roman" w:hAnsi="Times New Roman" w:cs="Times New Roman"/>
        </w:rPr>
        <w:t>all</w:t>
      </w:r>
      <w:r w:rsidR="00367CCD">
        <w:rPr>
          <w:rFonts w:ascii="Times New Roman" w:hAnsi="Times New Roman" w:cs="Times New Roman"/>
        </w:rPr>
        <w:t xml:space="preserve"> models, the main effect of group is preserved, which suggests that differences in depression and vividness level between group minimally impacts our regression models</w:t>
      </w:r>
      <w:r w:rsidR="002B0E30">
        <w:rPr>
          <w:rFonts w:ascii="Times New Roman" w:hAnsi="Times New Roman" w:cs="Times New Roman"/>
        </w:rPr>
        <w:t xml:space="preserve"> (Table S6)</w:t>
      </w:r>
      <w:r w:rsidR="00367CCD">
        <w:rPr>
          <w:rFonts w:ascii="Times New Roman" w:hAnsi="Times New Roman" w:cs="Times New Roman"/>
        </w:rPr>
        <w:t>.</w:t>
      </w:r>
      <w:r w:rsidR="00120AA5">
        <w:rPr>
          <w:rFonts w:ascii="Times New Roman" w:hAnsi="Times New Roman" w:cs="Times New Roman"/>
        </w:rPr>
        <w:t xml:space="preserve"> Furthermore, for all groups, the first and third quartile of lie within the normal clinical range of depression and vividness levels.</w:t>
      </w:r>
    </w:p>
    <w:p w14:paraId="43D84A86" w14:textId="77777777" w:rsidR="00120AA5" w:rsidRDefault="00120AA5" w:rsidP="00D333C4">
      <w:pPr>
        <w:rPr>
          <w:rFonts w:ascii="Times New Roman" w:hAnsi="Times New Roman" w:cs="Times New Roman"/>
        </w:rPr>
      </w:pPr>
    </w:p>
    <w:p w14:paraId="62C4683F" w14:textId="5B6A4531" w:rsidR="006602EA" w:rsidRDefault="00367CCD" w:rsidP="00D333C4">
      <w:pPr>
        <w:rPr>
          <w:rFonts w:ascii="Times New Roman" w:hAnsi="Times New Roman" w:cs="Times New Roman"/>
        </w:rPr>
      </w:pPr>
      <w:r>
        <w:rPr>
          <w:rFonts w:ascii="Times New Roman" w:hAnsi="Times New Roman" w:cs="Times New Roman"/>
        </w:rPr>
        <w:t xml:space="preserve">Factors that may have influenced the observed differences in depression and vividness levels between groups include variation in individual participant characteristics, a relatively small sample size, and the BDI-2 task assigned after the memory recall assessment. </w:t>
      </w:r>
      <w:r w:rsidR="006602EA" w:rsidRPr="006602EA">
        <w:rPr>
          <w:rFonts w:ascii="Times New Roman" w:hAnsi="Times New Roman" w:cs="Times New Roman"/>
        </w:rPr>
        <w:t xml:space="preserve">Affective and cognitive self-report measures can vary considerably across individuals, reflecting not only </w:t>
      </w:r>
      <w:r w:rsidR="006602EA">
        <w:rPr>
          <w:rFonts w:ascii="Times New Roman" w:hAnsi="Times New Roman" w:cs="Times New Roman"/>
        </w:rPr>
        <w:t xml:space="preserve">unique </w:t>
      </w:r>
      <w:r w:rsidR="006602EA" w:rsidRPr="006602EA">
        <w:rPr>
          <w:rFonts w:ascii="Times New Roman" w:hAnsi="Times New Roman" w:cs="Times New Roman"/>
        </w:rPr>
        <w:t>personal circumstances</w:t>
      </w:r>
      <w:r w:rsidR="006602EA">
        <w:rPr>
          <w:rFonts w:ascii="Times New Roman" w:hAnsi="Times New Roman" w:cs="Times New Roman"/>
        </w:rPr>
        <w:t xml:space="preserve"> that can influence </w:t>
      </w:r>
      <w:r w:rsidR="000D358B">
        <w:rPr>
          <w:rFonts w:ascii="Times New Roman" w:hAnsi="Times New Roman" w:cs="Times New Roman"/>
        </w:rPr>
        <w:t>overall depression and vividness levels</w:t>
      </w:r>
      <w:r w:rsidR="006602EA" w:rsidRPr="006602EA">
        <w:rPr>
          <w:rFonts w:ascii="Times New Roman" w:hAnsi="Times New Roman" w:cs="Times New Roman"/>
        </w:rPr>
        <w:t xml:space="preserve"> but also </w:t>
      </w:r>
      <w:r w:rsidR="006602EA">
        <w:rPr>
          <w:rFonts w:ascii="Times New Roman" w:hAnsi="Times New Roman" w:cs="Times New Roman"/>
        </w:rPr>
        <w:t xml:space="preserve">differences in </w:t>
      </w:r>
      <w:r w:rsidR="006602EA" w:rsidRPr="006602EA">
        <w:rPr>
          <w:rFonts w:ascii="Times New Roman" w:hAnsi="Times New Roman" w:cs="Times New Roman"/>
        </w:rPr>
        <w:t xml:space="preserve">distinct underlying phenomena </w:t>
      </w:r>
      <w:r w:rsidR="006602EA">
        <w:rPr>
          <w:rFonts w:ascii="Times New Roman" w:hAnsi="Times New Roman" w:cs="Times New Roman"/>
        </w:rPr>
        <w:t>captured by each measure (Fried &amp; Nesse, 2015</w:t>
      </w:r>
      <w:r w:rsidR="000D358B">
        <w:rPr>
          <w:rFonts w:ascii="Times New Roman" w:hAnsi="Times New Roman" w:cs="Times New Roman"/>
        </w:rPr>
        <w:t>; Dijkstra et al., 2017</w:t>
      </w:r>
      <w:r w:rsidR="006602EA">
        <w:rPr>
          <w:rFonts w:ascii="Times New Roman" w:hAnsi="Times New Roman" w:cs="Times New Roman"/>
        </w:rPr>
        <w:t>)</w:t>
      </w:r>
      <w:r w:rsidR="006602EA" w:rsidRPr="006602EA">
        <w:rPr>
          <w:rFonts w:ascii="Times New Roman" w:hAnsi="Times New Roman" w:cs="Times New Roman"/>
        </w:rPr>
        <w:t>.</w:t>
      </w:r>
    </w:p>
    <w:p w14:paraId="01DC3BBD" w14:textId="77777777" w:rsidR="00D97DB8" w:rsidRDefault="00D97DB8" w:rsidP="00D333C4">
      <w:pPr>
        <w:rPr>
          <w:rFonts w:ascii="Times New Roman" w:hAnsi="Times New Roman" w:cs="Times New Roman"/>
        </w:rPr>
      </w:pPr>
    </w:p>
    <w:tbl>
      <w:tblPr>
        <w:tblStyle w:val="TableGrid"/>
        <w:tblW w:w="0" w:type="auto"/>
        <w:tblLook w:val="04A0" w:firstRow="1" w:lastRow="0" w:firstColumn="1" w:lastColumn="0" w:noHBand="0" w:noVBand="1"/>
      </w:tblPr>
      <w:tblGrid>
        <w:gridCol w:w="1796"/>
        <w:gridCol w:w="1799"/>
        <w:gridCol w:w="1831"/>
        <w:gridCol w:w="267"/>
        <w:gridCol w:w="1831"/>
        <w:gridCol w:w="1826"/>
      </w:tblGrid>
      <w:tr w:rsidR="004D3C03" w:rsidRPr="001309DA" w14:paraId="2F4B9431" w14:textId="77777777" w:rsidTr="008B4D63">
        <w:tc>
          <w:tcPr>
            <w:tcW w:w="1796" w:type="dxa"/>
            <w:tcBorders>
              <w:top w:val="single" w:sz="4" w:space="0" w:color="auto"/>
              <w:left w:val="nil"/>
              <w:bottom w:val="nil"/>
              <w:right w:val="nil"/>
            </w:tcBorders>
          </w:tcPr>
          <w:p w14:paraId="150AD87B" w14:textId="77777777" w:rsidR="004D3C03" w:rsidRPr="001309DA" w:rsidRDefault="004D3C03" w:rsidP="008B4D63">
            <w:pPr>
              <w:spacing w:line="360" w:lineRule="auto"/>
              <w:rPr>
                <w:rFonts w:ascii="Times New Roman" w:hAnsi="Times New Roman" w:cs="Times New Roman"/>
                <w:sz w:val="18"/>
                <w:szCs w:val="18"/>
              </w:rPr>
            </w:pPr>
          </w:p>
        </w:tc>
        <w:tc>
          <w:tcPr>
            <w:tcW w:w="3630" w:type="dxa"/>
            <w:gridSpan w:val="2"/>
            <w:tcBorders>
              <w:top w:val="single" w:sz="4" w:space="0" w:color="auto"/>
              <w:left w:val="nil"/>
              <w:bottom w:val="single" w:sz="4" w:space="0" w:color="auto"/>
              <w:right w:val="nil"/>
            </w:tcBorders>
          </w:tcPr>
          <w:p w14:paraId="5C1F9F41" w14:textId="77777777" w:rsidR="004D3C03" w:rsidRPr="001309DA" w:rsidRDefault="004D3C03" w:rsidP="008B4D63">
            <w:pPr>
              <w:spacing w:line="360" w:lineRule="auto"/>
              <w:jc w:val="center"/>
              <w:rPr>
                <w:rFonts w:ascii="Times New Roman" w:hAnsi="Times New Roman" w:cs="Times New Roman"/>
                <w:sz w:val="18"/>
                <w:szCs w:val="18"/>
              </w:rPr>
            </w:pPr>
            <w:r w:rsidRPr="001309DA">
              <w:rPr>
                <w:rFonts w:ascii="Times New Roman" w:hAnsi="Times New Roman" w:cs="Times New Roman"/>
                <w:sz w:val="18"/>
                <w:szCs w:val="18"/>
              </w:rPr>
              <w:t>Word Recall Performance</w:t>
            </w:r>
          </w:p>
        </w:tc>
        <w:tc>
          <w:tcPr>
            <w:tcW w:w="267" w:type="dxa"/>
            <w:tcBorders>
              <w:top w:val="single" w:sz="4" w:space="0" w:color="auto"/>
              <w:left w:val="nil"/>
              <w:bottom w:val="nil"/>
              <w:right w:val="nil"/>
            </w:tcBorders>
          </w:tcPr>
          <w:p w14:paraId="442D5FC6" w14:textId="77777777" w:rsidR="004D3C03" w:rsidRPr="001309DA" w:rsidRDefault="004D3C03" w:rsidP="008B4D63">
            <w:pPr>
              <w:spacing w:line="360" w:lineRule="auto"/>
              <w:rPr>
                <w:rFonts w:ascii="Times New Roman" w:hAnsi="Times New Roman" w:cs="Times New Roman"/>
                <w:sz w:val="18"/>
                <w:szCs w:val="18"/>
              </w:rPr>
            </w:pPr>
          </w:p>
        </w:tc>
        <w:tc>
          <w:tcPr>
            <w:tcW w:w="3657" w:type="dxa"/>
            <w:gridSpan w:val="2"/>
            <w:tcBorders>
              <w:top w:val="single" w:sz="4" w:space="0" w:color="auto"/>
              <w:left w:val="nil"/>
              <w:bottom w:val="single" w:sz="4" w:space="0" w:color="auto"/>
              <w:right w:val="nil"/>
            </w:tcBorders>
          </w:tcPr>
          <w:p w14:paraId="1BBFFCA2" w14:textId="77777777" w:rsidR="004D3C03" w:rsidRPr="001309DA" w:rsidRDefault="004D3C03" w:rsidP="008B4D63">
            <w:pPr>
              <w:spacing w:line="360" w:lineRule="auto"/>
              <w:jc w:val="center"/>
              <w:rPr>
                <w:rFonts w:ascii="Times New Roman" w:hAnsi="Times New Roman" w:cs="Times New Roman"/>
                <w:sz w:val="18"/>
                <w:szCs w:val="18"/>
              </w:rPr>
            </w:pPr>
            <w:r w:rsidRPr="001309DA">
              <w:rPr>
                <w:rFonts w:ascii="Times New Roman" w:hAnsi="Times New Roman" w:cs="Times New Roman"/>
                <w:sz w:val="18"/>
                <w:szCs w:val="18"/>
              </w:rPr>
              <w:t>Process Recall Performance</w:t>
            </w:r>
          </w:p>
        </w:tc>
      </w:tr>
      <w:tr w:rsidR="004D3C03" w:rsidRPr="001309DA" w14:paraId="5E860418" w14:textId="77777777" w:rsidTr="008B4D63">
        <w:tc>
          <w:tcPr>
            <w:tcW w:w="1796" w:type="dxa"/>
            <w:tcBorders>
              <w:top w:val="nil"/>
              <w:left w:val="nil"/>
              <w:bottom w:val="single" w:sz="4" w:space="0" w:color="auto"/>
              <w:right w:val="nil"/>
            </w:tcBorders>
          </w:tcPr>
          <w:p w14:paraId="0180DE44" w14:textId="77777777" w:rsidR="004D3C03" w:rsidRPr="001309DA" w:rsidRDefault="004D3C03" w:rsidP="008B4D63">
            <w:pPr>
              <w:spacing w:line="360" w:lineRule="auto"/>
              <w:rPr>
                <w:rFonts w:ascii="Times New Roman" w:hAnsi="Times New Roman" w:cs="Times New Roman"/>
                <w:sz w:val="18"/>
                <w:szCs w:val="18"/>
              </w:rPr>
            </w:pPr>
          </w:p>
        </w:tc>
        <w:tc>
          <w:tcPr>
            <w:tcW w:w="1799" w:type="dxa"/>
            <w:tcBorders>
              <w:top w:val="single" w:sz="4" w:space="0" w:color="auto"/>
              <w:left w:val="nil"/>
              <w:bottom w:val="single" w:sz="4" w:space="0" w:color="auto"/>
              <w:right w:val="nil"/>
            </w:tcBorders>
          </w:tcPr>
          <w:p w14:paraId="47DB8E99" w14:textId="354E3A9E" w:rsidR="004D3C03" w:rsidRPr="001309DA" w:rsidRDefault="004D3C03" w:rsidP="008B4D63">
            <w:pPr>
              <w:spacing w:line="360" w:lineRule="auto"/>
              <w:rPr>
                <w:rFonts w:ascii="Times New Roman" w:hAnsi="Times New Roman" w:cs="Times New Roman"/>
                <w:sz w:val="18"/>
                <w:szCs w:val="18"/>
              </w:rPr>
            </w:pPr>
            <w:r w:rsidRPr="001309DA">
              <w:rPr>
                <w:rFonts w:ascii="Times New Roman" w:hAnsi="Times New Roman" w:cs="Times New Roman"/>
                <w:sz w:val="18"/>
                <w:szCs w:val="18"/>
              </w:rPr>
              <w:t>Without BDI &amp; VVIQ Regressors</w:t>
            </w:r>
          </w:p>
        </w:tc>
        <w:tc>
          <w:tcPr>
            <w:tcW w:w="1831" w:type="dxa"/>
            <w:tcBorders>
              <w:top w:val="single" w:sz="4" w:space="0" w:color="auto"/>
              <w:left w:val="nil"/>
              <w:bottom w:val="single" w:sz="4" w:space="0" w:color="auto"/>
              <w:right w:val="nil"/>
            </w:tcBorders>
          </w:tcPr>
          <w:p w14:paraId="4CFA70C1" w14:textId="7E41FB85" w:rsidR="004D3C03" w:rsidRPr="001309DA" w:rsidRDefault="004D3C03" w:rsidP="008B4D63">
            <w:pPr>
              <w:spacing w:line="360" w:lineRule="auto"/>
              <w:rPr>
                <w:rFonts w:ascii="Times New Roman" w:hAnsi="Times New Roman" w:cs="Times New Roman"/>
                <w:sz w:val="18"/>
                <w:szCs w:val="18"/>
              </w:rPr>
            </w:pPr>
            <w:r w:rsidRPr="001309DA">
              <w:rPr>
                <w:rFonts w:ascii="Times New Roman" w:hAnsi="Times New Roman" w:cs="Times New Roman"/>
                <w:sz w:val="18"/>
                <w:szCs w:val="18"/>
              </w:rPr>
              <w:t>With BDI &amp; VVIQ Regressors</w:t>
            </w:r>
          </w:p>
        </w:tc>
        <w:tc>
          <w:tcPr>
            <w:tcW w:w="267" w:type="dxa"/>
            <w:tcBorders>
              <w:top w:val="nil"/>
              <w:left w:val="nil"/>
              <w:bottom w:val="single" w:sz="4" w:space="0" w:color="auto"/>
              <w:right w:val="nil"/>
            </w:tcBorders>
          </w:tcPr>
          <w:p w14:paraId="3EC47401" w14:textId="77777777" w:rsidR="004D3C03" w:rsidRPr="001309DA" w:rsidRDefault="004D3C03" w:rsidP="008B4D63">
            <w:pPr>
              <w:spacing w:line="360" w:lineRule="auto"/>
              <w:rPr>
                <w:rFonts w:ascii="Times New Roman" w:hAnsi="Times New Roman" w:cs="Times New Roman"/>
                <w:sz w:val="18"/>
                <w:szCs w:val="18"/>
              </w:rPr>
            </w:pPr>
          </w:p>
        </w:tc>
        <w:tc>
          <w:tcPr>
            <w:tcW w:w="1831" w:type="dxa"/>
            <w:tcBorders>
              <w:top w:val="single" w:sz="4" w:space="0" w:color="auto"/>
              <w:left w:val="nil"/>
              <w:bottom w:val="single" w:sz="4" w:space="0" w:color="auto"/>
              <w:right w:val="nil"/>
            </w:tcBorders>
          </w:tcPr>
          <w:p w14:paraId="11A326AE" w14:textId="2822ABCC" w:rsidR="004D3C03" w:rsidRPr="001309DA" w:rsidRDefault="004D3C03" w:rsidP="008B4D63">
            <w:pPr>
              <w:spacing w:line="360" w:lineRule="auto"/>
              <w:rPr>
                <w:rFonts w:ascii="Times New Roman" w:hAnsi="Times New Roman" w:cs="Times New Roman"/>
                <w:sz w:val="18"/>
                <w:szCs w:val="18"/>
              </w:rPr>
            </w:pPr>
            <w:r w:rsidRPr="001309DA">
              <w:rPr>
                <w:rFonts w:ascii="Times New Roman" w:hAnsi="Times New Roman" w:cs="Times New Roman"/>
                <w:sz w:val="18"/>
                <w:szCs w:val="18"/>
              </w:rPr>
              <w:t>Without BDI &amp; VVIQ Regressors</w:t>
            </w:r>
          </w:p>
        </w:tc>
        <w:tc>
          <w:tcPr>
            <w:tcW w:w="1826" w:type="dxa"/>
            <w:tcBorders>
              <w:top w:val="single" w:sz="4" w:space="0" w:color="auto"/>
              <w:left w:val="nil"/>
              <w:bottom w:val="single" w:sz="4" w:space="0" w:color="auto"/>
              <w:right w:val="nil"/>
            </w:tcBorders>
          </w:tcPr>
          <w:p w14:paraId="3B0F8C4C" w14:textId="2B53797E" w:rsidR="004D3C03" w:rsidRPr="001309DA" w:rsidRDefault="004D3C03" w:rsidP="008B4D63">
            <w:pPr>
              <w:spacing w:line="360" w:lineRule="auto"/>
              <w:rPr>
                <w:rFonts w:ascii="Times New Roman" w:hAnsi="Times New Roman" w:cs="Times New Roman"/>
                <w:sz w:val="18"/>
                <w:szCs w:val="18"/>
              </w:rPr>
            </w:pPr>
            <w:r w:rsidRPr="001309DA">
              <w:rPr>
                <w:rFonts w:ascii="Times New Roman" w:hAnsi="Times New Roman" w:cs="Times New Roman"/>
                <w:sz w:val="18"/>
                <w:szCs w:val="18"/>
              </w:rPr>
              <w:t>With BDI &amp; VVIQ Regressors</w:t>
            </w:r>
          </w:p>
        </w:tc>
      </w:tr>
      <w:tr w:rsidR="004D3C03" w:rsidRPr="001309DA" w14:paraId="5C74128D" w14:textId="77777777" w:rsidTr="008B4D63">
        <w:tc>
          <w:tcPr>
            <w:tcW w:w="1796" w:type="dxa"/>
            <w:tcBorders>
              <w:top w:val="single" w:sz="4" w:space="0" w:color="auto"/>
              <w:left w:val="nil"/>
              <w:bottom w:val="nil"/>
              <w:right w:val="nil"/>
            </w:tcBorders>
          </w:tcPr>
          <w:p w14:paraId="5657E74E" w14:textId="77777777" w:rsidR="004D3C03" w:rsidRPr="001309DA" w:rsidRDefault="004D3C03" w:rsidP="008B4D63">
            <w:pPr>
              <w:spacing w:line="360" w:lineRule="auto"/>
              <w:rPr>
                <w:rFonts w:ascii="Times New Roman" w:hAnsi="Times New Roman" w:cs="Times New Roman"/>
                <w:sz w:val="18"/>
                <w:szCs w:val="18"/>
              </w:rPr>
            </w:pPr>
            <w:r w:rsidRPr="001309DA">
              <w:rPr>
                <w:rFonts w:ascii="Times New Roman" w:hAnsi="Times New Roman" w:cs="Times New Roman"/>
                <w:sz w:val="18"/>
                <w:szCs w:val="18"/>
              </w:rPr>
              <w:t>Valence</w:t>
            </w:r>
          </w:p>
        </w:tc>
        <w:tc>
          <w:tcPr>
            <w:tcW w:w="1799" w:type="dxa"/>
            <w:tcBorders>
              <w:top w:val="single" w:sz="4" w:space="0" w:color="auto"/>
              <w:left w:val="nil"/>
              <w:bottom w:val="nil"/>
              <w:right w:val="nil"/>
            </w:tcBorders>
          </w:tcPr>
          <w:p w14:paraId="414CD13E" w14:textId="77777777" w:rsidR="004D3C03" w:rsidRPr="001309DA" w:rsidRDefault="004D3C03" w:rsidP="008B4D63">
            <w:pPr>
              <w:spacing w:line="360" w:lineRule="auto"/>
              <w:rPr>
                <w:rFonts w:ascii="Times New Roman" w:hAnsi="Times New Roman" w:cs="Times New Roman"/>
                <w:sz w:val="18"/>
                <w:szCs w:val="18"/>
              </w:rPr>
            </w:pPr>
            <w:r w:rsidRPr="001309DA">
              <w:rPr>
                <w:rFonts w:ascii="Times New Roman" w:hAnsi="Times New Roman" w:cs="Times New Roman"/>
                <w:sz w:val="18"/>
                <w:szCs w:val="18"/>
              </w:rPr>
              <w:t>1.741***</w:t>
            </w:r>
          </w:p>
          <w:p w14:paraId="2481490F" w14:textId="3B040D3E" w:rsidR="004D3C03" w:rsidRPr="001309DA" w:rsidRDefault="004D3C03" w:rsidP="008B4D63">
            <w:pPr>
              <w:spacing w:line="360" w:lineRule="auto"/>
              <w:rPr>
                <w:rFonts w:ascii="Times New Roman" w:hAnsi="Times New Roman" w:cs="Times New Roman"/>
                <w:sz w:val="18"/>
                <w:szCs w:val="18"/>
              </w:rPr>
            </w:pPr>
            <w:r w:rsidRPr="001309DA">
              <w:rPr>
                <w:rFonts w:ascii="Times New Roman" w:hAnsi="Times New Roman" w:cs="Times New Roman"/>
                <w:sz w:val="18"/>
                <w:szCs w:val="18"/>
              </w:rPr>
              <w:t>(0.286)</w:t>
            </w:r>
          </w:p>
        </w:tc>
        <w:tc>
          <w:tcPr>
            <w:tcW w:w="1831" w:type="dxa"/>
            <w:tcBorders>
              <w:top w:val="single" w:sz="4" w:space="0" w:color="auto"/>
              <w:left w:val="nil"/>
              <w:bottom w:val="nil"/>
              <w:right w:val="nil"/>
            </w:tcBorders>
          </w:tcPr>
          <w:p w14:paraId="74B69E03" w14:textId="77777777" w:rsidR="004D3C03" w:rsidRPr="001309DA" w:rsidRDefault="004D3C03" w:rsidP="008B4D63">
            <w:pPr>
              <w:spacing w:line="360" w:lineRule="auto"/>
              <w:rPr>
                <w:rFonts w:ascii="Times New Roman" w:hAnsi="Times New Roman" w:cs="Times New Roman"/>
                <w:sz w:val="18"/>
                <w:szCs w:val="18"/>
              </w:rPr>
            </w:pPr>
            <w:r w:rsidRPr="001309DA">
              <w:rPr>
                <w:rFonts w:ascii="Times New Roman" w:hAnsi="Times New Roman" w:cs="Times New Roman"/>
                <w:sz w:val="18"/>
                <w:szCs w:val="18"/>
              </w:rPr>
              <w:t>1.837***</w:t>
            </w:r>
          </w:p>
          <w:p w14:paraId="3F837C22" w14:textId="1CD8C8E3" w:rsidR="004D3C03" w:rsidRPr="001309DA" w:rsidRDefault="004D3C03" w:rsidP="008B4D63">
            <w:pPr>
              <w:spacing w:line="360" w:lineRule="auto"/>
              <w:rPr>
                <w:rFonts w:ascii="Times New Roman" w:hAnsi="Times New Roman" w:cs="Times New Roman"/>
                <w:sz w:val="18"/>
                <w:szCs w:val="18"/>
              </w:rPr>
            </w:pPr>
            <w:r w:rsidRPr="001309DA">
              <w:rPr>
                <w:rFonts w:ascii="Times New Roman" w:hAnsi="Times New Roman" w:cs="Times New Roman"/>
                <w:sz w:val="18"/>
                <w:szCs w:val="18"/>
              </w:rPr>
              <w:t>(1.574)</w:t>
            </w:r>
          </w:p>
        </w:tc>
        <w:tc>
          <w:tcPr>
            <w:tcW w:w="267" w:type="dxa"/>
            <w:tcBorders>
              <w:top w:val="single" w:sz="4" w:space="0" w:color="auto"/>
              <w:left w:val="nil"/>
              <w:bottom w:val="nil"/>
              <w:right w:val="nil"/>
            </w:tcBorders>
          </w:tcPr>
          <w:p w14:paraId="323E0875" w14:textId="77777777" w:rsidR="004D3C03" w:rsidRPr="001309DA" w:rsidRDefault="004D3C03" w:rsidP="008B4D63">
            <w:pPr>
              <w:spacing w:line="360" w:lineRule="auto"/>
              <w:rPr>
                <w:rFonts w:ascii="Times New Roman" w:hAnsi="Times New Roman" w:cs="Times New Roman"/>
                <w:sz w:val="18"/>
                <w:szCs w:val="18"/>
              </w:rPr>
            </w:pPr>
          </w:p>
        </w:tc>
        <w:tc>
          <w:tcPr>
            <w:tcW w:w="1831" w:type="dxa"/>
            <w:tcBorders>
              <w:top w:val="single" w:sz="4" w:space="0" w:color="auto"/>
              <w:left w:val="nil"/>
              <w:bottom w:val="nil"/>
              <w:right w:val="nil"/>
            </w:tcBorders>
          </w:tcPr>
          <w:p w14:paraId="17C43254" w14:textId="77777777" w:rsidR="004D3C03" w:rsidRPr="001309DA" w:rsidRDefault="004D3C03" w:rsidP="008B4D63">
            <w:pPr>
              <w:spacing w:line="360" w:lineRule="auto"/>
              <w:rPr>
                <w:rFonts w:ascii="Times New Roman" w:hAnsi="Times New Roman" w:cs="Times New Roman"/>
                <w:sz w:val="18"/>
                <w:szCs w:val="18"/>
              </w:rPr>
            </w:pPr>
            <w:r w:rsidRPr="001309DA">
              <w:rPr>
                <w:rFonts w:ascii="Times New Roman" w:hAnsi="Times New Roman" w:cs="Times New Roman"/>
                <w:sz w:val="18"/>
                <w:szCs w:val="18"/>
              </w:rPr>
              <w:t>1.413***</w:t>
            </w:r>
          </w:p>
          <w:p w14:paraId="2C68F95E" w14:textId="5CCB86F2" w:rsidR="004D3C03" w:rsidRPr="001309DA" w:rsidRDefault="004D3C03" w:rsidP="008B4D63">
            <w:pPr>
              <w:spacing w:line="360" w:lineRule="auto"/>
              <w:rPr>
                <w:rFonts w:ascii="Times New Roman" w:hAnsi="Times New Roman" w:cs="Times New Roman"/>
                <w:sz w:val="18"/>
                <w:szCs w:val="18"/>
              </w:rPr>
            </w:pPr>
            <w:r w:rsidRPr="001309DA">
              <w:rPr>
                <w:rFonts w:ascii="Times New Roman" w:hAnsi="Times New Roman" w:cs="Times New Roman"/>
                <w:sz w:val="18"/>
                <w:szCs w:val="18"/>
              </w:rPr>
              <w:t>(0.301)</w:t>
            </w:r>
          </w:p>
        </w:tc>
        <w:tc>
          <w:tcPr>
            <w:tcW w:w="1826" w:type="dxa"/>
            <w:tcBorders>
              <w:top w:val="single" w:sz="4" w:space="0" w:color="auto"/>
              <w:left w:val="nil"/>
              <w:bottom w:val="nil"/>
              <w:right w:val="nil"/>
            </w:tcBorders>
          </w:tcPr>
          <w:p w14:paraId="17CAC305" w14:textId="77777777" w:rsidR="004D3C03" w:rsidRPr="001309DA" w:rsidRDefault="004D3C03" w:rsidP="008B4D63">
            <w:pPr>
              <w:spacing w:line="360" w:lineRule="auto"/>
              <w:rPr>
                <w:rFonts w:ascii="Times New Roman" w:hAnsi="Times New Roman" w:cs="Times New Roman"/>
                <w:sz w:val="18"/>
                <w:szCs w:val="18"/>
              </w:rPr>
            </w:pPr>
            <w:r w:rsidRPr="001309DA">
              <w:rPr>
                <w:rFonts w:ascii="Times New Roman" w:hAnsi="Times New Roman" w:cs="Times New Roman"/>
                <w:sz w:val="18"/>
                <w:szCs w:val="18"/>
              </w:rPr>
              <w:t>1.427***</w:t>
            </w:r>
          </w:p>
          <w:p w14:paraId="18E9CD42" w14:textId="58A85455" w:rsidR="004D3C03" w:rsidRPr="001309DA" w:rsidRDefault="004D3C03" w:rsidP="008B4D63">
            <w:pPr>
              <w:spacing w:line="360" w:lineRule="auto"/>
              <w:rPr>
                <w:rFonts w:ascii="Times New Roman" w:hAnsi="Times New Roman" w:cs="Times New Roman"/>
                <w:sz w:val="18"/>
                <w:szCs w:val="18"/>
              </w:rPr>
            </w:pPr>
            <w:r w:rsidRPr="001309DA">
              <w:rPr>
                <w:rFonts w:ascii="Times New Roman" w:hAnsi="Times New Roman" w:cs="Times New Roman"/>
                <w:sz w:val="18"/>
                <w:szCs w:val="18"/>
              </w:rPr>
              <w:t>(0.329)</w:t>
            </w:r>
          </w:p>
        </w:tc>
      </w:tr>
      <w:tr w:rsidR="004D3C03" w:rsidRPr="001309DA" w14:paraId="03AD3AA8" w14:textId="77777777" w:rsidTr="008B4D63">
        <w:tc>
          <w:tcPr>
            <w:tcW w:w="1796" w:type="dxa"/>
            <w:tcBorders>
              <w:top w:val="nil"/>
              <w:left w:val="nil"/>
              <w:bottom w:val="nil"/>
              <w:right w:val="nil"/>
            </w:tcBorders>
          </w:tcPr>
          <w:p w14:paraId="6BF88030" w14:textId="77777777" w:rsidR="004D3C03" w:rsidRPr="001309DA" w:rsidRDefault="004D3C03" w:rsidP="008B4D63">
            <w:pPr>
              <w:spacing w:line="360" w:lineRule="auto"/>
              <w:rPr>
                <w:rFonts w:ascii="Times New Roman" w:hAnsi="Times New Roman" w:cs="Times New Roman"/>
                <w:sz w:val="18"/>
                <w:szCs w:val="18"/>
              </w:rPr>
            </w:pPr>
            <w:r w:rsidRPr="001309DA">
              <w:rPr>
                <w:rFonts w:ascii="Times New Roman" w:hAnsi="Times New Roman" w:cs="Times New Roman"/>
                <w:sz w:val="18"/>
                <w:szCs w:val="18"/>
              </w:rPr>
              <w:t>BDI</w:t>
            </w:r>
          </w:p>
        </w:tc>
        <w:tc>
          <w:tcPr>
            <w:tcW w:w="1799" w:type="dxa"/>
            <w:tcBorders>
              <w:top w:val="nil"/>
              <w:left w:val="nil"/>
              <w:bottom w:val="nil"/>
              <w:right w:val="nil"/>
            </w:tcBorders>
          </w:tcPr>
          <w:p w14:paraId="2D40F39F" w14:textId="257CD592" w:rsidR="004D3C03" w:rsidRPr="001309DA" w:rsidRDefault="004D3C03" w:rsidP="008B4D63">
            <w:pPr>
              <w:spacing w:line="360" w:lineRule="auto"/>
              <w:rPr>
                <w:rFonts w:ascii="Times New Roman" w:hAnsi="Times New Roman" w:cs="Times New Roman"/>
                <w:sz w:val="18"/>
                <w:szCs w:val="18"/>
              </w:rPr>
            </w:pPr>
          </w:p>
        </w:tc>
        <w:tc>
          <w:tcPr>
            <w:tcW w:w="1831" w:type="dxa"/>
            <w:tcBorders>
              <w:top w:val="nil"/>
              <w:left w:val="nil"/>
              <w:bottom w:val="nil"/>
              <w:right w:val="nil"/>
            </w:tcBorders>
          </w:tcPr>
          <w:p w14:paraId="439F603E" w14:textId="77777777" w:rsidR="004D3C03" w:rsidRPr="001309DA" w:rsidRDefault="004D3C03" w:rsidP="008B4D63">
            <w:pPr>
              <w:spacing w:line="360" w:lineRule="auto"/>
              <w:rPr>
                <w:rFonts w:ascii="Times New Roman" w:hAnsi="Times New Roman" w:cs="Times New Roman"/>
                <w:sz w:val="18"/>
                <w:szCs w:val="18"/>
              </w:rPr>
            </w:pPr>
            <w:r w:rsidRPr="001309DA">
              <w:rPr>
                <w:rFonts w:ascii="Times New Roman" w:hAnsi="Times New Roman" w:cs="Times New Roman"/>
                <w:sz w:val="18"/>
                <w:szCs w:val="18"/>
              </w:rPr>
              <w:t xml:space="preserve">0.038 </w:t>
            </w:r>
          </w:p>
          <w:p w14:paraId="2FCED79B" w14:textId="543BF1B4" w:rsidR="004D3C03" w:rsidRPr="001309DA" w:rsidRDefault="004D3C03" w:rsidP="008B4D63">
            <w:pPr>
              <w:spacing w:line="360" w:lineRule="auto"/>
              <w:rPr>
                <w:rFonts w:ascii="Times New Roman" w:hAnsi="Times New Roman" w:cs="Times New Roman"/>
                <w:sz w:val="18"/>
                <w:szCs w:val="18"/>
              </w:rPr>
            </w:pPr>
            <w:r w:rsidRPr="001309DA">
              <w:rPr>
                <w:rFonts w:ascii="Times New Roman" w:hAnsi="Times New Roman" w:cs="Times New Roman"/>
                <w:sz w:val="18"/>
                <w:szCs w:val="18"/>
              </w:rPr>
              <w:t>(0.048)</w:t>
            </w:r>
          </w:p>
        </w:tc>
        <w:tc>
          <w:tcPr>
            <w:tcW w:w="267" w:type="dxa"/>
            <w:tcBorders>
              <w:top w:val="nil"/>
              <w:left w:val="nil"/>
              <w:bottom w:val="nil"/>
              <w:right w:val="nil"/>
            </w:tcBorders>
          </w:tcPr>
          <w:p w14:paraId="2D321BAB" w14:textId="77777777" w:rsidR="004D3C03" w:rsidRPr="001309DA" w:rsidRDefault="004D3C03" w:rsidP="008B4D63">
            <w:pPr>
              <w:spacing w:line="360" w:lineRule="auto"/>
              <w:rPr>
                <w:rFonts w:ascii="Times New Roman" w:hAnsi="Times New Roman" w:cs="Times New Roman"/>
                <w:sz w:val="18"/>
                <w:szCs w:val="18"/>
              </w:rPr>
            </w:pPr>
          </w:p>
        </w:tc>
        <w:tc>
          <w:tcPr>
            <w:tcW w:w="1831" w:type="dxa"/>
            <w:tcBorders>
              <w:top w:val="nil"/>
              <w:left w:val="nil"/>
              <w:bottom w:val="nil"/>
              <w:right w:val="nil"/>
            </w:tcBorders>
          </w:tcPr>
          <w:p w14:paraId="4AE11423" w14:textId="0704E83B" w:rsidR="004D3C03" w:rsidRPr="001309DA" w:rsidRDefault="004D3C03" w:rsidP="008B4D63">
            <w:pPr>
              <w:spacing w:line="360" w:lineRule="auto"/>
              <w:rPr>
                <w:rFonts w:ascii="Times New Roman" w:hAnsi="Times New Roman" w:cs="Times New Roman"/>
                <w:sz w:val="18"/>
                <w:szCs w:val="18"/>
              </w:rPr>
            </w:pPr>
          </w:p>
        </w:tc>
        <w:tc>
          <w:tcPr>
            <w:tcW w:w="1826" w:type="dxa"/>
            <w:tcBorders>
              <w:top w:val="nil"/>
              <w:left w:val="nil"/>
              <w:bottom w:val="nil"/>
              <w:right w:val="nil"/>
            </w:tcBorders>
          </w:tcPr>
          <w:p w14:paraId="4CB81F96" w14:textId="77777777" w:rsidR="004D3C03" w:rsidRPr="001309DA" w:rsidRDefault="004D3C03" w:rsidP="008B4D63">
            <w:pPr>
              <w:spacing w:line="360" w:lineRule="auto"/>
              <w:rPr>
                <w:rFonts w:ascii="Times New Roman" w:hAnsi="Times New Roman" w:cs="Times New Roman"/>
                <w:sz w:val="18"/>
                <w:szCs w:val="18"/>
              </w:rPr>
            </w:pPr>
            <w:r w:rsidRPr="001309DA">
              <w:rPr>
                <w:rFonts w:ascii="Times New Roman" w:hAnsi="Times New Roman" w:cs="Times New Roman"/>
                <w:sz w:val="18"/>
                <w:szCs w:val="18"/>
              </w:rPr>
              <w:t>-0.004</w:t>
            </w:r>
          </w:p>
          <w:p w14:paraId="37CE62B3" w14:textId="4EA0AE1C" w:rsidR="004D3C03" w:rsidRPr="001309DA" w:rsidRDefault="004D3C03" w:rsidP="008B4D63">
            <w:pPr>
              <w:spacing w:line="360" w:lineRule="auto"/>
              <w:rPr>
                <w:rFonts w:ascii="Times New Roman" w:hAnsi="Times New Roman" w:cs="Times New Roman"/>
                <w:sz w:val="18"/>
                <w:szCs w:val="18"/>
              </w:rPr>
            </w:pPr>
            <w:r w:rsidRPr="001309DA">
              <w:rPr>
                <w:rFonts w:ascii="Times New Roman" w:hAnsi="Times New Roman" w:cs="Times New Roman"/>
                <w:sz w:val="18"/>
                <w:szCs w:val="18"/>
              </w:rPr>
              <w:t>(0.026)</w:t>
            </w:r>
          </w:p>
        </w:tc>
      </w:tr>
      <w:tr w:rsidR="004D3C03" w:rsidRPr="001309DA" w14:paraId="0371615E" w14:textId="77777777" w:rsidTr="008B4D63">
        <w:tc>
          <w:tcPr>
            <w:tcW w:w="1796" w:type="dxa"/>
            <w:tcBorders>
              <w:top w:val="nil"/>
              <w:left w:val="nil"/>
              <w:bottom w:val="nil"/>
              <w:right w:val="nil"/>
            </w:tcBorders>
          </w:tcPr>
          <w:p w14:paraId="27AFF967" w14:textId="77777777" w:rsidR="004D3C03" w:rsidRPr="001309DA" w:rsidRDefault="004D3C03" w:rsidP="008B4D63">
            <w:pPr>
              <w:spacing w:line="360" w:lineRule="auto"/>
              <w:rPr>
                <w:rFonts w:ascii="Times New Roman" w:hAnsi="Times New Roman" w:cs="Times New Roman"/>
                <w:sz w:val="18"/>
                <w:szCs w:val="18"/>
              </w:rPr>
            </w:pPr>
            <w:proofErr w:type="spellStart"/>
            <w:r w:rsidRPr="001309DA">
              <w:rPr>
                <w:rFonts w:ascii="Times New Roman" w:hAnsi="Times New Roman" w:cs="Times New Roman"/>
                <w:sz w:val="18"/>
                <w:szCs w:val="18"/>
              </w:rPr>
              <w:t>VVIQ_Total</w:t>
            </w:r>
            <w:proofErr w:type="spellEnd"/>
          </w:p>
        </w:tc>
        <w:tc>
          <w:tcPr>
            <w:tcW w:w="1799" w:type="dxa"/>
            <w:tcBorders>
              <w:top w:val="nil"/>
              <w:left w:val="nil"/>
              <w:bottom w:val="nil"/>
              <w:right w:val="nil"/>
            </w:tcBorders>
          </w:tcPr>
          <w:p w14:paraId="7F4FFCE2" w14:textId="411A17E8" w:rsidR="004D3C03" w:rsidRPr="001309DA" w:rsidRDefault="004D3C03" w:rsidP="008B4D63">
            <w:pPr>
              <w:spacing w:line="360" w:lineRule="auto"/>
              <w:rPr>
                <w:rFonts w:ascii="Times New Roman" w:hAnsi="Times New Roman" w:cs="Times New Roman"/>
                <w:sz w:val="18"/>
                <w:szCs w:val="18"/>
              </w:rPr>
            </w:pPr>
          </w:p>
        </w:tc>
        <w:tc>
          <w:tcPr>
            <w:tcW w:w="1831" w:type="dxa"/>
            <w:tcBorders>
              <w:top w:val="nil"/>
              <w:left w:val="nil"/>
              <w:bottom w:val="nil"/>
              <w:right w:val="nil"/>
            </w:tcBorders>
          </w:tcPr>
          <w:p w14:paraId="1AB475A9" w14:textId="77777777" w:rsidR="004D3C03" w:rsidRPr="001309DA" w:rsidRDefault="004D3C03" w:rsidP="008B4D63">
            <w:pPr>
              <w:spacing w:line="360" w:lineRule="auto"/>
              <w:rPr>
                <w:rFonts w:ascii="Times New Roman" w:hAnsi="Times New Roman" w:cs="Times New Roman"/>
                <w:sz w:val="18"/>
                <w:szCs w:val="18"/>
              </w:rPr>
            </w:pPr>
            <w:r w:rsidRPr="001309DA">
              <w:rPr>
                <w:rFonts w:ascii="Times New Roman" w:hAnsi="Times New Roman" w:cs="Times New Roman"/>
                <w:sz w:val="18"/>
                <w:szCs w:val="18"/>
              </w:rPr>
              <w:t xml:space="preserve">0.028** </w:t>
            </w:r>
          </w:p>
          <w:p w14:paraId="3AA55ACB" w14:textId="1812A41F" w:rsidR="004D3C03" w:rsidRPr="001309DA" w:rsidRDefault="004D3C03" w:rsidP="008B4D63">
            <w:pPr>
              <w:spacing w:line="360" w:lineRule="auto"/>
              <w:rPr>
                <w:rFonts w:ascii="Times New Roman" w:hAnsi="Times New Roman" w:cs="Times New Roman"/>
                <w:sz w:val="18"/>
                <w:szCs w:val="18"/>
              </w:rPr>
            </w:pPr>
            <w:r w:rsidRPr="001309DA">
              <w:rPr>
                <w:rFonts w:ascii="Times New Roman" w:hAnsi="Times New Roman" w:cs="Times New Roman"/>
                <w:sz w:val="18"/>
                <w:szCs w:val="18"/>
              </w:rPr>
              <w:t>(0.011)</w:t>
            </w:r>
          </w:p>
        </w:tc>
        <w:tc>
          <w:tcPr>
            <w:tcW w:w="267" w:type="dxa"/>
            <w:tcBorders>
              <w:top w:val="nil"/>
              <w:left w:val="nil"/>
              <w:bottom w:val="nil"/>
              <w:right w:val="nil"/>
            </w:tcBorders>
          </w:tcPr>
          <w:p w14:paraId="7498FEC6" w14:textId="77777777" w:rsidR="004D3C03" w:rsidRPr="001309DA" w:rsidRDefault="004D3C03" w:rsidP="008B4D63">
            <w:pPr>
              <w:spacing w:line="360" w:lineRule="auto"/>
              <w:rPr>
                <w:rFonts w:ascii="Times New Roman" w:hAnsi="Times New Roman" w:cs="Times New Roman"/>
                <w:sz w:val="18"/>
                <w:szCs w:val="18"/>
              </w:rPr>
            </w:pPr>
          </w:p>
        </w:tc>
        <w:tc>
          <w:tcPr>
            <w:tcW w:w="1831" w:type="dxa"/>
            <w:tcBorders>
              <w:top w:val="nil"/>
              <w:left w:val="nil"/>
              <w:bottom w:val="nil"/>
              <w:right w:val="nil"/>
            </w:tcBorders>
          </w:tcPr>
          <w:p w14:paraId="520A654D" w14:textId="624DCBA4" w:rsidR="004D3C03" w:rsidRPr="001309DA" w:rsidRDefault="004D3C03" w:rsidP="008B4D63">
            <w:pPr>
              <w:spacing w:line="360" w:lineRule="auto"/>
              <w:rPr>
                <w:rFonts w:ascii="Times New Roman" w:hAnsi="Times New Roman" w:cs="Times New Roman"/>
                <w:sz w:val="18"/>
                <w:szCs w:val="18"/>
              </w:rPr>
            </w:pPr>
          </w:p>
        </w:tc>
        <w:tc>
          <w:tcPr>
            <w:tcW w:w="1826" w:type="dxa"/>
            <w:tcBorders>
              <w:top w:val="nil"/>
              <w:left w:val="nil"/>
              <w:bottom w:val="nil"/>
              <w:right w:val="nil"/>
            </w:tcBorders>
          </w:tcPr>
          <w:p w14:paraId="0544423D" w14:textId="77777777" w:rsidR="004D3C03" w:rsidRPr="001309DA" w:rsidRDefault="004D3C03" w:rsidP="008B4D63">
            <w:pPr>
              <w:spacing w:line="360" w:lineRule="auto"/>
              <w:rPr>
                <w:rFonts w:ascii="Times New Roman" w:hAnsi="Times New Roman" w:cs="Times New Roman"/>
                <w:sz w:val="18"/>
                <w:szCs w:val="18"/>
              </w:rPr>
            </w:pPr>
            <w:r w:rsidRPr="001309DA">
              <w:rPr>
                <w:rFonts w:ascii="Times New Roman" w:hAnsi="Times New Roman" w:cs="Times New Roman"/>
                <w:sz w:val="18"/>
                <w:szCs w:val="18"/>
              </w:rPr>
              <w:t>0.006</w:t>
            </w:r>
          </w:p>
          <w:p w14:paraId="73DD14BC" w14:textId="26ADDE60" w:rsidR="004D3C03" w:rsidRPr="001309DA" w:rsidRDefault="004D3C03" w:rsidP="008B4D63">
            <w:pPr>
              <w:spacing w:line="360" w:lineRule="auto"/>
              <w:rPr>
                <w:rFonts w:ascii="Times New Roman" w:hAnsi="Times New Roman" w:cs="Times New Roman"/>
                <w:sz w:val="18"/>
                <w:szCs w:val="18"/>
              </w:rPr>
            </w:pPr>
            <w:r w:rsidRPr="001309DA">
              <w:rPr>
                <w:rFonts w:ascii="Times New Roman" w:hAnsi="Times New Roman" w:cs="Times New Roman"/>
                <w:sz w:val="18"/>
                <w:szCs w:val="18"/>
              </w:rPr>
              <w:t>(0.011)</w:t>
            </w:r>
          </w:p>
        </w:tc>
      </w:tr>
      <w:tr w:rsidR="004D3C03" w:rsidRPr="001309DA" w14:paraId="6C9324A3" w14:textId="77777777" w:rsidTr="008B4D63">
        <w:tc>
          <w:tcPr>
            <w:tcW w:w="1796" w:type="dxa"/>
            <w:tcBorders>
              <w:top w:val="nil"/>
              <w:left w:val="nil"/>
              <w:bottom w:val="nil"/>
              <w:right w:val="nil"/>
            </w:tcBorders>
          </w:tcPr>
          <w:p w14:paraId="2FB10A5F" w14:textId="45F7F52C" w:rsidR="004D3C03" w:rsidRPr="001309DA" w:rsidRDefault="00367CCD" w:rsidP="008B4D63">
            <w:pPr>
              <w:spacing w:line="360" w:lineRule="auto"/>
              <w:rPr>
                <w:rFonts w:ascii="Times New Roman" w:hAnsi="Times New Roman" w:cs="Times New Roman"/>
                <w:sz w:val="18"/>
                <w:szCs w:val="18"/>
              </w:rPr>
            </w:pPr>
            <w:r w:rsidRPr="001309DA">
              <w:rPr>
                <w:rFonts w:ascii="Times New Roman" w:hAnsi="Times New Roman" w:cs="Times New Roman"/>
                <w:sz w:val="18"/>
                <w:szCs w:val="18"/>
              </w:rPr>
              <w:t>Group</w:t>
            </w:r>
          </w:p>
        </w:tc>
        <w:tc>
          <w:tcPr>
            <w:tcW w:w="1799" w:type="dxa"/>
            <w:tcBorders>
              <w:top w:val="nil"/>
              <w:left w:val="nil"/>
              <w:bottom w:val="nil"/>
              <w:right w:val="nil"/>
            </w:tcBorders>
          </w:tcPr>
          <w:p w14:paraId="1734A155" w14:textId="77777777" w:rsidR="004D3C03" w:rsidRPr="001309DA" w:rsidRDefault="004D3C03" w:rsidP="008B4D63">
            <w:pPr>
              <w:spacing w:line="360" w:lineRule="auto"/>
              <w:rPr>
                <w:rFonts w:ascii="Times New Roman" w:hAnsi="Times New Roman" w:cs="Times New Roman"/>
                <w:sz w:val="18"/>
                <w:szCs w:val="18"/>
              </w:rPr>
            </w:pPr>
            <w:r w:rsidRPr="001309DA">
              <w:rPr>
                <w:rFonts w:ascii="Times New Roman" w:hAnsi="Times New Roman" w:cs="Times New Roman"/>
                <w:sz w:val="18"/>
                <w:szCs w:val="18"/>
              </w:rPr>
              <w:t>1.510**</w:t>
            </w:r>
          </w:p>
          <w:p w14:paraId="14D78F09" w14:textId="591DF43F" w:rsidR="004D3C03" w:rsidRPr="001309DA" w:rsidRDefault="004D3C03" w:rsidP="008B4D63">
            <w:pPr>
              <w:spacing w:line="360" w:lineRule="auto"/>
              <w:rPr>
                <w:rFonts w:ascii="Times New Roman" w:hAnsi="Times New Roman" w:cs="Times New Roman"/>
                <w:sz w:val="18"/>
                <w:szCs w:val="18"/>
              </w:rPr>
            </w:pPr>
            <w:r w:rsidRPr="001309DA">
              <w:rPr>
                <w:rFonts w:ascii="Times New Roman" w:hAnsi="Times New Roman" w:cs="Times New Roman"/>
                <w:sz w:val="18"/>
                <w:szCs w:val="18"/>
              </w:rPr>
              <w:t>(0.582)</w:t>
            </w:r>
          </w:p>
        </w:tc>
        <w:tc>
          <w:tcPr>
            <w:tcW w:w="1831" w:type="dxa"/>
            <w:tcBorders>
              <w:top w:val="nil"/>
              <w:left w:val="nil"/>
              <w:bottom w:val="nil"/>
              <w:right w:val="nil"/>
            </w:tcBorders>
          </w:tcPr>
          <w:p w14:paraId="0AC3CEBF" w14:textId="77777777" w:rsidR="004D3C03" w:rsidRPr="001309DA" w:rsidRDefault="004D3C03" w:rsidP="008B4D63">
            <w:pPr>
              <w:spacing w:line="360" w:lineRule="auto"/>
              <w:rPr>
                <w:rFonts w:ascii="Times New Roman" w:hAnsi="Times New Roman" w:cs="Times New Roman"/>
                <w:sz w:val="18"/>
                <w:szCs w:val="18"/>
              </w:rPr>
            </w:pPr>
            <w:r w:rsidRPr="001309DA">
              <w:rPr>
                <w:rFonts w:ascii="Times New Roman" w:hAnsi="Times New Roman" w:cs="Times New Roman"/>
                <w:sz w:val="18"/>
                <w:szCs w:val="18"/>
              </w:rPr>
              <w:t xml:space="preserve">1.833*** </w:t>
            </w:r>
          </w:p>
          <w:p w14:paraId="38EF27C6" w14:textId="14DF3767" w:rsidR="004D3C03" w:rsidRPr="001309DA" w:rsidRDefault="004D3C03" w:rsidP="008B4D63">
            <w:pPr>
              <w:spacing w:line="360" w:lineRule="auto"/>
              <w:rPr>
                <w:rFonts w:ascii="Times New Roman" w:hAnsi="Times New Roman" w:cs="Times New Roman"/>
                <w:sz w:val="18"/>
                <w:szCs w:val="18"/>
              </w:rPr>
            </w:pPr>
            <w:r w:rsidRPr="001309DA">
              <w:rPr>
                <w:rFonts w:ascii="Times New Roman" w:hAnsi="Times New Roman" w:cs="Times New Roman"/>
                <w:sz w:val="18"/>
                <w:szCs w:val="18"/>
              </w:rPr>
              <w:t>(0.553)</w:t>
            </w:r>
          </w:p>
        </w:tc>
        <w:tc>
          <w:tcPr>
            <w:tcW w:w="267" w:type="dxa"/>
            <w:tcBorders>
              <w:top w:val="nil"/>
              <w:left w:val="nil"/>
              <w:bottom w:val="nil"/>
              <w:right w:val="nil"/>
            </w:tcBorders>
          </w:tcPr>
          <w:p w14:paraId="49D5A874" w14:textId="77777777" w:rsidR="004D3C03" w:rsidRPr="001309DA" w:rsidRDefault="004D3C03" w:rsidP="008B4D63">
            <w:pPr>
              <w:spacing w:line="360" w:lineRule="auto"/>
              <w:rPr>
                <w:rFonts w:ascii="Times New Roman" w:hAnsi="Times New Roman" w:cs="Times New Roman"/>
                <w:sz w:val="18"/>
                <w:szCs w:val="18"/>
              </w:rPr>
            </w:pPr>
          </w:p>
        </w:tc>
        <w:tc>
          <w:tcPr>
            <w:tcW w:w="1831" w:type="dxa"/>
            <w:tcBorders>
              <w:top w:val="nil"/>
              <w:left w:val="nil"/>
              <w:bottom w:val="nil"/>
              <w:right w:val="nil"/>
            </w:tcBorders>
          </w:tcPr>
          <w:p w14:paraId="19CE0B6C" w14:textId="77777777" w:rsidR="004D3C03" w:rsidRPr="001309DA" w:rsidRDefault="004D3C03" w:rsidP="008B4D63">
            <w:pPr>
              <w:spacing w:line="360" w:lineRule="auto"/>
              <w:rPr>
                <w:rFonts w:ascii="Times New Roman" w:hAnsi="Times New Roman" w:cs="Times New Roman"/>
                <w:sz w:val="18"/>
                <w:szCs w:val="18"/>
              </w:rPr>
            </w:pPr>
            <w:r w:rsidRPr="001309DA">
              <w:rPr>
                <w:rFonts w:ascii="Times New Roman" w:hAnsi="Times New Roman" w:cs="Times New Roman"/>
                <w:sz w:val="18"/>
                <w:szCs w:val="18"/>
              </w:rPr>
              <w:t>1.765***</w:t>
            </w:r>
          </w:p>
          <w:p w14:paraId="7D90DEAF" w14:textId="1098FE7C" w:rsidR="004D3C03" w:rsidRPr="001309DA" w:rsidRDefault="004D3C03" w:rsidP="008B4D63">
            <w:pPr>
              <w:spacing w:line="360" w:lineRule="auto"/>
              <w:rPr>
                <w:rFonts w:ascii="Times New Roman" w:hAnsi="Times New Roman" w:cs="Times New Roman"/>
                <w:sz w:val="18"/>
                <w:szCs w:val="18"/>
              </w:rPr>
            </w:pPr>
            <w:r w:rsidRPr="001309DA">
              <w:rPr>
                <w:rFonts w:ascii="Times New Roman" w:hAnsi="Times New Roman" w:cs="Times New Roman"/>
                <w:sz w:val="18"/>
                <w:szCs w:val="18"/>
              </w:rPr>
              <w:t>(0.438)</w:t>
            </w:r>
          </w:p>
        </w:tc>
        <w:tc>
          <w:tcPr>
            <w:tcW w:w="1826" w:type="dxa"/>
            <w:tcBorders>
              <w:top w:val="nil"/>
              <w:left w:val="nil"/>
              <w:bottom w:val="nil"/>
              <w:right w:val="nil"/>
            </w:tcBorders>
          </w:tcPr>
          <w:p w14:paraId="5A72CE44" w14:textId="77777777" w:rsidR="004D3C03" w:rsidRPr="001309DA" w:rsidRDefault="004D3C03" w:rsidP="008B4D63">
            <w:pPr>
              <w:spacing w:line="360" w:lineRule="auto"/>
              <w:rPr>
                <w:rFonts w:ascii="Times New Roman" w:hAnsi="Times New Roman" w:cs="Times New Roman"/>
                <w:sz w:val="18"/>
                <w:szCs w:val="18"/>
              </w:rPr>
            </w:pPr>
            <w:r w:rsidRPr="001309DA">
              <w:rPr>
                <w:rFonts w:ascii="Times New Roman" w:hAnsi="Times New Roman" w:cs="Times New Roman"/>
                <w:sz w:val="18"/>
                <w:szCs w:val="18"/>
              </w:rPr>
              <w:t>1.756***</w:t>
            </w:r>
          </w:p>
          <w:p w14:paraId="754B80A5" w14:textId="015FEE55" w:rsidR="004D3C03" w:rsidRPr="001309DA" w:rsidRDefault="004D3C03" w:rsidP="008B4D63">
            <w:pPr>
              <w:spacing w:line="360" w:lineRule="auto"/>
              <w:rPr>
                <w:rFonts w:ascii="Times New Roman" w:hAnsi="Times New Roman" w:cs="Times New Roman"/>
                <w:sz w:val="18"/>
                <w:szCs w:val="18"/>
              </w:rPr>
            </w:pPr>
            <w:r w:rsidRPr="001309DA">
              <w:rPr>
                <w:rFonts w:ascii="Times New Roman" w:hAnsi="Times New Roman" w:cs="Times New Roman"/>
                <w:sz w:val="18"/>
                <w:szCs w:val="18"/>
              </w:rPr>
              <w:t>(0.479)</w:t>
            </w:r>
          </w:p>
        </w:tc>
      </w:tr>
      <w:tr w:rsidR="004D3C03" w:rsidRPr="001309DA" w14:paraId="18B54C46" w14:textId="77777777" w:rsidTr="008B4D63">
        <w:tc>
          <w:tcPr>
            <w:tcW w:w="1796" w:type="dxa"/>
            <w:tcBorders>
              <w:top w:val="nil"/>
              <w:left w:val="nil"/>
              <w:bottom w:val="nil"/>
              <w:right w:val="nil"/>
            </w:tcBorders>
          </w:tcPr>
          <w:p w14:paraId="63F1743A" w14:textId="5D1D8CAE" w:rsidR="004D3C03" w:rsidRPr="001309DA" w:rsidRDefault="004D3C03" w:rsidP="008B4D63">
            <w:pPr>
              <w:spacing w:line="360" w:lineRule="auto"/>
              <w:rPr>
                <w:rFonts w:ascii="Times New Roman" w:hAnsi="Times New Roman" w:cs="Times New Roman"/>
                <w:sz w:val="18"/>
                <w:szCs w:val="18"/>
              </w:rPr>
            </w:pPr>
            <w:proofErr w:type="spellStart"/>
            <w:proofErr w:type="gramStart"/>
            <w:r w:rsidRPr="001309DA">
              <w:rPr>
                <w:rFonts w:ascii="Times New Roman" w:hAnsi="Times New Roman" w:cs="Times New Roman"/>
                <w:sz w:val="18"/>
                <w:szCs w:val="18"/>
              </w:rPr>
              <w:t>Valence:</w:t>
            </w:r>
            <w:r w:rsidR="00367CCD" w:rsidRPr="001309DA">
              <w:rPr>
                <w:rFonts w:ascii="Times New Roman" w:hAnsi="Times New Roman" w:cs="Times New Roman"/>
                <w:sz w:val="18"/>
                <w:szCs w:val="18"/>
              </w:rPr>
              <w:t>Group</w:t>
            </w:r>
            <w:proofErr w:type="spellEnd"/>
            <w:proofErr w:type="gramEnd"/>
          </w:p>
        </w:tc>
        <w:tc>
          <w:tcPr>
            <w:tcW w:w="1799" w:type="dxa"/>
            <w:tcBorders>
              <w:top w:val="nil"/>
              <w:left w:val="nil"/>
              <w:bottom w:val="nil"/>
              <w:right w:val="nil"/>
            </w:tcBorders>
          </w:tcPr>
          <w:p w14:paraId="65C32643" w14:textId="77777777" w:rsidR="004D3C03" w:rsidRPr="001309DA" w:rsidRDefault="004D3C03" w:rsidP="008B4D63">
            <w:pPr>
              <w:spacing w:line="360" w:lineRule="auto"/>
              <w:rPr>
                <w:rFonts w:ascii="Times New Roman" w:hAnsi="Times New Roman" w:cs="Times New Roman"/>
                <w:sz w:val="18"/>
                <w:szCs w:val="18"/>
              </w:rPr>
            </w:pPr>
            <w:r w:rsidRPr="001309DA">
              <w:rPr>
                <w:rFonts w:ascii="Times New Roman" w:hAnsi="Times New Roman" w:cs="Times New Roman"/>
                <w:sz w:val="18"/>
                <w:szCs w:val="18"/>
              </w:rPr>
              <w:t>-1.134***</w:t>
            </w:r>
          </w:p>
          <w:p w14:paraId="706E3BFF" w14:textId="0A9FC91C" w:rsidR="004D3C03" w:rsidRPr="001309DA" w:rsidRDefault="004D3C03" w:rsidP="008B4D63">
            <w:pPr>
              <w:spacing w:line="360" w:lineRule="auto"/>
              <w:rPr>
                <w:rFonts w:ascii="Times New Roman" w:hAnsi="Times New Roman" w:cs="Times New Roman"/>
                <w:sz w:val="18"/>
                <w:szCs w:val="18"/>
              </w:rPr>
            </w:pPr>
            <w:r w:rsidRPr="001309DA">
              <w:rPr>
                <w:rFonts w:ascii="Times New Roman" w:hAnsi="Times New Roman" w:cs="Times New Roman"/>
                <w:sz w:val="18"/>
                <w:szCs w:val="18"/>
              </w:rPr>
              <w:t>(0.211)</w:t>
            </w:r>
          </w:p>
        </w:tc>
        <w:tc>
          <w:tcPr>
            <w:tcW w:w="1831" w:type="dxa"/>
            <w:tcBorders>
              <w:top w:val="nil"/>
              <w:left w:val="nil"/>
              <w:bottom w:val="nil"/>
              <w:right w:val="nil"/>
            </w:tcBorders>
          </w:tcPr>
          <w:p w14:paraId="59760A2E" w14:textId="77777777" w:rsidR="004D3C03" w:rsidRPr="001309DA" w:rsidRDefault="004D3C03" w:rsidP="008B4D63">
            <w:pPr>
              <w:spacing w:line="360" w:lineRule="auto"/>
              <w:rPr>
                <w:rFonts w:ascii="Times New Roman" w:hAnsi="Times New Roman" w:cs="Times New Roman"/>
                <w:sz w:val="18"/>
                <w:szCs w:val="18"/>
              </w:rPr>
            </w:pPr>
            <w:r w:rsidRPr="001309DA">
              <w:rPr>
                <w:rFonts w:ascii="Times New Roman" w:hAnsi="Times New Roman" w:cs="Times New Roman"/>
                <w:sz w:val="18"/>
                <w:szCs w:val="18"/>
              </w:rPr>
              <w:t>-1.180***</w:t>
            </w:r>
          </w:p>
          <w:p w14:paraId="43294363" w14:textId="20717741" w:rsidR="004D3C03" w:rsidRPr="001309DA" w:rsidRDefault="004D3C03" w:rsidP="008B4D63">
            <w:pPr>
              <w:spacing w:line="360" w:lineRule="auto"/>
              <w:rPr>
                <w:rFonts w:ascii="Times New Roman" w:hAnsi="Times New Roman" w:cs="Times New Roman"/>
                <w:sz w:val="18"/>
                <w:szCs w:val="18"/>
              </w:rPr>
            </w:pPr>
            <w:r w:rsidRPr="001309DA">
              <w:rPr>
                <w:rFonts w:ascii="Times New Roman" w:hAnsi="Times New Roman" w:cs="Times New Roman"/>
                <w:sz w:val="18"/>
                <w:szCs w:val="18"/>
              </w:rPr>
              <w:t xml:space="preserve"> (0.208)</w:t>
            </w:r>
          </w:p>
        </w:tc>
        <w:tc>
          <w:tcPr>
            <w:tcW w:w="267" w:type="dxa"/>
            <w:tcBorders>
              <w:top w:val="nil"/>
              <w:left w:val="nil"/>
              <w:bottom w:val="nil"/>
              <w:right w:val="nil"/>
            </w:tcBorders>
          </w:tcPr>
          <w:p w14:paraId="210B10C6" w14:textId="77777777" w:rsidR="004D3C03" w:rsidRPr="001309DA" w:rsidRDefault="004D3C03" w:rsidP="008B4D63">
            <w:pPr>
              <w:spacing w:line="360" w:lineRule="auto"/>
              <w:rPr>
                <w:rFonts w:ascii="Times New Roman" w:hAnsi="Times New Roman" w:cs="Times New Roman"/>
                <w:sz w:val="18"/>
                <w:szCs w:val="18"/>
              </w:rPr>
            </w:pPr>
          </w:p>
        </w:tc>
        <w:tc>
          <w:tcPr>
            <w:tcW w:w="1831" w:type="dxa"/>
            <w:tcBorders>
              <w:top w:val="nil"/>
              <w:left w:val="nil"/>
              <w:bottom w:val="nil"/>
              <w:right w:val="nil"/>
            </w:tcBorders>
          </w:tcPr>
          <w:p w14:paraId="1AE9F8CA" w14:textId="77777777" w:rsidR="004D3C03" w:rsidRPr="001309DA" w:rsidRDefault="004D3C03" w:rsidP="008B4D63">
            <w:pPr>
              <w:spacing w:line="360" w:lineRule="auto"/>
              <w:rPr>
                <w:rFonts w:ascii="Times New Roman" w:hAnsi="Times New Roman" w:cs="Times New Roman"/>
                <w:sz w:val="18"/>
                <w:szCs w:val="18"/>
              </w:rPr>
            </w:pPr>
            <w:r w:rsidRPr="001309DA">
              <w:rPr>
                <w:rFonts w:ascii="Times New Roman" w:hAnsi="Times New Roman" w:cs="Times New Roman"/>
                <w:sz w:val="18"/>
                <w:szCs w:val="18"/>
              </w:rPr>
              <w:t>-0.886***</w:t>
            </w:r>
          </w:p>
          <w:p w14:paraId="4FC9FE13" w14:textId="1CFA2205" w:rsidR="004D3C03" w:rsidRPr="001309DA" w:rsidRDefault="004D3C03" w:rsidP="008B4D63">
            <w:pPr>
              <w:spacing w:line="360" w:lineRule="auto"/>
              <w:rPr>
                <w:rFonts w:ascii="Times New Roman" w:hAnsi="Times New Roman" w:cs="Times New Roman"/>
                <w:sz w:val="18"/>
                <w:szCs w:val="18"/>
              </w:rPr>
            </w:pPr>
            <w:r w:rsidRPr="001309DA">
              <w:rPr>
                <w:rFonts w:ascii="Times New Roman" w:hAnsi="Times New Roman" w:cs="Times New Roman"/>
                <w:sz w:val="18"/>
                <w:szCs w:val="18"/>
              </w:rPr>
              <w:t>(0.168)</w:t>
            </w:r>
          </w:p>
        </w:tc>
        <w:tc>
          <w:tcPr>
            <w:tcW w:w="1826" w:type="dxa"/>
            <w:tcBorders>
              <w:top w:val="nil"/>
              <w:left w:val="nil"/>
              <w:bottom w:val="nil"/>
              <w:right w:val="nil"/>
            </w:tcBorders>
          </w:tcPr>
          <w:p w14:paraId="343394E5" w14:textId="77777777" w:rsidR="004D3C03" w:rsidRPr="001309DA" w:rsidRDefault="004D3C03" w:rsidP="008B4D63">
            <w:pPr>
              <w:spacing w:line="360" w:lineRule="auto"/>
              <w:rPr>
                <w:rFonts w:ascii="Times New Roman" w:hAnsi="Times New Roman" w:cs="Times New Roman"/>
                <w:sz w:val="18"/>
                <w:szCs w:val="18"/>
              </w:rPr>
            </w:pPr>
            <w:r w:rsidRPr="001309DA">
              <w:rPr>
                <w:rFonts w:ascii="Times New Roman" w:hAnsi="Times New Roman" w:cs="Times New Roman"/>
                <w:sz w:val="18"/>
                <w:szCs w:val="18"/>
              </w:rPr>
              <w:t>-0.896***</w:t>
            </w:r>
          </w:p>
          <w:p w14:paraId="0C61A2F5" w14:textId="39E3E717" w:rsidR="004D3C03" w:rsidRPr="001309DA" w:rsidRDefault="004D3C03" w:rsidP="008B4D63">
            <w:pPr>
              <w:spacing w:line="360" w:lineRule="auto"/>
              <w:rPr>
                <w:rFonts w:ascii="Times New Roman" w:hAnsi="Times New Roman" w:cs="Times New Roman"/>
                <w:sz w:val="18"/>
                <w:szCs w:val="18"/>
              </w:rPr>
            </w:pPr>
            <w:r w:rsidRPr="001309DA">
              <w:rPr>
                <w:rFonts w:ascii="Times New Roman" w:hAnsi="Times New Roman" w:cs="Times New Roman"/>
                <w:sz w:val="18"/>
                <w:szCs w:val="18"/>
              </w:rPr>
              <w:t>(0.178)</w:t>
            </w:r>
          </w:p>
        </w:tc>
      </w:tr>
      <w:tr w:rsidR="004D3C03" w:rsidRPr="001309DA" w14:paraId="33EF17F0" w14:textId="77777777" w:rsidTr="008B4D63">
        <w:tc>
          <w:tcPr>
            <w:tcW w:w="1796" w:type="dxa"/>
            <w:tcBorders>
              <w:top w:val="nil"/>
              <w:left w:val="nil"/>
              <w:bottom w:val="single" w:sz="4" w:space="0" w:color="auto"/>
              <w:right w:val="nil"/>
            </w:tcBorders>
          </w:tcPr>
          <w:p w14:paraId="7E3BE6E7" w14:textId="77777777" w:rsidR="004D3C03" w:rsidRPr="001309DA" w:rsidRDefault="004D3C03" w:rsidP="008B4D63">
            <w:pPr>
              <w:spacing w:line="360" w:lineRule="auto"/>
              <w:rPr>
                <w:rFonts w:ascii="Times New Roman" w:hAnsi="Times New Roman" w:cs="Times New Roman"/>
                <w:sz w:val="18"/>
                <w:szCs w:val="18"/>
              </w:rPr>
            </w:pPr>
            <w:r w:rsidRPr="001309DA">
              <w:rPr>
                <w:rFonts w:ascii="Times New Roman" w:hAnsi="Times New Roman" w:cs="Times New Roman"/>
                <w:sz w:val="18"/>
                <w:szCs w:val="18"/>
              </w:rPr>
              <w:t>Intercept</w:t>
            </w:r>
          </w:p>
        </w:tc>
        <w:tc>
          <w:tcPr>
            <w:tcW w:w="1799" w:type="dxa"/>
            <w:tcBorders>
              <w:top w:val="nil"/>
              <w:left w:val="nil"/>
              <w:bottom w:val="single" w:sz="4" w:space="0" w:color="auto"/>
              <w:right w:val="nil"/>
            </w:tcBorders>
          </w:tcPr>
          <w:p w14:paraId="3A3FFB89" w14:textId="77777777" w:rsidR="004D3C03" w:rsidRPr="001309DA" w:rsidRDefault="004D3C03" w:rsidP="008B4D63">
            <w:pPr>
              <w:spacing w:line="360" w:lineRule="auto"/>
              <w:rPr>
                <w:rFonts w:ascii="Times New Roman" w:hAnsi="Times New Roman" w:cs="Times New Roman"/>
                <w:sz w:val="18"/>
                <w:szCs w:val="18"/>
              </w:rPr>
            </w:pPr>
            <w:r w:rsidRPr="001309DA">
              <w:rPr>
                <w:rFonts w:ascii="Times New Roman" w:hAnsi="Times New Roman" w:cs="Times New Roman"/>
                <w:sz w:val="18"/>
                <w:szCs w:val="18"/>
              </w:rPr>
              <w:t>4.092***</w:t>
            </w:r>
          </w:p>
          <w:p w14:paraId="7B993F29" w14:textId="43A1848C" w:rsidR="004D3C03" w:rsidRPr="001309DA" w:rsidRDefault="004D3C03" w:rsidP="008B4D63">
            <w:pPr>
              <w:spacing w:line="360" w:lineRule="auto"/>
              <w:rPr>
                <w:rFonts w:ascii="Times New Roman" w:hAnsi="Times New Roman" w:cs="Times New Roman"/>
                <w:sz w:val="18"/>
                <w:szCs w:val="18"/>
              </w:rPr>
            </w:pPr>
            <w:r w:rsidRPr="001309DA">
              <w:rPr>
                <w:rFonts w:ascii="Times New Roman" w:hAnsi="Times New Roman" w:cs="Times New Roman"/>
                <w:sz w:val="18"/>
                <w:szCs w:val="18"/>
              </w:rPr>
              <w:t>(0.783)</w:t>
            </w:r>
          </w:p>
        </w:tc>
        <w:tc>
          <w:tcPr>
            <w:tcW w:w="1831" w:type="dxa"/>
            <w:tcBorders>
              <w:top w:val="nil"/>
              <w:left w:val="nil"/>
              <w:bottom w:val="single" w:sz="4" w:space="0" w:color="auto"/>
              <w:right w:val="nil"/>
            </w:tcBorders>
          </w:tcPr>
          <w:p w14:paraId="52ABC973" w14:textId="77777777" w:rsidR="004D3C03" w:rsidRPr="001309DA" w:rsidRDefault="004D3C03" w:rsidP="008B4D63">
            <w:pPr>
              <w:spacing w:line="360" w:lineRule="auto"/>
              <w:rPr>
                <w:rFonts w:ascii="Times New Roman" w:hAnsi="Times New Roman" w:cs="Times New Roman"/>
                <w:sz w:val="18"/>
                <w:szCs w:val="18"/>
              </w:rPr>
            </w:pPr>
            <w:r w:rsidRPr="001309DA">
              <w:rPr>
                <w:rFonts w:ascii="Times New Roman" w:hAnsi="Times New Roman" w:cs="Times New Roman"/>
                <w:sz w:val="18"/>
                <w:szCs w:val="18"/>
              </w:rPr>
              <w:t xml:space="preserve">0.327* </w:t>
            </w:r>
          </w:p>
          <w:p w14:paraId="79E24708" w14:textId="235C33CB" w:rsidR="004D3C03" w:rsidRPr="001309DA" w:rsidRDefault="004D3C03" w:rsidP="008B4D63">
            <w:pPr>
              <w:spacing w:line="360" w:lineRule="auto"/>
              <w:rPr>
                <w:rFonts w:ascii="Times New Roman" w:hAnsi="Times New Roman" w:cs="Times New Roman"/>
                <w:sz w:val="18"/>
                <w:szCs w:val="18"/>
              </w:rPr>
            </w:pPr>
            <w:r w:rsidRPr="001309DA">
              <w:rPr>
                <w:rFonts w:ascii="Times New Roman" w:hAnsi="Times New Roman" w:cs="Times New Roman"/>
                <w:sz w:val="18"/>
                <w:szCs w:val="18"/>
              </w:rPr>
              <w:t>(1.574)</w:t>
            </w:r>
          </w:p>
        </w:tc>
        <w:tc>
          <w:tcPr>
            <w:tcW w:w="267" w:type="dxa"/>
            <w:tcBorders>
              <w:top w:val="nil"/>
              <w:left w:val="nil"/>
              <w:bottom w:val="single" w:sz="4" w:space="0" w:color="auto"/>
              <w:right w:val="nil"/>
            </w:tcBorders>
          </w:tcPr>
          <w:p w14:paraId="78CC0885" w14:textId="77777777" w:rsidR="004D3C03" w:rsidRPr="001309DA" w:rsidRDefault="004D3C03" w:rsidP="008B4D63">
            <w:pPr>
              <w:spacing w:line="360" w:lineRule="auto"/>
              <w:rPr>
                <w:rFonts w:ascii="Times New Roman" w:hAnsi="Times New Roman" w:cs="Times New Roman"/>
                <w:sz w:val="18"/>
                <w:szCs w:val="18"/>
              </w:rPr>
            </w:pPr>
          </w:p>
        </w:tc>
        <w:tc>
          <w:tcPr>
            <w:tcW w:w="1831" w:type="dxa"/>
            <w:tcBorders>
              <w:top w:val="nil"/>
              <w:left w:val="nil"/>
              <w:bottom w:val="single" w:sz="4" w:space="0" w:color="auto"/>
              <w:right w:val="nil"/>
            </w:tcBorders>
          </w:tcPr>
          <w:p w14:paraId="39BEEE92" w14:textId="77777777" w:rsidR="004D3C03" w:rsidRPr="001309DA" w:rsidRDefault="004D3C03" w:rsidP="008B4D63">
            <w:pPr>
              <w:spacing w:line="360" w:lineRule="auto"/>
              <w:rPr>
                <w:rFonts w:ascii="Times New Roman" w:hAnsi="Times New Roman" w:cs="Times New Roman"/>
                <w:sz w:val="18"/>
                <w:szCs w:val="18"/>
              </w:rPr>
            </w:pPr>
            <w:r w:rsidRPr="001309DA">
              <w:rPr>
                <w:rFonts w:ascii="Times New Roman" w:hAnsi="Times New Roman" w:cs="Times New Roman"/>
                <w:sz w:val="18"/>
                <w:szCs w:val="18"/>
              </w:rPr>
              <w:t>3.493***</w:t>
            </w:r>
          </w:p>
          <w:p w14:paraId="4BBEFB7A" w14:textId="6CD32E54" w:rsidR="004D3C03" w:rsidRPr="001309DA" w:rsidRDefault="004D3C03" w:rsidP="008B4D63">
            <w:pPr>
              <w:spacing w:line="360" w:lineRule="auto"/>
              <w:rPr>
                <w:rFonts w:ascii="Times New Roman" w:hAnsi="Times New Roman" w:cs="Times New Roman"/>
                <w:sz w:val="18"/>
                <w:szCs w:val="18"/>
              </w:rPr>
            </w:pPr>
            <w:r w:rsidRPr="001309DA">
              <w:rPr>
                <w:rFonts w:ascii="Times New Roman" w:hAnsi="Times New Roman" w:cs="Times New Roman"/>
                <w:sz w:val="18"/>
                <w:szCs w:val="18"/>
              </w:rPr>
              <w:t>(0.801)</w:t>
            </w:r>
          </w:p>
        </w:tc>
        <w:tc>
          <w:tcPr>
            <w:tcW w:w="1826" w:type="dxa"/>
            <w:tcBorders>
              <w:top w:val="nil"/>
              <w:left w:val="nil"/>
              <w:bottom w:val="single" w:sz="4" w:space="0" w:color="auto"/>
              <w:right w:val="nil"/>
            </w:tcBorders>
          </w:tcPr>
          <w:p w14:paraId="671449BE" w14:textId="77777777" w:rsidR="004D3C03" w:rsidRPr="001309DA" w:rsidRDefault="004D3C03" w:rsidP="008B4D63">
            <w:pPr>
              <w:spacing w:line="360" w:lineRule="auto"/>
              <w:rPr>
                <w:rFonts w:ascii="Times New Roman" w:hAnsi="Times New Roman" w:cs="Times New Roman"/>
                <w:sz w:val="18"/>
                <w:szCs w:val="18"/>
              </w:rPr>
            </w:pPr>
            <w:r w:rsidRPr="001309DA">
              <w:rPr>
                <w:rFonts w:ascii="Times New Roman" w:hAnsi="Times New Roman" w:cs="Times New Roman"/>
                <w:sz w:val="18"/>
                <w:szCs w:val="18"/>
              </w:rPr>
              <w:t>2.881*</w:t>
            </w:r>
          </w:p>
          <w:p w14:paraId="51D00225" w14:textId="105DF157" w:rsidR="004D3C03" w:rsidRPr="001309DA" w:rsidRDefault="004D3C03" w:rsidP="008B4D63">
            <w:pPr>
              <w:spacing w:line="360" w:lineRule="auto"/>
              <w:rPr>
                <w:rFonts w:ascii="Times New Roman" w:hAnsi="Times New Roman" w:cs="Times New Roman"/>
                <w:sz w:val="18"/>
                <w:szCs w:val="18"/>
              </w:rPr>
            </w:pPr>
            <w:r w:rsidRPr="001309DA">
              <w:rPr>
                <w:rFonts w:ascii="Times New Roman" w:hAnsi="Times New Roman" w:cs="Times New Roman"/>
                <w:sz w:val="18"/>
                <w:szCs w:val="18"/>
              </w:rPr>
              <w:t>(1.487)</w:t>
            </w:r>
          </w:p>
        </w:tc>
      </w:tr>
      <w:tr w:rsidR="004D3C03" w:rsidRPr="001309DA" w14:paraId="5DD87B16" w14:textId="77777777" w:rsidTr="008B4D63">
        <w:tc>
          <w:tcPr>
            <w:tcW w:w="1796" w:type="dxa"/>
            <w:tcBorders>
              <w:top w:val="single" w:sz="4" w:space="0" w:color="auto"/>
              <w:left w:val="nil"/>
              <w:bottom w:val="nil"/>
              <w:right w:val="nil"/>
            </w:tcBorders>
          </w:tcPr>
          <w:p w14:paraId="76762B80" w14:textId="77777777" w:rsidR="004D3C03" w:rsidRPr="001309DA" w:rsidRDefault="004D3C03" w:rsidP="008B4D63">
            <w:pPr>
              <w:spacing w:line="360" w:lineRule="auto"/>
              <w:rPr>
                <w:rFonts w:ascii="Times New Roman" w:hAnsi="Times New Roman" w:cs="Times New Roman"/>
                <w:sz w:val="18"/>
                <w:szCs w:val="18"/>
              </w:rPr>
            </w:pPr>
            <w:r w:rsidRPr="001309DA">
              <w:rPr>
                <w:rFonts w:ascii="Times New Roman" w:hAnsi="Times New Roman" w:cs="Times New Roman"/>
                <w:sz w:val="18"/>
                <w:szCs w:val="18"/>
              </w:rPr>
              <w:t>Observations</w:t>
            </w:r>
          </w:p>
        </w:tc>
        <w:tc>
          <w:tcPr>
            <w:tcW w:w="1799" w:type="dxa"/>
            <w:tcBorders>
              <w:top w:val="single" w:sz="4" w:space="0" w:color="auto"/>
              <w:left w:val="nil"/>
              <w:bottom w:val="nil"/>
              <w:right w:val="nil"/>
            </w:tcBorders>
          </w:tcPr>
          <w:p w14:paraId="2E6FBB1F" w14:textId="4D8DAAF6" w:rsidR="004D3C03" w:rsidRPr="001309DA" w:rsidRDefault="004D3C03" w:rsidP="008B4D63">
            <w:pPr>
              <w:spacing w:line="360" w:lineRule="auto"/>
              <w:rPr>
                <w:rFonts w:ascii="Times New Roman" w:hAnsi="Times New Roman" w:cs="Times New Roman"/>
                <w:sz w:val="18"/>
                <w:szCs w:val="18"/>
              </w:rPr>
            </w:pPr>
            <w:r w:rsidRPr="001309DA">
              <w:rPr>
                <w:rFonts w:ascii="Times New Roman" w:hAnsi="Times New Roman" w:cs="Times New Roman"/>
                <w:sz w:val="18"/>
                <w:szCs w:val="18"/>
              </w:rPr>
              <w:t>78</w:t>
            </w:r>
          </w:p>
        </w:tc>
        <w:tc>
          <w:tcPr>
            <w:tcW w:w="1831" w:type="dxa"/>
            <w:tcBorders>
              <w:top w:val="single" w:sz="4" w:space="0" w:color="auto"/>
              <w:left w:val="nil"/>
              <w:bottom w:val="nil"/>
              <w:right w:val="nil"/>
            </w:tcBorders>
          </w:tcPr>
          <w:p w14:paraId="0F6A6437" w14:textId="47191431" w:rsidR="004D3C03" w:rsidRPr="001309DA" w:rsidRDefault="004D3C03" w:rsidP="008B4D63">
            <w:pPr>
              <w:spacing w:line="360" w:lineRule="auto"/>
              <w:rPr>
                <w:rFonts w:ascii="Times New Roman" w:hAnsi="Times New Roman" w:cs="Times New Roman"/>
                <w:sz w:val="18"/>
                <w:szCs w:val="18"/>
              </w:rPr>
            </w:pPr>
            <w:r w:rsidRPr="001309DA">
              <w:rPr>
                <w:rFonts w:ascii="Times New Roman" w:hAnsi="Times New Roman" w:cs="Times New Roman"/>
                <w:sz w:val="18"/>
                <w:szCs w:val="18"/>
              </w:rPr>
              <w:t>78</w:t>
            </w:r>
          </w:p>
        </w:tc>
        <w:tc>
          <w:tcPr>
            <w:tcW w:w="267" w:type="dxa"/>
            <w:tcBorders>
              <w:top w:val="single" w:sz="4" w:space="0" w:color="auto"/>
              <w:left w:val="nil"/>
              <w:bottom w:val="nil"/>
              <w:right w:val="nil"/>
            </w:tcBorders>
          </w:tcPr>
          <w:p w14:paraId="7F933E2F" w14:textId="77777777" w:rsidR="004D3C03" w:rsidRPr="001309DA" w:rsidRDefault="004D3C03" w:rsidP="008B4D63">
            <w:pPr>
              <w:spacing w:line="360" w:lineRule="auto"/>
              <w:rPr>
                <w:rFonts w:ascii="Times New Roman" w:hAnsi="Times New Roman" w:cs="Times New Roman"/>
                <w:sz w:val="18"/>
                <w:szCs w:val="18"/>
              </w:rPr>
            </w:pPr>
          </w:p>
        </w:tc>
        <w:tc>
          <w:tcPr>
            <w:tcW w:w="1831" w:type="dxa"/>
            <w:tcBorders>
              <w:top w:val="single" w:sz="4" w:space="0" w:color="auto"/>
              <w:left w:val="nil"/>
              <w:bottom w:val="nil"/>
              <w:right w:val="nil"/>
            </w:tcBorders>
          </w:tcPr>
          <w:p w14:paraId="4EC597B8" w14:textId="6A40FA40" w:rsidR="004D3C03" w:rsidRPr="001309DA" w:rsidRDefault="004D3C03" w:rsidP="008B4D63">
            <w:pPr>
              <w:spacing w:line="360" w:lineRule="auto"/>
              <w:rPr>
                <w:rFonts w:ascii="Times New Roman" w:hAnsi="Times New Roman" w:cs="Times New Roman"/>
                <w:sz w:val="18"/>
                <w:szCs w:val="18"/>
              </w:rPr>
            </w:pPr>
            <w:r w:rsidRPr="001309DA">
              <w:rPr>
                <w:rFonts w:ascii="Times New Roman" w:hAnsi="Times New Roman" w:cs="Times New Roman"/>
                <w:sz w:val="18"/>
                <w:szCs w:val="18"/>
              </w:rPr>
              <w:t>67</w:t>
            </w:r>
          </w:p>
        </w:tc>
        <w:tc>
          <w:tcPr>
            <w:tcW w:w="1826" w:type="dxa"/>
            <w:tcBorders>
              <w:top w:val="single" w:sz="4" w:space="0" w:color="auto"/>
              <w:left w:val="nil"/>
              <w:bottom w:val="nil"/>
              <w:right w:val="nil"/>
            </w:tcBorders>
          </w:tcPr>
          <w:p w14:paraId="0D5A576C" w14:textId="4C48D538" w:rsidR="004D3C03" w:rsidRPr="001309DA" w:rsidRDefault="004D3C03" w:rsidP="008B4D63">
            <w:pPr>
              <w:spacing w:line="360" w:lineRule="auto"/>
              <w:rPr>
                <w:rFonts w:ascii="Times New Roman" w:hAnsi="Times New Roman" w:cs="Times New Roman"/>
                <w:sz w:val="18"/>
                <w:szCs w:val="18"/>
              </w:rPr>
            </w:pPr>
            <w:r w:rsidRPr="001309DA">
              <w:rPr>
                <w:rFonts w:ascii="Times New Roman" w:hAnsi="Times New Roman" w:cs="Times New Roman"/>
                <w:sz w:val="18"/>
                <w:szCs w:val="18"/>
              </w:rPr>
              <w:t>67</w:t>
            </w:r>
          </w:p>
        </w:tc>
      </w:tr>
      <w:tr w:rsidR="004D3C03" w:rsidRPr="001309DA" w14:paraId="1959032E" w14:textId="77777777" w:rsidTr="008B4D63">
        <w:tc>
          <w:tcPr>
            <w:tcW w:w="1796" w:type="dxa"/>
            <w:tcBorders>
              <w:top w:val="nil"/>
              <w:left w:val="nil"/>
              <w:bottom w:val="nil"/>
              <w:right w:val="nil"/>
            </w:tcBorders>
          </w:tcPr>
          <w:p w14:paraId="54F6E551" w14:textId="77777777" w:rsidR="004D3C03" w:rsidRPr="001309DA" w:rsidRDefault="004D3C03" w:rsidP="008B4D63">
            <w:pPr>
              <w:spacing w:line="360" w:lineRule="auto"/>
              <w:rPr>
                <w:rFonts w:ascii="Times New Roman" w:hAnsi="Times New Roman" w:cs="Times New Roman"/>
                <w:sz w:val="18"/>
                <w:szCs w:val="18"/>
              </w:rPr>
            </w:pPr>
            <w:r w:rsidRPr="001309DA">
              <w:rPr>
                <w:rFonts w:ascii="Times New Roman" w:hAnsi="Times New Roman" w:cs="Times New Roman"/>
                <w:sz w:val="18"/>
                <w:szCs w:val="18"/>
              </w:rPr>
              <w:t>R</w:t>
            </w:r>
            <w:r w:rsidRPr="001309DA">
              <w:rPr>
                <w:rFonts w:ascii="Times New Roman" w:hAnsi="Times New Roman" w:cs="Times New Roman"/>
                <w:sz w:val="18"/>
                <w:szCs w:val="18"/>
                <w:vertAlign w:val="superscript"/>
              </w:rPr>
              <w:t>2</w:t>
            </w:r>
          </w:p>
        </w:tc>
        <w:tc>
          <w:tcPr>
            <w:tcW w:w="1799" w:type="dxa"/>
            <w:tcBorders>
              <w:top w:val="nil"/>
              <w:left w:val="nil"/>
              <w:bottom w:val="nil"/>
              <w:right w:val="nil"/>
            </w:tcBorders>
          </w:tcPr>
          <w:p w14:paraId="1EC8249A" w14:textId="2EC2AFA6" w:rsidR="004D3C03" w:rsidRPr="001309DA" w:rsidRDefault="004D3C03" w:rsidP="008B4D63">
            <w:pPr>
              <w:spacing w:line="360" w:lineRule="auto"/>
              <w:rPr>
                <w:rFonts w:ascii="Times New Roman" w:hAnsi="Times New Roman" w:cs="Times New Roman"/>
                <w:sz w:val="18"/>
                <w:szCs w:val="18"/>
              </w:rPr>
            </w:pPr>
            <w:r w:rsidRPr="001309DA">
              <w:rPr>
                <w:rFonts w:ascii="Times New Roman" w:hAnsi="Times New Roman" w:cs="Times New Roman"/>
                <w:sz w:val="18"/>
                <w:szCs w:val="18"/>
              </w:rPr>
              <w:t>0.470</w:t>
            </w:r>
          </w:p>
        </w:tc>
        <w:tc>
          <w:tcPr>
            <w:tcW w:w="1831" w:type="dxa"/>
            <w:tcBorders>
              <w:top w:val="nil"/>
              <w:left w:val="nil"/>
              <w:bottom w:val="nil"/>
              <w:right w:val="nil"/>
            </w:tcBorders>
          </w:tcPr>
          <w:p w14:paraId="7F30E90E" w14:textId="331647AC" w:rsidR="004D3C03" w:rsidRPr="001309DA" w:rsidRDefault="004D3C03" w:rsidP="008B4D63">
            <w:pPr>
              <w:spacing w:line="360" w:lineRule="auto"/>
              <w:rPr>
                <w:rFonts w:ascii="Times New Roman" w:hAnsi="Times New Roman" w:cs="Times New Roman"/>
                <w:sz w:val="18"/>
                <w:szCs w:val="18"/>
              </w:rPr>
            </w:pPr>
            <w:r w:rsidRPr="001309DA">
              <w:rPr>
                <w:rFonts w:ascii="Times New Roman" w:hAnsi="Times New Roman" w:cs="Times New Roman"/>
                <w:sz w:val="18"/>
                <w:szCs w:val="18"/>
              </w:rPr>
              <w:t>0.528</w:t>
            </w:r>
          </w:p>
        </w:tc>
        <w:tc>
          <w:tcPr>
            <w:tcW w:w="267" w:type="dxa"/>
            <w:tcBorders>
              <w:top w:val="nil"/>
              <w:left w:val="nil"/>
              <w:bottom w:val="nil"/>
              <w:right w:val="nil"/>
            </w:tcBorders>
          </w:tcPr>
          <w:p w14:paraId="1269B85F" w14:textId="77777777" w:rsidR="004D3C03" w:rsidRPr="001309DA" w:rsidRDefault="004D3C03" w:rsidP="008B4D63">
            <w:pPr>
              <w:spacing w:line="360" w:lineRule="auto"/>
              <w:rPr>
                <w:rFonts w:ascii="Times New Roman" w:hAnsi="Times New Roman" w:cs="Times New Roman"/>
                <w:sz w:val="18"/>
                <w:szCs w:val="18"/>
              </w:rPr>
            </w:pPr>
          </w:p>
        </w:tc>
        <w:tc>
          <w:tcPr>
            <w:tcW w:w="1831" w:type="dxa"/>
            <w:tcBorders>
              <w:top w:val="nil"/>
              <w:left w:val="nil"/>
              <w:bottom w:val="nil"/>
              <w:right w:val="nil"/>
            </w:tcBorders>
          </w:tcPr>
          <w:p w14:paraId="7CD2D8C5" w14:textId="34B002B7" w:rsidR="004D3C03" w:rsidRPr="001309DA" w:rsidRDefault="004D3C03" w:rsidP="008B4D63">
            <w:pPr>
              <w:spacing w:line="360" w:lineRule="auto"/>
              <w:rPr>
                <w:rFonts w:ascii="Times New Roman" w:hAnsi="Times New Roman" w:cs="Times New Roman"/>
                <w:sz w:val="18"/>
                <w:szCs w:val="18"/>
              </w:rPr>
            </w:pPr>
            <w:r w:rsidRPr="001309DA">
              <w:rPr>
                <w:rFonts w:ascii="Times New Roman" w:hAnsi="Times New Roman" w:cs="Times New Roman"/>
                <w:sz w:val="18"/>
                <w:szCs w:val="18"/>
              </w:rPr>
              <w:t>0.340</w:t>
            </w:r>
          </w:p>
        </w:tc>
        <w:tc>
          <w:tcPr>
            <w:tcW w:w="1826" w:type="dxa"/>
            <w:tcBorders>
              <w:top w:val="nil"/>
              <w:left w:val="nil"/>
              <w:bottom w:val="nil"/>
              <w:right w:val="nil"/>
            </w:tcBorders>
          </w:tcPr>
          <w:p w14:paraId="3FD2E99D" w14:textId="2E8C5E74" w:rsidR="004D3C03" w:rsidRPr="001309DA" w:rsidRDefault="004D3C03" w:rsidP="008B4D63">
            <w:pPr>
              <w:spacing w:line="360" w:lineRule="auto"/>
              <w:rPr>
                <w:rFonts w:ascii="Times New Roman" w:hAnsi="Times New Roman" w:cs="Times New Roman"/>
                <w:sz w:val="18"/>
                <w:szCs w:val="18"/>
              </w:rPr>
            </w:pPr>
            <w:r w:rsidRPr="001309DA">
              <w:rPr>
                <w:rFonts w:ascii="Times New Roman" w:hAnsi="Times New Roman" w:cs="Times New Roman"/>
                <w:sz w:val="18"/>
                <w:szCs w:val="18"/>
              </w:rPr>
              <w:t>0.402</w:t>
            </w:r>
          </w:p>
        </w:tc>
      </w:tr>
      <w:tr w:rsidR="004D3C03" w:rsidRPr="001309DA" w14:paraId="28D9778D" w14:textId="77777777" w:rsidTr="008B4D63">
        <w:tc>
          <w:tcPr>
            <w:tcW w:w="1796" w:type="dxa"/>
            <w:tcBorders>
              <w:top w:val="nil"/>
              <w:left w:val="nil"/>
              <w:bottom w:val="nil"/>
              <w:right w:val="nil"/>
            </w:tcBorders>
          </w:tcPr>
          <w:p w14:paraId="06DBB8B5" w14:textId="77777777" w:rsidR="004D3C03" w:rsidRPr="001309DA" w:rsidRDefault="004D3C03" w:rsidP="008B4D63">
            <w:pPr>
              <w:spacing w:line="360" w:lineRule="auto"/>
              <w:rPr>
                <w:rFonts w:ascii="Times New Roman" w:hAnsi="Times New Roman" w:cs="Times New Roman"/>
                <w:sz w:val="18"/>
                <w:szCs w:val="18"/>
              </w:rPr>
            </w:pPr>
            <w:r w:rsidRPr="001309DA">
              <w:rPr>
                <w:rFonts w:ascii="Times New Roman" w:hAnsi="Times New Roman" w:cs="Times New Roman"/>
                <w:sz w:val="18"/>
                <w:szCs w:val="18"/>
              </w:rPr>
              <w:t>Adjusted R</w:t>
            </w:r>
            <w:r w:rsidRPr="001309DA">
              <w:rPr>
                <w:rFonts w:ascii="Times New Roman" w:hAnsi="Times New Roman" w:cs="Times New Roman"/>
                <w:sz w:val="18"/>
                <w:szCs w:val="18"/>
                <w:vertAlign w:val="superscript"/>
              </w:rPr>
              <w:t>2</w:t>
            </w:r>
          </w:p>
        </w:tc>
        <w:tc>
          <w:tcPr>
            <w:tcW w:w="1799" w:type="dxa"/>
            <w:tcBorders>
              <w:top w:val="nil"/>
              <w:left w:val="nil"/>
              <w:bottom w:val="nil"/>
              <w:right w:val="nil"/>
            </w:tcBorders>
          </w:tcPr>
          <w:p w14:paraId="3649A5B0" w14:textId="15180E9E" w:rsidR="004D3C03" w:rsidRPr="001309DA" w:rsidRDefault="004D3C03" w:rsidP="008B4D63">
            <w:pPr>
              <w:spacing w:line="360" w:lineRule="auto"/>
              <w:rPr>
                <w:rFonts w:ascii="Times New Roman" w:hAnsi="Times New Roman" w:cs="Times New Roman"/>
                <w:sz w:val="18"/>
                <w:szCs w:val="18"/>
              </w:rPr>
            </w:pPr>
            <w:r w:rsidRPr="001309DA">
              <w:rPr>
                <w:rFonts w:ascii="Times New Roman" w:hAnsi="Times New Roman" w:cs="Times New Roman"/>
                <w:sz w:val="18"/>
                <w:szCs w:val="18"/>
              </w:rPr>
              <w:t>0.448</w:t>
            </w:r>
          </w:p>
        </w:tc>
        <w:tc>
          <w:tcPr>
            <w:tcW w:w="1831" w:type="dxa"/>
            <w:tcBorders>
              <w:top w:val="nil"/>
              <w:left w:val="nil"/>
              <w:bottom w:val="nil"/>
              <w:right w:val="nil"/>
            </w:tcBorders>
          </w:tcPr>
          <w:p w14:paraId="426611AD" w14:textId="3CC43593" w:rsidR="004D3C03" w:rsidRPr="001309DA" w:rsidRDefault="004D3C03" w:rsidP="008B4D63">
            <w:pPr>
              <w:spacing w:line="360" w:lineRule="auto"/>
              <w:rPr>
                <w:rFonts w:ascii="Times New Roman" w:hAnsi="Times New Roman" w:cs="Times New Roman"/>
                <w:sz w:val="18"/>
                <w:szCs w:val="18"/>
              </w:rPr>
            </w:pPr>
            <w:r w:rsidRPr="001309DA">
              <w:rPr>
                <w:rFonts w:ascii="Times New Roman" w:hAnsi="Times New Roman" w:cs="Times New Roman"/>
                <w:sz w:val="18"/>
                <w:szCs w:val="18"/>
              </w:rPr>
              <w:t>0.495</w:t>
            </w:r>
          </w:p>
        </w:tc>
        <w:tc>
          <w:tcPr>
            <w:tcW w:w="267" w:type="dxa"/>
            <w:tcBorders>
              <w:top w:val="nil"/>
              <w:left w:val="nil"/>
              <w:bottom w:val="nil"/>
              <w:right w:val="nil"/>
            </w:tcBorders>
          </w:tcPr>
          <w:p w14:paraId="60C0F14A" w14:textId="77777777" w:rsidR="004D3C03" w:rsidRPr="001309DA" w:rsidRDefault="004D3C03" w:rsidP="008B4D63">
            <w:pPr>
              <w:spacing w:line="360" w:lineRule="auto"/>
              <w:rPr>
                <w:rFonts w:ascii="Times New Roman" w:hAnsi="Times New Roman" w:cs="Times New Roman"/>
                <w:sz w:val="18"/>
                <w:szCs w:val="18"/>
              </w:rPr>
            </w:pPr>
          </w:p>
        </w:tc>
        <w:tc>
          <w:tcPr>
            <w:tcW w:w="1831" w:type="dxa"/>
            <w:tcBorders>
              <w:top w:val="nil"/>
              <w:left w:val="nil"/>
              <w:bottom w:val="nil"/>
              <w:right w:val="nil"/>
            </w:tcBorders>
          </w:tcPr>
          <w:p w14:paraId="64F57CBF" w14:textId="3F99692B" w:rsidR="004D3C03" w:rsidRPr="001309DA" w:rsidRDefault="004D3C03" w:rsidP="008B4D63">
            <w:pPr>
              <w:spacing w:line="360" w:lineRule="auto"/>
              <w:rPr>
                <w:rFonts w:ascii="Times New Roman" w:hAnsi="Times New Roman" w:cs="Times New Roman"/>
                <w:sz w:val="18"/>
                <w:szCs w:val="18"/>
              </w:rPr>
            </w:pPr>
            <w:r w:rsidRPr="001309DA">
              <w:rPr>
                <w:rFonts w:ascii="Times New Roman" w:hAnsi="Times New Roman" w:cs="Times New Roman"/>
                <w:sz w:val="18"/>
                <w:szCs w:val="18"/>
              </w:rPr>
              <w:t>0.369</w:t>
            </w:r>
          </w:p>
        </w:tc>
        <w:tc>
          <w:tcPr>
            <w:tcW w:w="1826" w:type="dxa"/>
            <w:tcBorders>
              <w:top w:val="nil"/>
              <w:left w:val="nil"/>
              <w:bottom w:val="nil"/>
              <w:right w:val="nil"/>
            </w:tcBorders>
          </w:tcPr>
          <w:p w14:paraId="38BF9590" w14:textId="410D318C" w:rsidR="004D3C03" w:rsidRPr="001309DA" w:rsidRDefault="004D3C03" w:rsidP="008B4D63">
            <w:pPr>
              <w:spacing w:line="360" w:lineRule="auto"/>
              <w:rPr>
                <w:rFonts w:ascii="Times New Roman" w:hAnsi="Times New Roman" w:cs="Times New Roman"/>
                <w:sz w:val="18"/>
                <w:szCs w:val="18"/>
              </w:rPr>
            </w:pPr>
            <w:r w:rsidRPr="001309DA">
              <w:rPr>
                <w:rFonts w:ascii="Times New Roman" w:hAnsi="Times New Roman" w:cs="Times New Roman"/>
                <w:sz w:val="18"/>
                <w:szCs w:val="18"/>
              </w:rPr>
              <w:t>0.353</w:t>
            </w:r>
          </w:p>
        </w:tc>
      </w:tr>
      <w:tr w:rsidR="004D3C03" w:rsidRPr="001309DA" w14:paraId="11150D5D" w14:textId="77777777" w:rsidTr="008B4D63">
        <w:tc>
          <w:tcPr>
            <w:tcW w:w="1796" w:type="dxa"/>
            <w:tcBorders>
              <w:top w:val="nil"/>
              <w:left w:val="nil"/>
              <w:bottom w:val="nil"/>
              <w:right w:val="nil"/>
            </w:tcBorders>
          </w:tcPr>
          <w:p w14:paraId="39CC2594" w14:textId="77777777" w:rsidR="004D3C03" w:rsidRPr="001309DA" w:rsidRDefault="004D3C03" w:rsidP="008B4D63">
            <w:pPr>
              <w:spacing w:line="360" w:lineRule="auto"/>
              <w:rPr>
                <w:rFonts w:ascii="Times New Roman" w:hAnsi="Times New Roman" w:cs="Times New Roman"/>
                <w:sz w:val="18"/>
                <w:szCs w:val="18"/>
              </w:rPr>
            </w:pPr>
            <w:r w:rsidRPr="001309DA">
              <w:rPr>
                <w:rFonts w:ascii="Times New Roman" w:hAnsi="Times New Roman" w:cs="Times New Roman"/>
                <w:sz w:val="18"/>
                <w:szCs w:val="18"/>
              </w:rPr>
              <w:t>RSE</w:t>
            </w:r>
          </w:p>
        </w:tc>
        <w:tc>
          <w:tcPr>
            <w:tcW w:w="1799" w:type="dxa"/>
            <w:tcBorders>
              <w:top w:val="nil"/>
              <w:left w:val="nil"/>
              <w:bottom w:val="nil"/>
              <w:right w:val="nil"/>
            </w:tcBorders>
          </w:tcPr>
          <w:p w14:paraId="2079D116" w14:textId="77777777" w:rsidR="004D3C03" w:rsidRPr="001309DA" w:rsidRDefault="004D3C03" w:rsidP="008B4D63">
            <w:pPr>
              <w:spacing w:line="360" w:lineRule="auto"/>
              <w:rPr>
                <w:rFonts w:ascii="Times New Roman" w:hAnsi="Times New Roman" w:cs="Times New Roman"/>
                <w:sz w:val="18"/>
                <w:szCs w:val="18"/>
              </w:rPr>
            </w:pPr>
            <w:r w:rsidRPr="001309DA">
              <w:rPr>
                <w:rFonts w:ascii="Times New Roman" w:hAnsi="Times New Roman" w:cs="Times New Roman"/>
                <w:sz w:val="18"/>
                <w:szCs w:val="18"/>
              </w:rPr>
              <w:t>1.271</w:t>
            </w:r>
          </w:p>
          <w:p w14:paraId="5C81CF7D" w14:textId="7C56F84E" w:rsidR="004D3C03" w:rsidRPr="001309DA" w:rsidRDefault="004D3C03" w:rsidP="008B4D63">
            <w:pPr>
              <w:spacing w:line="360" w:lineRule="auto"/>
              <w:rPr>
                <w:rFonts w:ascii="Times New Roman" w:hAnsi="Times New Roman" w:cs="Times New Roman"/>
                <w:sz w:val="18"/>
                <w:szCs w:val="18"/>
              </w:rPr>
            </w:pPr>
            <w:r w:rsidRPr="001309DA">
              <w:rPr>
                <w:rFonts w:ascii="Times New Roman" w:hAnsi="Times New Roman" w:cs="Times New Roman"/>
                <w:sz w:val="18"/>
                <w:szCs w:val="18"/>
              </w:rPr>
              <w:t>(</w:t>
            </w:r>
            <w:proofErr w:type="spellStart"/>
            <w:r w:rsidRPr="001309DA">
              <w:rPr>
                <w:rFonts w:ascii="Times New Roman" w:hAnsi="Times New Roman" w:cs="Times New Roman"/>
                <w:sz w:val="18"/>
                <w:szCs w:val="18"/>
              </w:rPr>
              <w:t>df</w:t>
            </w:r>
            <w:proofErr w:type="spellEnd"/>
            <w:r w:rsidRPr="001309DA">
              <w:rPr>
                <w:rFonts w:ascii="Times New Roman" w:hAnsi="Times New Roman" w:cs="Times New Roman"/>
                <w:sz w:val="18"/>
                <w:szCs w:val="18"/>
              </w:rPr>
              <w:t xml:space="preserve"> = 74)</w:t>
            </w:r>
          </w:p>
        </w:tc>
        <w:tc>
          <w:tcPr>
            <w:tcW w:w="1831" w:type="dxa"/>
            <w:tcBorders>
              <w:top w:val="nil"/>
              <w:left w:val="nil"/>
              <w:bottom w:val="nil"/>
              <w:right w:val="nil"/>
            </w:tcBorders>
          </w:tcPr>
          <w:p w14:paraId="3E4B4DBC" w14:textId="77777777" w:rsidR="004D3C03" w:rsidRPr="001309DA" w:rsidRDefault="004D3C03" w:rsidP="008B4D63">
            <w:pPr>
              <w:spacing w:line="360" w:lineRule="auto"/>
              <w:rPr>
                <w:rFonts w:ascii="Times New Roman" w:hAnsi="Times New Roman" w:cs="Times New Roman"/>
                <w:sz w:val="18"/>
                <w:szCs w:val="18"/>
              </w:rPr>
            </w:pPr>
            <w:r w:rsidRPr="001309DA">
              <w:rPr>
                <w:rFonts w:ascii="Times New Roman" w:hAnsi="Times New Roman" w:cs="Times New Roman"/>
                <w:sz w:val="18"/>
                <w:szCs w:val="18"/>
              </w:rPr>
              <w:t xml:space="preserve">1.216 </w:t>
            </w:r>
          </w:p>
          <w:p w14:paraId="1193CC96" w14:textId="69F1ED73" w:rsidR="004D3C03" w:rsidRPr="001309DA" w:rsidRDefault="004D3C03" w:rsidP="008B4D63">
            <w:pPr>
              <w:spacing w:line="360" w:lineRule="auto"/>
              <w:rPr>
                <w:rFonts w:ascii="Times New Roman" w:hAnsi="Times New Roman" w:cs="Times New Roman"/>
                <w:sz w:val="18"/>
                <w:szCs w:val="18"/>
              </w:rPr>
            </w:pPr>
            <w:r w:rsidRPr="001309DA">
              <w:rPr>
                <w:rFonts w:ascii="Times New Roman" w:hAnsi="Times New Roman" w:cs="Times New Roman"/>
                <w:sz w:val="18"/>
                <w:szCs w:val="18"/>
              </w:rPr>
              <w:t>(</w:t>
            </w:r>
            <w:proofErr w:type="spellStart"/>
            <w:r w:rsidRPr="001309DA">
              <w:rPr>
                <w:rFonts w:ascii="Times New Roman" w:hAnsi="Times New Roman" w:cs="Times New Roman"/>
                <w:sz w:val="18"/>
                <w:szCs w:val="18"/>
              </w:rPr>
              <w:t>df</w:t>
            </w:r>
            <w:proofErr w:type="spellEnd"/>
            <w:r w:rsidRPr="001309DA">
              <w:rPr>
                <w:rFonts w:ascii="Times New Roman" w:hAnsi="Times New Roman" w:cs="Times New Roman"/>
                <w:sz w:val="18"/>
                <w:szCs w:val="18"/>
              </w:rPr>
              <w:t xml:space="preserve"> = 72)</w:t>
            </w:r>
          </w:p>
        </w:tc>
        <w:tc>
          <w:tcPr>
            <w:tcW w:w="267" w:type="dxa"/>
            <w:tcBorders>
              <w:top w:val="nil"/>
              <w:left w:val="nil"/>
              <w:bottom w:val="nil"/>
              <w:right w:val="nil"/>
            </w:tcBorders>
          </w:tcPr>
          <w:p w14:paraId="6E1C4279" w14:textId="77777777" w:rsidR="004D3C03" w:rsidRPr="001309DA" w:rsidRDefault="004D3C03" w:rsidP="008B4D63">
            <w:pPr>
              <w:spacing w:line="360" w:lineRule="auto"/>
              <w:rPr>
                <w:rFonts w:ascii="Times New Roman" w:hAnsi="Times New Roman" w:cs="Times New Roman"/>
                <w:sz w:val="18"/>
                <w:szCs w:val="18"/>
              </w:rPr>
            </w:pPr>
          </w:p>
        </w:tc>
        <w:tc>
          <w:tcPr>
            <w:tcW w:w="1831" w:type="dxa"/>
            <w:tcBorders>
              <w:top w:val="nil"/>
              <w:left w:val="nil"/>
              <w:bottom w:val="nil"/>
              <w:right w:val="nil"/>
            </w:tcBorders>
          </w:tcPr>
          <w:p w14:paraId="596317B5" w14:textId="77777777" w:rsidR="004D3C03" w:rsidRPr="001309DA" w:rsidRDefault="004D3C03" w:rsidP="008B4D63">
            <w:pPr>
              <w:spacing w:line="360" w:lineRule="auto"/>
              <w:rPr>
                <w:rFonts w:ascii="Times New Roman" w:hAnsi="Times New Roman" w:cs="Times New Roman"/>
                <w:sz w:val="18"/>
                <w:szCs w:val="18"/>
              </w:rPr>
            </w:pPr>
            <w:r w:rsidRPr="001309DA">
              <w:rPr>
                <w:rFonts w:ascii="Times New Roman" w:hAnsi="Times New Roman" w:cs="Times New Roman"/>
                <w:sz w:val="18"/>
                <w:szCs w:val="18"/>
              </w:rPr>
              <w:t>1.035</w:t>
            </w:r>
          </w:p>
          <w:p w14:paraId="212D5BAE" w14:textId="499162AE" w:rsidR="004D3C03" w:rsidRPr="001309DA" w:rsidRDefault="004D3C03" w:rsidP="008B4D63">
            <w:pPr>
              <w:spacing w:line="360" w:lineRule="auto"/>
              <w:rPr>
                <w:rFonts w:ascii="Times New Roman" w:hAnsi="Times New Roman" w:cs="Times New Roman"/>
                <w:sz w:val="18"/>
                <w:szCs w:val="18"/>
              </w:rPr>
            </w:pPr>
            <w:r w:rsidRPr="001309DA">
              <w:rPr>
                <w:rFonts w:ascii="Times New Roman" w:hAnsi="Times New Roman" w:cs="Times New Roman"/>
                <w:sz w:val="18"/>
                <w:szCs w:val="18"/>
              </w:rPr>
              <w:t>(</w:t>
            </w:r>
            <w:proofErr w:type="spellStart"/>
            <w:r w:rsidRPr="001309DA">
              <w:rPr>
                <w:rFonts w:ascii="Times New Roman" w:hAnsi="Times New Roman" w:cs="Times New Roman"/>
                <w:sz w:val="18"/>
                <w:szCs w:val="18"/>
              </w:rPr>
              <w:t>df</w:t>
            </w:r>
            <w:proofErr w:type="spellEnd"/>
            <w:r w:rsidRPr="001309DA">
              <w:rPr>
                <w:rFonts w:ascii="Times New Roman" w:hAnsi="Times New Roman" w:cs="Times New Roman"/>
                <w:sz w:val="18"/>
                <w:szCs w:val="18"/>
              </w:rPr>
              <w:t xml:space="preserve"> = 63)</w:t>
            </w:r>
          </w:p>
        </w:tc>
        <w:tc>
          <w:tcPr>
            <w:tcW w:w="1826" w:type="dxa"/>
            <w:tcBorders>
              <w:top w:val="nil"/>
              <w:left w:val="nil"/>
              <w:bottom w:val="nil"/>
              <w:right w:val="nil"/>
            </w:tcBorders>
          </w:tcPr>
          <w:p w14:paraId="59CE7494" w14:textId="77777777" w:rsidR="004D3C03" w:rsidRPr="001309DA" w:rsidRDefault="004D3C03" w:rsidP="008B4D63">
            <w:pPr>
              <w:spacing w:line="360" w:lineRule="auto"/>
              <w:rPr>
                <w:rFonts w:ascii="Times New Roman" w:hAnsi="Times New Roman" w:cs="Times New Roman"/>
                <w:sz w:val="18"/>
                <w:szCs w:val="18"/>
              </w:rPr>
            </w:pPr>
            <w:r w:rsidRPr="001309DA">
              <w:rPr>
                <w:rFonts w:ascii="Times New Roman" w:hAnsi="Times New Roman" w:cs="Times New Roman"/>
                <w:sz w:val="18"/>
                <w:szCs w:val="18"/>
              </w:rPr>
              <w:t>1.047</w:t>
            </w:r>
          </w:p>
          <w:p w14:paraId="27E82D0D" w14:textId="605B4561" w:rsidR="004D3C03" w:rsidRPr="001309DA" w:rsidRDefault="004D3C03" w:rsidP="008B4D63">
            <w:pPr>
              <w:spacing w:line="360" w:lineRule="auto"/>
              <w:rPr>
                <w:rFonts w:ascii="Times New Roman" w:hAnsi="Times New Roman" w:cs="Times New Roman"/>
                <w:sz w:val="18"/>
                <w:szCs w:val="18"/>
              </w:rPr>
            </w:pPr>
            <w:r w:rsidRPr="001309DA">
              <w:rPr>
                <w:rFonts w:ascii="Times New Roman" w:hAnsi="Times New Roman" w:cs="Times New Roman"/>
                <w:sz w:val="18"/>
                <w:szCs w:val="18"/>
              </w:rPr>
              <w:t>(</w:t>
            </w:r>
            <w:proofErr w:type="spellStart"/>
            <w:r w:rsidRPr="001309DA">
              <w:rPr>
                <w:rFonts w:ascii="Times New Roman" w:hAnsi="Times New Roman" w:cs="Times New Roman"/>
                <w:sz w:val="18"/>
                <w:szCs w:val="18"/>
              </w:rPr>
              <w:t>df</w:t>
            </w:r>
            <w:proofErr w:type="spellEnd"/>
            <w:r w:rsidRPr="001309DA">
              <w:rPr>
                <w:rFonts w:ascii="Times New Roman" w:hAnsi="Times New Roman" w:cs="Times New Roman"/>
                <w:sz w:val="18"/>
                <w:szCs w:val="18"/>
              </w:rPr>
              <w:t xml:space="preserve"> = 61)</w:t>
            </w:r>
          </w:p>
        </w:tc>
      </w:tr>
      <w:tr w:rsidR="004D3C03" w:rsidRPr="001309DA" w14:paraId="16D23711" w14:textId="77777777" w:rsidTr="008B4D63">
        <w:tc>
          <w:tcPr>
            <w:tcW w:w="1796" w:type="dxa"/>
            <w:tcBorders>
              <w:top w:val="nil"/>
              <w:left w:val="nil"/>
              <w:bottom w:val="single" w:sz="4" w:space="0" w:color="auto"/>
              <w:right w:val="nil"/>
            </w:tcBorders>
          </w:tcPr>
          <w:p w14:paraId="6FAE60C1" w14:textId="77777777" w:rsidR="004D3C03" w:rsidRPr="001309DA" w:rsidRDefault="004D3C03" w:rsidP="008B4D63">
            <w:pPr>
              <w:spacing w:line="360" w:lineRule="auto"/>
              <w:rPr>
                <w:rFonts w:ascii="Times New Roman" w:hAnsi="Times New Roman" w:cs="Times New Roman"/>
                <w:sz w:val="18"/>
                <w:szCs w:val="18"/>
              </w:rPr>
            </w:pPr>
            <w:r w:rsidRPr="001309DA">
              <w:rPr>
                <w:rFonts w:ascii="Times New Roman" w:hAnsi="Times New Roman" w:cs="Times New Roman"/>
                <w:sz w:val="18"/>
                <w:szCs w:val="18"/>
              </w:rPr>
              <w:t>F Statistic</w:t>
            </w:r>
          </w:p>
        </w:tc>
        <w:tc>
          <w:tcPr>
            <w:tcW w:w="1799" w:type="dxa"/>
            <w:tcBorders>
              <w:top w:val="nil"/>
              <w:left w:val="nil"/>
              <w:bottom w:val="single" w:sz="4" w:space="0" w:color="auto"/>
              <w:right w:val="nil"/>
            </w:tcBorders>
          </w:tcPr>
          <w:p w14:paraId="77A629D0" w14:textId="77777777" w:rsidR="004D3C03" w:rsidRPr="001309DA" w:rsidRDefault="004D3C03" w:rsidP="008B4D63">
            <w:pPr>
              <w:spacing w:line="360" w:lineRule="auto"/>
              <w:rPr>
                <w:rFonts w:ascii="Times New Roman" w:hAnsi="Times New Roman" w:cs="Times New Roman"/>
                <w:sz w:val="18"/>
                <w:szCs w:val="18"/>
              </w:rPr>
            </w:pPr>
            <w:r w:rsidRPr="001309DA">
              <w:rPr>
                <w:rFonts w:ascii="Times New Roman" w:hAnsi="Times New Roman" w:cs="Times New Roman"/>
                <w:sz w:val="18"/>
                <w:szCs w:val="18"/>
              </w:rPr>
              <w:t>25.13</w:t>
            </w:r>
          </w:p>
          <w:p w14:paraId="3D564612" w14:textId="3C9F19FB" w:rsidR="004D3C03" w:rsidRPr="001309DA" w:rsidRDefault="004D3C03" w:rsidP="008B4D63">
            <w:pPr>
              <w:spacing w:line="360" w:lineRule="auto"/>
              <w:rPr>
                <w:rFonts w:ascii="Times New Roman" w:hAnsi="Times New Roman" w:cs="Times New Roman"/>
                <w:sz w:val="18"/>
                <w:szCs w:val="18"/>
              </w:rPr>
            </w:pPr>
            <w:r w:rsidRPr="001309DA">
              <w:rPr>
                <w:rFonts w:ascii="Times New Roman" w:hAnsi="Times New Roman" w:cs="Times New Roman"/>
                <w:sz w:val="18"/>
                <w:szCs w:val="18"/>
              </w:rPr>
              <w:t>(</w:t>
            </w:r>
            <w:proofErr w:type="spellStart"/>
            <w:r w:rsidRPr="001309DA">
              <w:rPr>
                <w:rFonts w:ascii="Times New Roman" w:hAnsi="Times New Roman" w:cs="Times New Roman"/>
                <w:sz w:val="18"/>
                <w:szCs w:val="18"/>
              </w:rPr>
              <w:t>df</w:t>
            </w:r>
            <w:proofErr w:type="spellEnd"/>
            <w:r w:rsidRPr="001309DA">
              <w:rPr>
                <w:rFonts w:ascii="Times New Roman" w:hAnsi="Times New Roman" w:cs="Times New Roman"/>
                <w:sz w:val="18"/>
                <w:szCs w:val="18"/>
              </w:rPr>
              <w:t xml:space="preserve"> = 3; 74)</w:t>
            </w:r>
          </w:p>
        </w:tc>
        <w:tc>
          <w:tcPr>
            <w:tcW w:w="1831" w:type="dxa"/>
            <w:tcBorders>
              <w:top w:val="nil"/>
              <w:left w:val="nil"/>
              <w:bottom w:val="single" w:sz="4" w:space="0" w:color="auto"/>
              <w:right w:val="nil"/>
            </w:tcBorders>
          </w:tcPr>
          <w:p w14:paraId="0F661829" w14:textId="77777777" w:rsidR="004D3C03" w:rsidRPr="001309DA" w:rsidRDefault="004D3C03" w:rsidP="008B4D63">
            <w:pPr>
              <w:spacing w:line="360" w:lineRule="auto"/>
              <w:rPr>
                <w:rFonts w:ascii="Times New Roman" w:hAnsi="Times New Roman" w:cs="Times New Roman"/>
                <w:sz w:val="18"/>
                <w:szCs w:val="18"/>
              </w:rPr>
            </w:pPr>
            <w:r w:rsidRPr="001309DA">
              <w:rPr>
                <w:rFonts w:ascii="Times New Roman" w:hAnsi="Times New Roman" w:cs="Times New Roman"/>
                <w:sz w:val="18"/>
                <w:szCs w:val="18"/>
              </w:rPr>
              <w:t>19.49</w:t>
            </w:r>
          </w:p>
          <w:p w14:paraId="50EBE451" w14:textId="5AB99F6E" w:rsidR="004D3C03" w:rsidRPr="001309DA" w:rsidRDefault="004D3C03" w:rsidP="008B4D63">
            <w:pPr>
              <w:spacing w:line="360" w:lineRule="auto"/>
              <w:rPr>
                <w:rFonts w:ascii="Times New Roman" w:hAnsi="Times New Roman" w:cs="Times New Roman"/>
                <w:sz w:val="18"/>
                <w:szCs w:val="18"/>
              </w:rPr>
            </w:pPr>
            <w:r w:rsidRPr="001309DA">
              <w:rPr>
                <w:rFonts w:ascii="Times New Roman" w:hAnsi="Times New Roman" w:cs="Times New Roman"/>
                <w:sz w:val="18"/>
                <w:szCs w:val="18"/>
              </w:rPr>
              <w:t>(</w:t>
            </w:r>
            <w:proofErr w:type="spellStart"/>
            <w:r w:rsidRPr="001309DA">
              <w:rPr>
                <w:rFonts w:ascii="Times New Roman" w:hAnsi="Times New Roman" w:cs="Times New Roman"/>
                <w:sz w:val="18"/>
                <w:szCs w:val="18"/>
              </w:rPr>
              <w:t>df</w:t>
            </w:r>
            <w:proofErr w:type="spellEnd"/>
            <w:r w:rsidRPr="001309DA">
              <w:rPr>
                <w:rFonts w:ascii="Times New Roman" w:hAnsi="Times New Roman" w:cs="Times New Roman"/>
                <w:sz w:val="18"/>
                <w:szCs w:val="18"/>
              </w:rPr>
              <w:t xml:space="preserve"> = 5; 72)</w:t>
            </w:r>
          </w:p>
        </w:tc>
        <w:tc>
          <w:tcPr>
            <w:tcW w:w="267" w:type="dxa"/>
            <w:tcBorders>
              <w:top w:val="nil"/>
              <w:left w:val="nil"/>
              <w:bottom w:val="single" w:sz="4" w:space="0" w:color="auto"/>
              <w:right w:val="nil"/>
            </w:tcBorders>
          </w:tcPr>
          <w:p w14:paraId="04A2E1D4" w14:textId="77777777" w:rsidR="004D3C03" w:rsidRPr="001309DA" w:rsidRDefault="004D3C03" w:rsidP="008B4D63">
            <w:pPr>
              <w:spacing w:line="360" w:lineRule="auto"/>
              <w:rPr>
                <w:rFonts w:ascii="Times New Roman" w:hAnsi="Times New Roman" w:cs="Times New Roman"/>
                <w:sz w:val="18"/>
                <w:szCs w:val="18"/>
              </w:rPr>
            </w:pPr>
          </w:p>
        </w:tc>
        <w:tc>
          <w:tcPr>
            <w:tcW w:w="1831" w:type="dxa"/>
            <w:tcBorders>
              <w:top w:val="nil"/>
              <w:left w:val="nil"/>
              <w:bottom w:val="single" w:sz="4" w:space="0" w:color="auto"/>
              <w:right w:val="nil"/>
            </w:tcBorders>
          </w:tcPr>
          <w:p w14:paraId="7581F3A9" w14:textId="77777777" w:rsidR="004D3C03" w:rsidRPr="001309DA" w:rsidRDefault="004D3C03" w:rsidP="008B4D63">
            <w:pPr>
              <w:spacing w:line="360" w:lineRule="auto"/>
              <w:rPr>
                <w:rFonts w:ascii="Times New Roman" w:hAnsi="Times New Roman" w:cs="Times New Roman"/>
                <w:sz w:val="18"/>
                <w:szCs w:val="18"/>
              </w:rPr>
            </w:pPr>
            <w:r w:rsidRPr="001309DA">
              <w:rPr>
                <w:rFonts w:ascii="Times New Roman" w:hAnsi="Times New Roman" w:cs="Times New Roman"/>
                <w:sz w:val="18"/>
                <w:szCs w:val="18"/>
              </w:rPr>
              <w:t>14.76</w:t>
            </w:r>
          </w:p>
          <w:p w14:paraId="56AF791A" w14:textId="156D88B1" w:rsidR="004D3C03" w:rsidRPr="001309DA" w:rsidRDefault="004D3C03" w:rsidP="008B4D63">
            <w:pPr>
              <w:spacing w:line="360" w:lineRule="auto"/>
              <w:rPr>
                <w:rFonts w:ascii="Times New Roman" w:hAnsi="Times New Roman" w:cs="Times New Roman"/>
                <w:sz w:val="18"/>
                <w:szCs w:val="18"/>
              </w:rPr>
            </w:pPr>
            <w:r w:rsidRPr="001309DA">
              <w:rPr>
                <w:rFonts w:ascii="Times New Roman" w:hAnsi="Times New Roman" w:cs="Times New Roman"/>
                <w:sz w:val="18"/>
                <w:szCs w:val="18"/>
              </w:rPr>
              <w:t>(</w:t>
            </w:r>
            <w:proofErr w:type="spellStart"/>
            <w:r w:rsidRPr="001309DA">
              <w:rPr>
                <w:rFonts w:ascii="Times New Roman" w:hAnsi="Times New Roman" w:cs="Times New Roman"/>
                <w:sz w:val="18"/>
                <w:szCs w:val="18"/>
              </w:rPr>
              <w:t>df</w:t>
            </w:r>
            <w:proofErr w:type="spellEnd"/>
            <w:r w:rsidRPr="001309DA">
              <w:rPr>
                <w:rFonts w:ascii="Times New Roman" w:hAnsi="Times New Roman" w:cs="Times New Roman"/>
                <w:sz w:val="18"/>
                <w:szCs w:val="18"/>
              </w:rPr>
              <w:t xml:space="preserve"> = 3; 63)</w:t>
            </w:r>
          </w:p>
        </w:tc>
        <w:tc>
          <w:tcPr>
            <w:tcW w:w="1826" w:type="dxa"/>
            <w:tcBorders>
              <w:top w:val="nil"/>
              <w:left w:val="nil"/>
              <w:bottom w:val="single" w:sz="4" w:space="0" w:color="auto"/>
              <w:right w:val="nil"/>
            </w:tcBorders>
          </w:tcPr>
          <w:p w14:paraId="0ADE82F7" w14:textId="77777777" w:rsidR="004D3C03" w:rsidRPr="001309DA" w:rsidRDefault="004D3C03" w:rsidP="008B4D63">
            <w:pPr>
              <w:spacing w:line="360" w:lineRule="auto"/>
              <w:rPr>
                <w:rFonts w:ascii="Times New Roman" w:hAnsi="Times New Roman" w:cs="Times New Roman"/>
                <w:sz w:val="18"/>
                <w:szCs w:val="18"/>
              </w:rPr>
            </w:pPr>
            <w:r w:rsidRPr="001309DA">
              <w:rPr>
                <w:rFonts w:ascii="Times New Roman" w:hAnsi="Times New Roman" w:cs="Times New Roman"/>
                <w:sz w:val="18"/>
                <w:szCs w:val="18"/>
              </w:rPr>
              <w:t>8.78</w:t>
            </w:r>
          </w:p>
          <w:p w14:paraId="4ED32F81" w14:textId="1552F362" w:rsidR="004D3C03" w:rsidRPr="001309DA" w:rsidRDefault="004D3C03" w:rsidP="008B4D63">
            <w:pPr>
              <w:spacing w:line="360" w:lineRule="auto"/>
              <w:rPr>
                <w:rFonts w:ascii="Times New Roman" w:hAnsi="Times New Roman" w:cs="Times New Roman"/>
                <w:sz w:val="18"/>
                <w:szCs w:val="18"/>
              </w:rPr>
            </w:pPr>
            <w:r w:rsidRPr="001309DA">
              <w:rPr>
                <w:rFonts w:ascii="Times New Roman" w:hAnsi="Times New Roman" w:cs="Times New Roman"/>
                <w:sz w:val="18"/>
                <w:szCs w:val="18"/>
              </w:rPr>
              <w:t>(</w:t>
            </w:r>
            <w:proofErr w:type="spellStart"/>
            <w:r w:rsidRPr="001309DA">
              <w:rPr>
                <w:rFonts w:ascii="Times New Roman" w:hAnsi="Times New Roman" w:cs="Times New Roman"/>
                <w:sz w:val="18"/>
                <w:szCs w:val="18"/>
              </w:rPr>
              <w:t>df</w:t>
            </w:r>
            <w:proofErr w:type="spellEnd"/>
            <w:r w:rsidRPr="001309DA">
              <w:rPr>
                <w:rFonts w:ascii="Times New Roman" w:hAnsi="Times New Roman" w:cs="Times New Roman"/>
                <w:sz w:val="18"/>
                <w:szCs w:val="18"/>
              </w:rPr>
              <w:t xml:space="preserve"> = 5; 61)</w:t>
            </w:r>
          </w:p>
        </w:tc>
      </w:tr>
      <w:tr w:rsidR="004D3C03" w:rsidRPr="001309DA" w14:paraId="08BF1CE5" w14:textId="77777777" w:rsidTr="008B4D63">
        <w:tc>
          <w:tcPr>
            <w:tcW w:w="1796" w:type="dxa"/>
            <w:tcBorders>
              <w:top w:val="single" w:sz="4" w:space="0" w:color="auto"/>
              <w:left w:val="nil"/>
              <w:bottom w:val="nil"/>
              <w:right w:val="nil"/>
            </w:tcBorders>
          </w:tcPr>
          <w:p w14:paraId="19973A6E" w14:textId="77777777" w:rsidR="004D3C03" w:rsidRPr="001309DA" w:rsidRDefault="004D3C03" w:rsidP="008B4D63">
            <w:pPr>
              <w:spacing w:line="360" w:lineRule="auto"/>
              <w:rPr>
                <w:rFonts w:ascii="Times New Roman" w:hAnsi="Times New Roman" w:cs="Times New Roman"/>
                <w:sz w:val="18"/>
                <w:szCs w:val="18"/>
              </w:rPr>
            </w:pPr>
            <w:r w:rsidRPr="001309DA">
              <w:rPr>
                <w:rFonts w:ascii="Times New Roman" w:hAnsi="Times New Roman" w:cs="Times New Roman"/>
                <w:sz w:val="18"/>
                <w:szCs w:val="18"/>
              </w:rPr>
              <w:t>Note:</w:t>
            </w:r>
          </w:p>
        </w:tc>
        <w:tc>
          <w:tcPr>
            <w:tcW w:w="1799" w:type="dxa"/>
            <w:tcBorders>
              <w:top w:val="single" w:sz="4" w:space="0" w:color="auto"/>
              <w:left w:val="nil"/>
              <w:bottom w:val="nil"/>
              <w:right w:val="nil"/>
            </w:tcBorders>
          </w:tcPr>
          <w:p w14:paraId="59A94ABA" w14:textId="77777777" w:rsidR="004D3C03" w:rsidRPr="001309DA" w:rsidRDefault="004D3C03" w:rsidP="008B4D63">
            <w:pPr>
              <w:spacing w:line="360" w:lineRule="auto"/>
              <w:rPr>
                <w:rFonts w:ascii="Times New Roman" w:hAnsi="Times New Roman" w:cs="Times New Roman"/>
                <w:sz w:val="18"/>
                <w:szCs w:val="18"/>
              </w:rPr>
            </w:pPr>
          </w:p>
        </w:tc>
        <w:tc>
          <w:tcPr>
            <w:tcW w:w="1831" w:type="dxa"/>
            <w:tcBorders>
              <w:top w:val="single" w:sz="4" w:space="0" w:color="auto"/>
              <w:left w:val="nil"/>
              <w:bottom w:val="nil"/>
              <w:right w:val="nil"/>
            </w:tcBorders>
          </w:tcPr>
          <w:p w14:paraId="4EA4A753" w14:textId="77777777" w:rsidR="004D3C03" w:rsidRPr="001309DA" w:rsidRDefault="004D3C03" w:rsidP="008B4D63">
            <w:pPr>
              <w:spacing w:line="360" w:lineRule="auto"/>
              <w:rPr>
                <w:rFonts w:ascii="Times New Roman" w:hAnsi="Times New Roman" w:cs="Times New Roman"/>
                <w:sz w:val="18"/>
                <w:szCs w:val="18"/>
              </w:rPr>
            </w:pPr>
          </w:p>
        </w:tc>
        <w:tc>
          <w:tcPr>
            <w:tcW w:w="267" w:type="dxa"/>
            <w:tcBorders>
              <w:top w:val="single" w:sz="4" w:space="0" w:color="auto"/>
              <w:left w:val="nil"/>
              <w:bottom w:val="nil"/>
              <w:right w:val="nil"/>
            </w:tcBorders>
          </w:tcPr>
          <w:p w14:paraId="1DB3E842" w14:textId="77777777" w:rsidR="004D3C03" w:rsidRPr="001309DA" w:rsidRDefault="004D3C03" w:rsidP="008B4D63">
            <w:pPr>
              <w:spacing w:line="360" w:lineRule="auto"/>
              <w:rPr>
                <w:rFonts w:ascii="Times New Roman" w:hAnsi="Times New Roman" w:cs="Times New Roman"/>
                <w:sz w:val="18"/>
                <w:szCs w:val="18"/>
              </w:rPr>
            </w:pPr>
          </w:p>
        </w:tc>
        <w:tc>
          <w:tcPr>
            <w:tcW w:w="3657" w:type="dxa"/>
            <w:gridSpan w:val="2"/>
            <w:tcBorders>
              <w:top w:val="single" w:sz="4" w:space="0" w:color="auto"/>
              <w:left w:val="nil"/>
              <w:bottom w:val="nil"/>
              <w:right w:val="nil"/>
            </w:tcBorders>
          </w:tcPr>
          <w:p w14:paraId="19E1DBEF" w14:textId="77777777" w:rsidR="004D3C03" w:rsidRPr="001309DA" w:rsidRDefault="004D3C03" w:rsidP="008B4D63">
            <w:pPr>
              <w:spacing w:line="360" w:lineRule="auto"/>
              <w:jc w:val="right"/>
              <w:rPr>
                <w:rFonts w:ascii="Times New Roman" w:hAnsi="Times New Roman" w:cs="Times New Roman"/>
                <w:sz w:val="18"/>
                <w:szCs w:val="18"/>
              </w:rPr>
            </w:pPr>
            <w:r w:rsidRPr="001309DA">
              <w:rPr>
                <w:rFonts w:ascii="Times New Roman" w:hAnsi="Times New Roman" w:cs="Times New Roman"/>
                <w:sz w:val="18"/>
                <w:szCs w:val="18"/>
              </w:rPr>
              <w:t>*p&lt;0.1; **p&lt;0.05; ***p&lt;0.01</w:t>
            </w:r>
          </w:p>
        </w:tc>
      </w:tr>
    </w:tbl>
    <w:p w14:paraId="0D5A2B39" w14:textId="2CBFE963" w:rsidR="008A043F" w:rsidRPr="001309DA" w:rsidRDefault="008A043F" w:rsidP="008A043F">
      <w:pPr>
        <w:jc w:val="both"/>
        <w:rPr>
          <w:rFonts w:ascii="Times New Roman" w:hAnsi="Times New Roman" w:cs="Times New Roman"/>
          <w:sz w:val="18"/>
          <w:szCs w:val="18"/>
        </w:rPr>
      </w:pPr>
      <w:r w:rsidRPr="00AE20E6">
        <w:rPr>
          <w:rFonts w:ascii="Times New Roman" w:hAnsi="Times New Roman" w:cs="Times New Roman"/>
          <w:b/>
          <w:bCs/>
          <w:sz w:val="18"/>
          <w:szCs w:val="18"/>
        </w:rPr>
        <w:t>Table S</w:t>
      </w:r>
      <w:r w:rsidR="00AE20E6" w:rsidRPr="00AE20E6">
        <w:rPr>
          <w:rFonts w:ascii="Times New Roman" w:hAnsi="Times New Roman" w:cs="Times New Roman"/>
          <w:b/>
          <w:bCs/>
          <w:sz w:val="18"/>
          <w:szCs w:val="18"/>
        </w:rPr>
        <w:t>6</w:t>
      </w:r>
      <w:r w:rsidRPr="001309DA">
        <w:rPr>
          <w:rFonts w:ascii="Times New Roman" w:hAnsi="Times New Roman" w:cs="Times New Roman"/>
          <w:b/>
          <w:bCs/>
          <w:sz w:val="18"/>
          <w:szCs w:val="18"/>
        </w:rPr>
        <w:t>. Regression tables for regression models with and without BDI and VVIQ regressors.</w:t>
      </w:r>
      <w:r w:rsidRPr="001309DA">
        <w:rPr>
          <w:rFonts w:ascii="Times New Roman" w:hAnsi="Times New Roman" w:cs="Times New Roman"/>
          <w:sz w:val="18"/>
          <w:szCs w:val="18"/>
        </w:rPr>
        <w:t xml:space="preserve"> The regression formula without regressors for depression and vividness level is </w:t>
      </w:r>
      <w:r w:rsidR="00587556" w:rsidRPr="001309DA">
        <w:rPr>
          <w:rFonts w:ascii="Times New Roman" w:hAnsi="Times New Roman" w:cs="Times New Roman"/>
          <w:sz w:val="18"/>
          <w:szCs w:val="18"/>
        </w:rPr>
        <w:t xml:space="preserve">Memory Recall ~ Valence x Group. The regression formula with regressors </w:t>
      </w:r>
      <w:r w:rsidR="00587556" w:rsidRPr="001309DA">
        <w:rPr>
          <w:rFonts w:ascii="Times New Roman" w:hAnsi="Times New Roman" w:cs="Times New Roman"/>
          <w:sz w:val="18"/>
          <w:szCs w:val="18"/>
        </w:rPr>
        <w:lastRenderedPageBreak/>
        <w:t>for depression and vividness level is Memory Recall ~ Valence x Group + BDI + VVIQ. Group in all regressions is a factor that includes two levels: Positive and Negative.</w:t>
      </w:r>
    </w:p>
    <w:p w14:paraId="2E1CFD15" w14:textId="77777777" w:rsidR="001309DA" w:rsidRDefault="001309DA" w:rsidP="00D333C4">
      <w:pPr>
        <w:rPr>
          <w:rFonts w:ascii="Times New Roman" w:hAnsi="Times New Roman" w:cs="Times New Roman"/>
          <w:b/>
          <w:bCs/>
        </w:rPr>
      </w:pPr>
    </w:p>
    <w:p w14:paraId="35A30465" w14:textId="25073418" w:rsidR="009D7CE7" w:rsidRPr="00D77177" w:rsidRDefault="002A2F77" w:rsidP="00D333C4">
      <w:pPr>
        <w:rPr>
          <w:rFonts w:ascii="Times New Roman" w:hAnsi="Times New Roman" w:cs="Times New Roman"/>
          <w:b/>
          <w:bCs/>
          <w:color w:val="000000" w:themeColor="text1"/>
        </w:rPr>
      </w:pPr>
      <w:r w:rsidRPr="00D77177">
        <w:rPr>
          <w:rFonts w:ascii="Times New Roman" w:hAnsi="Times New Roman" w:cs="Times New Roman"/>
          <w:b/>
          <w:bCs/>
          <w:color w:val="000000" w:themeColor="text1"/>
        </w:rPr>
        <w:t xml:space="preserve">Addressing </w:t>
      </w:r>
      <w:r w:rsidR="00C963F0" w:rsidRPr="00D77177">
        <w:rPr>
          <w:rFonts w:ascii="Times New Roman" w:hAnsi="Times New Roman" w:cs="Times New Roman"/>
          <w:b/>
          <w:bCs/>
          <w:color w:val="000000" w:themeColor="text1"/>
        </w:rPr>
        <w:t>Regression Model Multicollinearity</w:t>
      </w:r>
    </w:p>
    <w:p w14:paraId="60A6D488" w14:textId="77777777" w:rsidR="00C963F0" w:rsidRPr="00D77177" w:rsidRDefault="00C963F0" w:rsidP="00D333C4">
      <w:pPr>
        <w:rPr>
          <w:rFonts w:ascii="Times New Roman" w:hAnsi="Times New Roman" w:cs="Times New Roman"/>
          <w:b/>
          <w:bCs/>
          <w:color w:val="000000" w:themeColor="text1"/>
        </w:rPr>
      </w:pPr>
    </w:p>
    <w:p w14:paraId="01F75840" w14:textId="75E504E5" w:rsidR="00056954" w:rsidRPr="00D77177" w:rsidRDefault="009D7CE7" w:rsidP="009D7CE7">
      <w:pPr>
        <w:jc w:val="both"/>
        <w:rPr>
          <w:rFonts w:ascii="Times New Roman" w:hAnsi="Times New Roman" w:cs="Times New Roman"/>
          <w:color w:val="000000" w:themeColor="text1"/>
        </w:rPr>
      </w:pPr>
      <w:r w:rsidRPr="00D77177">
        <w:rPr>
          <w:rFonts w:ascii="Times New Roman" w:hAnsi="Times New Roman" w:cs="Times New Roman"/>
          <w:color w:val="000000" w:themeColor="text1"/>
        </w:rPr>
        <w:t>In our regression analyses, we did not mean-</w:t>
      </w:r>
      <w:proofErr w:type="spellStart"/>
      <w:r w:rsidRPr="00D77177">
        <w:rPr>
          <w:rFonts w:ascii="Times New Roman" w:hAnsi="Times New Roman" w:cs="Times New Roman"/>
          <w:color w:val="000000" w:themeColor="text1"/>
        </w:rPr>
        <w:t>center</w:t>
      </w:r>
      <w:proofErr w:type="spellEnd"/>
      <w:r w:rsidRPr="00D77177">
        <w:rPr>
          <w:rFonts w:ascii="Times New Roman" w:hAnsi="Times New Roman" w:cs="Times New Roman"/>
          <w:color w:val="000000" w:themeColor="text1"/>
        </w:rPr>
        <w:t xml:space="preserve"> our continuous predictors because the interpretation of the model intercepts is not relevant to our study and mean-</w:t>
      </w:r>
      <w:proofErr w:type="spellStart"/>
      <w:r w:rsidRPr="00D77177">
        <w:rPr>
          <w:rFonts w:ascii="Times New Roman" w:hAnsi="Times New Roman" w:cs="Times New Roman"/>
          <w:color w:val="000000" w:themeColor="text1"/>
        </w:rPr>
        <w:t>centering</w:t>
      </w:r>
      <w:proofErr w:type="spellEnd"/>
      <w:r w:rsidRPr="00D77177">
        <w:rPr>
          <w:rFonts w:ascii="Times New Roman" w:hAnsi="Times New Roman" w:cs="Times New Roman"/>
          <w:color w:val="000000" w:themeColor="text1"/>
        </w:rPr>
        <w:t xml:space="preserve"> does not affect the statistical interpretation and validity of partial slope coefficients or their associated predictor </w:t>
      </w:r>
      <w:r w:rsidRPr="00D77177">
        <w:rPr>
          <w:rFonts w:ascii="Times New Roman" w:hAnsi="Times New Roman" w:cs="Times New Roman"/>
          <w:i/>
          <w:iCs/>
          <w:color w:val="000000" w:themeColor="text1"/>
        </w:rPr>
        <w:t>p</w:t>
      </w:r>
      <w:r w:rsidRPr="00D77177">
        <w:rPr>
          <w:rFonts w:ascii="Times New Roman" w:hAnsi="Times New Roman" w:cs="Times New Roman"/>
          <w:color w:val="000000" w:themeColor="text1"/>
        </w:rPr>
        <w:t>-values, even when models contain interactions between continuous variables (Wurm &amp; Reitan, 2025). Furthermore, while mean-</w:t>
      </w:r>
      <w:proofErr w:type="spellStart"/>
      <w:r w:rsidRPr="00D77177">
        <w:rPr>
          <w:rFonts w:ascii="Times New Roman" w:hAnsi="Times New Roman" w:cs="Times New Roman"/>
          <w:color w:val="000000" w:themeColor="text1"/>
        </w:rPr>
        <w:t>centering</w:t>
      </w:r>
      <w:proofErr w:type="spellEnd"/>
      <w:r w:rsidRPr="00D77177">
        <w:rPr>
          <w:rFonts w:ascii="Times New Roman" w:hAnsi="Times New Roman" w:cs="Times New Roman"/>
          <w:color w:val="000000" w:themeColor="text1"/>
        </w:rPr>
        <w:t xml:space="preserve"> may be helpful in reducing collinearity between a main effect and its interaction term, it does not reduce collinearity between predictors themselves and offers no interpretive advantage to our study. Instead, the relationship between an interaction term and response variable is best explained by the partial slope coefficient, not the bivariate correlation coefficient (</w:t>
      </w:r>
      <w:proofErr w:type="spellStart"/>
      <w:r w:rsidRPr="00D77177">
        <w:rPr>
          <w:rFonts w:ascii="Times New Roman" w:hAnsi="Times New Roman" w:cs="Times New Roman"/>
          <w:color w:val="000000" w:themeColor="text1"/>
        </w:rPr>
        <w:t>Echambadi</w:t>
      </w:r>
      <w:proofErr w:type="spellEnd"/>
      <w:r w:rsidRPr="00D77177">
        <w:rPr>
          <w:rFonts w:ascii="Times New Roman" w:hAnsi="Times New Roman" w:cs="Times New Roman"/>
          <w:color w:val="000000" w:themeColor="text1"/>
        </w:rPr>
        <w:t xml:space="preserve"> &amp; Hess, 2007; Dalal &amp; </w:t>
      </w:r>
      <w:proofErr w:type="spellStart"/>
      <w:r w:rsidRPr="00D77177">
        <w:rPr>
          <w:rFonts w:ascii="Times New Roman" w:hAnsi="Times New Roman" w:cs="Times New Roman"/>
          <w:color w:val="000000" w:themeColor="text1"/>
        </w:rPr>
        <w:t>Zi</w:t>
      </w:r>
      <w:r w:rsidR="00D77177">
        <w:rPr>
          <w:rFonts w:ascii="Times New Roman" w:hAnsi="Times New Roman" w:cs="Times New Roman"/>
          <w:color w:val="000000" w:themeColor="text1"/>
        </w:rPr>
        <w:t>c</w:t>
      </w:r>
      <w:r w:rsidRPr="00D77177">
        <w:rPr>
          <w:rFonts w:ascii="Times New Roman" w:hAnsi="Times New Roman" w:cs="Times New Roman"/>
          <w:color w:val="000000" w:themeColor="text1"/>
        </w:rPr>
        <w:t>kar</w:t>
      </w:r>
      <w:proofErr w:type="spellEnd"/>
      <w:r w:rsidRPr="00D77177">
        <w:rPr>
          <w:rFonts w:ascii="Times New Roman" w:hAnsi="Times New Roman" w:cs="Times New Roman"/>
          <w:color w:val="000000" w:themeColor="text1"/>
        </w:rPr>
        <w:t>, 2011). However, to account for potential multicollinearity in our regression models, we have calculated the variance inflation factor (</w:t>
      </w:r>
      <w:r w:rsidRPr="00D77177">
        <w:rPr>
          <w:rFonts w:ascii="Times New Roman" w:hAnsi="Times New Roman" w:cs="Times New Roman"/>
          <w:i/>
          <w:iCs/>
          <w:color w:val="000000" w:themeColor="text1"/>
        </w:rPr>
        <w:t>VIF</w:t>
      </w:r>
      <w:r w:rsidRPr="00D77177">
        <w:rPr>
          <w:rFonts w:ascii="Times New Roman" w:hAnsi="Times New Roman" w:cs="Times New Roman"/>
          <w:color w:val="000000" w:themeColor="text1"/>
        </w:rPr>
        <w:t xml:space="preserve">) of their predictors. We use the rule of thumb criteria </w:t>
      </w:r>
      <w:r w:rsidRPr="00D77177">
        <w:rPr>
          <w:rFonts w:ascii="Times New Roman" w:hAnsi="Times New Roman" w:cs="Times New Roman"/>
          <w:i/>
          <w:iCs/>
          <w:color w:val="000000" w:themeColor="text1"/>
        </w:rPr>
        <w:t>VIF</w:t>
      </w:r>
      <w:r w:rsidRPr="00D77177">
        <w:rPr>
          <w:rFonts w:ascii="Times New Roman" w:hAnsi="Times New Roman" w:cs="Times New Roman"/>
          <w:color w:val="000000" w:themeColor="text1"/>
        </w:rPr>
        <w:t xml:space="preserve"> &lt; 5 to determine acceptable predictor multicollinearity, 5 &lt; </w:t>
      </w:r>
      <w:r w:rsidRPr="00D77177">
        <w:rPr>
          <w:rFonts w:ascii="Times New Roman" w:hAnsi="Times New Roman" w:cs="Times New Roman"/>
          <w:i/>
          <w:iCs/>
          <w:color w:val="000000" w:themeColor="text1"/>
        </w:rPr>
        <w:t>VIF</w:t>
      </w:r>
      <w:r w:rsidRPr="00D77177">
        <w:rPr>
          <w:rFonts w:ascii="Times New Roman" w:hAnsi="Times New Roman" w:cs="Times New Roman"/>
          <w:color w:val="000000" w:themeColor="text1"/>
        </w:rPr>
        <w:t xml:space="preserve"> &lt; 10 to determine potentially problematic predictor multicollinearity, and </w:t>
      </w:r>
      <w:r w:rsidRPr="00D77177">
        <w:rPr>
          <w:rFonts w:ascii="Times New Roman" w:hAnsi="Times New Roman" w:cs="Times New Roman"/>
          <w:i/>
          <w:iCs/>
          <w:color w:val="000000" w:themeColor="text1"/>
        </w:rPr>
        <w:t>VIF</w:t>
      </w:r>
      <w:r w:rsidRPr="00D77177">
        <w:rPr>
          <w:rFonts w:ascii="Times New Roman" w:hAnsi="Times New Roman" w:cs="Times New Roman"/>
          <w:color w:val="000000" w:themeColor="text1"/>
        </w:rPr>
        <w:t xml:space="preserve"> &gt; 10 to determine severe multicollinearity</w:t>
      </w:r>
      <w:r w:rsidR="003E3197" w:rsidRPr="00D77177">
        <w:rPr>
          <w:rFonts w:ascii="Times New Roman" w:hAnsi="Times New Roman" w:cs="Times New Roman"/>
          <w:color w:val="000000" w:themeColor="text1"/>
        </w:rPr>
        <w:t xml:space="preserve"> (</w:t>
      </w:r>
      <w:proofErr w:type="spellStart"/>
      <w:r w:rsidR="003E3197" w:rsidRPr="00D77177">
        <w:rPr>
          <w:rFonts w:ascii="Times New Roman" w:hAnsi="Times New Roman" w:cs="Times New Roman"/>
          <w:color w:val="000000" w:themeColor="text1"/>
        </w:rPr>
        <w:t>Marcoulides</w:t>
      </w:r>
      <w:proofErr w:type="spellEnd"/>
      <w:r w:rsidR="003E3197" w:rsidRPr="00D77177">
        <w:rPr>
          <w:rFonts w:ascii="Times New Roman" w:hAnsi="Times New Roman" w:cs="Times New Roman"/>
          <w:color w:val="000000" w:themeColor="text1"/>
        </w:rPr>
        <w:t xml:space="preserve"> &amp; Raykov, 2018)</w:t>
      </w:r>
      <w:r w:rsidRPr="00D77177">
        <w:rPr>
          <w:rFonts w:ascii="Times New Roman" w:hAnsi="Times New Roman" w:cs="Times New Roman"/>
          <w:color w:val="000000" w:themeColor="text1"/>
        </w:rPr>
        <w:t xml:space="preserve">, though </w:t>
      </w:r>
      <w:r w:rsidRPr="00D77177">
        <w:rPr>
          <w:rFonts w:ascii="Times New Roman" w:hAnsi="Times New Roman" w:cs="Times New Roman"/>
          <w:i/>
          <w:iCs/>
          <w:color w:val="000000" w:themeColor="text1"/>
        </w:rPr>
        <w:t>VIF</w:t>
      </w:r>
      <w:r w:rsidRPr="00D77177">
        <w:rPr>
          <w:rFonts w:ascii="Times New Roman" w:hAnsi="Times New Roman" w:cs="Times New Roman"/>
          <w:color w:val="000000" w:themeColor="text1"/>
        </w:rPr>
        <w:t xml:space="preserve">s greater than 10 do not, by themselves, minimize the results of regression analyses nor require the use of regularization techniques such as ridge regression or Lasso (O’Brien, 2007). </w:t>
      </w:r>
      <w:r w:rsidR="005B4A14" w:rsidRPr="00D77177">
        <w:rPr>
          <w:rFonts w:ascii="Times New Roman" w:hAnsi="Times New Roman" w:cs="Times New Roman"/>
          <w:color w:val="000000" w:themeColor="text1"/>
        </w:rPr>
        <w:t>B</w:t>
      </w:r>
      <w:r w:rsidRPr="00D77177">
        <w:rPr>
          <w:rFonts w:ascii="Times New Roman" w:hAnsi="Times New Roman" w:cs="Times New Roman"/>
          <w:color w:val="000000" w:themeColor="text1"/>
        </w:rPr>
        <w:t xml:space="preserve">ecause interaction terms are often highly correlated with the predictors that comprise them, elevated </w:t>
      </w:r>
      <w:r w:rsidRPr="00D77177">
        <w:rPr>
          <w:rFonts w:ascii="Times New Roman" w:hAnsi="Times New Roman" w:cs="Times New Roman"/>
          <w:i/>
          <w:iCs/>
          <w:color w:val="000000" w:themeColor="text1"/>
        </w:rPr>
        <w:t>VIF</w:t>
      </w:r>
      <w:r w:rsidRPr="00D77177">
        <w:rPr>
          <w:rFonts w:ascii="Times New Roman" w:hAnsi="Times New Roman" w:cs="Times New Roman"/>
          <w:color w:val="000000" w:themeColor="text1"/>
        </w:rPr>
        <w:t xml:space="preserve"> values are </w:t>
      </w:r>
      <w:r w:rsidR="0041606F" w:rsidRPr="00D77177">
        <w:rPr>
          <w:rFonts w:ascii="Times New Roman" w:hAnsi="Times New Roman" w:cs="Times New Roman"/>
          <w:color w:val="000000" w:themeColor="text1"/>
        </w:rPr>
        <w:t xml:space="preserve">an artifact of non-essential collinearity, </w:t>
      </w:r>
      <w:r w:rsidRPr="00D77177">
        <w:rPr>
          <w:rFonts w:ascii="Times New Roman" w:hAnsi="Times New Roman" w:cs="Times New Roman"/>
          <w:color w:val="000000" w:themeColor="text1"/>
        </w:rPr>
        <w:t>expected for both the main effects and the corresponding interaction term</w:t>
      </w:r>
      <w:r w:rsidR="0041606F" w:rsidRPr="00D77177">
        <w:rPr>
          <w:rFonts w:ascii="Times New Roman" w:hAnsi="Times New Roman" w:cs="Times New Roman"/>
          <w:color w:val="000000" w:themeColor="text1"/>
        </w:rPr>
        <w:t>,</w:t>
      </w:r>
      <w:r w:rsidRPr="00D77177">
        <w:rPr>
          <w:rFonts w:ascii="Times New Roman" w:hAnsi="Times New Roman" w:cs="Times New Roman"/>
          <w:color w:val="000000" w:themeColor="text1"/>
        </w:rPr>
        <w:t xml:space="preserve"> and </w:t>
      </w:r>
      <w:r w:rsidR="00CF2607">
        <w:rPr>
          <w:rFonts w:ascii="Times New Roman" w:hAnsi="Times New Roman" w:cs="Times New Roman"/>
          <w:color w:val="000000" w:themeColor="text1"/>
        </w:rPr>
        <w:t xml:space="preserve">are </w:t>
      </w:r>
      <w:r w:rsidRPr="00D77177">
        <w:rPr>
          <w:rFonts w:ascii="Times New Roman" w:hAnsi="Times New Roman" w:cs="Times New Roman"/>
          <w:color w:val="000000" w:themeColor="text1"/>
        </w:rPr>
        <w:t>generally not of major concern.</w:t>
      </w:r>
      <w:r w:rsidR="00C83AED" w:rsidRPr="00D77177">
        <w:rPr>
          <w:rFonts w:ascii="Times New Roman" w:hAnsi="Times New Roman" w:cs="Times New Roman"/>
          <w:color w:val="000000" w:themeColor="text1"/>
        </w:rPr>
        <w:t xml:space="preserve"> </w:t>
      </w:r>
    </w:p>
    <w:p w14:paraId="1107C422" w14:textId="77777777" w:rsidR="00056954" w:rsidRPr="00D77177" w:rsidRDefault="00056954" w:rsidP="009D7CE7">
      <w:pPr>
        <w:jc w:val="both"/>
        <w:rPr>
          <w:rFonts w:ascii="Times New Roman" w:hAnsi="Times New Roman" w:cs="Times New Roman"/>
          <w:color w:val="000000" w:themeColor="text1"/>
        </w:rPr>
      </w:pPr>
    </w:p>
    <w:p w14:paraId="0273CCFB" w14:textId="6FF89FBE" w:rsidR="00C2221A" w:rsidRPr="00587556" w:rsidRDefault="00F52467" w:rsidP="009D7CE7">
      <w:pPr>
        <w:jc w:val="both"/>
        <w:rPr>
          <w:rFonts w:ascii="Times New Roman" w:hAnsi="Times New Roman" w:cs="Times New Roman"/>
          <w:color w:val="000000" w:themeColor="text1"/>
        </w:rPr>
      </w:pPr>
      <w:r w:rsidRPr="00D77177">
        <w:rPr>
          <w:rFonts w:ascii="Times New Roman" w:hAnsi="Times New Roman" w:cs="Times New Roman"/>
          <w:color w:val="000000" w:themeColor="text1"/>
        </w:rPr>
        <w:t xml:space="preserve">We calculated </w:t>
      </w:r>
      <w:r w:rsidRPr="00D77177">
        <w:rPr>
          <w:rFonts w:ascii="Times New Roman" w:hAnsi="Times New Roman" w:cs="Times New Roman"/>
          <w:i/>
          <w:iCs/>
          <w:color w:val="000000" w:themeColor="text1"/>
        </w:rPr>
        <w:t>VIF</w:t>
      </w:r>
      <w:r w:rsidRPr="00D77177">
        <w:rPr>
          <w:rFonts w:ascii="Times New Roman" w:hAnsi="Times New Roman" w:cs="Times New Roman"/>
          <w:color w:val="000000" w:themeColor="text1"/>
        </w:rPr>
        <w:t xml:space="preserve"> and adjusted generalized </w:t>
      </w:r>
      <w:r w:rsidRPr="00D77177">
        <w:rPr>
          <w:rFonts w:ascii="Times New Roman" w:hAnsi="Times New Roman" w:cs="Times New Roman"/>
          <w:i/>
          <w:iCs/>
          <w:color w:val="000000" w:themeColor="text1"/>
        </w:rPr>
        <w:t>VIF</w:t>
      </w:r>
      <w:r w:rsidRPr="00D77177">
        <w:rPr>
          <w:rFonts w:ascii="Times New Roman" w:hAnsi="Times New Roman" w:cs="Times New Roman"/>
          <w:color w:val="000000" w:themeColor="text1"/>
        </w:rPr>
        <w:t xml:space="preserve"> (</w:t>
      </w:r>
      <w:proofErr w:type="spellStart"/>
      <w:r w:rsidR="000838F1" w:rsidRPr="00D77177">
        <w:rPr>
          <w:rFonts w:ascii="Times New Roman" w:hAnsi="Times New Roman" w:cs="Times New Roman"/>
          <w:i/>
          <w:iCs/>
          <w:color w:val="000000" w:themeColor="text1"/>
        </w:rPr>
        <w:t>a</w:t>
      </w:r>
      <w:r w:rsidRPr="00D77177">
        <w:rPr>
          <w:rFonts w:ascii="Times New Roman" w:hAnsi="Times New Roman" w:cs="Times New Roman"/>
          <w:i/>
          <w:iCs/>
          <w:color w:val="000000" w:themeColor="text1"/>
        </w:rPr>
        <w:t>GVIF</w:t>
      </w:r>
      <w:proofErr w:type="spellEnd"/>
      <w:r w:rsidRPr="00D77177">
        <w:rPr>
          <w:rFonts w:ascii="Times New Roman" w:hAnsi="Times New Roman" w:cs="Times New Roman"/>
          <w:color w:val="000000" w:themeColor="text1"/>
        </w:rPr>
        <w:t>)</w:t>
      </w:r>
      <w:r w:rsidR="003E3197" w:rsidRPr="00D77177">
        <w:rPr>
          <w:rFonts w:ascii="Times New Roman" w:hAnsi="Times New Roman" w:cs="Times New Roman"/>
          <w:color w:val="000000" w:themeColor="text1"/>
        </w:rPr>
        <w:t xml:space="preserve"> values</w:t>
      </w:r>
      <w:r w:rsidRPr="00D77177">
        <w:rPr>
          <w:rFonts w:ascii="Times New Roman" w:hAnsi="Times New Roman" w:cs="Times New Roman"/>
          <w:color w:val="000000" w:themeColor="text1"/>
        </w:rPr>
        <w:t>, which accounts for varying predictor degrees of freedom</w:t>
      </w:r>
      <w:r w:rsidR="00AE2859" w:rsidRPr="00D77177">
        <w:rPr>
          <w:rFonts w:ascii="Times New Roman" w:hAnsi="Times New Roman" w:cs="Times New Roman"/>
          <w:color w:val="000000" w:themeColor="text1"/>
        </w:rPr>
        <w:t xml:space="preserve"> due to the presence of multilevel predictors</w:t>
      </w:r>
      <w:r w:rsidR="005B4A14" w:rsidRPr="00D77177">
        <w:rPr>
          <w:rFonts w:ascii="Times New Roman" w:hAnsi="Times New Roman" w:cs="Times New Roman"/>
          <w:color w:val="000000" w:themeColor="text1"/>
        </w:rPr>
        <w:t xml:space="preserve"> (Fox &amp; Monette, 1992)</w:t>
      </w:r>
      <w:r w:rsidRPr="00D77177">
        <w:rPr>
          <w:rFonts w:ascii="Times New Roman" w:hAnsi="Times New Roman" w:cs="Times New Roman"/>
          <w:color w:val="000000" w:themeColor="text1"/>
        </w:rPr>
        <w:t>, for the interaction</w:t>
      </w:r>
      <w:r w:rsidR="005B4A14" w:rsidRPr="00D77177">
        <w:rPr>
          <w:rFonts w:ascii="Times New Roman" w:hAnsi="Times New Roman" w:cs="Times New Roman"/>
          <w:color w:val="000000" w:themeColor="text1"/>
        </w:rPr>
        <w:t>, depression, and vividness models</w:t>
      </w:r>
      <w:r w:rsidR="003E3197" w:rsidRPr="00D77177">
        <w:rPr>
          <w:rFonts w:ascii="Times New Roman" w:hAnsi="Times New Roman" w:cs="Times New Roman"/>
          <w:color w:val="000000" w:themeColor="text1"/>
        </w:rPr>
        <w:t xml:space="preserve"> in our word recall and process recall experiment</w:t>
      </w:r>
      <w:r w:rsidR="003945AE" w:rsidRPr="00D77177">
        <w:rPr>
          <w:rFonts w:ascii="Times New Roman" w:hAnsi="Times New Roman" w:cs="Times New Roman"/>
          <w:color w:val="000000" w:themeColor="text1"/>
        </w:rPr>
        <w:t>s</w:t>
      </w:r>
      <w:r w:rsidR="005B4A14" w:rsidRPr="00D77177">
        <w:rPr>
          <w:rFonts w:ascii="Times New Roman" w:hAnsi="Times New Roman" w:cs="Times New Roman"/>
          <w:color w:val="000000" w:themeColor="text1"/>
        </w:rPr>
        <w:t>.</w:t>
      </w:r>
      <w:r w:rsidR="00056954" w:rsidRPr="00D77177">
        <w:rPr>
          <w:rFonts w:ascii="Times New Roman" w:hAnsi="Times New Roman" w:cs="Times New Roman"/>
          <w:color w:val="000000" w:themeColor="text1"/>
        </w:rPr>
        <w:t xml:space="preserve"> </w:t>
      </w:r>
      <w:r w:rsidR="000838F1" w:rsidRPr="00D77177">
        <w:rPr>
          <w:rFonts w:ascii="Times New Roman" w:hAnsi="Times New Roman" w:cs="Times New Roman"/>
          <w:color w:val="000000" w:themeColor="text1"/>
        </w:rPr>
        <w:t xml:space="preserve">We found inflated </w:t>
      </w:r>
      <w:r w:rsidR="000838F1" w:rsidRPr="00D77177">
        <w:rPr>
          <w:rFonts w:ascii="Times New Roman" w:hAnsi="Times New Roman" w:cs="Times New Roman"/>
          <w:i/>
          <w:iCs/>
          <w:color w:val="000000" w:themeColor="text1"/>
        </w:rPr>
        <w:t>VIF</w:t>
      </w:r>
      <w:r w:rsidR="000838F1" w:rsidRPr="00D77177">
        <w:rPr>
          <w:rFonts w:ascii="Times New Roman" w:hAnsi="Times New Roman" w:cs="Times New Roman"/>
          <w:color w:val="000000" w:themeColor="text1"/>
        </w:rPr>
        <w:t xml:space="preserve"> </w:t>
      </w:r>
      <w:r w:rsidR="003E3197" w:rsidRPr="00D77177">
        <w:rPr>
          <w:rFonts w:ascii="Times New Roman" w:hAnsi="Times New Roman" w:cs="Times New Roman"/>
          <w:color w:val="000000" w:themeColor="text1"/>
        </w:rPr>
        <w:t xml:space="preserve">values </w:t>
      </w:r>
      <w:r w:rsidR="000838F1" w:rsidRPr="00D77177">
        <w:rPr>
          <w:rFonts w:ascii="Times New Roman" w:hAnsi="Times New Roman" w:cs="Times New Roman"/>
          <w:color w:val="000000" w:themeColor="text1"/>
        </w:rPr>
        <w:t>only for interaction terms and their associated predictors</w:t>
      </w:r>
      <w:r w:rsidR="003E3197" w:rsidRPr="00D77177">
        <w:rPr>
          <w:rFonts w:ascii="Times New Roman" w:hAnsi="Times New Roman" w:cs="Times New Roman"/>
          <w:color w:val="000000" w:themeColor="text1"/>
        </w:rPr>
        <w:t xml:space="preserve">, but when applying the same VIF rule of thumb criteria for </w:t>
      </w:r>
      <w:proofErr w:type="spellStart"/>
      <w:r w:rsidR="003E3197" w:rsidRPr="00D77177">
        <w:rPr>
          <w:rFonts w:ascii="Times New Roman" w:hAnsi="Times New Roman" w:cs="Times New Roman"/>
          <w:i/>
          <w:iCs/>
          <w:color w:val="000000" w:themeColor="text1"/>
        </w:rPr>
        <w:t>aGVIF</w:t>
      </w:r>
      <w:proofErr w:type="spellEnd"/>
      <w:r w:rsidR="003E3197" w:rsidRPr="00D77177">
        <w:rPr>
          <w:rFonts w:ascii="Times New Roman" w:hAnsi="Times New Roman" w:cs="Times New Roman"/>
          <w:color w:val="000000" w:themeColor="text1"/>
        </w:rPr>
        <w:t xml:space="preserve"> values, all predictors exhibit acceptable levels of multicollinearity</w:t>
      </w:r>
      <w:r w:rsidR="005B19ED" w:rsidRPr="00D77177">
        <w:rPr>
          <w:rFonts w:ascii="Times New Roman" w:hAnsi="Times New Roman" w:cs="Times New Roman"/>
          <w:color w:val="000000" w:themeColor="text1"/>
        </w:rPr>
        <w:t xml:space="preserve"> (</w:t>
      </w:r>
      <w:r w:rsidR="005B19ED" w:rsidRPr="002B0E30">
        <w:rPr>
          <w:rFonts w:ascii="Times New Roman" w:hAnsi="Times New Roman" w:cs="Times New Roman"/>
          <w:color w:val="000000" w:themeColor="text1"/>
        </w:rPr>
        <w:t>Table S</w:t>
      </w:r>
      <w:r w:rsidR="002B0E30">
        <w:rPr>
          <w:rFonts w:ascii="Times New Roman" w:hAnsi="Times New Roman" w:cs="Times New Roman"/>
          <w:color w:val="000000" w:themeColor="text1"/>
        </w:rPr>
        <w:t>7</w:t>
      </w:r>
      <w:r w:rsidR="005B19ED" w:rsidRPr="00D77177">
        <w:rPr>
          <w:rFonts w:ascii="Times New Roman" w:hAnsi="Times New Roman" w:cs="Times New Roman"/>
          <w:color w:val="000000" w:themeColor="text1"/>
        </w:rPr>
        <w:t>)</w:t>
      </w:r>
      <w:r w:rsidR="003E3197" w:rsidRPr="00D77177">
        <w:rPr>
          <w:rFonts w:ascii="Times New Roman" w:hAnsi="Times New Roman" w:cs="Times New Roman"/>
          <w:color w:val="000000" w:themeColor="text1"/>
        </w:rPr>
        <w:t>. This provides evidence that our</w:t>
      </w:r>
      <w:r w:rsidR="000838F1" w:rsidRPr="00D77177">
        <w:rPr>
          <w:rFonts w:ascii="Times New Roman" w:hAnsi="Times New Roman" w:cs="Times New Roman"/>
          <w:color w:val="000000" w:themeColor="text1"/>
        </w:rPr>
        <w:t xml:space="preserve"> regression models exhibit nonessential multicollinearity arising from the inclusion of interaction terms, rather than problematic </w:t>
      </w:r>
      <w:r w:rsidR="003E3197" w:rsidRPr="00D77177">
        <w:rPr>
          <w:rFonts w:ascii="Times New Roman" w:hAnsi="Times New Roman" w:cs="Times New Roman"/>
          <w:color w:val="000000" w:themeColor="text1"/>
        </w:rPr>
        <w:t xml:space="preserve">essential </w:t>
      </w:r>
      <w:r w:rsidR="000838F1" w:rsidRPr="00D77177">
        <w:rPr>
          <w:rFonts w:ascii="Times New Roman" w:hAnsi="Times New Roman" w:cs="Times New Roman"/>
          <w:color w:val="000000" w:themeColor="text1"/>
        </w:rPr>
        <w:t xml:space="preserve">collinearity that would bias or destabilize parameter estimates. </w:t>
      </w:r>
    </w:p>
    <w:p w14:paraId="633ABB5B" w14:textId="77777777" w:rsidR="003E3197" w:rsidRDefault="003E3197" w:rsidP="009D7CE7">
      <w:pPr>
        <w:jc w:val="both"/>
        <w:rPr>
          <w:rFonts w:ascii="Times New Roman" w:hAnsi="Times New Roman" w:cs="Times New Roman"/>
          <w:color w:val="0070C0"/>
        </w:rPr>
      </w:pPr>
    </w:p>
    <w:p w14:paraId="6AB48DDA" w14:textId="77777777" w:rsidR="001309DA" w:rsidRDefault="001309DA" w:rsidP="009D7CE7">
      <w:pPr>
        <w:jc w:val="both"/>
        <w:rPr>
          <w:rFonts w:ascii="Times New Roman" w:hAnsi="Times New Roman" w:cs="Times New Roman"/>
          <w:color w:val="0070C0"/>
        </w:rPr>
      </w:pPr>
    </w:p>
    <w:p w14:paraId="04A12064" w14:textId="77777777" w:rsidR="001309DA" w:rsidRDefault="001309DA" w:rsidP="009D7CE7">
      <w:pPr>
        <w:jc w:val="both"/>
        <w:rPr>
          <w:rFonts w:ascii="Times New Roman" w:hAnsi="Times New Roman" w:cs="Times New Roman"/>
          <w:color w:val="0070C0"/>
        </w:rPr>
      </w:pPr>
    </w:p>
    <w:p w14:paraId="08B513BC" w14:textId="77777777" w:rsidR="001309DA" w:rsidRDefault="001309DA" w:rsidP="009D7CE7">
      <w:pPr>
        <w:jc w:val="both"/>
        <w:rPr>
          <w:rFonts w:ascii="Times New Roman" w:hAnsi="Times New Roman" w:cs="Times New Roman"/>
          <w:color w:val="0070C0"/>
        </w:rPr>
      </w:pPr>
    </w:p>
    <w:p w14:paraId="3BA3F35D" w14:textId="77777777" w:rsidR="001309DA" w:rsidRDefault="001309DA" w:rsidP="009D7CE7">
      <w:pPr>
        <w:jc w:val="both"/>
        <w:rPr>
          <w:rFonts w:ascii="Times New Roman" w:hAnsi="Times New Roman" w:cs="Times New Roman"/>
          <w:color w:val="0070C0"/>
        </w:rPr>
      </w:pPr>
    </w:p>
    <w:p w14:paraId="1595014E" w14:textId="77777777" w:rsidR="001309DA" w:rsidRDefault="001309DA" w:rsidP="009D7CE7">
      <w:pPr>
        <w:jc w:val="both"/>
        <w:rPr>
          <w:rFonts w:ascii="Times New Roman" w:hAnsi="Times New Roman" w:cs="Times New Roman"/>
          <w:color w:val="0070C0"/>
        </w:rPr>
      </w:pPr>
    </w:p>
    <w:p w14:paraId="4543B3EC" w14:textId="77777777" w:rsidR="001309DA" w:rsidRDefault="001309DA" w:rsidP="009D7CE7">
      <w:pPr>
        <w:jc w:val="both"/>
        <w:rPr>
          <w:rFonts w:ascii="Times New Roman" w:hAnsi="Times New Roman" w:cs="Times New Roman"/>
          <w:color w:val="0070C0"/>
        </w:rPr>
      </w:pPr>
    </w:p>
    <w:p w14:paraId="0F950E44" w14:textId="77777777" w:rsidR="001309DA" w:rsidRDefault="001309DA" w:rsidP="009D7CE7">
      <w:pPr>
        <w:jc w:val="both"/>
        <w:rPr>
          <w:rFonts w:ascii="Times New Roman" w:hAnsi="Times New Roman" w:cs="Times New Roman"/>
          <w:color w:val="0070C0"/>
        </w:rPr>
      </w:pPr>
    </w:p>
    <w:p w14:paraId="11BD06D6" w14:textId="77777777" w:rsidR="001309DA" w:rsidRDefault="001309DA" w:rsidP="009D7CE7">
      <w:pPr>
        <w:jc w:val="both"/>
        <w:rPr>
          <w:rFonts w:ascii="Times New Roman" w:hAnsi="Times New Roman" w:cs="Times New Roman"/>
          <w:color w:val="0070C0"/>
        </w:rPr>
      </w:pPr>
    </w:p>
    <w:p w14:paraId="12B3D0EF" w14:textId="77777777" w:rsidR="001309DA" w:rsidRDefault="001309DA" w:rsidP="009D7CE7">
      <w:pPr>
        <w:jc w:val="both"/>
        <w:rPr>
          <w:rFonts w:ascii="Times New Roman" w:hAnsi="Times New Roman" w:cs="Times New Roman"/>
          <w:color w:val="0070C0"/>
        </w:rPr>
      </w:pPr>
    </w:p>
    <w:p w14:paraId="521C7C78" w14:textId="77777777" w:rsidR="001309DA" w:rsidRDefault="001309DA" w:rsidP="009D7CE7">
      <w:pPr>
        <w:jc w:val="both"/>
        <w:rPr>
          <w:rFonts w:ascii="Times New Roman" w:hAnsi="Times New Roman" w:cs="Times New Roman"/>
          <w:color w:val="0070C0"/>
        </w:rPr>
      </w:pPr>
    </w:p>
    <w:p w14:paraId="0B850043" w14:textId="77777777" w:rsidR="001309DA" w:rsidRDefault="001309DA" w:rsidP="009D7CE7">
      <w:pPr>
        <w:jc w:val="both"/>
        <w:rPr>
          <w:rFonts w:ascii="Times New Roman" w:hAnsi="Times New Roman" w:cs="Times New Roman"/>
          <w:color w:val="0070C0"/>
        </w:rPr>
      </w:pPr>
    </w:p>
    <w:p w14:paraId="0CFB62D8" w14:textId="77777777" w:rsidR="001309DA" w:rsidRDefault="001309DA" w:rsidP="009D7CE7">
      <w:pPr>
        <w:jc w:val="both"/>
        <w:rPr>
          <w:rFonts w:ascii="Times New Roman" w:hAnsi="Times New Roman" w:cs="Times New Roman"/>
          <w:color w:val="0070C0"/>
        </w:rPr>
      </w:pPr>
    </w:p>
    <w:p w14:paraId="00FE1B3F" w14:textId="77777777" w:rsidR="001309DA" w:rsidRDefault="001309DA" w:rsidP="009D7CE7">
      <w:pPr>
        <w:jc w:val="both"/>
        <w:rPr>
          <w:rFonts w:ascii="Times New Roman" w:hAnsi="Times New Roman" w:cs="Times New Roman"/>
          <w:color w:val="0070C0"/>
        </w:rPr>
      </w:pPr>
    </w:p>
    <w:tbl>
      <w:tblPr>
        <w:tblStyle w:val="TableGrid"/>
        <w:tblW w:w="0" w:type="auto"/>
        <w:tblLook w:val="04A0" w:firstRow="1" w:lastRow="0" w:firstColumn="1" w:lastColumn="0" w:noHBand="0" w:noVBand="1"/>
      </w:tblPr>
      <w:tblGrid>
        <w:gridCol w:w="1438"/>
        <w:gridCol w:w="125"/>
        <w:gridCol w:w="1008"/>
        <w:gridCol w:w="939"/>
        <w:gridCol w:w="265"/>
        <w:gridCol w:w="1350"/>
        <w:gridCol w:w="185"/>
        <w:gridCol w:w="85"/>
        <w:gridCol w:w="185"/>
        <w:gridCol w:w="1080"/>
        <w:gridCol w:w="1350"/>
        <w:gridCol w:w="1350"/>
      </w:tblGrid>
      <w:tr w:rsidR="009D7CE7" w:rsidRPr="00852834" w14:paraId="5156D02A" w14:textId="77777777" w:rsidTr="003E3197">
        <w:tc>
          <w:tcPr>
            <w:tcW w:w="1438" w:type="dxa"/>
            <w:tcBorders>
              <w:top w:val="single" w:sz="4" w:space="0" w:color="auto"/>
              <w:left w:val="nil"/>
              <w:bottom w:val="nil"/>
              <w:right w:val="nil"/>
            </w:tcBorders>
          </w:tcPr>
          <w:p w14:paraId="4200FA19" w14:textId="77777777" w:rsidR="009D7CE7" w:rsidRPr="00852834" w:rsidRDefault="009D7CE7" w:rsidP="000C04C7">
            <w:pPr>
              <w:spacing w:line="360" w:lineRule="auto"/>
              <w:jc w:val="both"/>
              <w:rPr>
                <w:rFonts w:ascii="Times New Roman" w:hAnsi="Times New Roman" w:cs="Times New Roman"/>
                <w:sz w:val="18"/>
                <w:szCs w:val="18"/>
              </w:rPr>
            </w:pPr>
          </w:p>
        </w:tc>
        <w:tc>
          <w:tcPr>
            <w:tcW w:w="3687" w:type="dxa"/>
            <w:gridSpan w:val="5"/>
            <w:tcBorders>
              <w:top w:val="single" w:sz="4" w:space="0" w:color="auto"/>
              <w:left w:val="nil"/>
              <w:bottom w:val="single" w:sz="4" w:space="0" w:color="auto"/>
              <w:right w:val="nil"/>
            </w:tcBorders>
          </w:tcPr>
          <w:p w14:paraId="3A876441" w14:textId="77777777" w:rsidR="009D7CE7" w:rsidRPr="00852834" w:rsidRDefault="009D7CE7" w:rsidP="000C04C7">
            <w:pPr>
              <w:spacing w:line="360" w:lineRule="auto"/>
              <w:jc w:val="center"/>
              <w:rPr>
                <w:rFonts w:ascii="Times New Roman" w:hAnsi="Times New Roman" w:cs="Times New Roman"/>
                <w:sz w:val="18"/>
                <w:szCs w:val="18"/>
              </w:rPr>
            </w:pPr>
            <w:r w:rsidRPr="00852834">
              <w:rPr>
                <w:rFonts w:ascii="Times New Roman" w:hAnsi="Times New Roman" w:cs="Times New Roman"/>
                <w:sz w:val="18"/>
                <w:szCs w:val="18"/>
              </w:rPr>
              <w:t>Word Recall Performance</w:t>
            </w:r>
          </w:p>
        </w:tc>
        <w:tc>
          <w:tcPr>
            <w:tcW w:w="270" w:type="dxa"/>
            <w:gridSpan w:val="2"/>
            <w:tcBorders>
              <w:top w:val="single" w:sz="4" w:space="0" w:color="auto"/>
              <w:left w:val="nil"/>
              <w:bottom w:val="nil"/>
              <w:right w:val="nil"/>
            </w:tcBorders>
          </w:tcPr>
          <w:p w14:paraId="771DDCEA" w14:textId="77777777" w:rsidR="009D7CE7" w:rsidRPr="00852834" w:rsidRDefault="009D7CE7" w:rsidP="000C04C7">
            <w:pPr>
              <w:spacing w:line="360" w:lineRule="auto"/>
              <w:jc w:val="center"/>
              <w:rPr>
                <w:rFonts w:ascii="Times New Roman" w:hAnsi="Times New Roman" w:cs="Times New Roman"/>
                <w:sz w:val="18"/>
                <w:szCs w:val="18"/>
              </w:rPr>
            </w:pPr>
          </w:p>
        </w:tc>
        <w:tc>
          <w:tcPr>
            <w:tcW w:w="3965" w:type="dxa"/>
            <w:gridSpan w:val="4"/>
            <w:tcBorders>
              <w:top w:val="single" w:sz="4" w:space="0" w:color="auto"/>
              <w:left w:val="nil"/>
              <w:bottom w:val="single" w:sz="4" w:space="0" w:color="auto"/>
              <w:right w:val="nil"/>
            </w:tcBorders>
          </w:tcPr>
          <w:p w14:paraId="4FB0EBE7" w14:textId="77777777" w:rsidR="009D7CE7" w:rsidRPr="00852834" w:rsidRDefault="009D7CE7" w:rsidP="000C04C7">
            <w:pPr>
              <w:spacing w:line="360" w:lineRule="auto"/>
              <w:jc w:val="center"/>
              <w:rPr>
                <w:rFonts w:ascii="Times New Roman" w:hAnsi="Times New Roman" w:cs="Times New Roman"/>
                <w:sz w:val="18"/>
                <w:szCs w:val="18"/>
              </w:rPr>
            </w:pPr>
            <w:r w:rsidRPr="00852834">
              <w:rPr>
                <w:rFonts w:ascii="Times New Roman" w:hAnsi="Times New Roman" w:cs="Times New Roman"/>
                <w:sz w:val="18"/>
                <w:szCs w:val="18"/>
              </w:rPr>
              <w:t>Process Recall Performance</w:t>
            </w:r>
          </w:p>
        </w:tc>
      </w:tr>
      <w:tr w:rsidR="009D7CE7" w:rsidRPr="00852834" w14:paraId="1F5017A5" w14:textId="77777777" w:rsidTr="003E3197">
        <w:tc>
          <w:tcPr>
            <w:tcW w:w="1438" w:type="dxa"/>
            <w:tcBorders>
              <w:top w:val="nil"/>
              <w:left w:val="nil"/>
              <w:bottom w:val="single" w:sz="4" w:space="0" w:color="auto"/>
              <w:right w:val="nil"/>
            </w:tcBorders>
          </w:tcPr>
          <w:p w14:paraId="0A7CAD88" w14:textId="77777777" w:rsidR="009D7CE7" w:rsidRPr="00852834" w:rsidRDefault="009D7CE7" w:rsidP="000C04C7">
            <w:pPr>
              <w:spacing w:line="360" w:lineRule="auto"/>
              <w:jc w:val="both"/>
              <w:rPr>
                <w:rFonts w:ascii="Times New Roman" w:hAnsi="Times New Roman" w:cs="Times New Roman"/>
                <w:sz w:val="18"/>
                <w:szCs w:val="18"/>
              </w:rPr>
            </w:pPr>
          </w:p>
        </w:tc>
        <w:tc>
          <w:tcPr>
            <w:tcW w:w="1133" w:type="dxa"/>
            <w:gridSpan w:val="2"/>
            <w:tcBorders>
              <w:top w:val="single" w:sz="4" w:space="0" w:color="auto"/>
              <w:left w:val="nil"/>
              <w:bottom w:val="single" w:sz="4" w:space="0" w:color="auto"/>
              <w:right w:val="nil"/>
            </w:tcBorders>
          </w:tcPr>
          <w:p w14:paraId="6C19FED0" w14:textId="77777777" w:rsidR="009D7CE7" w:rsidRPr="00852834" w:rsidRDefault="009D7CE7" w:rsidP="000C04C7">
            <w:pPr>
              <w:spacing w:line="360" w:lineRule="auto"/>
              <w:jc w:val="center"/>
              <w:rPr>
                <w:rFonts w:ascii="Times New Roman" w:hAnsi="Times New Roman" w:cs="Times New Roman"/>
                <w:sz w:val="18"/>
                <w:szCs w:val="18"/>
              </w:rPr>
            </w:pPr>
            <w:r>
              <w:rPr>
                <w:rFonts w:ascii="Times New Roman" w:hAnsi="Times New Roman" w:cs="Times New Roman"/>
                <w:sz w:val="18"/>
                <w:szCs w:val="18"/>
              </w:rPr>
              <w:t>Interaction Model (3)</w:t>
            </w:r>
          </w:p>
        </w:tc>
        <w:tc>
          <w:tcPr>
            <w:tcW w:w="1204" w:type="dxa"/>
            <w:gridSpan w:val="2"/>
            <w:tcBorders>
              <w:top w:val="single" w:sz="4" w:space="0" w:color="auto"/>
              <w:left w:val="nil"/>
              <w:bottom w:val="single" w:sz="4" w:space="0" w:color="auto"/>
              <w:right w:val="nil"/>
            </w:tcBorders>
          </w:tcPr>
          <w:p w14:paraId="3C516B8C" w14:textId="77777777" w:rsidR="009D7CE7" w:rsidRPr="00852834" w:rsidRDefault="009D7CE7" w:rsidP="000C04C7">
            <w:pPr>
              <w:spacing w:line="360" w:lineRule="auto"/>
              <w:jc w:val="center"/>
              <w:rPr>
                <w:rFonts w:ascii="Times New Roman" w:hAnsi="Times New Roman" w:cs="Times New Roman"/>
                <w:sz w:val="18"/>
                <w:szCs w:val="18"/>
              </w:rPr>
            </w:pPr>
            <w:r>
              <w:rPr>
                <w:rFonts w:ascii="Times New Roman" w:hAnsi="Times New Roman" w:cs="Times New Roman"/>
                <w:sz w:val="18"/>
                <w:szCs w:val="18"/>
              </w:rPr>
              <w:t>Depression Model</w:t>
            </w:r>
          </w:p>
        </w:tc>
        <w:tc>
          <w:tcPr>
            <w:tcW w:w="1350" w:type="dxa"/>
            <w:tcBorders>
              <w:top w:val="single" w:sz="4" w:space="0" w:color="auto"/>
              <w:left w:val="nil"/>
              <w:bottom w:val="single" w:sz="4" w:space="0" w:color="auto"/>
              <w:right w:val="nil"/>
            </w:tcBorders>
          </w:tcPr>
          <w:p w14:paraId="1A97A89D" w14:textId="77777777" w:rsidR="009D7CE7" w:rsidRPr="00852834" w:rsidRDefault="009D7CE7" w:rsidP="000C04C7">
            <w:pPr>
              <w:spacing w:line="360" w:lineRule="auto"/>
              <w:jc w:val="center"/>
              <w:rPr>
                <w:rFonts w:ascii="Times New Roman" w:hAnsi="Times New Roman" w:cs="Times New Roman"/>
                <w:sz w:val="18"/>
                <w:szCs w:val="18"/>
              </w:rPr>
            </w:pPr>
            <w:r>
              <w:rPr>
                <w:rFonts w:ascii="Times New Roman" w:hAnsi="Times New Roman" w:cs="Times New Roman"/>
                <w:sz w:val="18"/>
                <w:szCs w:val="18"/>
              </w:rPr>
              <w:t>Vividness Model</w:t>
            </w:r>
          </w:p>
        </w:tc>
        <w:tc>
          <w:tcPr>
            <w:tcW w:w="270" w:type="dxa"/>
            <w:gridSpan w:val="2"/>
            <w:tcBorders>
              <w:top w:val="nil"/>
              <w:left w:val="nil"/>
              <w:bottom w:val="single" w:sz="4" w:space="0" w:color="auto"/>
              <w:right w:val="nil"/>
            </w:tcBorders>
          </w:tcPr>
          <w:p w14:paraId="472C3ED7" w14:textId="77777777" w:rsidR="009D7CE7" w:rsidRPr="00852834" w:rsidRDefault="009D7CE7" w:rsidP="000C04C7">
            <w:pPr>
              <w:spacing w:line="360" w:lineRule="auto"/>
              <w:jc w:val="center"/>
              <w:rPr>
                <w:rFonts w:ascii="Times New Roman" w:hAnsi="Times New Roman" w:cs="Times New Roman"/>
                <w:sz w:val="18"/>
                <w:szCs w:val="18"/>
              </w:rPr>
            </w:pPr>
          </w:p>
        </w:tc>
        <w:tc>
          <w:tcPr>
            <w:tcW w:w="1265" w:type="dxa"/>
            <w:gridSpan w:val="2"/>
            <w:tcBorders>
              <w:top w:val="single" w:sz="4" w:space="0" w:color="auto"/>
              <w:left w:val="nil"/>
              <w:bottom w:val="single" w:sz="4" w:space="0" w:color="auto"/>
              <w:right w:val="nil"/>
            </w:tcBorders>
          </w:tcPr>
          <w:p w14:paraId="0773939A" w14:textId="77777777" w:rsidR="009D7CE7" w:rsidRPr="00852834" w:rsidRDefault="009D7CE7" w:rsidP="000C04C7">
            <w:pPr>
              <w:spacing w:line="360" w:lineRule="auto"/>
              <w:jc w:val="center"/>
              <w:rPr>
                <w:rFonts w:ascii="Times New Roman" w:hAnsi="Times New Roman" w:cs="Times New Roman"/>
                <w:sz w:val="18"/>
                <w:szCs w:val="18"/>
              </w:rPr>
            </w:pPr>
            <w:r>
              <w:rPr>
                <w:rFonts w:ascii="Times New Roman" w:hAnsi="Times New Roman" w:cs="Times New Roman"/>
                <w:sz w:val="18"/>
                <w:szCs w:val="18"/>
              </w:rPr>
              <w:t>Interaction Model (6)</w:t>
            </w:r>
          </w:p>
        </w:tc>
        <w:tc>
          <w:tcPr>
            <w:tcW w:w="1350" w:type="dxa"/>
            <w:tcBorders>
              <w:top w:val="single" w:sz="4" w:space="0" w:color="auto"/>
              <w:left w:val="nil"/>
              <w:bottom w:val="single" w:sz="4" w:space="0" w:color="auto"/>
              <w:right w:val="nil"/>
            </w:tcBorders>
          </w:tcPr>
          <w:p w14:paraId="77F23815" w14:textId="77777777" w:rsidR="009D7CE7" w:rsidRPr="00852834" w:rsidRDefault="009D7CE7" w:rsidP="000C04C7">
            <w:pPr>
              <w:spacing w:line="360" w:lineRule="auto"/>
              <w:jc w:val="center"/>
              <w:rPr>
                <w:rFonts w:ascii="Times New Roman" w:hAnsi="Times New Roman" w:cs="Times New Roman"/>
                <w:sz w:val="18"/>
                <w:szCs w:val="18"/>
              </w:rPr>
            </w:pPr>
            <w:r>
              <w:rPr>
                <w:rFonts w:ascii="Times New Roman" w:hAnsi="Times New Roman" w:cs="Times New Roman"/>
                <w:sz w:val="18"/>
                <w:szCs w:val="18"/>
              </w:rPr>
              <w:t>Depression Model</w:t>
            </w:r>
          </w:p>
        </w:tc>
        <w:tc>
          <w:tcPr>
            <w:tcW w:w="1350" w:type="dxa"/>
            <w:tcBorders>
              <w:top w:val="single" w:sz="4" w:space="0" w:color="auto"/>
              <w:left w:val="nil"/>
              <w:bottom w:val="single" w:sz="4" w:space="0" w:color="auto"/>
              <w:right w:val="nil"/>
            </w:tcBorders>
          </w:tcPr>
          <w:p w14:paraId="225E863A" w14:textId="77777777" w:rsidR="009D7CE7" w:rsidRPr="00852834" w:rsidRDefault="009D7CE7" w:rsidP="000C04C7">
            <w:pPr>
              <w:spacing w:line="360" w:lineRule="auto"/>
              <w:jc w:val="center"/>
              <w:rPr>
                <w:rFonts w:ascii="Times New Roman" w:hAnsi="Times New Roman" w:cs="Times New Roman"/>
                <w:sz w:val="18"/>
                <w:szCs w:val="18"/>
              </w:rPr>
            </w:pPr>
            <w:r>
              <w:rPr>
                <w:rFonts w:ascii="Times New Roman" w:hAnsi="Times New Roman" w:cs="Times New Roman"/>
                <w:sz w:val="18"/>
                <w:szCs w:val="18"/>
              </w:rPr>
              <w:t>Vividness Model</w:t>
            </w:r>
          </w:p>
        </w:tc>
      </w:tr>
      <w:tr w:rsidR="00411D29" w:rsidRPr="00852834" w14:paraId="46894974" w14:textId="77777777" w:rsidTr="003E3197">
        <w:tc>
          <w:tcPr>
            <w:tcW w:w="1438" w:type="dxa"/>
            <w:tcBorders>
              <w:top w:val="single" w:sz="4" w:space="0" w:color="auto"/>
              <w:left w:val="nil"/>
              <w:bottom w:val="nil"/>
              <w:right w:val="nil"/>
            </w:tcBorders>
          </w:tcPr>
          <w:p w14:paraId="5EA7CDBC" w14:textId="77777777" w:rsidR="00411D29" w:rsidRPr="00852834" w:rsidRDefault="00411D29" w:rsidP="00411D29">
            <w:pPr>
              <w:spacing w:line="360" w:lineRule="auto"/>
              <w:rPr>
                <w:rFonts w:ascii="Times New Roman" w:hAnsi="Times New Roman" w:cs="Times New Roman"/>
                <w:sz w:val="18"/>
                <w:szCs w:val="18"/>
              </w:rPr>
            </w:pPr>
            <w:r w:rsidRPr="00852834">
              <w:rPr>
                <w:rFonts w:ascii="Times New Roman" w:hAnsi="Times New Roman" w:cs="Times New Roman"/>
                <w:sz w:val="18"/>
                <w:szCs w:val="18"/>
              </w:rPr>
              <w:t>Arousal</w:t>
            </w:r>
          </w:p>
        </w:tc>
        <w:tc>
          <w:tcPr>
            <w:tcW w:w="1133" w:type="dxa"/>
            <w:gridSpan w:val="2"/>
            <w:tcBorders>
              <w:top w:val="single" w:sz="4" w:space="0" w:color="auto"/>
              <w:left w:val="nil"/>
              <w:bottom w:val="nil"/>
              <w:right w:val="nil"/>
            </w:tcBorders>
          </w:tcPr>
          <w:p w14:paraId="78EDEEFD" w14:textId="77777777" w:rsidR="00411D29" w:rsidRDefault="00F44D4E" w:rsidP="00411D29">
            <w:pPr>
              <w:spacing w:line="360" w:lineRule="auto"/>
              <w:jc w:val="center"/>
              <w:rPr>
                <w:rFonts w:ascii="Times New Roman" w:hAnsi="Times New Roman" w:cs="Times New Roman"/>
                <w:sz w:val="18"/>
                <w:szCs w:val="18"/>
              </w:rPr>
            </w:pPr>
            <w:r>
              <w:rPr>
                <w:rFonts w:ascii="Times New Roman" w:hAnsi="Times New Roman" w:cs="Times New Roman"/>
                <w:sz w:val="18"/>
                <w:szCs w:val="18"/>
              </w:rPr>
              <w:t>1.208</w:t>
            </w:r>
          </w:p>
          <w:p w14:paraId="3AE44620" w14:textId="408E2BAC" w:rsidR="00F44D4E" w:rsidRPr="00852834" w:rsidRDefault="00F44D4E" w:rsidP="00411D29">
            <w:pPr>
              <w:spacing w:line="360" w:lineRule="auto"/>
              <w:jc w:val="center"/>
              <w:rPr>
                <w:rFonts w:ascii="Times New Roman" w:hAnsi="Times New Roman" w:cs="Times New Roman"/>
                <w:sz w:val="18"/>
                <w:szCs w:val="18"/>
              </w:rPr>
            </w:pPr>
            <w:r>
              <w:rPr>
                <w:rFonts w:ascii="Times New Roman" w:hAnsi="Times New Roman" w:cs="Times New Roman"/>
                <w:sz w:val="18"/>
                <w:szCs w:val="18"/>
              </w:rPr>
              <w:t>(</w:t>
            </w:r>
            <w:proofErr w:type="gramStart"/>
            <w:r>
              <w:rPr>
                <w:rFonts w:ascii="Times New Roman" w:hAnsi="Times New Roman" w:cs="Times New Roman"/>
                <w:sz w:val="18"/>
                <w:szCs w:val="18"/>
              </w:rPr>
              <w:t>10.166)</w:t>
            </w:r>
            <w:r w:rsidR="00056954">
              <w:rPr>
                <w:rFonts w:ascii="Times New Roman" w:hAnsi="Times New Roman" w:cs="Times New Roman"/>
                <w:sz w:val="18"/>
                <w:szCs w:val="18"/>
              </w:rPr>
              <w:t>*</w:t>
            </w:r>
            <w:proofErr w:type="gramEnd"/>
            <w:r w:rsidR="00056954">
              <w:rPr>
                <w:rFonts w:ascii="Times New Roman" w:hAnsi="Times New Roman" w:cs="Times New Roman"/>
                <w:sz w:val="18"/>
                <w:szCs w:val="18"/>
              </w:rPr>
              <w:t>*</w:t>
            </w:r>
          </w:p>
        </w:tc>
        <w:tc>
          <w:tcPr>
            <w:tcW w:w="1204" w:type="dxa"/>
            <w:gridSpan w:val="2"/>
            <w:tcBorders>
              <w:top w:val="single" w:sz="4" w:space="0" w:color="auto"/>
              <w:left w:val="nil"/>
              <w:bottom w:val="nil"/>
              <w:right w:val="nil"/>
            </w:tcBorders>
          </w:tcPr>
          <w:p w14:paraId="19C9D84E" w14:textId="27CFF8D2" w:rsidR="00411D29" w:rsidRDefault="00C873C6" w:rsidP="00411D29">
            <w:pPr>
              <w:spacing w:line="36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1.0</w:t>
            </w:r>
            <w:r w:rsidR="00BF0706">
              <w:rPr>
                <w:rFonts w:ascii="Times New Roman" w:hAnsi="Times New Roman" w:cs="Times New Roman"/>
                <w:sz w:val="18"/>
                <w:szCs w:val="18"/>
                <w:lang w:val="en-US"/>
              </w:rPr>
              <w:t>36</w:t>
            </w:r>
          </w:p>
          <w:p w14:paraId="6262FC16" w14:textId="5626EB1C" w:rsidR="00C873C6" w:rsidRPr="0041606F" w:rsidRDefault="00C873C6" w:rsidP="00411D29">
            <w:pPr>
              <w:spacing w:line="36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(1.073)</w:t>
            </w:r>
          </w:p>
        </w:tc>
        <w:tc>
          <w:tcPr>
            <w:tcW w:w="1350" w:type="dxa"/>
            <w:tcBorders>
              <w:top w:val="single" w:sz="4" w:space="0" w:color="auto"/>
              <w:left w:val="nil"/>
              <w:bottom w:val="nil"/>
              <w:right w:val="nil"/>
            </w:tcBorders>
          </w:tcPr>
          <w:p w14:paraId="29B82262" w14:textId="42B0CC1A" w:rsidR="00411D29" w:rsidRDefault="00BF0706" w:rsidP="00411D29">
            <w:pPr>
              <w:spacing w:line="360" w:lineRule="auto"/>
              <w:jc w:val="center"/>
              <w:rPr>
                <w:rFonts w:ascii="Times New Roman" w:hAnsi="Times New Roman" w:cs="Times New Roman"/>
                <w:sz w:val="18"/>
                <w:szCs w:val="18"/>
              </w:rPr>
            </w:pPr>
            <w:r>
              <w:rPr>
                <w:rFonts w:ascii="Times New Roman" w:hAnsi="Times New Roman" w:cs="Times New Roman"/>
                <w:sz w:val="18"/>
                <w:szCs w:val="18"/>
              </w:rPr>
              <w:t>1.067</w:t>
            </w:r>
          </w:p>
          <w:p w14:paraId="2DF5A26C" w14:textId="42F78D0E" w:rsidR="00BF0706" w:rsidRPr="00852834" w:rsidRDefault="00BF0706" w:rsidP="00411D29">
            <w:pPr>
              <w:spacing w:line="360" w:lineRule="auto"/>
              <w:jc w:val="center"/>
              <w:rPr>
                <w:rFonts w:ascii="Times New Roman" w:hAnsi="Times New Roman" w:cs="Times New Roman"/>
                <w:sz w:val="18"/>
                <w:szCs w:val="18"/>
              </w:rPr>
            </w:pPr>
            <w:r>
              <w:rPr>
                <w:rFonts w:ascii="Times New Roman" w:hAnsi="Times New Roman" w:cs="Times New Roman"/>
                <w:sz w:val="18"/>
                <w:szCs w:val="18"/>
              </w:rPr>
              <w:t>(1.139)</w:t>
            </w:r>
          </w:p>
        </w:tc>
        <w:tc>
          <w:tcPr>
            <w:tcW w:w="270" w:type="dxa"/>
            <w:gridSpan w:val="2"/>
            <w:tcBorders>
              <w:top w:val="single" w:sz="4" w:space="0" w:color="auto"/>
              <w:left w:val="nil"/>
              <w:bottom w:val="nil"/>
              <w:right w:val="nil"/>
            </w:tcBorders>
          </w:tcPr>
          <w:p w14:paraId="4364D5A9" w14:textId="77777777" w:rsidR="00411D29" w:rsidRPr="00852834" w:rsidRDefault="00411D29" w:rsidP="00411D29">
            <w:pPr>
              <w:spacing w:line="360" w:lineRule="auto"/>
              <w:jc w:val="center"/>
              <w:rPr>
                <w:rFonts w:ascii="Times New Roman" w:hAnsi="Times New Roman" w:cs="Times New Roman"/>
                <w:sz w:val="18"/>
                <w:szCs w:val="18"/>
              </w:rPr>
            </w:pPr>
          </w:p>
        </w:tc>
        <w:tc>
          <w:tcPr>
            <w:tcW w:w="1265" w:type="dxa"/>
            <w:gridSpan w:val="2"/>
            <w:tcBorders>
              <w:top w:val="single" w:sz="4" w:space="0" w:color="auto"/>
              <w:left w:val="nil"/>
              <w:bottom w:val="nil"/>
              <w:right w:val="nil"/>
            </w:tcBorders>
          </w:tcPr>
          <w:p w14:paraId="6AA0D35C" w14:textId="7FE2D341" w:rsidR="00411D29" w:rsidRPr="00852834" w:rsidRDefault="000D4DFE" w:rsidP="00411D29">
            <w:pPr>
              <w:spacing w:line="360" w:lineRule="auto"/>
              <w:jc w:val="center"/>
              <w:rPr>
                <w:rFonts w:ascii="Times New Roman" w:hAnsi="Times New Roman" w:cs="Times New Roman"/>
                <w:sz w:val="18"/>
                <w:szCs w:val="18"/>
              </w:rPr>
            </w:pPr>
            <w:r>
              <w:rPr>
                <w:rFonts w:ascii="Times New Roman" w:hAnsi="Times New Roman" w:cs="Times New Roman"/>
                <w:sz w:val="18"/>
                <w:szCs w:val="18"/>
              </w:rPr>
              <w:t>1.308</w:t>
            </w:r>
            <w:r w:rsidR="00411D29">
              <w:rPr>
                <w:rFonts w:ascii="Times New Roman" w:hAnsi="Times New Roman" w:cs="Times New Roman"/>
                <w:sz w:val="18"/>
                <w:szCs w:val="18"/>
              </w:rPr>
              <w:br/>
              <w:t>(</w:t>
            </w:r>
            <w:proofErr w:type="gramStart"/>
            <w:r>
              <w:rPr>
                <w:rFonts w:ascii="Times New Roman" w:hAnsi="Times New Roman" w:cs="Times New Roman"/>
                <w:sz w:val="18"/>
                <w:szCs w:val="18"/>
              </w:rPr>
              <w:t>12.767</w:t>
            </w:r>
            <w:r w:rsidR="00411D29">
              <w:rPr>
                <w:rFonts w:ascii="Times New Roman" w:hAnsi="Times New Roman" w:cs="Times New Roman"/>
                <w:sz w:val="18"/>
                <w:szCs w:val="18"/>
              </w:rPr>
              <w:t>)</w:t>
            </w:r>
            <w:r w:rsidR="00056954">
              <w:rPr>
                <w:rFonts w:ascii="Times New Roman" w:hAnsi="Times New Roman" w:cs="Times New Roman"/>
                <w:sz w:val="18"/>
                <w:szCs w:val="18"/>
              </w:rPr>
              <w:t>*</w:t>
            </w:r>
            <w:proofErr w:type="gramEnd"/>
            <w:r w:rsidR="00056954">
              <w:rPr>
                <w:rFonts w:ascii="Times New Roman" w:hAnsi="Times New Roman" w:cs="Times New Roman"/>
                <w:sz w:val="18"/>
                <w:szCs w:val="18"/>
              </w:rPr>
              <w:t>*</w:t>
            </w:r>
          </w:p>
        </w:tc>
        <w:tc>
          <w:tcPr>
            <w:tcW w:w="1350" w:type="dxa"/>
            <w:tcBorders>
              <w:top w:val="single" w:sz="4" w:space="0" w:color="auto"/>
              <w:left w:val="nil"/>
              <w:bottom w:val="nil"/>
              <w:right w:val="nil"/>
            </w:tcBorders>
          </w:tcPr>
          <w:p w14:paraId="440E2447" w14:textId="192F1915" w:rsidR="00411D29" w:rsidRDefault="0027384D" w:rsidP="00411D29">
            <w:pPr>
              <w:spacing w:line="360" w:lineRule="auto"/>
              <w:jc w:val="center"/>
              <w:rPr>
                <w:rFonts w:ascii="Times New Roman" w:hAnsi="Times New Roman" w:cs="Times New Roman"/>
                <w:sz w:val="18"/>
                <w:szCs w:val="18"/>
              </w:rPr>
            </w:pPr>
            <w:r>
              <w:rPr>
                <w:rFonts w:ascii="Times New Roman" w:hAnsi="Times New Roman" w:cs="Times New Roman"/>
                <w:sz w:val="18"/>
                <w:szCs w:val="18"/>
              </w:rPr>
              <w:t>1.</w:t>
            </w:r>
            <w:r w:rsidR="00252B4A">
              <w:rPr>
                <w:rFonts w:ascii="Times New Roman" w:hAnsi="Times New Roman" w:cs="Times New Roman"/>
                <w:sz w:val="18"/>
                <w:szCs w:val="18"/>
              </w:rPr>
              <w:t>063</w:t>
            </w:r>
          </w:p>
          <w:p w14:paraId="36D96EAD" w14:textId="2902B85F" w:rsidR="00411D29" w:rsidRPr="00852834" w:rsidRDefault="00411D29" w:rsidP="00411D29">
            <w:pPr>
              <w:spacing w:line="360" w:lineRule="auto"/>
              <w:jc w:val="center"/>
              <w:rPr>
                <w:rFonts w:ascii="Times New Roman" w:hAnsi="Times New Roman" w:cs="Times New Roman"/>
                <w:sz w:val="18"/>
                <w:szCs w:val="18"/>
              </w:rPr>
            </w:pPr>
            <w:r>
              <w:rPr>
                <w:rFonts w:ascii="Times New Roman" w:hAnsi="Times New Roman" w:cs="Times New Roman"/>
                <w:sz w:val="18"/>
                <w:szCs w:val="18"/>
              </w:rPr>
              <w:t>(</w:t>
            </w:r>
            <w:r w:rsidR="00252B4A">
              <w:rPr>
                <w:rFonts w:ascii="Times New Roman" w:hAnsi="Times New Roman" w:cs="Times New Roman"/>
                <w:sz w:val="18"/>
                <w:szCs w:val="18"/>
              </w:rPr>
              <w:t>1.130</w:t>
            </w:r>
            <w:r>
              <w:rPr>
                <w:rFonts w:ascii="Times New Roman" w:hAnsi="Times New Roman" w:cs="Times New Roman"/>
                <w:sz w:val="18"/>
                <w:szCs w:val="18"/>
              </w:rPr>
              <w:t>)</w:t>
            </w:r>
          </w:p>
        </w:tc>
        <w:tc>
          <w:tcPr>
            <w:tcW w:w="1350" w:type="dxa"/>
            <w:tcBorders>
              <w:top w:val="single" w:sz="4" w:space="0" w:color="auto"/>
              <w:left w:val="nil"/>
              <w:bottom w:val="nil"/>
              <w:right w:val="nil"/>
            </w:tcBorders>
          </w:tcPr>
          <w:p w14:paraId="708D7FD1" w14:textId="77777777" w:rsidR="00411D29" w:rsidRDefault="00037729" w:rsidP="00411D29">
            <w:pPr>
              <w:spacing w:line="360" w:lineRule="auto"/>
              <w:jc w:val="center"/>
              <w:rPr>
                <w:rFonts w:ascii="Times New Roman" w:hAnsi="Times New Roman" w:cs="Times New Roman"/>
                <w:sz w:val="18"/>
                <w:szCs w:val="18"/>
              </w:rPr>
            </w:pPr>
            <w:r>
              <w:rPr>
                <w:rFonts w:ascii="Times New Roman" w:hAnsi="Times New Roman" w:cs="Times New Roman"/>
                <w:sz w:val="18"/>
                <w:szCs w:val="18"/>
              </w:rPr>
              <w:t>1.062</w:t>
            </w:r>
          </w:p>
          <w:p w14:paraId="62ED5957" w14:textId="4474FE68" w:rsidR="00037729" w:rsidRPr="00852834" w:rsidRDefault="00037729" w:rsidP="00411D29">
            <w:pPr>
              <w:spacing w:line="360" w:lineRule="auto"/>
              <w:jc w:val="center"/>
              <w:rPr>
                <w:rFonts w:ascii="Times New Roman" w:hAnsi="Times New Roman" w:cs="Times New Roman"/>
                <w:sz w:val="18"/>
                <w:szCs w:val="18"/>
              </w:rPr>
            </w:pPr>
            <w:r>
              <w:rPr>
                <w:rFonts w:ascii="Times New Roman" w:hAnsi="Times New Roman" w:cs="Times New Roman"/>
                <w:sz w:val="18"/>
                <w:szCs w:val="18"/>
              </w:rPr>
              <w:t>(1.129)</w:t>
            </w:r>
          </w:p>
        </w:tc>
      </w:tr>
      <w:tr w:rsidR="00411D29" w:rsidRPr="00852834" w14:paraId="518655CD" w14:textId="77777777" w:rsidTr="003E3197">
        <w:tc>
          <w:tcPr>
            <w:tcW w:w="1438" w:type="dxa"/>
            <w:tcBorders>
              <w:top w:val="nil"/>
              <w:left w:val="nil"/>
              <w:bottom w:val="nil"/>
              <w:right w:val="nil"/>
            </w:tcBorders>
          </w:tcPr>
          <w:p w14:paraId="1BD3C1BB" w14:textId="77777777" w:rsidR="00411D29" w:rsidRPr="00852834" w:rsidRDefault="00411D29" w:rsidP="00411D29">
            <w:pPr>
              <w:spacing w:line="360" w:lineRule="auto"/>
              <w:rPr>
                <w:rFonts w:ascii="Times New Roman" w:hAnsi="Times New Roman" w:cs="Times New Roman"/>
                <w:sz w:val="18"/>
                <w:szCs w:val="18"/>
              </w:rPr>
            </w:pPr>
            <w:r w:rsidRPr="00852834">
              <w:rPr>
                <w:rFonts w:ascii="Times New Roman" w:hAnsi="Times New Roman" w:cs="Times New Roman"/>
                <w:sz w:val="18"/>
                <w:szCs w:val="18"/>
              </w:rPr>
              <w:t>Valence</w:t>
            </w:r>
          </w:p>
        </w:tc>
        <w:tc>
          <w:tcPr>
            <w:tcW w:w="1133" w:type="dxa"/>
            <w:gridSpan w:val="2"/>
            <w:tcBorders>
              <w:top w:val="nil"/>
              <w:left w:val="nil"/>
              <w:bottom w:val="nil"/>
              <w:right w:val="nil"/>
            </w:tcBorders>
          </w:tcPr>
          <w:p w14:paraId="39C051CD" w14:textId="77777777" w:rsidR="00411D29" w:rsidRDefault="00F44D4E" w:rsidP="00411D29">
            <w:pPr>
              <w:spacing w:line="360" w:lineRule="auto"/>
              <w:jc w:val="center"/>
              <w:rPr>
                <w:rFonts w:ascii="Times New Roman" w:hAnsi="Times New Roman" w:cs="Times New Roman"/>
                <w:sz w:val="18"/>
                <w:szCs w:val="18"/>
              </w:rPr>
            </w:pPr>
            <w:r>
              <w:rPr>
                <w:rFonts w:ascii="Times New Roman" w:hAnsi="Times New Roman" w:cs="Times New Roman"/>
                <w:sz w:val="18"/>
                <w:szCs w:val="18"/>
              </w:rPr>
              <w:t>1.531</w:t>
            </w:r>
          </w:p>
          <w:p w14:paraId="25BBED90" w14:textId="292E2D58" w:rsidR="00F44D4E" w:rsidRPr="00852834" w:rsidRDefault="00F44D4E" w:rsidP="00411D29">
            <w:pPr>
              <w:spacing w:line="360" w:lineRule="auto"/>
              <w:jc w:val="center"/>
              <w:rPr>
                <w:rFonts w:ascii="Times New Roman" w:hAnsi="Times New Roman" w:cs="Times New Roman"/>
                <w:sz w:val="18"/>
                <w:szCs w:val="18"/>
              </w:rPr>
            </w:pPr>
            <w:r>
              <w:rPr>
                <w:rFonts w:ascii="Times New Roman" w:hAnsi="Times New Roman" w:cs="Times New Roman"/>
                <w:sz w:val="18"/>
                <w:szCs w:val="18"/>
              </w:rPr>
              <w:t>(</w:t>
            </w:r>
            <w:proofErr w:type="gramStart"/>
            <w:r>
              <w:rPr>
                <w:rFonts w:ascii="Times New Roman" w:hAnsi="Times New Roman" w:cs="Times New Roman"/>
                <w:sz w:val="18"/>
                <w:szCs w:val="18"/>
              </w:rPr>
              <w:t>25.257)</w:t>
            </w:r>
            <w:r w:rsidR="00056954">
              <w:rPr>
                <w:rFonts w:ascii="Times New Roman" w:hAnsi="Times New Roman" w:cs="Times New Roman"/>
                <w:sz w:val="18"/>
                <w:szCs w:val="18"/>
              </w:rPr>
              <w:t>*</w:t>
            </w:r>
            <w:proofErr w:type="gramEnd"/>
            <w:r w:rsidR="00056954">
              <w:rPr>
                <w:rFonts w:ascii="Times New Roman" w:hAnsi="Times New Roman" w:cs="Times New Roman"/>
                <w:sz w:val="18"/>
                <w:szCs w:val="18"/>
              </w:rPr>
              <w:t>*</w:t>
            </w:r>
          </w:p>
        </w:tc>
        <w:tc>
          <w:tcPr>
            <w:tcW w:w="1204" w:type="dxa"/>
            <w:gridSpan w:val="2"/>
            <w:tcBorders>
              <w:top w:val="nil"/>
              <w:left w:val="nil"/>
              <w:bottom w:val="nil"/>
              <w:right w:val="nil"/>
            </w:tcBorders>
          </w:tcPr>
          <w:p w14:paraId="3A15A8AF" w14:textId="35E48A8D" w:rsidR="00411D29" w:rsidRDefault="00BF0706" w:rsidP="00411D29">
            <w:pPr>
              <w:spacing w:line="360" w:lineRule="auto"/>
              <w:jc w:val="center"/>
              <w:rPr>
                <w:rFonts w:ascii="Times New Roman" w:hAnsi="Times New Roman" w:cs="Times New Roman"/>
                <w:sz w:val="18"/>
                <w:szCs w:val="18"/>
              </w:rPr>
            </w:pPr>
            <w:r>
              <w:rPr>
                <w:rFonts w:ascii="Times New Roman" w:hAnsi="Times New Roman" w:cs="Times New Roman"/>
                <w:sz w:val="18"/>
                <w:szCs w:val="18"/>
              </w:rPr>
              <w:t>1.438</w:t>
            </w:r>
          </w:p>
          <w:p w14:paraId="359583DB" w14:textId="0448522F" w:rsidR="00C873C6" w:rsidRPr="00852834" w:rsidRDefault="00C873C6" w:rsidP="00411D29">
            <w:pPr>
              <w:spacing w:line="360" w:lineRule="auto"/>
              <w:jc w:val="center"/>
              <w:rPr>
                <w:rFonts w:ascii="Times New Roman" w:hAnsi="Times New Roman" w:cs="Times New Roman"/>
                <w:sz w:val="18"/>
                <w:szCs w:val="18"/>
              </w:rPr>
            </w:pPr>
            <w:r>
              <w:rPr>
                <w:rFonts w:ascii="Times New Roman" w:hAnsi="Times New Roman" w:cs="Times New Roman"/>
                <w:sz w:val="18"/>
                <w:szCs w:val="18"/>
              </w:rPr>
              <w:t>(</w:t>
            </w:r>
            <w:r w:rsidR="00FE4314">
              <w:rPr>
                <w:rFonts w:ascii="Times New Roman" w:hAnsi="Times New Roman" w:cs="Times New Roman"/>
                <w:sz w:val="18"/>
                <w:szCs w:val="18"/>
              </w:rPr>
              <w:t>2.067</w:t>
            </w:r>
            <w:r>
              <w:rPr>
                <w:rFonts w:ascii="Times New Roman" w:hAnsi="Times New Roman" w:cs="Times New Roman"/>
                <w:sz w:val="18"/>
                <w:szCs w:val="18"/>
              </w:rPr>
              <w:t>)</w:t>
            </w:r>
          </w:p>
        </w:tc>
        <w:tc>
          <w:tcPr>
            <w:tcW w:w="1350" w:type="dxa"/>
            <w:tcBorders>
              <w:top w:val="nil"/>
              <w:left w:val="nil"/>
              <w:bottom w:val="nil"/>
              <w:right w:val="nil"/>
            </w:tcBorders>
          </w:tcPr>
          <w:p w14:paraId="6098E9A5" w14:textId="77777777" w:rsidR="00411D29" w:rsidRDefault="00BF0706" w:rsidP="00411D29">
            <w:pPr>
              <w:spacing w:line="360" w:lineRule="auto"/>
              <w:jc w:val="center"/>
              <w:rPr>
                <w:rFonts w:ascii="Times New Roman" w:hAnsi="Times New Roman" w:cs="Times New Roman"/>
                <w:sz w:val="18"/>
                <w:szCs w:val="18"/>
              </w:rPr>
            </w:pPr>
            <w:r>
              <w:rPr>
                <w:rFonts w:ascii="Times New Roman" w:hAnsi="Times New Roman" w:cs="Times New Roman"/>
                <w:sz w:val="18"/>
                <w:szCs w:val="18"/>
              </w:rPr>
              <w:t>1.388</w:t>
            </w:r>
          </w:p>
          <w:p w14:paraId="7202424E" w14:textId="782EDAD8" w:rsidR="00BF0706" w:rsidRPr="00852834" w:rsidRDefault="00BF0706" w:rsidP="00411D29">
            <w:pPr>
              <w:spacing w:line="360" w:lineRule="auto"/>
              <w:jc w:val="center"/>
              <w:rPr>
                <w:rFonts w:ascii="Times New Roman" w:hAnsi="Times New Roman" w:cs="Times New Roman"/>
                <w:sz w:val="18"/>
                <w:szCs w:val="18"/>
              </w:rPr>
            </w:pPr>
            <w:r>
              <w:rPr>
                <w:rFonts w:ascii="Times New Roman" w:hAnsi="Times New Roman" w:cs="Times New Roman"/>
                <w:sz w:val="18"/>
                <w:szCs w:val="18"/>
              </w:rPr>
              <w:t>(1.926)</w:t>
            </w:r>
          </w:p>
        </w:tc>
        <w:tc>
          <w:tcPr>
            <w:tcW w:w="270" w:type="dxa"/>
            <w:gridSpan w:val="2"/>
            <w:tcBorders>
              <w:top w:val="nil"/>
              <w:left w:val="nil"/>
              <w:bottom w:val="nil"/>
              <w:right w:val="nil"/>
            </w:tcBorders>
          </w:tcPr>
          <w:p w14:paraId="5BB68E70" w14:textId="77777777" w:rsidR="00411D29" w:rsidRPr="00852834" w:rsidRDefault="00411D29" w:rsidP="00411D29">
            <w:pPr>
              <w:spacing w:line="360" w:lineRule="auto"/>
              <w:jc w:val="center"/>
              <w:rPr>
                <w:rFonts w:ascii="Times New Roman" w:hAnsi="Times New Roman" w:cs="Times New Roman"/>
                <w:sz w:val="18"/>
                <w:szCs w:val="18"/>
              </w:rPr>
            </w:pPr>
          </w:p>
        </w:tc>
        <w:tc>
          <w:tcPr>
            <w:tcW w:w="1265" w:type="dxa"/>
            <w:gridSpan w:val="2"/>
            <w:tcBorders>
              <w:top w:val="nil"/>
              <w:left w:val="nil"/>
              <w:bottom w:val="nil"/>
              <w:right w:val="nil"/>
            </w:tcBorders>
          </w:tcPr>
          <w:p w14:paraId="0583524E" w14:textId="1F2D4E29" w:rsidR="00411D29" w:rsidRPr="00852834" w:rsidRDefault="000D4DFE" w:rsidP="00411D29">
            <w:pPr>
              <w:spacing w:line="360" w:lineRule="auto"/>
              <w:jc w:val="center"/>
              <w:rPr>
                <w:rFonts w:ascii="Times New Roman" w:hAnsi="Times New Roman" w:cs="Times New Roman"/>
                <w:sz w:val="18"/>
                <w:szCs w:val="18"/>
              </w:rPr>
            </w:pPr>
            <w:r>
              <w:rPr>
                <w:rFonts w:ascii="Times New Roman" w:hAnsi="Times New Roman" w:cs="Times New Roman"/>
                <w:sz w:val="18"/>
                <w:szCs w:val="18"/>
              </w:rPr>
              <w:t>1.507</w:t>
            </w:r>
            <w:r w:rsidR="00411D29">
              <w:rPr>
                <w:rFonts w:ascii="Times New Roman" w:hAnsi="Times New Roman" w:cs="Times New Roman"/>
                <w:sz w:val="18"/>
                <w:szCs w:val="18"/>
              </w:rPr>
              <w:br/>
              <w:t>(</w:t>
            </w:r>
            <w:proofErr w:type="gramStart"/>
            <w:r>
              <w:rPr>
                <w:rFonts w:ascii="Times New Roman" w:hAnsi="Times New Roman" w:cs="Times New Roman"/>
                <w:sz w:val="18"/>
                <w:szCs w:val="18"/>
              </w:rPr>
              <w:t>44.616</w:t>
            </w:r>
            <w:r w:rsidR="00411D29">
              <w:rPr>
                <w:rFonts w:ascii="Times New Roman" w:hAnsi="Times New Roman" w:cs="Times New Roman"/>
                <w:sz w:val="18"/>
                <w:szCs w:val="18"/>
              </w:rPr>
              <w:t>)</w:t>
            </w:r>
            <w:r w:rsidR="00056954">
              <w:rPr>
                <w:rFonts w:ascii="Times New Roman" w:hAnsi="Times New Roman" w:cs="Times New Roman"/>
                <w:sz w:val="18"/>
                <w:szCs w:val="18"/>
              </w:rPr>
              <w:t>*</w:t>
            </w:r>
            <w:proofErr w:type="gramEnd"/>
            <w:r w:rsidR="00056954">
              <w:rPr>
                <w:rFonts w:ascii="Times New Roman" w:hAnsi="Times New Roman" w:cs="Times New Roman"/>
                <w:sz w:val="18"/>
                <w:szCs w:val="18"/>
              </w:rPr>
              <w:t>*</w:t>
            </w:r>
          </w:p>
        </w:tc>
        <w:tc>
          <w:tcPr>
            <w:tcW w:w="1350" w:type="dxa"/>
            <w:tcBorders>
              <w:top w:val="nil"/>
              <w:left w:val="nil"/>
              <w:bottom w:val="nil"/>
              <w:right w:val="nil"/>
            </w:tcBorders>
          </w:tcPr>
          <w:p w14:paraId="27D14A66" w14:textId="14F06329" w:rsidR="00411D29" w:rsidRDefault="00252B4A" w:rsidP="00411D29">
            <w:pPr>
              <w:spacing w:line="360" w:lineRule="auto"/>
              <w:jc w:val="center"/>
              <w:rPr>
                <w:rFonts w:ascii="Times New Roman" w:hAnsi="Times New Roman" w:cs="Times New Roman"/>
                <w:sz w:val="18"/>
                <w:szCs w:val="18"/>
              </w:rPr>
            </w:pPr>
            <w:r>
              <w:rPr>
                <w:rFonts w:ascii="Times New Roman" w:hAnsi="Times New Roman" w:cs="Times New Roman"/>
                <w:sz w:val="18"/>
                <w:szCs w:val="18"/>
              </w:rPr>
              <w:t>1.680</w:t>
            </w:r>
          </w:p>
          <w:p w14:paraId="08EEE443" w14:textId="13B237A3" w:rsidR="00411D29" w:rsidRPr="00852834" w:rsidRDefault="00411D29" w:rsidP="00411D29">
            <w:pPr>
              <w:spacing w:line="360" w:lineRule="auto"/>
              <w:jc w:val="center"/>
              <w:rPr>
                <w:rFonts w:ascii="Times New Roman" w:hAnsi="Times New Roman" w:cs="Times New Roman"/>
                <w:sz w:val="18"/>
                <w:szCs w:val="18"/>
              </w:rPr>
            </w:pPr>
            <w:r>
              <w:rPr>
                <w:rFonts w:ascii="Times New Roman" w:hAnsi="Times New Roman" w:cs="Times New Roman"/>
                <w:sz w:val="18"/>
                <w:szCs w:val="18"/>
              </w:rPr>
              <w:t>(</w:t>
            </w:r>
            <w:r w:rsidR="00252B4A">
              <w:rPr>
                <w:rFonts w:ascii="Times New Roman" w:hAnsi="Times New Roman" w:cs="Times New Roman"/>
                <w:sz w:val="18"/>
                <w:szCs w:val="18"/>
              </w:rPr>
              <w:t>2.821</w:t>
            </w:r>
            <w:r>
              <w:rPr>
                <w:rFonts w:ascii="Times New Roman" w:hAnsi="Times New Roman" w:cs="Times New Roman"/>
                <w:sz w:val="18"/>
                <w:szCs w:val="18"/>
              </w:rPr>
              <w:t>)</w:t>
            </w:r>
          </w:p>
        </w:tc>
        <w:tc>
          <w:tcPr>
            <w:tcW w:w="1350" w:type="dxa"/>
            <w:tcBorders>
              <w:top w:val="nil"/>
              <w:left w:val="nil"/>
              <w:bottom w:val="nil"/>
              <w:right w:val="nil"/>
            </w:tcBorders>
          </w:tcPr>
          <w:p w14:paraId="164E5886" w14:textId="77777777" w:rsidR="00411D29" w:rsidRDefault="00037729" w:rsidP="00411D29">
            <w:pPr>
              <w:spacing w:line="360" w:lineRule="auto"/>
              <w:jc w:val="center"/>
              <w:rPr>
                <w:rFonts w:ascii="Times New Roman" w:hAnsi="Times New Roman" w:cs="Times New Roman"/>
                <w:sz w:val="18"/>
                <w:szCs w:val="18"/>
              </w:rPr>
            </w:pPr>
            <w:r>
              <w:rPr>
                <w:rFonts w:ascii="Times New Roman" w:hAnsi="Times New Roman" w:cs="Times New Roman"/>
                <w:sz w:val="18"/>
                <w:szCs w:val="18"/>
              </w:rPr>
              <w:t>1.637</w:t>
            </w:r>
          </w:p>
          <w:p w14:paraId="50B52CD9" w14:textId="51E9F3AE" w:rsidR="00037729" w:rsidRPr="00852834" w:rsidRDefault="00037729" w:rsidP="00411D29">
            <w:pPr>
              <w:spacing w:line="360" w:lineRule="auto"/>
              <w:jc w:val="center"/>
              <w:rPr>
                <w:rFonts w:ascii="Times New Roman" w:hAnsi="Times New Roman" w:cs="Times New Roman"/>
                <w:sz w:val="18"/>
                <w:szCs w:val="18"/>
              </w:rPr>
            </w:pPr>
            <w:r>
              <w:rPr>
                <w:rFonts w:ascii="Times New Roman" w:hAnsi="Times New Roman" w:cs="Times New Roman"/>
                <w:sz w:val="18"/>
                <w:szCs w:val="18"/>
              </w:rPr>
              <w:t>(2.681)</w:t>
            </w:r>
          </w:p>
        </w:tc>
      </w:tr>
      <w:tr w:rsidR="00411D29" w:rsidRPr="00852834" w14:paraId="5A4C0C96" w14:textId="77777777" w:rsidTr="003E3197">
        <w:tc>
          <w:tcPr>
            <w:tcW w:w="1438" w:type="dxa"/>
            <w:tcBorders>
              <w:top w:val="nil"/>
              <w:left w:val="nil"/>
              <w:bottom w:val="nil"/>
              <w:right w:val="nil"/>
            </w:tcBorders>
          </w:tcPr>
          <w:p w14:paraId="29967290" w14:textId="77777777" w:rsidR="00411D29" w:rsidRPr="00852834" w:rsidRDefault="00411D29" w:rsidP="00411D29">
            <w:pPr>
              <w:spacing w:line="360" w:lineRule="auto"/>
              <w:rPr>
                <w:rFonts w:ascii="Times New Roman" w:hAnsi="Times New Roman" w:cs="Times New Roman"/>
                <w:sz w:val="18"/>
                <w:szCs w:val="18"/>
              </w:rPr>
            </w:pPr>
            <w:r w:rsidRPr="00852834">
              <w:rPr>
                <w:rFonts w:ascii="Times New Roman" w:hAnsi="Times New Roman" w:cs="Times New Roman"/>
                <w:sz w:val="18"/>
                <w:szCs w:val="18"/>
              </w:rPr>
              <w:t>Age</w:t>
            </w:r>
          </w:p>
        </w:tc>
        <w:tc>
          <w:tcPr>
            <w:tcW w:w="1133" w:type="dxa"/>
            <w:gridSpan w:val="2"/>
            <w:tcBorders>
              <w:top w:val="nil"/>
              <w:left w:val="nil"/>
              <w:bottom w:val="nil"/>
              <w:right w:val="nil"/>
            </w:tcBorders>
          </w:tcPr>
          <w:p w14:paraId="3FECE6F0" w14:textId="77777777" w:rsidR="00411D29" w:rsidRDefault="00F44D4E" w:rsidP="00411D29">
            <w:pPr>
              <w:spacing w:line="360" w:lineRule="auto"/>
              <w:jc w:val="center"/>
              <w:rPr>
                <w:rFonts w:ascii="Times New Roman" w:hAnsi="Times New Roman" w:cs="Times New Roman"/>
                <w:sz w:val="18"/>
                <w:szCs w:val="18"/>
              </w:rPr>
            </w:pPr>
            <w:r>
              <w:rPr>
                <w:rFonts w:ascii="Times New Roman" w:hAnsi="Times New Roman" w:cs="Times New Roman"/>
                <w:sz w:val="18"/>
                <w:szCs w:val="18"/>
              </w:rPr>
              <w:t>1.073</w:t>
            </w:r>
          </w:p>
          <w:p w14:paraId="0BB5D708" w14:textId="7F11CD2D" w:rsidR="00F44D4E" w:rsidRPr="00852834" w:rsidRDefault="00F44D4E" w:rsidP="00411D29">
            <w:pPr>
              <w:spacing w:line="360" w:lineRule="auto"/>
              <w:jc w:val="center"/>
              <w:rPr>
                <w:rFonts w:ascii="Times New Roman" w:hAnsi="Times New Roman" w:cs="Times New Roman"/>
                <w:sz w:val="18"/>
                <w:szCs w:val="18"/>
              </w:rPr>
            </w:pPr>
            <w:r>
              <w:rPr>
                <w:rFonts w:ascii="Times New Roman" w:hAnsi="Times New Roman" w:cs="Times New Roman"/>
                <w:sz w:val="18"/>
                <w:szCs w:val="18"/>
              </w:rPr>
              <w:t>(1.152)</w:t>
            </w:r>
          </w:p>
        </w:tc>
        <w:tc>
          <w:tcPr>
            <w:tcW w:w="1204" w:type="dxa"/>
            <w:gridSpan w:val="2"/>
            <w:tcBorders>
              <w:top w:val="nil"/>
              <w:left w:val="nil"/>
              <w:bottom w:val="nil"/>
              <w:right w:val="nil"/>
            </w:tcBorders>
          </w:tcPr>
          <w:p w14:paraId="66F2E936" w14:textId="312DAD3C" w:rsidR="00411D29" w:rsidRDefault="00C873C6" w:rsidP="00411D29">
            <w:pPr>
              <w:spacing w:line="360" w:lineRule="auto"/>
              <w:jc w:val="center"/>
              <w:rPr>
                <w:rFonts w:ascii="Times New Roman" w:hAnsi="Times New Roman" w:cs="Times New Roman"/>
                <w:sz w:val="18"/>
                <w:szCs w:val="18"/>
              </w:rPr>
            </w:pPr>
            <w:r>
              <w:rPr>
                <w:rFonts w:ascii="Times New Roman" w:hAnsi="Times New Roman" w:cs="Times New Roman"/>
                <w:sz w:val="18"/>
                <w:szCs w:val="18"/>
              </w:rPr>
              <w:t>1</w:t>
            </w:r>
            <w:r w:rsidR="00BF0706">
              <w:rPr>
                <w:rFonts w:ascii="Times New Roman" w:hAnsi="Times New Roman" w:cs="Times New Roman"/>
                <w:sz w:val="18"/>
                <w:szCs w:val="18"/>
              </w:rPr>
              <w:t>.059</w:t>
            </w:r>
          </w:p>
          <w:p w14:paraId="5A0703C7" w14:textId="768B6B65" w:rsidR="00C873C6" w:rsidRPr="00852834" w:rsidRDefault="00C873C6" w:rsidP="00411D29">
            <w:pPr>
              <w:spacing w:line="360" w:lineRule="auto"/>
              <w:jc w:val="center"/>
              <w:rPr>
                <w:rFonts w:ascii="Times New Roman" w:hAnsi="Times New Roman" w:cs="Times New Roman"/>
                <w:sz w:val="18"/>
                <w:szCs w:val="18"/>
              </w:rPr>
            </w:pPr>
            <w:r>
              <w:rPr>
                <w:rFonts w:ascii="Times New Roman" w:hAnsi="Times New Roman" w:cs="Times New Roman"/>
                <w:sz w:val="18"/>
                <w:szCs w:val="18"/>
              </w:rPr>
              <w:t>(</w:t>
            </w:r>
            <w:r w:rsidR="00FE4314">
              <w:rPr>
                <w:rFonts w:ascii="Times New Roman" w:hAnsi="Times New Roman" w:cs="Times New Roman"/>
                <w:sz w:val="18"/>
                <w:szCs w:val="18"/>
              </w:rPr>
              <w:t>1.122</w:t>
            </w:r>
            <w:r>
              <w:rPr>
                <w:rFonts w:ascii="Times New Roman" w:hAnsi="Times New Roman" w:cs="Times New Roman"/>
                <w:sz w:val="18"/>
                <w:szCs w:val="18"/>
              </w:rPr>
              <w:t>)</w:t>
            </w:r>
          </w:p>
        </w:tc>
        <w:tc>
          <w:tcPr>
            <w:tcW w:w="1350" w:type="dxa"/>
            <w:tcBorders>
              <w:top w:val="nil"/>
              <w:left w:val="nil"/>
              <w:bottom w:val="nil"/>
              <w:right w:val="nil"/>
            </w:tcBorders>
          </w:tcPr>
          <w:p w14:paraId="206826C4" w14:textId="77777777" w:rsidR="00BF0706" w:rsidRDefault="00BF0706" w:rsidP="00BF0706">
            <w:pPr>
              <w:spacing w:line="360" w:lineRule="auto"/>
              <w:jc w:val="center"/>
              <w:rPr>
                <w:rFonts w:ascii="Times New Roman" w:hAnsi="Times New Roman" w:cs="Times New Roman"/>
                <w:sz w:val="18"/>
                <w:szCs w:val="18"/>
              </w:rPr>
            </w:pPr>
            <w:r>
              <w:rPr>
                <w:rFonts w:ascii="Times New Roman" w:hAnsi="Times New Roman" w:cs="Times New Roman"/>
                <w:sz w:val="18"/>
                <w:szCs w:val="18"/>
              </w:rPr>
              <w:t>1.043</w:t>
            </w:r>
          </w:p>
          <w:p w14:paraId="6C453951" w14:textId="030DE9C9" w:rsidR="00BF0706" w:rsidRPr="00852834" w:rsidRDefault="00BF0706" w:rsidP="00BF0706">
            <w:pPr>
              <w:spacing w:line="360" w:lineRule="auto"/>
              <w:jc w:val="center"/>
              <w:rPr>
                <w:rFonts w:ascii="Times New Roman" w:hAnsi="Times New Roman" w:cs="Times New Roman"/>
                <w:sz w:val="18"/>
                <w:szCs w:val="18"/>
              </w:rPr>
            </w:pPr>
            <w:r>
              <w:rPr>
                <w:rFonts w:ascii="Times New Roman" w:hAnsi="Times New Roman" w:cs="Times New Roman"/>
                <w:sz w:val="18"/>
                <w:szCs w:val="18"/>
              </w:rPr>
              <w:t>(1.088)</w:t>
            </w:r>
          </w:p>
        </w:tc>
        <w:tc>
          <w:tcPr>
            <w:tcW w:w="270" w:type="dxa"/>
            <w:gridSpan w:val="2"/>
            <w:tcBorders>
              <w:top w:val="nil"/>
              <w:left w:val="nil"/>
              <w:bottom w:val="nil"/>
              <w:right w:val="nil"/>
            </w:tcBorders>
          </w:tcPr>
          <w:p w14:paraId="36B4D901" w14:textId="77777777" w:rsidR="00411D29" w:rsidRPr="00852834" w:rsidRDefault="00411D29" w:rsidP="00411D29">
            <w:pPr>
              <w:spacing w:line="360" w:lineRule="auto"/>
              <w:jc w:val="center"/>
              <w:rPr>
                <w:rFonts w:ascii="Times New Roman" w:hAnsi="Times New Roman" w:cs="Times New Roman"/>
                <w:sz w:val="18"/>
                <w:szCs w:val="18"/>
              </w:rPr>
            </w:pPr>
          </w:p>
        </w:tc>
        <w:tc>
          <w:tcPr>
            <w:tcW w:w="1265" w:type="dxa"/>
            <w:gridSpan w:val="2"/>
            <w:tcBorders>
              <w:top w:val="nil"/>
              <w:left w:val="nil"/>
              <w:bottom w:val="nil"/>
              <w:right w:val="nil"/>
            </w:tcBorders>
          </w:tcPr>
          <w:p w14:paraId="52F5C983" w14:textId="4B5B97E2" w:rsidR="00411D29" w:rsidRPr="00852834" w:rsidRDefault="000D4DFE" w:rsidP="00411D29">
            <w:pPr>
              <w:spacing w:line="360" w:lineRule="auto"/>
              <w:jc w:val="center"/>
              <w:rPr>
                <w:rFonts w:ascii="Times New Roman" w:hAnsi="Times New Roman" w:cs="Times New Roman"/>
                <w:sz w:val="18"/>
                <w:szCs w:val="18"/>
              </w:rPr>
            </w:pPr>
            <w:r>
              <w:rPr>
                <w:rFonts w:ascii="Times New Roman" w:hAnsi="Times New Roman" w:cs="Times New Roman"/>
                <w:sz w:val="18"/>
                <w:szCs w:val="18"/>
              </w:rPr>
              <w:t>1.149</w:t>
            </w:r>
            <w:r w:rsidR="00411D29">
              <w:rPr>
                <w:rFonts w:ascii="Times New Roman" w:hAnsi="Times New Roman" w:cs="Times New Roman"/>
                <w:sz w:val="18"/>
                <w:szCs w:val="18"/>
              </w:rPr>
              <w:br/>
              <w:t>(</w:t>
            </w:r>
            <w:r>
              <w:rPr>
                <w:rFonts w:ascii="Times New Roman" w:hAnsi="Times New Roman" w:cs="Times New Roman"/>
                <w:sz w:val="18"/>
                <w:szCs w:val="18"/>
              </w:rPr>
              <w:t>1.320</w:t>
            </w:r>
            <w:r w:rsidR="00411D29">
              <w:rPr>
                <w:rFonts w:ascii="Times New Roman" w:hAnsi="Times New Roman" w:cs="Times New Roman"/>
                <w:sz w:val="18"/>
                <w:szCs w:val="18"/>
              </w:rPr>
              <w:t>)</w:t>
            </w:r>
          </w:p>
        </w:tc>
        <w:tc>
          <w:tcPr>
            <w:tcW w:w="1350" w:type="dxa"/>
            <w:tcBorders>
              <w:top w:val="nil"/>
              <w:left w:val="nil"/>
              <w:bottom w:val="nil"/>
              <w:right w:val="nil"/>
            </w:tcBorders>
          </w:tcPr>
          <w:p w14:paraId="6E15316A" w14:textId="533A7C10" w:rsidR="00411D29" w:rsidRDefault="00252B4A" w:rsidP="00411D29">
            <w:pPr>
              <w:spacing w:line="360" w:lineRule="auto"/>
              <w:jc w:val="center"/>
              <w:rPr>
                <w:rFonts w:ascii="Times New Roman" w:hAnsi="Times New Roman" w:cs="Times New Roman"/>
                <w:sz w:val="18"/>
                <w:szCs w:val="18"/>
              </w:rPr>
            </w:pPr>
            <w:r>
              <w:rPr>
                <w:rFonts w:ascii="Times New Roman" w:hAnsi="Times New Roman" w:cs="Times New Roman"/>
                <w:sz w:val="18"/>
                <w:szCs w:val="18"/>
              </w:rPr>
              <w:t>1.111</w:t>
            </w:r>
          </w:p>
          <w:p w14:paraId="3A4091BD" w14:textId="260BF156" w:rsidR="00411D29" w:rsidRPr="00852834" w:rsidRDefault="00411D29" w:rsidP="00411D29">
            <w:pPr>
              <w:spacing w:line="360" w:lineRule="auto"/>
              <w:jc w:val="center"/>
              <w:rPr>
                <w:rFonts w:ascii="Times New Roman" w:hAnsi="Times New Roman" w:cs="Times New Roman"/>
                <w:sz w:val="18"/>
                <w:szCs w:val="18"/>
              </w:rPr>
            </w:pPr>
            <w:r>
              <w:rPr>
                <w:rFonts w:ascii="Times New Roman" w:hAnsi="Times New Roman" w:cs="Times New Roman"/>
                <w:sz w:val="18"/>
                <w:szCs w:val="18"/>
              </w:rPr>
              <w:t>(</w:t>
            </w:r>
            <w:r w:rsidR="00252B4A">
              <w:rPr>
                <w:rFonts w:ascii="Times New Roman" w:hAnsi="Times New Roman" w:cs="Times New Roman"/>
                <w:sz w:val="18"/>
                <w:szCs w:val="18"/>
              </w:rPr>
              <w:t>1.233</w:t>
            </w:r>
            <w:r>
              <w:rPr>
                <w:rFonts w:ascii="Times New Roman" w:hAnsi="Times New Roman" w:cs="Times New Roman"/>
                <w:sz w:val="18"/>
                <w:szCs w:val="18"/>
              </w:rPr>
              <w:t>)</w:t>
            </w:r>
          </w:p>
        </w:tc>
        <w:tc>
          <w:tcPr>
            <w:tcW w:w="1350" w:type="dxa"/>
            <w:tcBorders>
              <w:top w:val="nil"/>
              <w:left w:val="nil"/>
              <w:bottom w:val="nil"/>
              <w:right w:val="nil"/>
            </w:tcBorders>
          </w:tcPr>
          <w:p w14:paraId="78215BD7" w14:textId="77777777" w:rsidR="00411D29" w:rsidRDefault="00037729" w:rsidP="00411D29">
            <w:pPr>
              <w:spacing w:line="360" w:lineRule="auto"/>
              <w:jc w:val="center"/>
              <w:rPr>
                <w:rFonts w:ascii="Times New Roman" w:hAnsi="Times New Roman" w:cs="Times New Roman"/>
                <w:sz w:val="18"/>
                <w:szCs w:val="18"/>
              </w:rPr>
            </w:pPr>
            <w:r>
              <w:rPr>
                <w:rFonts w:ascii="Times New Roman" w:hAnsi="Times New Roman" w:cs="Times New Roman"/>
                <w:sz w:val="18"/>
                <w:szCs w:val="18"/>
              </w:rPr>
              <w:t>1.120</w:t>
            </w:r>
          </w:p>
          <w:p w14:paraId="2AE625FC" w14:textId="48CBDC03" w:rsidR="00037729" w:rsidRPr="00852834" w:rsidRDefault="00037729" w:rsidP="00411D29">
            <w:pPr>
              <w:spacing w:line="360" w:lineRule="auto"/>
              <w:jc w:val="center"/>
              <w:rPr>
                <w:rFonts w:ascii="Times New Roman" w:hAnsi="Times New Roman" w:cs="Times New Roman"/>
                <w:sz w:val="18"/>
                <w:szCs w:val="18"/>
              </w:rPr>
            </w:pPr>
            <w:r>
              <w:rPr>
                <w:rFonts w:ascii="Times New Roman" w:hAnsi="Times New Roman" w:cs="Times New Roman"/>
                <w:sz w:val="18"/>
                <w:szCs w:val="18"/>
              </w:rPr>
              <w:t>(1.254)</w:t>
            </w:r>
          </w:p>
        </w:tc>
      </w:tr>
      <w:tr w:rsidR="00411D29" w:rsidRPr="00852834" w14:paraId="35554891" w14:textId="77777777" w:rsidTr="003E3197">
        <w:tc>
          <w:tcPr>
            <w:tcW w:w="1438" w:type="dxa"/>
            <w:tcBorders>
              <w:top w:val="nil"/>
              <w:left w:val="nil"/>
              <w:bottom w:val="nil"/>
              <w:right w:val="nil"/>
            </w:tcBorders>
          </w:tcPr>
          <w:p w14:paraId="328BC0BE" w14:textId="77777777" w:rsidR="00411D29" w:rsidRPr="00852834" w:rsidRDefault="00411D29" w:rsidP="00411D29">
            <w:pPr>
              <w:spacing w:line="360" w:lineRule="auto"/>
              <w:rPr>
                <w:rFonts w:ascii="Times New Roman" w:hAnsi="Times New Roman" w:cs="Times New Roman"/>
                <w:sz w:val="18"/>
                <w:szCs w:val="18"/>
              </w:rPr>
            </w:pPr>
            <w:proofErr w:type="spellStart"/>
            <w:r w:rsidRPr="00852834">
              <w:rPr>
                <w:rFonts w:ascii="Times New Roman" w:hAnsi="Times New Roman" w:cs="Times New Roman"/>
                <w:sz w:val="18"/>
                <w:szCs w:val="18"/>
              </w:rPr>
              <w:t>VVIQ_Total</w:t>
            </w:r>
            <w:proofErr w:type="spellEnd"/>
          </w:p>
        </w:tc>
        <w:tc>
          <w:tcPr>
            <w:tcW w:w="1133" w:type="dxa"/>
            <w:gridSpan w:val="2"/>
            <w:tcBorders>
              <w:top w:val="nil"/>
              <w:left w:val="nil"/>
              <w:bottom w:val="nil"/>
              <w:right w:val="nil"/>
            </w:tcBorders>
          </w:tcPr>
          <w:p w14:paraId="4E16C04F" w14:textId="77777777" w:rsidR="00411D29" w:rsidRDefault="00F44D4E" w:rsidP="00411D29">
            <w:pPr>
              <w:spacing w:line="360" w:lineRule="auto"/>
              <w:jc w:val="center"/>
              <w:rPr>
                <w:rFonts w:ascii="Times New Roman" w:hAnsi="Times New Roman" w:cs="Times New Roman"/>
                <w:sz w:val="18"/>
                <w:szCs w:val="18"/>
              </w:rPr>
            </w:pPr>
            <w:r>
              <w:rPr>
                <w:rFonts w:ascii="Times New Roman" w:hAnsi="Times New Roman" w:cs="Times New Roman"/>
                <w:sz w:val="18"/>
                <w:szCs w:val="18"/>
              </w:rPr>
              <w:t>1.135</w:t>
            </w:r>
          </w:p>
          <w:p w14:paraId="366E023B" w14:textId="53999DA5" w:rsidR="00F44D4E" w:rsidRPr="00852834" w:rsidRDefault="00F44D4E" w:rsidP="00411D29">
            <w:pPr>
              <w:spacing w:line="360" w:lineRule="auto"/>
              <w:jc w:val="center"/>
              <w:rPr>
                <w:rFonts w:ascii="Times New Roman" w:hAnsi="Times New Roman" w:cs="Times New Roman"/>
                <w:sz w:val="18"/>
                <w:szCs w:val="18"/>
              </w:rPr>
            </w:pPr>
            <w:r>
              <w:rPr>
                <w:rFonts w:ascii="Times New Roman" w:hAnsi="Times New Roman" w:cs="Times New Roman"/>
                <w:sz w:val="18"/>
                <w:szCs w:val="18"/>
              </w:rPr>
              <w:t>(1.288)</w:t>
            </w:r>
          </w:p>
        </w:tc>
        <w:tc>
          <w:tcPr>
            <w:tcW w:w="1204" w:type="dxa"/>
            <w:gridSpan w:val="2"/>
            <w:tcBorders>
              <w:top w:val="nil"/>
              <w:left w:val="nil"/>
              <w:bottom w:val="nil"/>
              <w:right w:val="nil"/>
            </w:tcBorders>
          </w:tcPr>
          <w:p w14:paraId="738DE892" w14:textId="0F1B2DC3" w:rsidR="00411D29" w:rsidRDefault="00C873C6" w:rsidP="00411D29">
            <w:pPr>
              <w:spacing w:line="360" w:lineRule="auto"/>
              <w:jc w:val="center"/>
              <w:rPr>
                <w:rFonts w:ascii="Times New Roman" w:hAnsi="Times New Roman" w:cs="Times New Roman"/>
                <w:sz w:val="18"/>
                <w:szCs w:val="18"/>
              </w:rPr>
            </w:pPr>
            <w:r>
              <w:rPr>
                <w:rFonts w:ascii="Times New Roman" w:hAnsi="Times New Roman" w:cs="Times New Roman"/>
                <w:sz w:val="18"/>
                <w:szCs w:val="18"/>
              </w:rPr>
              <w:t>1.</w:t>
            </w:r>
            <w:r w:rsidR="00BF0706">
              <w:rPr>
                <w:rFonts w:ascii="Times New Roman" w:hAnsi="Times New Roman" w:cs="Times New Roman"/>
                <w:sz w:val="18"/>
                <w:szCs w:val="18"/>
              </w:rPr>
              <w:t>086</w:t>
            </w:r>
          </w:p>
          <w:p w14:paraId="355856AB" w14:textId="2F528131" w:rsidR="00C873C6" w:rsidRPr="00852834" w:rsidRDefault="00C873C6" w:rsidP="00411D29">
            <w:pPr>
              <w:spacing w:line="360" w:lineRule="auto"/>
              <w:jc w:val="center"/>
              <w:rPr>
                <w:rFonts w:ascii="Times New Roman" w:hAnsi="Times New Roman" w:cs="Times New Roman"/>
                <w:sz w:val="18"/>
                <w:szCs w:val="18"/>
              </w:rPr>
            </w:pPr>
            <w:r>
              <w:rPr>
                <w:rFonts w:ascii="Times New Roman" w:hAnsi="Times New Roman" w:cs="Times New Roman"/>
                <w:sz w:val="18"/>
                <w:szCs w:val="18"/>
              </w:rPr>
              <w:t>(</w:t>
            </w:r>
            <w:r w:rsidR="00FE4314">
              <w:rPr>
                <w:rFonts w:ascii="Times New Roman" w:hAnsi="Times New Roman" w:cs="Times New Roman"/>
                <w:sz w:val="18"/>
                <w:szCs w:val="18"/>
              </w:rPr>
              <w:t>1.180</w:t>
            </w:r>
            <w:r>
              <w:rPr>
                <w:rFonts w:ascii="Times New Roman" w:hAnsi="Times New Roman" w:cs="Times New Roman"/>
                <w:sz w:val="18"/>
                <w:szCs w:val="18"/>
              </w:rPr>
              <w:t>)</w:t>
            </w:r>
          </w:p>
        </w:tc>
        <w:tc>
          <w:tcPr>
            <w:tcW w:w="1350" w:type="dxa"/>
            <w:tcBorders>
              <w:top w:val="nil"/>
              <w:left w:val="nil"/>
              <w:bottom w:val="nil"/>
              <w:right w:val="nil"/>
            </w:tcBorders>
          </w:tcPr>
          <w:p w14:paraId="03A3C683" w14:textId="77777777" w:rsidR="00411D29" w:rsidRDefault="00BF0706" w:rsidP="00411D29">
            <w:pPr>
              <w:spacing w:line="360" w:lineRule="auto"/>
              <w:jc w:val="center"/>
              <w:rPr>
                <w:rFonts w:ascii="Times New Roman" w:hAnsi="Times New Roman" w:cs="Times New Roman"/>
                <w:sz w:val="18"/>
                <w:szCs w:val="18"/>
              </w:rPr>
            </w:pPr>
            <w:r>
              <w:rPr>
                <w:rFonts w:ascii="Times New Roman" w:hAnsi="Times New Roman" w:cs="Times New Roman"/>
                <w:sz w:val="18"/>
                <w:szCs w:val="18"/>
              </w:rPr>
              <w:t>1.161</w:t>
            </w:r>
          </w:p>
          <w:p w14:paraId="7109B4E6" w14:textId="6F41804F" w:rsidR="00BF0706" w:rsidRPr="00852834" w:rsidRDefault="00BF0706" w:rsidP="00411D29">
            <w:pPr>
              <w:spacing w:line="360" w:lineRule="auto"/>
              <w:jc w:val="center"/>
              <w:rPr>
                <w:rFonts w:ascii="Times New Roman" w:hAnsi="Times New Roman" w:cs="Times New Roman"/>
                <w:sz w:val="18"/>
                <w:szCs w:val="18"/>
              </w:rPr>
            </w:pPr>
            <w:r>
              <w:rPr>
                <w:rFonts w:ascii="Times New Roman" w:hAnsi="Times New Roman" w:cs="Times New Roman"/>
                <w:sz w:val="18"/>
                <w:szCs w:val="18"/>
              </w:rPr>
              <w:t>(</w:t>
            </w:r>
            <w:proofErr w:type="gramStart"/>
            <w:r>
              <w:rPr>
                <w:rFonts w:ascii="Times New Roman" w:hAnsi="Times New Roman" w:cs="Times New Roman"/>
                <w:sz w:val="18"/>
                <w:szCs w:val="18"/>
              </w:rPr>
              <w:t>11.437)</w:t>
            </w:r>
            <w:r w:rsidR="00056954">
              <w:rPr>
                <w:rFonts w:ascii="Times New Roman" w:hAnsi="Times New Roman" w:cs="Times New Roman"/>
                <w:sz w:val="18"/>
                <w:szCs w:val="18"/>
              </w:rPr>
              <w:t>*</w:t>
            </w:r>
            <w:proofErr w:type="gramEnd"/>
            <w:r w:rsidR="00056954">
              <w:rPr>
                <w:rFonts w:ascii="Times New Roman" w:hAnsi="Times New Roman" w:cs="Times New Roman"/>
                <w:sz w:val="18"/>
                <w:szCs w:val="18"/>
              </w:rPr>
              <w:t>*</w:t>
            </w:r>
          </w:p>
        </w:tc>
        <w:tc>
          <w:tcPr>
            <w:tcW w:w="270" w:type="dxa"/>
            <w:gridSpan w:val="2"/>
            <w:tcBorders>
              <w:top w:val="nil"/>
              <w:left w:val="nil"/>
              <w:bottom w:val="nil"/>
              <w:right w:val="nil"/>
            </w:tcBorders>
          </w:tcPr>
          <w:p w14:paraId="1C6DDC36" w14:textId="77777777" w:rsidR="00411D29" w:rsidRPr="00852834" w:rsidRDefault="00411D29" w:rsidP="00411D29">
            <w:pPr>
              <w:spacing w:line="360" w:lineRule="auto"/>
              <w:jc w:val="center"/>
              <w:rPr>
                <w:rFonts w:ascii="Times New Roman" w:hAnsi="Times New Roman" w:cs="Times New Roman"/>
                <w:sz w:val="18"/>
                <w:szCs w:val="18"/>
              </w:rPr>
            </w:pPr>
          </w:p>
        </w:tc>
        <w:tc>
          <w:tcPr>
            <w:tcW w:w="1265" w:type="dxa"/>
            <w:gridSpan w:val="2"/>
            <w:tcBorders>
              <w:top w:val="nil"/>
              <w:left w:val="nil"/>
              <w:bottom w:val="nil"/>
              <w:right w:val="nil"/>
            </w:tcBorders>
          </w:tcPr>
          <w:p w14:paraId="3DA5B273" w14:textId="3B2EE5B6" w:rsidR="00411D29" w:rsidRPr="00852834" w:rsidRDefault="000D4DFE" w:rsidP="00411D29">
            <w:pPr>
              <w:spacing w:line="360" w:lineRule="auto"/>
              <w:jc w:val="center"/>
              <w:rPr>
                <w:rFonts w:ascii="Times New Roman" w:hAnsi="Times New Roman" w:cs="Times New Roman"/>
                <w:sz w:val="18"/>
                <w:szCs w:val="18"/>
              </w:rPr>
            </w:pPr>
            <w:r>
              <w:rPr>
                <w:rFonts w:ascii="Times New Roman" w:hAnsi="Times New Roman" w:cs="Times New Roman"/>
                <w:sz w:val="18"/>
                <w:szCs w:val="18"/>
              </w:rPr>
              <w:t>1.058</w:t>
            </w:r>
            <w:r w:rsidR="00411D29">
              <w:rPr>
                <w:rFonts w:ascii="Times New Roman" w:hAnsi="Times New Roman" w:cs="Times New Roman"/>
                <w:sz w:val="18"/>
                <w:szCs w:val="18"/>
              </w:rPr>
              <w:br/>
              <w:t>(</w:t>
            </w:r>
            <w:r>
              <w:rPr>
                <w:rFonts w:ascii="Times New Roman" w:hAnsi="Times New Roman" w:cs="Times New Roman"/>
                <w:sz w:val="18"/>
                <w:szCs w:val="18"/>
              </w:rPr>
              <w:t>1.120</w:t>
            </w:r>
            <w:r w:rsidR="00411D29">
              <w:rPr>
                <w:rFonts w:ascii="Times New Roman" w:hAnsi="Times New Roman" w:cs="Times New Roman"/>
                <w:sz w:val="18"/>
                <w:szCs w:val="18"/>
              </w:rPr>
              <w:t>)</w:t>
            </w:r>
          </w:p>
        </w:tc>
        <w:tc>
          <w:tcPr>
            <w:tcW w:w="1350" w:type="dxa"/>
            <w:tcBorders>
              <w:top w:val="nil"/>
              <w:left w:val="nil"/>
              <w:bottom w:val="nil"/>
              <w:right w:val="nil"/>
            </w:tcBorders>
          </w:tcPr>
          <w:p w14:paraId="62E40A71" w14:textId="0E6305C0" w:rsidR="00411D29" w:rsidRDefault="00252B4A" w:rsidP="00411D29">
            <w:pPr>
              <w:spacing w:line="360" w:lineRule="auto"/>
              <w:jc w:val="center"/>
              <w:rPr>
                <w:rFonts w:ascii="Times New Roman" w:hAnsi="Times New Roman" w:cs="Times New Roman"/>
                <w:sz w:val="18"/>
                <w:szCs w:val="18"/>
              </w:rPr>
            </w:pPr>
            <w:r>
              <w:rPr>
                <w:rFonts w:ascii="Times New Roman" w:hAnsi="Times New Roman" w:cs="Times New Roman"/>
                <w:sz w:val="18"/>
                <w:szCs w:val="18"/>
              </w:rPr>
              <w:t>1.022</w:t>
            </w:r>
          </w:p>
          <w:p w14:paraId="18BBAD69" w14:textId="26130E92" w:rsidR="00411D29" w:rsidRPr="00852834" w:rsidRDefault="00411D29" w:rsidP="00411D29">
            <w:pPr>
              <w:spacing w:line="360" w:lineRule="auto"/>
              <w:jc w:val="center"/>
              <w:rPr>
                <w:rFonts w:ascii="Times New Roman" w:hAnsi="Times New Roman" w:cs="Times New Roman"/>
                <w:sz w:val="18"/>
                <w:szCs w:val="18"/>
              </w:rPr>
            </w:pPr>
            <w:r>
              <w:rPr>
                <w:rFonts w:ascii="Times New Roman" w:hAnsi="Times New Roman" w:cs="Times New Roman"/>
                <w:sz w:val="18"/>
                <w:szCs w:val="18"/>
              </w:rPr>
              <w:t>(</w:t>
            </w:r>
            <w:r w:rsidR="00252B4A">
              <w:rPr>
                <w:rFonts w:ascii="Times New Roman" w:hAnsi="Times New Roman" w:cs="Times New Roman"/>
                <w:sz w:val="18"/>
                <w:szCs w:val="18"/>
              </w:rPr>
              <w:t>1.044</w:t>
            </w:r>
            <w:r>
              <w:rPr>
                <w:rFonts w:ascii="Times New Roman" w:hAnsi="Times New Roman" w:cs="Times New Roman"/>
                <w:sz w:val="18"/>
                <w:szCs w:val="18"/>
              </w:rPr>
              <w:t>)</w:t>
            </w:r>
          </w:p>
        </w:tc>
        <w:tc>
          <w:tcPr>
            <w:tcW w:w="1350" w:type="dxa"/>
            <w:tcBorders>
              <w:top w:val="nil"/>
              <w:left w:val="nil"/>
              <w:bottom w:val="nil"/>
              <w:right w:val="nil"/>
            </w:tcBorders>
          </w:tcPr>
          <w:p w14:paraId="21E136F4" w14:textId="77777777" w:rsidR="00411D29" w:rsidRDefault="00037729" w:rsidP="00411D29">
            <w:pPr>
              <w:spacing w:line="360" w:lineRule="auto"/>
              <w:jc w:val="center"/>
              <w:rPr>
                <w:rFonts w:ascii="Times New Roman" w:hAnsi="Times New Roman" w:cs="Times New Roman"/>
                <w:sz w:val="18"/>
                <w:szCs w:val="18"/>
              </w:rPr>
            </w:pPr>
            <w:r>
              <w:rPr>
                <w:rFonts w:ascii="Times New Roman" w:hAnsi="Times New Roman" w:cs="Times New Roman"/>
                <w:sz w:val="18"/>
                <w:szCs w:val="18"/>
              </w:rPr>
              <w:t>1.169</w:t>
            </w:r>
          </w:p>
          <w:p w14:paraId="3DC1227F" w14:textId="7DA99042" w:rsidR="00037729" w:rsidRPr="00852834" w:rsidRDefault="00037729" w:rsidP="00411D29">
            <w:pPr>
              <w:spacing w:line="360" w:lineRule="auto"/>
              <w:jc w:val="center"/>
              <w:rPr>
                <w:rFonts w:ascii="Times New Roman" w:hAnsi="Times New Roman" w:cs="Times New Roman"/>
                <w:sz w:val="18"/>
                <w:szCs w:val="18"/>
              </w:rPr>
            </w:pPr>
            <w:r>
              <w:rPr>
                <w:rFonts w:ascii="Times New Roman" w:hAnsi="Times New Roman" w:cs="Times New Roman"/>
                <w:sz w:val="18"/>
                <w:szCs w:val="18"/>
              </w:rPr>
              <w:t>(</w:t>
            </w:r>
            <w:proofErr w:type="gramStart"/>
            <w:r w:rsidR="00FC74EC">
              <w:rPr>
                <w:rFonts w:ascii="Times New Roman" w:hAnsi="Times New Roman" w:cs="Times New Roman"/>
                <w:sz w:val="18"/>
                <w:szCs w:val="18"/>
              </w:rPr>
              <w:t>11.642</w:t>
            </w:r>
            <w:r>
              <w:rPr>
                <w:rFonts w:ascii="Times New Roman" w:hAnsi="Times New Roman" w:cs="Times New Roman"/>
                <w:sz w:val="18"/>
                <w:szCs w:val="18"/>
              </w:rPr>
              <w:t>)</w:t>
            </w:r>
            <w:r w:rsidR="00056954">
              <w:rPr>
                <w:rFonts w:ascii="Times New Roman" w:hAnsi="Times New Roman" w:cs="Times New Roman"/>
                <w:sz w:val="18"/>
                <w:szCs w:val="18"/>
              </w:rPr>
              <w:t>*</w:t>
            </w:r>
            <w:proofErr w:type="gramEnd"/>
            <w:r w:rsidR="00056954">
              <w:rPr>
                <w:rFonts w:ascii="Times New Roman" w:hAnsi="Times New Roman" w:cs="Times New Roman"/>
                <w:sz w:val="18"/>
                <w:szCs w:val="18"/>
              </w:rPr>
              <w:t>*</w:t>
            </w:r>
          </w:p>
        </w:tc>
      </w:tr>
      <w:tr w:rsidR="00411D29" w:rsidRPr="00852834" w14:paraId="75BBD826" w14:textId="77777777" w:rsidTr="003E3197">
        <w:tc>
          <w:tcPr>
            <w:tcW w:w="1438" w:type="dxa"/>
            <w:tcBorders>
              <w:top w:val="nil"/>
              <w:left w:val="nil"/>
              <w:bottom w:val="nil"/>
              <w:right w:val="nil"/>
            </w:tcBorders>
          </w:tcPr>
          <w:p w14:paraId="23CDA1C4" w14:textId="77777777" w:rsidR="00411D29" w:rsidRPr="00852834" w:rsidRDefault="00411D29" w:rsidP="00411D29">
            <w:pPr>
              <w:spacing w:line="360" w:lineRule="auto"/>
              <w:rPr>
                <w:rFonts w:ascii="Times New Roman" w:hAnsi="Times New Roman" w:cs="Times New Roman"/>
                <w:sz w:val="18"/>
                <w:szCs w:val="18"/>
              </w:rPr>
            </w:pPr>
            <w:r w:rsidRPr="00852834">
              <w:rPr>
                <w:rFonts w:ascii="Times New Roman" w:hAnsi="Times New Roman" w:cs="Times New Roman"/>
                <w:sz w:val="18"/>
                <w:szCs w:val="18"/>
              </w:rPr>
              <w:t>BDI</w:t>
            </w:r>
          </w:p>
        </w:tc>
        <w:tc>
          <w:tcPr>
            <w:tcW w:w="1133" w:type="dxa"/>
            <w:gridSpan w:val="2"/>
            <w:tcBorders>
              <w:top w:val="nil"/>
              <w:left w:val="nil"/>
              <w:bottom w:val="nil"/>
              <w:right w:val="nil"/>
            </w:tcBorders>
          </w:tcPr>
          <w:p w14:paraId="54F29E77" w14:textId="77777777" w:rsidR="00411D29" w:rsidRDefault="00F44D4E" w:rsidP="00411D29">
            <w:pPr>
              <w:spacing w:line="360" w:lineRule="auto"/>
              <w:jc w:val="center"/>
              <w:rPr>
                <w:rFonts w:ascii="Times New Roman" w:hAnsi="Times New Roman" w:cs="Times New Roman"/>
                <w:sz w:val="18"/>
                <w:szCs w:val="18"/>
              </w:rPr>
            </w:pPr>
            <w:r>
              <w:rPr>
                <w:rFonts w:ascii="Times New Roman" w:hAnsi="Times New Roman" w:cs="Times New Roman"/>
                <w:sz w:val="18"/>
                <w:szCs w:val="18"/>
              </w:rPr>
              <w:t>1.197</w:t>
            </w:r>
          </w:p>
          <w:p w14:paraId="22C3B3CC" w14:textId="326624B1" w:rsidR="00F44D4E" w:rsidRPr="00852834" w:rsidRDefault="00F44D4E" w:rsidP="00411D29">
            <w:pPr>
              <w:spacing w:line="360" w:lineRule="auto"/>
              <w:jc w:val="center"/>
              <w:rPr>
                <w:rFonts w:ascii="Times New Roman" w:hAnsi="Times New Roman" w:cs="Times New Roman"/>
                <w:sz w:val="18"/>
                <w:szCs w:val="18"/>
              </w:rPr>
            </w:pPr>
            <w:r>
              <w:rPr>
                <w:rFonts w:ascii="Times New Roman" w:hAnsi="Times New Roman" w:cs="Times New Roman"/>
                <w:sz w:val="18"/>
                <w:szCs w:val="18"/>
              </w:rPr>
              <w:t>(1.433)</w:t>
            </w:r>
          </w:p>
        </w:tc>
        <w:tc>
          <w:tcPr>
            <w:tcW w:w="1204" w:type="dxa"/>
            <w:gridSpan w:val="2"/>
            <w:tcBorders>
              <w:top w:val="nil"/>
              <w:left w:val="nil"/>
              <w:bottom w:val="nil"/>
              <w:right w:val="nil"/>
            </w:tcBorders>
          </w:tcPr>
          <w:p w14:paraId="3C9C5EF7" w14:textId="67662DA8" w:rsidR="00411D29" w:rsidRDefault="00BF0706" w:rsidP="00411D29">
            <w:pPr>
              <w:spacing w:line="360" w:lineRule="auto"/>
              <w:jc w:val="center"/>
              <w:rPr>
                <w:rFonts w:ascii="Times New Roman" w:hAnsi="Times New Roman" w:cs="Times New Roman"/>
                <w:sz w:val="18"/>
                <w:szCs w:val="18"/>
              </w:rPr>
            </w:pPr>
            <w:r>
              <w:rPr>
                <w:rFonts w:ascii="Times New Roman" w:hAnsi="Times New Roman" w:cs="Times New Roman"/>
                <w:sz w:val="18"/>
                <w:szCs w:val="18"/>
              </w:rPr>
              <w:t>1.152</w:t>
            </w:r>
          </w:p>
          <w:p w14:paraId="48D5598C" w14:textId="5174A634" w:rsidR="00C873C6" w:rsidRPr="00852834" w:rsidRDefault="00C873C6" w:rsidP="00411D29">
            <w:pPr>
              <w:spacing w:line="360" w:lineRule="auto"/>
              <w:jc w:val="center"/>
              <w:rPr>
                <w:rFonts w:ascii="Times New Roman" w:hAnsi="Times New Roman" w:cs="Times New Roman"/>
                <w:sz w:val="18"/>
                <w:szCs w:val="18"/>
              </w:rPr>
            </w:pPr>
            <w:r>
              <w:rPr>
                <w:rFonts w:ascii="Times New Roman" w:hAnsi="Times New Roman" w:cs="Times New Roman"/>
                <w:sz w:val="18"/>
                <w:szCs w:val="18"/>
              </w:rPr>
              <w:t>(</w:t>
            </w:r>
            <w:proofErr w:type="gramStart"/>
            <w:r w:rsidR="00FE4314">
              <w:rPr>
                <w:rFonts w:ascii="Times New Roman" w:hAnsi="Times New Roman" w:cs="Times New Roman"/>
                <w:sz w:val="18"/>
                <w:szCs w:val="18"/>
              </w:rPr>
              <w:t>11.797</w:t>
            </w:r>
            <w:r>
              <w:rPr>
                <w:rFonts w:ascii="Times New Roman" w:hAnsi="Times New Roman" w:cs="Times New Roman"/>
                <w:sz w:val="18"/>
                <w:szCs w:val="18"/>
              </w:rPr>
              <w:t>)</w:t>
            </w:r>
            <w:r w:rsidR="00056954">
              <w:rPr>
                <w:rFonts w:ascii="Times New Roman" w:hAnsi="Times New Roman" w:cs="Times New Roman"/>
                <w:sz w:val="18"/>
                <w:szCs w:val="18"/>
              </w:rPr>
              <w:t>*</w:t>
            </w:r>
            <w:proofErr w:type="gramEnd"/>
            <w:r w:rsidR="00056954">
              <w:rPr>
                <w:rFonts w:ascii="Times New Roman" w:hAnsi="Times New Roman" w:cs="Times New Roman"/>
                <w:sz w:val="18"/>
                <w:szCs w:val="18"/>
              </w:rPr>
              <w:t>*</w:t>
            </w:r>
          </w:p>
        </w:tc>
        <w:tc>
          <w:tcPr>
            <w:tcW w:w="1350" w:type="dxa"/>
            <w:tcBorders>
              <w:top w:val="nil"/>
              <w:left w:val="nil"/>
              <w:bottom w:val="nil"/>
              <w:right w:val="nil"/>
            </w:tcBorders>
          </w:tcPr>
          <w:p w14:paraId="3135636A" w14:textId="77777777" w:rsidR="00411D29" w:rsidRDefault="00BF0706" w:rsidP="00411D29">
            <w:pPr>
              <w:spacing w:line="360" w:lineRule="auto"/>
              <w:jc w:val="center"/>
              <w:rPr>
                <w:rFonts w:ascii="Times New Roman" w:hAnsi="Times New Roman" w:cs="Times New Roman"/>
                <w:sz w:val="18"/>
                <w:szCs w:val="18"/>
              </w:rPr>
            </w:pPr>
            <w:r>
              <w:rPr>
                <w:rFonts w:ascii="Times New Roman" w:hAnsi="Times New Roman" w:cs="Times New Roman"/>
                <w:sz w:val="18"/>
                <w:szCs w:val="18"/>
              </w:rPr>
              <w:t>1.058</w:t>
            </w:r>
          </w:p>
          <w:p w14:paraId="1657FBBC" w14:textId="09598BC2" w:rsidR="00BF0706" w:rsidRPr="00852834" w:rsidRDefault="00BF0706" w:rsidP="00411D29">
            <w:pPr>
              <w:spacing w:line="360" w:lineRule="auto"/>
              <w:jc w:val="center"/>
              <w:rPr>
                <w:rFonts w:ascii="Times New Roman" w:hAnsi="Times New Roman" w:cs="Times New Roman"/>
                <w:sz w:val="18"/>
                <w:szCs w:val="18"/>
              </w:rPr>
            </w:pPr>
            <w:r>
              <w:rPr>
                <w:rFonts w:ascii="Times New Roman" w:hAnsi="Times New Roman" w:cs="Times New Roman"/>
                <w:sz w:val="18"/>
                <w:szCs w:val="18"/>
              </w:rPr>
              <w:t>(1.120)</w:t>
            </w:r>
          </w:p>
        </w:tc>
        <w:tc>
          <w:tcPr>
            <w:tcW w:w="270" w:type="dxa"/>
            <w:gridSpan w:val="2"/>
            <w:tcBorders>
              <w:top w:val="nil"/>
              <w:left w:val="nil"/>
              <w:bottom w:val="nil"/>
              <w:right w:val="nil"/>
            </w:tcBorders>
          </w:tcPr>
          <w:p w14:paraId="48611D9C" w14:textId="77777777" w:rsidR="00411D29" w:rsidRPr="00852834" w:rsidRDefault="00411D29" w:rsidP="00411D29">
            <w:pPr>
              <w:spacing w:line="360" w:lineRule="auto"/>
              <w:jc w:val="center"/>
              <w:rPr>
                <w:rFonts w:ascii="Times New Roman" w:hAnsi="Times New Roman" w:cs="Times New Roman"/>
                <w:sz w:val="18"/>
                <w:szCs w:val="18"/>
              </w:rPr>
            </w:pPr>
          </w:p>
        </w:tc>
        <w:tc>
          <w:tcPr>
            <w:tcW w:w="1265" w:type="dxa"/>
            <w:gridSpan w:val="2"/>
            <w:tcBorders>
              <w:top w:val="nil"/>
              <w:left w:val="nil"/>
              <w:bottom w:val="nil"/>
              <w:right w:val="nil"/>
            </w:tcBorders>
          </w:tcPr>
          <w:p w14:paraId="50B9B9FF" w14:textId="6B7AE18B" w:rsidR="00411D29" w:rsidRPr="00852834" w:rsidRDefault="000D4DFE" w:rsidP="00411D29">
            <w:pPr>
              <w:spacing w:line="360" w:lineRule="auto"/>
              <w:jc w:val="center"/>
              <w:rPr>
                <w:rFonts w:ascii="Times New Roman" w:hAnsi="Times New Roman" w:cs="Times New Roman"/>
                <w:sz w:val="18"/>
                <w:szCs w:val="18"/>
              </w:rPr>
            </w:pPr>
            <w:r>
              <w:rPr>
                <w:rFonts w:ascii="Times New Roman" w:hAnsi="Times New Roman" w:cs="Times New Roman"/>
                <w:sz w:val="18"/>
                <w:szCs w:val="18"/>
              </w:rPr>
              <w:t>1.109</w:t>
            </w:r>
            <w:r w:rsidR="00411D29">
              <w:rPr>
                <w:rFonts w:ascii="Times New Roman" w:hAnsi="Times New Roman" w:cs="Times New Roman"/>
                <w:sz w:val="18"/>
                <w:szCs w:val="18"/>
              </w:rPr>
              <w:br/>
              <w:t>(1.</w:t>
            </w:r>
            <w:r>
              <w:rPr>
                <w:rFonts w:ascii="Times New Roman" w:hAnsi="Times New Roman" w:cs="Times New Roman"/>
                <w:sz w:val="18"/>
                <w:szCs w:val="18"/>
              </w:rPr>
              <w:t>231</w:t>
            </w:r>
            <w:r w:rsidR="00411D29">
              <w:rPr>
                <w:rFonts w:ascii="Times New Roman" w:hAnsi="Times New Roman" w:cs="Times New Roman"/>
                <w:sz w:val="18"/>
                <w:szCs w:val="18"/>
              </w:rPr>
              <w:t>)</w:t>
            </w:r>
          </w:p>
        </w:tc>
        <w:tc>
          <w:tcPr>
            <w:tcW w:w="1350" w:type="dxa"/>
            <w:tcBorders>
              <w:top w:val="nil"/>
              <w:left w:val="nil"/>
              <w:bottom w:val="nil"/>
              <w:right w:val="nil"/>
            </w:tcBorders>
          </w:tcPr>
          <w:p w14:paraId="25DF8CE5" w14:textId="760871BF" w:rsidR="00411D29" w:rsidRDefault="00252B4A" w:rsidP="00411D29">
            <w:pPr>
              <w:spacing w:line="360" w:lineRule="auto"/>
              <w:jc w:val="center"/>
              <w:rPr>
                <w:rFonts w:ascii="Times New Roman" w:hAnsi="Times New Roman" w:cs="Times New Roman"/>
                <w:sz w:val="18"/>
                <w:szCs w:val="18"/>
              </w:rPr>
            </w:pPr>
            <w:r>
              <w:rPr>
                <w:rFonts w:ascii="Times New Roman" w:hAnsi="Times New Roman" w:cs="Times New Roman"/>
                <w:sz w:val="18"/>
                <w:szCs w:val="18"/>
              </w:rPr>
              <w:t>1.211</w:t>
            </w:r>
          </w:p>
          <w:p w14:paraId="00213AB1" w14:textId="56B00B1B" w:rsidR="00411D29" w:rsidRPr="00852834" w:rsidRDefault="00411D29" w:rsidP="00411D29">
            <w:pPr>
              <w:spacing w:line="360" w:lineRule="auto"/>
              <w:jc w:val="center"/>
              <w:rPr>
                <w:rFonts w:ascii="Times New Roman" w:hAnsi="Times New Roman" w:cs="Times New Roman"/>
                <w:sz w:val="18"/>
                <w:szCs w:val="18"/>
              </w:rPr>
            </w:pPr>
            <w:r>
              <w:rPr>
                <w:rFonts w:ascii="Times New Roman" w:hAnsi="Times New Roman" w:cs="Times New Roman"/>
                <w:sz w:val="18"/>
                <w:szCs w:val="18"/>
              </w:rPr>
              <w:t>(</w:t>
            </w:r>
            <w:proofErr w:type="gramStart"/>
            <w:r w:rsidR="00252B4A">
              <w:rPr>
                <w:rFonts w:ascii="Times New Roman" w:hAnsi="Times New Roman" w:cs="Times New Roman"/>
                <w:sz w:val="18"/>
                <w:szCs w:val="18"/>
              </w:rPr>
              <w:t>11.158</w:t>
            </w:r>
            <w:r>
              <w:rPr>
                <w:rFonts w:ascii="Times New Roman" w:hAnsi="Times New Roman" w:cs="Times New Roman"/>
                <w:sz w:val="18"/>
                <w:szCs w:val="18"/>
              </w:rPr>
              <w:t>)</w:t>
            </w:r>
            <w:r w:rsidR="00056954">
              <w:rPr>
                <w:rFonts w:ascii="Times New Roman" w:hAnsi="Times New Roman" w:cs="Times New Roman"/>
                <w:sz w:val="18"/>
                <w:szCs w:val="18"/>
              </w:rPr>
              <w:t>*</w:t>
            </w:r>
            <w:proofErr w:type="gramEnd"/>
            <w:r w:rsidR="00056954">
              <w:rPr>
                <w:rFonts w:ascii="Times New Roman" w:hAnsi="Times New Roman" w:cs="Times New Roman"/>
                <w:sz w:val="18"/>
                <w:szCs w:val="18"/>
              </w:rPr>
              <w:t>*</w:t>
            </w:r>
          </w:p>
        </w:tc>
        <w:tc>
          <w:tcPr>
            <w:tcW w:w="1350" w:type="dxa"/>
            <w:tcBorders>
              <w:top w:val="nil"/>
              <w:left w:val="nil"/>
              <w:bottom w:val="nil"/>
              <w:right w:val="nil"/>
            </w:tcBorders>
          </w:tcPr>
          <w:p w14:paraId="2300C6A0" w14:textId="77777777" w:rsidR="00411D29" w:rsidRDefault="00037729" w:rsidP="00411D29">
            <w:pPr>
              <w:spacing w:line="360" w:lineRule="auto"/>
              <w:jc w:val="center"/>
              <w:rPr>
                <w:rFonts w:ascii="Times New Roman" w:hAnsi="Times New Roman" w:cs="Times New Roman"/>
                <w:sz w:val="18"/>
                <w:szCs w:val="18"/>
              </w:rPr>
            </w:pPr>
            <w:r>
              <w:rPr>
                <w:rFonts w:ascii="Times New Roman" w:hAnsi="Times New Roman" w:cs="Times New Roman"/>
                <w:sz w:val="18"/>
                <w:szCs w:val="18"/>
              </w:rPr>
              <w:t>1.154</w:t>
            </w:r>
          </w:p>
          <w:p w14:paraId="30A99B69" w14:textId="14A75612" w:rsidR="00037729" w:rsidRPr="00852834" w:rsidRDefault="00037729" w:rsidP="00411D29">
            <w:pPr>
              <w:spacing w:line="360" w:lineRule="auto"/>
              <w:jc w:val="center"/>
              <w:rPr>
                <w:rFonts w:ascii="Times New Roman" w:hAnsi="Times New Roman" w:cs="Times New Roman"/>
                <w:sz w:val="18"/>
                <w:szCs w:val="18"/>
              </w:rPr>
            </w:pPr>
            <w:r>
              <w:rPr>
                <w:rFonts w:ascii="Times New Roman" w:hAnsi="Times New Roman" w:cs="Times New Roman"/>
                <w:sz w:val="18"/>
                <w:szCs w:val="18"/>
              </w:rPr>
              <w:t>(</w:t>
            </w:r>
            <w:r w:rsidR="00FC74EC">
              <w:rPr>
                <w:rFonts w:ascii="Times New Roman" w:hAnsi="Times New Roman" w:cs="Times New Roman"/>
                <w:sz w:val="18"/>
                <w:szCs w:val="18"/>
              </w:rPr>
              <w:t>1.331</w:t>
            </w:r>
            <w:r>
              <w:rPr>
                <w:rFonts w:ascii="Times New Roman" w:hAnsi="Times New Roman" w:cs="Times New Roman"/>
                <w:sz w:val="18"/>
                <w:szCs w:val="18"/>
              </w:rPr>
              <w:t>)</w:t>
            </w:r>
          </w:p>
        </w:tc>
      </w:tr>
      <w:tr w:rsidR="00411D29" w:rsidRPr="00852834" w14:paraId="773E9A49" w14:textId="77777777" w:rsidTr="003E3197">
        <w:tc>
          <w:tcPr>
            <w:tcW w:w="1438" w:type="dxa"/>
            <w:tcBorders>
              <w:top w:val="nil"/>
              <w:left w:val="nil"/>
              <w:bottom w:val="nil"/>
              <w:right w:val="nil"/>
            </w:tcBorders>
          </w:tcPr>
          <w:p w14:paraId="42602762" w14:textId="77777777" w:rsidR="00411D29" w:rsidRPr="00852834" w:rsidRDefault="00411D29" w:rsidP="00411D29">
            <w:pPr>
              <w:spacing w:line="360" w:lineRule="auto"/>
              <w:rPr>
                <w:rFonts w:ascii="Times New Roman" w:hAnsi="Times New Roman" w:cs="Times New Roman"/>
                <w:sz w:val="18"/>
                <w:szCs w:val="18"/>
              </w:rPr>
            </w:pPr>
            <w:r w:rsidRPr="00852834">
              <w:rPr>
                <w:rFonts w:ascii="Times New Roman" w:hAnsi="Times New Roman" w:cs="Times New Roman"/>
                <w:sz w:val="18"/>
                <w:szCs w:val="18"/>
              </w:rPr>
              <w:t>Gender</w:t>
            </w:r>
          </w:p>
        </w:tc>
        <w:tc>
          <w:tcPr>
            <w:tcW w:w="1133" w:type="dxa"/>
            <w:gridSpan w:val="2"/>
            <w:tcBorders>
              <w:top w:val="nil"/>
              <w:left w:val="nil"/>
              <w:bottom w:val="nil"/>
              <w:right w:val="nil"/>
            </w:tcBorders>
          </w:tcPr>
          <w:p w14:paraId="03852ECA" w14:textId="5D9B4ABE" w:rsidR="00411D29" w:rsidRDefault="00F44D4E" w:rsidP="00411D29">
            <w:pPr>
              <w:spacing w:line="360" w:lineRule="auto"/>
              <w:jc w:val="center"/>
              <w:rPr>
                <w:rFonts w:ascii="Times New Roman" w:hAnsi="Times New Roman" w:cs="Times New Roman"/>
                <w:sz w:val="18"/>
                <w:szCs w:val="18"/>
              </w:rPr>
            </w:pPr>
            <w:r>
              <w:rPr>
                <w:rFonts w:ascii="Times New Roman" w:hAnsi="Times New Roman" w:cs="Times New Roman"/>
                <w:sz w:val="18"/>
                <w:szCs w:val="18"/>
              </w:rPr>
              <w:t>1.038</w:t>
            </w:r>
          </w:p>
          <w:p w14:paraId="7DD3C4EC" w14:textId="77BA6DFC" w:rsidR="00F44D4E" w:rsidRPr="00852834" w:rsidRDefault="00F44D4E" w:rsidP="00411D29">
            <w:pPr>
              <w:spacing w:line="360" w:lineRule="auto"/>
              <w:jc w:val="center"/>
              <w:rPr>
                <w:rFonts w:ascii="Times New Roman" w:hAnsi="Times New Roman" w:cs="Times New Roman"/>
                <w:sz w:val="18"/>
                <w:szCs w:val="18"/>
              </w:rPr>
            </w:pPr>
            <w:r>
              <w:rPr>
                <w:rFonts w:ascii="Times New Roman" w:hAnsi="Times New Roman" w:cs="Times New Roman"/>
                <w:sz w:val="18"/>
                <w:szCs w:val="18"/>
              </w:rPr>
              <w:t>(1.078)</w:t>
            </w:r>
          </w:p>
        </w:tc>
        <w:tc>
          <w:tcPr>
            <w:tcW w:w="1204" w:type="dxa"/>
            <w:gridSpan w:val="2"/>
            <w:tcBorders>
              <w:top w:val="nil"/>
              <w:left w:val="nil"/>
              <w:bottom w:val="nil"/>
              <w:right w:val="nil"/>
            </w:tcBorders>
          </w:tcPr>
          <w:p w14:paraId="0E28703E" w14:textId="550CE4C4" w:rsidR="00411D29" w:rsidRDefault="00C873C6" w:rsidP="00411D29">
            <w:pPr>
              <w:spacing w:line="360" w:lineRule="auto"/>
              <w:jc w:val="center"/>
              <w:rPr>
                <w:rFonts w:ascii="Times New Roman" w:hAnsi="Times New Roman" w:cs="Times New Roman"/>
                <w:sz w:val="18"/>
                <w:szCs w:val="18"/>
              </w:rPr>
            </w:pPr>
            <w:r>
              <w:rPr>
                <w:rFonts w:ascii="Times New Roman" w:hAnsi="Times New Roman" w:cs="Times New Roman"/>
                <w:sz w:val="18"/>
                <w:szCs w:val="18"/>
              </w:rPr>
              <w:t>1.</w:t>
            </w:r>
            <w:r w:rsidR="00BF0706">
              <w:rPr>
                <w:rFonts w:ascii="Times New Roman" w:hAnsi="Times New Roman" w:cs="Times New Roman"/>
                <w:sz w:val="18"/>
                <w:szCs w:val="18"/>
              </w:rPr>
              <w:t>025</w:t>
            </w:r>
          </w:p>
          <w:p w14:paraId="40368845" w14:textId="057B0E4A" w:rsidR="00C873C6" w:rsidRPr="00852834" w:rsidRDefault="00C873C6" w:rsidP="00411D29">
            <w:pPr>
              <w:spacing w:line="360" w:lineRule="auto"/>
              <w:jc w:val="center"/>
              <w:rPr>
                <w:rFonts w:ascii="Times New Roman" w:hAnsi="Times New Roman" w:cs="Times New Roman"/>
                <w:sz w:val="18"/>
                <w:szCs w:val="18"/>
              </w:rPr>
            </w:pPr>
            <w:r>
              <w:rPr>
                <w:rFonts w:ascii="Times New Roman" w:hAnsi="Times New Roman" w:cs="Times New Roman"/>
                <w:sz w:val="18"/>
                <w:szCs w:val="18"/>
              </w:rPr>
              <w:t>(</w:t>
            </w:r>
            <w:r w:rsidR="00FE4314">
              <w:rPr>
                <w:rFonts w:ascii="Times New Roman" w:hAnsi="Times New Roman" w:cs="Times New Roman"/>
                <w:sz w:val="18"/>
                <w:szCs w:val="18"/>
              </w:rPr>
              <w:t>1.050</w:t>
            </w:r>
            <w:r>
              <w:rPr>
                <w:rFonts w:ascii="Times New Roman" w:hAnsi="Times New Roman" w:cs="Times New Roman"/>
                <w:sz w:val="18"/>
                <w:szCs w:val="18"/>
              </w:rPr>
              <w:t>)</w:t>
            </w:r>
          </w:p>
        </w:tc>
        <w:tc>
          <w:tcPr>
            <w:tcW w:w="1350" w:type="dxa"/>
            <w:tcBorders>
              <w:top w:val="nil"/>
              <w:left w:val="nil"/>
              <w:bottom w:val="nil"/>
              <w:right w:val="nil"/>
            </w:tcBorders>
          </w:tcPr>
          <w:p w14:paraId="539B0D03" w14:textId="77777777" w:rsidR="00411D29" w:rsidRDefault="00BF0706" w:rsidP="00411D29">
            <w:pPr>
              <w:spacing w:line="360" w:lineRule="auto"/>
              <w:jc w:val="center"/>
              <w:rPr>
                <w:rFonts w:ascii="Times New Roman" w:hAnsi="Times New Roman" w:cs="Times New Roman"/>
                <w:sz w:val="18"/>
                <w:szCs w:val="18"/>
              </w:rPr>
            </w:pPr>
            <w:r>
              <w:rPr>
                <w:rFonts w:ascii="Times New Roman" w:hAnsi="Times New Roman" w:cs="Times New Roman"/>
                <w:sz w:val="18"/>
                <w:szCs w:val="18"/>
              </w:rPr>
              <w:t>1.026</w:t>
            </w:r>
          </w:p>
          <w:p w14:paraId="0B05B629" w14:textId="63F7D659" w:rsidR="00BF0706" w:rsidRPr="00852834" w:rsidRDefault="00BF0706" w:rsidP="00411D29">
            <w:pPr>
              <w:spacing w:line="360" w:lineRule="auto"/>
              <w:jc w:val="center"/>
              <w:rPr>
                <w:rFonts w:ascii="Times New Roman" w:hAnsi="Times New Roman" w:cs="Times New Roman"/>
                <w:sz w:val="18"/>
                <w:szCs w:val="18"/>
              </w:rPr>
            </w:pPr>
            <w:r>
              <w:rPr>
                <w:rFonts w:ascii="Times New Roman" w:hAnsi="Times New Roman" w:cs="Times New Roman"/>
                <w:sz w:val="18"/>
                <w:szCs w:val="18"/>
              </w:rPr>
              <w:t>(1.053)</w:t>
            </w:r>
          </w:p>
        </w:tc>
        <w:tc>
          <w:tcPr>
            <w:tcW w:w="270" w:type="dxa"/>
            <w:gridSpan w:val="2"/>
            <w:tcBorders>
              <w:top w:val="nil"/>
              <w:left w:val="nil"/>
              <w:bottom w:val="nil"/>
              <w:right w:val="nil"/>
            </w:tcBorders>
          </w:tcPr>
          <w:p w14:paraId="7529FEE9" w14:textId="77777777" w:rsidR="00411D29" w:rsidRPr="00852834" w:rsidRDefault="00411D29" w:rsidP="00411D29">
            <w:pPr>
              <w:spacing w:line="360" w:lineRule="auto"/>
              <w:jc w:val="center"/>
              <w:rPr>
                <w:rFonts w:ascii="Times New Roman" w:hAnsi="Times New Roman" w:cs="Times New Roman"/>
                <w:sz w:val="18"/>
                <w:szCs w:val="18"/>
              </w:rPr>
            </w:pPr>
          </w:p>
        </w:tc>
        <w:tc>
          <w:tcPr>
            <w:tcW w:w="1265" w:type="dxa"/>
            <w:gridSpan w:val="2"/>
            <w:tcBorders>
              <w:top w:val="nil"/>
              <w:left w:val="nil"/>
              <w:bottom w:val="nil"/>
              <w:right w:val="nil"/>
            </w:tcBorders>
          </w:tcPr>
          <w:p w14:paraId="67251D70" w14:textId="03E73657" w:rsidR="00411D29" w:rsidRPr="00852834" w:rsidRDefault="000D4DFE" w:rsidP="00411D29">
            <w:pPr>
              <w:spacing w:line="360" w:lineRule="auto"/>
              <w:jc w:val="center"/>
              <w:rPr>
                <w:rFonts w:ascii="Times New Roman" w:hAnsi="Times New Roman" w:cs="Times New Roman"/>
                <w:sz w:val="18"/>
                <w:szCs w:val="18"/>
              </w:rPr>
            </w:pPr>
            <w:r>
              <w:rPr>
                <w:rFonts w:ascii="Times New Roman" w:hAnsi="Times New Roman" w:cs="Times New Roman"/>
                <w:sz w:val="18"/>
                <w:szCs w:val="18"/>
              </w:rPr>
              <w:t>1.062</w:t>
            </w:r>
            <w:r w:rsidR="00411D29">
              <w:rPr>
                <w:rFonts w:ascii="Times New Roman" w:hAnsi="Times New Roman" w:cs="Times New Roman"/>
                <w:sz w:val="18"/>
                <w:szCs w:val="18"/>
              </w:rPr>
              <w:br/>
              <w:t>(1.</w:t>
            </w:r>
            <w:r>
              <w:rPr>
                <w:rFonts w:ascii="Times New Roman" w:hAnsi="Times New Roman" w:cs="Times New Roman"/>
                <w:sz w:val="18"/>
                <w:szCs w:val="18"/>
              </w:rPr>
              <w:t>127</w:t>
            </w:r>
            <w:r w:rsidR="00411D29">
              <w:rPr>
                <w:rFonts w:ascii="Times New Roman" w:hAnsi="Times New Roman" w:cs="Times New Roman"/>
                <w:sz w:val="18"/>
                <w:szCs w:val="18"/>
              </w:rPr>
              <w:t>)</w:t>
            </w:r>
          </w:p>
        </w:tc>
        <w:tc>
          <w:tcPr>
            <w:tcW w:w="1350" w:type="dxa"/>
            <w:tcBorders>
              <w:top w:val="nil"/>
              <w:left w:val="nil"/>
              <w:bottom w:val="nil"/>
              <w:right w:val="nil"/>
            </w:tcBorders>
          </w:tcPr>
          <w:p w14:paraId="1D4486AD" w14:textId="43A68245" w:rsidR="00411D29" w:rsidRDefault="00252B4A" w:rsidP="00411D29">
            <w:pPr>
              <w:spacing w:line="360" w:lineRule="auto"/>
              <w:jc w:val="center"/>
              <w:rPr>
                <w:rFonts w:ascii="Times New Roman" w:hAnsi="Times New Roman" w:cs="Times New Roman"/>
                <w:sz w:val="18"/>
                <w:szCs w:val="18"/>
              </w:rPr>
            </w:pPr>
            <w:r>
              <w:rPr>
                <w:rFonts w:ascii="Times New Roman" w:hAnsi="Times New Roman" w:cs="Times New Roman"/>
                <w:sz w:val="18"/>
                <w:szCs w:val="18"/>
              </w:rPr>
              <w:t>1.072</w:t>
            </w:r>
          </w:p>
          <w:p w14:paraId="15E74801" w14:textId="5A439E4B" w:rsidR="00411D29" w:rsidRPr="00852834" w:rsidRDefault="00411D29" w:rsidP="00411D29">
            <w:pPr>
              <w:spacing w:line="360" w:lineRule="auto"/>
              <w:jc w:val="center"/>
              <w:rPr>
                <w:rFonts w:ascii="Times New Roman" w:hAnsi="Times New Roman" w:cs="Times New Roman"/>
                <w:sz w:val="18"/>
                <w:szCs w:val="18"/>
              </w:rPr>
            </w:pPr>
            <w:r>
              <w:rPr>
                <w:rFonts w:ascii="Times New Roman" w:hAnsi="Times New Roman" w:cs="Times New Roman"/>
                <w:sz w:val="18"/>
                <w:szCs w:val="18"/>
              </w:rPr>
              <w:t>(</w:t>
            </w:r>
            <w:r w:rsidR="00252B4A">
              <w:rPr>
                <w:rFonts w:ascii="Times New Roman" w:hAnsi="Times New Roman" w:cs="Times New Roman"/>
                <w:sz w:val="18"/>
                <w:szCs w:val="18"/>
              </w:rPr>
              <w:t>1.149</w:t>
            </w:r>
            <w:r>
              <w:rPr>
                <w:rFonts w:ascii="Times New Roman" w:hAnsi="Times New Roman" w:cs="Times New Roman"/>
                <w:sz w:val="18"/>
                <w:szCs w:val="18"/>
              </w:rPr>
              <w:t>)</w:t>
            </w:r>
          </w:p>
        </w:tc>
        <w:tc>
          <w:tcPr>
            <w:tcW w:w="1350" w:type="dxa"/>
            <w:tcBorders>
              <w:top w:val="nil"/>
              <w:left w:val="nil"/>
              <w:bottom w:val="nil"/>
              <w:right w:val="nil"/>
            </w:tcBorders>
          </w:tcPr>
          <w:p w14:paraId="40AB94B8" w14:textId="77777777" w:rsidR="00411D29" w:rsidRDefault="00037729" w:rsidP="00411D29">
            <w:pPr>
              <w:spacing w:line="360" w:lineRule="auto"/>
              <w:jc w:val="center"/>
              <w:rPr>
                <w:rFonts w:ascii="Times New Roman" w:hAnsi="Times New Roman" w:cs="Times New Roman"/>
                <w:sz w:val="18"/>
                <w:szCs w:val="18"/>
              </w:rPr>
            </w:pPr>
            <w:r>
              <w:rPr>
                <w:rFonts w:ascii="Times New Roman" w:hAnsi="Times New Roman" w:cs="Times New Roman"/>
                <w:sz w:val="18"/>
                <w:szCs w:val="18"/>
              </w:rPr>
              <w:t>1.079</w:t>
            </w:r>
          </w:p>
          <w:p w14:paraId="00B69353" w14:textId="5857E25E" w:rsidR="00037729" w:rsidRPr="00852834" w:rsidRDefault="00037729" w:rsidP="00411D29">
            <w:pPr>
              <w:spacing w:line="360" w:lineRule="auto"/>
              <w:jc w:val="center"/>
              <w:rPr>
                <w:rFonts w:ascii="Times New Roman" w:hAnsi="Times New Roman" w:cs="Times New Roman"/>
                <w:sz w:val="18"/>
                <w:szCs w:val="18"/>
              </w:rPr>
            </w:pPr>
            <w:r>
              <w:rPr>
                <w:rFonts w:ascii="Times New Roman" w:hAnsi="Times New Roman" w:cs="Times New Roman"/>
                <w:sz w:val="18"/>
                <w:szCs w:val="18"/>
              </w:rPr>
              <w:t>(</w:t>
            </w:r>
            <w:r w:rsidR="00FC74EC">
              <w:rPr>
                <w:rFonts w:ascii="Times New Roman" w:hAnsi="Times New Roman" w:cs="Times New Roman"/>
                <w:sz w:val="18"/>
                <w:szCs w:val="18"/>
              </w:rPr>
              <w:t>1.164</w:t>
            </w:r>
            <w:r>
              <w:rPr>
                <w:rFonts w:ascii="Times New Roman" w:hAnsi="Times New Roman" w:cs="Times New Roman"/>
                <w:sz w:val="18"/>
                <w:szCs w:val="18"/>
              </w:rPr>
              <w:t>)</w:t>
            </w:r>
          </w:p>
        </w:tc>
      </w:tr>
      <w:tr w:rsidR="00411D29" w:rsidRPr="00852834" w14:paraId="080F309F" w14:textId="77777777" w:rsidTr="003E3197">
        <w:tc>
          <w:tcPr>
            <w:tcW w:w="1438" w:type="dxa"/>
            <w:tcBorders>
              <w:top w:val="nil"/>
              <w:left w:val="nil"/>
              <w:bottom w:val="nil"/>
              <w:right w:val="nil"/>
            </w:tcBorders>
          </w:tcPr>
          <w:p w14:paraId="37B1D922" w14:textId="77777777" w:rsidR="00411D29" w:rsidRPr="00852834" w:rsidRDefault="00411D29" w:rsidP="00411D29">
            <w:pPr>
              <w:spacing w:line="360" w:lineRule="auto"/>
              <w:rPr>
                <w:rFonts w:ascii="Times New Roman" w:hAnsi="Times New Roman" w:cs="Times New Roman"/>
                <w:sz w:val="18"/>
                <w:szCs w:val="18"/>
              </w:rPr>
            </w:pPr>
            <w:r w:rsidRPr="00852834">
              <w:rPr>
                <w:rFonts w:ascii="Times New Roman" w:hAnsi="Times New Roman" w:cs="Times New Roman"/>
                <w:sz w:val="18"/>
                <w:szCs w:val="18"/>
              </w:rPr>
              <w:t>Education</w:t>
            </w:r>
          </w:p>
        </w:tc>
        <w:tc>
          <w:tcPr>
            <w:tcW w:w="1133" w:type="dxa"/>
            <w:gridSpan w:val="2"/>
            <w:tcBorders>
              <w:top w:val="nil"/>
              <w:left w:val="nil"/>
              <w:bottom w:val="nil"/>
              <w:right w:val="nil"/>
            </w:tcBorders>
          </w:tcPr>
          <w:p w14:paraId="7A7C17F4" w14:textId="77777777" w:rsidR="00411D29" w:rsidRDefault="00F44D4E" w:rsidP="00411D29">
            <w:pPr>
              <w:spacing w:line="360" w:lineRule="auto"/>
              <w:jc w:val="center"/>
              <w:rPr>
                <w:rFonts w:ascii="Times New Roman" w:hAnsi="Times New Roman" w:cs="Times New Roman"/>
                <w:sz w:val="18"/>
                <w:szCs w:val="18"/>
              </w:rPr>
            </w:pPr>
            <w:r>
              <w:rPr>
                <w:rFonts w:ascii="Times New Roman" w:hAnsi="Times New Roman" w:cs="Times New Roman"/>
                <w:sz w:val="18"/>
                <w:szCs w:val="18"/>
              </w:rPr>
              <w:t>1.051</w:t>
            </w:r>
          </w:p>
          <w:p w14:paraId="3CE3C10C" w14:textId="6CB037DF" w:rsidR="00F44D4E" w:rsidRPr="00852834" w:rsidRDefault="00F44D4E" w:rsidP="00411D29">
            <w:pPr>
              <w:spacing w:line="360" w:lineRule="auto"/>
              <w:jc w:val="center"/>
              <w:rPr>
                <w:rFonts w:ascii="Times New Roman" w:hAnsi="Times New Roman" w:cs="Times New Roman"/>
                <w:sz w:val="18"/>
                <w:szCs w:val="18"/>
              </w:rPr>
            </w:pPr>
            <w:r>
              <w:rPr>
                <w:rFonts w:ascii="Times New Roman" w:hAnsi="Times New Roman" w:cs="Times New Roman"/>
                <w:sz w:val="18"/>
                <w:szCs w:val="18"/>
              </w:rPr>
              <w:t>(1.105)</w:t>
            </w:r>
          </w:p>
        </w:tc>
        <w:tc>
          <w:tcPr>
            <w:tcW w:w="1204" w:type="dxa"/>
            <w:gridSpan w:val="2"/>
            <w:tcBorders>
              <w:top w:val="nil"/>
              <w:left w:val="nil"/>
              <w:bottom w:val="nil"/>
              <w:right w:val="nil"/>
            </w:tcBorders>
          </w:tcPr>
          <w:p w14:paraId="6CF92C13" w14:textId="49928CE6" w:rsidR="00411D29" w:rsidRDefault="00C873C6" w:rsidP="00411D29">
            <w:pPr>
              <w:spacing w:line="360" w:lineRule="auto"/>
              <w:jc w:val="center"/>
              <w:rPr>
                <w:rFonts w:ascii="Times New Roman" w:hAnsi="Times New Roman" w:cs="Times New Roman"/>
                <w:sz w:val="18"/>
                <w:szCs w:val="18"/>
              </w:rPr>
            </w:pPr>
            <w:r>
              <w:rPr>
                <w:rFonts w:ascii="Times New Roman" w:hAnsi="Times New Roman" w:cs="Times New Roman"/>
                <w:sz w:val="18"/>
                <w:szCs w:val="18"/>
              </w:rPr>
              <w:t>1.</w:t>
            </w:r>
            <w:r w:rsidR="00BF0706">
              <w:rPr>
                <w:rFonts w:ascii="Times New Roman" w:hAnsi="Times New Roman" w:cs="Times New Roman"/>
                <w:sz w:val="18"/>
                <w:szCs w:val="18"/>
              </w:rPr>
              <w:t>025</w:t>
            </w:r>
          </w:p>
          <w:p w14:paraId="0871BF15" w14:textId="3098036C" w:rsidR="00C873C6" w:rsidRPr="00852834" w:rsidRDefault="00C873C6" w:rsidP="00411D29">
            <w:pPr>
              <w:spacing w:line="360" w:lineRule="auto"/>
              <w:jc w:val="center"/>
              <w:rPr>
                <w:rFonts w:ascii="Times New Roman" w:hAnsi="Times New Roman" w:cs="Times New Roman"/>
                <w:sz w:val="18"/>
                <w:szCs w:val="18"/>
              </w:rPr>
            </w:pPr>
            <w:r>
              <w:rPr>
                <w:rFonts w:ascii="Times New Roman" w:hAnsi="Times New Roman" w:cs="Times New Roman"/>
                <w:sz w:val="18"/>
                <w:szCs w:val="18"/>
              </w:rPr>
              <w:t>(</w:t>
            </w:r>
            <w:r w:rsidR="00FE4314">
              <w:rPr>
                <w:rFonts w:ascii="Times New Roman" w:hAnsi="Times New Roman" w:cs="Times New Roman"/>
                <w:sz w:val="18"/>
                <w:szCs w:val="18"/>
              </w:rPr>
              <w:t>1.051</w:t>
            </w:r>
            <w:r>
              <w:rPr>
                <w:rFonts w:ascii="Times New Roman" w:hAnsi="Times New Roman" w:cs="Times New Roman"/>
                <w:sz w:val="18"/>
                <w:szCs w:val="18"/>
              </w:rPr>
              <w:t>)</w:t>
            </w:r>
          </w:p>
        </w:tc>
        <w:tc>
          <w:tcPr>
            <w:tcW w:w="1350" w:type="dxa"/>
            <w:tcBorders>
              <w:top w:val="nil"/>
              <w:left w:val="nil"/>
              <w:bottom w:val="nil"/>
              <w:right w:val="nil"/>
            </w:tcBorders>
          </w:tcPr>
          <w:p w14:paraId="66956C3F" w14:textId="77777777" w:rsidR="00411D29" w:rsidRDefault="00BF0706" w:rsidP="00411D29">
            <w:pPr>
              <w:spacing w:line="360" w:lineRule="auto"/>
              <w:jc w:val="center"/>
              <w:rPr>
                <w:rFonts w:ascii="Times New Roman" w:hAnsi="Times New Roman" w:cs="Times New Roman"/>
                <w:sz w:val="18"/>
                <w:szCs w:val="18"/>
              </w:rPr>
            </w:pPr>
            <w:r>
              <w:rPr>
                <w:rFonts w:ascii="Times New Roman" w:hAnsi="Times New Roman" w:cs="Times New Roman"/>
                <w:sz w:val="18"/>
                <w:szCs w:val="18"/>
              </w:rPr>
              <w:t>1.030</w:t>
            </w:r>
          </w:p>
          <w:p w14:paraId="652FB6EE" w14:textId="69278F67" w:rsidR="00BF0706" w:rsidRPr="00852834" w:rsidRDefault="00BF0706" w:rsidP="00411D29">
            <w:pPr>
              <w:spacing w:line="360" w:lineRule="auto"/>
              <w:jc w:val="center"/>
              <w:rPr>
                <w:rFonts w:ascii="Times New Roman" w:hAnsi="Times New Roman" w:cs="Times New Roman"/>
                <w:sz w:val="18"/>
                <w:szCs w:val="18"/>
              </w:rPr>
            </w:pPr>
            <w:r>
              <w:rPr>
                <w:rFonts w:ascii="Times New Roman" w:hAnsi="Times New Roman" w:cs="Times New Roman"/>
                <w:sz w:val="18"/>
                <w:szCs w:val="18"/>
              </w:rPr>
              <w:t>(1.061)</w:t>
            </w:r>
          </w:p>
        </w:tc>
        <w:tc>
          <w:tcPr>
            <w:tcW w:w="270" w:type="dxa"/>
            <w:gridSpan w:val="2"/>
            <w:tcBorders>
              <w:top w:val="nil"/>
              <w:left w:val="nil"/>
              <w:bottom w:val="nil"/>
              <w:right w:val="nil"/>
            </w:tcBorders>
          </w:tcPr>
          <w:p w14:paraId="7289A871" w14:textId="77777777" w:rsidR="00411D29" w:rsidRPr="00852834" w:rsidRDefault="00411D29" w:rsidP="00411D29">
            <w:pPr>
              <w:spacing w:line="360" w:lineRule="auto"/>
              <w:jc w:val="center"/>
              <w:rPr>
                <w:rFonts w:ascii="Times New Roman" w:hAnsi="Times New Roman" w:cs="Times New Roman"/>
                <w:sz w:val="18"/>
                <w:szCs w:val="18"/>
              </w:rPr>
            </w:pPr>
          </w:p>
        </w:tc>
        <w:tc>
          <w:tcPr>
            <w:tcW w:w="1265" w:type="dxa"/>
            <w:gridSpan w:val="2"/>
            <w:tcBorders>
              <w:top w:val="nil"/>
              <w:left w:val="nil"/>
              <w:bottom w:val="nil"/>
              <w:right w:val="nil"/>
            </w:tcBorders>
          </w:tcPr>
          <w:p w14:paraId="260FEB0B" w14:textId="00A123D6" w:rsidR="00411D29" w:rsidRPr="00852834" w:rsidRDefault="000D4DFE" w:rsidP="00411D29">
            <w:pPr>
              <w:spacing w:line="360" w:lineRule="auto"/>
              <w:jc w:val="center"/>
              <w:rPr>
                <w:rFonts w:ascii="Times New Roman" w:hAnsi="Times New Roman" w:cs="Times New Roman"/>
                <w:sz w:val="18"/>
                <w:szCs w:val="18"/>
              </w:rPr>
            </w:pPr>
            <w:r>
              <w:rPr>
                <w:rFonts w:ascii="Times New Roman" w:hAnsi="Times New Roman" w:cs="Times New Roman"/>
                <w:sz w:val="18"/>
                <w:szCs w:val="18"/>
              </w:rPr>
              <w:t>1.185</w:t>
            </w:r>
            <w:r w:rsidR="00411D29">
              <w:rPr>
                <w:rFonts w:ascii="Times New Roman" w:hAnsi="Times New Roman" w:cs="Times New Roman"/>
                <w:sz w:val="18"/>
                <w:szCs w:val="18"/>
              </w:rPr>
              <w:br/>
              <w:t>(1.</w:t>
            </w:r>
            <w:r>
              <w:rPr>
                <w:rFonts w:ascii="Times New Roman" w:hAnsi="Times New Roman" w:cs="Times New Roman"/>
                <w:sz w:val="18"/>
                <w:szCs w:val="18"/>
              </w:rPr>
              <w:t>403</w:t>
            </w:r>
            <w:r w:rsidR="00411D29">
              <w:rPr>
                <w:rFonts w:ascii="Times New Roman" w:hAnsi="Times New Roman" w:cs="Times New Roman"/>
                <w:sz w:val="18"/>
                <w:szCs w:val="18"/>
              </w:rPr>
              <w:t>)</w:t>
            </w:r>
          </w:p>
        </w:tc>
        <w:tc>
          <w:tcPr>
            <w:tcW w:w="1350" w:type="dxa"/>
            <w:tcBorders>
              <w:top w:val="nil"/>
              <w:left w:val="nil"/>
              <w:bottom w:val="nil"/>
              <w:right w:val="nil"/>
            </w:tcBorders>
          </w:tcPr>
          <w:p w14:paraId="0BD110A5" w14:textId="01586E20" w:rsidR="00411D29" w:rsidRDefault="00252B4A" w:rsidP="00411D29">
            <w:pPr>
              <w:spacing w:line="360" w:lineRule="auto"/>
              <w:jc w:val="center"/>
              <w:rPr>
                <w:rFonts w:ascii="Times New Roman" w:hAnsi="Times New Roman" w:cs="Times New Roman"/>
                <w:sz w:val="18"/>
                <w:szCs w:val="18"/>
              </w:rPr>
            </w:pPr>
            <w:r>
              <w:rPr>
                <w:rFonts w:ascii="Times New Roman" w:hAnsi="Times New Roman" w:cs="Times New Roman"/>
                <w:sz w:val="18"/>
                <w:szCs w:val="18"/>
              </w:rPr>
              <w:t>1.125</w:t>
            </w:r>
          </w:p>
          <w:p w14:paraId="4BB8BF5D" w14:textId="3197BEF3" w:rsidR="00411D29" w:rsidRPr="00852834" w:rsidRDefault="00411D29" w:rsidP="00411D29">
            <w:pPr>
              <w:spacing w:line="360" w:lineRule="auto"/>
              <w:jc w:val="center"/>
              <w:rPr>
                <w:rFonts w:ascii="Times New Roman" w:hAnsi="Times New Roman" w:cs="Times New Roman"/>
                <w:sz w:val="18"/>
                <w:szCs w:val="18"/>
              </w:rPr>
            </w:pPr>
            <w:r>
              <w:rPr>
                <w:rFonts w:ascii="Times New Roman" w:hAnsi="Times New Roman" w:cs="Times New Roman"/>
                <w:sz w:val="18"/>
                <w:szCs w:val="18"/>
              </w:rPr>
              <w:t>(</w:t>
            </w:r>
            <w:r w:rsidR="00252B4A">
              <w:rPr>
                <w:rFonts w:ascii="Times New Roman" w:hAnsi="Times New Roman" w:cs="Times New Roman"/>
                <w:sz w:val="18"/>
                <w:szCs w:val="18"/>
              </w:rPr>
              <w:t>1.266</w:t>
            </w:r>
            <w:r>
              <w:rPr>
                <w:rFonts w:ascii="Times New Roman" w:hAnsi="Times New Roman" w:cs="Times New Roman"/>
                <w:sz w:val="18"/>
                <w:szCs w:val="18"/>
              </w:rPr>
              <w:t>)</w:t>
            </w:r>
          </w:p>
        </w:tc>
        <w:tc>
          <w:tcPr>
            <w:tcW w:w="1350" w:type="dxa"/>
            <w:tcBorders>
              <w:top w:val="nil"/>
              <w:left w:val="nil"/>
              <w:bottom w:val="nil"/>
              <w:right w:val="nil"/>
            </w:tcBorders>
          </w:tcPr>
          <w:p w14:paraId="201B25BD" w14:textId="77777777" w:rsidR="00411D29" w:rsidRDefault="00037729" w:rsidP="00411D29">
            <w:pPr>
              <w:spacing w:line="360" w:lineRule="auto"/>
              <w:jc w:val="center"/>
              <w:rPr>
                <w:rFonts w:ascii="Times New Roman" w:hAnsi="Times New Roman" w:cs="Times New Roman"/>
                <w:sz w:val="18"/>
                <w:szCs w:val="18"/>
              </w:rPr>
            </w:pPr>
            <w:r>
              <w:rPr>
                <w:rFonts w:ascii="Times New Roman" w:hAnsi="Times New Roman" w:cs="Times New Roman"/>
                <w:sz w:val="18"/>
                <w:szCs w:val="18"/>
              </w:rPr>
              <w:t>1.114</w:t>
            </w:r>
          </w:p>
          <w:p w14:paraId="4AA3C6D2" w14:textId="65E46A55" w:rsidR="00037729" w:rsidRPr="00852834" w:rsidRDefault="00037729" w:rsidP="00411D29">
            <w:pPr>
              <w:spacing w:line="360" w:lineRule="auto"/>
              <w:jc w:val="center"/>
              <w:rPr>
                <w:rFonts w:ascii="Times New Roman" w:hAnsi="Times New Roman" w:cs="Times New Roman"/>
                <w:sz w:val="18"/>
                <w:szCs w:val="18"/>
              </w:rPr>
            </w:pPr>
            <w:r>
              <w:rPr>
                <w:rFonts w:ascii="Times New Roman" w:hAnsi="Times New Roman" w:cs="Times New Roman"/>
                <w:sz w:val="18"/>
                <w:szCs w:val="18"/>
              </w:rPr>
              <w:t>(</w:t>
            </w:r>
            <w:r w:rsidR="00FC74EC">
              <w:rPr>
                <w:rFonts w:ascii="Times New Roman" w:hAnsi="Times New Roman" w:cs="Times New Roman"/>
                <w:sz w:val="18"/>
                <w:szCs w:val="18"/>
              </w:rPr>
              <w:t>1.241</w:t>
            </w:r>
            <w:r>
              <w:rPr>
                <w:rFonts w:ascii="Times New Roman" w:hAnsi="Times New Roman" w:cs="Times New Roman"/>
                <w:sz w:val="18"/>
                <w:szCs w:val="18"/>
              </w:rPr>
              <w:t>)</w:t>
            </w:r>
          </w:p>
        </w:tc>
      </w:tr>
      <w:tr w:rsidR="00411D29" w:rsidRPr="00852834" w14:paraId="0DCCB922" w14:textId="77777777" w:rsidTr="003E3197">
        <w:tc>
          <w:tcPr>
            <w:tcW w:w="1438" w:type="dxa"/>
            <w:tcBorders>
              <w:top w:val="nil"/>
              <w:left w:val="nil"/>
              <w:bottom w:val="nil"/>
              <w:right w:val="nil"/>
            </w:tcBorders>
          </w:tcPr>
          <w:p w14:paraId="49C8FE6E" w14:textId="77777777" w:rsidR="00411D29" w:rsidRPr="00852834" w:rsidRDefault="00411D29" w:rsidP="00411D29">
            <w:pPr>
              <w:spacing w:line="360" w:lineRule="auto"/>
              <w:rPr>
                <w:rFonts w:ascii="Times New Roman" w:hAnsi="Times New Roman" w:cs="Times New Roman"/>
                <w:sz w:val="18"/>
                <w:szCs w:val="18"/>
              </w:rPr>
            </w:pPr>
            <w:r w:rsidRPr="00852834">
              <w:rPr>
                <w:rFonts w:ascii="Times New Roman" w:hAnsi="Times New Roman" w:cs="Times New Roman"/>
                <w:sz w:val="18"/>
                <w:szCs w:val="18"/>
              </w:rPr>
              <w:t>Race</w:t>
            </w:r>
          </w:p>
        </w:tc>
        <w:tc>
          <w:tcPr>
            <w:tcW w:w="1133" w:type="dxa"/>
            <w:gridSpan w:val="2"/>
            <w:tcBorders>
              <w:top w:val="nil"/>
              <w:left w:val="nil"/>
              <w:bottom w:val="nil"/>
              <w:right w:val="nil"/>
            </w:tcBorders>
          </w:tcPr>
          <w:p w14:paraId="505F0B1D" w14:textId="77777777" w:rsidR="00411D29" w:rsidRDefault="00F44D4E" w:rsidP="00411D29">
            <w:pPr>
              <w:spacing w:line="360" w:lineRule="auto"/>
              <w:jc w:val="center"/>
              <w:rPr>
                <w:rFonts w:ascii="Times New Roman" w:hAnsi="Times New Roman" w:cs="Times New Roman"/>
                <w:sz w:val="18"/>
                <w:szCs w:val="18"/>
              </w:rPr>
            </w:pPr>
            <w:r>
              <w:rPr>
                <w:rFonts w:ascii="Times New Roman" w:hAnsi="Times New Roman" w:cs="Times New Roman"/>
                <w:sz w:val="18"/>
                <w:szCs w:val="18"/>
              </w:rPr>
              <w:t>1.106</w:t>
            </w:r>
          </w:p>
          <w:p w14:paraId="3ED5A46B" w14:textId="2AFBDB95" w:rsidR="00F44D4E" w:rsidRPr="00852834" w:rsidRDefault="00F44D4E" w:rsidP="00411D29">
            <w:pPr>
              <w:spacing w:line="360" w:lineRule="auto"/>
              <w:jc w:val="center"/>
              <w:rPr>
                <w:rFonts w:ascii="Times New Roman" w:hAnsi="Times New Roman" w:cs="Times New Roman"/>
                <w:sz w:val="18"/>
                <w:szCs w:val="18"/>
              </w:rPr>
            </w:pPr>
            <w:r>
              <w:rPr>
                <w:rFonts w:ascii="Times New Roman" w:hAnsi="Times New Roman" w:cs="Times New Roman"/>
                <w:sz w:val="18"/>
                <w:szCs w:val="18"/>
              </w:rPr>
              <w:t>(1.223)</w:t>
            </w:r>
          </w:p>
        </w:tc>
        <w:tc>
          <w:tcPr>
            <w:tcW w:w="1204" w:type="dxa"/>
            <w:gridSpan w:val="2"/>
            <w:tcBorders>
              <w:top w:val="nil"/>
              <w:left w:val="nil"/>
              <w:bottom w:val="nil"/>
              <w:right w:val="nil"/>
            </w:tcBorders>
          </w:tcPr>
          <w:p w14:paraId="6876367A" w14:textId="29799C00" w:rsidR="00411D29" w:rsidRDefault="00C873C6" w:rsidP="00411D29">
            <w:pPr>
              <w:spacing w:line="360" w:lineRule="auto"/>
              <w:jc w:val="center"/>
              <w:rPr>
                <w:rFonts w:ascii="Times New Roman" w:hAnsi="Times New Roman" w:cs="Times New Roman"/>
                <w:sz w:val="18"/>
                <w:szCs w:val="18"/>
              </w:rPr>
            </w:pPr>
            <w:r>
              <w:rPr>
                <w:rFonts w:ascii="Times New Roman" w:hAnsi="Times New Roman" w:cs="Times New Roman"/>
                <w:sz w:val="18"/>
                <w:szCs w:val="18"/>
              </w:rPr>
              <w:t>1.</w:t>
            </w:r>
            <w:r w:rsidR="00BF0706">
              <w:rPr>
                <w:rFonts w:ascii="Times New Roman" w:hAnsi="Times New Roman" w:cs="Times New Roman"/>
                <w:sz w:val="18"/>
                <w:szCs w:val="18"/>
              </w:rPr>
              <w:t>123</w:t>
            </w:r>
          </w:p>
          <w:p w14:paraId="25116A46" w14:textId="1EFE4320" w:rsidR="00C873C6" w:rsidRPr="00852834" w:rsidRDefault="00C873C6" w:rsidP="00411D29">
            <w:pPr>
              <w:spacing w:line="360" w:lineRule="auto"/>
              <w:jc w:val="center"/>
              <w:rPr>
                <w:rFonts w:ascii="Times New Roman" w:hAnsi="Times New Roman" w:cs="Times New Roman"/>
                <w:sz w:val="18"/>
                <w:szCs w:val="18"/>
              </w:rPr>
            </w:pPr>
            <w:r>
              <w:rPr>
                <w:rFonts w:ascii="Times New Roman" w:hAnsi="Times New Roman" w:cs="Times New Roman"/>
                <w:sz w:val="18"/>
                <w:szCs w:val="18"/>
              </w:rPr>
              <w:t>(</w:t>
            </w:r>
            <w:r w:rsidR="00FE4314">
              <w:rPr>
                <w:rFonts w:ascii="Times New Roman" w:hAnsi="Times New Roman" w:cs="Times New Roman"/>
                <w:sz w:val="18"/>
                <w:szCs w:val="18"/>
              </w:rPr>
              <w:t>1.262</w:t>
            </w:r>
            <w:r>
              <w:rPr>
                <w:rFonts w:ascii="Times New Roman" w:hAnsi="Times New Roman" w:cs="Times New Roman"/>
                <w:sz w:val="18"/>
                <w:szCs w:val="18"/>
              </w:rPr>
              <w:t>)</w:t>
            </w:r>
          </w:p>
        </w:tc>
        <w:tc>
          <w:tcPr>
            <w:tcW w:w="1350" w:type="dxa"/>
            <w:tcBorders>
              <w:top w:val="nil"/>
              <w:left w:val="nil"/>
              <w:bottom w:val="nil"/>
              <w:right w:val="nil"/>
            </w:tcBorders>
          </w:tcPr>
          <w:p w14:paraId="3F15CCDE" w14:textId="77777777" w:rsidR="00411D29" w:rsidRDefault="00BF0706" w:rsidP="00411D29">
            <w:pPr>
              <w:spacing w:line="360" w:lineRule="auto"/>
              <w:jc w:val="center"/>
              <w:rPr>
                <w:rFonts w:ascii="Times New Roman" w:hAnsi="Times New Roman" w:cs="Times New Roman"/>
                <w:sz w:val="18"/>
                <w:szCs w:val="18"/>
              </w:rPr>
            </w:pPr>
            <w:r>
              <w:rPr>
                <w:rFonts w:ascii="Times New Roman" w:hAnsi="Times New Roman" w:cs="Times New Roman"/>
                <w:sz w:val="18"/>
                <w:szCs w:val="18"/>
              </w:rPr>
              <w:t>1.135</w:t>
            </w:r>
          </w:p>
          <w:p w14:paraId="735075EB" w14:textId="3009CE04" w:rsidR="00BF0706" w:rsidRPr="00852834" w:rsidRDefault="00BF0706" w:rsidP="00411D29">
            <w:pPr>
              <w:spacing w:line="360" w:lineRule="auto"/>
              <w:jc w:val="center"/>
              <w:rPr>
                <w:rFonts w:ascii="Times New Roman" w:hAnsi="Times New Roman" w:cs="Times New Roman"/>
                <w:sz w:val="18"/>
                <w:szCs w:val="18"/>
              </w:rPr>
            </w:pPr>
            <w:r>
              <w:rPr>
                <w:rFonts w:ascii="Times New Roman" w:hAnsi="Times New Roman" w:cs="Times New Roman"/>
                <w:sz w:val="18"/>
                <w:szCs w:val="18"/>
              </w:rPr>
              <w:t>(1.289)</w:t>
            </w:r>
          </w:p>
        </w:tc>
        <w:tc>
          <w:tcPr>
            <w:tcW w:w="270" w:type="dxa"/>
            <w:gridSpan w:val="2"/>
            <w:tcBorders>
              <w:top w:val="nil"/>
              <w:left w:val="nil"/>
              <w:bottom w:val="nil"/>
              <w:right w:val="nil"/>
            </w:tcBorders>
          </w:tcPr>
          <w:p w14:paraId="70C8BB7E" w14:textId="77777777" w:rsidR="00411D29" w:rsidRPr="00852834" w:rsidRDefault="00411D29" w:rsidP="00411D29">
            <w:pPr>
              <w:spacing w:line="360" w:lineRule="auto"/>
              <w:jc w:val="center"/>
              <w:rPr>
                <w:rFonts w:ascii="Times New Roman" w:hAnsi="Times New Roman" w:cs="Times New Roman"/>
                <w:sz w:val="18"/>
                <w:szCs w:val="18"/>
              </w:rPr>
            </w:pPr>
          </w:p>
        </w:tc>
        <w:tc>
          <w:tcPr>
            <w:tcW w:w="1265" w:type="dxa"/>
            <w:gridSpan w:val="2"/>
            <w:tcBorders>
              <w:top w:val="nil"/>
              <w:left w:val="nil"/>
              <w:bottom w:val="nil"/>
              <w:right w:val="nil"/>
            </w:tcBorders>
          </w:tcPr>
          <w:p w14:paraId="5FCDCC2E" w14:textId="7E544C02" w:rsidR="00411D29" w:rsidRPr="00852834" w:rsidRDefault="000D4DFE" w:rsidP="00411D29">
            <w:pPr>
              <w:spacing w:line="360" w:lineRule="auto"/>
              <w:jc w:val="center"/>
              <w:rPr>
                <w:rFonts w:ascii="Times New Roman" w:hAnsi="Times New Roman" w:cs="Times New Roman"/>
                <w:sz w:val="18"/>
                <w:szCs w:val="18"/>
              </w:rPr>
            </w:pPr>
            <w:r>
              <w:rPr>
                <w:rFonts w:ascii="Times New Roman" w:hAnsi="Times New Roman" w:cs="Times New Roman"/>
                <w:sz w:val="18"/>
                <w:szCs w:val="18"/>
              </w:rPr>
              <w:t>1.085</w:t>
            </w:r>
            <w:r w:rsidR="00411D29">
              <w:rPr>
                <w:rFonts w:ascii="Times New Roman" w:hAnsi="Times New Roman" w:cs="Times New Roman"/>
                <w:sz w:val="18"/>
                <w:szCs w:val="18"/>
              </w:rPr>
              <w:br/>
              <w:t>(1.</w:t>
            </w:r>
            <w:r>
              <w:rPr>
                <w:rFonts w:ascii="Times New Roman" w:hAnsi="Times New Roman" w:cs="Times New Roman"/>
                <w:sz w:val="18"/>
                <w:szCs w:val="18"/>
              </w:rPr>
              <w:t>178</w:t>
            </w:r>
            <w:r w:rsidR="00411D29">
              <w:rPr>
                <w:rFonts w:ascii="Times New Roman" w:hAnsi="Times New Roman" w:cs="Times New Roman"/>
                <w:sz w:val="18"/>
                <w:szCs w:val="18"/>
              </w:rPr>
              <w:t>)</w:t>
            </w:r>
          </w:p>
        </w:tc>
        <w:tc>
          <w:tcPr>
            <w:tcW w:w="1350" w:type="dxa"/>
            <w:tcBorders>
              <w:top w:val="nil"/>
              <w:left w:val="nil"/>
              <w:bottom w:val="nil"/>
              <w:right w:val="nil"/>
            </w:tcBorders>
          </w:tcPr>
          <w:p w14:paraId="74354883" w14:textId="1E5A6F50" w:rsidR="00411D29" w:rsidRDefault="00252B4A" w:rsidP="00411D29">
            <w:pPr>
              <w:spacing w:line="360" w:lineRule="auto"/>
              <w:jc w:val="center"/>
              <w:rPr>
                <w:rFonts w:ascii="Times New Roman" w:hAnsi="Times New Roman" w:cs="Times New Roman"/>
                <w:sz w:val="18"/>
                <w:szCs w:val="18"/>
              </w:rPr>
            </w:pPr>
            <w:r>
              <w:rPr>
                <w:rFonts w:ascii="Times New Roman" w:hAnsi="Times New Roman" w:cs="Times New Roman"/>
                <w:sz w:val="18"/>
                <w:szCs w:val="18"/>
              </w:rPr>
              <w:t>1.063</w:t>
            </w:r>
          </w:p>
          <w:p w14:paraId="751EE0D7" w14:textId="7F170BD1" w:rsidR="00411D29" w:rsidRPr="00852834" w:rsidRDefault="00F03D2A" w:rsidP="00411D29">
            <w:pPr>
              <w:spacing w:line="360" w:lineRule="auto"/>
              <w:jc w:val="center"/>
              <w:rPr>
                <w:rFonts w:ascii="Times New Roman" w:hAnsi="Times New Roman" w:cs="Times New Roman"/>
                <w:sz w:val="18"/>
                <w:szCs w:val="18"/>
              </w:rPr>
            </w:pPr>
            <w:r>
              <w:rPr>
                <w:rFonts w:ascii="Times New Roman" w:hAnsi="Times New Roman" w:cs="Times New Roman"/>
                <w:sz w:val="18"/>
                <w:szCs w:val="18"/>
              </w:rPr>
              <w:t>(</w:t>
            </w:r>
            <w:r w:rsidR="00252B4A">
              <w:rPr>
                <w:rFonts w:ascii="Times New Roman" w:hAnsi="Times New Roman" w:cs="Times New Roman"/>
                <w:sz w:val="18"/>
                <w:szCs w:val="18"/>
              </w:rPr>
              <w:t>1.131</w:t>
            </w:r>
            <w:r w:rsidR="00411D29">
              <w:rPr>
                <w:rFonts w:ascii="Times New Roman" w:hAnsi="Times New Roman" w:cs="Times New Roman"/>
                <w:sz w:val="18"/>
                <w:szCs w:val="18"/>
              </w:rPr>
              <w:t>)</w:t>
            </w:r>
          </w:p>
        </w:tc>
        <w:tc>
          <w:tcPr>
            <w:tcW w:w="1350" w:type="dxa"/>
            <w:tcBorders>
              <w:top w:val="nil"/>
              <w:left w:val="nil"/>
              <w:bottom w:val="nil"/>
              <w:right w:val="nil"/>
            </w:tcBorders>
          </w:tcPr>
          <w:p w14:paraId="446E6330" w14:textId="77777777" w:rsidR="00411D29" w:rsidRDefault="00037729" w:rsidP="00411D29">
            <w:pPr>
              <w:spacing w:line="360" w:lineRule="auto"/>
              <w:jc w:val="center"/>
              <w:rPr>
                <w:rFonts w:ascii="Times New Roman" w:hAnsi="Times New Roman" w:cs="Times New Roman"/>
                <w:sz w:val="18"/>
                <w:szCs w:val="18"/>
              </w:rPr>
            </w:pPr>
            <w:r>
              <w:rPr>
                <w:rFonts w:ascii="Times New Roman" w:hAnsi="Times New Roman" w:cs="Times New Roman"/>
                <w:sz w:val="18"/>
                <w:szCs w:val="18"/>
              </w:rPr>
              <w:t>1.056</w:t>
            </w:r>
          </w:p>
          <w:p w14:paraId="11B5FD8D" w14:textId="0BF6F919" w:rsidR="00037729" w:rsidRPr="00852834" w:rsidRDefault="00037729" w:rsidP="00411D29">
            <w:pPr>
              <w:spacing w:line="360" w:lineRule="auto"/>
              <w:jc w:val="center"/>
              <w:rPr>
                <w:rFonts w:ascii="Times New Roman" w:hAnsi="Times New Roman" w:cs="Times New Roman"/>
                <w:sz w:val="18"/>
                <w:szCs w:val="18"/>
              </w:rPr>
            </w:pPr>
            <w:r>
              <w:rPr>
                <w:rFonts w:ascii="Times New Roman" w:hAnsi="Times New Roman" w:cs="Times New Roman"/>
                <w:sz w:val="18"/>
                <w:szCs w:val="18"/>
              </w:rPr>
              <w:t>(</w:t>
            </w:r>
            <w:r w:rsidR="004270C8">
              <w:rPr>
                <w:rFonts w:ascii="Times New Roman" w:hAnsi="Times New Roman" w:cs="Times New Roman"/>
                <w:sz w:val="18"/>
                <w:szCs w:val="18"/>
              </w:rPr>
              <w:t>1.116</w:t>
            </w:r>
            <w:r>
              <w:rPr>
                <w:rFonts w:ascii="Times New Roman" w:hAnsi="Times New Roman" w:cs="Times New Roman"/>
                <w:sz w:val="18"/>
                <w:szCs w:val="18"/>
              </w:rPr>
              <w:t>)</w:t>
            </w:r>
          </w:p>
        </w:tc>
      </w:tr>
      <w:tr w:rsidR="00411D29" w:rsidRPr="00852834" w14:paraId="32FA809B" w14:textId="77777777" w:rsidTr="003E3197">
        <w:tc>
          <w:tcPr>
            <w:tcW w:w="1438" w:type="dxa"/>
            <w:tcBorders>
              <w:top w:val="nil"/>
              <w:left w:val="nil"/>
              <w:bottom w:val="nil"/>
              <w:right w:val="nil"/>
            </w:tcBorders>
          </w:tcPr>
          <w:p w14:paraId="01E6F598" w14:textId="77777777" w:rsidR="00411D29" w:rsidRPr="00852834" w:rsidRDefault="00411D29" w:rsidP="00411D29">
            <w:pPr>
              <w:spacing w:line="360" w:lineRule="auto"/>
              <w:rPr>
                <w:rFonts w:ascii="Times New Roman" w:hAnsi="Times New Roman" w:cs="Times New Roman"/>
                <w:sz w:val="18"/>
                <w:szCs w:val="18"/>
              </w:rPr>
            </w:pPr>
            <w:r w:rsidRPr="00852834">
              <w:rPr>
                <w:rFonts w:ascii="Times New Roman" w:hAnsi="Times New Roman" w:cs="Times New Roman"/>
                <w:sz w:val="18"/>
                <w:szCs w:val="18"/>
              </w:rPr>
              <w:t>Group</w:t>
            </w:r>
          </w:p>
        </w:tc>
        <w:tc>
          <w:tcPr>
            <w:tcW w:w="1133" w:type="dxa"/>
            <w:gridSpan w:val="2"/>
            <w:tcBorders>
              <w:top w:val="nil"/>
              <w:left w:val="nil"/>
              <w:bottom w:val="nil"/>
              <w:right w:val="nil"/>
            </w:tcBorders>
          </w:tcPr>
          <w:p w14:paraId="490526B6" w14:textId="77777777" w:rsidR="00411D29" w:rsidRDefault="00F44D4E" w:rsidP="00411D29">
            <w:pPr>
              <w:spacing w:line="360" w:lineRule="auto"/>
              <w:jc w:val="center"/>
              <w:rPr>
                <w:rFonts w:ascii="Times New Roman" w:hAnsi="Times New Roman" w:cs="Times New Roman"/>
                <w:sz w:val="18"/>
                <w:szCs w:val="18"/>
              </w:rPr>
            </w:pPr>
            <w:r>
              <w:rPr>
                <w:rFonts w:ascii="Times New Roman" w:hAnsi="Times New Roman" w:cs="Times New Roman"/>
                <w:sz w:val="18"/>
                <w:szCs w:val="18"/>
              </w:rPr>
              <w:t>1.059</w:t>
            </w:r>
          </w:p>
          <w:p w14:paraId="04BAABBC" w14:textId="6B8E43DC" w:rsidR="00F44D4E" w:rsidRPr="00852834" w:rsidRDefault="00F44D4E" w:rsidP="00411D29">
            <w:pPr>
              <w:spacing w:line="360" w:lineRule="auto"/>
              <w:jc w:val="center"/>
              <w:rPr>
                <w:rFonts w:ascii="Times New Roman" w:hAnsi="Times New Roman" w:cs="Times New Roman"/>
                <w:sz w:val="18"/>
                <w:szCs w:val="18"/>
              </w:rPr>
            </w:pPr>
            <w:r>
              <w:rPr>
                <w:rFonts w:ascii="Times New Roman" w:hAnsi="Times New Roman" w:cs="Times New Roman"/>
                <w:sz w:val="18"/>
                <w:szCs w:val="18"/>
              </w:rPr>
              <w:t>(</w:t>
            </w:r>
            <w:proofErr w:type="gramStart"/>
            <w:r>
              <w:rPr>
                <w:rFonts w:ascii="Times New Roman" w:hAnsi="Times New Roman" w:cs="Times New Roman"/>
                <w:sz w:val="18"/>
                <w:szCs w:val="18"/>
              </w:rPr>
              <w:t>11.995)</w:t>
            </w:r>
            <w:r w:rsidR="00056954">
              <w:rPr>
                <w:rFonts w:ascii="Times New Roman" w:hAnsi="Times New Roman" w:cs="Times New Roman"/>
                <w:sz w:val="18"/>
                <w:szCs w:val="18"/>
              </w:rPr>
              <w:t>*</w:t>
            </w:r>
            <w:proofErr w:type="gramEnd"/>
            <w:r w:rsidR="00056954">
              <w:rPr>
                <w:rFonts w:ascii="Times New Roman" w:hAnsi="Times New Roman" w:cs="Times New Roman"/>
                <w:sz w:val="18"/>
                <w:szCs w:val="18"/>
              </w:rPr>
              <w:t>*</w:t>
            </w:r>
          </w:p>
        </w:tc>
        <w:tc>
          <w:tcPr>
            <w:tcW w:w="1204" w:type="dxa"/>
            <w:gridSpan w:val="2"/>
            <w:tcBorders>
              <w:top w:val="nil"/>
              <w:left w:val="nil"/>
              <w:bottom w:val="nil"/>
              <w:right w:val="nil"/>
            </w:tcBorders>
          </w:tcPr>
          <w:p w14:paraId="1F79069A" w14:textId="36C6D7AC" w:rsidR="00411D29" w:rsidRDefault="00BF0706" w:rsidP="00411D29">
            <w:pPr>
              <w:spacing w:line="360" w:lineRule="auto"/>
              <w:jc w:val="center"/>
              <w:rPr>
                <w:rFonts w:ascii="Times New Roman" w:hAnsi="Times New Roman" w:cs="Times New Roman"/>
                <w:sz w:val="18"/>
                <w:szCs w:val="18"/>
              </w:rPr>
            </w:pPr>
            <w:r>
              <w:rPr>
                <w:rFonts w:ascii="Times New Roman" w:hAnsi="Times New Roman" w:cs="Times New Roman"/>
                <w:sz w:val="18"/>
                <w:szCs w:val="18"/>
              </w:rPr>
              <w:t>1.151</w:t>
            </w:r>
          </w:p>
          <w:p w14:paraId="24F58EBA" w14:textId="1CB795E9" w:rsidR="00C873C6" w:rsidRPr="00852834" w:rsidRDefault="00C873C6" w:rsidP="00411D29">
            <w:pPr>
              <w:spacing w:line="360" w:lineRule="auto"/>
              <w:jc w:val="center"/>
              <w:rPr>
                <w:rFonts w:ascii="Times New Roman" w:hAnsi="Times New Roman" w:cs="Times New Roman"/>
                <w:sz w:val="18"/>
                <w:szCs w:val="18"/>
              </w:rPr>
            </w:pPr>
            <w:r>
              <w:rPr>
                <w:rFonts w:ascii="Times New Roman" w:hAnsi="Times New Roman" w:cs="Times New Roman"/>
                <w:sz w:val="18"/>
                <w:szCs w:val="18"/>
              </w:rPr>
              <w:t>(</w:t>
            </w:r>
            <w:proofErr w:type="gramStart"/>
            <w:r w:rsidR="00FE4314">
              <w:rPr>
                <w:rFonts w:ascii="Times New Roman" w:hAnsi="Times New Roman" w:cs="Times New Roman"/>
                <w:sz w:val="18"/>
                <w:szCs w:val="18"/>
              </w:rPr>
              <w:t>6.444</w:t>
            </w:r>
            <w:r>
              <w:rPr>
                <w:rFonts w:ascii="Times New Roman" w:hAnsi="Times New Roman" w:cs="Times New Roman"/>
                <w:sz w:val="18"/>
                <w:szCs w:val="18"/>
              </w:rPr>
              <w:t>)</w:t>
            </w:r>
            <w:r w:rsidR="00056954">
              <w:rPr>
                <w:rFonts w:ascii="Times New Roman" w:hAnsi="Times New Roman" w:cs="Times New Roman"/>
                <w:sz w:val="18"/>
                <w:szCs w:val="18"/>
              </w:rPr>
              <w:t>*</w:t>
            </w:r>
            <w:proofErr w:type="gramEnd"/>
          </w:p>
        </w:tc>
        <w:tc>
          <w:tcPr>
            <w:tcW w:w="1350" w:type="dxa"/>
            <w:tcBorders>
              <w:top w:val="nil"/>
              <w:left w:val="nil"/>
              <w:bottom w:val="nil"/>
              <w:right w:val="nil"/>
            </w:tcBorders>
          </w:tcPr>
          <w:p w14:paraId="7592F793" w14:textId="77777777" w:rsidR="00411D29" w:rsidRDefault="00BF0706" w:rsidP="00411D29">
            <w:pPr>
              <w:spacing w:line="360" w:lineRule="auto"/>
              <w:jc w:val="center"/>
              <w:rPr>
                <w:rFonts w:ascii="Times New Roman" w:hAnsi="Times New Roman" w:cs="Times New Roman"/>
                <w:sz w:val="18"/>
                <w:szCs w:val="18"/>
              </w:rPr>
            </w:pPr>
            <w:r>
              <w:rPr>
                <w:rFonts w:ascii="Times New Roman" w:hAnsi="Times New Roman" w:cs="Times New Roman"/>
                <w:sz w:val="18"/>
                <w:szCs w:val="18"/>
              </w:rPr>
              <w:t>1.161</w:t>
            </w:r>
          </w:p>
          <w:p w14:paraId="408DF408" w14:textId="58684A48" w:rsidR="00BF0706" w:rsidRPr="00852834" w:rsidRDefault="00BF0706" w:rsidP="00411D29">
            <w:pPr>
              <w:spacing w:line="360" w:lineRule="auto"/>
              <w:jc w:val="center"/>
              <w:rPr>
                <w:rFonts w:ascii="Times New Roman" w:hAnsi="Times New Roman" w:cs="Times New Roman"/>
                <w:sz w:val="18"/>
                <w:szCs w:val="18"/>
              </w:rPr>
            </w:pPr>
            <w:r>
              <w:rPr>
                <w:rFonts w:ascii="Times New Roman" w:hAnsi="Times New Roman" w:cs="Times New Roman"/>
                <w:sz w:val="18"/>
                <w:szCs w:val="18"/>
              </w:rPr>
              <w:t>(</w:t>
            </w:r>
            <w:proofErr w:type="gramStart"/>
            <w:r>
              <w:rPr>
                <w:rFonts w:ascii="Times New Roman" w:hAnsi="Times New Roman" w:cs="Times New Roman"/>
                <w:sz w:val="18"/>
                <w:szCs w:val="18"/>
              </w:rPr>
              <w:t>30.863)</w:t>
            </w:r>
            <w:r w:rsidR="00056954">
              <w:rPr>
                <w:rFonts w:ascii="Times New Roman" w:hAnsi="Times New Roman" w:cs="Times New Roman"/>
                <w:sz w:val="18"/>
                <w:szCs w:val="18"/>
              </w:rPr>
              <w:t>*</w:t>
            </w:r>
            <w:proofErr w:type="gramEnd"/>
            <w:r w:rsidR="00056954">
              <w:rPr>
                <w:rFonts w:ascii="Times New Roman" w:hAnsi="Times New Roman" w:cs="Times New Roman"/>
                <w:sz w:val="18"/>
                <w:szCs w:val="18"/>
              </w:rPr>
              <w:t>*</w:t>
            </w:r>
          </w:p>
        </w:tc>
        <w:tc>
          <w:tcPr>
            <w:tcW w:w="270" w:type="dxa"/>
            <w:gridSpan w:val="2"/>
            <w:tcBorders>
              <w:top w:val="nil"/>
              <w:left w:val="nil"/>
              <w:bottom w:val="nil"/>
              <w:right w:val="nil"/>
            </w:tcBorders>
          </w:tcPr>
          <w:p w14:paraId="20D79EC4" w14:textId="77777777" w:rsidR="00411D29" w:rsidRPr="00852834" w:rsidRDefault="00411D29" w:rsidP="00411D29">
            <w:pPr>
              <w:spacing w:line="360" w:lineRule="auto"/>
              <w:jc w:val="center"/>
              <w:rPr>
                <w:rFonts w:ascii="Times New Roman" w:hAnsi="Times New Roman" w:cs="Times New Roman"/>
                <w:sz w:val="18"/>
                <w:szCs w:val="18"/>
              </w:rPr>
            </w:pPr>
          </w:p>
        </w:tc>
        <w:tc>
          <w:tcPr>
            <w:tcW w:w="1265" w:type="dxa"/>
            <w:gridSpan w:val="2"/>
            <w:tcBorders>
              <w:top w:val="nil"/>
              <w:left w:val="nil"/>
              <w:bottom w:val="nil"/>
              <w:right w:val="nil"/>
            </w:tcBorders>
          </w:tcPr>
          <w:p w14:paraId="279A9B56" w14:textId="263FBE38" w:rsidR="000D4DFE" w:rsidRDefault="000D4DFE" w:rsidP="00411D29">
            <w:pPr>
              <w:spacing w:line="360" w:lineRule="auto"/>
              <w:jc w:val="center"/>
              <w:rPr>
                <w:rFonts w:ascii="Times New Roman" w:hAnsi="Times New Roman" w:cs="Times New Roman"/>
                <w:sz w:val="18"/>
                <w:szCs w:val="18"/>
              </w:rPr>
            </w:pPr>
            <w:r>
              <w:rPr>
                <w:rFonts w:ascii="Times New Roman" w:hAnsi="Times New Roman" w:cs="Times New Roman"/>
                <w:sz w:val="18"/>
                <w:szCs w:val="18"/>
              </w:rPr>
              <w:t>1.055</w:t>
            </w:r>
          </w:p>
          <w:p w14:paraId="14291015" w14:textId="281C33FE" w:rsidR="00411D29" w:rsidRPr="00852834" w:rsidRDefault="00411D29" w:rsidP="00411D29">
            <w:pPr>
              <w:spacing w:line="360" w:lineRule="auto"/>
              <w:jc w:val="center"/>
              <w:rPr>
                <w:rFonts w:ascii="Times New Roman" w:hAnsi="Times New Roman" w:cs="Times New Roman"/>
                <w:sz w:val="18"/>
                <w:szCs w:val="18"/>
              </w:rPr>
            </w:pPr>
            <w:r>
              <w:rPr>
                <w:rFonts w:ascii="Times New Roman" w:hAnsi="Times New Roman" w:cs="Times New Roman"/>
                <w:sz w:val="18"/>
                <w:szCs w:val="18"/>
              </w:rPr>
              <w:t>(</w:t>
            </w:r>
            <w:proofErr w:type="gramStart"/>
            <w:r w:rsidR="000D4DFE">
              <w:rPr>
                <w:rFonts w:ascii="Times New Roman" w:hAnsi="Times New Roman" w:cs="Times New Roman"/>
                <w:sz w:val="18"/>
                <w:szCs w:val="18"/>
              </w:rPr>
              <w:t>9.258</w:t>
            </w:r>
            <w:r>
              <w:rPr>
                <w:rFonts w:ascii="Times New Roman" w:hAnsi="Times New Roman" w:cs="Times New Roman"/>
                <w:sz w:val="18"/>
                <w:szCs w:val="18"/>
              </w:rPr>
              <w:t>)</w:t>
            </w:r>
            <w:r w:rsidR="00056954">
              <w:rPr>
                <w:rFonts w:ascii="Times New Roman" w:hAnsi="Times New Roman" w:cs="Times New Roman"/>
                <w:sz w:val="18"/>
                <w:szCs w:val="18"/>
              </w:rPr>
              <w:t>*</w:t>
            </w:r>
            <w:proofErr w:type="gramEnd"/>
          </w:p>
        </w:tc>
        <w:tc>
          <w:tcPr>
            <w:tcW w:w="1350" w:type="dxa"/>
            <w:tcBorders>
              <w:top w:val="nil"/>
              <w:left w:val="nil"/>
              <w:bottom w:val="nil"/>
              <w:right w:val="nil"/>
            </w:tcBorders>
          </w:tcPr>
          <w:p w14:paraId="5793BE80" w14:textId="6796826B" w:rsidR="00411D29" w:rsidRDefault="00252B4A" w:rsidP="00411D29">
            <w:pPr>
              <w:spacing w:line="360" w:lineRule="auto"/>
              <w:jc w:val="center"/>
              <w:rPr>
                <w:rFonts w:ascii="Times New Roman" w:hAnsi="Times New Roman" w:cs="Times New Roman"/>
                <w:sz w:val="18"/>
                <w:szCs w:val="18"/>
              </w:rPr>
            </w:pPr>
            <w:r>
              <w:rPr>
                <w:rFonts w:ascii="Times New Roman" w:hAnsi="Times New Roman" w:cs="Times New Roman"/>
                <w:sz w:val="18"/>
                <w:szCs w:val="18"/>
              </w:rPr>
              <w:t>1.211</w:t>
            </w:r>
          </w:p>
          <w:p w14:paraId="611E8B12" w14:textId="776FD90C" w:rsidR="00411D29" w:rsidRPr="00852834" w:rsidRDefault="00411D29" w:rsidP="00411D29">
            <w:pPr>
              <w:spacing w:line="360" w:lineRule="auto"/>
              <w:jc w:val="center"/>
              <w:rPr>
                <w:rFonts w:ascii="Times New Roman" w:hAnsi="Times New Roman" w:cs="Times New Roman"/>
                <w:sz w:val="18"/>
                <w:szCs w:val="18"/>
              </w:rPr>
            </w:pPr>
            <w:r>
              <w:rPr>
                <w:rFonts w:ascii="Times New Roman" w:hAnsi="Times New Roman" w:cs="Times New Roman"/>
                <w:sz w:val="18"/>
                <w:szCs w:val="18"/>
              </w:rPr>
              <w:t>(</w:t>
            </w:r>
            <w:r w:rsidR="00252B4A">
              <w:rPr>
                <w:rFonts w:ascii="Times New Roman" w:hAnsi="Times New Roman" w:cs="Times New Roman"/>
                <w:sz w:val="18"/>
                <w:szCs w:val="18"/>
              </w:rPr>
              <w:t>4.179</w:t>
            </w:r>
            <w:r>
              <w:rPr>
                <w:rFonts w:ascii="Times New Roman" w:hAnsi="Times New Roman" w:cs="Times New Roman"/>
                <w:sz w:val="18"/>
                <w:szCs w:val="18"/>
              </w:rPr>
              <w:t>)</w:t>
            </w:r>
          </w:p>
        </w:tc>
        <w:tc>
          <w:tcPr>
            <w:tcW w:w="1350" w:type="dxa"/>
            <w:tcBorders>
              <w:top w:val="nil"/>
              <w:left w:val="nil"/>
              <w:bottom w:val="nil"/>
              <w:right w:val="nil"/>
            </w:tcBorders>
          </w:tcPr>
          <w:p w14:paraId="46CFBCAC" w14:textId="77777777" w:rsidR="00411D29" w:rsidRDefault="00037729" w:rsidP="00411D29">
            <w:pPr>
              <w:spacing w:line="360" w:lineRule="auto"/>
              <w:jc w:val="center"/>
              <w:rPr>
                <w:rFonts w:ascii="Times New Roman" w:hAnsi="Times New Roman" w:cs="Times New Roman"/>
                <w:sz w:val="18"/>
                <w:szCs w:val="18"/>
              </w:rPr>
            </w:pPr>
            <w:r>
              <w:rPr>
                <w:rFonts w:ascii="Times New Roman" w:hAnsi="Times New Roman" w:cs="Times New Roman"/>
                <w:sz w:val="18"/>
                <w:szCs w:val="18"/>
              </w:rPr>
              <w:t>1.169</w:t>
            </w:r>
          </w:p>
          <w:p w14:paraId="444555D4" w14:textId="221615CE" w:rsidR="00037729" w:rsidRPr="00852834" w:rsidRDefault="00037729" w:rsidP="00411D29">
            <w:pPr>
              <w:spacing w:line="360" w:lineRule="auto"/>
              <w:jc w:val="center"/>
              <w:rPr>
                <w:rFonts w:ascii="Times New Roman" w:hAnsi="Times New Roman" w:cs="Times New Roman"/>
                <w:sz w:val="18"/>
                <w:szCs w:val="18"/>
              </w:rPr>
            </w:pPr>
            <w:r>
              <w:rPr>
                <w:rFonts w:ascii="Times New Roman" w:hAnsi="Times New Roman" w:cs="Times New Roman"/>
                <w:sz w:val="18"/>
                <w:szCs w:val="18"/>
              </w:rPr>
              <w:t>(</w:t>
            </w:r>
            <w:proofErr w:type="gramStart"/>
            <w:r w:rsidR="004270C8">
              <w:rPr>
                <w:rFonts w:ascii="Times New Roman" w:hAnsi="Times New Roman" w:cs="Times New Roman"/>
                <w:sz w:val="18"/>
                <w:szCs w:val="18"/>
              </w:rPr>
              <w:t>30.091</w:t>
            </w:r>
            <w:r>
              <w:rPr>
                <w:rFonts w:ascii="Times New Roman" w:hAnsi="Times New Roman" w:cs="Times New Roman"/>
                <w:sz w:val="18"/>
                <w:szCs w:val="18"/>
              </w:rPr>
              <w:t>)</w:t>
            </w:r>
            <w:r w:rsidR="00056954">
              <w:rPr>
                <w:rFonts w:ascii="Times New Roman" w:hAnsi="Times New Roman" w:cs="Times New Roman"/>
                <w:sz w:val="18"/>
                <w:szCs w:val="18"/>
              </w:rPr>
              <w:t>*</w:t>
            </w:r>
            <w:proofErr w:type="gramEnd"/>
            <w:r w:rsidR="00056954">
              <w:rPr>
                <w:rFonts w:ascii="Times New Roman" w:hAnsi="Times New Roman" w:cs="Times New Roman"/>
                <w:sz w:val="18"/>
                <w:szCs w:val="18"/>
              </w:rPr>
              <w:t>*</w:t>
            </w:r>
          </w:p>
        </w:tc>
      </w:tr>
      <w:tr w:rsidR="00411D29" w:rsidRPr="00852834" w14:paraId="4E37EE37" w14:textId="77777777" w:rsidTr="003E3197">
        <w:tc>
          <w:tcPr>
            <w:tcW w:w="1438" w:type="dxa"/>
            <w:tcBorders>
              <w:top w:val="nil"/>
              <w:left w:val="nil"/>
              <w:bottom w:val="nil"/>
              <w:right w:val="nil"/>
            </w:tcBorders>
          </w:tcPr>
          <w:p w14:paraId="4F2484F0" w14:textId="77777777" w:rsidR="00411D29" w:rsidRPr="00852834" w:rsidRDefault="00411D29" w:rsidP="00411D29">
            <w:pPr>
              <w:spacing w:line="360" w:lineRule="auto"/>
              <w:rPr>
                <w:rFonts w:ascii="Times New Roman" w:hAnsi="Times New Roman" w:cs="Times New Roman"/>
                <w:sz w:val="18"/>
                <w:szCs w:val="18"/>
              </w:rPr>
            </w:pPr>
            <w:proofErr w:type="spellStart"/>
            <w:proofErr w:type="gramStart"/>
            <w:r w:rsidRPr="00852834">
              <w:rPr>
                <w:rFonts w:ascii="Times New Roman" w:hAnsi="Times New Roman" w:cs="Times New Roman"/>
                <w:sz w:val="18"/>
                <w:szCs w:val="18"/>
              </w:rPr>
              <w:t>Arousal:Group</w:t>
            </w:r>
            <w:proofErr w:type="spellEnd"/>
            <w:proofErr w:type="gramEnd"/>
          </w:p>
        </w:tc>
        <w:tc>
          <w:tcPr>
            <w:tcW w:w="1133" w:type="dxa"/>
            <w:gridSpan w:val="2"/>
            <w:tcBorders>
              <w:top w:val="nil"/>
              <w:left w:val="nil"/>
              <w:bottom w:val="nil"/>
              <w:right w:val="nil"/>
            </w:tcBorders>
          </w:tcPr>
          <w:p w14:paraId="4F70F4E8" w14:textId="7FA95DC5" w:rsidR="00411D29" w:rsidRPr="00852834" w:rsidRDefault="00C873C6" w:rsidP="00411D29">
            <w:pPr>
              <w:spacing w:line="360" w:lineRule="auto"/>
              <w:jc w:val="center"/>
              <w:rPr>
                <w:rFonts w:ascii="Times New Roman" w:hAnsi="Times New Roman" w:cs="Times New Roman"/>
                <w:sz w:val="18"/>
                <w:szCs w:val="18"/>
              </w:rPr>
            </w:pPr>
            <w:r>
              <w:rPr>
                <w:rFonts w:ascii="Times New Roman" w:hAnsi="Times New Roman" w:cs="Times New Roman"/>
                <w:sz w:val="18"/>
                <w:szCs w:val="18"/>
              </w:rPr>
              <w:t>(</w:t>
            </w:r>
            <w:proofErr w:type="gramStart"/>
            <w:r w:rsidR="00F44D4E">
              <w:rPr>
                <w:rFonts w:ascii="Times New Roman" w:hAnsi="Times New Roman" w:cs="Times New Roman"/>
                <w:sz w:val="18"/>
                <w:szCs w:val="18"/>
              </w:rPr>
              <w:t>19.941</w:t>
            </w:r>
            <w:r>
              <w:rPr>
                <w:rFonts w:ascii="Times New Roman" w:hAnsi="Times New Roman" w:cs="Times New Roman"/>
                <w:sz w:val="18"/>
                <w:szCs w:val="18"/>
              </w:rPr>
              <w:t>)</w:t>
            </w:r>
            <w:r w:rsidR="00056954">
              <w:rPr>
                <w:rFonts w:ascii="Times New Roman" w:hAnsi="Times New Roman" w:cs="Times New Roman"/>
                <w:sz w:val="18"/>
                <w:szCs w:val="18"/>
              </w:rPr>
              <w:t>*</w:t>
            </w:r>
            <w:proofErr w:type="gramEnd"/>
            <w:r w:rsidR="00056954">
              <w:rPr>
                <w:rFonts w:ascii="Times New Roman" w:hAnsi="Times New Roman" w:cs="Times New Roman"/>
                <w:sz w:val="18"/>
                <w:szCs w:val="18"/>
              </w:rPr>
              <w:t>*</w:t>
            </w:r>
          </w:p>
        </w:tc>
        <w:tc>
          <w:tcPr>
            <w:tcW w:w="1204" w:type="dxa"/>
            <w:gridSpan w:val="2"/>
            <w:tcBorders>
              <w:top w:val="nil"/>
              <w:left w:val="nil"/>
              <w:bottom w:val="nil"/>
              <w:right w:val="nil"/>
            </w:tcBorders>
          </w:tcPr>
          <w:p w14:paraId="3B70372E" w14:textId="1C14761A" w:rsidR="00411D29" w:rsidRPr="00852834" w:rsidRDefault="00411D29" w:rsidP="00411D29">
            <w:pPr>
              <w:spacing w:line="360" w:lineRule="auto"/>
              <w:jc w:val="center"/>
              <w:rPr>
                <w:rFonts w:ascii="Times New Roman" w:hAnsi="Times New Roman" w:cs="Times New Roman"/>
                <w:sz w:val="18"/>
                <w:szCs w:val="18"/>
              </w:rPr>
            </w:pPr>
          </w:p>
        </w:tc>
        <w:tc>
          <w:tcPr>
            <w:tcW w:w="1350" w:type="dxa"/>
            <w:tcBorders>
              <w:top w:val="nil"/>
              <w:left w:val="nil"/>
              <w:bottom w:val="nil"/>
              <w:right w:val="nil"/>
            </w:tcBorders>
          </w:tcPr>
          <w:p w14:paraId="6DC1F62D" w14:textId="1A856FEC" w:rsidR="00411D29" w:rsidRPr="00852834" w:rsidRDefault="00411D29" w:rsidP="00411D29">
            <w:pPr>
              <w:spacing w:line="360" w:lineRule="auto"/>
              <w:jc w:val="center"/>
              <w:rPr>
                <w:rFonts w:ascii="Times New Roman" w:hAnsi="Times New Roman" w:cs="Times New Roman"/>
                <w:sz w:val="18"/>
                <w:szCs w:val="18"/>
              </w:rPr>
            </w:pPr>
          </w:p>
        </w:tc>
        <w:tc>
          <w:tcPr>
            <w:tcW w:w="270" w:type="dxa"/>
            <w:gridSpan w:val="2"/>
            <w:tcBorders>
              <w:top w:val="nil"/>
              <w:left w:val="nil"/>
              <w:bottom w:val="nil"/>
              <w:right w:val="nil"/>
            </w:tcBorders>
          </w:tcPr>
          <w:p w14:paraId="450E009A" w14:textId="77777777" w:rsidR="00411D29" w:rsidRPr="00852834" w:rsidRDefault="00411D29" w:rsidP="00411D29">
            <w:pPr>
              <w:spacing w:line="360" w:lineRule="auto"/>
              <w:jc w:val="center"/>
              <w:rPr>
                <w:rFonts w:ascii="Times New Roman" w:hAnsi="Times New Roman" w:cs="Times New Roman"/>
                <w:sz w:val="18"/>
                <w:szCs w:val="18"/>
              </w:rPr>
            </w:pPr>
          </w:p>
        </w:tc>
        <w:tc>
          <w:tcPr>
            <w:tcW w:w="1265" w:type="dxa"/>
            <w:gridSpan w:val="2"/>
            <w:tcBorders>
              <w:top w:val="nil"/>
              <w:left w:val="nil"/>
              <w:bottom w:val="nil"/>
              <w:right w:val="nil"/>
            </w:tcBorders>
          </w:tcPr>
          <w:p w14:paraId="5A9D871B" w14:textId="64B31E43" w:rsidR="00411D29" w:rsidRPr="00852834" w:rsidRDefault="000D4DFE" w:rsidP="00411D29">
            <w:pPr>
              <w:spacing w:line="360" w:lineRule="auto"/>
              <w:jc w:val="center"/>
              <w:rPr>
                <w:rFonts w:ascii="Times New Roman" w:hAnsi="Times New Roman" w:cs="Times New Roman"/>
                <w:sz w:val="18"/>
                <w:szCs w:val="18"/>
              </w:rPr>
            </w:pPr>
            <w:r>
              <w:rPr>
                <w:rFonts w:ascii="Times New Roman" w:hAnsi="Times New Roman" w:cs="Times New Roman"/>
                <w:sz w:val="18"/>
                <w:szCs w:val="18"/>
              </w:rPr>
              <w:t>(</w:t>
            </w:r>
            <w:proofErr w:type="gramStart"/>
            <w:r w:rsidR="00411D29">
              <w:rPr>
                <w:rFonts w:ascii="Times New Roman" w:hAnsi="Times New Roman" w:cs="Times New Roman"/>
                <w:sz w:val="18"/>
                <w:szCs w:val="18"/>
              </w:rPr>
              <w:t>21.251</w:t>
            </w:r>
            <w:r>
              <w:rPr>
                <w:rFonts w:ascii="Times New Roman" w:hAnsi="Times New Roman" w:cs="Times New Roman"/>
                <w:sz w:val="18"/>
                <w:szCs w:val="18"/>
              </w:rPr>
              <w:t>)</w:t>
            </w:r>
            <w:r w:rsidR="00056954">
              <w:rPr>
                <w:rFonts w:ascii="Times New Roman" w:hAnsi="Times New Roman" w:cs="Times New Roman"/>
                <w:sz w:val="18"/>
                <w:szCs w:val="18"/>
              </w:rPr>
              <w:t>*</w:t>
            </w:r>
            <w:proofErr w:type="gramEnd"/>
            <w:r w:rsidR="00056954">
              <w:rPr>
                <w:rFonts w:ascii="Times New Roman" w:hAnsi="Times New Roman" w:cs="Times New Roman"/>
                <w:sz w:val="18"/>
                <w:szCs w:val="18"/>
              </w:rPr>
              <w:t>*</w:t>
            </w:r>
          </w:p>
        </w:tc>
        <w:tc>
          <w:tcPr>
            <w:tcW w:w="1350" w:type="dxa"/>
            <w:tcBorders>
              <w:top w:val="nil"/>
              <w:left w:val="nil"/>
              <w:bottom w:val="nil"/>
              <w:right w:val="nil"/>
            </w:tcBorders>
          </w:tcPr>
          <w:p w14:paraId="6854EA80" w14:textId="535858C0" w:rsidR="00411D29" w:rsidRPr="00852834" w:rsidRDefault="00411D29" w:rsidP="00411D29">
            <w:pPr>
              <w:spacing w:line="360" w:lineRule="auto"/>
              <w:jc w:val="center"/>
              <w:rPr>
                <w:rFonts w:ascii="Times New Roman" w:hAnsi="Times New Roman" w:cs="Times New Roman"/>
                <w:sz w:val="18"/>
                <w:szCs w:val="18"/>
              </w:rPr>
            </w:pPr>
          </w:p>
        </w:tc>
        <w:tc>
          <w:tcPr>
            <w:tcW w:w="1350" w:type="dxa"/>
            <w:tcBorders>
              <w:top w:val="nil"/>
              <w:left w:val="nil"/>
              <w:bottom w:val="nil"/>
              <w:right w:val="nil"/>
            </w:tcBorders>
          </w:tcPr>
          <w:p w14:paraId="6D7C222C" w14:textId="7F51A24D" w:rsidR="00411D29" w:rsidRPr="00852834" w:rsidRDefault="00411D29" w:rsidP="00411D29">
            <w:pPr>
              <w:spacing w:line="360" w:lineRule="auto"/>
              <w:jc w:val="center"/>
              <w:rPr>
                <w:rFonts w:ascii="Times New Roman" w:hAnsi="Times New Roman" w:cs="Times New Roman"/>
                <w:sz w:val="18"/>
                <w:szCs w:val="18"/>
              </w:rPr>
            </w:pPr>
          </w:p>
        </w:tc>
      </w:tr>
      <w:tr w:rsidR="00411D29" w:rsidRPr="00852834" w14:paraId="419FE06E" w14:textId="77777777" w:rsidTr="003E3197">
        <w:tc>
          <w:tcPr>
            <w:tcW w:w="1438" w:type="dxa"/>
            <w:tcBorders>
              <w:top w:val="nil"/>
              <w:left w:val="nil"/>
              <w:bottom w:val="nil"/>
              <w:right w:val="nil"/>
            </w:tcBorders>
          </w:tcPr>
          <w:p w14:paraId="52BA941D" w14:textId="77777777" w:rsidR="00411D29" w:rsidRPr="00852834" w:rsidRDefault="00411D29" w:rsidP="00411D29">
            <w:pPr>
              <w:spacing w:line="360" w:lineRule="auto"/>
              <w:rPr>
                <w:rFonts w:ascii="Times New Roman" w:hAnsi="Times New Roman" w:cs="Times New Roman"/>
                <w:sz w:val="18"/>
                <w:szCs w:val="18"/>
              </w:rPr>
            </w:pPr>
            <w:proofErr w:type="spellStart"/>
            <w:proofErr w:type="gramStart"/>
            <w:r w:rsidRPr="00852834">
              <w:rPr>
                <w:rFonts w:ascii="Times New Roman" w:hAnsi="Times New Roman" w:cs="Times New Roman"/>
                <w:sz w:val="18"/>
                <w:szCs w:val="18"/>
              </w:rPr>
              <w:t>Valence:Group</w:t>
            </w:r>
            <w:proofErr w:type="spellEnd"/>
            <w:proofErr w:type="gramEnd"/>
          </w:p>
        </w:tc>
        <w:tc>
          <w:tcPr>
            <w:tcW w:w="1133" w:type="dxa"/>
            <w:gridSpan w:val="2"/>
            <w:tcBorders>
              <w:top w:val="nil"/>
              <w:left w:val="nil"/>
              <w:bottom w:val="nil"/>
              <w:right w:val="nil"/>
            </w:tcBorders>
          </w:tcPr>
          <w:p w14:paraId="5AD0F819" w14:textId="1F7F3931" w:rsidR="00411D29" w:rsidRPr="00852834" w:rsidRDefault="00C873C6" w:rsidP="00411D29">
            <w:pPr>
              <w:spacing w:line="360" w:lineRule="auto"/>
              <w:jc w:val="center"/>
              <w:rPr>
                <w:rFonts w:ascii="Times New Roman" w:hAnsi="Times New Roman" w:cs="Times New Roman"/>
                <w:sz w:val="18"/>
                <w:szCs w:val="18"/>
              </w:rPr>
            </w:pPr>
            <w:r>
              <w:rPr>
                <w:rFonts w:ascii="Times New Roman" w:hAnsi="Times New Roman" w:cs="Times New Roman"/>
                <w:sz w:val="18"/>
                <w:szCs w:val="18"/>
              </w:rPr>
              <w:t>(</w:t>
            </w:r>
            <w:proofErr w:type="gramStart"/>
            <w:r w:rsidR="00F44D4E">
              <w:rPr>
                <w:rFonts w:ascii="Times New Roman" w:hAnsi="Times New Roman" w:cs="Times New Roman"/>
                <w:sz w:val="18"/>
                <w:szCs w:val="18"/>
              </w:rPr>
              <w:t>23.827</w:t>
            </w:r>
            <w:r>
              <w:rPr>
                <w:rFonts w:ascii="Times New Roman" w:hAnsi="Times New Roman" w:cs="Times New Roman"/>
                <w:sz w:val="18"/>
                <w:szCs w:val="18"/>
              </w:rPr>
              <w:t>)</w:t>
            </w:r>
            <w:r w:rsidR="00056954">
              <w:rPr>
                <w:rFonts w:ascii="Times New Roman" w:hAnsi="Times New Roman" w:cs="Times New Roman"/>
                <w:sz w:val="18"/>
                <w:szCs w:val="18"/>
              </w:rPr>
              <w:t>*</w:t>
            </w:r>
            <w:proofErr w:type="gramEnd"/>
            <w:r w:rsidR="00056954">
              <w:rPr>
                <w:rFonts w:ascii="Times New Roman" w:hAnsi="Times New Roman" w:cs="Times New Roman"/>
                <w:sz w:val="18"/>
                <w:szCs w:val="18"/>
              </w:rPr>
              <w:t>*</w:t>
            </w:r>
          </w:p>
        </w:tc>
        <w:tc>
          <w:tcPr>
            <w:tcW w:w="1204" w:type="dxa"/>
            <w:gridSpan w:val="2"/>
            <w:tcBorders>
              <w:top w:val="nil"/>
              <w:left w:val="nil"/>
              <w:bottom w:val="nil"/>
              <w:right w:val="nil"/>
            </w:tcBorders>
          </w:tcPr>
          <w:p w14:paraId="03BE61BD" w14:textId="1465AFC3" w:rsidR="00411D29" w:rsidRPr="00852834" w:rsidRDefault="00411D29" w:rsidP="00411D29">
            <w:pPr>
              <w:spacing w:line="360" w:lineRule="auto"/>
              <w:jc w:val="center"/>
              <w:rPr>
                <w:rFonts w:ascii="Times New Roman" w:hAnsi="Times New Roman" w:cs="Times New Roman"/>
                <w:sz w:val="18"/>
                <w:szCs w:val="18"/>
              </w:rPr>
            </w:pPr>
          </w:p>
        </w:tc>
        <w:tc>
          <w:tcPr>
            <w:tcW w:w="1350" w:type="dxa"/>
            <w:tcBorders>
              <w:top w:val="nil"/>
              <w:left w:val="nil"/>
              <w:bottom w:val="nil"/>
              <w:right w:val="nil"/>
            </w:tcBorders>
          </w:tcPr>
          <w:p w14:paraId="6C816C8F" w14:textId="0C23773F" w:rsidR="00411D29" w:rsidRPr="00852834" w:rsidRDefault="00411D29" w:rsidP="00411D29">
            <w:pPr>
              <w:spacing w:line="360" w:lineRule="auto"/>
              <w:jc w:val="center"/>
              <w:rPr>
                <w:rFonts w:ascii="Times New Roman" w:hAnsi="Times New Roman" w:cs="Times New Roman"/>
                <w:sz w:val="18"/>
                <w:szCs w:val="18"/>
              </w:rPr>
            </w:pPr>
          </w:p>
        </w:tc>
        <w:tc>
          <w:tcPr>
            <w:tcW w:w="270" w:type="dxa"/>
            <w:gridSpan w:val="2"/>
            <w:tcBorders>
              <w:top w:val="nil"/>
              <w:left w:val="nil"/>
              <w:bottom w:val="nil"/>
              <w:right w:val="nil"/>
            </w:tcBorders>
          </w:tcPr>
          <w:p w14:paraId="3C2E8EBA" w14:textId="77777777" w:rsidR="00411D29" w:rsidRPr="00852834" w:rsidRDefault="00411D29" w:rsidP="00411D29">
            <w:pPr>
              <w:spacing w:line="360" w:lineRule="auto"/>
              <w:jc w:val="center"/>
              <w:rPr>
                <w:rFonts w:ascii="Times New Roman" w:hAnsi="Times New Roman" w:cs="Times New Roman"/>
                <w:sz w:val="18"/>
                <w:szCs w:val="18"/>
              </w:rPr>
            </w:pPr>
          </w:p>
        </w:tc>
        <w:tc>
          <w:tcPr>
            <w:tcW w:w="1265" w:type="dxa"/>
            <w:gridSpan w:val="2"/>
            <w:tcBorders>
              <w:top w:val="nil"/>
              <w:left w:val="nil"/>
              <w:bottom w:val="nil"/>
              <w:right w:val="nil"/>
            </w:tcBorders>
          </w:tcPr>
          <w:p w14:paraId="61265B3F" w14:textId="0A7D7BEF" w:rsidR="00411D29" w:rsidRPr="00852834" w:rsidRDefault="000D4DFE" w:rsidP="00411D29">
            <w:pPr>
              <w:spacing w:line="360" w:lineRule="auto"/>
              <w:jc w:val="center"/>
              <w:rPr>
                <w:rFonts w:ascii="Times New Roman" w:hAnsi="Times New Roman" w:cs="Times New Roman"/>
                <w:sz w:val="18"/>
                <w:szCs w:val="18"/>
              </w:rPr>
            </w:pPr>
            <w:r>
              <w:rPr>
                <w:rFonts w:ascii="Times New Roman" w:hAnsi="Times New Roman" w:cs="Times New Roman"/>
                <w:sz w:val="18"/>
                <w:szCs w:val="18"/>
              </w:rPr>
              <w:t>(</w:t>
            </w:r>
            <w:proofErr w:type="gramStart"/>
            <w:r w:rsidR="00411D29">
              <w:rPr>
                <w:rFonts w:ascii="Times New Roman" w:hAnsi="Times New Roman" w:cs="Times New Roman"/>
                <w:sz w:val="18"/>
                <w:szCs w:val="18"/>
              </w:rPr>
              <w:t>32.610</w:t>
            </w:r>
            <w:r>
              <w:rPr>
                <w:rFonts w:ascii="Times New Roman" w:hAnsi="Times New Roman" w:cs="Times New Roman"/>
                <w:sz w:val="18"/>
                <w:szCs w:val="18"/>
              </w:rPr>
              <w:t>)</w:t>
            </w:r>
            <w:r w:rsidR="00056954">
              <w:rPr>
                <w:rFonts w:ascii="Times New Roman" w:hAnsi="Times New Roman" w:cs="Times New Roman"/>
                <w:sz w:val="18"/>
                <w:szCs w:val="18"/>
              </w:rPr>
              <w:t>*</w:t>
            </w:r>
            <w:proofErr w:type="gramEnd"/>
            <w:r w:rsidR="00056954">
              <w:rPr>
                <w:rFonts w:ascii="Times New Roman" w:hAnsi="Times New Roman" w:cs="Times New Roman"/>
                <w:sz w:val="18"/>
                <w:szCs w:val="18"/>
              </w:rPr>
              <w:t>*</w:t>
            </w:r>
          </w:p>
        </w:tc>
        <w:tc>
          <w:tcPr>
            <w:tcW w:w="1350" w:type="dxa"/>
            <w:tcBorders>
              <w:top w:val="nil"/>
              <w:left w:val="nil"/>
              <w:bottom w:val="nil"/>
              <w:right w:val="nil"/>
            </w:tcBorders>
          </w:tcPr>
          <w:p w14:paraId="4155C60A" w14:textId="3FE1C53C" w:rsidR="00411D29" w:rsidRPr="00852834" w:rsidRDefault="00411D29" w:rsidP="00411D29">
            <w:pPr>
              <w:spacing w:line="360" w:lineRule="auto"/>
              <w:jc w:val="center"/>
              <w:rPr>
                <w:rFonts w:ascii="Times New Roman" w:hAnsi="Times New Roman" w:cs="Times New Roman"/>
                <w:sz w:val="18"/>
                <w:szCs w:val="18"/>
              </w:rPr>
            </w:pPr>
          </w:p>
        </w:tc>
        <w:tc>
          <w:tcPr>
            <w:tcW w:w="1350" w:type="dxa"/>
            <w:tcBorders>
              <w:top w:val="nil"/>
              <w:left w:val="nil"/>
              <w:bottom w:val="nil"/>
              <w:right w:val="nil"/>
            </w:tcBorders>
          </w:tcPr>
          <w:p w14:paraId="6B734EB8" w14:textId="79CC5B08" w:rsidR="00411D29" w:rsidRPr="00852834" w:rsidRDefault="00411D29" w:rsidP="00411D29">
            <w:pPr>
              <w:spacing w:line="360" w:lineRule="auto"/>
              <w:jc w:val="center"/>
              <w:rPr>
                <w:rFonts w:ascii="Times New Roman" w:hAnsi="Times New Roman" w:cs="Times New Roman"/>
                <w:sz w:val="18"/>
                <w:szCs w:val="18"/>
              </w:rPr>
            </w:pPr>
          </w:p>
        </w:tc>
      </w:tr>
      <w:tr w:rsidR="00411D29" w:rsidRPr="00852834" w14:paraId="018A422C" w14:textId="77777777" w:rsidTr="003E3197">
        <w:tc>
          <w:tcPr>
            <w:tcW w:w="1438" w:type="dxa"/>
            <w:tcBorders>
              <w:top w:val="nil"/>
              <w:left w:val="nil"/>
              <w:bottom w:val="nil"/>
              <w:right w:val="nil"/>
            </w:tcBorders>
          </w:tcPr>
          <w:p w14:paraId="4EF5C482" w14:textId="28AE83AF" w:rsidR="00411D29" w:rsidRPr="00852834" w:rsidRDefault="00411D29" w:rsidP="00411D29">
            <w:pPr>
              <w:spacing w:line="360" w:lineRule="auto"/>
              <w:rPr>
                <w:rFonts w:ascii="Times New Roman" w:hAnsi="Times New Roman" w:cs="Times New Roman"/>
                <w:sz w:val="18"/>
                <w:szCs w:val="18"/>
              </w:rPr>
            </w:pPr>
            <w:proofErr w:type="spellStart"/>
            <w:proofErr w:type="gramStart"/>
            <w:r>
              <w:rPr>
                <w:rFonts w:ascii="Times New Roman" w:hAnsi="Times New Roman" w:cs="Times New Roman"/>
                <w:sz w:val="18"/>
                <w:szCs w:val="18"/>
              </w:rPr>
              <w:t>BDI:Group</w:t>
            </w:r>
            <w:proofErr w:type="spellEnd"/>
            <w:proofErr w:type="gramEnd"/>
          </w:p>
        </w:tc>
        <w:tc>
          <w:tcPr>
            <w:tcW w:w="1133" w:type="dxa"/>
            <w:gridSpan w:val="2"/>
            <w:tcBorders>
              <w:top w:val="nil"/>
              <w:left w:val="nil"/>
              <w:bottom w:val="nil"/>
              <w:right w:val="nil"/>
            </w:tcBorders>
          </w:tcPr>
          <w:p w14:paraId="45808146" w14:textId="1AF06BD6" w:rsidR="00411D29" w:rsidRPr="00852834" w:rsidRDefault="00411D29" w:rsidP="00411D29">
            <w:pPr>
              <w:spacing w:line="360" w:lineRule="auto"/>
              <w:jc w:val="center"/>
              <w:rPr>
                <w:rFonts w:ascii="Times New Roman" w:hAnsi="Times New Roman" w:cs="Times New Roman"/>
                <w:sz w:val="18"/>
                <w:szCs w:val="18"/>
              </w:rPr>
            </w:pPr>
          </w:p>
        </w:tc>
        <w:tc>
          <w:tcPr>
            <w:tcW w:w="1204" w:type="dxa"/>
            <w:gridSpan w:val="2"/>
            <w:tcBorders>
              <w:top w:val="nil"/>
              <w:left w:val="nil"/>
              <w:bottom w:val="nil"/>
              <w:right w:val="nil"/>
            </w:tcBorders>
          </w:tcPr>
          <w:p w14:paraId="6DEC304C" w14:textId="6EC1D28E" w:rsidR="00411D29" w:rsidRPr="00852834" w:rsidRDefault="00FE4314" w:rsidP="00411D29">
            <w:pPr>
              <w:spacing w:line="360" w:lineRule="auto"/>
              <w:jc w:val="center"/>
              <w:rPr>
                <w:rFonts w:ascii="Times New Roman" w:hAnsi="Times New Roman" w:cs="Times New Roman"/>
                <w:sz w:val="18"/>
                <w:szCs w:val="18"/>
              </w:rPr>
            </w:pPr>
            <w:r>
              <w:rPr>
                <w:rFonts w:ascii="Times New Roman" w:hAnsi="Times New Roman" w:cs="Times New Roman"/>
                <w:sz w:val="18"/>
                <w:szCs w:val="18"/>
              </w:rPr>
              <w:t>(</w:t>
            </w:r>
            <w:proofErr w:type="gramStart"/>
            <w:r>
              <w:rPr>
                <w:rFonts w:ascii="Times New Roman" w:hAnsi="Times New Roman" w:cs="Times New Roman"/>
                <w:sz w:val="18"/>
                <w:szCs w:val="18"/>
              </w:rPr>
              <w:t>17.705)</w:t>
            </w:r>
            <w:r w:rsidR="00056954">
              <w:rPr>
                <w:rFonts w:ascii="Times New Roman" w:hAnsi="Times New Roman" w:cs="Times New Roman"/>
                <w:sz w:val="18"/>
                <w:szCs w:val="18"/>
              </w:rPr>
              <w:t>*</w:t>
            </w:r>
            <w:proofErr w:type="gramEnd"/>
            <w:r w:rsidR="00056954">
              <w:rPr>
                <w:rFonts w:ascii="Times New Roman" w:hAnsi="Times New Roman" w:cs="Times New Roman"/>
                <w:sz w:val="18"/>
                <w:szCs w:val="18"/>
              </w:rPr>
              <w:t>*</w:t>
            </w:r>
          </w:p>
        </w:tc>
        <w:tc>
          <w:tcPr>
            <w:tcW w:w="1350" w:type="dxa"/>
            <w:tcBorders>
              <w:top w:val="nil"/>
              <w:left w:val="nil"/>
              <w:bottom w:val="nil"/>
              <w:right w:val="nil"/>
            </w:tcBorders>
          </w:tcPr>
          <w:p w14:paraId="1905B398" w14:textId="47A25C71" w:rsidR="00411D29" w:rsidRPr="00852834" w:rsidRDefault="00411D29" w:rsidP="00411D29">
            <w:pPr>
              <w:spacing w:line="360" w:lineRule="auto"/>
              <w:jc w:val="center"/>
              <w:rPr>
                <w:rFonts w:ascii="Times New Roman" w:hAnsi="Times New Roman" w:cs="Times New Roman"/>
                <w:sz w:val="18"/>
                <w:szCs w:val="18"/>
              </w:rPr>
            </w:pPr>
          </w:p>
        </w:tc>
        <w:tc>
          <w:tcPr>
            <w:tcW w:w="270" w:type="dxa"/>
            <w:gridSpan w:val="2"/>
            <w:tcBorders>
              <w:top w:val="nil"/>
              <w:left w:val="nil"/>
              <w:bottom w:val="nil"/>
              <w:right w:val="nil"/>
            </w:tcBorders>
          </w:tcPr>
          <w:p w14:paraId="0AC79BEC" w14:textId="77777777" w:rsidR="00411D29" w:rsidRPr="00852834" w:rsidRDefault="00411D29" w:rsidP="00411D29">
            <w:pPr>
              <w:spacing w:line="360" w:lineRule="auto"/>
              <w:jc w:val="center"/>
              <w:rPr>
                <w:rFonts w:ascii="Times New Roman" w:hAnsi="Times New Roman" w:cs="Times New Roman"/>
                <w:sz w:val="18"/>
                <w:szCs w:val="18"/>
              </w:rPr>
            </w:pPr>
          </w:p>
        </w:tc>
        <w:tc>
          <w:tcPr>
            <w:tcW w:w="1265" w:type="dxa"/>
            <w:gridSpan w:val="2"/>
            <w:tcBorders>
              <w:top w:val="nil"/>
              <w:left w:val="nil"/>
              <w:bottom w:val="nil"/>
              <w:right w:val="nil"/>
            </w:tcBorders>
          </w:tcPr>
          <w:p w14:paraId="26B56E13" w14:textId="3AC12980" w:rsidR="00411D29" w:rsidRPr="00852834" w:rsidRDefault="00411D29" w:rsidP="00411D29">
            <w:pPr>
              <w:spacing w:line="360" w:lineRule="auto"/>
              <w:jc w:val="center"/>
              <w:rPr>
                <w:rFonts w:ascii="Times New Roman" w:hAnsi="Times New Roman" w:cs="Times New Roman"/>
                <w:sz w:val="18"/>
                <w:szCs w:val="18"/>
              </w:rPr>
            </w:pPr>
          </w:p>
        </w:tc>
        <w:tc>
          <w:tcPr>
            <w:tcW w:w="1350" w:type="dxa"/>
            <w:tcBorders>
              <w:top w:val="nil"/>
              <w:left w:val="nil"/>
              <w:bottom w:val="nil"/>
              <w:right w:val="nil"/>
            </w:tcBorders>
          </w:tcPr>
          <w:p w14:paraId="194C915E" w14:textId="32226902" w:rsidR="00411D29" w:rsidRPr="00852834" w:rsidRDefault="000D4DFE" w:rsidP="00411D29">
            <w:pPr>
              <w:spacing w:line="360" w:lineRule="auto"/>
              <w:jc w:val="center"/>
              <w:rPr>
                <w:rFonts w:ascii="Times New Roman" w:hAnsi="Times New Roman" w:cs="Times New Roman"/>
                <w:sz w:val="18"/>
                <w:szCs w:val="18"/>
              </w:rPr>
            </w:pPr>
            <w:r>
              <w:rPr>
                <w:rFonts w:ascii="Times New Roman" w:hAnsi="Times New Roman" w:cs="Times New Roman"/>
                <w:sz w:val="18"/>
                <w:szCs w:val="18"/>
              </w:rPr>
              <w:t>(</w:t>
            </w:r>
            <w:proofErr w:type="gramStart"/>
            <w:r w:rsidR="00252B4A">
              <w:rPr>
                <w:rFonts w:ascii="Times New Roman" w:hAnsi="Times New Roman" w:cs="Times New Roman"/>
                <w:sz w:val="18"/>
                <w:szCs w:val="18"/>
              </w:rPr>
              <w:t>11.597</w:t>
            </w:r>
            <w:r>
              <w:rPr>
                <w:rFonts w:ascii="Times New Roman" w:hAnsi="Times New Roman" w:cs="Times New Roman"/>
                <w:sz w:val="18"/>
                <w:szCs w:val="18"/>
              </w:rPr>
              <w:t>)</w:t>
            </w:r>
            <w:r w:rsidR="00056954">
              <w:rPr>
                <w:rFonts w:ascii="Times New Roman" w:hAnsi="Times New Roman" w:cs="Times New Roman"/>
                <w:sz w:val="18"/>
                <w:szCs w:val="18"/>
              </w:rPr>
              <w:t>*</w:t>
            </w:r>
            <w:proofErr w:type="gramEnd"/>
            <w:r w:rsidR="00056954">
              <w:rPr>
                <w:rFonts w:ascii="Times New Roman" w:hAnsi="Times New Roman" w:cs="Times New Roman"/>
                <w:sz w:val="18"/>
                <w:szCs w:val="18"/>
              </w:rPr>
              <w:t>*</w:t>
            </w:r>
          </w:p>
        </w:tc>
        <w:tc>
          <w:tcPr>
            <w:tcW w:w="1350" w:type="dxa"/>
            <w:tcBorders>
              <w:top w:val="nil"/>
              <w:left w:val="nil"/>
              <w:bottom w:val="nil"/>
              <w:right w:val="nil"/>
            </w:tcBorders>
          </w:tcPr>
          <w:p w14:paraId="29717B0C" w14:textId="2FCD33E0" w:rsidR="00411D29" w:rsidRPr="00852834" w:rsidRDefault="00411D29" w:rsidP="00411D29">
            <w:pPr>
              <w:spacing w:line="360" w:lineRule="auto"/>
              <w:jc w:val="center"/>
              <w:rPr>
                <w:rFonts w:ascii="Times New Roman" w:hAnsi="Times New Roman" w:cs="Times New Roman"/>
                <w:sz w:val="18"/>
                <w:szCs w:val="18"/>
              </w:rPr>
            </w:pPr>
          </w:p>
        </w:tc>
      </w:tr>
      <w:tr w:rsidR="00411D29" w:rsidRPr="00852834" w14:paraId="4993D170" w14:textId="77777777" w:rsidTr="003E3197">
        <w:tc>
          <w:tcPr>
            <w:tcW w:w="1438" w:type="dxa"/>
            <w:tcBorders>
              <w:top w:val="nil"/>
              <w:left w:val="nil"/>
              <w:bottom w:val="single" w:sz="4" w:space="0" w:color="auto"/>
              <w:right w:val="nil"/>
            </w:tcBorders>
          </w:tcPr>
          <w:p w14:paraId="3CA87144" w14:textId="0028678F" w:rsidR="00411D29" w:rsidRDefault="00411D29" w:rsidP="00411D29">
            <w:pPr>
              <w:spacing w:line="360" w:lineRule="auto"/>
              <w:rPr>
                <w:rFonts w:ascii="Times New Roman" w:hAnsi="Times New Roman" w:cs="Times New Roman"/>
                <w:sz w:val="18"/>
                <w:szCs w:val="18"/>
              </w:rPr>
            </w:pPr>
            <w:proofErr w:type="spellStart"/>
            <w:r>
              <w:rPr>
                <w:rFonts w:ascii="Times New Roman" w:hAnsi="Times New Roman" w:cs="Times New Roman"/>
                <w:sz w:val="18"/>
                <w:szCs w:val="18"/>
              </w:rPr>
              <w:t>VVIQ_</w:t>
            </w:r>
            <w:proofErr w:type="gramStart"/>
            <w:r>
              <w:rPr>
                <w:rFonts w:ascii="Times New Roman" w:hAnsi="Times New Roman" w:cs="Times New Roman"/>
                <w:sz w:val="18"/>
                <w:szCs w:val="18"/>
              </w:rPr>
              <w:t>Total</w:t>
            </w:r>
            <w:proofErr w:type="spellEnd"/>
            <w:r>
              <w:rPr>
                <w:rFonts w:ascii="Times New Roman" w:hAnsi="Times New Roman" w:cs="Times New Roman"/>
                <w:sz w:val="18"/>
                <w:szCs w:val="18"/>
              </w:rPr>
              <w:t>;</w:t>
            </w:r>
            <w:proofErr w:type="gramEnd"/>
          </w:p>
          <w:p w14:paraId="36118538" w14:textId="6D104ACE" w:rsidR="00411D29" w:rsidRDefault="00411D29" w:rsidP="00411D29">
            <w:pPr>
              <w:spacing w:line="360" w:lineRule="auto"/>
              <w:rPr>
                <w:rFonts w:ascii="Times New Roman" w:hAnsi="Times New Roman" w:cs="Times New Roman"/>
                <w:sz w:val="18"/>
                <w:szCs w:val="18"/>
              </w:rPr>
            </w:pPr>
            <w:r>
              <w:rPr>
                <w:rFonts w:ascii="Times New Roman" w:hAnsi="Times New Roman" w:cs="Times New Roman"/>
                <w:sz w:val="18"/>
                <w:szCs w:val="18"/>
              </w:rPr>
              <w:t>Group</w:t>
            </w:r>
          </w:p>
        </w:tc>
        <w:tc>
          <w:tcPr>
            <w:tcW w:w="1133" w:type="dxa"/>
            <w:gridSpan w:val="2"/>
            <w:tcBorders>
              <w:top w:val="nil"/>
              <w:left w:val="nil"/>
              <w:bottom w:val="single" w:sz="4" w:space="0" w:color="auto"/>
              <w:right w:val="nil"/>
            </w:tcBorders>
          </w:tcPr>
          <w:p w14:paraId="59308DE8" w14:textId="2427839A" w:rsidR="00411D29" w:rsidRPr="00852834" w:rsidRDefault="00411D29" w:rsidP="00411D29">
            <w:pPr>
              <w:spacing w:line="360" w:lineRule="auto"/>
              <w:jc w:val="center"/>
              <w:rPr>
                <w:rFonts w:ascii="Times New Roman" w:hAnsi="Times New Roman" w:cs="Times New Roman"/>
                <w:sz w:val="18"/>
                <w:szCs w:val="18"/>
              </w:rPr>
            </w:pPr>
          </w:p>
        </w:tc>
        <w:tc>
          <w:tcPr>
            <w:tcW w:w="1204" w:type="dxa"/>
            <w:gridSpan w:val="2"/>
            <w:tcBorders>
              <w:top w:val="nil"/>
              <w:left w:val="nil"/>
              <w:bottom w:val="single" w:sz="4" w:space="0" w:color="auto"/>
              <w:right w:val="nil"/>
            </w:tcBorders>
          </w:tcPr>
          <w:p w14:paraId="36C0F1F2" w14:textId="58038801" w:rsidR="00411D29" w:rsidRPr="00852834" w:rsidRDefault="00411D29" w:rsidP="00411D29">
            <w:pPr>
              <w:spacing w:line="360" w:lineRule="auto"/>
              <w:jc w:val="center"/>
              <w:rPr>
                <w:rFonts w:ascii="Times New Roman" w:hAnsi="Times New Roman" w:cs="Times New Roman"/>
                <w:sz w:val="18"/>
                <w:szCs w:val="18"/>
              </w:rPr>
            </w:pPr>
          </w:p>
        </w:tc>
        <w:tc>
          <w:tcPr>
            <w:tcW w:w="1350" w:type="dxa"/>
            <w:tcBorders>
              <w:top w:val="nil"/>
              <w:left w:val="nil"/>
              <w:bottom w:val="single" w:sz="4" w:space="0" w:color="auto"/>
              <w:right w:val="nil"/>
            </w:tcBorders>
          </w:tcPr>
          <w:p w14:paraId="230EA3A3" w14:textId="163F99A0" w:rsidR="00411D29" w:rsidRPr="00852834" w:rsidRDefault="00BF0706" w:rsidP="00411D29">
            <w:pPr>
              <w:spacing w:line="360" w:lineRule="auto"/>
              <w:jc w:val="center"/>
              <w:rPr>
                <w:rFonts w:ascii="Times New Roman" w:hAnsi="Times New Roman" w:cs="Times New Roman"/>
                <w:sz w:val="18"/>
                <w:szCs w:val="18"/>
              </w:rPr>
            </w:pPr>
            <w:r>
              <w:rPr>
                <w:rFonts w:ascii="Times New Roman" w:hAnsi="Times New Roman" w:cs="Times New Roman"/>
                <w:sz w:val="18"/>
                <w:szCs w:val="18"/>
              </w:rPr>
              <w:t>(</w:t>
            </w:r>
            <w:proofErr w:type="gramStart"/>
            <w:r>
              <w:rPr>
                <w:rFonts w:ascii="Times New Roman" w:hAnsi="Times New Roman" w:cs="Times New Roman"/>
                <w:sz w:val="18"/>
                <w:szCs w:val="18"/>
              </w:rPr>
              <w:t>32.146)</w:t>
            </w:r>
            <w:r w:rsidR="00056954">
              <w:rPr>
                <w:rFonts w:ascii="Times New Roman" w:hAnsi="Times New Roman" w:cs="Times New Roman"/>
                <w:sz w:val="18"/>
                <w:szCs w:val="18"/>
              </w:rPr>
              <w:t>*</w:t>
            </w:r>
            <w:proofErr w:type="gramEnd"/>
            <w:r w:rsidR="00056954">
              <w:rPr>
                <w:rFonts w:ascii="Times New Roman" w:hAnsi="Times New Roman" w:cs="Times New Roman"/>
                <w:sz w:val="18"/>
                <w:szCs w:val="18"/>
              </w:rPr>
              <w:t>*</w:t>
            </w:r>
          </w:p>
        </w:tc>
        <w:tc>
          <w:tcPr>
            <w:tcW w:w="270" w:type="dxa"/>
            <w:gridSpan w:val="2"/>
            <w:tcBorders>
              <w:top w:val="nil"/>
              <w:left w:val="nil"/>
              <w:bottom w:val="single" w:sz="4" w:space="0" w:color="auto"/>
              <w:right w:val="nil"/>
            </w:tcBorders>
          </w:tcPr>
          <w:p w14:paraId="03A86C13" w14:textId="77777777" w:rsidR="00411D29" w:rsidRPr="00852834" w:rsidRDefault="00411D29" w:rsidP="00411D29">
            <w:pPr>
              <w:spacing w:line="360" w:lineRule="auto"/>
              <w:jc w:val="center"/>
              <w:rPr>
                <w:rFonts w:ascii="Times New Roman" w:hAnsi="Times New Roman" w:cs="Times New Roman"/>
                <w:sz w:val="18"/>
                <w:szCs w:val="18"/>
              </w:rPr>
            </w:pPr>
          </w:p>
        </w:tc>
        <w:tc>
          <w:tcPr>
            <w:tcW w:w="1265" w:type="dxa"/>
            <w:gridSpan w:val="2"/>
            <w:tcBorders>
              <w:top w:val="nil"/>
              <w:left w:val="nil"/>
              <w:bottom w:val="single" w:sz="4" w:space="0" w:color="auto"/>
              <w:right w:val="nil"/>
            </w:tcBorders>
          </w:tcPr>
          <w:p w14:paraId="6F46CFCB" w14:textId="1F61F429" w:rsidR="00411D29" w:rsidRPr="00852834" w:rsidRDefault="00411D29" w:rsidP="00411D29">
            <w:pPr>
              <w:spacing w:line="360" w:lineRule="auto"/>
              <w:jc w:val="center"/>
              <w:rPr>
                <w:rFonts w:ascii="Times New Roman" w:hAnsi="Times New Roman" w:cs="Times New Roman"/>
                <w:sz w:val="18"/>
                <w:szCs w:val="18"/>
              </w:rPr>
            </w:pPr>
          </w:p>
        </w:tc>
        <w:tc>
          <w:tcPr>
            <w:tcW w:w="1350" w:type="dxa"/>
            <w:tcBorders>
              <w:top w:val="nil"/>
              <w:left w:val="nil"/>
              <w:bottom w:val="single" w:sz="4" w:space="0" w:color="auto"/>
              <w:right w:val="nil"/>
            </w:tcBorders>
          </w:tcPr>
          <w:p w14:paraId="0A9E961C" w14:textId="0BE08883" w:rsidR="00411D29" w:rsidRPr="00852834" w:rsidRDefault="00411D29" w:rsidP="00411D29">
            <w:pPr>
              <w:spacing w:line="360" w:lineRule="auto"/>
              <w:jc w:val="center"/>
              <w:rPr>
                <w:rFonts w:ascii="Times New Roman" w:hAnsi="Times New Roman" w:cs="Times New Roman"/>
                <w:sz w:val="18"/>
                <w:szCs w:val="18"/>
              </w:rPr>
            </w:pPr>
          </w:p>
        </w:tc>
        <w:tc>
          <w:tcPr>
            <w:tcW w:w="1350" w:type="dxa"/>
            <w:tcBorders>
              <w:top w:val="nil"/>
              <w:left w:val="nil"/>
              <w:bottom w:val="single" w:sz="4" w:space="0" w:color="auto"/>
              <w:right w:val="nil"/>
            </w:tcBorders>
          </w:tcPr>
          <w:p w14:paraId="00F1714A" w14:textId="2F30C190" w:rsidR="00411D29" w:rsidRPr="00852834" w:rsidRDefault="00037729" w:rsidP="00411D29">
            <w:pPr>
              <w:spacing w:line="360" w:lineRule="auto"/>
              <w:jc w:val="center"/>
              <w:rPr>
                <w:rFonts w:ascii="Times New Roman" w:hAnsi="Times New Roman" w:cs="Times New Roman"/>
                <w:sz w:val="18"/>
                <w:szCs w:val="18"/>
              </w:rPr>
            </w:pPr>
            <w:r>
              <w:rPr>
                <w:rFonts w:ascii="Times New Roman" w:hAnsi="Times New Roman" w:cs="Times New Roman"/>
                <w:sz w:val="18"/>
                <w:szCs w:val="18"/>
              </w:rPr>
              <w:t>(</w:t>
            </w:r>
            <w:proofErr w:type="gramStart"/>
            <w:r w:rsidR="004270C8">
              <w:rPr>
                <w:rFonts w:ascii="Times New Roman" w:hAnsi="Times New Roman" w:cs="Times New Roman"/>
                <w:sz w:val="18"/>
                <w:szCs w:val="18"/>
              </w:rPr>
              <w:t>39.400</w:t>
            </w:r>
            <w:r>
              <w:rPr>
                <w:rFonts w:ascii="Times New Roman" w:hAnsi="Times New Roman" w:cs="Times New Roman"/>
                <w:sz w:val="18"/>
                <w:szCs w:val="18"/>
              </w:rPr>
              <w:t>)</w:t>
            </w:r>
            <w:r w:rsidR="00056954">
              <w:rPr>
                <w:rFonts w:ascii="Times New Roman" w:hAnsi="Times New Roman" w:cs="Times New Roman"/>
                <w:sz w:val="18"/>
                <w:szCs w:val="18"/>
              </w:rPr>
              <w:t>*</w:t>
            </w:r>
            <w:proofErr w:type="gramEnd"/>
            <w:r w:rsidR="00056954">
              <w:rPr>
                <w:rFonts w:ascii="Times New Roman" w:hAnsi="Times New Roman" w:cs="Times New Roman"/>
                <w:sz w:val="18"/>
                <w:szCs w:val="18"/>
              </w:rPr>
              <w:t>*</w:t>
            </w:r>
          </w:p>
        </w:tc>
      </w:tr>
      <w:tr w:rsidR="00056954" w:rsidRPr="005D192F" w14:paraId="4DC21F36" w14:textId="77777777" w:rsidTr="00056954">
        <w:tc>
          <w:tcPr>
            <w:tcW w:w="1563" w:type="dxa"/>
            <w:gridSpan w:val="2"/>
            <w:tcBorders>
              <w:top w:val="single" w:sz="4" w:space="0" w:color="auto"/>
              <w:left w:val="nil"/>
              <w:bottom w:val="nil"/>
              <w:right w:val="nil"/>
            </w:tcBorders>
          </w:tcPr>
          <w:p w14:paraId="69A27CE6" w14:textId="77777777" w:rsidR="00056954" w:rsidRPr="005D192F" w:rsidRDefault="00056954" w:rsidP="000C04C7">
            <w:pPr>
              <w:spacing w:line="324" w:lineRule="auto"/>
              <w:rPr>
                <w:rFonts w:ascii="Times New Roman" w:hAnsi="Times New Roman" w:cs="Times New Roman"/>
                <w:sz w:val="18"/>
                <w:szCs w:val="18"/>
              </w:rPr>
            </w:pPr>
            <w:r w:rsidRPr="005D192F">
              <w:rPr>
                <w:rFonts w:ascii="Times New Roman" w:hAnsi="Times New Roman" w:cs="Times New Roman"/>
                <w:sz w:val="18"/>
                <w:szCs w:val="18"/>
              </w:rPr>
              <w:t>Note:</w:t>
            </w:r>
          </w:p>
        </w:tc>
        <w:tc>
          <w:tcPr>
            <w:tcW w:w="1947" w:type="dxa"/>
            <w:gridSpan w:val="2"/>
            <w:tcBorders>
              <w:top w:val="single" w:sz="4" w:space="0" w:color="auto"/>
              <w:left w:val="nil"/>
              <w:bottom w:val="nil"/>
              <w:right w:val="nil"/>
            </w:tcBorders>
          </w:tcPr>
          <w:p w14:paraId="199E839C" w14:textId="77777777" w:rsidR="00056954" w:rsidRPr="005D192F" w:rsidRDefault="00056954" w:rsidP="000C04C7">
            <w:pPr>
              <w:spacing w:line="324" w:lineRule="auto"/>
              <w:jc w:val="center"/>
              <w:rPr>
                <w:rFonts w:ascii="Times New Roman" w:hAnsi="Times New Roman" w:cs="Times New Roman"/>
                <w:sz w:val="18"/>
                <w:szCs w:val="18"/>
              </w:rPr>
            </w:pPr>
          </w:p>
        </w:tc>
        <w:tc>
          <w:tcPr>
            <w:tcW w:w="1800" w:type="dxa"/>
            <w:gridSpan w:val="3"/>
            <w:tcBorders>
              <w:top w:val="single" w:sz="4" w:space="0" w:color="auto"/>
              <w:left w:val="nil"/>
              <w:bottom w:val="nil"/>
              <w:right w:val="nil"/>
            </w:tcBorders>
          </w:tcPr>
          <w:p w14:paraId="712BBB68" w14:textId="77777777" w:rsidR="00056954" w:rsidRPr="005D192F" w:rsidRDefault="00056954" w:rsidP="000C04C7">
            <w:pPr>
              <w:spacing w:line="324" w:lineRule="auto"/>
              <w:jc w:val="center"/>
              <w:rPr>
                <w:rFonts w:ascii="Times New Roman" w:hAnsi="Times New Roman" w:cs="Times New Roman"/>
                <w:sz w:val="18"/>
                <w:szCs w:val="18"/>
              </w:rPr>
            </w:pPr>
          </w:p>
        </w:tc>
        <w:tc>
          <w:tcPr>
            <w:tcW w:w="270" w:type="dxa"/>
            <w:gridSpan w:val="2"/>
            <w:tcBorders>
              <w:top w:val="single" w:sz="4" w:space="0" w:color="auto"/>
              <w:left w:val="nil"/>
              <w:bottom w:val="nil"/>
              <w:right w:val="nil"/>
            </w:tcBorders>
          </w:tcPr>
          <w:p w14:paraId="35C1666A" w14:textId="77777777" w:rsidR="00056954" w:rsidRPr="005D192F" w:rsidRDefault="00056954" w:rsidP="000C04C7">
            <w:pPr>
              <w:spacing w:line="324" w:lineRule="auto"/>
              <w:jc w:val="center"/>
              <w:rPr>
                <w:rFonts w:ascii="Times New Roman" w:hAnsi="Times New Roman" w:cs="Times New Roman"/>
                <w:sz w:val="18"/>
                <w:szCs w:val="18"/>
              </w:rPr>
            </w:pPr>
          </w:p>
        </w:tc>
        <w:tc>
          <w:tcPr>
            <w:tcW w:w="3780" w:type="dxa"/>
            <w:gridSpan w:val="3"/>
            <w:tcBorders>
              <w:top w:val="single" w:sz="4" w:space="0" w:color="auto"/>
              <w:left w:val="nil"/>
              <w:bottom w:val="nil"/>
              <w:right w:val="nil"/>
            </w:tcBorders>
          </w:tcPr>
          <w:p w14:paraId="5782BE0F" w14:textId="436D387F" w:rsidR="00056954" w:rsidRPr="005D192F" w:rsidRDefault="00056954" w:rsidP="000C04C7">
            <w:pPr>
              <w:spacing w:line="324" w:lineRule="auto"/>
              <w:jc w:val="right"/>
              <w:rPr>
                <w:rFonts w:ascii="Times New Roman" w:hAnsi="Times New Roman" w:cs="Times New Roman"/>
                <w:sz w:val="18"/>
                <w:szCs w:val="18"/>
              </w:rPr>
            </w:pPr>
            <w:r w:rsidRPr="005D192F">
              <w:rPr>
                <w:rFonts w:ascii="Times New Roman" w:hAnsi="Times New Roman" w:cs="Times New Roman"/>
                <w:sz w:val="18"/>
                <w:szCs w:val="18"/>
              </w:rPr>
              <w:t>*</w:t>
            </w:r>
            <w:r>
              <w:rPr>
                <w:rFonts w:ascii="Times New Roman" w:hAnsi="Times New Roman" w:cs="Times New Roman"/>
                <w:sz w:val="18"/>
                <w:szCs w:val="18"/>
              </w:rPr>
              <w:t>VIF</w:t>
            </w:r>
            <w:r w:rsidR="003945AE">
              <w:rPr>
                <w:rFonts w:ascii="Times New Roman" w:hAnsi="Times New Roman" w:cs="Times New Roman"/>
                <w:sz w:val="18"/>
                <w:szCs w:val="18"/>
              </w:rPr>
              <w:t xml:space="preserve"> or </w:t>
            </w:r>
            <w:proofErr w:type="spellStart"/>
            <w:r w:rsidR="003945AE">
              <w:rPr>
                <w:rFonts w:ascii="Times New Roman" w:hAnsi="Times New Roman" w:cs="Times New Roman"/>
                <w:sz w:val="18"/>
                <w:szCs w:val="18"/>
              </w:rPr>
              <w:t>aGVIF</w:t>
            </w:r>
            <w:proofErr w:type="spellEnd"/>
            <w:r>
              <w:rPr>
                <w:rFonts w:ascii="Times New Roman" w:hAnsi="Times New Roman" w:cs="Times New Roman"/>
                <w:sz w:val="18"/>
                <w:szCs w:val="18"/>
              </w:rPr>
              <w:t>&gt;5</w:t>
            </w:r>
            <w:r w:rsidRPr="005D192F">
              <w:rPr>
                <w:rFonts w:ascii="Times New Roman" w:hAnsi="Times New Roman" w:cs="Times New Roman"/>
                <w:sz w:val="18"/>
                <w:szCs w:val="18"/>
              </w:rPr>
              <w:t>; **</w:t>
            </w:r>
            <w:r>
              <w:rPr>
                <w:rFonts w:ascii="Times New Roman" w:hAnsi="Times New Roman" w:cs="Times New Roman"/>
                <w:sz w:val="18"/>
                <w:szCs w:val="18"/>
              </w:rPr>
              <w:t>VIF</w:t>
            </w:r>
            <w:r w:rsidR="003945AE">
              <w:rPr>
                <w:rFonts w:ascii="Times New Roman" w:hAnsi="Times New Roman" w:cs="Times New Roman"/>
                <w:sz w:val="18"/>
                <w:szCs w:val="18"/>
              </w:rPr>
              <w:t xml:space="preserve"> or </w:t>
            </w:r>
            <w:proofErr w:type="spellStart"/>
            <w:r w:rsidR="003945AE">
              <w:rPr>
                <w:rFonts w:ascii="Times New Roman" w:hAnsi="Times New Roman" w:cs="Times New Roman"/>
                <w:sz w:val="18"/>
                <w:szCs w:val="18"/>
              </w:rPr>
              <w:t>aGVIF</w:t>
            </w:r>
            <w:proofErr w:type="spellEnd"/>
            <w:r>
              <w:rPr>
                <w:rFonts w:ascii="Times New Roman" w:hAnsi="Times New Roman" w:cs="Times New Roman"/>
                <w:sz w:val="18"/>
                <w:szCs w:val="18"/>
              </w:rPr>
              <w:t>&gt;10</w:t>
            </w:r>
          </w:p>
        </w:tc>
      </w:tr>
    </w:tbl>
    <w:p w14:paraId="7C816AFD" w14:textId="37390B79" w:rsidR="003E3197" w:rsidRPr="005B6E15" w:rsidRDefault="003E3197" w:rsidP="003E3197">
      <w:pPr>
        <w:jc w:val="both"/>
        <w:rPr>
          <w:rFonts w:ascii="Times New Roman" w:hAnsi="Times New Roman" w:cs="Times New Roman"/>
          <w:color w:val="000000" w:themeColor="text1"/>
          <w:sz w:val="20"/>
          <w:szCs w:val="20"/>
        </w:rPr>
      </w:pPr>
      <w:r w:rsidRPr="002B0E30">
        <w:rPr>
          <w:rFonts w:ascii="Times New Roman" w:hAnsi="Times New Roman" w:cs="Times New Roman"/>
          <w:b/>
          <w:bCs/>
          <w:color w:val="000000" w:themeColor="text1"/>
          <w:sz w:val="20"/>
          <w:szCs w:val="20"/>
        </w:rPr>
        <w:t>Table S</w:t>
      </w:r>
      <w:r w:rsidR="002B0E30" w:rsidRPr="002B0E30">
        <w:rPr>
          <w:rFonts w:ascii="Times New Roman" w:hAnsi="Times New Roman" w:cs="Times New Roman"/>
          <w:b/>
          <w:bCs/>
          <w:color w:val="000000" w:themeColor="text1"/>
          <w:sz w:val="20"/>
          <w:szCs w:val="20"/>
        </w:rPr>
        <w:t>7</w:t>
      </w:r>
      <w:r w:rsidRPr="002B0E30">
        <w:rPr>
          <w:rFonts w:ascii="Times New Roman" w:hAnsi="Times New Roman" w:cs="Times New Roman"/>
          <w:b/>
          <w:bCs/>
          <w:color w:val="000000" w:themeColor="text1"/>
          <w:sz w:val="20"/>
          <w:szCs w:val="20"/>
        </w:rPr>
        <w:t>.</w:t>
      </w:r>
      <w:r w:rsidRPr="005B6E15">
        <w:rPr>
          <w:rFonts w:ascii="Times New Roman" w:hAnsi="Times New Roman" w:cs="Times New Roman"/>
          <w:b/>
          <w:bCs/>
          <w:color w:val="000000" w:themeColor="text1"/>
          <w:sz w:val="20"/>
          <w:szCs w:val="20"/>
        </w:rPr>
        <w:t xml:space="preserve"> </w:t>
      </w:r>
      <w:r w:rsidR="003945AE" w:rsidRPr="005B6E15">
        <w:rPr>
          <w:rFonts w:ascii="Times New Roman" w:hAnsi="Times New Roman" w:cs="Times New Roman"/>
          <w:b/>
          <w:bCs/>
          <w:color w:val="000000" w:themeColor="text1"/>
          <w:sz w:val="20"/>
          <w:szCs w:val="20"/>
        </w:rPr>
        <w:t xml:space="preserve">Predictor </w:t>
      </w:r>
      <w:r w:rsidRPr="005B6E15">
        <w:rPr>
          <w:rFonts w:ascii="Times New Roman" w:hAnsi="Times New Roman" w:cs="Times New Roman"/>
          <w:b/>
          <w:bCs/>
          <w:i/>
          <w:iCs/>
          <w:color w:val="000000" w:themeColor="text1"/>
          <w:sz w:val="20"/>
          <w:szCs w:val="20"/>
        </w:rPr>
        <w:t>VIF</w:t>
      </w:r>
      <w:r w:rsidRPr="005B6E15">
        <w:rPr>
          <w:rFonts w:ascii="Times New Roman" w:hAnsi="Times New Roman" w:cs="Times New Roman"/>
          <w:b/>
          <w:bCs/>
          <w:color w:val="000000" w:themeColor="text1"/>
          <w:sz w:val="20"/>
          <w:szCs w:val="20"/>
        </w:rPr>
        <w:t xml:space="preserve"> and </w:t>
      </w:r>
      <w:proofErr w:type="spellStart"/>
      <w:r w:rsidRPr="005B6E15">
        <w:rPr>
          <w:rFonts w:ascii="Times New Roman" w:hAnsi="Times New Roman" w:cs="Times New Roman"/>
          <w:b/>
          <w:bCs/>
          <w:i/>
          <w:iCs/>
          <w:color w:val="000000" w:themeColor="text1"/>
          <w:sz w:val="20"/>
          <w:szCs w:val="20"/>
        </w:rPr>
        <w:t>aGVIF</w:t>
      </w:r>
      <w:proofErr w:type="spellEnd"/>
      <w:r w:rsidRPr="005B6E15">
        <w:rPr>
          <w:rFonts w:ascii="Times New Roman" w:hAnsi="Times New Roman" w:cs="Times New Roman"/>
          <w:b/>
          <w:bCs/>
          <w:color w:val="000000" w:themeColor="text1"/>
          <w:sz w:val="20"/>
          <w:szCs w:val="20"/>
        </w:rPr>
        <w:t xml:space="preserve"> values</w:t>
      </w:r>
      <w:r w:rsidR="003945AE" w:rsidRPr="005B6E15">
        <w:rPr>
          <w:rFonts w:ascii="Times New Roman" w:hAnsi="Times New Roman" w:cs="Times New Roman"/>
          <w:b/>
          <w:bCs/>
          <w:color w:val="000000" w:themeColor="text1"/>
          <w:sz w:val="20"/>
          <w:szCs w:val="20"/>
        </w:rPr>
        <w:t xml:space="preserve">. </w:t>
      </w:r>
      <w:r w:rsidR="003945AE" w:rsidRPr="005B6E15">
        <w:rPr>
          <w:rFonts w:ascii="Times New Roman" w:hAnsi="Times New Roman" w:cs="Times New Roman"/>
          <w:i/>
          <w:iCs/>
          <w:color w:val="000000" w:themeColor="text1"/>
          <w:sz w:val="20"/>
          <w:szCs w:val="20"/>
        </w:rPr>
        <w:t>VIF</w:t>
      </w:r>
      <w:r w:rsidR="003945AE" w:rsidRPr="005B6E15">
        <w:rPr>
          <w:rFonts w:ascii="Times New Roman" w:hAnsi="Times New Roman" w:cs="Times New Roman"/>
          <w:color w:val="000000" w:themeColor="text1"/>
          <w:sz w:val="20"/>
          <w:szCs w:val="20"/>
        </w:rPr>
        <w:t xml:space="preserve"> and </w:t>
      </w:r>
      <w:proofErr w:type="spellStart"/>
      <w:r w:rsidR="003945AE" w:rsidRPr="005B6E15">
        <w:rPr>
          <w:rFonts w:ascii="Times New Roman" w:hAnsi="Times New Roman" w:cs="Times New Roman"/>
          <w:i/>
          <w:iCs/>
          <w:color w:val="000000" w:themeColor="text1"/>
          <w:sz w:val="20"/>
          <w:szCs w:val="20"/>
        </w:rPr>
        <w:t>aGVIF</w:t>
      </w:r>
      <w:proofErr w:type="spellEnd"/>
      <w:r w:rsidR="003945AE" w:rsidRPr="005B6E15">
        <w:rPr>
          <w:rFonts w:ascii="Times New Roman" w:hAnsi="Times New Roman" w:cs="Times New Roman"/>
          <w:color w:val="000000" w:themeColor="text1"/>
          <w:sz w:val="20"/>
          <w:szCs w:val="20"/>
        </w:rPr>
        <w:t xml:space="preserve"> values were calculated for all predictors in</w:t>
      </w:r>
      <w:r w:rsidRPr="005B6E15">
        <w:rPr>
          <w:rFonts w:ascii="Times New Roman" w:hAnsi="Times New Roman" w:cs="Times New Roman"/>
          <w:color w:val="000000" w:themeColor="text1"/>
          <w:sz w:val="20"/>
          <w:szCs w:val="20"/>
        </w:rPr>
        <w:t xml:space="preserve"> </w:t>
      </w:r>
      <w:r w:rsidR="003945AE" w:rsidRPr="005B6E15">
        <w:rPr>
          <w:rFonts w:ascii="Times New Roman" w:hAnsi="Times New Roman" w:cs="Times New Roman"/>
          <w:color w:val="000000" w:themeColor="text1"/>
          <w:sz w:val="20"/>
          <w:szCs w:val="20"/>
        </w:rPr>
        <w:t>the</w:t>
      </w:r>
      <w:r w:rsidRPr="005B6E15">
        <w:rPr>
          <w:rFonts w:ascii="Times New Roman" w:hAnsi="Times New Roman" w:cs="Times New Roman"/>
          <w:color w:val="000000" w:themeColor="text1"/>
          <w:sz w:val="20"/>
          <w:szCs w:val="20"/>
        </w:rPr>
        <w:t xml:space="preserve"> interaction (model 3), depression, and vividness regression models</w:t>
      </w:r>
      <w:r w:rsidR="003945AE" w:rsidRPr="005B6E15">
        <w:rPr>
          <w:rFonts w:ascii="Times New Roman" w:hAnsi="Times New Roman" w:cs="Times New Roman"/>
          <w:color w:val="000000" w:themeColor="text1"/>
          <w:sz w:val="20"/>
          <w:szCs w:val="20"/>
        </w:rPr>
        <w:t xml:space="preserve"> for word and process recall experiments. We found elevated </w:t>
      </w:r>
      <w:r w:rsidR="003945AE" w:rsidRPr="005B6E15">
        <w:rPr>
          <w:rFonts w:ascii="Times New Roman" w:hAnsi="Times New Roman" w:cs="Times New Roman"/>
          <w:i/>
          <w:iCs/>
          <w:color w:val="000000" w:themeColor="text1"/>
          <w:sz w:val="20"/>
          <w:szCs w:val="20"/>
        </w:rPr>
        <w:t>VIF</w:t>
      </w:r>
      <w:r w:rsidR="003945AE" w:rsidRPr="005B6E15">
        <w:rPr>
          <w:rFonts w:ascii="Times New Roman" w:hAnsi="Times New Roman" w:cs="Times New Roman"/>
          <w:color w:val="000000" w:themeColor="text1"/>
          <w:sz w:val="20"/>
          <w:szCs w:val="20"/>
        </w:rPr>
        <w:t xml:space="preserve"> values only for interaction terms and their associated predictors, but all predictors exhibited acceptable levels of multicollinearity based on </w:t>
      </w:r>
      <w:proofErr w:type="spellStart"/>
      <w:r w:rsidR="003945AE" w:rsidRPr="005B6E15">
        <w:rPr>
          <w:rFonts w:ascii="Times New Roman" w:hAnsi="Times New Roman" w:cs="Times New Roman"/>
          <w:i/>
          <w:iCs/>
          <w:color w:val="000000" w:themeColor="text1"/>
          <w:sz w:val="20"/>
          <w:szCs w:val="20"/>
        </w:rPr>
        <w:t>aGVIF</w:t>
      </w:r>
      <w:proofErr w:type="spellEnd"/>
      <w:r w:rsidR="003945AE" w:rsidRPr="005B6E15">
        <w:rPr>
          <w:rFonts w:ascii="Times New Roman" w:hAnsi="Times New Roman" w:cs="Times New Roman"/>
          <w:color w:val="000000" w:themeColor="text1"/>
          <w:sz w:val="20"/>
          <w:szCs w:val="20"/>
        </w:rPr>
        <w:t xml:space="preserve"> values. For each model predictor, </w:t>
      </w:r>
      <w:proofErr w:type="spellStart"/>
      <w:r w:rsidR="003945AE" w:rsidRPr="005B6E15">
        <w:rPr>
          <w:rFonts w:ascii="Times New Roman" w:hAnsi="Times New Roman" w:cs="Times New Roman"/>
          <w:i/>
          <w:iCs/>
          <w:color w:val="000000" w:themeColor="text1"/>
          <w:sz w:val="20"/>
          <w:szCs w:val="20"/>
          <w:u w:val="single"/>
        </w:rPr>
        <w:t>aGVIF</w:t>
      </w:r>
      <w:proofErr w:type="spellEnd"/>
      <w:r w:rsidR="003945AE" w:rsidRPr="005B6E15">
        <w:rPr>
          <w:rFonts w:ascii="Times New Roman" w:hAnsi="Times New Roman" w:cs="Times New Roman"/>
          <w:color w:val="000000" w:themeColor="text1"/>
          <w:sz w:val="20"/>
          <w:szCs w:val="20"/>
        </w:rPr>
        <w:t xml:space="preserve"> values are written above </w:t>
      </w:r>
      <w:r w:rsidR="003945AE" w:rsidRPr="005B6E15">
        <w:rPr>
          <w:rFonts w:ascii="Times New Roman" w:hAnsi="Times New Roman" w:cs="Times New Roman"/>
          <w:i/>
          <w:iCs/>
          <w:color w:val="000000" w:themeColor="text1"/>
          <w:sz w:val="20"/>
          <w:szCs w:val="20"/>
        </w:rPr>
        <w:t xml:space="preserve">VIF </w:t>
      </w:r>
      <w:r w:rsidR="003945AE" w:rsidRPr="005B6E15">
        <w:rPr>
          <w:rFonts w:ascii="Times New Roman" w:hAnsi="Times New Roman" w:cs="Times New Roman"/>
          <w:color w:val="000000" w:themeColor="text1"/>
          <w:sz w:val="20"/>
          <w:szCs w:val="20"/>
        </w:rPr>
        <w:t>values, which are in parentheses.</w:t>
      </w:r>
    </w:p>
    <w:p w14:paraId="2BBE7F41" w14:textId="77777777" w:rsidR="009D7CE7" w:rsidRDefault="009D7CE7" w:rsidP="00D333C4">
      <w:pPr>
        <w:rPr>
          <w:rFonts w:ascii="Times New Roman" w:hAnsi="Times New Roman" w:cs="Times New Roman"/>
          <w:b/>
          <w:bCs/>
        </w:rPr>
      </w:pPr>
    </w:p>
    <w:p w14:paraId="0FCE2F09" w14:textId="5FC8C1F2" w:rsidR="003561DF" w:rsidRPr="001206D2" w:rsidRDefault="00A619B3" w:rsidP="00D333C4">
      <w:pPr>
        <w:rPr>
          <w:rFonts w:ascii="Times New Roman" w:hAnsi="Times New Roman" w:cs="Times New Roman"/>
          <w:color w:val="000000" w:themeColor="text1"/>
        </w:rPr>
      </w:pPr>
      <w:r w:rsidRPr="001206D2">
        <w:rPr>
          <w:rFonts w:ascii="Times New Roman" w:hAnsi="Times New Roman" w:cs="Times New Roman"/>
          <w:color w:val="000000" w:themeColor="text1"/>
        </w:rPr>
        <w:t>In addition, t</w:t>
      </w:r>
      <w:r w:rsidR="00394828" w:rsidRPr="001206D2">
        <w:rPr>
          <w:rFonts w:ascii="Times New Roman" w:hAnsi="Times New Roman" w:cs="Times New Roman"/>
          <w:color w:val="000000" w:themeColor="text1"/>
        </w:rPr>
        <w:t xml:space="preserve">o determine the correlation between </w:t>
      </w:r>
      <w:r w:rsidRPr="002B0E30">
        <w:rPr>
          <w:rFonts w:ascii="Times New Roman" w:hAnsi="Times New Roman" w:cs="Times New Roman"/>
          <w:color w:val="000000" w:themeColor="text1"/>
        </w:rPr>
        <w:t>predictors for potential multicollinearity</w:t>
      </w:r>
      <w:r w:rsidR="00394828" w:rsidRPr="002B0E30">
        <w:rPr>
          <w:rFonts w:ascii="Times New Roman" w:hAnsi="Times New Roman" w:cs="Times New Roman"/>
          <w:color w:val="000000" w:themeColor="text1"/>
        </w:rPr>
        <w:t xml:space="preserve">, we calculated the polyserial correlation between </w:t>
      </w:r>
      <w:r w:rsidRPr="002B0E30">
        <w:rPr>
          <w:rFonts w:ascii="Times New Roman" w:hAnsi="Times New Roman" w:cs="Times New Roman"/>
          <w:color w:val="000000" w:themeColor="text1"/>
        </w:rPr>
        <w:t>predictors</w:t>
      </w:r>
      <w:r w:rsidR="00032124" w:rsidRPr="002B0E30">
        <w:rPr>
          <w:rFonts w:ascii="Times New Roman" w:hAnsi="Times New Roman" w:cs="Times New Roman"/>
          <w:color w:val="000000" w:themeColor="text1"/>
        </w:rPr>
        <w:t xml:space="preserve"> (Figure S</w:t>
      </w:r>
      <w:r w:rsidR="002B0E30" w:rsidRPr="002B0E30">
        <w:rPr>
          <w:rFonts w:ascii="Times New Roman" w:hAnsi="Times New Roman" w:cs="Times New Roman"/>
          <w:color w:val="000000" w:themeColor="text1"/>
        </w:rPr>
        <w:t>1</w:t>
      </w:r>
      <w:r w:rsidR="00E1561A">
        <w:rPr>
          <w:rFonts w:ascii="Times New Roman" w:hAnsi="Times New Roman" w:cs="Times New Roman"/>
          <w:color w:val="000000" w:themeColor="text1"/>
        </w:rPr>
        <w:t>4</w:t>
      </w:r>
      <w:r w:rsidR="00032124" w:rsidRPr="002B0E30">
        <w:rPr>
          <w:rFonts w:ascii="Times New Roman" w:hAnsi="Times New Roman" w:cs="Times New Roman"/>
          <w:color w:val="000000" w:themeColor="text1"/>
        </w:rPr>
        <w:t>)</w:t>
      </w:r>
      <w:r w:rsidRPr="002B0E30">
        <w:rPr>
          <w:rFonts w:ascii="Times New Roman" w:hAnsi="Times New Roman" w:cs="Times New Roman"/>
          <w:color w:val="000000" w:themeColor="text1"/>
        </w:rPr>
        <w:t>. Polyserial correlation is used because our dataset is mixed-type and contains continuous and categorical/ordinal variables</w:t>
      </w:r>
      <w:r w:rsidR="00603228" w:rsidRPr="002B0E30">
        <w:rPr>
          <w:rFonts w:ascii="Times New Roman" w:hAnsi="Times New Roman" w:cs="Times New Roman"/>
          <w:color w:val="000000" w:themeColor="text1"/>
        </w:rPr>
        <w:t xml:space="preserve"> while standard Pearson correlations assume continuous variables. As such, polyserial correlations can provide scale-invariant estimates of association between continuous and ordinal variables while being robust to modest violations of normality (Flora &amp; Curran, 2011).</w:t>
      </w:r>
      <w:r w:rsidR="009B235E" w:rsidRPr="002B0E30">
        <w:rPr>
          <w:rFonts w:ascii="Times New Roman" w:hAnsi="Times New Roman" w:cs="Times New Roman"/>
          <w:color w:val="000000" w:themeColor="text1"/>
        </w:rPr>
        <w:t xml:space="preserve"> </w:t>
      </w:r>
      <w:r w:rsidR="00CE1292" w:rsidRPr="002B0E30">
        <w:rPr>
          <w:rFonts w:ascii="Times New Roman" w:hAnsi="Times New Roman" w:cs="Times New Roman"/>
          <w:color w:val="000000" w:themeColor="text1"/>
        </w:rPr>
        <w:t>For both word and process recall experiments, w</w:t>
      </w:r>
      <w:r w:rsidR="009B235E" w:rsidRPr="002B0E30">
        <w:rPr>
          <w:rFonts w:ascii="Times New Roman" w:hAnsi="Times New Roman" w:cs="Times New Roman"/>
          <w:color w:val="000000" w:themeColor="text1"/>
        </w:rPr>
        <w:t xml:space="preserve">e found </w:t>
      </w:r>
      <w:r w:rsidR="00CE1292" w:rsidRPr="002B0E30">
        <w:rPr>
          <w:rFonts w:ascii="Times New Roman" w:hAnsi="Times New Roman" w:cs="Times New Roman"/>
          <w:color w:val="000000" w:themeColor="text1"/>
        </w:rPr>
        <w:t xml:space="preserve">a </w:t>
      </w:r>
      <w:r w:rsidR="009B235E" w:rsidRPr="002B0E30">
        <w:rPr>
          <w:rFonts w:ascii="Times New Roman" w:hAnsi="Times New Roman" w:cs="Times New Roman"/>
          <w:color w:val="000000" w:themeColor="text1"/>
        </w:rPr>
        <w:t xml:space="preserve">strong </w:t>
      </w:r>
      <w:r w:rsidR="00CE1292" w:rsidRPr="002B0E30">
        <w:rPr>
          <w:rFonts w:ascii="Times New Roman" w:hAnsi="Times New Roman" w:cs="Times New Roman"/>
          <w:color w:val="000000" w:themeColor="text1"/>
        </w:rPr>
        <w:t>association</w:t>
      </w:r>
      <w:r w:rsidR="009B235E" w:rsidRPr="002B0E30">
        <w:rPr>
          <w:rFonts w:ascii="Times New Roman" w:hAnsi="Times New Roman" w:cs="Times New Roman"/>
          <w:color w:val="000000" w:themeColor="text1"/>
        </w:rPr>
        <w:t xml:space="preserve"> between Group</w:t>
      </w:r>
      <w:r w:rsidR="009E29B3" w:rsidRPr="002B0E30">
        <w:rPr>
          <w:rFonts w:ascii="Times New Roman" w:hAnsi="Times New Roman" w:cs="Times New Roman"/>
          <w:color w:val="000000" w:themeColor="text1"/>
        </w:rPr>
        <w:t xml:space="preserve"> and Valence</w:t>
      </w:r>
      <w:r w:rsidR="00CE1292" w:rsidRPr="002B0E30">
        <w:rPr>
          <w:rFonts w:ascii="Times New Roman" w:hAnsi="Times New Roman" w:cs="Times New Roman"/>
          <w:color w:val="000000" w:themeColor="text1"/>
        </w:rPr>
        <w:t xml:space="preserve">, which reflects an observed lower perceived valence for the negative group and higher perceived valence for the positive group. For the process recall experiment, we also found </w:t>
      </w:r>
      <w:r w:rsidR="00D25977" w:rsidRPr="002B0E30">
        <w:rPr>
          <w:rFonts w:ascii="Times New Roman" w:hAnsi="Times New Roman" w:cs="Times New Roman"/>
          <w:color w:val="000000" w:themeColor="text1"/>
        </w:rPr>
        <w:t xml:space="preserve">a </w:t>
      </w:r>
      <w:r w:rsidR="00CE1292" w:rsidRPr="002B0E30">
        <w:rPr>
          <w:rFonts w:ascii="Times New Roman" w:hAnsi="Times New Roman" w:cs="Times New Roman"/>
          <w:color w:val="000000" w:themeColor="text1"/>
        </w:rPr>
        <w:t xml:space="preserve">moderate negative association between </w:t>
      </w:r>
      <w:r w:rsidR="00C61D99" w:rsidRPr="002B0E30">
        <w:rPr>
          <w:rFonts w:ascii="Times New Roman" w:hAnsi="Times New Roman" w:cs="Times New Roman"/>
          <w:color w:val="000000" w:themeColor="text1"/>
        </w:rPr>
        <w:t>depression level</w:t>
      </w:r>
      <w:r w:rsidR="00CE1292" w:rsidRPr="002B0E30">
        <w:rPr>
          <w:rFonts w:ascii="Times New Roman" w:hAnsi="Times New Roman" w:cs="Times New Roman"/>
          <w:color w:val="000000" w:themeColor="text1"/>
        </w:rPr>
        <w:t xml:space="preserve"> and valence, where individuals with greater levels of de</w:t>
      </w:r>
      <w:r w:rsidR="00D25977" w:rsidRPr="002B0E30">
        <w:rPr>
          <w:rFonts w:ascii="Times New Roman" w:hAnsi="Times New Roman" w:cs="Times New Roman"/>
          <w:color w:val="000000" w:themeColor="text1"/>
        </w:rPr>
        <w:t xml:space="preserve">pression tended to have lower perceived valence. </w:t>
      </w:r>
      <w:r w:rsidR="00B72173" w:rsidRPr="002B0E30">
        <w:rPr>
          <w:rFonts w:ascii="Times New Roman" w:hAnsi="Times New Roman" w:cs="Times New Roman"/>
          <w:color w:val="000000" w:themeColor="text1"/>
        </w:rPr>
        <w:t>However, t</w:t>
      </w:r>
      <w:r w:rsidR="00D25977" w:rsidRPr="002B0E30">
        <w:rPr>
          <w:rFonts w:ascii="Times New Roman" w:hAnsi="Times New Roman" w:cs="Times New Roman"/>
          <w:color w:val="000000" w:themeColor="text1"/>
        </w:rPr>
        <w:t xml:space="preserve">he moderate BDI-valence </w:t>
      </w:r>
      <w:r w:rsidR="00D25977" w:rsidRPr="002B0E30">
        <w:rPr>
          <w:rFonts w:ascii="Times New Roman" w:hAnsi="Times New Roman" w:cs="Times New Roman"/>
          <w:color w:val="000000" w:themeColor="text1"/>
        </w:rPr>
        <w:lastRenderedPageBreak/>
        <w:t xml:space="preserve">association is </w:t>
      </w:r>
      <w:r w:rsidR="00B72173" w:rsidRPr="002B0E30">
        <w:rPr>
          <w:rFonts w:ascii="Times New Roman" w:hAnsi="Times New Roman" w:cs="Times New Roman"/>
          <w:color w:val="000000" w:themeColor="text1"/>
        </w:rPr>
        <w:t xml:space="preserve">not </w:t>
      </w:r>
      <w:r w:rsidR="00D25977" w:rsidRPr="002B0E30">
        <w:rPr>
          <w:rFonts w:ascii="Times New Roman" w:hAnsi="Times New Roman" w:cs="Times New Roman"/>
          <w:color w:val="000000" w:themeColor="text1"/>
        </w:rPr>
        <w:t xml:space="preserve">of major concern as </w:t>
      </w:r>
      <w:r w:rsidR="007A73EF" w:rsidRPr="002B0E30">
        <w:rPr>
          <w:rFonts w:ascii="Times New Roman" w:hAnsi="Times New Roman" w:cs="Times New Roman"/>
          <w:color w:val="000000" w:themeColor="text1"/>
        </w:rPr>
        <w:t>the predictor for BDI-2 score</w:t>
      </w:r>
      <w:r w:rsidR="00D25977" w:rsidRPr="002B0E30">
        <w:rPr>
          <w:rFonts w:ascii="Times New Roman" w:hAnsi="Times New Roman" w:cs="Times New Roman"/>
          <w:color w:val="000000" w:themeColor="text1"/>
        </w:rPr>
        <w:t xml:space="preserve"> had low </w:t>
      </w:r>
      <w:r w:rsidR="00D25977" w:rsidRPr="002B0E30">
        <w:rPr>
          <w:rFonts w:ascii="Times New Roman" w:hAnsi="Times New Roman" w:cs="Times New Roman"/>
          <w:i/>
          <w:iCs/>
          <w:color w:val="000000" w:themeColor="text1"/>
        </w:rPr>
        <w:t>VIF</w:t>
      </w:r>
      <w:r w:rsidR="00D25977" w:rsidRPr="002B0E30">
        <w:rPr>
          <w:rFonts w:ascii="Times New Roman" w:hAnsi="Times New Roman" w:cs="Times New Roman"/>
          <w:color w:val="000000" w:themeColor="text1"/>
        </w:rPr>
        <w:t xml:space="preserve"> and </w:t>
      </w:r>
      <w:proofErr w:type="spellStart"/>
      <w:r w:rsidR="00D25977" w:rsidRPr="002B0E30">
        <w:rPr>
          <w:rFonts w:ascii="Times New Roman" w:hAnsi="Times New Roman" w:cs="Times New Roman"/>
          <w:i/>
          <w:iCs/>
          <w:color w:val="000000" w:themeColor="text1"/>
        </w:rPr>
        <w:t>aGVIF</w:t>
      </w:r>
      <w:proofErr w:type="spellEnd"/>
      <w:r w:rsidR="00D25977" w:rsidRPr="002B0E30">
        <w:rPr>
          <w:rFonts w:ascii="Times New Roman" w:hAnsi="Times New Roman" w:cs="Times New Roman"/>
          <w:color w:val="000000" w:themeColor="text1"/>
        </w:rPr>
        <w:t xml:space="preserve"> values (</w:t>
      </w:r>
      <w:r w:rsidR="00D25977" w:rsidRPr="002B0E30">
        <w:rPr>
          <w:rFonts w:ascii="Times New Roman" w:hAnsi="Times New Roman" w:cs="Times New Roman"/>
          <w:i/>
          <w:iCs/>
          <w:color w:val="000000" w:themeColor="text1"/>
        </w:rPr>
        <w:t>VIF</w:t>
      </w:r>
      <w:r w:rsidR="00D25977" w:rsidRPr="002B0E30">
        <w:rPr>
          <w:rFonts w:ascii="Times New Roman" w:hAnsi="Times New Roman" w:cs="Times New Roman"/>
          <w:color w:val="000000" w:themeColor="text1"/>
        </w:rPr>
        <w:t xml:space="preserve"> = 1.231, </w:t>
      </w:r>
      <w:proofErr w:type="spellStart"/>
      <w:r w:rsidR="00D25977" w:rsidRPr="002B0E30">
        <w:rPr>
          <w:rFonts w:ascii="Times New Roman" w:hAnsi="Times New Roman" w:cs="Times New Roman"/>
          <w:i/>
          <w:iCs/>
          <w:color w:val="000000" w:themeColor="text1"/>
        </w:rPr>
        <w:t>aGVIF</w:t>
      </w:r>
      <w:proofErr w:type="spellEnd"/>
      <w:r w:rsidR="00D25977" w:rsidRPr="002B0E30">
        <w:rPr>
          <w:rFonts w:ascii="Times New Roman" w:hAnsi="Times New Roman" w:cs="Times New Roman"/>
          <w:color w:val="000000" w:themeColor="text1"/>
        </w:rPr>
        <w:t xml:space="preserve"> = </w:t>
      </w:r>
      <w:r w:rsidR="007A73EF" w:rsidRPr="002B0E30">
        <w:rPr>
          <w:rFonts w:ascii="Times New Roman" w:hAnsi="Times New Roman" w:cs="Times New Roman"/>
          <w:color w:val="000000" w:themeColor="text1"/>
        </w:rPr>
        <w:t>1.109</w:t>
      </w:r>
      <w:r w:rsidR="002B0E30">
        <w:rPr>
          <w:rFonts w:ascii="Times New Roman" w:hAnsi="Times New Roman" w:cs="Times New Roman"/>
          <w:color w:val="000000" w:themeColor="text1"/>
        </w:rPr>
        <w:t>; Table S7</w:t>
      </w:r>
      <w:r w:rsidR="00D25977" w:rsidRPr="002B0E30">
        <w:rPr>
          <w:rFonts w:ascii="Times New Roman" w:hAnsi="Times New Roman" w:cs="Times New Roman"/>
          <w:color w:val="000000" w:themeColor="text1"/>
        </w:rPr>
        <w:t>), indicating that this correlation does not significantly impact our process recall regression estimates</w:t>
      </w:r>
      <w:r w:rsidR="00D25977" w:rsidRPr="001206D2">
        <w:rPr>
          <w:rFonts w:ascii="Times New Roman" w:hAnsi="Times New Roman" w:cs="Times New Roman"/>
          <w:color w:val="000000" w:themeColor="text1"/>
        </w:rPr>
        <w:t>.</w:t>
      </w:r>
    </w:p>
    <w:p w14:paraId="561AA83C" w14:textId="77777777" w:rsidR="009B235E" w:rsidRDefault="009B235E" w:rsidP="00D333C4">
      <w:pPr>
        <w:rPr>
          <w:rFonts w:ascii="Times New Roman" w:hAnsi="Times New Roman" w:cs="Times New Roman"/>
          <w:color w:val="0070C0"/>
        </w:rPr>
      </w:pPr>
    </w:p>
    <w:p w14:paraId="506D27F7" w14:textId="4ABD398D" w:rsidR="009B235E" w:rsidRDefault="009930CA" w:rsidP="00D333C4">
      <w:pPr>
        <w:rPr>
          <w:rFonts w:ascii="Times New Roman" w:hAnsi="Times New Roman" w:cs="Times New Roman"/>
          <w:color w:val="0070C0"/>
        </w:rPr>
      </w:pPr>
      <w:r>
        <w:rPr>
          <w:rFonts w:ascii="Times New Roman" w:hAnsi="Times New Roman" w:cs="Times New Roman"/>
          <w:noProof/>
          <w:color w:val="0070C0"/>
        </w:rPr>
        <w:drawing>
          <wp:inline distT="0" distB="0" distL="0" distR="0" wp14:anchorId="5855B801" wp14:editId="3C2F617B">
            <wp:extent cx="5867400" cy="2895600"/>
            <wp:effectExtent l="0" t="0" r="0" b="0"/>
            <wp:docPr id="1406400681" name="Picture 10" descr="A comparison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6400681" name="Picture 10" descr="A comparison of a graph&#10;&#10;Description automatically generated"/>
                    <pic:cNvPicPr/>
                  </pic:nvPicPr>
                  <pic:blipFill>
                    <a:blip r:embed="rId26">
                      <a:extLst>
                        <a:ext uri="{28A0092B-C50C-407E-A947-70E740481C1C}">
                          <a14:useLocalDpi xmlns:a14="http://schemas.microsoft.com/office/drawing/2010/main" val="0"/>
                        </a:ext>
                      </a:extLst>
                    </a:blip>
                    <a:stretch>
                      <a:fillRect/>
                    </a:stretch>
                  </pic:blipFill>
                  <pic:spPr>
                    <a:xfrm>
                      <a:off x="0" y="0"/>
                      <a:ext cx="5867400" cy="2895600"/>
                    </a:xfrm>
                    <a:prstGeom prst="rect">
                      <a:avLst/>
                    </a:prstGeom>
                  </pic:spPr>
                </pic:pic>
              </a:graphicData>
            </a:graphic>
          </wp:inline>
        </w:drawing>
      </w:r>
    </w:p>
    <w:p w14:paraId="557F83B7" w14:textId="4B104FF2" w:rsidR="00032124" w:rsidRPr="004B5ADB" w:rsidRDefault="003F3742" w:rsidP="00032124">
      <w:pPr>
        <w:jc w:val="both"/>
        <w:rPr>
          <w:rFonts w:ascii="Times New Roman" w:hAnsi="Times New Roman" w:cs="Times New Roman"/>
          <w:color w:val="000000" w:themeColor="text1"/>
          <w:sz w:val="20"/>
          <w:szCs w:val="20"/>
        </w:rPr>
      </w:pPr>
      <w:r>
        <w:rPr>
          <w:rFonts w:ascii="Times New Roman" w:hAnsi="Times New Roman" w:cs="Times New Roman"/>
          <w:b/>
          <w:bCs/>
          <w:color w:val="000000" w:themeColor="text1"/>
          <w:sz w:val="20"/>
          <w:szCs w:val="20"/>
        </w:rPr>
        <w:t>Figure</w:t>
      </w:r>
      <w:r w:rsidR="00032124" w:rsidRPr="003F3742">
        <w:rPr>
          <w:rFonts w:ascii="Times New Roman" w:hAnsi="Times New Roman" w:cs="Times New Roman"/>
          <w:b/>
          <w:bCs/>
          <w:color w:val="000000" w:themeColor="text1"/>
          <w:sz w:val="20"/>
          <w:szCs w:val="20"/>
        </w:rPr>
        <w:t xml:space="preserve"> S</w:t>
      </w:r>
      <w:r w:rsidRPr="003F3742">
        <w:rPr>
          <w:rFonts w:ascii="Times New Roman" w:hAnsi="Times New Roman" w:cs="Times New Roman"/>
          <w:b/>
          <w:bCs/>
          <w:color w:val="000000" w:themeColor="text1"/>
          <w:sz w:val="20"/>
          <w:szCs w:val="20"/>
        </w:rPr>
        <w:t>1</w:t>
      </w:r>
      <w:r w:rsidR="00E1561A">
        <w:rPr>
          <w:rFonts w:ascii="Times New Roman" w:hAnsi="Times New Roman" w:cs="Times New Roman"/>
          <w:b/>
          <w:bCs/>
          <w:color w:val="000000" w:themeColor="text1"/>
          <w:sz w:val="20"/>
          <w:szCs w:val="20"/>
        </w:rPr>
        <w:t>4</w:t>
      </w:r>
      <w:r w:rsidR="00032124" w:rsidRPr="004B5ADB">
        <w:rPr>
          <w:rFonts w:ascii="Times New Roman" w:hAnsi="Times New Roman" w:cs="Times New Roman"/>
          <w:b/>
          <w:bCs/>
          <w:color w:val="000000" w:themeColor="text1"/>
          <w:sz w:val="20"/>
          <w:szCs w:val="20"/>
        </w:rPr>
        <w:t xml:space="preserve">. </w:t>
      </w:r>
      <w:r w:rsidR="00C61D99" w:rsidRPr="004B5ADB">
        <w:rPr>
          <w:rFonts w:ascii="Times New Roman" w:hAnsi="Times New Roman" w:cs="Times New Roman"/>
          <w:b/>
          <w:bCs/>
          <w:color w:val="000000" w:themeColor="text1"/>
          <w:sz w:val="20"/>
          <w:szCs w:val="20"/>
        </w:rPr>
        <w:t>Polyserial correlation heat map for word recall and process recall experiments.</w:t>
      </w:r>
      <w:r w:rsidR="00032124" w:rsidRPr="004B5ADB">
        <w:rPr>
          <w:rFonts w:ascii="Times New Roman" w:hAnsi="Times New Roman" w:cs="Times New Roman"/>
          <w:b/>
          <w:bCs/>
          <w:color w:val="000000" w:themeColor="text1"/>
          <w:sz w:val="20"/>
          <w:szCs w:val="20"/>
        </w:rPr>
        <w:t xml:space="preserve"> </w:t>
      </w:r>
      <w:r w:rsidR="00C61D99" w:rsidRPr="004B5ADB">
        <w:rPr>
          <w:rFonts w:ascii="Times New Roman" w:hAnsi="Times New Roman" w:cs="Times New Roman"/>
          <w:color w:val="000000" w:themeColor="text1"/>
          <w:sz w:val="20"/>
          <w:szCs w:val="20"/>
        </w:rPr>
        <w:t xml:space="preserve">The </w:t>
      </w:r>
      <w:r w:rsidR="000C3192" w:rsidRPr="004B5ADB">
        <w:rPr>
          <w:rFonts w:ascii="Times New Roman" w:hAnsi="Times New Roman" w:cs="Times New Roman"/>
          <w:color w:val="000000" w:themeColor="text1"/>
          <w:sz w:val="20"/>
          <w:szCs w:val="20"/>
        </w:rPr>
        <w:t xml:space="preserve">scale-invariant </w:t>
      </w:r>
      <w:r w:rsidR="00C61D99" w:rsidRPr="004B5ADB">
        <w:rPr>
          <w:rFonts w:ascii="Times New Roman" w:hAnsi="Times New Roman" w:cs="Times New Roman"/>
          <w:color w:val="000000" w:themeColor="text1"/>
          <w:sz w:val="20"/>
          <w:szCs w:val="20"/>
        </w:rPr>
        <w:t>polyserial correlation was computed between regression predictors to identify potential multicollinearity. We observed a strong association between group and valence in both word recall and process recall experiments, as well as a moderate negative association between depression level and perceived valence.</w:t>
      </w:r>
      <w:r w:rsidR="00B72173" w:rsidRPr="004B5ADB">
        <w:rPr>
          <w:rFonts w:ascii="Times New Roman" w:hAnsi="Times New Roman" w:cs="Times New Roman"/>
          <w:color w:val="000000" w:themeColor="text1"/>
          <w:sz w:val="20"/>
          <w:szCs w:val="20"/>
        </w:rPr>
        <w:t xml:space="preserve"> Negative correlations are red, while positive correlations are blue.</w:t>
      </w:r>
      <w:r w:rsidR="000C3192" w:rsidRPr="004B5ADB">
        <w:rPr>
          <w:rFonts w:ascii="Times New Roman" w:hAnsi="Times New Roman" w:cs="Times New Roman"/>
          <w:color w:val="000000" w:themeColor="text1"/>
          <w:sz w:val="20"/>
          <w:szCs w:val="20"/>
        </w:rPr>
        <w:t xml:space="preserve"> The red </w:t>
      </w:r>
      <w:proofErr w:type="spellStart"/>
      <w:r w:rsidR="000C3192" w:rsidRPr="004B5ADB">
        <w:rPr>
          <w:rFonts w:ascii="Times New Roman" w:hAnsi="Times New Roman" w:cs="Times New Roman"/>
          <w:color w:val="000000" w:themeColor="text1"/>
          <w:sz w:val="20"/>
          <w:szCs w:val="20"/>
        </w:rPr>
        <w:t>color</w:t>
      </w:r>
      <w:proofErr w:type="spellEnd"/>
      <w:r w:rsidR="000C3192" w:rsidRPr="004B5ADB">
        <w:rPr>
          <w:rFonts w:ascii="Times New Roman" w:hAnsi="Times New Roman" w:cs="Times New Roman"/>
          <w:color w:val="000000" w:themeColor="text1"/>
          <w:sz w:val="20"/>
          <w:szCs w:val="20"/>
        </w:rPr>
        <w:t xml:space="preserve"> of the Group-Valence association is an artifact of how positive and negative groups were numerically encoded as 1 and 2</w:t>
      </w:r>
      <w:r w:rsidR="00BB1348" w:rsidRPr="004B5ADB">
        <w:rPr>
          <w:rFonts w:ascii="Times New Roman" w:hAnsi="Times New Roman" w:cs="Times New Roman"/>
          <w:color w:val="000000" w:themeColor="text1"/>
          <w:sz w:val="20"/>
          <w:szCs w:val="20"/>
        </w:rPr>
        <w:t>,</w:t>
      </w:r>
      <w:r w:rsidR="000C3192" w:rsidRPr="004B5ADB">
        <w:rPr>
          <w:rFonts w:ascii="Times New Roman" w:hAnsi="Times New Roman" w:cs="Times New Roman"/>
          <w:color w:val="000000" w:themeColor="text1"/>
          <w:sz w:val="20"/>
          <w:szCs w:val="20"/>
        </w:rPr>
        <w:t xml:space="preserve"> respectively.</w:t>
      </w:r>
    </w:p>
    <w:p w14:paraId="668A4FBC" w14:textId="77777777" w:rsidR="001309DA" w:rsidRDefault="001309DA" w:rsidP="00D333C4">
      <w:pPr>
        <w:rPr>
          <w:rFonts w:ascii="Times New Roman" w:hAnsi="Times New Roman" w:cs="Times New Roman"/>
          <w:b/>
          <w:bCs/>
        </w:rPr>
      </w:pPr>
    </w:p>
    <w:p w14:paraId="418B3D08" w14:textId="2D1A570D" w:rsidR="00D333C4" w:rsidRPr="00C16EC1" w:rsidRDefault="00D333C4" w:rsidP="00D333C4">
      <w:pPr>
        <w:rPr>
          <w:rFonts w:ascii="Times New Roman" w:hAnsi="Times New Roman" w:cs="Times New Roman"/>
          <w:b/>
          <w:bCs/>
        </w:rPr>
      </w:pPr>
      <w:r w:rsidRPr="00C16EC1">
        <w:rPr>
          <w:rFonts w:ascii="Times New Roman" w:hAnsi="Times New Roman" w:cs="Times New Roman"/>
          <w:b/>
          <w:bCs/>
        </w:rPr>
        <w:t>Participant Comments</w:t>
      </w:r>
      <w:r>
        <w:rPr>
          <w:rFonts w:ascii="Times New Roman" w:hAnsi="Times New Roman" w:cs="Times New Roman"/>
          <w:b/>
          <w:bCs/>
        </w:rPr>
        <w:t xml:space="preserve"> and Feedback</w:t>
      </w:r>
    </w:p>
    <w:p w14:paraId="15B13A52" w14:textId="77777777" w:rsidR="00D333C4" w:rsidRDefault="00D333C4" w:rsidP="00D333C4">
      <w:pPr>
        <w:rPr>
          <w:rFonts w:ascii="Times New Roman" w:hAnsi="Times New Roman" w:cs="Times New Roman"/>
        </w:rPr>
      </w:pPr>
    </w:p>
    <w:p w14:paraId="4B170A2B" w14:textId="77777777" w:rsidR="00D333C4" w:rsidRDefault="00D333C4" w:rsidP="00D333C4">
      <w:pPr>
        <w:jc w:val="both"/>
        <w:rPr>
          <w:rFonts w:ascii="Times New Roman" w:hAnsi="Times New Roman" w:cs="Times New Roman"/>
        </w:rPr>
      </w:pPr>
      <w:r>
        <w:rPr>
          <w:rFonts w:ascii="Times New Roman" w:hAnsi="Times New Roman" w:cs="Times New Roman"/>
        </w:rPr>
        <w:t xml:space="preserve">Participants were given the option to provide open feedback at the conclusion of the study. Overall, participants found the study relatively straightforward, easy to understand, interesting, and engaging. </w:t>
      </w:r>
    </w:p>
    <w:p w14:paraId="4DEDFE2B" w14:textId="77777777" w:rsidR="00D333C4" w:rsidRDefault="00D333C4" w:rsidP="00D333C4">
      <w:pPr>
        <w:jc w:val="both"/>
        <w:rPr>
          <w:rFonts w:ascii="Times New Roman" w:hAnsi="Times New Roman" w:cs="Times New Roman"/>
        </w:rPr>
      </w:pPr>
    </w:p>
    <w:p w14:paraId="3E3C9CB3" w14:textId="77777777" w:rsidR="00D333C4" w:rsidRDefault="00D333C4" w:rsidP="00D333C4">
      <w:pPr>
        <w:jc w:val="both"/>
        <w:rPr>
          <w:rFonts w:ascii="Times New Roman" w:hAnsi="Times New Roman" w:cs="Times New Roman"/>
        </w:rPr>
      </w:pPr>
      <w:r>
        <w:rPr>
          <w:rFonts w:ascii="Times New Roman" w:hAnsi="Times New Roman" w:cs="Times New Roman"/>
        </w:rPr>
        <w:t>In the word recall experiment, one participant who was assigned to the positive MOL treatment group noted that they were “surprised [by] how well using the method of loci with the Minecraft house seemed to help [them] remember words.” Participants from both groups found the experiment interesting.</w:t>
      </w:r>
    </w:p>
    <w:p w14:paraId="36545A24" w14:textId="77777777" w:rsidR="00D333C4" w:rsidRDefault="00D333C4" w:rsidP="00D333C4">
      <w:pPr>
        <w:jc w:val="both"/>
        <w:rPr>
          <w:rFonts w:ascii="Times New Roman" w:hAnsi="Times New Roman" w:cs="Times New Roman"/>
        </w:rPr>
      </w:pPr>
    </w:p>
    <w:p w14:paraId="5D12EC1F" w14:textId="77777777" w:rsidR="00D333C4" w:rsidRDefault="00D333C4" w:rsidP="00D333C4">
      <w:pPr>
        <w:jc w:val="both"/>
        <w:rPr>
          <w:rFonts w:ascii="Times New Roman" w:hAnsi="Times New Roman" w:cs="Times New Roman"/>
        </w:rPr>
      </w:pPr>
      <w:r>
        <w:rPr>
          <w:rFonts w:ascii="Times New Roman" w:hAnsi="Times New Roman" w:cs="Times New Roman"/>
        </w:rPr>
        <w:t xml:space="preserve">In the process recall experiment, one participant who was assigned to the positive MOL treatment group noted that they utilize MOL technique in their daily lives to help remember lists of items but was not aware of MOL prior to the experiment. Another participant who was assigned to the positive MOL treatment group noted that they performed “remotely well with the memory tasks.” </w:t>
      </w:r>
    </w:p>
    <w:p w14:paraId="39F94152" w14:textId="77777777" w:rsidR="00D333C4" w:rsidRDefault="00D333C4" w:rsidP="00D333C4">
      <w:pPr>
        <w:rPr>
          <w:rFonts w:ascii="Times New Roman" w:hAnsi="Times New Roman" w:cs="Times New Roman"/>
        </w:rPr>
      </w:pPr>
    </w:p>
    <w:p w14:paraId="468E13E9" w14:textId="77777777" w:rsidR="00FE7891" w:rsidRDefault="00FE7891" w:rsidP="00D333C4">
      <w:pPr>
        <w:rPr>
          <w:rFonts w:ascii="Times New Roman" w:hAnsi="Times New Roman" w:cs="Times New Roman"/>
        </w:rPr>
      </w:pPr>
    </w:p>
    <w:p w14:paraId="3F9D033B" w14:textId="77777777" w:rsidR="001309DA" w:rsidRDefault="001309DA" w:rsidP="00D333C4">
      <w:pPr>
        <w:rPr>
          <w:rFonts w:ascii="Times New Roman" w:hAnsi="Times New Roman" w:cs="Times New Roman"/>
        </w:rPr>
      </w:pPr>
    </w:p>
    <w:p w14:paraId="4201068E" w14:textId="77777777" w:rsidR="001309DA" w:rsidRDefault="001309DA" w:rsidP="00D333C4">
      <w:pPr>
        <w:rPr>
          <w:rFonts w:ascii="Times New Roman" w:hAnsi="Times New Roman" w:cs="Times New Roman"/>
        </w:rPr>
      </w:pPr>
    </w:p>
    <w:p w14:paraId="15F556A7" w14:textId="77777777" w:rsidR="001309DA" w:rsidRDefault="001309DA" w:rsidP="00D333C4">
      <w:pPr>
        <w:rPr>
          <w:rFonts w:ascii="Times New Roman" w:hAnsi="Times New Roman" w:cs="Times New Roman"/>
        </w:rPr>
      </w:pPr>
    </w:p>
    <w:p w14:paraId="2A4BBB62" w14:textId="77777777" w:rsidR="00D333C4" w:rsidRPr="0025562E" w:rsidRDefault="00D333C4" w:rsidP="007858BA">
      <w:pPr>
        <w:rPr>
          <w:rFonts w:ascii="Times New Roman" w:hAnsi="Times New Roman" w:cs="Times New Roman"/>
          <w:b/>
          <w:bCs/>
          <w:sz w:val="26"/>
          <w:szCs w:val="26"/>
        </w:rPr>
      </w:pPr>
      <w:r>
        <w:rPr>
          <w:rFonts w:ascii="Times New Roman" w:hAnsi="Times New Roman" w:cs="Times New Roman"/>
          <w:b/>
          <w:bCs/>
          <w:sz w:val="26"/>
          <w:szCs w:val="26"/>
        </w:rPr>
        <w:lastRenderedPageBreak/>
        <w:t>Application of Automated Scoring of Process Recall Performance Using BERT</w:t>
      </w:r>
    </w:p>
    <w:p w14:paraId="36607B37" w14:textId="77777777" w:rsidR="00D333C4" w:rsidRDefault="00D333C4" w:rsidP="00D333C4">
      <w:pPr>
        <w:rPr>
          <w:rFonts w:ascii="Times New Roman" w:hAnsi="Times New Roman" w:cs="Times New Roman"/>
        </w:rPr>
      </w:pPr>
    </w:p>
    <w:p w14:paraId="2E63B3F0" w14:textId="77777777" w:rsidR="00D333C4" w:rsidRPr="00801D35" w:rsidRDefault="00D333C4" w:rsidP="00D333C4">
      <w:pPr>
        <w:rPr>
          <w:rFonts w:ascii="Times New Roman" w:hAnsi="Times New Roman" w:cs="Times New Roman"/>
          <w:b/>
          <w:bCs/>
        </w:rPr>
      </w:pPr>
      <w:r>
        <w:rPr>
          <w:rFonts w:ascii="Times New Roman" w:hAnsi="Times New Roman" w:cs="Times New Roman"/>
          <w:b/>
          <w:bCs/>
        </w:rPr>
        <w:t>Performance of BERT Model for Semantic Similarity</w:t>
      </w:r>
    </w:p>
    <w:p w14:paraId="41FAD88D" w14:textId="77777777" w:rsidR="00D333C4" w:rsidRDefault="00D333C4" w:rsidP="00D333C4">
      <w:pPr>
        <w:rPr>
          <w:rFonts w:ascii="Times New Roman" w:hAnsi="Times New Roman" w:cs="Times New Roman"/>
        </w:rPr>
      </w:pPr>
    </w:p>
    <w:p w14:paraId="4F52754F" w14:textId="77777777" w:rsidR="00D333C4" w:rsidRDefault="00D333C4" w:rsidP="00D333C4">
      <w:pPr>
        <w:jc w:val="both"/>
        <w:rPr>
          <w:rFonts w:ascii="Times New Roman" w:hAnsi="Times New Roman" w:cs="Times New Roman"/>
        </w:rPr>
      </w:pPr>
      <w:r w:rsidRPr="00801D35">
        <w:rPr>
          <w:rFonts w:ascii="Times New Roman" w:hAnsi="Times New Roman" w:cs="Times New Roman"/>
        </w:rPr>
        <w:t>Of interest is the application of machine learning models in the field of neuropsychology as they serve as powerful tools for pattern detection (Rosenbusch et al., 2021). In the case of this study, we conducted a re-scoring of free responses for the memory recall assessment using a language representation model called BERT (Bidirectional Encoder Representations from Transformers).</w:t>
      </w:r>
      <w:r>
        <w:rPr>
          <w:rFonts w:ascii="Times New Roman" w:hAnsi="Times New Roman" w:cs="Times New Roman"/>
        </w:rPr>
        <w:t xml:space="preserve"> </w:t>
      </w:r>
      <w:r w:rsidRPr="00801D35">
        <w:rPr>
          <w:rFonts w:ascii="Times New Roman" w:hAnsi="Times New Roman" w:cs="Times New Roman"/>
        </w:rPr>
        <w:t>BERT is a deeply bidirectional, unsupervised machine learning framework developed by research scientists at Google AI Language that is used for natural language processing (NLP; Devlin et al., 2018). It measures the degree of semantic textual similarity using a cosine similarity approach and leverages the transformer architecture (</w:t>
      </w:r>
      <w:proofErr w:type="spellStart"/>
      <w:r w:rsidRPr="00801D35">
        <w:rPr>
          <w:rFonts w:ascii="Times New Roman" w:hAnsi="Times New Roman" w:cs="Times New Roman"/>
        </w:rPr>
        <w:t>Uszkoreit</w:t>
      </w:r>
      <w:proofErr w:type="spellEnd"/>
      <w:r w:rsidRPr="00801D35">
        <w:rPr>
          <w:rFonts w:ascii="Times New Roman" w:hAnsi="Times New Roman" w:cs="Times New Roman"/>
        </w:rPr>
        <w:t xml:space="preserve">, 2017) to process text from both left-to-right and right-to-left for enhanced contextual understanding. These bidirectional NLPs can capture deeper contextual relationships and dependencies between words in a sentence compared to their counterparts like Generative Pre-trained Transformer (GPT) that use a unidirectional transformer architecture. We explored the potential for applying BERT as a more unbiased, novel method of automated scoring for grading free responses on semantic similarity </w:t>
      </w:r>
      <w:r>
        <w:rPr>
          <w:rFonts w:ascii="Times New Roman" w:hAnsi="Times New Roman" w:cs="Times New Roman"/>
        </w:rPr>
        <w:t xml:space="preserve">for the process recall experiment </w:t>
      </w:r>
      <w:r w:rsidRPr="00801D35">
        <w:rPr>
          <w:rFonts w:ascii="Times New Roman" w:hAnsi="Times New Roman" w:cs="Times New Roman"/>
        </w:rPr>
        <w:t>and its implications for use in future psychology experiments.</w:t>
      </w:r>
    </w:p>
    <w:p w14:paraId="296B3A9B" w14:textId="77777777" w:rsidR="00D333C4" w:rsidRDefault="00D333C4" w:rsidP="00D333C4">
      <w:pPr>
        <w:jc w:val="both"/>
        <w:rPr>
          <w:rFonts w:ascii="Times New Roman" w:hAnsi="Times New Roman" w:cs="Times New Roman"/>
        </w:rPr>
      </w:pPr>
    </w:p>
    <w:p w14:paraId="11B41D29" w14:textId="77777777" w:rsidR="00D333C4" w:rsidRDefault="00D333C4" w:rsidP="00D333C4">
      <w:pPr>
        <w:jc w:val="both"/>
        <w:rPr>
          <w:rFonts w:ascii="Times New Roman" w:hAnsi="Times New Roman" w:cs="Times New Roman"/>
        </w:rPr>
      </w:pPr>
      <w:r w:rsidRPr="00C60CB4">
        <w:rPr>
          <w:rFonts w:ascii="Times New Roman" w:hAnsi="Times New Roman" w:cs="Times New Roman"/>
        </w:rPr>
        <w:t xml:space="preserve">We adapted Google’s open-source BERT model built on TensorFlow and deep-learning </w:t>
      </w:r>
      <w:proofErr w:type="spellStart"/>
      <w:r w:rsidRPr="00C60CB4">
        <w:rPr>
          <w:rFonts w:ascii="Times New Roman" w:hAnsi="Times New Roman" w:cs="Times New Roman"/>
        </w:rPr>
        <w:t>Keras</w:t>
      </w:r>
      <w:proofErr w:type="spellEnd"/>
      <w:r>
        <w:rPr>
          <w:rFonts w:ascii="Times New Roman" w:hAnsi="Times New Roman" w:cs="Times New Roman"/>
        </w:rPr>
        <w:t xml:space="preserve"> </w:t>
      </w:r>
      <w:r w:rsidRPr="00C60CB4">
        <w:rPr>
          <w:rFonts w:ascii="Times New Roman" w:hAnsi="Times New Roman" w:cs="Times New Roman"/>
        </w:rPr>
        <w:t>Application</w:t>
      </w:r>
      <w:r>
        <w:rPr>
          <w:rFonts w:ascii="Times New Roman" w:hAnsi="Times New Roman" w:cs="Times New Roman"/>
        </w:rPr>
        <w:t xml:space="preserve"> </w:t>
      </w:r>
      <w:r w:rsidRPr="00C60CB4">
        <w:rPr>
          <w:rFonts w:ascii="Times New Roman" w:hAnsi="Times New Roman" w:cs="Times New Roman"/>
        </w:rPr>
        <w:t>Programming</w:t>
      </w:r>
      <w:r>
        <w:rPr>
          <w:rFonts w:ascii="Times New Roman" w:hAnsi="Times New Roman" w:cs="Times New Roman"/>
        </w:rPr>
        <w:t xml:space="preserve"> </w:t>
      </w:r>
      <w:r w:rsidRPr="00C60CB4">
        <w:rPr>
          <w:rFonts w:ascii="Times New Roman" w:hAnsi="Times New Roman" w:cs="Times New Roman"/>
        </w:rPr>
        <w:t>Interface</w:t>
      </w:r>
      <w:r>
        <w:rPr>
          <w:rFonts w:ascii="Times New Roman" w:hAnsi="Times New Roman" w:cs="Times New Roman"/>
        </w:rPr>
        <w:t xml:space="preserve"> </w:t>
      </w:r>
      <w:r w:rsidRPr="00C60CB4">
        <w:rPr>
          <w:rFonts w:ascii="Times New Roman" w:hAnsi="Times New Roman" w:cs="Times New Roman"/>
        </w:rPr>
        <w:t>(API)</w:t>
      </w:r>
      <w:r>
        <w:rPr>
          <w:rFonts w:ascii="Times New Roman" w:hAnsi="Times New Roman" w:cs="Times New Roman"/>
        </w:rPr>
        <w:t xml:space="preserve"> </w:t>
      </w:r>
      <w:r w:rsidRPr="00C60CB4">
        <w:rPr>
          <w:rFonts w:ascii="Times New Roman" w:hAnsi="Times New Roman" w:cs="Times New Roman"/>
        </w:rPr>
        <w:t>written</w:t>
      </w:r>
      <w:r>
        <w:rPr>
          <w:rFonts w:ascii="Times New Roman" w:hAnsi="Times New Roman" w:cs="Times New Roman"/>
        </w:rPr>
        <w:t xml:space="preserve"> </w:t>
      </w:r>
      <w:r w:rsidRPr="00C60CB4">
        <w:rPr>
          <w:rFonts w:ascii="Times New Roman" w:hAnsi="Times New Roman" w:cs="Times New Roman"/>
        </w:rPr>
        <w:t>in</w:t>
      </w:r>
      <w:r>
        <w:rPr>
          <w:rFonts w:ascii="Times New Roman" w:hAnsi="Times New Roman" w:cs="Times New Roman"/>
        </w:rPr>
        <w:t xml:space="preserve"> </w:t>
      </w:r>
      <w:r w:rsidRPr="00C60CB4">
        <w:rPr>
          <w:rFonts w:ascii="Times New Roman" w:hAnsi="Times New Roman" w:cs="Times New Roman"/>
        </w:rPr>
        <w:t>Python.</w:t>
      </w:r>
      <w:r>
        <w:rPr>
          <w:rStyle w:val="FootnoteReference"/>
          <w:rFonts w:ascii="Times New Roman" w:hAnsi="Times New Roman" w:cs="Times New Roman"/>
        </w:rPr>
        <w:footnoteReference w:id="3"/>
      </w:r>
      <w:r w:rsidRPr="00C60CB4">
        <w:rPr>
          <w:rFonts w:ascii="Times New Roman" w:hAnsi="Times New Roman" w:cs="Times New Roman"/>
        </w:rPr>
        <w:t xml:space="preserve"> The</w:t>
      </w:r>
      <w:r>
        <w:rPr>
          <w:rFonts w:ascii="Times New Roman" w:hAnsi="Times New Roman" w:cs="Times New Roman"/>
        </w:rPr>
        <w:t xml:space="preserve"> </w:t>
      </w:r>
      <w:r w:rsidRPr="00C60CB4">
        <w:rPr>
          <w:rFonts w:ascii="Times New Roman" w:hAnsi="Times New Roman" w:cs="Times New Roman"/>
        </w:rPr>
        <w:t>model</w:t>
      </w:r>
      <w:r>
        <w:rPr>
          <w:rFonts w:ascii="Times New Roman" w:hAnsi="Times New Roman" w:cs="Times New Roman"/>
        </w:rPr>
        <w:t xml:space="preserve"> </w:t>
      </w:r>
      <w:r w:rsidRPr="00C60CB4">
        <w:rPr>
          <w:rFonts w:ascii="Times New Roman" w:hAnsi="Times New Roman" w:cs="Times New Roman"/>
        </w:rPr>
        <w:t>was</w:t>
      </w:r>
      <w:r>
        <w:rPr>
          <w:rFonts w:ascii="Times New Roman" w:hAnsi="Times New Roman" w:cs="Times New Roman"/>
        </w:rPr>
        <w:t xml:space="preserve"> </w:t>
      </w:r>
      <w:r w:rsidRPr="00C60CB4">
        <w:rPr>
          <w:rFonts w:ascii="Times New Roman" w:hAnsi="Times New Roman" w:cs="Times New Roman"/>
        </w:rPr>
        <w:t>trained</w:t>
      </w:r>
      <w:r>
        <w:rPr>
          <w:rFonts w:ascii="Times New Roman" w:hAnsi="Times New Roman" w:cs="Times New Roman"/>
        </w:rPr>
        <w:t xml:space="preserve"> </w:t>
      </w:r>
      <w:r w:rsidRPr="00C60CB4">
        <w:rPr>
          <w:rFonts w:ascii="Times New Roman" w:hAnsi="Times New Roman" w:cs="Times New Roman"/>
        </w:rPr>
        <w:t>on 100,000 samples from the Stanford Natural Language Inference (SNLI) corpus</w:t>
      </w:r>
      <w:r>
        <w:rPr>
          <w:rStyle w:val="FootnoteReference"/>
          <w:rFonts w:ascii="Times New Roman" w:hAnsi="Times New Roman" w:cs="Times New Roman"/>
        </w:rPr>
        <w:footnoteReference w:id="4"/>
      </w:r>
      <w:r w:rsidRPr="00C60CB4">
        <w:rPr>
          <w:rFonts w:ascii="Times New Roman" w:hAnsi="Times New Roman" w:cs="Times New Roman"/>
        </w:rPr>
        <w:t xml:space="preserve"> to convergence to perform an NLI task to determine the logical relationship between two provided texts. The relationship can be categorized as entailment (logical inference from premise to hypothesis), contradiction (direct opposition between premise and hypothesis), or neutral (no logical relationship between premise and hypothesis; MacCartney &amp; Manning, 2008). In addition to outputting the logical relationship between texts, it also estimated a probability for the logical relationship, or </w:t>
      </w:r>
      <w:proofErr w:type="spellStart"/>
      <w:r w:rsidRPr="00C60CB4">
        <w:rPr>
          <w:rFonts w:ascii="Times New Roman" w:hAnsi="Times New Roman" w:cs="Times New Roman"/>
        </w:rPr>
        <w:t>BERTScore</w:t>
      </w:r>
      <w:proofErr w:type="spellEnd"/>
      <w:r w:rsidRPr="00C60CB4">
        <w:rPr>
          <w:rFonts w:ascii="Times New Roman" w:hAnsi="Times New Roman" w:cs="Times New Roman"/>
        </w:rPr>
        <w:t xml:space="preserve">, from 0 to 1. However, in practice, </w:t>
      </w:r>
      <w:proofErr w:type="spellStart"/>
      <w:r w:rsidRPr="00C60CB4">
        <w:rPr>
          <w:rFonts w:ascii="Times New Roman" w:hAnsi="Times New Roman" w:cs="Times New Roman"/>
        </w:rPr>
        <w:t>BERTScores</w:t>
      </w:r>
      <w:proofErr w:type="spellEnd"/>
      <w:r w:rsidRPr="00C60CB4">
        <w:rPr>
          <w:rFonts w:ascii="Times New Roman" w:hAnsi="Times New Roman" w:cs="Times New Roman"/>
        </w:rPr>
        <w:t xml:space="preserve"> usually fall within a relatively narrow range (Zhang et al., 2020), as we observed in our application of BERT when doing a re-analysis of our results.</w:t>
      </w:r>
    </w:p>
    <w:p w14:paraId="45CF60FF" w14:textId="77777777" w:rsidR="00D333C4" w:rsidRDefault="00D333C4" w:rsidP="00D333C4">
      <w:pPr>
        <w:jc w:val="both"/>
        <w:rPr>
          <w:rFonts w:ascii="Times New Roman" w:hAnsi="Times New Roman" w:cs="Times New Roman"/>
        </w:rPr>
      </w:pPr>
    </w:p>
    <w:p w14:paraId="3FC8EBD5" w14:textId="25A6B53C" w:rsidR="00D333C4" w:rsidRPr="0031538E" w:rsidRDefault="00D333C4" w:rsidP="00D333C4">
      <w:pPr>
        <w:jc w:val="both"/>
        <w:rPr>
          <w:rFonts w:ascii="Times New Roman" w:hAnsi="Times New Roman" w:cs="Times New Roman"/>
        </w:rPr>
      </w:pPr>
      <w:r>
        <w:rPr>
          <w:rFonts w:ascii="Times New Roman" w:hAnsi="Times New Roman" w:cs="Times New Roman"/>
        </w:rPr>
        <w:t xml:space="preserve">To evaluate the performance of our BERT model, we looked at the accuracy over 4 epochs. </w:t>
      </w:r>
      <w:r w:rsidRPr="00C60CB4">
        <w:rPr>
          <w:rFonts w:ascii="Times New Roman" w:hAnsi="Times New Roman" w:cs="Times New Roman"/>
        </w:rPr>
        <w:t>After the model was trained</w:t>
      </w:r>
      <w:r>
        <w:rPr>
          <w:rFonts w:ascii="Times New Roman" w:hAnsi="Times New Roman" w:cs="Times New Roman"/>
        </w:rPr>
        <w:t xml:space="preserve"> on 2 epochs with batch size of 32</w:t>
      </w:r>
      <w:r w:rsidRPr="00C60CB4">
        <w:rPr>
          <w:rFonts w:ascii="Times New Roman" w:hAnsi="Times New Roman" w:cs="Times New Roman"/>
        </w:rPr>
        <w:t>, it was incrementally fine-tuned by unfreezing the top layer and retrained on 20,000 samples with low learning rate</w:t>
      </w:r>
      <w:r>
        <w:rPr>
          <w:rFonts w:ascii="Times New Roman" w:hAnsi="Times New Roman" w:cs="Times New Roman"/>
        </w:rPr>
        <w:t>. After fine-tuning</w:t>
      </w:r>
      <w:r w:rsidRPr="0031538E">
        <w:rPr>
          <w:rFonts w:ascii="Times New Roman" w:hAnsi="Times New Roman" w:cs="Times New Roman"/>
        </w:rPr>
        <w:t>, the entire model is trained from end-to-end on 2 epochs. In addition, after each of the four epochs, we tested the model on a training (old) and prediction (new) set of 500 samples, and by the fourth epoch, the training accuracy was at 85.4% while the validation accuracy was at 81.6% (Figure S</w:t>
      </w:r>
      <w:r w:rsidR="003F3742">
        <w:rPr>
          <w:rFonts w:ascii="Times New Roman" w:hAnsi="Times New Roman" w:cs="Times New Roman"/>
        </w:rPr>
        <w:t>1</w:t>
      </w:r>
      <w:r w:rsidR="00E1561A">
        <w:rPr>
          <w:rFonts w:ascii="Times New Roman" w:hAnsi="Times New Roman" w:cs="Times New Roman"/>
        </w:rPr>
        <w:t>5</w:t>
      </w:r>
      <w:r>
        <w:rPr>
          <w:rFonts w:ascii="Times New Roman" w:hAnsi="Times New Roman" w:cs="Times New Roman"/>
        </w:rPr>
        <w:t>A</w:t>
      </w:r>
      <w:r w:rsidRPr="0031538E">
        <w:rPr>
          <w:rFonts w:ascii="Times New Roman" w:hAnsi="Times New Roman" w:cs="Times New Roman"/>
        </w:rPr>
        <w:t>). We also observed decreasing training and validation loss functions using the mean squared error (MSE), which shows that the model is improving after each epoch by better fitting the training data without overfitting while generalizing to unseen data (Figure S</w:t>
      </w:r>
      <w:r w:rsidR="003F3742">
        <w:rPr>
          <w:rFonts w:ascii="Times New Roman" w:hAnsi="Times New Roman" w:cs="Times New Roman"/>
        </w:rPr>
        <w:t>1</w:t>
      </w:r>
      <w:r w:rsidR="00E1561A">
        <w:rPr>
          <w:rFonts w:ascii="Times New Roman" w:hAnsi="Times New Roman" w:cs="Times New Roman"/>
        </w:rPr>
        <w:t>5</w:t>
      </w:r>
      <w:r>
        <w:rPr>
          <w:rFonts w:ascii="Times New Roman" w:hAnsi="Times New Roman" w:cs="Times New Roman"/>
        </w:rPr>
        <w:t>B</w:t>
      </w:r>
      <w:r w:rsidRPr="0031538E">
        <w:rPr>
          <w:rFonts w:ascii="Times New Roman" w:hAnsi="Times New Roman" w:cs="Times New Roman"/>
        </w:rPr>
        <w:t>).</w:t>
      </w:r>
    </w:p>
    <w:p w14:paraId="1A0C1203" w14:textId="77777777" w:rsidR="00D333C4" w:rsidRPr="0031538E" w:rsidRDefault="00D333C4" w:rsidP="00D333C4">
      <w:pPr>
        <w:jc w:val="both"/>
        <w:rPr>
          <w:rFonts w:ascii="Times New Roman" w:hAnsi="Times New Roman" w:cs="Times New Roman"/>
        </w:rPr>
      </w:pPr>
    </w:p>
    <w:p w14:paraId="5C1BC971" w14:textId="5B199E33" w:rsidR="00D333C4" w:rsidRDefault="00D333C4" w:rsidP="00D333C4">
      <w:pPr>
        <w:jc w:val="both"/>
        <w:rPr>
          <w:rFonts w:ascii="Times New Roman" w:hAnsi="Times New Roman" w:cs="Times New Roman"/>
        </w:rPr>
      </w:pPr>
      <w:r w:rsidRPr="0031538E">
        <w:rPr>
          <w:rFonts w:ascii="Times New Roman" w:hAnsi="Times New Roman" w:cs="Times New Roman"/>
        </w:rPr>
        <w:lastRenderedPageBreak/>
        <w:t>Because the BERT model is a three-class model (entailment, neutral, or contradiction), we employ a one-vs-the-rest (</w:t>
      </w:r>
      <w:proofErr w:type="spellStart"/>
      <w:r w:rsidRPr="0031538E">
        <w:rPr>
          <w:rFonts w:ascii="Times New Roman" w:hAnsi="Times New Roman" w:cs="Times New Roman"/>
        </w:rPr>
        <w:t>OvR</w:t>
      </w:r>
      <w:proofErr w:type="spellEnd"/>
      <w:r w:rsidRPr="0031538E">
        <w:rPr>
          <w:rFonts w:ascii="Times New Roman" w:hAnsi="Times New Roman" w:cs="Times New Roman"/>
        </w:rPr>
        <w:t>) multiclass strategy to generate an ROC curve for each class. Varying the threshold for classification, we obtain high-performance ROC curves denoted by AUC scores of 0.86, 0.79, and 0.86 for entailment, neutral, and contradiction classes respectively. The macro-average ROC curve and AUC score of 0.83 reflect similar results and overall indicates that our BERT model accurately classifies statements based on semantic similarity (Figure S</w:t>
      </w:r>
      <w:r w:rsidR="003F3742">
        <w:rPr>
          <w:rFonts w:ascii="Times New Roman" w:hAnsi="Times New Roman" w:cs="Times New Roman"/>
        </w:rPr>
        <w:t>1</w:t>
      </w:r>
      <w:r w:rsidR="00E1561A">
        <w:rPr>
          <w:rFonts w:ascii="Times New Roman" w:hAnsi="Times New Roman" w:cs="Times New Roman"/>
        </w:rPr>
        <w:t>5</w:t>
      </w:r>
      <w:r>
        <w:rPr>
          <w:rFonts w:ascii="Times New Roman" w:hAnsi="Times New Roman" w:cs="Times New Roman"/>
        </w:rPr>
        <w:t>C</w:t>
      </w:r>
      <w:r w:rsidRPr="0031538E">
        <w:rPr>
          <w:rFonts w:ascii="Times New Roman" w:hAnsi="Times New Roman" w:cs="Times New Roman"/>
        </w:rPr>
        <w:t>).</w:t>
      </w:r>
    </w:p>
    <w:p w14:paraId="310BD16A" w14:textId="77777777" w:rsidR="00D333C4" w:rsidRDefault="00D333C4" w:rsidP="00D333C4">
      <w:pPr>
        <w:rPr>
          <w:rFonts w:ascii="Times New Roman" w:hAnsi="Times New Roman" w:cs="Times New Roman"/>
        </w:rPr>
      </w:pPr>
    </w:p>
    <w:p w14:paraId="2D6D8F6C" w14:textId="77777777" w:rsidR="00D333C4" w:rsidRDefault="00D333C4" w:rsidP="00D333C4">
      <w:pPr>
        <w:jc w:val="center"/>
        <w:rPr>
          <w:rFonts w:ascii="Times New Roman" w:hAnsi="Times New Roman" w:cs="Times New Roman"/>
        </w:rPr>
      </w:pPr>
      <w:r>
        <w:rPr>
          <w:rFonts w:ascii="Times New Roman" w:hAnsi="Times New Roman" w:cs="Times New Roman"/>
          <w:noProof/>
        </w:rPr>
        <w:drawing>
          <wp:inline distT="0" distB="0" distL="0" distR="0" wp14:anchorId="7F7FCFEE" wp14:editId="6558D558">
            <wp:extent cx="5908723" cy="3657600"/>
            <wp:effectExtent l="0" t="0" r="0" b="0"/>
            <wp:docPr id="1204009879" name="Picture 18" descr="A graph of a graph of a graph of a graph of a graph of a graph of a graph of a graph of a graph of a graph of a graph of a graph of a graph of&#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009879" name="Picture 18" descr="A graph of a graph of a graph of a graph of a graph of a graph of a graph of a graph of a graph of a graph of a graph of a graph of a graph of&#10;&#10;Description automatically generated"/>
                    <pic:cNvPicPr/>
                  </pic:nvPicPr>
                  <pic:blipFill>
                    <a:blip r:embed="rId27">
                      <a:extLst>
                        <a:ext uri="{28A0092B-C50C-407E-A947-70E740481C1C}">
                          <a14:useLocalDpi xmlns:a14="http://schemas.microsoft.com/office/drawing/2010/main" val="0"/>
                        </a:ext>
                      </a:extLst>
                    </a:blip>
                    <a:stretch>
                      <a:fillRect/>
                    </a:stretch>
                  </pic:blipFill>
                  <pic:spPr>
                    <a:xfrm>
                      <a:off x="0" y="0"/>
                      <a:ext cx="5914109" cy="3660934"/>
                    </a:xfrm>
                    <a:prstGeom prst="rect">
                      <a:avLst/>
                    </a:prstGeom>
                  </pic:spPr>
                </pic:pic>
              </a:graphicData>
            </a:graphic>
          </wp:inline>
        </w:drawing>
      </w:r>
    </w:p>
    <w:p w14:paraId="5F23F9C0" w14:textId="796718D0" w:rsidR="00D333C4" w:rsidRPr="00677CEC" w:rsidRDefault="00D333C4" w:rsidP="00D333C4">
      <w:pPr>
        <w:jc w:val="both"/>
        <w:rPr>
          <w:rFonts w:ascii="Times New Roman" w:hAnsi="Times New Roman" w:cs="Times New Roman"/>
          <w:sz w:val="20"/>
          <w:szCs w:val="20"/>
        </w:rPr>
      </w:pPr>
      <w:r w:rsidRPr="00677CEC">
        <w:rPr>
          <w:rFonts w:ascii="Times New Roman" w:hAnsi="Times New Roman" w:cs="Times New Roman"/>
          <w:b/>
          <w:bCs/>
          <w:sz w:val="20"/>
          <w:szCs w:val="20"/>
        </w:rPr>
        <w:t>Figure S</w:t>
      </w:r>
      <w:r w:rsidR="003F3742">
        <w:rPr>
          <w:rFonts w:ascii="Times New Roman" w:hAnsi="Times New Roman" w:cs="Times New Roman"/>
          <w:b/>
          <w:bCs/>
          <w:sz w:val="20"/>
          <w:szCs w:val="20"/>
        </w:rPr>
        <w:t>1</w:t>
      </w:r>
      <w:r w:rsidR="00E1561A">
        <w:rPr>
          <w:rFonts w:ascii="Times New Roman" w:hAnsi="Times New Roman" w:cs="Times New Roman"/>
          <w:b/>
          <w:bCs/>
          <w:sz w:val="20"/>
          <w:szCs w:val="20"/>
        </w:rPr>
        <w:t>5</w:t>
      </w:r>
      <w:r w:rsidRPr="00677CEC">
        <w:rPr>
          <w:rFonts w:ascii="Times New Roman" w:hAnsi="Times New Roman" w:cs="Times New Roman"/>
          <w:b/>
          <w:bCs/>
          <w:sz w:val="20"/>
          <w:szCs w:val="20"/>
        </w:rPr>
        <w:t>.</w:t>
      </w:r>
      <w:r w:rsidRPr="00677CEC">
        <w:rPr>
          <w:rFonts w:ascii="Times New Roman" w:hAnsi="Times New Roman" w:cs="Times New Roman"/>
          <w:sz w:val="20"/>
          <w:szCs w:val="20"/>
        </w:rPr>
        <w:t xml:space="preserve"> Validating BERT model for semantic similarity. </w:t>
      </w:r>
      <w:r w:rsidRPr="00677CEC">
        <w:rPr>
          <w:rFonts w:ascii="Times New Roman" w:hAnsi="Times New Roman" w:cs="Times New Roman"/>
          <w:b/>
          <w:bCs/>
          <w:sz w:val="20"/>
          <w:szCs w:val="20"/>
        </w:rPr>
        <w:t>(A)</w:t>
      </w:r>
      <w:r w:rsidRPr="00677CEC">
        <w:rPr>
          <w:rFonts w:ascii="Times New Roman" w:hAnsi="Times New Roman" w:cs="Times New Roman"/>
          <w:sz w:val="20"/>
          <w:szCs w:val="20"/>
        </w:rPr>
        <w:t xml:space="preserve"> As the number of epoch increases, the accuracy of the BERT model increases. </w:t>
      </w:r>
      <w:r w:rsidRPr="00677CEC">
        <w:rPr>
          <w:rFonts w:ascii="Times New Roman" w:hAnsi="Times New Roman" w:cs="Times New Roman"/>
          <w:b/>
          <w:bCs/>
          <w:sz w:val="20"/>
          <w:szCs w:val="20"/>
        </w:rPr>
        <w:t xml:space="preserve">(B) </w:t>
      </w:r>
      <w:r w:rsidRPr="00677CEC">
        <w:rPr>
          <w:rFonts w:ascii="Times New Roman" w:hAnsi="Times New Roman" w:cs="Times New Roman"/>
          <w:sz w:val="20"/>
          <w:szCs w:val="20"/>
        </w:rPr>
        <w:t xml:space="preserve">We observed a decreasing mean squared error (MSE) loss function as the number of epochs increases. </w:t>
      </w:r>
      <w:r w:rsidRPr="00677CEC">
        <w:rPr>
          <w:rFonts w:ascii="Times New Roman" w:hAnsi="Times New Roman" w:cs="Times New Roman"/>
          <w:b/>
          <w:bCs/>
          <w:sz w:val="20"/>
          <w:szCs w:val="20"/>
        </w:rPr>
        <w:t>(C)</w:t>
      </w:r>
      <w:r w:rsidRPr="00677CEC">
        <w:rPr>
          <w:rFonts w:ascii="Times New Roman" w:hAnsi="Times New Roman" w:cs="Times New Roman"/>
          <w:sz w:val="20"/>
          <w:szCs w:val="20"/>
        </w:rPr>
        <w:t xml:space="preserve"> We obtained ROC curves for each of the three classes (entailment, neutral, and contradiction) with a macro-average AUC score of 0.83.</w:t>
      </w:r>
    </w:p>
    <w:p w14:paraId="0C7647B2" w14:textId="77777777" w:rsidR="00071A91" w:rsidRDefault="00071A91" w:rsidP="00D333C4">
      <w:pPr>
        <w:rPr>
          <w:rFonts w:ascii="Times New Roman" w:hAnsi="Times New Roman" w:cs="Times New Roman"/>
          <w:b/>
          <w:bCs/>
        </w:rPr>
      </w:pPr>
    </w:p>
    <w:p w14:paraId="02311A96" w14:textId="73FEAE6B" w:rsidR="00D333C4" w:rsidRPr="003B6D72" w:rsidRDefault="00D333C4" w:rsidP="00D333C4">
      <w:pPr>
        <w:rPr>
          <w:rFonts w:ascii="Times New Roman" w:hAnsi="Times New Roman" w:cs="Times New Roman"/>
          <w:b/>
          <w:bCs/>
        </w:rPr>
      </w:pPr>
      <w:r w:rsidRPr="003B6D72">
        <w:rPr>
          <w:rFonts w:ascii="Times New Roman" w:hAnsi="Times New Roman" w:cs="Times New Roman"/>
          <w:b/>
          <w:bCs/>
        </w:rPr>
        <w:t xml:space="preserve">Automated Scoring </w:t>
      </w:r>
      <w:r>
        <w:rPr>
          <w:rFonts w:ascii="Times New Roman" w:hAnsi="Times New Roman" w:cs="Times New Roman"/>
          <w:b/>
          <w:bCs/>
        </w:rPr>
        <w:t xml:space="preserve">of Free Responses </w:t>
      </w:r>
      <w:r w:rsidRPr="003B6D72">
        <w:rPr>
          <w:rFonts w:ascii="Times New Roman" w:hAnsi="Times New Roman" w:cs="Times New Roman"/>
          <w:b/>
          <w:bCs/>
        </w:rPr>
        <w:t>Yields Similar Results</w:t>
      </w:r>
    </w:p>
    <w:p w14:paraId="30D5AC2F" w14:textId="77777777" w:rsidR="00D333C4" w:rsidRDefault="00D333C4" w:rsidP="00D333C4">
      <w:pPr>
        <w:rPr>
          <w:rFonts w:ascii="Times New Roman" w:hAnsi="Times New Roman" w:cs="Times New Roman"/>
        </w:rPr>
      </w:pPr>
    </w:p>
    <w:p w14:paraId="103B49B1" w14:textId="034B2BFE" w:rsidR="00D333C4" w:rsidRDefault="00D333C4" w:rsidP="00D333C4">
      <w:pPr>
        <w:jc w:val="both"/>
        <w:rPr>
          <w:rFonts w:ascii="Times New Roman" w:hAnsi="Times New Roman" w:cs="Times New Roman"/>
        </w:rPr>
      </w:pPr>
      <w:r w:rsidRPr="003B6D72">
        <w:rPr>
          <w:rFonts w:ascii="Times New Roman" w:hAnsi="Times New Roman" w:cs="Times New Roman"/>
        </w:rPr>
        <w:t xml:space="preserve">We obtained </w:t>
      </w:r>
      <w:proofErr w:type="spellStart"/>
      <w:r w:rsidRPr="003B6D72">
        <w:rPr>
          <w:rFonts w:ascii="Times New Roman" w:hAnsi="Times New Roman" w:cs="Times New Roman"/>
        </w:rPr>
        <w:t>BERTScores</w:t>
      </w:r>
      <w:proofErr w:type="spellEnd"/>
      <w:r w:rsidRPr="003B6D72">
        <w:rPr>
          <w:rFonts w:ascii="Times New Roman" w:hAnsi="Times New Roman" w:cs="Times New Roman"/>
        </w:rPr>
        <w:t xml:space="preserve"> for all participants</w:t>
      </w:r>
      <w:r>
        <w:rPr>
          <w:rFonts w:ascii="Times New Roman" w:hAnsi="Times New Roman" w:cs="Times New Roman"/>
        </w:rPr>
        <w:t xml:space="preserve"> in the process recall experiment</w:t>
      </w:r>
      <w:r w:rsidRPr="003B6D72">
        <w:rPr>
          <w:rFonts w:ascii="Times New Roman" w:hAnsi="Times New Roman" w:cs="Times New Roman"/>
        </w:rPr>
        <w:t xml:space="preserve"> and linearly scaled them to a range between 0 and 1 using the formula</w:t>
      </w:r>
      <w:r>
        <w:rPr>
          <w:rFonts w:ascii="Times New Roman" w:hAnsi="Times New Roman" w:cs="Times New Roman"/>
        </w:rPr>
        <w:t xml:space="preserve"> </w:t>
      </w:r>
      <m:oMath>
        <m:sSub>
          <m:sSubPr>
            <m:ctrlPr>
              <w:rPr>
                <w:rFonts w:ascii="Cambria Math" w:hAnsi="Cambria Math" w:cs="Times New Roman"/>
                <w:i/>
              </w:rPr>
            </m:ctrlPr>
          </m:sSubPr>
          <m:e>
            <m:r>
              <w:rPr>
                <w:rFonts w:ascii="Cambria Math" w:hAnsi="Cambria Math" w:cs="Times New Roman"/>
              </w:rPr>
              <m:t>BERTScore</m:t>
            </m:r>
          </m:e>
          <m:sub>
            <m:r>
              <w:rPr>
                <w:rFonts w:ascii="Cambria Math" w:hAnsi="Cambria Math" w:cs="Times New Roman"/>
              </w:rPr>
              <m:t>Adj</m:t>
            </m:r>
          </m:sub>
        </m:sSub>
        <m:r>
          <w:rPr>
            <w:rFonts w:ascii="Cambria Math" w:hAnsi="Cambria Math" w:cs="Times New Roman"/>
          </w:rPr>
          <m:t>=</m:t>
        </m:r>
        <m:f>
          <m:fPr>
            <m:ctrlPr>
              <w:rPr>
                <w:rFonts w:ascii="Cambria Math" w:hAnsi="Cambria Math" w:cs="Times New Roman"/>
                <w:i/>
              </w:rPr>
            </m:ctrlPr>
          </m:fPr>
          <m:num>
            <m:r>
              <w:rPr>
                <w:rFonts w:ascii="Cambria Math" w:hAnsi="Cambria Math" w:cs="Times New Roman"/>
              </w:rPr>
              <m:t>1</m:t>
            </m:r>
          </m:num>
          <m:den>
            <m:r>
              <w:rPr>
                <w:rFonts w:ascii="Cambria Math" w:hAnsi="Cambria Math" w:cs="Times New Roman"/>
              </w:rPr>
              <m:t>4</m:t>
            </m:r>
          </m:den>
        </m:f>
        <m:r>
          <w:rPr>
            <w:rFonts w:ascii="Cambria Math" w:hAnsi="Cambria Math" w:cs="Times New Roman"/>
          </w:rPr>
          <m:t>BERTScore+min</m:t>
        </m:r>
      </m:oMath>
      <w:r w:rsidRPr="003B6D72">
        <w:rPr>
          <w:rFonts w:ascii="Times New Roman" w:hAnsi="Times New Roman" w:cs="Times New Roman"/>
        </w:rPr>
        <w:t xml:space="preserve">, where </w:t>
      </w:r>
      <w:r w:rsidRPr="003B6D72">
        <w:rPr>
          <w:rFonts w:ascii="Times New Roman" w:hAnsi="Times New Roman" w:cs="Times New Roman"/>
          <w:i/>
          <w:iCs/>
        </w:rPr>
        <w:t>min</w:t>
      </w:r>
      <w:r w:rsidRPr="003B6D72">
        <w:rPr>
          <w:rFonts w:ascii="Times New Roman" w:hAnsi="Times New Roman" w:cs="Times New Roman"/>
        </w:rPr>
        <w:t xml:space="preserve"> is 0 or </w:t>
      </w:r>
      <m:oMath>
        <m:f>
          <m:fPr>
            <m:ctrlPr>
              <w:rPr>
                <w:rFonts w:ascii="Cambria Math" w:hAnsi="Cambria Math" w:cs="Times New Roman"/>
                <w:i/>
              </w:rPr>
            </m:ctrlPr>
          </m:fPr>
          <m:num>
            <m:r>
              <w:rPr>
                <w:rFonts w:ascii="Cambria Math" w:hAnsi="Cambria Math" w:cs="Times New Roman"/>
              </w:rPr>
              <m:t>1</m:t>
            </m:r>
          </m:num>
          <m:den>
            <m:r>
              <w:rPr>
                <w:rFonts w:ascii="Cambria Math" w:hAnsi="Cambria Math" w:cs="Times New Roman"/>
              </w:rPr>
              <m:t>4</m:t>
            </m:r>
          </m:den>
        </m:f>
      </m:oMath>
      <w:r w:rsidRPr="003B6D72">
        <w:rPr>
          <w:rFonts w:ascii="Times New Roman" w:hAnsi="Times New Roman" w:cs="Times New Roman"/>
        </w:rPr>
        <w:t xml:space="preserve"> if the participant’s free response was categorized by BERT as a contradiction or neutral statement compared to the premise respectively. This adjustment sets an upper bound for the adjusted BERTScore of contradictions and neutral statements at 0.25 and 0.5 respectively. Because the lower bound for BERTScores for statements categorized as entailment is 0.5, these scores were not adjusted. To examine metric quality and inter-judge reliability between manual and automated scoring, we computed the Kendall rank correlation τ and Spearman’s rank correlation ρ to be τ = 0.76 and ρ = 0.88. Since the effect size for τ and ρ were large (|τ| ≥ 0.50, |ρ| ≥ 0.50), there was high inter-judge reliability between the manual and automated scoring. From the linear fit in </w:t>
      </w:r>
      <w:r w:rsidRPr="0031538E">
        <w:rPr>
          <w:rFonts w:ascii="Times New Roman" w:hAnsi="Times New Roman" w:cs="Times New Roman"/>
        </w:rPr>
        <w:t>Figure S</w:t>
      </w:r>
      <w:r w:rsidR="003F3742">
        <w:rPr>
          <w:rFonts w:ascii="Times New Roman" w:hAnsi="Times New Roman" w:cs="Times New Roman"/>
        </w:rPr>
        <w:t>1</w:t>
      </w:r>
      <w:r w:rsidR="00E1561A">
        <w:rPr>
          <w:rFonts w:ascii="Times New Roman" w:hAnsi="Times New Roman" w:cs="Times New Roman"/>
        </w:rPr>
        <w:t>6</w:t>
      </w:r>
      <w:r w:rsidRPr="003B6D72">
        <w:rPr>
          <w:rFonts w:ascii="Times New Roman" w:hAnsi="Times New Roman" w:cs="Times New Roman"/>
        </w:rPr>
        <w:t xml:space="preserve">, we see that the adjusted </w:t>
      </w:r>
      <w:proofErr w:type="spellStart"/>
      <w:r w:rsidRPr="003B6D72">
        <w:rPr>
          <w:rFonts w:ascii="Times New Roman" w:hAnsi="Times New Roman" w:cs="Times New Roman"/>
        </w:rPr>
        <w:t>BERTScore</w:t>
      </w:r>
      <w:proofErr w:type="spellEnd"/>
      <w:r w:rsidRPr="003B6D72">
        <w:rPr>
          <w:rFonts w:ascii="Times New Roman" w:hAnsi="Times New Roman" w:cs="Times New Roman"/>
        </w:rPr>
        <w:t xml:space="preserve"> predicted the manual score </w:t>
      </w:r>
      <w:r w:rsidRPr="003B6D72">
        <w:rPr>
          <w:rFonts w:ascii="Times New Roman" w:hAnsi="Times New Roman" w:cs="Times New Roman"/>
        </w:rPr>
        <w:lastRenderedPageBreak/>
        <w:t xml:space="preserve">sufficiently well. High </w:t>
      </w:r>
      <w:proofErr w:type="spellStart"/>
      <w:r w:rsidRPr="003B6D72">
        <w:rPr>
          <w:rFonts w:ascii="Times New Roman" w:hAnsi="Times New Roman" w:cs="Times New Roman"/>
        </w:rPr>
        <w:t>BERTScores</w:t>
      </w:r>
      <w:proofErr w:type="spellEnd"/>
      <w:r w:rsidRPr="003B6D72">
        <w:rPr>
          <w:rFonts w:ascii="Times New Roman" w:hAnsi="Times New Roman" w:cs="Times New Roman"/>
        </w:rPr>
        <w:t xml:space="preserve"> were matched with high manual scores, and the linear scaling allowed for low adjusted </w:t>
      </w:r>
      <w:proofErr w:type="spellStart"/>
      <w:r w:rsidRPr="003B6D72">
        <w:rPr>
          <w:rFonts w:ascii="Times New Roman" w:hAnsi="Times New Roman" w:cs="Times New Roman"/>
        </w:rPr>
        <w:t>BERTScores</w:t>
      </w:r>
      <w:proofErr w:type="spellEnd"/>
      <w:r w:rsidRPr="003B6D72">
        <w:rPr>
          <w:rFonts w:ascii="Times New Roman" w:hAnsi="Times New Roman" w:cs="Times New Roman"/>
        </w:rPr>
        <w:t xml:space="preserve"> to be matched with low manual scores.</w:t>
      </w:r>
    </w:p>
    <w:p w14:paraId="4D86C1C6" w14:textId="77777777" w:rsidR="00D333C4" w:rsidRDefault="00D333C4" w:rsidP="00D333C4">
      <w:pPr>
        <w:rPr>
          <w:rFonts w:ascii="Times New Roman" w:hAnsi="Times New Roman" w:cs="Times New Roman"/>
        </w:rPr>
      </w:pPr>
    </w:p>
    <w:p w14:paraId="45C4A4CB" w14:textId="77777777" w:rsidR="00D333C4" w:rsidRDefault="00D333C4" w:rsidP="00D333C4">
      <w:pPr>
        <w:rPr>
          <w:rFonts w:ascii="Times New Roman" w:hAnsi="Times New Roman" w:cs="Times New Roman"/>
        </w:rPr>
      </w:pPr>
    </w:p>
    <w:p w14:paraId="23F2CDC0" w14:textId="77777777" w:rsidR="00D333C4" w:rsidRDefault="00D333C4" w:rsidP="00D333C4">
      <w:pPr>
        <w:rPr>
          <w:rFonts w:ascii="Times New Roman" w:hAnsi="Times New Roman" w:cs="Times New Roman"/>
        </w:rPr>
      </w:pPr>
      <w:r>
        <w:rPr>
          <w:rFonts w:ascii="Times New Roman" w:hAnsi="Times New Roman" w:cs="Times New Roman"/>
          <w:noProof/>
        </w:rPr>
        <w:drawing>
          <wp:inline distT="0" distB="0" distL="0" distR="0" wp14:anchorId="1BFD82CA" wp14:editId="678F2F7C">
            <wp:extent cx="5977467" cy="3410871"/>
            <wp:effectExtent l="0" t="0" r="4445" b="5715"/>
            <wp:docPr id="312439164" name="Picture 13" descr="A graph with blue dots and 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439164" name="Picture 13" descr="A graph with blue dots and red lines&#10;&#10;Description automatically generated"/>
                    <pic:cNvPicPr/>
                  </pic:nvPicPr>
                  <pic:blipFill>
                    <a:blip r:embed="rId28">
                      <a:extLst>
                        <a:ext uri="{28A0092B-C50C-407E-A947-70E740481C1C}">
                          <a14:useLocalDpi xmlns:a14="http://schemas.microsoft.com/office/drawing/2010/main" val="0"/>
                        </a:ext>
                      </a:extLst>
                    </a:blip>
                    <a:stretch>
                      <a:fillRect/>
                    </a:stretch>
                  </pic:blipFill>
                  <pic:spPr>
                    <a:xfrm>
                      <a:off x="0" y="0"/>
                      <a:ext cx="5991977" cy="3419151"/>
                    </a:xfrm>
                    <a:prstGeom prst="rect">
                      <a:avLst/>
                    </a:prstGeom>
                  </pic:spPr>
                </pic:pic>
              </a:graphicData>
            </a:graphic>
          </wp:inline>
        </w:drawing>
      </w:r>
    </w:p>
    <w:p w14:paraId="34CBF599" w14:textId="19233FAF" w:rsidR="00D333C4" w:rsidRPr="00677CEC" w:rsidRDefault="00D333C4" w:rsidP="00D333C4">
      <w:pPr>
        <w:jc w:val="both"/>
        <w:rPr>
          <w:rFonts w:ascii="Times New Roman" w:hAnsi="Times New Roman" w:cs="Times New Roman"/>
          <w:sz w:val="20"/>
          <w:szCs w:val="20"/>
        </w:rPr>
      </w:pPr>
      <w:r w:rsidRPr="00677CEC">
        <w:rPr>
          <w:rFonts w:ascii="Times New Roman" w:hAnsi="Times New Roman" w:cs="Times New Roman"/>
          <w:b/>
          <w:bCs/>
          <w:sz w:val="20"/>
          <w:szCs w:val="20"/>
        </w:rPr>
        <w:t>Figure</w:t>
      </w:r>
      <w:r w:rsidR="003F3742">
        <w:rPr>
          <w:rFonts w:ascii="Times New Roman" w:hAnsi="Times New Roman" w:cs="Times New Roman"/>
          <w:b/>
          <w:bCs/>
          <w:sz w:val="20"/>
          <w:szCs w:val="20"/>
        </w:rPr>
        <w:t xml:space="preserve"> S1</w:t>
      </w:r>
      <w:r w:rsidR="00E1561A">
        <w:rPr>
          <w:rFonts w:ascii="Times New Roman" w:hAnsi="Times New Roman" w:cs="Times New Roman"/>
          <w:b/>
          <w:bCs/>
          <w:sz w:val="20"/>
          <w:szCs w:val="20"/>
        </w:rPr>
        <w:t>6</w:t>
      </w:r>
      <w:r w:rsidRPr="00677CEC">
        <w:rPr>
          <w:rFonts w:ascii="Times New Roman" w:hAnsi="Times New Roman" w:cs="Times New Roman"/>
          <w:b/>
          <w:bCs/>
          <w:sz w:val="20"/>
          <w:szCs w:val="20"/>
        </w:rPr>
        <w:t>.</w:t>
      </w:r>
      <w:r w:rsidRPr="00677CEC">
        <w:rPr>
          <w:rFonts w:ascii="Times New Roman" w:hAnsi="Times New Roman" w:cs="Times New Roman"/>
          <w:sz w:val="20"/>
          <w:szCs w:val="20"/>
        </w:rPr>
        <w:t xml:space="preserve"> Manual score plotted against automated score </w:t>
      </w:r>
      <w:r>
        <w:rPr>
          <w:rFonts w:ascii="Times New Roman" w:hAnsi="Times New Roman" w:cs="Times New Roman"/>
          <w:sz w:val="20"/>
          <w:szCs w:val="20"/>
        </w:rPr>
        <w:t xml:space="preserve">for the process recall experiment </w:t>
      </w:r>
      <w:r w:rsidRPr="00677CEC">
        <w:rPr>
          <w:rFonts w:ascii="Times New Roman" w:hAnsi="Times New Roman" w:cs="Times New Roman"/>
          <w:sz w:val="20"/>
          <w:szCs w:val="20"/>
        </w:rPr>
        <w:t>using BERT. The manual score is predicted reasonably well with BERT with adjustment with τ = 0.76 and ρ = 0.88.</w:t>
      </w:r>
      <w:r>
        <w:rPr>
          <w:rFonts w:ascii="Times New Roman" w:hAnsi="Times New Roman" w:cs="Times New Roman"/>
          <w:sz w:val="20"/>
          <w:szCs w:val="20"/>
        </w:rPr>
        <w:t xml:space="preserve"> Points are individual participants’ scores, dashed line is the regression model prediction, and the shaded area is the 95% confidence interval.</w:t>
      </w:r>
    </w:p>
    <w:p w14:paraId="0F99C6ED" w14:textId="77777777" w:rsidR="00D333C4" w:rsidRDefault="00D333C4" w:rsidP="00D333C4">
      <w:pPr>
        <w:rPr>
          <w:rFonts w:ascii="Times New Roman" w:hAnsi="Times New Roman" w:cs="Times New Roman"/>
        </w:rPr>
      </w:pPr>
    </w:p>
    <w:p w14:paraId="19712B7F" w14:textId="5F81399E" w:rsidR="00D333C4" w:rsidRDefault="00D333C4" w:rsidP="00D333C4">
      <w:pPr>
        <w:jc w:val="both"/>
        <w:rPr>
          <w:rFonts w:ascii="Times New Roman" w:hAnsi="Times New Roman" w:cs="Times New Roman"/>
        </w:rPr>
      </w:pPr>
      <w:r w:rsidRPr="003B6D72">
        <w:rPr>
          <w:rFonts w:ascii="Times New Roman" w:hAnsi="Times New Roman" w:cs="Times New Roman"/>
        </w:rPr>
        <w:t xml:space="preserve">Using the automated scores, we reran our analyses and obtained similar </w:t>
      </w:r>
      <w:r>
        <w:rPr>
          <w:rFonts w:ascii="Times New Roman" w:hAnsi="Times New Roman" w:cs="Times New Roman"/>
        </w:rPr>
        <w:t xml:space="preserve">statistically </w:t>
      </w:r>
      <w:r w:rsidRPr="003B6D72">
        <w:rPr>
          <w:rFonts w:ascii="Times New Roman" w:hAnsi="Times New Roman" w:cs="Times New Roman"/>
        </w:rPr>
        <w:t>significant results</w:t>
      </w:r>
      <w:r>
        <w:rPr>
          <w:rFonts w:ascii="Times New Roman" w:hAnsi="Times New Roman" w:cs="Times New Roman"/>
        </w:rPr>
        <w:t xml:space="preserve"> for the process recall experiment</w:t>
      </w:r>
      <w:r w:rsidRPr="003B6D72">
        <w:rPr>
          <w:rFonts w:ascii="Times New Roman" w:hAnsi="Times New Roman" w:cs="Times New Roman"/>
        </w:rPr>
        <w:t>. The negative group had the highest recall accuracy, followed by the positive group, and finally the control group. The same interaction effects between valence, depression level, and vividness level with environment were observed, and the automated scoring supports our conclusion that a negative memory palace is optimal for MOL (</w:t>
      </w:r>
      <w:r w:rsidRPr="0031538E">
        <w:rPr>
          <w:rFonts w:ascii="Times New Roman" w:hAnsi="Times New Roman" w:cs="Times New Roman"/>
        </w:rPr>
        <w:t>Table S</w:t>
      </w:r>
      <w:r w:rsidR="003F3742">
        <w:rPr>
          <w:rFonts w:ascii="Times New Roman" w:hAnsi="Times New Roman" w:cs="Times New Roman"/>
        </w:rPr>
        <w:t>8</w:t>
      </w:r>
      <w:r w:rsidRPr="0031538E">
        <w:rPr>
          <w:rFonts w:ascii="Times New Roman" w:hAnsi="Times New Roman" w:cs="Times New Roman"/>
        </w:rPr>
        <w:t>-S</w:t>
      </w:r>
      <w:r w:rsidR="003F3742">
        <w:rPr>
          <w:rFonts w:ascii="Times New Roman" w:hAnsi="Times New Roman" w:cs="Times New Roman"/>
        </w:rPr>
        <w:t>10</w:t>
      </w:r>
      <w:r w:rsidRPr="0031538E">
        <w:rPr>
          <w:rFonts w:ascii="Times New Roman" w:hAnsi="Times New Roman" w:cs="Times New Roman"/>
        </w:rPr>
        <w:t>, Figures S</w:t>
      </w:r>
      <w:r w:rsidR="003F3742">
        <w:rPr>
          <w:rFonts w:ascii="Times New Roman" w:hAnsi="Times New Roman" w:cs="Times New Roman"/>
        </w:rPr>
        <w:t>1</w:t>
      </w:r>
      <w:r w:rsidR="00E1561A">
        <w:rPr>
          <w:rFonts w:ascii="Times New Roman" w:hAnsi="Times New Roman" w:cs="Times New Roman"/>
        </w:rPr>
        <w:t>7</w:t>
      </w:r>
      <w:r>
        <w:rPr>
          <w:rFonts w:ascii="Times New Roman" w:hAnsi="Times New Roman" w:cs="Times New Roman"/>
        </w:rPr>
        <w:t>-1</w:t>
      </w:r>
      <w:r w:rsidR="00E1561A">
        <w:rPr>
          <w:rFonts w:ascii="Times New Roman" w:hAnsi="Times New Roman" w:cs="Times New Roman"/>
        </w:rPr>
        <w:t>9</w:t>
      </w:r>
      <w:r w:rsidRPr="003B6D72">
        <w:rPr>
          <w:rFonts w:ascii="Times New Roman" w:hAnsi="Times New Roman" w:cs="Times New Roman"/>
        </w:rPr>
        <w:t>). Thus, the automated scoring validated our manual scoring and offers a way to score recall accuracy for free responses in a less time-consuming and more unbiased manner.</w:t>
      </w:r>
    </w:p>
    <w:p w14:paraId="259E5FDC" w14:textId="77777777" w:rsidR="00D333C4" w:rsidRDefault="00D333C4" w:rsidP="00D333C4">
      <w:pPr>
        <w:rPr>
          <w:rFonts w:ascii="Times New Roman" w:hAnsi="Times New Roman" w:cs="Times New Roman"/>
        </w:rPr>
      </w:pPr>
    </w:p>
    <w:p w14:paraId="47D041A7" w14:textId="77777777" w:rsidR="00D333C4" w:rsidRDefault="00D333C4" w:rsidP="00D333C4">
      <w:pPr>
        <w:jc w:val="center"/>
        <w:rPr>
          <w:rFonts w:ascii="Times New Roman" w:hAnsi="Times New Roman" w:cs="Times New Roman"/>
        </w:rPr>
      </w:pPr>
      <w:r>
        <w:rPr>
          <w:rFonts w:ascii="Times New Roman" w:hAnsi="Times New Roman" w:cs="Times New Roman"/>
          <w:noProof/>
        </w:rPr>
        <w:lastRenderedPageBreak/>
        <w:drawing>
          <wp:inline distT="0" distB="0" distL="0" distR="0" wp14:anchorId="7B1D9969" wp14:editId="39934A87">
            <wp:extent cx="5943600" cy="3385820"/>
            <wp:effectExtent l="0" t="0" r="0" b="5080"/>
            <wp:docPr id="465061654" name="Picture 3" descr="A group of dots and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5061654" name="Picture 3" descr="A group of dots and lines&#10;&#10;Description automatically generated with medium confidence"/>
                    <pic:cNvPicPr/>
                  </pic:nvPicPr>
                  <pic:blipFill>
                    <a:blip r:embed="rId29">
                      <a:extLst>
                        <a:ext uri="{28A0092B-C50C-407E-A947-70E740481C1C}">
                          <a14:useLocalDpi xmlns:a14="http://schemas.microsoft.com/office/drawing/2010/main" val="0"/>
                        </a:ext>
                      </a:extLst>
                    </a:blip>
                    <a:stretch>
                      <a:fillRect/>
                    </a:stretch>
                  </pic:blipFill>
                  <pic:spPr>
                    <a:xfrm>
                      <a:off x="0" y="0"/>
                      <a:ext cx="5943600" cy="3385820"/>
                    </a:xfrm>
                    <a:prstGeom prst="rect">
                      <a:avLst/>
                    </a:prstGeom>
                  </pic:spPr>
                </pic:pic>
              </a:graphicData>
            </a:graphic>
          </wp:inline>
        </w:drawing>
      </w:r>
    </w:p>
    <w:p w14:paraId="1B738F7E" w14:textId="79E02429" w:rsidR="00D333C4" w:rsidRPr="00677CEC" w:rsidRDefault="00D333C4" w:rsidP="00D333C4">
      <w:pPr>
        <w:jc w:val="both"/>
        <w:rPr>
          <w:rFonts w:ascii="Times New Roman" w:hAnsi="Times New Roman" w:cs="Times New Roman"/>
          <w:sz w:val="20"/>
          <w:szCs w:val="20"/>
        </w:rPr>
      </w:pPr>
      <w:r w:rsidRPr="00677CEC">
        <w:rPr>
          <w:rFonts w:ascii="Times New Roman" w:hAnsi="Times New Roman" w:cs="Times New Roman"/>
          <w:b/>
          <w:bCs/>
          <w:sz w:val="20"/>
          <w:szCs w:val="20"/>
        </w:rPr>
        <w:t>Figure S</w:t>
      </w:r>
      <w:r w:rsidR="003F3742">
        <w:rPr>
          <w:rFonts w:ascii="Times New Roman" w:hAnsi="Times New Roman" w:cs="Times New Roman"/>
          <w:b/>
          <w:bCs/>
          <w:sz w:val="20"/>
          <w:szCs w:val="20"/>
        </w:rPr>
        <w:t>1</w:t>
      </w:r>
      <w:r w:rsidR="00E1561A">
        <w:rPr>
          <w:rFonts w:ascii="Times New Roman" w:hAnsi="Times New Roman" w:cs="Times New Roman"/>
          <w:b/>
          <w:bCs/>
          <w:sz w:val="20"/>
          <w:szCs w:val="20"/>
        </w:rPr>
        <w:t>7</w:t>
      </w:r>
      <w:r w:rsidRPr="00677CEC">
        <w:rPr>
          <w:rFonts w:ascii="Times New Roman" w:hAnsi="Times New Roman" w:cs="Times New Roman"/>
          <w:b/>
          <w:bCs/>
          <w:sz w:val="20"/>
          <w:szCs w:val="20"/>
        </w:rPr>
        <w:t xml:space="preserve">. Free response memory recall </w:t>
      </w:r>
      <w:r>
        <w:rPr>
          <w:rFonts w:ascii="Times New Roman" w:hAnsi="Times New Roman" w:cs="Times New Roman"/>
          <w:b/>
          <w:bCs/>
          <w:sz w:val="20"/>
          <w:szCs w:val="20"/>
        </w:rPr>
        <w:t>performance</w:t>
      </w:r>
      <w:r w:rsidRPr="00677CEC">
        <w:rPr>
          <w:rFonts w:ascii="Times New Roman" w:hAnsi="Times New Roman" w:cs="Times New Roman"/>
          <w:b/>
          <w:bCs/>
          <w:sz w:val="20"/>
          <w:szCs w:val="20"/>
        </w:rPr>
        <w:t xml:space="preserve"> using automated scoring.</w:t>
      </w:r>
      <w:r w:rsidRPr="00677CEC">
        <w:rPr>
          <w:rFonts w:ascii="Times New Roman" w:hAnsi="Times New Roman" w:cs="Times New Roman"/>
          <w:sz w:val="20"/>
          <w:szCs w:val="20"/>
        </w:rPr>
        <w:t xml:space="preserve"> We report similar results to those obtained using manual scoring</w:t>
      </w:r>
      <w:r>
        <w:rPr>
          <w:rFonts w:ascii="Times New Roman" w:hAnsi="Times New Roman" w:cs="Times New Roman"/>
          <w:sz w:val="20"/>
          <w:szCs w:val="20"/>
        </w:rPr>
        <w:t xml:space="preserve"> in the process recall experiment</w:t>
      </w:r>
      <w:r w:rsidRPr="00677CEC">
        <w:rPr>
          <w:rFonts w:ascii="Times New Roman" w:hAnsi="Times New Roman" w:cs="Times New Roman"/>
          <w:sz w:val="20"/>
          <w:szCs w:val="20"/>
        </w:rPr>
        <w:t xml:space="preserve">. MOL participants had greater recall accuracy than non-MOL participants. Furthermore, MOL participants that utilized a negatively </w:t>
      </w:r>
      <w:proofErr w:type="spellStart"/>
      <w:r w:rsidRPr="00677CEC">
        <w:rPr>
          <w:rFonts w:ascii="Times New Roman" w:hAnsi="Times New Roman" w:cs="Times New Roman"/>
          <w:sz w:val="20"/>
          <w:szCs w:val="20"/>
        </w:rPr>
        <w:t>valenced</w:t>
      </w:r>
      <w:proofErr w:type="spellEnd"/>
      <w:r w:rsidRPr="00677CEC">
        <w:rPr>
          <w:rFonts w:ascii="Times New Roman" w:hAnsi="Times New Roman" w:cs="Times New Roman"/>
          <w:sz w:val="20"/>
          <w:szCs w:val="20"/>
        </w:rPr>
        <w:t xml:space="preserve"> memory palace had the greatest recall accuracy, followed by MOL participants that utilized a positively </w:t>
      </w:r>
      <w:proofErr w:type="spellStart"/>
      <w:r w:rsidRPr="00677CEC">
        <w:rPr>
          <w:rFonts w:ascii="Times New Roman" w:hAnsi="Times New Roman" w:cs="Times New Roman"/>
          <w:sz w:val="20"/>
          <w:szCs w:val="20"/>
        </w:rPr>
        <w:t>valenced</w:t>
      </w:r>
      <w:proofErr w:type="spellEnd"/>
      <w:r w:rsidRPr="00677CEC">
        <w:rPr>
          <w:rFonts w:ascii="Times New Roman" w:hAnsi="Times New Roman" w:cs="Times New Roman"/>
          <w:sz w:val="20"/>
          <w:szCs w:val="20"/>
        </w:rPr>
        <w:t xml:space="preserve"> memory palace, and finally non-MOL participants.</w:t>
      </w:r>
      <w:r>
        <w:rPr>
          <w:rFonts w:ascii="Times New Roman" w:hAnsi="Times New Roman" w:cs="Times New Roman"/>
          <w:sz w:val="20"/>
          <w:szCs w:val="20"/>
        </w:rPr>
        <w:t xml:space="preserve"> </w:t>
      </w:r>
      <w:r w:rsidRPr="00677CEC">
        <w:rPr>
          <w:rFonts w:ascii="Times New Roman" w:hAnsi="Times New Roman" w:cs="Times New Roman"/>
          <w:sz w:val="20"/>
          <w:szCs w:val="20"/>
        </w:rPr>
        <w:t>Boxplots with smoothed density distributions correspond to respective treatment (positive and negative MOL) and control (non-MOL) groups.</w:t>
      </w:r>
      <w:r>
        <w:rPr>
          <w:rFonts w:ascii="Times New Roman" w:hAnsi="Times New Roman" w:cs="Times New Roman"/>
          <w:sz w:val="20"/>
          <w:szCs w:val="20"/>
        </w:rPr>
        <w:t xml:space="preserve"> Points represent individual participant’s </w:t>
      </w:r>
      <w:proofErr w:type="spellStart"/>
      <w:r>
        <w:rPr>
          <w:rFonts w:ascii="Times New Roman" w:hAnsi="Times New Roman" w:cs="Times New Roman"/>
          <w:sz w:val="20"/>
          <w:szCs w:val="20"/>
        </w:rPr>
        <w:t>BERTScore</w:t>
      </w:r>
      <w:proofErr w:type="spellEnd"/>
      <w:r>
        <w:rPr>
          <w:rFonts w:ascii="Times New Roman" w:hAnsi="Times New Roman" w:cs="Times New Roman"/>
          <w:sz w:val="20"/>
          <w:szCs w:val="20"/>
        </w:rPr>
        <w:t xml:space="preserve"> on the memory recall assessment.</w:t>
      </w:r>
    </w:p>
    <w:p w14:paraId="3B5496DC" w14:textId="77777777" w:rsidR="00D333C4" w:rsidRDefault="00D333C4" w:rsidP="00D333C4">
      <w:pPr>
        <w:rPr>
          <w:rFonts w:ascii="Times New Roman" w:hAnsi="Times New Roman" w:cs="Times New Roman"/>
        </w:rPr>
      </w:pPr>
    </w:p>
    <w:p w14:paraId="372C57B4" w14:textId="77777777" w:rsidR="00D333C4" w:rsidRDefault="00D333C4" w:rsidP="00D333C4">
      <w:pPr>
        <w:rPr>
          <w:rFonts w:ascii="Times New Roman" w:hAnsi="Times New Roman" w:cs="Times New Roman"/>
        </w:rPr>
      </w:pPr>
    </w:p>
    <w:p w14:paraId="3B2D6FCE" w14:textId="77777777" w:rsidR="00D333C4" w:rsidRDefault="00D333C4" w:rsidP="00D333C4">
      <w:pPr>
        <w:rPr>
          <w:rFonts w:ascii="Times New Roman" w:hAnsi="Times New Roman" w:cs="Times New Roman"/>
        </w:rPr>
      </w:pPr>
    </w:p>
    <w:p w14:paraId="5926FC63" w14:textId="77777777" w:rsidR="00D333C4" w:rsidRDefault="00D333C4" w:rsidP="00D333C4">
      <w:pPr>
        <w:rPr>
          <w:rFonts w:ascii="Times New Roman" w:hAnsi="Times New Roman" w:cs="Times New Roman"/>
        </w:rPr>
      </w:pPr>
    </w:p>
    <w:p w14:paraId="47AD57E7" w14:textId="77777777" w:rsidR="00D333C4" w:rsidRDefault="00D333C4" w:rsidP="00D333C4">
      <w:pPr>
        <w:rPr>
          <w:rFonts w:ascii="Times New Roman" w:hAnsi="Times New Roman" w:cs="Times New Roman"/>
        </w:rPr>
      </w:pPr>
    </w:p>
    <w:p w14:paraId="60120F02" w14:textId="77777777" w:rsidR="00D333C4" w:rsidRDefault="00D333C4" w:rsidP="00D333C4">
      <w:pPr>
        <w:rPr>
          <w:rFonts w:ascii="Times New Roman" w:hAnsi="Times New Roman" w:cs="Times New Roman"/>
        </w:rPr>
      </w:pPr>
    </w:p>
    <w:p w14:paraId="2FD6B49E" w14:textId="77777777" w:rsidR="00D333C4" w:rsidRDefault="00D333C4" w:rsidP="00D333C4">
      <w:pPr>
        <w:rPr>
          <w:rFonts w:ascii="Times New Roman" w:hAnsi="Times New Roman" w:cs="Times New Roman"/>
        </w:rPr>
      </w:pPr>
    </w:p>
    <w:p w14:paraId="5ADBD2A9" w14:textId="77777777" w:rsidR="00D333C4" w:rsidRDefault="00D333C4" w:rsidP="00D333C4">
      <w:pPr>
        <w:rPr>
          <w:rFonts w:ascii="Times New Roman" w:hAnsi="Times New Roman" w:cs="Times New Roman"/>
        </w:rPr>
      </w:pPr>
    </w:p>
    <w:p w14:paraId="3E2D7F40" w14:textId="77777777" w:rsidR="00D333C4" w:rsidRDefault="00D333C4" w:rsidP="00D333C4">
      <w:pPr>
        <w:rPr>
          <w:rFonts w:ascii="Times New Roman" w:hAnsi="Times New Roman" w:cs="Times New Roman"/>
        </w:rPr>
      </w:pPr>
    </w:p>
    <w:p w14:paraId="72779CA1" w14:textId="77777777" w:rsidR="00D333C4" w:rsidRDefault="00D333C4" w:rsidP="00D333C4">
      <w:pPr>
        <w:rPr>
          <w:rFonts w:ascii="Times New Roman" w:hAnsi="Times New Roman" w:cs="Times New Roman"/>
        </w:rPr>
      </w:pPr>
    </w:p>
    <w:p w14:paraId="71C0B948" w14:textId="77777777" w:rsidR="00D333C4" w:rsidRDefault="00D333C4" w:rsidP="00D333C4">
      <w:pPr>
        <w:rPr>
          <w:rFonts w:ascii="Times New Roman" w:hAnsi="Times New Roman" w:cs="Times New Roman"/>
        </w:rPr>
      </w:pPr>
    </w:p>
    <w:p w14:paraId="0990F579" w14:textId="4DE0F274" w:rsidR="00D333C4" w:rsidRDefault="006610BF" w:rsidP="00D333C4">
      <w:pPr>
        <w:jc w:val="center"/>
        <w:rPr>
          <w:rFonts w:ascii="Times New Roman" w:hAnsi="Times New Roman" w:cs="Times New Roman"/>
        </w:rPr>
      </w:pPr>
      <w:r>
        <w:rPr>
          <w:rFonts w:ascii="Times New Roman" w:hAnsi="Times New Roman" w:cs="Times New Roman"/>
          <w:noProof/>
        </w:rPr>
        <w:lastRenderedPageBreak/>
        <w:drawing>
          <wp:inline distT="0" distB="0" distL="0" distR="0" wp14:anchorId="49C22BF9" wp14:editId="13EEC40F">
            <wp:extent cx="4747847" cy="5430871"/>
            <wp:effectExtent l="0" t="0" r="2540" b="5080"/>
            <wp:docPr id="1168967763" name="Picture 2" descr="A graph of a group and a grou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8967763" name="Picture 2" descr="A graph of a group and a group&#10;&#10;Description automatically generated"/>
                    <pic:cNvPicPr/>
                  </pic:nvPicPr>
                  <pic:blipFill>
                    <a:blip r:embed="rId30">
                      <a:extLst>
                        <a:ext uri="{28A0092B-C50C-407E-A947-70E740481C1C}">
                          <a14:useLocalDpi xmlns:a14="http://schemas.microsoft.com/office/drawing/2010/main" val="0"/>
                        </a:ext>
                      </a:extLst>
                    </a:blip>
                    <a:stretch>
                      <a:fillRect/>
                    </a:stretch>
                  </pic:blipFill>
                  <pic:spPr>
                    <a:xfrm>
                      <a:off x="0" y="0"/>
                      <a:ext cx="4770780" cy="5457103"/>
                    </a:xfrm>
                    <a:prstGeom prst="rect">
                      <a:avLst/>
                    </a:prstGeom>
                  </pic:spPr>
                </pic:pic>
              </a:graphicData>
            </a:graphic>
          </wp:inline>
        </w:drawing>
      </w:r>
    </w:p>
    <w:p w14:paraId="1925CF3E" w14:textId="4D924298" w:rsidR="00D333C4" w:rsidRPr="005E01E9" w:rsidRDefault="00D333C4" w:rsidP="00D333C4">
      <w:pPr>
        <w:jc w:val="both"/>
        <w:rPr>
          <w:rFonts w:ascii="Times New Roman" w:hAnsi="Times New Roman" w:cs="Times New Roman"/>
          <w:sz w:val="20"/>
          <w:szCs w:val="20"/>
        </w:rPr>
      </w:pPr>
      <w:r w:rsidRPr="005E01E9">
        <w:rPr>
          <w:rFonts w:ascii="Times New Roman" w:hAnsi="Times New Roman" w:cs="Times New Roman"/>
          <w:b/>
          <w:bCs/>
          <w:sz w:val="20"/>
          <w:szCs w:val="20"/>
        </w:rPr>
        <w:t xml:space="preserve">Figure </w:t>
      </w:r>
      <w:r>
        <w:rPr>
          <w:rFonts w:ascii="Times New Roman" w:hAnsi="Times New Roman" w:cs="Times New Roman"/>
          <w:b/>
          <w:bCs/>
          <w:sz w:val="20"/>
          <w:szCs w:val="20"/>
        </w:rPr>
        <w:t>S</w:t>
      </w:r>
      <w:r w:rsidR="003F3742">
        <w:rPr>
          <w:rFonts w:ascii="Times New Roman" w:hAnsi="Times New Roman" w:cs="Times New Roman"/>
          <w:b/>
          <w:bCs/>
          <w:sz w:val="20"/>
          <w:szCs w:val="20"/>
        </w:rPr>
        <w:t>1</w:t>
      </w:r>
      <w:r w:rsidR="00E1561A">
        <w:rPr>
          <w:rFonts w:ascii="Times New Roman" w:hAnsi="Times New Roman" w:cs="Times New Roman"/>
          <w:b/>
          <w:bCs/>
          <w:sz w:val="20"/>
          <w:szCs w:val="20"/>
        </w:rPr>
        <w:t>8</w:t>
      </w:r>
      <w:r w:rsidRPr="005E01E9">
        <w:rPr>
          <w:rFonts w:ascii="Times New Roman" w:hAnsi="Times New Roman" w:cs="Times New Roman"/>
          <w:b/>
          <w:bCs/>
          <w:sz w:val="20"/>
          <w:szCs w:val="20"/>
        </w:rPr>
        <w:t xml:space="preserve">. Regression model of </w:t>
      </w:r>
      <w:r w:rsidR="00B420A8">
        <w:rPr>
          <w:rFonts w:ascii="Times New Roman" w:hAnsi="Times New Roman" w:cs="Times New Roman"/>
          <w:b/>
          <w:bCs/>
          <w:sz w:val="20"/>
          <w:szCs w:val="20"/>
        </w:rPr>
        <w:t>process recall performance</w:t>
      </w:r>
      <w:r w:rsidRPr="005E01E9">
        <w:rPr>
          <w:rFonts w:ascii="Times New Roman" w:hAnsi="Times New Roman" w:cs="Times New Roman"/>
          <w:b/>
          <w:bCs/>
          <w:sz w:val="20"/>
          <w:szCs w:val="20"/>
        </w:rPr>
        <w:t xml:space="preserve"> vs. perceived affect with negative environment (red) and positive environment (green) using automated scoring.</w:t>
      </w:r>
      <w:r w:rsidRPr="005E01E9">
        <w:rPr>
          <w:rFonts w:ascii="Times New Roman" w:hAnsi="Times New Roman" w:cs="Times New Roman"/>
          <w:sz w:val="20"/>
          <w:szCs w:val="20"/>
        </w:rPr>
        <w:t xml:space="preserve"> We report similar results to those obtained using manual scoring</w:t>
      </w:r>
      <w:r>
        <w:rPr>
          <w:rFonts w:ascii="Times New Roman" w:hAnsi="Times New Roman" w:cs="Times New Roman"/>
          <w:sz w:val="20"/>
          <w:szCs w:val="20"/>
        </w:rPr>
        <w:t xml:space="preserve"> in the process recall experiment</w:t>
      </w:r>
      <w:r w:rsidRPr="005E01E9">
        <w:rPr>
          <w:rFonts w:ascii="Times New Roman" w:hAnsi="Times New Roman" w:cs="Times New Roman"/>
          <w:sz w:val="20"/>
          <w:szCs w:val="20"/>
        </w:rPr>
        <w:t xml:space="preserve">. (A) No observed interaction between perceived arousal and environment type. (B) Observed interaction between perceived valence and environment type. As perceived valence increases, </w:t>
      </w:r>
      <w:r w:rsidR="00B420A8">
        <w:rPr>
          <w:rFonts w:ascii="Times New Roman" w:hAnsi="Times New Roman" w:cs="Times New Roman"/>
          <w:sz w:val="20"/>
          <w:szCs w:val="20"/>
        </w:rPr>
        <w:t xml:space="preserve">process </w:t>
      </w:r>
      <w:r w:rsidRPr="005E01E9">
        <w:rPr>
          <w:rFonts w:ascii="Times New Roman" w:hAnsi="Times New Roman" w:cs="Times New Roman"/>
          <w:sz w:val="20"/>
          <w:szCs w:val="20"/>
        </w:rPr>
        <w:t xml:space="preserve">recall </w:t>
      </w:r>
      <w:r w:rsidR="00B420A8">
        <w:rPr>
          <w:rFonts w:ascii="Times New Roman" w:hAnsi="Times New Roman" w:cs="Times New Roman"/>
          <w:sz w:val="20"/>
          <w:szCs w:val="20"/>
        </w:rPr>
        <w:t>performance</w:t>
      </w:r>
      <w:r w:rsidRPr="005E01E9">
        <w:rPr>
          <w:rFonts w:ascii="Times New Roman" w:hAnsi="Times New Roman" w:cs="Times New Roman"/>
          <w:sz w:val="20"/>
          <w:szCs w:val="20"/>
        </w:rPr>
        <w:t xml:space="preserve"> decreases for the negative group but increases for the positive group. Dashed lines represent the line of best fit with 95% confidence intervals.</w:t>
      </w:r>
    </w:p>
    <w:p w14:paraId="5A8C3E69" w14:textId="77777777" w:rsidR="00D333C4" w:rsidRDefault="00D333C4" w:rsidP="00D333C4">
      <w:pPr>
        <w:rPr>
          <w:rFonts w:ascii="Times New Roman" w:hAnsi="Times New Roman" w:cs="Times New Roman"/>
        </w:rPr>
      </w:pPr>
    </w:p>
    <w:p w14:paraId="51432786" w14:textId="77777777" w:rsidR="00D333C4" w:rsidRDefault="00D333C4" w:rsidP="00D333C4">
      <w:pPr>
        <w:rPr>
          <w:rFonts w:ascii="Times New Roman" w:hAnsi="Times New Roman" w:cs="Times New Roman"/>
        </w:rPr>
      </w:pPr>
    </w:p>
    <w:p w14:paraId="1850104E" w14:textId="77777777" w:rsidR="00D333C4" w:rsidRDefault="00D333C4" w:rsidP="00D333C4">
      <w:pPr>
        <w:rPr>
          <w:rFonts w:ascii="Times New Roman" w:hAnsi="Times New Roman" w:cs="Times New Roman"/>
        </w:rPr>
      </w:pPr>
    </w:p>
    <w:p w14:paraId="528E44E5" w14:textId="1A202A1A" w:rsidR="00D333C4" w:rsidRDefault="00764B9C" w:rsidP="00D333C4">
      <w:pPr>
        <w:jc w:val="center"/>
        <w:rPr>
          <w:rFonts w:ascii="Times New Roman" w:hAnsi="Times New Roman" w:cs="Times New Roman"/>
        </w:rPr>
      </w:pPr>
      <w:r>
        <w:rPr>
          <w:rFonts w:ascii="Times New Roman" w:hAnsi="Times New Roman" w:cs="Times New Roman"/>
          <w:noProof/>
        </w:rPr>
        <w:lastRenderedPageBreak/>
        <w:drawing>
          <wp:inline distT="0" distB="0" distL="0" distR="0" wp14:anchorId="5EFBDE84" wp14:editId="636EBDE3">
            <wp:extent cx="4888523" cy="5672049"/>
            <wp:effectExtent l="0" t="0" r="1270" b="5080"/>
            <wp:docPr id="1003918724" name="Picture 3" descr="A graph of different colored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918724" name="Picture 3" descr="A graph of different colored lines&#10;&#10;Description automatically generated with medium confidence"/>
                    <pic:cNvPicPr/>
                  </pic:nvPicPr>
                  <pic:blipFill>
                    <a:blip r:embed="rId31">
                      <a:extLst>
                        <a:ext uri="{28A0092B-C50C-407E-A947-70E740481C1C}">
                          <a14:useLocalDpi xmlns:a14="http://schemas.microsoft.com/office/drawing/2010/main" val="0"/>
                        </a:ext>
                      </a:extLst>
                    </a:blip>
                    <a:stretch>
                      <a:fillRect/>
                    </a:stretch>
                  </pic:blipFill>
                  <pic:spPr>
                    <a:xfrm>
                      <a:off x="0" y="0"/>
                      <a:ext cx="4903386" cy="5689294"/>
                    </a:xfrm>
                    <a:prstGeom prst="rect">
                      <a:avLst/>
                    </a:prstGeom>
                  </pic:spPr>
                </pic:pic>
              </a:graphicData>
            </a:graphic>
          </wp:inline>
        </w:drawing>
      </w:r>
    </w:p>
    <w:p w14:paraId="36F5E6C0" w14:textId="612303DF" w:rsidR="00D333C4" w:rsidRPr="005E01E9" w:rsidRDefault="00D333C4" w:rsidP="00D333C4">
      <w:pPr>
        <w:jc w:val="both"/>
        <w:rPr>
          <w:rFonts w:ascii="Times New Roman" w:hAnsi="Times New Roman" w:cs="Times New Roman"/>
          <w:sz w:val="20"/>
          <w:szCs w:val="20"/>
        </w:rPr>
      </w:pPr>
      <w:r w:rsidRPr="005E01E9">
        <w:rPr>
          <w:rFonts w:ascii="Times New Roman" w:hAnsi="Times New Roman" w:cs="Times New Roman"/>
          <w:b/>
          <w:bCs/>
          <w:sz w:val="20"/>
          <w:szCs w:val="20"/>
        </w:rPr>
        <w:t>Figure S</w:t>
      </w:r>
      <w:r>
        <w:rPr>
          <w:rFonts w:ascii="Times New Roman" w:hAnsi="Times New Roman" w:cs="Times New Roman"/>
          <w:b/>
          <w:bCs/>
          <w:sz w:val="20"/>
          <w:szCs w:val="20"/>
        </w:rPr>
        <w:t>1</w:t>
      </w:r>
      <w:r w:rsidR="00E1561A">
        <w:rPr>
          <w:rFonts w:ascii="Times New Roman" w:hAnsi="Times New Roman" w:cs="Times New Roman"/>
          <w:b/>
          <w:bCs/>
          <w:sz w:val="20"/>
          <w:szCs w:val="20"/>
        </w:rPr>
        <w:t>9</w:t>
      </w:r>
      <w:r w:rsidRPr="005E01E9">
        <w:rPr>
          <w:rFonts w:ascii="Times New Roman" w:hAnsi="Times New Roman" w:cs="Times New Roman"/>
          <w:b/>
          <w:bCs/>
          <w:sz w:val="20"/>
          <w:szCs w:val="20"/>
        </w:rPr>
        <w:t xml:space="preserve">. Effect of depression and vividness level on recall accuracy using automated scoring. </w:t>
      </w:r>
      <w:r w:rsidRPr="005E01E9">
        <w:rPr>
          <w:rFonts w:ascii="Times New Roman" w:hAnsi="Times New Roman" w:cs="Times New Roman"/>
          <w:sz w:val="20"/>
          <w:szCs w:val="20"/>
        </w:rPr>
        <w:t>We report similar results to those obtained using manual scoring</w:t>
      </w:r>
      <w:r>
        <w:rPr>
          <w:rFonts w:ascii="Times New Roman" w:hAnsi="Times New Roman" w:cs="Times New Roman"/>
          <w:sz w:val="20"/>
          <w:szCs w:val="20"/>
        </w:rPr>
        <w:t xml:space="preserve"> in the process recall experiment</w:t>
      </w:r>
      <w:r w:rsidRPr="005E01E9">
        <w:rPr>
          <w:rFonts w:ascii="Times New Roman" w:hAnsi="Times New Roman" w:cs="Times New Roman"/>
          <w:sz w:val="20"/>
          <w:szCs w:val="20"/>
        </w:rPr>
        <w:t>.</w:t>
      </w:r>
      <w:r w:rsidRPr="005E01E9">
        <w:rPr>
          <w:rFonts w:ascii="Times New Roman" w:hAnsi="Times New Roman" w:cs="Times New Roman"/>
          <w:b/>
          <w:bCs/>
          <w:sz w:val="20"/>
          <w:szCs w:val="20"/>
        </w:rPr>
        <w:t xml:space="preserve"> (A)</w:t>
      </w:r>
      <w:r w:rsidRPr="005E01E9">
        <w:rPr>
          <w:rFonts w:ascii="Times New Roman" w:hAnsi="Times New Roman" w:cs="Times New Roman"/>
          <w:sz w:val="20"/>
          <w:szCs w:val="20"/>
        </w:rPr>
        <w:t xml:space="preserve"> Regression model of accuracy vs. depression level (BDI-2 score) with negative environment in red, positive environment in green, and control in blue. There is an observed interaction effect between depression level and environment, where environment results in a differential effect of BDI-2 score on recall accuracy. For the positive group, as BDI-2 score increases, recall accuracy decreases. Conversely, for the negative group, as BDI-2 score increases, recall accuracy increases. </w:t>
      </w:r>
      <w:r w:rsidRPr="005E01E9">
        <w:rPr>
          <w:rFonts w:ascii="Times New Roman" w:hAnsi="Times New Roman" w:cs="Times New Roman"/>
          <w:b/>
          <w:bCs/>
          <w:sz w:val="20"/>
          <w:szCs w:val="20"/>
        </w:rPr>
        <w:t>(B)</w:t>
      </w:r>
      <w:r w:rsidRPr="005E01E9">
        <w:rPr>
          <w:rFonts w:ascii="Times New Roman" w:hAnsi="Times New Roman" w:cs="Times New Roman"/>
          <w:sz w:val="20"/>
          <w:szCs w:val="20"/>
        </w:rPr>
        <w:t xml:space="preserve"> Regression model of accuracy vs. vividness level (VVIQ-2 score). There is an observed interaction effect between vividness level and environment, where environment results in a differential effect of VVIQ-2 score on recall accuracy. For the positive group, as VVIQ-2 score increases, recall accuracy increases. Conversely, for the negative group, recall accuracy remains high across a wide range of VVIQ-2 scores. </w:t>
      </w:r>
      <w:r w:rsidR="00B420A8">
        <w:rPr>
          <w:rFonts w:ascii="Times New Roman" w:hAnsi="Times New Roman" w:cs="Times New Roman"/>
          <w:sz w:val="20"/>
          <w:szCs w:val="20"/>
        </w:rPr>
        <w:t xml:space="preserve">Datapoints represent individual participant BDI-2 or VVIQ-2 score. </w:t>
      </w:r>
      <w:r w:rsidRPr="005E01E9">
        <w:rPr>
          <w:rFonts w:ascii="Times New Roman" w:hAnsi="Times New Roman" w:cs="Times New Roman"/>
          <w:sz w:val="20"/>
          <w:szCs w:val="20"/>
        </w:rPr>
        <w:t>Dashed lines represent the line of best fit with 95% confidence intervals.</w:t>
      </w:r>
    </w:p>
    <w:p w14:paraId="12A21A43" w14:textId="77777777" w:rsidR="00D333C4" w:rsidRDefault="00D333C4" w:rsidP="00D333C4">
      <w:pPr>
        <w:rPr>
          <w:rFonts w:ascii="Times New Roman" w:hAnsi="Times New Roman" w:cs="Times New Roman"/>
        </w:rPr>
      </w:pPr>
    </w:p>
    <w:p w14:paraId="06851BA5" w14:textId="77777777" w:rsidR="00D333C4" w:rsidRDefault="00D333C4" w:rsidP="00764B9C">
      <w:pPr>
        <w:rPr>
          <w:rFonts w:ascii="Times New Roman" w:hAnsi="Times New Roman" w:cs="Times New Roman"/>
          <w:noProof/>
        </w:rPr>
      </w:pPr>
    </w:p>
    <w:p w14:paraId="189A546A" w14:textId="77777777" w:rsidR="00B420A8" w:rsidRDefault="00B420A8" w:rsidP="00764B9C">
      <w:pPr>
        <w:rPr>
          <w:rFonts w:ascii="Times New Roman" w:hAnsi="Times New Roman" w:cs="Times New Roman"/>
          <w:noProof/>
        </w:rPr>
      </w:pPr>
    </w:p>
    <w:p w14:paraId="2207B185" w14:textId="77777777" w:rsidR="00B420A8" w:rsidRDefault="00B420A8" w:rsidP="00764B9C">
      <w:pPr>
        <w:rPr>
          <w:rFonts w:ascii="Times New Roman" w:hAnsi="Times New Roman" w:cs="Times New Roman"/>
          <w:noProof/>
        </w:rPr>
      </w:pPr>
    </w:p>
    <w:p w14:paraId="455A541F" w14:textId="77777777" w:rsidR="00B420A8" w:rsidRDefault="00B420A8" w:rsidP="00764B9C">
      <w:pPr>
        <w:rPr>
          <w:rFonts w:ascii="Times New Roman" w:hAnsi="Times New Roman" w:cs="Times New Roman"/>
          <w:noProof/>
        </w:rPr>
      </w:pPr>
    </w:p>
    <w:tbl>
      <w:tblPr>
        <w:tblStyle w:val="TableGrid"/>
        <w:tblW w:w="0" w:type="auto"/>
        <w:tblLook w:val="04A0" w:firstRow="1" w:lastRow="0" w:firstColumn="1" w:lastColumn="0" w:noHBand="0" w:noVBand="1"/>
      </w:tblPr>
      <w:tblGrid>
        <w:gridCol w:w="2336"/>
        <w:gridCol w:w="2338"/>
        <w:gridCol w:w="2338"/>
        <w:gridCol w:w="2338"/>
      </w:tblGrid>
      <w:tr w:rsidR="00D333C4" w14:paraId="01D409D5" w14:textId="77777777" w:rsidTr="0035194A">
        <w:tc>
          <w:tcPr>
            <w:tcW w:w="2336" w:type="dxa"/>
            <w:tcBorders>
              <w:top w:val="single" w:sz="4" w:space="0" w:color="auto"/>
              <w:left w:val="nil"/>
              <w:bottom w:val="nil"/>
              <w:right w:val="nil"/>
            </w:tcBorders>
          </w:tcPr>
          <w:p w14:paraId="3B824350" w14:textId="77777777" w:rsidR="00D333C4" w:rsidRPr="00E12C51" w:rsidRDefault="00D333C4" w:rsidP="0035194A">
            <w:pPr>
              <w:spacing w:line="360" w:lineRule="auto"/>
              <w:rPr>
                <w:rFonts w:ascii="Times New Roman" w:hAnsi="Times New Roman" w:cs="Times New Roman"/>
                <w:sz w:val="19"/>
                <w:szCs w:val="19"/>
              </w:rPr>
            </w:pPr>
          </w:p>
        </w:tc>
        <w:tc>
          <w:tcPr>
            <w:tcW w:w="7014" w:type="dxa"/>
            <w:gridSpan w:val="3"/>
            <w:tcBorders>
              <w:top w:val="single" w:sz="4" w:space="0" w:color="auto"/>
              <w:left w:val="nil"/>
              <w:bottom w:val="single" w:sz="4" w:space="0" w:color="auto"/>
              <w:right w:val="nil"/>
            </w:tcBorders>
          </w:tcPr>
          <w:p w14:paraId="0F5D1AA6" w14:textId="77777777" w:rsidR="00D333C4" w:rsidRPr="00E12C51" w:rsidRDefault="00D333C4" w:rsidP="0035194A">
            <w:pPr>
              <w:spacing w:line="360" w:lineRule="auto"/>
              <w:jc w:val="center"/>
              <w:rPr>
                <w:rFonts w:ascii="Times New Roman" w:hAnsi="Times New Roman" w:cs="Times New Roman"/>
                <w:sz w:val="19"/>
                <w:szCs w:val="19"/>
              </w:rPr>
            </w:pPr>
            <w:r w:rsidRPr="00E12C51">
              <w:rPr>
                <w:rFonts w:ascii="Times New Roman" w:hAnsi="Times New Roman" w:cs="Times New Roman"/>
                <w:sz w:val="19"/>
                <w:szCs w:val="19"/>
              </w:rPr>
              <w:t>Process Recall Performance (</w:t>
            </w:r>
            <w:proofErr w:type="spellStart"/>
            <w:r w:rsidRPr="00E12C51">
              <w:rPr>
                <w:rFonts w:ascii="Times New Roman" w:hAnsi="Times New Roman" w:cs="Times New Roman"/>
                <w:sz w:val="19"/>
                <w:szCs w:val="19"/>
              </w:rPr>
              <w:t>BERTScore</w:t>
            </w:r>
            <w:proofErr w:type="spellEnd"/>
            <w:r w:rsidRPr="00E12C51">
              <w:rPr>
                <w:rFonts w:ascii="Times New Roman" w:hAnsi="Times New Roman" w:cs="Times New Roman"/>
                <w:sz w:val="19"/>
                <w:szCs w:val="19"/>
              </w:rPr>
              <w:t>)</w:t>
            </w:r>
          </w:p>
        </w:tc>
      </w:tr>
      <w:tr w:rsidR="00D333C4" w14:paraId="7CD7488A" w14:textId="77777777" w:rsidTr="0035194A">
        <w:tc>
          <w:tcPr>
            <w:tcW w:w="2336" w:type="dxa"/>
            <w:tcBorders>
              <w:top w:val="nil"/>
              <w:left w:val="nil"/>
              <w:bottom w:val="single" w:sz="4" w:space="0" w:color="auto"/>
              <w:right w:val="nil"/>
            </w:tcBorders>
          </w:tcPr>
          <w:p w14:paraId="3E89D458" w14:textId="77777777" w:rsidR="00D333C4" w:rsidRPr="00E12C51" w:rsidRDefault="00D333C4" w:rsidP="0035194A">
            <w:pPr>
              <w:spacing w:line="360" w:lineRule="auto"/>
              <w:rPr>
                <w:rFonts w:ascii="Times New Roman" w:hAnsi="Times New Roman" w:cs="Times New Roman"/>
                <w:sz w:val="19"/>
                <w:szCs w:val="19"/>
              </w:rPr>
            </w:pPr>
          </w:p>
        </w:tc>
        <w:tc>
          <w:tcPr>
            <w:tcW w:w="2338" w:type="dxa"/>
            <w:tcBorders>
              <w:top w:val="single" w:sz="4" w:space="0" w:color="auto"/>
              <w:left w:val="nil"/>
              <w:bottom w:val="single" w:sz="4" w:space="0" w:color="auto"/>
              <w:right w:val="nil"/>
            </w:tcBorders>
          </w:tcPr>
          <w:p w14:paraId="48A41501" w14:textId="77777777" w:rsidR="00D333C4" w:rsidRPr="00E12C51" w:rsidRDefault="00D333C4" w:rsidP="0035194A">
            <w:pPr>
              <w:spacing w:line="360" w:lineRule="auto"/>
              <w:jc w:val="center"/>
              <w:rPr>
                <w:rFonts w:ascii="Times New Roman" w:hAnsi="Times New Roman" w:cs="Times New Roman"/>
                <w:sz w:val="19"/>
                <w:szCs w:val="19"/>
              </w:rPr>
            </w:pPr>
            <w:r w:rsidRPr="00E12C51">
              <w:rPr>
                <w:rFonts w:ascii="Times New Roman" w:hAnsi="Times New Roman" w:cs="Times New Roman"/>
                <w:sz w:val="19"/>
                <w:szCs w:val="19"/>
              </w:rPr>
              <w:t>(1)</w:t>
            </w:r>
          </w:p>
        </w:tc>
        <w:tc>
          <w:tcPr>
            <w:tcW w:w="2338" w:type="dxa"/>
            <w:tcBorders>
              <w:top w:val="single" w:sz="4" w:space="0" w:color="auto"/>
              <w:left w:val="nil"/>
              <w:bottom w:val="single" w:sz="4" w:space="0" w:color="auto"/>
              <w:right w:val="nil"/>
            </w:tcBorders>
          </w:tcPr>
          <w:p w14:paraId="59C69A75" w14:textId="77777777" w:rsidR="00D333C4" w:rsidRPr="00E12C51" w:rsidRDefault="00D333C4" w:rsidP="0035194A">
            <w:pPr>
              <w:spacing w:line="360" w:lineRule="auto"/>
              <w:jc w:val="center"/>
              <w:rPr>
                <w:rFonts w:ascii="Times New Roman" w:hAnsi="Times New Roman" w:cs="Times New Roman"/>
                <w:sz w:val="19"/>
                <w:szCs w:val="19"/>
              </w:rPr>
            </w:pPr>
            <w:r w:rsidRPr="00E12C51">
              <w:rPr>
                <w:rFonts w:ascii="Times New Roman" w:hAnsi="Times New Roman" w:cs="Times New Roman"/>
                <w:sz w:val="19"/>
                <w:szCs w:val="19"/>
              </w:rPr>
              <w:t>(2)</w:t>
            </w:r>
          </w:p>
        </w:tc>
        <w:tc>
          <w:tcPr>
            <w:tcW w:w="2338" w:type="dxa"/>
            <w:tcBorders>
              <w:top w:val="single" w:sz="4" w:space="0" w:color="auto"/>
              <w:left w:val="nil"/>
              <w:bottom w:val="single" w:sz="4" w:space="0" w:color="auto"/>
              <w:right w:val="nil"/>
            </w:tcBorders>
          </w:tcPr>
          <w:p w14:paraId="33206534" w14:textId="77777777" w:rsidR="00D333C4" w:rsidRPr="00E12C51" w:rsidRDefault="00D333C4" w:rsidP="0035194A">
            <w:pPr>
              <w:spacing w:line="360" w:lineRule="auto"/>
              <w:jc w:val="center"/>
              <w:rPr>
                <w:rFonts w:ascii="Times New Roman" w:hAnsi="Times New Roman" w:cs="Times New Roman"/>
                <w:sz w:val="19"/>
                <w:szCs w:val="19"/>
              </w:rPr>
            </w:pPr>
            <w:r w:rsidRPr="00E12C51">
              <w:rPr>
                <w:rFonts w:ascii="Times New Roman" w:hAnsi="Times New Roman" w:cs="Times New Roman"/>
                <w:sz w:val="19"/>
                <w:szCs w:val="19"/>
              </w:rPr>
              <w:t>(3)</w:t>
            </w:r>
          </w:p>
        </w:tc>
      </w:tr>
      <w:tr w:rsidR="00D333C4" w14:paraId="51948E17" w14:textId="77777777" w:rsidTr="0035194A">
        <w:tc>
          <w:tcPr>
            <w:tcW w:w="2336" w:type="dxa"/>
            <w:tcBorders>
              <w:top w:val="single" w:sz="4" w:space="0" w:color="auto"/>
              <w:left w:val="nil"/>
              <w:bottom w:val="nil"/>
              <w:right w:val="nil"/>
            </w:tcBorders>
          </w:tcPr>
          <w:p w14:paraId="6A06CF5D" w14:textId="77777777" w:rsidR="00D333C4" w:rsidRPr="00E12C51" w:rsidRDefault="00D333C4" w:rsidP="0035194A">
            <w:pPr>
              <w:spacing w:line="360" w:lineRule="auto"/>
              <w:rPr>
                <w:rFonts w:ascii="Times New Roman" w:hAnsi="Times New Roman" w:cs="Times New Roman"/>
                <w:sz w:val="19"/>
                <w:szCs w:val="19"/>
              </w:rPr>
            </w:pPr>
            <w:r w:rsidRPr="00E12C51">
              <w:rPr>
                <w:rFonts w:ascii="Times New Roman" w:hAnsi="Times New Roman" w:cs="Times New Roman"/>
                <w:sz w:val="19"/>
                <w:szCs w:val="19"/>
              </w:rPr>
              <w:t>Arousal</w:t>
            </w:r>
          </w:p>
        </w:tc>
        <w:tc>
          <w:tcPr>
            <w:tcW w:w="2338" w:type="dxa"/>
            <w:tcBorders>
              <w:top w:val="single" w:sz="4" w:space="0" w:color="auto"/>
              <w:left w:val="nil"/>
              <w:bottom w:val="nil"/>
              <w:right w:val="nil"/>
            </w:tcBorders>
          </w:tcPr>
          <w:p w14:paraId="224E1F18" w14:textId="77777777" w:rsidR="00D333C4" w:rsidRPr="00E12C51" w:rsidRDefault="00D333C4" w:rsidP="0035194A">
            <w:pPr>
              <w:spacing w:line="360" w:lineRule="auto"/>
              <w:jc w:val="center"/>
              <w:rPr>
                <w:rFonts w:ascii="Times New Roman" w:hAnsi="Times New Roman" w:cs="Times New Roman"/>
                <w:sz w:val="19"/>
                <w:szCs w:val="19"/>
              </w:rPr>
            </w:pPr>
            <w:r w:rsidRPr="00E12C51">
              <w:rPr>
                <w:rFonts w:ascii="Times New Roman" w:hAnsi="Times New Roman" w:cs="Times New Roman"/>
                <w:sz w:val="19"/>
                <w:szCs w:val="19"/>
              </w:rPr>
              <w:t>0.020</w:t>
            </w:r>
          </w:p>
          <w:p w14:paraId="2A0B9C4F" w14:textId="77777777" w:rsidR="00D333C4" w:rsidRPr="00E12C51" w:rsidRDefault="00D333C4" w:rsidP="0035194A">
            <w:pPr>
              <w:spacing w:line="360" w:lineRule="auto"/>
              <w:jc w:val="center"/>
              <w:rPr>
                <w:rFonts w:ascii="Times New Roman" w:hAnsi="Times New Roman" w:cs="Times New Roman"/>
                <w:sz w:val="19"/>
                <w:szCs w:val="19"/>
              </w:rPr>
            </w:pPr>
            <w:r w:rsidRPr="00E12C51">
              <w:rPr>
                <w:rFonts w:ascii="Times New Roman" w:hAnsi="Times New Roman" w:cs="Times New Roman"/>
                <w:sz w:val="19"/>
                <w:szCs w:val="19"/>
              </w:rPr>
              <w:t>(0.016)</w:t>
            </w:r>
          </w:p>
        </w:tc>
        <w:tc>
          <w:tcPr>
            <w:tcW w:w="2338" w:type="dxa"/>
            <w:tcBorders>
              <w:top w:val="single" w:sz="4" w:space="0" w:color="auto"/>
              <w:left w:val="nil"/>
              <w:bottom w:val="nil"/>
              <w:right w:val="nil"/>
            </w:tcBorders>
          </w:tcPr>
          <w:p w14:paraId="1A784C35" w14:textId="77777777" w:rsidR="00D333C4" w:rsidRPr="00E12C51" w:rsidRDefault="00D333C4" w:rsidP="0035194A">
            <w:pPr>
              <w:spacing w:line="360" w:lineRule="auto"/>
              <w:jc w:val="center"/>
              <w:rPr>
                <w:rFonts w:ascii="Times New Roman" w:hAnsi="Times New Roman" w:cs="Times New Roman"/>
                <w:sz w:val="19"/>
                <w:szCs w:val="19"/>
              </w:rPr>
            </w:pPr>
          </w:p>
        </w:tc>
        <w:tc>
          <w:tcPr>
            <w:tcW w:w="2338" w:type="dxa"/>
            <w:tcBorders>
              <w:top w:val="single" w:sz="4" w:space="0" w:color="auto"/>
              <w:left w:val="nil"/>
              <w:bottom w:val="nil"/>
              <w:right w:val="nil"/>
            </w:tcBorders>
          </w:tcPr>
          <w:p w14:paraId="14104800" w14:textId="77777777" w:rsidR="00D333C4" w:rsidRPr="00E12C51" w:rsidRDefault="00D333C4" w:rsidP="0035194A">
            <w:pPr>
              <w:spacing w:line="360" w:lineRule="auto"/>
              <w:jc w:val="center"/>
              <w:rPr>
                <w:rFonts w:ascii="Times New Roman" w:hAnsi="Times New Roman" w:cs="Times New Roman"/>
                <w:sz w:val="19"/>
                <w:szCs w:val="19"/>
              </w:rPr>
            </w:pPr>
            <w:r w:rsidRPr="00E12C51">
              <w:rPr>
                <w:rFonts w:ascii="Times New Roman" w:hAnsi="Times New Roman" w:cs="Times New Roman"/>
                <w:sz w:val="19"/>
                <w:szCs w:val="19"/>
              </w:rPr>
              <w:t>0.020</w:t>
            </w:r>
          </w:p>
          <w:p w14:paraId="4FA6EB0F" w14:textId="77777777" w:rsidR="00D333C4" w:rsidRPr="00E12C51" w:rsidRDefault="00D333C4" w:rsidP="0035194A">
            <w:pPr>
              <w:spacing w:line="360" w:lineRule="auto"/>
              <w:jc w:val="center"/>
              <w:rPr>
                <w:rFonts w:ascii="Times New Roman" w:hAnsi="Times New Roman" w:cs="Times New Roman"/>
                <w:sz w:val="19"/>
                <w:szCs w:val="19"/>
              </w:rPr>
            </w:pPr>
            <w:r w:rsidRPr="00E12C51">
              <w:rPr>
                <w:rFonts w:ascii="Times New Roman" w:hAnsi="Times New Roman" w:cs="Times New Roman"/>
                <w:sz w:val="19"/>
                <w:szCs w:val="19"/>
              </w:rPr>
              <w:t>(0.018)</w:t>
            </w:r>
          </w:p>
        </w:tc>
      </w:tr>
      <w:tr w:rsidR="00D333C4" w14:paraId="2E0E721A" w14:textId="77777777" w:rsidTr="0035194A">
        <w:tc>
          <w:tcPr>
            <w:tcW w:w="2336" w:type="dxa"/>
            <w:tcBorders>
              <w:top w:val="nil"/>
              <w:left w:val="nil"/>
              <w:bottom w:val="nil"/>
              <w:right w:val="nil"/>
            </w:tcBorders>
          </w:tcPr>
          <w:p w14:paraId="4B1BFAEC" w14:textId="77777777" w:rsidR="00D333C4" w:rsidRPr="00E12C51" w:rsidRDefault="00D333C4" w:rsidP="0035194A">
            <w:pPr>
              <w:spacing w:line="360" w:lineRule="auto"/>
              <w:rPr>
                <w:rFonts w:ascii="Times New Roman" w:hAnsi="Times New Roman" w:cs="Times New Roman"/>
                <w:sz w:val="19"/>
                <w:szCs w:val="19"/>
              </w:rPr>
            </w:pPr>
            <w:r w:rsidRPr="00E12C51">
              <w:rPr>
                <w:rFonts w:ascii="Times New Roman" w:hAnsi="Times New Roman" w:cs="Times New Roman"/>
                <w:sz w:val="19"/>
                <w:szCs w:val="19"/>
              </w:rPr>
              <w:t>Valence</w:t>
            </w:r>
          </w:p>
        </w:tc>
        <w:tc>
          <w:tcPr>
            <w:tcW w:w="2338" w:type="dxa"/>
            <w:tcBorders>
              <w:top w:val="nil"/>
              <w:left w:val="nil"/>
              <w:bottom w:val="nil"/>
              <w:right w:val="nil"/>
            </w:tcBorders>
          </w:tcPr>
          <w:p w14:paraId="0B75FF29" w14:textId="77777777" w:rsidR="00D333C4" w:rsidRPr="00E12C51" w:rsidRDefault="00D333C4" w:rsidP="0035194A">
            <w:pPr>
              <w:spacing w:line="360" w:lineRule="auto"/>
              <w:jc w:val="center"/>
              <w:rPr>
                <w:rFonts w:ascii="Times New Roman" w:hAnsi="Times New Roman" w:cs="Times New Roman"/>
                <w:sz w:val="19"/>
                <w:szCs w:val="19"/>
              </w:rPr>
            </w:pPr>
          </w:p>
        </w:tc>
        <w:tc>
          <w:tcPr>
            <w:tcW w:w="2338" w:type="dxa"/>
            <w:tcBorders>
              <w:top w:val="nil"/>
              <w:left w:val="nil"/>
              <w:bottom w:val="nil"/>
              <w:right w:val="nil"/>
            </w:tcBorders>
          </w:tcPr>
          <w:p w14:paraId="48CA900D" w14:textId="77777777" w:rsidR="00D333C4" w:rsidRPr="00E12C51" w:rsidRDefault="00D333C4" w:rsidP="0035194A">
            <w:pPr>
              <w:spacing w:line="360" w:lineRule="auto"/>
              <w:jc w:val="center"/>
              <w:rPr>
                <w:rFonts w:ascii="Times New Roman" w:hAnsi="Times New Roman" w:cs="Times New Roman"/>
                <w:sz w:val="19"/>
                <w:szCs w:val="19"/>
              </w:rPr>
            </w:pPr>
            <w:r w:rsidRPr="00E12C51">
              <w:rPr>
                <w:rFonts w:ascii="Times New Roman" w:hAnsi="Times New Roman" w:cs="Times New Roman"/>
                <w:sz w:val="19"/>
                <w:szCs w:val="19"/>
              </w:rPr>
              <w:t>0.065***</w:t>
            </w:r>
          </w:p>
          <w:p w14:paraId="1E05197E" w14:textId="77777777" w:rsidR="00D333C4" w:rsidRPr="00E12C51" w:rsidRDefault="00D333C4" w:rsidP="0035194A">
            <w:pPr>
              <w:spacing w:line="360" w:lineRule="auto"/>
              <w:jc w:val="center"/>
              <w:rPr>
                <w:rFonts w:ascii="Times New Roman" w:hAnsi="Times New Roman" w:cs="Times New Roman"/>
                <w:sz w:val="19"/>
                <w:szCs w:val="19"/>
              </w:rPr>
            </w:pPr>
            <w:r w:rsidRPr="00E12C51">
              <w:rPr>
                <w:rFonts w:ascii="Times New Roman" w:hAnsi="Times New Roman" w:cs="Times New Roman"/>
                <w:sz w:val="19"/>
                <w:szCs w:val="19"/>
              </w:rPr>
              <w:t>(0.020)</w:t>
            </w:r>
          </w:p>
        </w:tc>
        <w:tc>
          <w:tcPr>
            <w:tcW w:w="2338" w:type="dxa"/>
            <w:tcBorders>
              <w:top w:val="nil"/>
              <w:left w:val="nil"/>
              <w:bottom w:val="nil"/>
              <w:right w:val="nil"/>
            </w:tcBorders>
          </w:tcPr>
          <w:p w14:paraId="44AFB749" w14:textId="77777777" w:rsidR="00D333C4" w:rsidRPr="00E12C51" w:rsidRDefault="00D333C4" w:rsidP="0035194A">
            <w:pPr>
              <w:spacing w:line="360" w:lineRule="auto"/>
              <w:jc w:val="center"/>
              <w:rPr>
                <w:rFonts w:ascii="Times New Roman" w:hAnsi="Times New Roman" w:cs="Times New Roman"/>
                <w:sz w:val="19"/>
                <w:szCs w:val="19"/>
              </w:rPr>
            </w:pPr>
            <w:r w:rsidRPr="00E12C51">
              <w:rPr>
                <w:rFonts w:ascii="Times New Roman" w:hAnsi="Times New Roman" w:cs="Times New Roman"/>
                <w:sz w:val="19"/>
                <w:szCs w:val="19"/>
              </w:rPr>
              <w:t>0.057**</w:t>
            </w:r>
          </w:p>
          <w:p w14:paraId="2417546C" w14:textId="77777777" w:rsidR="00D333C4" w:rsidRPr="00E12C51" w:rsidRDefault="00D333C4" w:rsidP="0035194A">
            <w:pPr>
              <w:spacing w:line="360" w:lineRule="auto"/>
              <w:jc w:val="center"/>
              <w:rPr>
                <w:rFonts w:ascii="Times New Roman" w:hAnsi="Times New Roman" w:cs="Times New Roman"/>
                <w:sz w:val="19"/>
                <w:szCs w:val="19"/>
              </w:rPr>
            </w:pPr>
            <w:r w:rsidRPr="00E12C51">
              <w:rPr>
                <w:rFonts w:ascii="Times New Roman" w:hAnsi="Times New Roman" w:cs="Times New Roman"/>
                <w:sz w:val="19"/>
                <w:szCs w:val="19"/>
              </w:rPr>
              <w:t>(0.023)</w:t>
            </w:r>
          </w:p>
        </w:tc>
      </w:tr>
      <w:tr w:rsidR="00D333C4" w14:paraId="5ADB57B3" w14:textId="77777777" w:rsidTr="0035194A">
        <w:tc>
          <w:tcPr>
            <w:tcW w:w="2336" w:type="dxa"/>
            <w:tcBorders>
              <w:top w:val="nil"/>
              <w:left w:val="nil"/>
              <w:bottom w:val="nil"/>
              <w:right w:val="nil"/>
            </w:tcBorders>
          </w:tcPr>
          <w:p w14:paraId="7B3C1221" w14:textId="77777777" w:rsidR="00D333C4" w:rsidRPr="00E12C51" w:rsidRDefault="00D333C4" w:rsidP="0035194A">
            <w:pPr>
              <w:spacing w:line="360" w:lineRule="auto"/>
              <w:rPr>
                <w:rFonts w:ascii="Times New Roman" w:hAnsi="Times New Roman" w:cs="Times New Roman"/>
                <w:sz w:val="19"/>
                <w:szCs w:val="19"/>
              </w:rPr>
            </w:pPr>
            <w:r w:rsidRPr="00E12C51">
              <w:rPr>
                <w:rFonts w:ascii="Times New Roman" w:hAnsi="Times New Roman" w:cs="Times New Roman"/>
                <w:sz w:val="19"/>
                <w:szCs w:val="19"/>
              </w:rPr>
              <w:t>Age</w:t>
            </w:r>
          </w:p>
        </w:tc>
        <w:tc>
          <w:tcPr>
            <w:tcW w:w="2338" w:type="dxa"/>
            <w:tcBorders>
              <w:top w:val="nil"/>
              <w:left w:val="nil"/>
              <w:bottom w:val="nil"/>
              <w:right w:val="nil"/>
            </w:tcBorders>
          </w:tcPr>
          <w:p w14:paraId="4A906F27" w14:textId="77777777" w:rsidR="00D333C4" w:rsidRPr="00E12C51" w:rsidRDefault="00D333C4" w:rsidP="0035194A">
            <w:pPr>
              <w:spacing w:line="360" w:lineRule="auto"/>
              <w:jc w:val="center"/>
              <w:rPr>
                <w:rFonts w:ascii="Times New Roman" w:hAnsi="Times New Roman" w:cs="Times New Roman"/>
                <w:sz w:val="19"/>
                <w:szCs w:val="19"/>
              </w:rPr>
            </w:pPr>
          </w:p>
        </w:tc>
        <w:tc>
          <w:tcPr>
            <w:tcW w:w="2338" w:type="dxa"/>
            <w:tcBorders>
              <w:top w:val="nil"/>
              <w:left w:val="nil"/>
              <w:bottom w:val="nil"/>
              <w:right w:val="nil"/>
            </w:tcBorders>
          </w:tcPr>
          <w:p w14:paraId="22050C0D" w14:textId="77777777" w:rsidR="00D333C4" w:rsidRPr="00E12C51" w:rsidRDefault="00D333C4" w:rsidP="0035194A">
            <w:pPr>
              <w:spacing w:line="360" w:lineRule="auto"/>
              <w:jc w:val="center"/>
              <w:rPr>
                <w:rFonts w:ascii="Times New Roman" w:hAnsi="Times New Roman" w:cs="Times New Roman"/>
                <w:sz w:val="19"/>
                <w:szCs w:val="19"/>
              </w:rPr>
            </w:pPr>
          </w:p>
        </w:tc>
        <w:tc>
          <w:tcPr>
            <w:tcW w:w="2338" w:type="dxa"/>
            <w:tcBorders>
              <w:top w:val="nil"/>
              <w:left w:val="nil"/>
              <w:bottom w:val="nil"/>
              <w:right w:val="nil"/>
            </w:tcBorders>
          </w:tcPr>
          <w:p w14:paraId="36AC233E" w14:textId="77777777" w:rsidR="00D333C4" w:rsidRPr="00E12C51" w:rsidRDefault="00D333C4" w:rsidP="0035194A">
            <w:pPr>
              <w:spacing w:line="360" w:lineRule="auto"/>
              <w:jc w:val="center"/>
              <w:rPr>
                <w:rFonts w:ascii="Times New Roman" w:hAnsi="Times New Roman" w:cs="Times New Roman"/>
                <w:sz w:val="19"/>
                <w:szCs w:val="19"/>
              </w:rPr>
            </w:pPr>
            <w:r w:rsidRPr="00E12C51">
              <w:rPr>
                <w:rFonts w:ascii="Times New Roman" w:hAnsi="Times New Roman" w:cs="Times New Roman"/>
                <w:sz w:val="19"/>
                <w:szCs w:val="19"/>
              </w:rPr>
              <w:t>-0.001</w:t>
            </w:r>
          </w:p>
          <w:p w14:paraId="04D0D72C" w14:textId="77777777" w:rsidR="00D333C4" w:rsidRPr="00E12C51" w:rsidRDefault="00D333C4" w:rsidP="0035194A">
            <w:pPr>
              <w:spacing w:line="360" w:lineRule="auto"/>
              <w:jc w:val="center"/>
              <w:rPr>
                <w:rFonts w:ascii="Times New Roman" w:hAnsi="Times New Roman" w:cs="Times New Roman"/>
                <w:sz w:val="19"/>
                <w:szCs w:val="19"/>
              </w:rPr>
            </w:pPr>
            <w:r w:rsidRPr="00E12C51">
              <w:rPr>
                <w:rFonts w:ascii="Times New Roman" w:hAnsi="Times New Roman" w:cs="Times New Roman"/>
                <w:sz w:val="19"/>
                <w:szCs w:val="19"/>
              </w:rPr>
              <w:t>(0.001)</w:t>
            </w:r>
          </w:p>
        </w:tc>
      </w:tr>
      <w:tr w:rsidR="00D333C4" w14:paraId="5ADBCB15" w14:textId="77777777" w:rsidTr="0035194A">
        <w:tc>
          <w:tcPr>
            <w:tcW w:w="2336" w:type="dxa"/>
            <w:tcBorders>
              <w:top w:val="nil"/>
              <w:left w:val="nil"/>
              <w:bottom w:val="nil"/>
              <w:right w:val="nil"/>
            </w:tcBorders>
          </w:tcPr>
          <w:p w14:paraId="2BC04805" w14:textId="77777777" w:rsidR="00D333C4" w:rsidRPr="00E12C51" w:rsidRDefault="00D333C4" w:rsidP="0035194A">
            <w:pPr>
              <w:spacing w:line="360" w:lineRule="auto"/>
              <w:rPr>
                <w:rFonts w:ascii="Times New Roman" w:hAnsi="Times New Roman" w:cs="Times New Roman"/>
                <w:sz w:val="19"/>
                <w:szCs w:val="19"/>
              </w:rPr>
            </w:pPr>
            <w:proofErr w:type="spellStart"/>
            <w:r w:rsidRPr="00E12C51">
              <w:rPr>
                <w:rFonts w:ascii="Times New Roman" w:hAnsi="Times New Roman" w:cs="Times New Roman"/>
                <w:sz w:val="19"/>
                <w:szCs w:val="19"/>
              </w:rPr>
              <w:t>VVIQ_Total</w:t>
            </w:r>
            <w:proofErr w:type="spellEnd"/>
          </w:p>
        </w:tc>
        <w:tc>
          <w:tcPr>
            <w:tcW w:w="2338" w:type="dxa"/>
            <w:tcBorders>
              <w:top w:val="nil"/>
              <w:left w:val="nil"/>
              <w:bottom w:val="nil"/>
              <w:right w:val="nil"/>
            </w:tcBorders>
          </w:tcPr>
          <w:p w14:paraId="0A97A111" w14:textId="77777777" w:rsidR="00D333C4" w:rsidRPr="00E12C51" w:rsidRDefault="00D333C4" w:rsidP="0035194A">
            <w:pPr>
              <w:spacing w:line="360" w:lineRule="auto"/>
              <w:jc w:val="center"/>
              <w:rPr>
                <w:rFonts w:ascii="Times New Roman" w:hAnsi="Times New Roman" w:cs="Times New Roman"/>
                <w:sz w:val="19"/>
                <w:szCs w:val="19"/>
              </w:rPr>
            </w:pPr>
          </w:p>
        </w:tc>
        <w:tc>
          <w:tcPr>
            <w:tcW w:w="2338" w:type="dxa"/>
            <w:tcBorders>
              <w:top w:val="nil"/>
              <w:left w:val="nil"/>
              <w:bottom w:val="nil"/>
              <w:right w:val="nil"/>
            </w:tcBorders>
          </w:tcPr>
          <w:p w14:paraId="760AB3F5" w14:textId="77777777" w:rsidR="00D333C4" w:rsidRPr="00E12C51" w:rsidRDefault="00D333C4" w:rsidP="0035194A">
            <w:pPr>
              <w:spacing w:line="360" w:lineRule="auto"/>
              <w:jc w:val="center"/>
              <w:rPr>
                <w:rFonts w:ascii="Times New Roman" w:hAnsi="Times New Roman" w:cs="Times New Roman"/>
                <w:sz w:val="19"/>
                <w:szCs w:val="19"/>
              </w:rPr>
            </w:pPr>
          </w:p>
        </w:tc>
        <w:tc>
          <w:tcPr>
            <w:tcW w:w="2338" w:type="dxa"/>
            <w:tcBorders>
              <w:top w:val="nil"/>
              <w:left w:val="nil"/>
              <w:bottom w:val="nil"/>
              <w:right w:val="nil"/>
            </w:tcBorders>
          </w:tcPr>
          <w:p w14:paraId="13A6B358" w14:textId="77777777" w:rsidR="00D333C4" w:rsidRPr="00E12C51" w:rsidRDefault="00D333C4" w:rsidP="0035194A">
            <w:pPr>
              <w:spacing w:line="360" w:lineRule="auto"/>
              <w:jc w:val="center"/>
              <w:rPr>
                <w:rFonts w:ascii="Times New Roman" w:hAnsi="Times New Roman" w:cs="Times New Roman"/>
                <w:sz w:val="19"/>
                <w:szCs w:val="19"/>
              </w:rPr>
            </w:pPr>
            <w:r w:rsidRPr="00E12C51">
              <w:rPr>
                <w:rFonts w:ascii="Times New Roman" w:hAnsi="Times New Roman" w:cs="Times New Roman"/>
                <w:sz w:val="19"/>
                <w:szCs w:val="19"/>
              </w:rPr>
              <w:t>0.001</w:t>
            </w:r>
          </w:p>
          <w:p w14:paraId="7D3AFBD3" w14:textId="77777777" w:rsidR="00D333C4" w:rsidRPr="00E12C51" w:rsidRDefault="00D333C4" w:rsidP="0035194A">
            <w:pPr>
              <w:spacing w:line="360" w:lineRule="auto"/>
              <w:jc w:val="center"/>
              <w:rPr>
                <w:rFonts w:ascii="Times New Roman" w:hAnsi="Times New Roman" w:cs="Times New Roman"/>
                <w:sz w:val="19"/>
                <w:szCs w:val="19"/>
              </w:rPr>
            </w:pPr>
            <w:r w:rsidRPr="00E12C51">
              <w:rPr>
                <w:rFonts w:ascii="Times New Roman" w:hAnsi="Times New Roman" w:cs="Times New Roman"/>
                <w:sz w:val="19"/>
                <w:szCs w:val="19"/>
              </w:rPr>
              <w:t>(0.001)</w:t>
            </w:r>
          </w:p>
        </w:tc>
      </w:tr>
      <w:tr w:rsidR="00D333C4" w14:paraId="601FD2CE" w14:textId="77777777" w:rsidTr="0035194A">
        <w:tc>
          <w:tcPr>
            <w:tcW w:w="2336" w:type="dxa"/>
            <w:tcBorders>
              <w:top w:val="nil"/>
              <w:left w:val="nil"/>
              <w:bottom w:val="nil"/>
              <w:right w:val="nil"/>
            </w:tcBorders>
          </w:tcPr>
          <w:p w14:paraId="3D0AC12A" w14:textId="77777777" w:rsidR="00D333C4" w:rsidRPr="00E12C51" w:rsidRDefault="00D333C4" w:rsidP="0035194A">
            <w:pPr>
              <w:spacing w:line="360" w:lineRule="auto"/>
              <w:rPr>
                <w:rFonts w:ascii="Times New Roman" w:hAnsi="Times New Roman" w:cs="Times New Roman"/>
                <w:sz w:val="19"/>
                <w:szCs w:val="19"/>
              </w:rPr>
            </w:pPr>
            <w:r w:rsidRPr="00E12C51">
              <w:rPr>
                <w:rFonts w:ascii="Times New Roman" w:hAnsi="Times New Roman" w:cs="Times New Roman"/>
                <w:sz w:val="19"/>
                <w:szCs w:val="19"/>
              </w:rPr>
              <w:t>BDI</w:t>
            </w:r>
          </w:p>
        </w:tc>
        <w:tc>
          <w:tcPr>
            <w:tcW w:w="2338" w:type="dxa"/>
            <w:tcBorders>
              <w:top w:val="nil"/>
              <w:left w:val="nil"/>
              <w:bottom w:val="nil"/>
              <w:right w:val="nil"/>
            </w:tcBorders>
          </w:tcPr>
          <w:p w14:paraId="60A14E9C" w14:textId="77777777" w:rsidR="00D333C4" w:rsidRPr="00E12C51" w:rsidRDefault="00D333C4" w:rsidP="0035194A">
            <w:pPr>
              <w:spacing w:line="360" w:lineRule="auto"/>
              <w:jc w:val="center"/>
              <w:rPr>
                <w:rFonts w:ascii="Times New Roman" w:hAnsi="Times New Roman" w:cs="Times New Roman"/>
                <w:sz w:val="19"/>
                <w:szCs w:val="19"/>
              </w:rPr>
            </w:pPr>
          </w:p>
        </w:tc>
        <w:tc>
          <w:tcPr>
            <w:tcW w:w="2338" w:type="dxa"/>
            <w:tcBorders>
              <w:top w:val="nil"/>
              <w:left w:val="nil"/>
              <w:bottom w:val="nil"/>
              <w:right w:val="nil"/>
            </w:tcBorders>
          </w:tcPr>
          <w:p w14:paraId="27519529" w14:textId="77777777" w:rsidR="00D333C4" w:rsidRPr="00E12C51" w:rsidRDefault="00D333C4" w:rsidP="0035194A">
            <w:pPr>
              <w:spacing w:line="360" w:lineRule="auto"/>
              <w:jc w:val="center"/>
              <w:rPr>
                <w:rFonts w:ascii="Times New Roman" w:hAnsi="Times New Roman" w:cs="Times New Roman"/>
                <w:sz w:val="19"/>
                <w:szCs w:val="19"/>
              </w:rPr>
            </w:pPr>
          </w:p>
        </w:tc>
        <w:tc>
          <w:tcPr>
            <w:tcW w:w="2338" w:type="dxa"/>
            <w:tcBorders>
              <w:top w:val="nil"/>
              <w:left w:val="nil"/>
              <w:bottom w:val="nil"/>
              <w:right w:val="nil"/>
            </w:tcBorders>
          </w:tcPr>
          <w:p w14:paraId="7FD3FB3D" w14:textId="77777777" w:rsidR="00D333C4" w:rsidRPr="00E12C51" w:rsidRDefault="00D333C4" w:rsidP="0035194A">
            <w:pPr>
              <w:spacing w:line="360" w:lineRule="auto"/>
              <w:jc w:val="center"/>
              <w:rPr>
                <w:rFonts w:ascii="Times New Roman" w:hAnsi="Times New Roman" w:cs="Times New Roman"/>
                <w:sz w:val="19"/>
                <w:szCs w:val="19"/>
              </w:rPr>
            </w:pPr>
            <w:r w:rsidRPr="00E12C51">
              <w:rPr>
                <w:rFonts w:ascii="Times New Roman" w:hAnsi="Times New Roman" w:cs="Times New Roman"/>
                <w:sz w:val="19"/>
                <w:szCs w:val="19"/>
              </w:rPr>
              <w:t>-0.002</w:t>
            </w:r>
          </w:p>
          <w:p w14:paraId="025A5FF4" w14:textId="77777777" w:rsidR="00D333C4" w:rsidRPr="00E12C51" w:rsidRDefault="00D333C4" w:rsidP="0035194A">
            <w:pPr>
              <w:spacing w:line="360" w:lineRule="auto"/>
              <w:jc w:val="center"/>
              <w:rPr>
                <w:rFonts w:ascii="Times New Roman" w:hAnsi="Times New Roman" w:cs="Times New Roman"/>
                <w:sz w:val="19"/>
                <w:szCs w:val="19"/>
              </w:rPr>
            </w:pPr>
            <w:r w:rsidRPr="00E12C51">
              <w:rPr>
                <w:rFonts w:ascii="Times New Roman" w:hAnsi="Times New Roman" w:cs="Times New Roman"/>
                <w:sz w:val="19"/>
                <w:szCs w:val="19"/>
              </w:rPr>
              <w:t>(0.002)</w:t>
            </w:r>
          </w:p>
        </w:tc>
      </w:tr>
      <w:tr w:rsidR="00D333C4" w14:paraId="2ED338A1" w14:textId="77777777" w:rsidTr="0035194A">
        <w:tc>
          <w:tcPr>
            <w:tcW w:w="2336" w:type="dxa"/>
            <w:tcBorders>
              <w:top w:val="nil"/>
              <w:left w:val="nil"/>
              <w:bottom w:val="nil"/>
              <w:right w:val="nil"/>
            </w:tcBorders>
          </w:tcPr>
          <w:p w14:paraId="3FE70766" w14:textId="77777777" w:rsidR="00D333C4" w:rsidRPr="00E12C51" w:rsidRDefault="00D333C4" w:rsidP="0035194A">
            <w:pPr>
              <w:spacing w:line="360" w:lineRule="auto"/>
              <w:rPr>
                <w:rFonts w:ascii="Times New Roman" w:hAnsi="Times New Roman" w:cs="Times New Roman"/>
                <w:sz w:val="19"/>
                <w:szCs w:val="19"/>
              </w:rPr>
            </w:pPr>
            <w:r w:rsidRPr="00E12C51">
              <w:rPr>
                <w:rFonts w:ascii="Times New Roman" w:hAnsi="Times New Roman" w:cs="Times New Roman"/>
                <w:sz w:val="19"/>
                <w:szCs w:val="19"/>
              </w:rPr>
              <w:t>Gender</w:t>
            </w:r>
          </w:p>
        </w:tc>
        <w:tc>
          <w:tcPr>
            <w:tcW w:w="2338" w:type="dxa"/>
            <w:tcBorders>
              <w:top w:val="nil"/>
              <w:left w:val="nil"/>
              <w:bottom w:val="nil"/>
              <w:right w:val="nil"/>
            </w:tcBorders>
          </w:tcPr>
          <w:p w14:paraId="1D13A761" w14:textId="77777777" w:rsidR="00D333C4" w:rsidRPr="00E12C51" w:rsidRDefault="00D333C4" w:rsidP="0035194A">
            <w:pPr>
              <w:spacing w:line="360" w:lineRule="auto"/>
              <w:jc w:val="center"/>
              <w:rPr>
                <w:rFonts w:ascii="Times New Roman" w:hAnsi="Times New Roman" w:cs="Times New Roman"/>
                <w:sz w:val="19"/>
                <w:szCs w:val="19"/>
              </w:rPr>
            </w:pPr>
          </w:p>
        </w:tc>
        <w:tc>
          <w:tcPr>
            <w:tcW w:w="2338" w:type="dxa"/>
            <w:tcBorders>
              <w:top w:val="nil"/>
              <w:left w:val="nil"/>
              <w:bottom w:val="nil"/>
              <w:right w:val="nil"/>
            </w:tcBorders>
          </w:tcPr>
          <w:p w14:paraId="1608E71E" w14:textId="77777777" w:rsidR="00D333C4" w:rsidRPr="00E12C51" w:rsidRDefault="00D333C4" w:rsidP="0035194A">
            <w:pPr>
              <w:spacing w:line="360" w:lineRule="auto"/>
              <w:jc w:val="center"/>
              <w:rPr>
                <w:rFonts w:ascii="Times New Roman" w:hAnsi="Times New Roman" w:cs="Times New Roman"/>
                <w:sz w:val="19"/>
                <w:szCs w:val="19"/>
              </w:rPr>
            </w:pPr>
          </w:p>
        </w:tc>
        <w:tc>
          <w:tcPr>
            <w:tcW w:w="2338" w:type="dxa"/>
            <w:tcBorders>
              <w:top w:val="nil"/>
              <w:left w:val="nil"/>
              <w:bottom w:val="nil"/>
              <w:right w:val="nil"/>
            </w:tcBorders>
          </w:tcPr>
          <w:p w14:paraId="6E972A2F" w14:textId="77777777" w:rsidR="00D333C4" w:rsidRPr="00E12C51" w:rsidRDefault="00D333C4" w:rsidP="0035194A">
            <w:pPr>
              <w:spacing w:line="360" w:lineRule="auto"/>
              <w:jc w:val="center"/>
              <w:rPr>
                <w:rFonts w:ascii="Times New Roman" w:hAnsi="Times New Roman" w:cs="Times New Roman"/>
                <w:sz w:val="19"/>
                <w:szCs w:val="19"/>
              </w:rPr>
            </w:pPr>
            <w:r w:rsidRPr="00E12C51">
              <w:rPr>
                <w:rFonts w:ascii="Times New Roman" w:hAnsi="Times New Roman" w:cs="Times New Roman"/>
                <w:sz w:val="19"/>
                <w:szCs w:val="19"/>
              </w:rPr>
              <w:t>-0.010</w:t>
            </w:r>
          </w:p>
          <w:p w14:paraId="383A476F" w14:textId="77777777" w:rsidR="00D333C4" w:rsidRPr="00E12C51" w:rsidRDefault="00D333C4" w:rsidP="0035194A">
            <w:pPr>
              <w:spacing w:line="360" w:lineRule="auto"/>
              <w:jc w:val="center"/>
              <w:rPr>
                <w:rFonts w:ascii="Times New Roman" w:hAnsi="Times New Roman" w:cs="Times New Roman"/>
                <w:sz w:val="19"/>
                <w:szCs w:val="19"/>
              </w:rPr>
            </w:pPr>
            <w:r w:rsidRPr="00E12C51">
              <w:rPr>
                <w:rFonts w:ascii="Times New Roman" w:hAnsi="Times New Roman" w:cs="Times New Roman"/>
                <w:sz w:val="19"/>
                <w:szCs w:val="19"/>
              </w:rPr>
              <w:t>(0.019)</w:t>
            </w:r>
          </w:p>
        </w:tc>
      </w:tr>
      <w:tr w:rsidR="00D333C4" w14:paraId="04F5175A" w14:textId="77777777" w:rsidTr="0035194A">
        <w:tc>
          <w:tcPr>
            <w:tcW w:w="2336" w:type="dxa"/>
            <w:tcBorders>
              <w:top w:val="nil"/>
              <w:left w:val="nil"/>
              <w:bottom w:val="nil"/>
              <w:right w:val="nil"/>
            </w:tcBorders>
          </w:tcPr>
          <w:p w14:paraId="78304104" w14:textId="77777777" w:rsidR="00D333C4" w:rsidRPr="00E12C51" w:rsidRDefault="00D333C4" w:rsidP="0035194A">
            <w:pPr>
              <w:spacing w:line="360" w:lineRule="auto"/>
              <w:rPr>
                <w:rFonts w:ascii="Times New Roman" w:hAnsi="Times New Roman" w:cs="Times New Roman"/>
                <w:sz w:val="19"/>
                <w:szCs w:val="19"/>
              </w:rPr>
            </w:pPr>
            <w:r w:rsidRPr="00E12C51">
              <w:rPr>
                <w:rFonts w:ascii="Times New Roman" w:hAnsi="Times New Roman" w:cs="Times New Roman"/>
                <w:sz w:val="19"/>
                <w:szCs w:val="19"/>
              </w:rPr>
              <w:t>Education</w:t>
            </w:r>
          </w:p>
        </w:tc>
        <w:tc>
          <w:tcPr>
            <w:tcW w:w="2338" w:type="dxa"/>
            <w:tcBorders>
              <w:top w:val="nil"/>
              <w:left w:val="nil"/>
              <w:bottom w:val="nil"/>
              <w:right w:val="nil"/>
            </w:tcBorders>
          </w:tcPr>
          <w:p w14:paraId="6E3B300F" w14:textId="77777777" w:rsidR="00D333C4" w:rsidRPr="00E12C51" w:rsidRDefault="00D333C4" w:rsidP="0035194A">
            <w:pPr>
              <w:spacing w:line="360" w:lineRule="auto"/>
              <w:jc w:val="center"/>
              <w:rPr>
                <w:rFonts w:ascii="Times New Roman" w:hAnsi="Times New Roman" w:cs="Times New Roman"/>
                <w:sz w:val="19"/>
                <w:szCs w:val="19"/>
              </w:rPr>
            </w:pPr>
          </w:p>
        </w:tc>
        <w:tc>
          <w:tcPr>
            <w:tcW w:w="2338" w:type="dxa"/>
            <w:tcBorders>
              <w:top w:val="nil"/>
              <w:left w:val="nil"/>
              <w:bottom w:val="nil"/>
              <w:right w:val="nil"/>
            </w:tcBorders>
          </w:tcPr>
          <w:p w14:paraId="6FAFA828" w14:textId="77777777" w:rsidR="00D333C4" w:rsidRPr="00E12C51" w:rsidRDefault="00D333C4" w:rsidP="0035194A">
            <w:pPr>
              <w:spacing w:line="360" w:lineRule="auto"/>
              <w:jc w:val="center"/>
              <w:rPr>
                <w:rFonts w:ascii="Times New Roman" w:hAnsi="Times New Roman" w:cs="Times New Roman"/>
                <w:sz w:val="19"/>
                <w:szCs w:val="19"/>
              </w:rPr>
            </w:pPr>
          </w:p>
        </w:tc>
        <w:tc>
          <w:tcPr>
            <w:tcW w:w="2338" w:type="dxa"/>
            <w:tcBorders>
              <w:top w:val="nil"/>
              <w:left w:val="nil"/>
              <w:bottom w:val="nil"/>
              <w:right w:val="nil"/>
            </w:tcBorders>
          </w:tcPr>
          <w:p w14:paraId="40D2F859" w14:textId="77777777" w:rsidR="00D333C4" w:rsidRPr="00E12C51" w:rsidRDefault="00D333C4" w:rsidP="0035194A">
            <w:pPr>
              <w:spacing w:line="360" w:lineRule="auto"/>
              <w:jc w:val="center"/>
              <w:rPr>
                <w:rFonts w:ascii="Times New Roman" w:hAnsi="Times New Roman" w:cs="Times New Roman"/>
                <w:sz w:val="19"/>
                <w:szCs w:val="19"/>
              </w:rPr>
            </w:pPr>
            <w:r w:rsidRPr="00E12C51">
              <w:rPr>
                <w:rFonts w:ascii="Times New Roman" w:hAnsi="Times New Roman" w:cs="Times New Roman"/>
                <w:sz w:val="19"/>
                <w:szCs w:val="19"/>
              </w:rPr>
              <w:t>0.001</w:t>
            </w:r>
          </w:p>
          <w:p w14:paraId="788E44DF" w14:textId="77777777" w:rsidR="00D333C4" w:rsidRPr="00E12C51" w:rsidRDefault="00D333C4" w:rsidP="0035194A">
            <w:pPr>
              <w:spacing w:line="360" w:lineRule="auto"/>
              <w:jc w:val="center"/>
              <w:rPr>
                <w:rFonts w:ascii="Times New Roman" w:hAnsi="Times New Roman" w:cs="Times New Roman"/>
                <w:sz w:val="19"/>
                <w:szCs w:val="19"/>
              </w:rPr>
            </w:pPr>
            <w:r w:rsidRPr="00E12C51">
              <w:rPr>
                <w:rFonts w:ascii="Times New Roman" w:hAnsi="Times New Roman" w:cs="Times New Roman"/>
                <w:sz w:val="19"/>
                <w:szCs w:val="19"/>
              </w:rPr>
              <w:t>(0.005)</w:t>
            </w:r>
          </w:p>
        </w:tc>
      </w:tr>
      <w:tr w:rsidR="00D333C4" w14:paraId="71FC7A35" w14:textId="77777777" w:rsidTr="0035194A">
        <w:tc>
          <w:tcPr>
            <w:tcW w:w="2336" w:type="dxa"/>
            <w:tcBorders>
              <w:top w:val="nil"/>
              <w:left w:val="nil"/>
              <w:bottom w:val="nil"/>
              <w:right w:val="nil"/>
            </w:tcBorders>
          </w:tcPr>
          <w:p w14:paraId="498D8062" w14:textId="77777777" w:rsidR="00D333C4" w:rsidRPr="00E12C51" w:rsidRDefault="00D333C4" w:rsidP="0035194A">
            <w:pPr>
              <w:spacing w:line="360" w:lineRule="auto"/>
              <w:rPr>
                <w:rFonts w:ascii="Times New Roman" w:hAnsi="Times New Roman" w:cs="Times New Roman"/>
                <w:sz w:val="19"/>
                <w:szCs w:val="19"/>
              </w:rPr>
            </w:pPr>
            <w:r w:rsidRPr="00E12C51">
              <w:rPr>
                <w:rFonts w:ascii="Times New Roman" w:hAnsi="Times New Roman" w:cs="Times New Roman"/>
                <w:sz w:val="19"/>
                <w:szCs w:val="19"/>
              </w:rPr>
              <w:t>Race</w:t>
            </w:r>
          </w:p>
        </w:tc>
        <w:tc>
          <w:tcPr>
            <w:tcW w:w="2338" w:type="dxa"/>
            <w:tcBorders>
              <w:top w:val="nil"/>
              <w:left w:val="nil"/>
              <w:bottom w:val="nil"/>
              <w:right w:val="nil"/>
            </w:tcBorders>
          </w:tcPr>
          <w:p w14:paraId="5482FB47" w14:textId="77777777" w:rsidR="00D333C4" w:rsidRPr="00E12C51" w:rsidRDefault="00D333C4" w:rsidP="0035194A">
            <w:pPr>
              <w:spacing w:line="360" w:lineRule="auto"/>
              <w:jc w:val="center"/>
              <w:rPr>
                <w:rFonts w:ascii="Times New Roman" w:hAnsi="Times New Roman" w:cs="Times New Roman"/>
                <w:sz w:val="19"/>
                <w:szCs w:val="19"/>
              </w:rPr>
            </w:pPr>
          </w:p>
        </w:tc>
        <w:tc>
          <w:tcPr>
            <w:tcW w:w="2338" w:type="dxa"/>
            <w:tcBorders>
              <w:top w:val="nil"/>
              <w:left w:val="nil"/>
              <w:bottom w:val="nil"/>
              <w:right w:val="nil"/>
            </w:tcBorders>
          </w:tcPr>
          <w:p w14:paraId="3FEEBE2A" w14:textId="77777777" w:rsidR="00D333C4" w:rsidRPr="00E12C51" w:rsidRDefault="00D333C4" w:rsidP="0035194A">
            <w:pPr>
              <w:spacing w:line="360" w:lineRule="auto"/>
              <w:jc w:val="center"/>
              <w:rPr>
                <w:rFonts w:ascii="Times New Roman" w:hAnsi="Times New Roman" w:cs="Times New Roman"/>
                <w:sz w:val="19"/>
                <w:szCs w:val="19"/>
              </w:rPr>
            </w:pPr>
          </w:p>
        </w:tc>
        <w:tc>
          <w:tcPr>
            <w:tcW w:w="2338" w:type="dxa"/>
            <w:tcBorders>
              <w:top w:val="nil"/>
              <w:left w:val="nil"/>
              <w:bottom w:val="nil"/>
              <w:right w:val="nil"/>
            </w:tcBorders>
          </w:tcPr>
          <w:p w14:paraId="45023643" w14:textId="77777777" w:rsidR="00D333C4" w:rsidRPr="00E12C51" w:rsidRDefault="00D333C4" w:rsidP="0035194A">
            <w:pPr>
              <w:spacing w:line="360" w:lineRule="auto"/>
              <w:jc w:val="center"/>
              <w:rPr>
                <w:rFonts w:ascii="Times New Roman" w:hAnsi="Times New Roman" w:cs="Times New Roman"/>
                <w:sz w:val="19"/>
                <w:szCs w:val="19"/>
              </w:rPr>
            </w:pPr>
            <w:r w:rsidRPr="00E12C51">
              <w:rPr>
                <w:rFonts w:ascii="Times New Roman" w:hAnsi="Times New Roman" w:cs="Times New Roman"/>
                <w:sz w:val="19"/>
                <w:szCs w:val="19"/>
              </w:rPr>
              <w:t>-0.005</w:t>
            </w:r>
          </w:p>
          <w:p w14:paraId="00E87C7D" w14:textId="77777777" w:rsidR="00D333C4" w:rsidRPr="00E12C51" w:rsidRDefault="00D333C4" w:rsidP="0035194A">
            <w:pPr>
              <w:spacing w:line="360" w:lineRule="auto"/>
              <w:jc w:val="center"/>
              <w:rPr>
                <w:rFonts w:ascii="Times New Roman" w:hAnsi="Times New Roman" w:cs="Times New Roman"/>
                <w:sz w:val="19"/>
                <w:szCs w:val="19"/>
              </w:rPr>
            </w:pPr>
            <w:r w:rsidRPr="00E12C51">
              <w:rPr>
                <w:rFonts w:ascii="Times New Roman" w:hAnsi="Times New Roman" w:cs="Times New Roman"/>
                <w:sz w:val="19"/>
                <w:szCs w:val="19"/>
              </w:rPr>
              <w:t>(0.011)</w:t>
            </w:r>
          </w:p>
        </w:tc>
      </w:tr>
      <w:tr w:rsidR="00D333C4" w14:paraId="54C1F339" w14:textId="77777777" w:rsidTr="0035194A">
        <w:tc>
          <w:tcPr>
            <w:tcW w:w="2336" w:type="dxa"/>
            <w:tcBorders>
              <w:top w:val="nil"/>
              <w:left w:val="nil"/>
              <w:bottom w:val="nil"/>
              <w:right w:val="nil"/>
            </w:tcBorders>
          </w:tcPr>
          <w:p w14:paraId="7DE9494C" w14:textId="77777777" w:rsidR="00D333C4" w:rsidRPr="00E12C51" w:rsidRDefault="00D333C4" w:rsidP="0035194A">
            <w:pPr>
              <w:spacing w:line="360" w:lineRule="auto"/>
              <w:rPr>
                <w:rFonts w:ascii="Times New Roman" w:hAnsi="Times New Roman" w:cs="Times New Roman"/>
                <w:sz w:val="19"/>
                <w:szCs w:val="19"/>
              </w:rPr>
            </w:pPr>
            <w:r w:rsidRPr="00E12C51">
              <w:rPr>
                <w:rFonts w:ascii="Times New Roman" w:hAnsi="Times New Roman" w:cs="Times New Roman"/>
                <w:sz w:val="19"/>
                <w:szCs w:val="19"/>
              </w:rPr>
              <w:t>Group</w:t>
            </w:r>
          </w:p>
        </w:tc>
        <w:tc>
          <w:tcPr>
            <w:tcW w:w="2338" w:type="dxa"/>
            <w:tcBorders>
              <w:top w:val="nil"/>
              <w:left w:val="nil"/>
              <w:bottom w:val="nil"/>
              <w:right w:val="nil"/>
            </w:tcBorders>
          </w:tcPr>
          <w:p w14:paraId="79ADF2B3" w14:textId="77777777" w:rsidR="00D333C4" w:rsidRPr="00E12C51" w:rsidRDefault="00D333C4" w:rsidP="0035194A">
            <w:pPr>
              <w:spacing w:line="360" w:lineRule="auto"/>
              <w:jc w:val="center"/>
              <w:rPr>
                <w:rFonts w:ascii="Times New Roman" w:hAnsi="Times New Roman" w:cs="Times New Roman"/>
                <w:sz w:val="19"/>
                <w:szCs w:val="19"/>
              </w:rPr>
            </w:pPr>
            <w:r w:rsidRPr="00E12C51">
              <w:rPr>
                <w:rFonts w:ascii="Times New Roman" w:hAnsi="Times New Roman" w:cs="Times New Roman"/>
                <w:sz w:val="19"/>
                <w:szCs w:val="19"/>
              </w:rPr>
              <w:t>0.104**</w:t>
            </w:r>
          </w:p>
          <w:p w14:paraId="2144B43E" w14:textId="77777777" w:rsidR="00D333C4" w:rsidRPr="00E12C51" w:rsidRDefault="00D333C4" w:rsidP="0035194A">
            <w:pPr>
              <w:spacing w:line="360" w:lineRule="auto"/>
              <w:jc w:val="center"/>
              <w:rPr>
                <w:rFonts w:ascii="Times New Roman" w:hAnsi="Times New Roman" w:cs="Times New Roman"/>
                <w:sz w:val="19"/>
                <w:szCs w:val="19"/>
              </w:rPr>
            </w:pPr>
            <w:r w:rsidRPr="00E12C51">
              <w:rPr>
                <w:rFonts w:ascii="Times New Roman" w:hAnsi="Times New Roman" w:cs="Times New Roman"/>
                <w:sz w:val="19"/>
                <w:szCs w:val="19"/>
              </w:rPr>
              <w:t>(0.050)</w:t>
            </w:r>
          </w:p>
        </w:tc>
        <w:tc>
          <w:tcPr>
            <w:tcW w:w="2338" w:type="dxa"/>
            <w:tcBorders>
              <w:top w:val="nil"/>
              <w:left w:val="nil"/>
              <w:bottom w:val="nil"/>
              <w:right w:val="nil"/>
            </w:tcBorders>
          </w:tcPr>
          <w:p w14:paraId="63C361B3" w14:textId="77777777" w:rsidR="00D333C4" w:rsidRPr="00E12C51" w:rsidRDefault="00D333C4" w:rsidP="0035194A">
            <w:pPr>
              <w:spacing w:line="360" w:lineRule="auto"/>
              <w:jc w:val="center"/>
              <w:rPr>
                <w:rFonts w:ascii="Times New Roman" w:hAnsi="Times New Roman" w:cs="Times New Roman"/>
                <w:sz w:val="19"/>
                <w:szCs w:val="19"/>
              </w:rPr>
            </w:pPr>
            <w:r w:rsidRPr="00E12C51">
              <w:rPr>
                <w:rFonts w:ascii="Times New Roman" w:hAnsi="Times New Roman" w:cs="Times New Roman"/>
                <w:sz w:val="19"/>
                <w:szCs w:val="19"/>
              </w:rPr>
              <w:t>0.079***</w:t>
            </w:r>
          </w:p>
          <w:p w14:paraId="5987EC30" w14:textId="77777777" w:rsidR="00D333C4" w:rsidRPr="00E12C51" w:rsidRDefault="00D333C4" w:rsidP="0035194A">
            <w:pPr>
              <w:spacing w:line="360" w:lineRule="auto"/>
              <w:jc w:val="center"/>
              <w:rPr>
                <w:rFonts w:ascii="Times New Roman" w:hAnsi="Times New Roman" w:cs="Times New Roman"/>
                <w:sz w:val="19"/>
                <w:szCs w:val="19"/>
              </w:rPr>
            </w:pPr>
            <w:r w:rsidRPr="00E12C51">
              <w:rPr>
                <w:rFonts w:ascii="Times New Roman" w:hAnsi="Times New Roman" w:cs="Times New Roman"/>
                <w:sz w:val="19"/>
                <w:szCs w:val="19"/>
              </w:rPr>
              <w:t>(0.030)</w:t>
            </w:r>
          </w:p>
        </w:tc>
        <w:tc>
          <w:tcPr>
            <w:tcW w:w="2338" w:type="dxa"/>
            <w:tcBorders>
              <w:top w:val="nil"/>
              <w:left w:val="nil"/>
              <w:bottom w:val="nil"/>
              <w:right w:val="nil"/>
            </w:tcBorders>
          </w:tcPr>
          <w:p w14:paraId="4E7CD750" w14:textId="77777777" w:rsidR="00D333C4" w:rsidRPr="00E12C51" w:rsidRDefault="00D333C4" w:rsidP="0035194A">
            <w:pPr>
              <w:spacing w:line="360" w:lineRule="auto"/>
              <w:jc w:val="center"/>
              <w:rPr>
                <w:rFonts w:ascii="Times New Roman" w:hAnsi="Times New Roman" w:cs="Times New Roman"/>
                <w:sz w:val="19"/>
                <w:szCs w:val="19"/>
              </w:rPr>
            </w:pPr>
            <w:r w:rsidRPr="00E12C51">
              <w:rPr>
                <w:rFonts w:ascii="Times New Roman" w:hAnsi="Times New Roman" w:cs="Times New Roman"/>
                <w:sz w:val="19"/>
                <w:szCs w:val="19"/>
              </w:rPr>
              <w:t>0.115**</w:t>
            </w:r>
          </w:p>
          <w:p w14:paraId="265CE4CA" w14:textId="77777777" w:rsidR="00D333C4" w:rsidRPr="00E12C51" w:rsidRDefault="00D333C4" w:rsidP="0035194A">
            <w:pPr>
              <w:spacing w:line="360" w:lineRule="auto"/>
              <w:jc w:val="center"/>
              <w:rPr>
                <w:rFonts w:ascii="Times New Roman" w:hAnsi="Times New Roman" w:cs="Times New Roman"/>
                <w:sz w:val="19"/>
                <w:szCs w:val="19"/>
              </w:rPr>
            </w:pPr>
            <w:r w:rsidRPr="00E12C51">
              <w:rPr>
                <w:rFonts w:ascii="Times New Roman" w:hAnsi="Times New Roman" w:cs="Times New Roman"/>
                <w:sz w:val="19"/>
                <w:szCs w:val="19"/>
              </w:rPr>
              <w:t>(0.051)</w:t>
            </w:r>
          </w:p>
        </w:tc>
      </w:tr>
      <w:tr w:rsidR="00D333C4" w14:paraId="6567B814" w14:textId="77777777" w:rsidTr="0035194A">
        <w:tc>
          <w:tcPr>
            <w:tcW w:w="2336" w:type="dxa"/>
            <w:tcBorders>
              <w:top w:val="nil"/>
              <w:left w:val="nil"/>
              <w:bottom w:val="nil"/>
              <w:right w:val="nil"/>
            </w:tcBorders>
          </w:tcPr>
          <w:p w14:paraId="2F9CA361" w14:textId="77777777" w:rsidR="00D333C4" w:rsidRPr="00E12C51" w:rsidRDefault="00D333C4" w:rsidP="0035194A">
            <w:pPr>
              <w:spacing w:line="360" w:lineRule="auto"/>
              <w:rPr>
                <w:rFonts w:ascii="Times New Roman" w:hAnsi="Times New Roman" w:cs="Times New Roman"/>
                <w:sz w:val="19"/>
                <w:szCs w:val="19"/>
              </w:rPr>
            </w:pPr>
            <w:proofErr w:type="spellStart"/>
            <w:proofErr w:type="gramStart"/>
            <w:r w:rsidRPr="00E12C51">
              <w:rPr>
                <w:rFonts w:ascii="Times New Roman" w:hAnsi="Times New Roman" w:cs="Times New Roman"/>
                <w:sz w:val="19"/>
                <w:szCs w:val="19"/>
              </w:rPr>
              <w:t>Arousal:Group</w:t>
            </w:r>
            <w:proofErr w:type="spellEnd"/>
            <w:proofErr w:type="gramEnd"/>
          </w:p>
        </w:tc>
        <w:tc>
          <w:tcPr>
            <w:tcW w:w="2338" w:type="dxa"/>
            <w:tcBorders>
              <w:top w:val="nil"/>
              <w:left w:val="nil"/>
              <w:bottom w:val="nil"/>
              <w:right w:val="nil"/>
            </w:tcBorders>
          </w:tcPr>
          <w:p w14:paraId="273499A1" w14:textId="77777777" w:rsidR="00D333C4" w:rsidRPr="00E12C51" w:rsidRDefault="00D333C4" w:rsidP="0035194A">
            <w:pPr>
              <w:spacing w:line="360" w:lineRule="auto"/>
              <w:jc w:val="center"/>
              <w:rPr>
                <w:rFonts w:ascii="Times New Roman" w:hAnsi="Times New Roman" w:cs="Times New Roman"/>
                <w:sz w:val="19"/>
                <w:szCs w:val="19"/>
              </w:rPr>
            </w:pPr>
            <w:r w:rsidRPr="00E12C51">
              <w:rPr>
                <w:rFonts w:ascii="Times New Roman" w:hAnsi="Times New Roman" w:cs="Times New Roman"/>
                <w:sz w:val="19"/>
                <w:szCs w:val="19"/>
              </w:rPr>
              <w:t>-0.013</w:t>
            </w:r>
          </w:p>
          <w:p w14:paraId="27F683B7" w14:textId="77777777" w:rsidR="00D333C4" w:rsidRPr="00E12C51" w:rsidRDefault="00D333C4" w:rsidP="0035194A">
            <w:pPr>
              <w:spacing w:line="360" w:lineRule="auto"/>
              <w:jc w:val="center"/>
              <w:rPr>
                <w:rFonts w:ascii="Times New Roman" w:hAnsi="Times New Roman" w:cs="Times New Roman"/>
                <w:sz w:val="19"/>
                <w:szCs w:val="19"/>
              </w:rPr>
            </w:pPr>
            <w:r w:rsidRPr="00E12C51">
              <w:rPr>
                <w:rFonts w:ascii="Times New Roman" w:hAnsi="Times New Roman" w:cs="Times New Roman"/>
                <w:sz w:val="19"/>
                <w:szCs w:val="19"/>
              </w:rPr>
              <w:t>(0.011)</w:t>
            </w:r>
          </w:p>
        </w:tc>
        <w:tc>
          <w:tcPr>
            <w:tcW w:w="2338" w:type="dxa"/>
            <w:tcBorders>
              <w:top w:val="nil"/>
              <w:left w:val="nil"/>
              <w:bottom w:val="nil"/>
              <w:right w:val="nil"/>
            </w:tcBorders>
          </w:tcPr>
          <w:p w14:paraId="3727CF3C" w14:textId="77777777" w:rsidR="00D333C4" w:rsidRPr="00E12C51" w:rsidRDefault="00D333C4" w:rsidP="0035194A">
            <w:pPr>
              <w:spacing w:line="360" w:lineRule="auto"/>
              <w:jc w:val="center"/>
              <w:rPr>
                <w:rFonts w:ascii="Times New Roman" w:hAnsi="Times New Roman" w:cs="Times New Roman"/>
                <w:sz w:val="19"/>
                <w:szCs w:val="19"/>
              </w:rPr>
            </w:pPr>
          </w:p>
        </w:tc>
        <w:tc>
          <w:tcPr>
            <w:tcW w:w="2338" w:type="dxa"/>
            <w:tcBorders>
              <w:top w:val="nil"/>
              <w:left w:val="nil"/>
              <w:bottom w:val="nil"/>
              <w:right w:val="nil"/>
            </w:tcBorders>
          </w:tcPr>
          <w:p w14:paraId="0D45FCC7" w14:textId="77777777" w:rsidR="00D333C4" w:rsidRPr="00E12C51" w:rsidRDefault="00D333C4" w:rsidP="0035194A">
            <w:pPr>
              <w:spacing w:line="360" w:lineRule="auto"/>
              <w:jc w:val="center"/>
              <w:rPr>
                <w:rFonts w:ascii="Times New Roman" w:hAnsi="Times New Roman" w:cs="Times New Roman"/>
                <w:sz w:val="19"/>
                <w:szCs w:val="19"/>
              </w:rPr>
            </w:pPr>
            <w:r w:rsidRPr="00E12C51">
              <w:rPr>
                <w:rFonts w:ascii="Times New Roman" w:hAnsi="Times New Roman" w:cs="Times New Roman"/>
                <w:sz w:val="19"/>
                <w:szCs w:val="19"/>
              </w:rPr>
              <w:t>-0.013</w:t>
            </w:r>
          </w:p>
          <w:p w14:paraId="50FF18D0" w14:textId="77777777" w:rsidR="00D333C4" w:rsidRPr="00E12C51" w:rsidRDefault="00D333C4" w:rsidP="0035194A">
            <w:pPr>
              <w:spacing w:line="360" w:lineRule="auto"/>
              <w:jc w:val="center"/>
              <w:rPr>
                <w:rFonts w:ascii="Times New Roman" w:hAnsi="Times New Roman" w:cs="Times New Roman"/>
                <w:sz w:val="19"/>
                <w:szCs w:val="19"/>
              </w:rPr>
            </w:pPr>
            <w:r w:rsidRPr="00E12C51">
              <w:rPr>
                <w:rFonts w:ascii="Times New Roman" w:hAnsi="Times New Roman" w:cs="Times New Roman"/>
                <w:sz w:val="19"/>
                <w:szCs w:val="19"/>
              </w:rPr>
              <w:t>(0.011)</w:t>
            </w:r>
          </w:p>
        </w:tc>
      </w:tr>
      <w:tr w:rsidR="00D333C4" w14:paraId="100C8A51" w14:textId="77777777" w:rsidTr="0035194A">
        <w:tc>
          <w:tcPr>
            <w:tcW w:w="2336" w:type="dxa"/>
            <w:tcBorders>
              <w:top w:val="nil"/>
              <w:left w:val="nil"/>
              <w:bottom w:val="nil"/>
              <w:right w:val="nil"/>
            </w:tcBorders>
          </w:tcPr>
          <w:p w14:paraId="570DD345" w14:textId="77777777" w:rsidR="00D333C4" w:rsidRPr="00E12C51" w:rsidRDefault="00D333C4" w:rsidP="0035194A">
            <w:pPr>
              <w:spacing w:line="360" w:lineRule="auto"/>
              <w:rPr>
                <w:rFonts w:ascii="Times New Roman" w:hAnsi="Times New Roman" w:cs="Times New Roman"/>
                <w:sz w:val="19"/>
                <w:szCs w:val="19"/>
              </w:rPr>
            </w:pPr>
            <w:proofErr w:type="spellStart"/>
            <w:proofErr w:type="gramStart"/>
            <w:r w:rsidRPr="00E12C51">
              <w:rPr>
                <w:rFonts w:ascii="Times New Roman" w:hAnsi="Times New Roman" w:cs="Times New Roman"/>
                <w:sz w:val="19"/>
                <w:szCs w:val="19"/>
              </w:rPr>
              <w:t>Valence:Group</w:t>
            </w:r>
            <w:proofErr w:type="spellEnd"/>
            <w:proofErr w:type="gramEnd"/>
          </w:p>
        </w:tc>
        <w:tc>
          <w:tcPr>
            <w:tcW w:w="2338" w:type="dxa"/>
            <w:tcBorders>
              <w:top w:val="nil"/>
              <w:left w:val="nil"/>
              <w:bottom w:val="nil"/>
              <w:right w:val="nil"/>
            </w:tcBorders>
          </w:tcPr>
          <w:p w14:paraId="486EEF82" w14:textId="77777777" w:rsidR="00D333C4" w:rsidRPr="00E12C51" w:rsidRDefault="00D333C4" w:rsidP="0035194A">
            <w:pPr>
              <w:spacing w:line="360" w:lineRule="auto"/>
              <w:jc w:val="center"/>
              <w:rPr>
                <w:rFonts w:ascii="Times New Roman" w:hAnsi="Times New Roman" w:cs="Times New Roman"/>
                <w:sz w:val="19"/>
                <w:szCs w:val="19"/>
              </w:rPr>
            </w:pPr>
          </w:p>
        </w:tc>
        <w:tc>
          <w:tcPr>
            <w:tcW w:w="2338" w:type="dxa"/>
            <w:tcBorders>
              <w:top w:val="nil"/>
              <w:left w:val="nil"/>
              <w:bottom w:val="nil"/>
              <w:right w:val="nil"/>
            </w:tcBorders>
          </w:tcPr>
          <w:p w14:paraId="62E72837" w14:textId="77777777" w:rsidR="00D333C4" w:rsidRPr="00E12C51" w:rsidRDefault="00D333C4" w:rsidP="0035194A">
            <w:pPr>
              <w:spacing w:line="360" w:lineRule="auto"/>
              <w:jc w:val="center"/>
              <w:rPr>
                <w:rFonts w:ascii="Times New Roman" w:hAnsi="Times New Roman" w:cs="Times New Roman"/>
                <w:sz w:val="19"/>
                <w:szCs w:val="19"/>
              </w:rPr>
            </w:pPr>
            <w:r w:rsidRPr="00E12C51">
              <w:rPr>
                <w:rFonts w:ascii="Times New Roman" w:hAnsi="Times New Roman" w:cs="Times New Roman"/>
                <w:sz w:val="19"/>
                <w:szCs w:val="19"/>
              </w:rPr>
              <w:t>-0.042***</w:t>
            </w:r>
          </w:p>
          <w:p w14:paraId="58FEA596" w14:textId="77777777" w:rsidR="00D333C4" w:rsidRPr="00E12C51" w:rsidRDefault="00D333C4" w:rsidP="0035194A">
            <w:pPr>
              <w:spacing w:line="360" w:lineRule="auto"/>
              <w:jc w:val="center"/>
              <w:rPr>
                <w:rFonts w:ascii="Times New Roman" w:hAnsi="Times New Roman" w:cs="Times New Roman"/>
                <w:sz w:val="19"/>
                <w:szCs w:val="19"/>
              </w:rPr>
            </w:pPr>
            <w:r w:rsidRPr="00E12C51">
              <w:rPr>
                <w:rFonts w:ascii="Times New Roman" w:hAnsi="Times New Roman" w:cs="Times New Roman"/>
                <w:sz w:val="19"/>
                <w:szCs w:val="19"/>
              </w:rPr>
              <w:t>(0.012)</w:t>
            </w:r>
          </w:p>
        </w:tc>
        <w:tc>
          <w:tcPr>
            <w:tcW w:w="2338" w:type="dxa"/>
            <w:tcBorders>
              <w:top w:val="nil"/>
              <w:left w:val="nil"/>
              <w:bottom w:val="nil"/>
              <w:right w:val="nil"/>
            </w:tcBorders>
          </w:tcPr>
          <w:p w14:paraId="3C236301" w14:textId="77777777" w:rsidR="00D333C4" w:rsidRPr="00E12C51" w:rsidRDefault="00D333C4" w:rsidP="0035194A">
            <w:pPr>
              <w:spacing w:line="360" w:lineRule="auto"/>
              <w:jc w:val="center"/>
              <w:rPr>
                <w:rFonts w:ascii="Times New Roman" w:hAnsi="Times New Roman" w:cs="Times New Roman"/>
                <w:sz w:val="19"/>
                <w:szCs w:val="19"/>
              </w:rPr>
            </w:pPr>
            <w:r w:rsidRPr="00E12C51">
              <w:rPr>
                <w:rFonts w:ascii="Times New Roman" w:hAnsi="Times New Roman" w:cs="Times New Roman"/>
                <w:sz w:val="19"/>
                <w:szCs w:val="19"/>
              </w:rPr>
              <w:t>-0.038***</w:t>
            </w:r>
          </w:p>
          <w:p w14:paraId="3499EC57" w14:textId="77777777" w:rsidR="00D333C4" w:rsidRPr="00E12C51" w:rsidRDefault="00D333C4" w:rsidP="0035194A">
            <w:pPr>
              <w:spacing w:line="360" w:lineRule="auto"/>
              <w:jc w:val="center"/>
              <w:rPr>
                <w:rFonts w:ascii="Times New Roman" w:hAnsi="Times New Roman" w:cs="Times New Roman"/>
                <w:sz w:val="19"/>
                <w:szCs w:val="19"/>
              </w:rPr>
            </w:pPr>
            <w:r w:rsidRPr="00E12C51">
              <w:rPr>
                <w:rFonts w:ascii="Times New Roman" w:hAnsi="Times New Roman" w:cs="Times New Roman"/>
                <w:sz w:val="19"/>
                <w:szCs w:val="19"/>
              </w:rPr>
              <w:t>(0.013)</w:t>
            </w:r>
          </w:p>
        </w:tc>
      </w:tr>
      <w:tr w:rsidR="00D333C4" w14:paraId="2011C6DF" w14:textId="77777777" w:rsidTr="0035194A">
        <w:tc>
          <w:tcPr>
            <w:tcW w:w="2336" w:type="dxa"/>
            <w:tcBorders>
              <w:top w:val="nil"/>
              <w:left w:val="nil"/>
              <w:bottom w:val="single" w:sz="4" w:space="0" w:color="auto"/>
              <w:right w:val="nil"/>
            </w:tcBorders>
          </w:tcPr>
          <w:p w14:paraId="4C230E8E" w14:textId="77777777" w:rsidR="00D333C4" w:rsidRPr="00E12C51" w:rsidRDefault="00D333C4" w:rsidP="0035194A">
            <w:pPr>
              <w:spacing w:line="360" w:lineRule="auto"/>
              <w:rPr>
                <w:rFonts w:ascii="Times New Roman" w:hAnsi="Times New Roman" w:cs="Times New Roman"/>
                <w:sz w:val="19"/>
                <w:szCs w:val="19"/>
              </w:rPr>
            </w:pPr>
            <w:r w:rsidRPr="00E12C51">
              <w:rPr>
                <w:rFonts w:ascii="Times New Roman" w:hAnsi="Times New Roman" w:cs="Times New Roman"/>
                <w:sz w:val="19"/>
                <w:szCs w:val="19"/>
              </w:rPr>
              <w:t>Intercept</w:t>
            </w:r>
          </w:p>
        </w:tc>
        <w:tc>
          <w:tcPr>
            <w:tcW w:w="2338" w:type="dxa"/>
            <w:tcBorders>
              <w:top w:val="nil"/>
              <w:left w:val="nil"/>
              <w:bottom w:val="single" w:sz="4" w:space="0" w:color="auto"/>
              <w:right w:val="nil"/>
            </w:tcBorders>
          </w:tcPr>
          <w:p w14:paraId="77F24236" w14:textId="77777777" w:rsidR="00D333C4" w:rsidRPr="00E12C51" w:rsidRDefault="00D333C4" w:rsidP="0035194A">
            <w:pPr>
              <w:spacing w:line="360" w:lineRule="auto"/>
              <w:jc w:val="center"/>
              <w:rPr>
                <w:rFonts w:ascii="Times New Roman" w:hAnsi="Times New Roman" w:cs="Times New Roman"/>
                <w:sz w:val="19"/>
                <w:szCs w:val="19"/>
              </w:rPr>
            </w:pPr>
            <w:r w:rsidRPr="00E12C51">
              <w:rPr>
                <w:rFonts w:ascii="Times New Roman" w:hAnsi="Times New Roman" w:cs="Times New Roman"/>
                <w:sz w:val="19"/>
                <w:szCs w:val="19"/>
              </w:rPr>
              <w:t>0.672***</w:t>
            </w:r>
          </w:p>
          <w:p w14:paraId="23E30FA6" w14:textId="77777777" w:rsidR="00D333C4" w:rsidRPr="00E12C51" w:rsidRDefault="00D333C4" w:rsidP="0035194A">
            <w:pPr>
              <w:spacing w:line="360" w:lineRule="auto"/>
              <w:jc w:val="center"/>
              <w:rPr>
                <w:rFonts w:ascii="Times New Roman" w:hAnsi="Times New Roman" w:cs="Times New Roman"/>
                <w:sz w:val="19"/>
                <w:szCs w:val="19"/>
              </w:rPr>
            </w:pPr>
            <w:r w:rsidRPr="00E12C51">
              <w:rPr>
                <w:rFonts w:ascii="Times New Roman" w:hAnsi="Times New Roman" w:cs="Times New Roman"/>
                <w:sz w:val="19"/>
                <w:szCs w:val="19"/>
              </w:rPr>
              <w:t>(0.076)</w:t>
            </w:r>
          </w:p>
        </w:tc>
        <w:tc>
          <w:tcPr>
            <w:tcW w:w="2338" w:type="dxa"/>
            <w:tcBorders>
              <w:top w:val="nil"/>
              <w:left w:val="nil"/>
              <w:bottom w:val="single" w:sz="4" w:space="0" w:color="auto"/>
              <w:right w:val="nil"/>
            </w:tcBorders>
          </w:tcPr>
          <w:p w14:paraId="58DC1ADC" w14:textId="77777777" w:rsidR="00D333C4" w:rsidRPr="00E12C51" w:rsidRDefault="00D333C4" w:rsidP="0035194A">
            <w:pPr>
              <w:spacing w:line="360" w:lineRule="auto"/>
              <w:jc w:val="center"/>
              <w:rPr>
                <w:rFonts w:ascii="Times New Roman" w:hAnsi="Times New Roman" w:cs="Times New Roman"/>
                <w:sz w:val="19"/>
                <w:szCs w:val="19"/>
              </w:rPr>
            </w:pPr>
            <w:r w:rsidRPr="00E12C51">
              <w:rPr>
                <w:rFonts w:ascii="Times New Roman" w:hAnsi="Times New Roman" w:cs="Times New Roman"/>
                <w:sz w:val="19"/>
                <w:szCs w:val="19"/>
              </w:rPr>
              <w:t>0.671***</w:t>
            </w:r>
          </w:p>
          <w:p w14:paraId="0EFF55AC" w14:textId="77777777" w:rsidR="00D333C4" w:rsidRPr="00E12C51" w:rsidRDefault="00D333C4" w:rsidP="0035194A">
            <w:pPr>
              <w:spacing w:line="360" w:lineRule="auto"/>
              <w:jc w:val="center"/>
              <w:rPr>
                <w:rFonts w:ascii="Times New Roman" w:hAnsi="Times New Roman" w:cs="Times New Roman"/>
                <w:sz w:val="19"/>
                <w:szCs w:val="19"/>
              </w:rPr>
            </w:pPr>
            <w:r w:rsidRPr="00E12C51">
              <w:rPr>
                <w:rFonts w:ascii="Times New Roman" w:hAnsi="Times New Roman" w:cs="Times New Roman"/>
                <w:sz w:val="19"/>
                <w:szCs w:val="19"/>
              </w:rPr>
              <w:t>(0.053)</w:t>
            </w:r>
          </w:p>
        </w:tc>
        <w:tc>
          <w:tcPr>
            <w:tcW w:w="2338" w:type="dxa"/>
            <w:tcBorders>
              <w:top w:val="nil"/>
              <w:left w:val="nil"/>
              <w:bottom w:val="single" w:sz="4" w:space="0" w:color="auto"/>
              <w:right w:val="nil"/>
            </w:tcBorders>
          </w:tcPr>
          <w:p w14:paraId="7486629A" w14:textId="77777777" w:rsidR="00D333C4" w:rsidRPr="00E12C51" w:rsidRDefault="00D333C4" w:rsidP="0035194A">
            <w:pPr>
              <w:spacing w:line="360" w:lineRule="auto"/>
              <w:jc w:val="center"/>
              <w:rPr>
                <w:rFonts w:ascii="Times New Roman" w:hAnsi="Times New Roman" w:cs="Times New Roman"/>
                <w:sz w:val="19"/>
                <w:szCs w:val="19"/>
              </w:rPr>
            </w:pPr>
            <w:r w:rsidRPr="00E12C51">
              <w:rPr>
                <w:rFonts w:ascii="Times New Roman" w:hAnsi="Times New Roman" w:cs="Times New Roman"/>
                <w:sz w:val="19"/>
                <w:szCs w:val="19"/>
              </w:rPr>
              <w:t>0.512***</w:t>
            </w:r>
          </w:p>
          <w:p w14:paraId="628193D9" w14:textId="77777777" w:rsidR="00D333C4" w:rsidRPr="00E12C51" w:rsidRDefault="00D333C4" w:rsidP="0035194A">
            <w:pPr>
              <w:spacing w:line="360" w:lineRule="auto"/>
              <w:jc w:val="center"/>
              <w:rPr>
                <w:rFonts w:ascii="Times New Roman" w:hAnsi="Times New Roman" w:cs="Times New Roman"/>
                <w:sz w:val="19"/>
                <w:szCs w:val="19"/>
              </w:rPr>
            </w:pPr>
            <w:r w:rsidRPr="00E12C51">
              <w:rPr>
                <w:rFonts w:ascii="Times New Roman" w:hAnsi="Times New Roman" w:cs="Times New Roman"/>
                <w:sz w:val="19"/>
                <w:szCs w:val="19"/>
              </w:rPr>
              <w:t>(0.110)</w:t>
            </w:r>
          </w:p>
        </w:tc>
      </w:tr>
      <w:tr w:rsidR="00D333C4" w14:paraId="284673BE" w14:textId="77777777" w:rsidTr="0035194A">
        <w:tc>
          <w:tcPr>
            <w:tcW w:w="2336" w:type="dxa"/>
            <w:tcBorders>
              <w:top w:val="single" w:sz="4" w:space="0" w:color="auto"/>
              <w:left w:val="nil"/>
              <w:bottom w:val="nil"/>
              <w:right w:val="nil"/>
            </w:tcBorders>
          </w:tcPr>
          <w:p w14:paraId="65072716" w14:textId="77777777" w:rsidR="00D333C4" w:rsidRPr="00E12C51" w:rsidRDefault="00D333C4" w:rsidP="0035194A">
            <w:pPr>
              <w:spacing w:line="360" w:lineRule="auto"/>
              <w:rPr>
                <w:rFonts w:ascii="Times New Roman" w:hAnsi="Times New Roman" w:cs="Times New Roman"/>
                <w:sz w:val="19"/>
                <w:szCs w:val="19"/>
              </w:rPr>
            </w:pPr>
            <w:r w:rsidRPr="00E12C51">
              <w:rPr>
                <w:rFonts w:ascii="Times New Roman" w:hAnsi="Times New Roman" w:cs="Times New Roman"/>
                <w:sz w:val="19"/>
                <w:szCs w:val="19"/>
              </w:rPr>
              <w:t>Observations</w:t>
            </w:r>
          </w:p>
        </w:tc>
        <w:tc>
          <w:tcPr>
            <w:tcW w:w="2338" w:type="dxa"/>
            <w:tcBorders>
              <w:top w:val="single" w:sz="4" w:space="0" w:color="auto"/>
              <w:left w:val="nil"/>
              <w:bottom w:val="nil"/>
              <w:right w:val="nil"/>
            </w:tcBorders>
          </w:tcPr>
          <w:p w14:paraId="5E735B2B" w14:textId="77777777" w:rsidR="00D333C4" w:rsidRPr="00E12C51" w:rsidRDefault="00D333C4" w:rsidP="0035194A">
            <w:pPr>
              <w:spacing w:line="360" w:lineRule="auto"/>
              <w:jc w:val="center"/>
              <w:rPr>
                <w:rFonts w:ascii="Times New Roman" w:hAnsi="Times New Roman" w:cs="Times New Roman"/>
                <w:sz w:val="19"/>
                <w:szCs w:val="19"/>
              </w:rPr>
            </w:pPr>
            <w:r w:rsidRPr="00E12C51">
              <w:rPr>
                <w:rFonts w:ascii="Times New Roman" w:hAnsi="Times New Roman" w:cs="Times New Roman"/>
                <w:sz w:val="19"/>
                <w:szCs w:val="19"/>
              </w:rPr>
              <w:t>67</w:t>
            </w:r>
          </w:p>
        </w:tc>
        <w:tc>
          <w:tcPr>
            <w:tcW w:w="2338" w:type="dxa"/>
            <w:tcBorders>
              <w:top w:val="single" w:sz="4" w:space="0" w:color="auto"/>
              <w:left w:val="nil"/>
              <w:bottom w:val="nil"/>
              <w:right w:val="nil"/>
            </w:tcBorders>
          </w:tcPr>
          <w:p w14:paraId="0A7D7B35" w14:textId="77777777" w:rsidR="00D333C4" w:rsidRPr="00E12C51" w:rsidRDefault="00D333C4" w:rsidP="0035194A">
            <w:pPr>
              <w:spacing w:line="360" w:lineRule="auto"/>
              <w:jc w:val="center"/>
              <w:rPr>
                <w:rFonts w:ascii="Times New Roman" w:hAnsi="Times New Roman" w:cs="Times New Roman"/>
                <w:sz w:val="19"/>
                <w:szCs w:val="19"/>
              </w:rPr>
            </w:pPr>
            <w:r w:rsidRPr="00E12C51">
              <w:rPr>
                <w:rFonts w:ascii="Times New Roman" w:hAnsi="Times New Roman" w:cs="Times New Roman"/>
                <w:sz w:val="19"/>
                <w:szCs w:val="19"/>
              </w:rPr>
              <w:t>67</w:t>
            </w:r>
          </w:p>
        </w:tc>
        <w:tc>
          <w:tcPr>
            <w:tcW w:w="2338" w:type="dxa"/>
            <w:tcBorders>
              <w:top w:val="single" w:sz="4" w:space="0" w:color="auto"/>
              <w:left w:val="nil"/>
              <w:bottom w:val="nil"/>
              <w:right w:val="nil"/>
            </w:tcBorders>
          </w:tcPr>
          <w:p w14:paraId="0AEC5A07" w14:textId="77777777" w:rsidR="00D333C4" w:rsidRPr="00E12C51" w:rsidRDefault="00D333C4" w:rsidP="0035194A">
            <w:pPr>
              <w:spacing w:line="360" w:lineRule="auto"/>
              <w:jc w:val="center"/>
              <w:rPr>
                <w:rFonts w:ascii="Times New Roman" w:hAnsi="Times New Roman" w:cs="Times New Roman"/>
                <w:sz w:val="19"/>
                <w:szCs w:val="19"/>
              </w:rPr>
            </w:pPr>
            <w:r w:rsidRPr="00E12C51">
              <w:rPr>
                <w:rFonts w:ascii="Times New Roman" w:hAnsi="Times New Roman" w:cs="Times New Roman"/>
                <w:sz w:val="19"/>
                <w:szCs w:val="19"/>
              </w:rPr>
              <w:t>67</w:t>
            </w:r>
          </w:p>
        </w:tc>
      </w:tr>
      <w:tr w:rsidR="00D333C4" w14:paraId="27E5327C" w14:textId="77777777" w:rsidTr="0035194A">
        <w:tc>
          <w:tcPr>
            <w:tcW w:w="2336" w:type="dxa"/>
            <w:tcBorders>
              <w:top w:val="nil"/>
              <w:left w:val="nil"/>
              <w:bottom w:val="nil"/>
              <w:right w:val="nil"/>
            </w:tcBorders>
          </w:tcPr>
          <w:p w14:paraId="31D31884" w14:textId="77777777" w:rsidR="00D333C4" w:rsidRPr="00E12C51" w:rsidRDefault="00D333C4" w:rsidP="0035194A">
            <w:pPr>
              <w:spacing w:line="360" w:lineRule="auto"/>
              <w:rPr>
                <w:rFonts w:ascii="Times New Roman" w:hAnsi="Times New Roman" w:cs="Times New Roman"/>
                <w:sz w:val="19"/>
                <w:szCs w:val="19"/>
              </w:rPr>
            </w:pPr>
            <w:r w:rsidRPr="00E12C51">
              <w:rPr>
                <w:rFonts w:ascii="Times New Roman" w:hAnsi="Times New Roman" w:cs="Times New Roman"/>
                <w:sz w:val="19"/>
                <w:szCs w:val="19"/>
              </w:rPr>
              <w:t>R</w:t>
            </w:r>
            <w:r w:rsidRPr="00BC77B8">
              <w:rPr>
                <w:rFonts w:ascii="Times New Roman" w:hAnsi="Times New Roman" w:cs="Times New Roman"/>
                <w:sz w:val="19"/>
                <w:szCs w:val="19"/>
                <w:vertAlign w:val="superscript"/>
              </w:rPr>
              <w:t>2</w:t>
            </w:r>
          </w:p>
        </w:tc>
        <w:tc>
          <w:tcPr>
            <w:tcW w:w="2338" w:type="dxa"/>
            <w:tcBorders>
              <w:top w:val="nil"/>
              <w:left w:val="nil"/>
              <w:bottom w:val="nil"/>
              <w:right w:val="nil"/>
            </w:tcBorders>
          </w:tcPr>
          <w:p w14:paraId="0A60474A" w14:textId="77777777" w:rsidR="00D333C4" w:rsidRPr="00E12C51" w:rsidRDefault="00D333C4" w:rsidP="0035194A">
            <w:pPr>
              <w:spacing w:line="360" w:lineRule="auto"/>
              <w:jc w:val="center"/>
              <w:rPr>
                <w:rFonts w:ascii="Times New Roman" w:hAnsi="Times New Roman" w:cs="Times New Roman"/>
                <w:sz w:val="19"/>
                <w:szCs w:val="19"/>
              </w:rPr>
            </w:pPr>
            <w:r w:rsidRPr="00E12C51">
              <w:rPr>
                <w:rFonts w:ascii="Times New Roman" w:hAnsi="Times New Roman" w:cs="Times New Roman"/>
                <w:sz w:val="19"/>
                <w:szCs w:val="19"/>
              </w:rPr>
              <w:t>0.126</w:t>
            </w:r>
          </w:p>
        </w:tc>
        <w:tc>
          <w:tcPr>
            <w:tcW w:w="2338" w:type="dxa"/>
            <w:tcBorders>
              <w:top w:val="nil"/>
              <w:left w:val="nil"/>
              <w:bottom w:val="nil"/>
              <w:right w:val="nil"/>
            </w:tcBorders>
          </w:tcPr>
          <w:p w14:paraId="2A9B925D" w14:textId="77777777" w:rsidR="00D333C4" w:rsidRPr="00E12C51" w:rsidRDefault="00D333C4" w:rsidP="0035194A">
            <w:pPr>
              <w:spacing w:line="360" w:lineRule="auto"/>
              <w:jc w:val="center"/>
              <w:rPr>
                <w:rFonts w:ascii="Times New Roman" w:hAnsi="Times New Roman" w:cs="Times New Roman"/>
                <w:sz w:val="19"/>
                <w:szCs w:val="19"/>
              </w:rPr>
            </w:pPr>
            <w:r w:rsidRPr="00E12C51">
              <w:rPr>
                <w:rFonts w:ascii="Times New Roman" w:hAnsi="Times New Roman" w:cs="Times New Roman"/>
                <w:sz w:val="19"/>
                <w:szCs w:val="19"/>
              </w:rPr>
              <w:t>0.258</w:t>
            </w:r>
          </w:p>
        </w:tc>
        <w:tc>
          <w:tcPr>
            <w:tcW w:w="2338" w:type="dxa"/>
            <w:tcBorders>
              <w:top w:val="nil"/>
              <w:left w:val="nil"/>
              <w:bottom w:val="nil"/>
              <w:right w:val="nil"/>
            </w:tcBorders>
          </w:tcPr>
          <w:p w14:paraId="2D4AC145" w14:textId="77777777" w:rsidR="00D333C4" w:rsidRPr="00E12C51" w:rsidRDefault="00D333C4" w:rsidP="0035194A">
            <w:pPr>
              <w:spacing w:line="360" w:lineRule="auto"/>
              <w:jc w:val="center"/>
              <w:rPr>
                <w:rFonts w:ascii="Times New Roman" w:hAnsi="Times New Roman" w:cs="Times New Roman"/>
                <w:sz w:val="19"/>
                <w:szCs w:val="19"/>
              </w:rPr>
            </w:pPr>
            <w:r w:rsidRPr="00E12C51">
              <w:rPr>
                <w:rFonts w:ascii="Times New Roman" w:hAnsi="Times New Roman" w:cs="Times New Roman"/>
                <w:sz w:val="19"/>
                <w:szCs w:val="19"/>
              </w:rPr>
              <w:t>0.334</w:t>
            </w:r>
          </w:p>
        </w:tc>
      </w:tr>
      <w:tr w:rsidR="00D333C4" w14:paraId="0B5D8CC6" w14:textId="77777777" w:rsidTr="0035194A">
        <w:tc>
          <w:tcPr>
            <w:tcW w:w="2336" w:type="dxa"/>
            <w:tcBorders>
              <w:top w:val="nil"/>
              <w:left w:val="nil"/>
              <w:bottom w:val="nil"/>
              <w:right w:val="nil"/>
            </w:tcBorders>
          </w:tcPr>
          <w:p w14:paraId="1ECE7E4A" w14:textId="77777777" w:rsidR="00D333C4" w:rsidRPr="00E12C51" w:rsidRDefault="00D333C4" w:rsidP="0035194A">
            <w:pPr>
              <w:spacing w:line="360" w:lineRule="auto"/>
              <w:rPr>
                <w:rFonts w:ascii="Times New Roman" w:hAnsi="Times New Roman" w:cs="Times New Roman"/>
                <w:sz w:val="19"/>
                <w:szCs w:val="19"/>
              </w:rPr>
            </w:pPr>
            <w:r w:rsidRPr="00E12C51">
              <w:rPr>
                <w:rFonts w:ascii="Times New Roman" w:hAnsi="Times New Roman" w:cs="Times New Roman"/>
                <w:sz w:val="19"/>
                <w:szCs w:val="19"/>
              </w:rPr>
              <w:t>Adjusted R</w:t>
            </w:r>
            <w:r w:rsidRPr="00BC77B8">
              <w:rPr>
                <w:rFonts w:ascii="Times New Roman" w:hAnsi="Times New Roman" w:cs="Times New Roman"/>
                <w:sz w:val="19"/>
                <w:szCs w:val="19"/>
                <w:vertAlign w:val="superscript"/>
              </w:rPr>
              <w:t>2</w:t>
            </w:r>
          </w:p>
        </w:tc>
        <w:tc>
          <w:tcPr>
            <w:tcW w:w="2338" w:type="dxa"/>
            <w:tcBorders>
              <w:top w:val="nil"/>
              <w:left w:val="nil"/>
              <w:bottom w:val="nil"/>
              <w:right w:val="nil"/>
            </w:tcBorders>
          </w:tcPr>
          <w:p w14:paraId="72CF9C0B" w14:textId="77777777" w:rsidR="00D333C4" w:rsidRPr="00E12C51" w:rsidRDefault="00D333C4" w:rsidP="0035194A">
            <w:pPr>
              <w:spacing w:line="360" w:lineRule="auto"/>
              <w:jc w:val="center"/>
              <w:rPr>
                <w:rFonts w:ascii="Times New Roman" w:hAnsi="Times New Roman" w:cs="Times New Roman"/>
                <w:sz w:val="19"/>
                <w:szCs w:val="19"/>
              </w:rPr>
            </w:pPr>
            <w:r w:rsidRPr="00E12C51">
              <w:rPr>
                <w:rFonts w:ascii="Times New Roman" w:hAnsi="Times New Roman" w:cs="Times New Roman"/>
                <w:sz w:val="19"/>
                <w:szCs w:val="19"/>
              </w:rPr>
              <w:t>0.084</w:t>
            </w:r>
          </w:p>
        </w:tc>
        <w:tc>
          <w:tcPr>
            <w:tcW w:w="2338" w:type="dxa"/>
            <w:tcBorders>
              <w:top w:val="nil"/>
              <w:left w:val="nil"/>
              <w:bottom w:val="nil"/>
              <w:right w:val="nil"/>
            </w:tcBorders>
          </w:tcPr>
          <w:p w14:paraId="21A256EC" w14:textId="77777777" w:rsidR="00D333C4" w:rsidRPr="00E12C51" w:rsidRDefault="00D333C4" w:rsidP="0035194A">
            <w:pPr>
              <w:spacing w:line="360" w:lineRule="auto"/>
              <w:jc w:val="center"/>
              <w:rPr>
                <w:rFonts w:ascii="Times New Roman" w:hAnsi="Times New Roman" w:cs="Times New Roman"/>
                <w:sz w:val="19"/>
                <w:szCs w:val="19"/>
              </w:rPr>
            </w:pPr>
            <w:r w:rsidRPr="00E12C51">
              <w:rPr>
                <w:rFonts w:ascii="Times New Roman" w:hAnsi="Times New Roman" w:cs="Times New Roman"/>
                <w:sz w:val="19"/>
                <w:szCs w:val="19"/>
              </w:rPr>
              <w:t>0.223</w:t>
            </w:r>
          </w:p>
        </w:tc>
        <w:tc>
          <w:tcPr>
            <w:tcW w:w="2338" w:type="dxa"/>
            <w:tcBorders>
              <w:top w:val="nil"/>
              <w:left w:val="nil"/>
              <w:bottom w:val="nil"/>
              <w:right w:val="nil"/>
            </w:tcBorders>
          </w:tcPr>
          <w:p w14:paraId="6BED5833" w14:textId="77777777" w:rsidR="00D333C4" w:rsidRPr="00E12C51" w:rsidRDefault="00D333C4" w:rsidP="0035194A">
            <w:pPr>
              <w:spacing w:line="360" w:lineRule="auto"/>
              <w:jc w:val="center"/>
              <w:rPr>
                <w:rFonts w:ascii="Times New Roman" w:hAnsi="Times New Roman" w:cs="Times New Roman"/>
                <w:sz w:val="19"/>
                <w:szCs w:val="19"/>
              </w:rPr>
            </w:pPr>
            <w:r w:rsidRPr="00E12C51">
              <w:rPr>
                <w:rFonts w:ascii="Times New Roman" w:hAnsi="Times New Roman" w:cs="Times New Roman"/>
                <w:sz w:val="19"/>
                <w:szCs w:val="19"/>
              </w:rPr>
              <w:t>0.213</w:t>
            </w:r>
          </w:p>
        </w:tc>
      </w:tr>
      <w:tr w:rsidR="00D333C4" w14:paraId="030504C2" w14:textId="77777777" w:rsidTr="0035194A">
        <w:tc>
          <w:tcPr>
            <w:tcW w:w="2336" w:type="dxa"/>
            <w:tcBorders>
              <w:top w:val="nil"/>
              <w:left w:val="nil"/>
              <w:bottom w:val="nil"/>
              <w:right w:val="nil"/>
            </w:tcBorders>
          </w:tcPr>
          <w:p w14:paraId="1EEE3F4E" w14:textId="77777777" w:rsidR="00D333C4" w:rsidRPr="00E12C51" w:rsidRDefault="00D333C4" w:rsidP="0035194A">
            <w:pPr>
              <w:spacing w:line="360" w:lineRule="auto"/>
              <w:rPr>
                <w:rFonts w:ascii="Times New Roman" w:hAnsi="Times New Roman" w:cs="Times New Roman"/>
                <w:sz w:val="19"/>
                <w:szCs w:val="19"/>
              </w:rPr>
            </w:pPr>
            <w:r w:rsidRPr="00E12C51">
              <w:rPr>
                <w:rFonts w:ascii="Times New Roman" w:hAnsi="Times New Roman" w:cs="Times New Roman"/>
                <w:sz w:val="19"/>
                <w:szCs w:val="19"/>
              </w:rPr>
              <w:t>RSE</w:t>
            </w:r>
          </w:p>
        </w:tc>
        <w:tc>
          <w:tcPr>
            <w:tcW w:w="2338" w:type="dxa"/>
            <w:tcBorders>
              <w:top w:val="nil"/>
              <w:left w:val="nil"/>
              <w:bottom w:val="nil"/>
              <w:right w:val="nil"/>
            </w:tcBorders>
          </w:tcPr>
          <w:p w14:paraId="34FF4FBB" w14:textId="77777777" w:rsidR="00D333C4" w:rsidRPr="00E12C51" w:rsidRDefault="00D333C4" w:rsidP="0035194A">
            <w:pPr>
              <w:spacing w:line="360" w:lineRule="auto"/>
              <w:jc w:val="center"/>
              <w:rPr>
                <w:rFonts w:ascii="Times New Roman" w:hAnsi="Times New Roman" w:cs="Times New Roman"/>
                <w:sz w:val="19"/>
                <w:szCs w:val="19"/>
              </w:rPr>
            </w:pPr>
            <w:r w:rsidRPr="00E12C51">
              <w:rPr>
                <w:rFonts w:ascii="Times New Roman" w:hAnsi="Times New Roman" w:cs="Times New Roman"/>
                <w:sz w:val="19"/>
                <w:szCs w:val="19"/>
              </w:rPr>
              <w:t>0.075</w:t>
            </w:r>
          </w:p>
          <w:p w14:paraId="41A27BD8" w14:textId="77777777" w:rsidR="00D333C4" w:rsidRPr="00E12C51" w:rsidRDefault="00D333C4" w:rsidP="0035194A">
            <w:pPr>
              <w:spacing w:line="360" w:lineRule="auto"/>
              <w:jc w:val="center"/>
              <w:rPr>
                <w:rFonts w:ascii="Times New Roman" w:hAnsi="Times New Roman" w:cs="Times New Roman"/>
                <w:sz w:val="19"/>
                <w:szCs w:val="19"/>
              </w:rPr>
            </w:pPr>
            <w:r w:rsidRPr="00E12C51">
              <w:rPr>
                <w:rFonts w:ascii="Times New Roman" w:hAnsi="Times New Roman" w:cs="Times New Roman"/>
                <w:sz w:val="19"/>
                <w:szCs w:val="19"/>
              </w:rPr>
              <w:t>(</w:t>
            </w:r>
            <w:proofErr w:type="spellStart"/>
            <w:r w:rsidRPr="00E12C51">
              <w:rPr>
                <w:rFonts w:ascii="Times New Roman" w:hAnsi="Times New Roman" w:cs="Times New Roman"/>
                <w:sz w:val="19"/>
                <w:szCs w:val="19"/>
              </w:rPr>
              <w:t>df</w:t>
            </w:r>
            <w:proofErr w:type="spellEnd"/>
            <w:r w:rsidRPr="00E12C51">
              <w:rPr>
                <w:rFonts w:ascii="Times New Roman" w:hAnsi="Times New Roman" w:cs="Times New Roman"/>
                <w:sz w:val="19"/>
                <w:szCs w:val="19"/>
              </w:rPr>
              <w:t xml:space="preserve"> = 63)</w:t>
            </w:r>
          </w:p>
        </w:tc>
        <w:tc>
          <w:tcPr>
            <w:tcW w:w="2338" w:type="dxa"/>
            <w:tcBorders>
              <w:top w:val="nil"/>
              <w:left w:val="nil"/>
              <w:bottom w:val="nil"/>
              <w:right w:val="nil"/>
            </w:tcBorders>
          </w:tcPr>
          <w:p w14:paraId="1175EF2E" w14:textId="77777777" w:rsidR="00D333C4" w:rsidRPr="00E12C51" w:rsidRDefault="00D333C4" w:rsidP="0035194A">
            <w:pPr>
              <w:spacing w:line="360" w:lineRule="auto"/>
              <w:jc w:val="center"/>
              <w:rPr>
                <w:rFonts w:ascii="Times New Roman" w:hAnsi="Times New Roman" w:cs="Times New Roman"/>
                <w:sz w:val="19"/>
                <w:szCs w:val="19"/>
              </w:rPr>
            </w:pPr>
            <w:r w:rsidRPr="00E12C51">
              <w:rPr>
                <w:rFonts w:ascii="Times New Roman" w:hAnsi="Times New Roman" w:cs="Times New Roman"/>
                <w:sz w:val="19"/>
                <w:szCs w:val="19"/>
              </w:rPr>
              <w:t>0.069</w:t>
            </w:r>
          </w:p>
          <w:p w14:paraId="746565CA" w14:textId="77777777" w:rsidR="00D333C4" w:rsidRPr="00E12C51" w:rsidRDefault="00D333C4" w:rsidP="0035194A">
            <w:pPr>
              <w:spacing w:line="360" w:lineRule="auto"/>
              <w:jc w:val="center"/>
              <w:rPr>
                <w:rFonts w:ascii="Times New Roman" w:hAnsi="Times New Roman" w:cs="Times New Roman"/>
                <w:sz w:val="19"/>
                <w:szCs w:val="19"/>
              </w:rPr>
            </w:pPr>
            <w:r w:rsidRPr="00E12C51">
              <w:rPr>
                <w:rFonts w:ascii="Times New Roman" w:hAnsi="Times New Roman" w:cs="Times New Roman"/>
                <w:sz w:val="19"/>
                <w:szCs w:val="19"/>
              </w:rPr>
              <w:t>(</w:t>
            </w:r>
            <w:proofErr w:type="spellStart"/>
            <w:r w:rsidRPr="00E12C51">
              <w:rPr>
                <w:rFonts w:ascii="Times New Roman" w:hAnsi="Times New Roman" w:cs="Times New Roman"/>
                <w:sz w:val="19"/>
                <w:szCs w:val="19"/>
              </w:rPr>
              <w:t>df</w:t>
            </w:r>
            <w:proofErr w:type="spellEnd"/>
            <w:r w:rsidRPr="00E12C51">
              <w:rPr>
                <w:rFonts w:ascii="Times New Roman" w:hAnsi="Times New Roman" w:cs="Times New Roman"/>
                <w:sz w:val="19"/>
                <w:szCs w:val="19"/>
              </w:rPr>
              <w:t xml:space="preserve"> = 63)</w:t>
            </w:r>
          </w:p>
        </w:tc>
        <w:tc>
          <w:tcPr>
            <w:tcW w:w="2338" w:type="dxa"/>
            <w:tcBorders>
              <w:top w:val="nil"/>
              <w:left w:val="nil"/>
              <w:bottom w:val="nil"/>
              <w:right w:val="nil"/>
            </w:tcBorders>
          </w:tcPr>
          <w:p w14:paraId="70FEEB6B" w14:textId="77777777" w:rsidR="00D333C4" w:rsidRPr="00E12C51" w:rsidRDefault="00D333C4" w:rsidP="0035194A">
            <w:pPr>
              <w:spacing w:line="360" w:lineRule="auto"/>
              <w:jc w:val="center"/>
              <w:rPr>
                <w:rFonts w:ascii="Times New Roman" w:hAnsi="Times New Roman" w:cs="Times New Roman"/>
                <w:sz w:val="19"/>
                <w:szCs w:val="19"/>
              </w:rPr>
            </w:pPr>
            <w:r w:rsidRPr="00E12C51">
              <w:rPr>
                <w:rFonts w:ascii="Times New Roman" w:hAnsi="Times New Roman" w:cs="Times New Roman"/>
                <w:sz w:val="19"/>
                <w:szCs w:val="19"/>
              </w:rPr>
              <w:t>0.069</w:t>
            </w:r>
          </w:p>
          <w:p w14:paraId="7E9A5D94" w14:textId="77777777" w:rsidR="00D333C4" w:rsidRPr="00E12C51" w:rsidRDefault="00D333C4" w:rsidP="0035194A">
            <w:pPr>
              <w:spacing w:line="360" w:lineRule="auto"/>
              <w:jc w:val="center"/>
              <w:rPr>
                <w:rFonts w:ascii="Times New Roman" w:hAnsi="Times New Roman" w:cs="Times New Roman"/>
                <w:sz w:val="19"/>
                <w:szCs w:val="19"/>
              </w:rPr>
            </w:pPr>
            <w:r w:rsidRPr="00E12C51">
              <w:rPr>
                <w:rFonts w:ascii="Times New Roman" w:hAnsi="Times New Roman" w:cs="Times New Roman"/>
                <w:sz w:val="19"/>
                <w:szCs w:val="19"/>
              </w:rPr>
              <w:t>(</w:t>
            </w:r>
            <w:proofErr w:type="spellStart"/>
            <w:r w:rsidRPr="00E12C51">
              <w:rPr>
                <w:rFonts w:ascii="Times New Roman" w:hAnsi="Times New Roman" w:cs="Times New Roman"/>
                <w:sz w:val="19"/>
                <w:szCs w:val="19"/>
              </w:rPr>
              <w:t>df</w:t>
            </w:r>
            <w:proofErr w:type="spellEnd"/>
            <w:r w:rsidRPr="00E12C51">
              <w:rPr>
                <w:rFonts w:ascii="Times New Roman" w:hAnsi="Times New Roman" w:cs="Times New Roman"/>
                <w:sz w:val="19"/>
                <w:szCs w:val="19"/>
              </w:rPr>
              <w:t xml:space="preserve"> = 55)</w:t>
            </w:r>
          </w:p>
        </w:tc>
      </w:tr>
      <w:tr w:rsidR="00D333C4" w14:paraId="3FE71731" w14:textId="77777777" w:rsidTr="0035194A">
        <w:tc>
          <w:tcPr>
            <w:tcW w:w="2336" w:type="dxa"/>
            <w:tcBorders>
              <w:top w:val="nil"/>
              <w:left w:val="nil"/>
              <w:bottom w:val="single" w:sz="4" w:space="0" w:color="auto"/>
              <w:right w:val="nil"/>
            </w:tcBorders>
          </w:tcPr>
          <w:p w14:paraId="7294420B" w14:textId="77777777" w:rsidR="00D333C4" w:rsidRPr="00E12C51" w:rsidRDefault="00D333C4" w:rsidP="0035194A">
            <w:pPr>
              <w:spacing w:line="360" w:lineRule="auto"/>
              <w:rPr>
                <w:rFonts w:ascii="Times New Roman" w:hAnsi="Times New Roman" w:cs="Times New Roman"/>
                <w:sz w:val="19"/>
                <w:szCs w:val="19"/>
              </w:rPr>
            </w:pPr>
            <w:r w:rsidRPr="00E12C51">
              <w:rPr>
                <w:rFonts w:ascii="Times New Roman" w:hAnsi="Times New Roman" w:cs="Times New Roman"/>
                <w:sz w:val="19"/>
                <w:szCs w:val="19"/>
              </w:rPr>
              <w:t>F Statistic</w:t>
            </w:r>
          </w:p>
        </w:tc>
        <w:tc>
          <w:tcPr>
            <w:tcW w:w="2338" w:type="dxa"/>
            <w:tcBorders>
              <w:top w:val="nil"/>
              <w:left w:val="nil"/>
              <w:bottom w:val="single" w:sz="4" w:space="0" w:color="auto"/>
              <w:right w:val="nil"/>
            </w:tcBorders>
          </w:tcPr>
          <w:p w14:paraId="3CB68959" w14:textId="77777777" w:rsidR="00D333C4" w:rsidRPr="00E12C51" w:rsidRDefault="00D333C4" w:rsidP="0035194A">
            <w:pPr>
              <w:spacing w:line="360" w:lineRule="auto"/>
              <w:jc w:val="center"/>
              <w:rPr>
                <w:rFonts w:ascii="Times New Roman" w:hAnsi="Times New Roman" w:cs="Times New Roman"/>
                <w:sz w:val="19"/>
                <w:szCs w:val="19"/>
              </w:rPr>
            </w:pPr>
            <w:r w:rsidRPr="00E12C51">
              <w:rPr>
                <w:rFonts w:ascii="Times New Roman" w:hAnsi="Times New Roman" w:cs="Times New Roman"/>
                <w:sz w:val="19"/>
                <w:szCs w:val="19"/>
              </w:rPr>
              <w:t>3.016**</w:t>
            </w:r>
          </w:p>
          <w:p w14:paraId="41BFF4B9" w14:textId="77777777" w:rsidR="00D333C4" w:rsidRPr="00E12C51" w:rsidRDefault="00D333C4" w:rsidP="0035194A">
            <w:pPr>
              <w:spacing w:line="360" w:lineRule="auto"/>
              <w:jc w:val="center"/>
              <w:rPr>
                <w:rFonts w:ascii="Times New Roman" w:hAnsi="Times New Roman" w:cs="Times New Roman"/>
                <w:sz w:val="19"/>
                <w:szCs w:val="19"/>
              </w:rPr>
            </w:pPr>
            <w:r w:rsidRPr="00E12C51">
              <w:rPr>
                <w:rFonts w:ascii="Times New Roman" w:hAnsi="Times New Roman" w:cs="Times New Roman"/>
                <w:sz w:val="19"/>
                <w:szCs w:val="19"/>
              </w:rPr>
              <w:t>(</w:t>
            </w:r>
            <w:proofErr w:type="spellStart"/>
            <w:r w:rsidRPr="00E12C51">
              <w:rPr>
                <w:rFonts w:ascii="Times New Roman" w:hAnsi="Times New Roman" w:cs="Times New Roman"/>
                <w:sz w:val="19"/>
                <w:szCs w:val="19"/>
              </w:rPr>
              <w:t>df</w:t>
            </w:r>
            <w:proofErr w:type="spellEnd"/>
            <w:r w:rsidRPr="00E12C51">
              <w:rPr>
                <w:rFonts w:ascii="Times New Roman" w:hAnsi="Times New Roman" w:cs="Times New Roman"/>
                <w:sz w:val="19"/>
                <w:szCs w:val="19"/>
              </w:rPr>
              <w:t xml:space="preserve"> = 3; 63)</w:t>
            </w:r>
          </w:p>
        </w:tc>
        <w:tc>
          <w:tcPr>
            <w:tcW w:w="2338" w:type="dxa"/>
            <w:tcBorders>
              <w:top w:val="nil"/>
              <w:left w:val="nil"/>
              <w:bottom w:val="single" w:sz="4" w:space="0" w:color="auto"/>
              <w:right w:val="nil"/>
            </w:tcBorders>
          </w:tcPr>
          <w:p w14:paraId="7C1C2B6E" w14:textId="77777777" w:rsidR="00D333C4" w:rsidRPr="00E12C51" w:rsidRDefault="00D333C4" w:rsidP="0035194A">
            <w:pPr>
              <w:spacing w:line="360" w:lineRule="auto"/>
              <w:jc w:val="center"/>
              <w:rPr>
                <w:rFonts w:ascii="Times New Roman" w:hAnsi="Times New Roman" w:cs="Times New Roman"/>
                <w:sz w:val="19"/>
                <w:szCs w:val="19"/>
              </w:rPr>
            </w:pPr>
            <w:r w:rsidRPr="00E12C51">
              <w:rPr>
                <w:rFonts w:ascii="Times New Roman" w:hAnsi="Times New Roman" w:cs="Times New Roman"/>
                <w:sz w:val="19"/>
                <w:szCs w:val="19"/>
              </w:rPr>
              <w:t>7.296***</w:t>
            </w:r>
          </w:p>
          <w:p w14:paraId="5FBB0D13" w14:textId="77777777" w:rsidR="00D333C4" w:rsidRPr="00E12C51" w:rsidRDefault="00D333C4" w:rsidP="0035194A">
            <w:pPr>
              <w:spacing w:line="360" w:lineRule="auto"/>
              <w:jc w:val="center"/>
              <w:rPr>
                <w:rFonts w:ascii="Times New Roman" w:hAnsi="Times New Roman" w:cs="Times New Roman"/>
                <w:sz w:val="19"/>
                <w:szCs w:val="19"/>
              </w:rPr>
            </w:pPr>
            <w:r w:rsidRPr="00E12C51">
              <w:rPr>
                <w:rFonts w:ascii="Times New Roman" w:hAnsi="Times New Roman" w:cs="Times New Roman"/>
                <w:sz w:val="19"/>
                <w:szCs w:val="19"/>
              </w:rPr>
              <w:t>(</w:t>
            </w:r>
            <w:proofErr w:type="spellStart"/>
            <w:r w:rsidRPr="00E12C51">
              <w:rPr>
                <w:rFonts w:ascii="Times New Roman" w:hAnsi="Times New Roman" w:cs="Times New Roman"/>
                <w:sz w:val="19"/>
                <w:szCs w:val="19"/>
              </w:rPr>
              <w:t>df</w:t>
            </w:r>
            <w:proofErr w:type="spellEnd"/>
            <w:r w:rsidRPr="00E12C51">
              <w:rPr>
                <w:rFonts w:ascii="Times New Roman" w:hAnsi="Times New Roman" w:cs="Times New Roman"/>
                <w:sz w:val="19"/>
                <w:szCs w:val="19"/>
              </w:rPr>
              <w:t xml:space="preserve"> = 3; 63)</w:t>
            </w:r>
          </w:p>
        </w:tc>
        <w:tc>
          <w:tcPr>
            <w:tcW w:w="2338" w:type="dxa"/>
            <w:tcBorders>
              <w:top w:val="nil"/>
              <w:left w:val="nil"/>
              <w:bottom w:val="single" w:sz="4" w:space="0" w:color="auto"/>
              <w:right w:val="nil"/>
            </w:tcBorders>
          </w:tcPr>
          <w:p w14:paraId="25F18452" w14:textId="77777777" w:rsidR="00D333C4" w:rsidRPr="00E12C51" w:rsidRDefault="00D333C4" w:rsidP="0035194A">
            <w:pPr>
              <w:spacing w:line="360" w:lineRule="auto"/>
              <w:jc w:val="center"/>
              <w:rPr>
                <w:rFonts w:ascii="Times New Roman" w:hAnsi="Times New Roman" w:cs="Times New Roman"/>
                <w:sz w:val="19"/>
                <w:szCs w:val="19"/>
              </w:rPr>
            </w:pPr>
            <w:r w:rsidRPr="00E12C51">
              <w:rPr>
                <w:rFonts w:ascii="Times New Roman" w:hAnsi="Times New Roman" w:cs="Times New Roman"/>
                <w:sz w:val="19"/>
                <w:szCs w:val="19"/>
              </w:rPr>
              <w:t>2.627***</w:t>
            </w:r>
          </w:p>
          <w:p w14:paraId="3D6DFF47" w14:textId="77777777" w:rsidR="00D333C4" w:rsidRPr="00E12C51" w:rsidRDefault="00D333C4" w:rsidP="0035194A">
            <w:pPr>
              <w:spacing w:line="360" w:lineRule="auto"/>
              <w:jc w:val="center"/>
              <w:rPr>
                <w:rFonts w:ascii="Times New Roman" w:hAnsi="Times New Roman" w:cs="Times New Roman"/>
                <w:sz w:val="19"/>
                <w:szCs w:val="19"/>
              </w:rPr>
            </w:pPr>
            <w:r w:rsidRPr="00E12C51">
              <w:rPr>
                <w:rFonts w:ascii="Times New Roman" w:hAnsi="Times New Roman" w:cs="Times New Roman"/>
                <w:sz w:val="19"/>
                <w:szCs w:val="19"/>
              </w:rPr>
              <w:t>(</w:t>
            </w:r>
            <w:proofErr w:type="spellStart"/>
            <w:r w:rsidRPr="00E12C51">
              <w:rPr>
                <w:rFonts w:ascii="Times New Roman" w:hAnsi="Times New Roman" w:cs="Times New Roman"/>
                <w:sz w:val="19"/>
                <w:szCs w:val="19"/>
              </w:rPr>
              <w:t>df</w:t>
            </w:r>
            <w:proofErr w:type="spellEnd"/>
            <w:r w:rsidRPr="00E12C51">
              <w:rPr>
                <w:rFonts w:ascii="Times New Roman" w:hAnsi="Times New Roman" w:cs="Times New Roman"/>
                <w:sz w:val="19"/>
                <w:szCs w:val="19"/>
              </w:rPr>
              <w:t xml:space="preserve"> = 11; 55)</w:t>
            </w:r>
          </w:p>
        </w:tc>
      </w:tr>
      <w:tr w:rsidR="00D333C4" w14:paraId="1C3D2077" w14:textId="77777777" w:rsidTr="0035194A">
        <w:tc>
          <w:tcPr>
            <w:tcW w:w="2336" w:type="dxa"/>
            <w:tcBorders>
              <w:top w:val="single" w:sz="4" w:space="0" w:color="auto"/>
              <w:left w:val="nil"/>
              <w:bottom w:val="nil"/>
              <w:right w:val="nil"/>
            </w:tcBorders>
          </w:tcPr>
          <w:p w14:paraId="1F7188D2" w14:textId="77777777" w:rsidR="00D333C4" w:rsidRPr="00E12C51" w:rsidRDefault="00D333C4" w:rsidP="0035194A">
            <w:pPr>
              <w:spacing w:line="360" w:lineRule="auto"/>
              <w:rPr>
                <w:rFonts w:ascii="Times New Roman" w:hAnsi="Times New Roman" w:cs="Times New Roman"/>
                <w:sz w:val="19"/>
                <w:szCs w:val="19"/>
              </w:rPr>
            </w:pPr>
            <w:r w:rsidRPr="00E12C51">
              <w:rPr>
                <w:rFonts w:ascii="Times New Roman" w:hAnsi="Times New Roman" w:cs="Times New Roman"/>
                <w:sz w:val="19"/>
                <w:szCs w:val="19"/>
              </w:rPr>
              <w:t>Note:</w:t>
            </w:r>
          </w:p>
        </w:tc>
        <w:tc>
          <w:tcPr>
            <w:tcW w:w="2338" w:type="dxa"/>
            <w:tcBorders>
              <w:top w:val="single" w:sz="4" w:space="0" w:color="auto"/>
              <w:left w:val="nil"/>
              <w:bottom w:val="nil"/>
              <w:right w:val="nil"/>
            </w:tcBorders>
          </w:tcPr>
          <w:p w14:paraId="619AA7D8" w14:textId="77777777" w:rsidR="00D333C4" w:rsidRPr="00E12C51" w:rsidRDefault="00D333C4" w:rsidP="0035194A">
            <w:pPr>
              <w:spacing w:line="360" w:lineRule="auto"/>
              <w:jc w:val="center"/>
              <w:rPr>
                <w:rFonts w:ascii="Times New Roman" w:hAnsi="Times New Roman" w:cs="Times New Roman"/>
                <w:sz w:val="19"/>
                <w:szCs w:val="19"/>
              </w:rPr>
            </w:pPr>
          </w:p>
        </w:tc>
        <w:tc>
          <w:tcPr>
            <w:tcW w:w="4676" w:type="dxa"/>
            <w:gridSpan w:val="2"/>
            <w:tcBorders>
              <w:top w:val="single" w:sz="4" w:space="0" w:color="auto"/>
              <w:left w:val="nil"/>
              <w:bottom w:val="nil"/>
              <w:right w:val="nil"/>
            </w:tcBorders>
          </w:tcPr>
          <w:p w14:paraId="0525F538" w14:textId="77777777" w:rsidR="00D333C4" w:rsidRPr="00E12C51" w:rsidRDefault="00D333C4" w:rsidP="0035194A">
            <w:pPr>
              <w:spacing w:line="360" w:lineRule="auto"/>
              <w:jc w:val="right"/>
              <w:rPr>
                <w:rFonts w:ascii="Times New Roman" w:hAnsi="Times New Roman" w:cs="Times New Roman"/>
                <w:sz w:val="19"/>
                <w:szCs w:val="19"/>
              </w:rPr>
            </w:pPr>
            <w:r w:rsidRPr="00E12C51">
              <w:rPr>
                <w:rFonts w:ascii="Times New Roman" w:hAnsi="Times New Roman" w:cs="Times New Roman"/>
                <w:sz w:val="19"/>
                <w:szCs w:val="19"/>
              </w:rPr>
              <w:t>*p&lt;0.1; **p&lt;0.05; ***p&lt;0.01</w:t>
            </w:r>
          </w:p>
        </w:tc>
      </w:tr>
    </w:tbl>
    <w:p w14:paraId="701334C4" w14:textId="1DDD1656" w:rsidR="00D333C4" w:rsidRPr="005E01E9" w:rsidRDefault="00D333C4" w:rsidP="00D333C4">
      <w:pPr>
        <w:jc w:val="both"/>
        <w:rPr>
          <w:rFonts w:ascii="Times New Roman" w:hAnsi="Times New Roman" w:cs="Times New Roman"/>
          <w:sz w:val="20"/>
          <w:szCs w:val="20"/>
        </w:rPr>
      </w:pPr>
      <w:r w:rsidRPr="005E01E9">
        <w:rPr>
          <w:rFonts w:ascii="Times New Roman" w:hAnsi="Times New Roman" w:cs="Times New Roman"/>
          <w:b/>
          <w:bCs/>
          <w:sz w:val="20"/>
          <w:szCs w:val="20"/>
        </w:rPr>
        <w:t>Table S</w:t>
      </w:r>
      <w:r w:rsidR="003F3742">
        <w:rPr>
          <w:rFonts w:ascii="Times New Roman" w:hAnsi="Times New Roman" w:cs="Times New Roman"/>
          <w:b/>
          <w:bCs/>
          <w:sz w:val="20"/>
          <w:szCs w:val="20"/>
        </w:rPr>
        <w:t>8</w:t>
      </w:r>
      <w:r w:rsidRPr="005E01E9">
        <w:rPr>
          <w:rFonts w:ascii="Times New Roman" w:hAnsi="Times New Roman" w:cs="Times New Roman"/>
          <w:b/>
          <w:bCs/>
          <w:sz w:val="20"/>
          <w:szCs w:val="20"/>
        </w:rPr>
        <w:t xml:space="preserve">. Interaction models for arousal and valence with environment using automated scoring. </w:t>
      </w:r>
      <w:r w:rsidRPr="005E01E9">
        <w:rPr>
          <w:rFonts w:ascii="Times New Roman" w:hAnsi="Times New Roman" w:cs="Times New Roman"/>
          <w:sz w:val="20"/>
          <w:szCs w:val="20"/>
        </w:rPr>
        <w:t>We report similar results to those obtained using manual scoring</w:t>
      </w:r>
      <w:r>
        <w:rPr>
          <w:rFonts w:ascii="Times New Roman" w:hAnsi="Times New Roman" w:cs="Times New Roman"/>
          <w:sz w:val="20"/>
          <w:szCs w:val="20"/>
        </w:rPr>
        <w:t xml:space="preserve"> in the process recall experiment</w:t>
      </w:r>
      <w:r w:rsidRPr="005E01E9">
        <w:rPr>
          <w:rFonts w:ascii="Times New Roman" w:hAnsi="Times New Roman" w:cs="Times New Roman"/>
          <w:sz w:val="20"/>
          <w:szCs w:val="20"/>
        </w:rPr>
        <w:t>.</w:t>
      </w:r>
      <w:r w:rsidRPr="005E01E9">
        <w:rPr>
          <w:rFonts w:ascii="Times New Roman" w:hAnsi="Times New Roman" w:cs="Times New Roman"/>
          <w:b/>
          <w:bCs/>
          <w:sz w:val="20"/>
          <w:szCs w:val="20"/>
        </w:rPr>
        <w:t xml:space="preserve"> </w:t>
      </w:r>
      <w:r w:rsidRPr="005E01E9">
        <w:rPr>
          <w:rFonts w:ascii="Times New Roman" w:hAnsi="Times New Roman" w:cs="Times New Roman"/>
          <w:sz w:val="20"/>
          <w:szCs w:val="20"/>
        </w:rPr>
        <w:t>Arousal is a poor predictor of recall accuracy, but valence is a significant predictor of recall accuracy. Furthermore, there is a significant interaction effect between valence and environment.</w:t>
      </w:r>
    </w:p>
    <w:p w14:paraId="2BDC449B" w14:textId="77777777" w:rsidR="00D333C4" w:rsidRDefault="00D333C4" w:rsidP="00D333C4">
      <w:pPr>
        <w:rPr>
          <w:rFonts w:ascii="Times New Roman" w:hAnsi="Times New Roman" w:cs="Times New Roman"/>
        </w:rPr>
      </w:pPr>
    </w:p>
    <w:p w14:paraId="3C40BC76" w14:textId="77777777" w:rsidR="00D333C4" w:rsidRDefault="00D333C4" w:rsidP="00D333C4">
      <w:pPr>
        <w:rPr>
          <w:rFonts w:ascii="Times New Roman" w:hAnsi="Times New Roman" w:cs="Times New Roman"/>
        </w:rPr>
      </w:pPr>
    </w:p>
    <w:p w14:paraId="1A8ABFA7" w14:textId="77777777" w:rsidR="00D333C4" w:rsidRDefault="00D333C4" w:rsidP="00D333C4">
      <w:pPr>
        <w:rPr>
          <w:rFonts w:ascii="Times New Roman" w:hAnsi="Times New Roman" w:cs="Times New Roman"/>
        </w:rPr>
      </w:pPr>
    </w:p>
    <w:tbl>
      <w:tblPr>
        <w:tblStyle w:val="TableGrid"/>
        <w:tblW w:w="0" w:type="auto"/>
        <w:tblLook w:val="04A0" w:firstRow="1" w:lastRow="0" w:firstColumn="1" w:lastColumn="0" w:noHBand="0" w:noVBand="1"/>
      </w:tblPr>
      <w:tblGrid>
        <w:gridCol w:w="1870"/>
        <w:gridCol w:w="1870"/>
        <w:gridCol w:w="1870"/>
        <w:gridCol w:w="1870"/>
        <w:gridCol w:w="1870"/>
      </w:tblGrid>
      <w:tr w:rsidR="00D333C4" w14:paraId="7F7BC228" w14:textId="77777777" w:rsidTr="0035194A">
        <w:tc>
          <w:tcPr>
            <w:tcW w:w="1870" w:type="dxa"/>
            <w:tcBorders>
              <w:top w:val="single" w:sz="4" w:space="0" w:color="auto"/>
              <w:left w:val="nil"/>
              <w:bottom w:val="nil"/>
              <w:right w:val="nil"/>
            </w:tcBorders>
          </w:tcPr>
          <w:p w14:paraId="57E739C4" w14:textId="77777777" w:rsidR="00D333C4" w:rsidRPr="00795FD1" w:rsidRDefault="00D333C4" w:rsidP="0035194A">
            <w:pPr>
              <w:spacing w:line="360" w:lineRule="auto"/>
              <w:rPr>
                <w:rFonts w:ascii="Times New Roman" w:hAnsi="Times New Roman" w:cs="Times New Roman"/>
                <w:sz w:val="22"/>
                <w:szCs w:val="22"/>
              </w:rPr>
            </w:pPr>
          </w:p>
        </w:tc>
        <w:tc>
          <w:tcPr>
            <w:tcW w:w="7480" w:type="dxa"/>
            <w:gridSpan w:val="4"/>
            <w:tcBorders>
              <w:top w:val="single" w:sz="4" w:space="0" w:color="auto"/>
              <w:left w:val="nil"/>
              <w:bottom w:val="single" w:sz="4" w:space="0" w:color="auto"/>
              <w:right w:val="nil"/>
            </w:tcBorders>
          </w:tcPr>
          <w:p w14:paraId="5C9FF4B6" w14:textId="77777777" w:rsidR="00D333C4" w:rsidRPr="00795FD1" w:rsidRDefault="00D333C4" w:rsidP="0035194A">
            <w:pPr>
              <w:spacing w:line="360" w:lineRule="auto"/>
              <w:jc w:val="center"/>
              <w:rPr>
                <w:rFonts w:ascii="Times New Roman" w:hAnsi="Times New Roman" w:cs="Times New Roman"/>
                <w:sz w:val="22"/>
                <w:szCs w:val="22"/>
              </w:rPr>
            </w:pPr>
            <w:r w:rsidRPr="00795FD1">
              <w:rPr>
                <w:rFonts w:ascii="Times New Roman" w:hAnsi="Times New Roman" w:cs="Times New Roman"/>
                <w:sz w:val="22"/>
                <w:szCs w:val="22"/>
              </w:rPr>
              <w:t>Process Recall Performance (</w:t>
            </w:r>
            <w:proofErr w:type="spellStart"/>
            <w:r w:rsidRPr="00795FD1">
              <w:rPr>
                <w:rFonts w:ascii="Times New Roman" w:hAnsi="Times New Roman" w:cs="Times New Roman"/>
                <w:sz w:val="22"/>
                <w:szCs w:val="22"/>
              </w:rPr>
              <w:t>BERTScore</w:t>
            </w:r>
            <w:proofErr w:type="spellEnd"/>
            <w:r w:rsidRPr="00795FD1">
              <w:rPr>
                <w:rFonts w:ascii="Times New Roman" w:hAnsi="Times New Roman" w:cs="Times New Roman"/>
                <w:sz w:val="22"/>
                <w:szCs w:val="22"/>
              </w:rPr>
              <w:t>)</w:t>
            </w:r>
          </w:p>
        </w:tc>
      </w:tr>
      <w:tr w:rsidR="00D333C4" w14:paraId="17F32D16" w14:textId="77777777" w:rsidTr="0035194A">
        <w:tc>
          <w:tcPr>
            <w:tcW w:w="1870" w:type="dxa"/>
            <w:tcBorders>
              <w:top w:val="nil"/>
              <w:left w:val="nil"/>
              <w:bottom w:val="single" w:sz="4" w:space="0" w:color="auto"/>
              <w:right w:val="nil"/>
            </w:tcBorders>
          </w:tcPr>
          <w:p w14:paraId="49D462C8" w14:textId="77777777" w:rsidR="00D333C4" w:rsidRPr="00795FD1" w:rsidRDefault="00D333C4" w:rsidP="0035194A">
            <w:pPr>
              <w:spacing w:line="360" w:lineRule="auto"/>
              <w:rPr>
                <w:rFonts w:ascii="Times New Roman" w:hAnsi="Times New Roman" w:cs="Times New Roman"/>
                <w:sz w:val="22"/>
                <w:szCs w:val="22"/>
              </w:rPr>
            </w:pPr>
          </w:p>
        </w:tc>
        <w:tc>
          <w:tcPr>
            <w:tcW w:w="1870" w:type="dxa"/>
            <w:tcBorders>
              <w:top w:val="single" w:sz="4" w:space="0" w:color="auto"/>
              <w:left w:val="nil"/>
              <w:bottom w:val="single" w:sz="4" w:space="0" w:color="auto"/>
              <w:right w:val="nil"/>
            </w:tcBorders>
          </w:tcPr>
          <w:p w14:paraId="73DE5C02" w14:textId="77777777" w:rsidR="00D333C4" w:rsidRPr="00795FD1" w:rsidRDefault="00D333C4" w:rsidP="0035194A">
            <w:pPr>
              <w:spacing w:line="360" w:lineRule="auto"/>
              <w:jc w:val="center"/>
              <w:rPr>
                <w:rFonts w:ascii="Times New Roman" w:hAnsi="Times New Roman" w:cs="Times New Roman"/>
                <w:sz w:val="22"/>
                <w:szCs w:val="22"/>
              </w:rPr>
            </w:pPr>
            <w:r w:rsidRPr="00795FD1">
              <w:rPr>
                <w:rFonts w:ascii="Times New Roman" w:hAnsi="Times New Roman" w:cs="Times New Roman"/>
                <w:sz w:val="22"/>
                <w:szCs w:val="22"/>
              </w:rPr>
              <w:t>Positive</w:t>
            </w:r>
          </w:p>
          <w:p w14:paraId="347CB243" w14:textId="77777777" w:rsidR="00D333C4" w:rsidRPr="00795FD1" w:rsidRDefault="00D333C4" w:rsidP="0035194A">
            <w:pPr>
              <w:spacing w:line="360" w:lineRule="auto"/>
              <w:jc w:val="center"/>
              <w:rPr>
                <w:rFonts w:ascii="Times New Roman" w:hAnsi="Times New Roman" w:cs="Times New Roman"/>
                <w:sz w:val="22"/>
                <w:szCs w:val="22"/>
              </w:rPr>
            </w:pPr>
            <w:r w:rsidRPr="00795FD1">
              <w:rPr>
                <w:rFonts w:ascii="Times New Roman" w:hAnsi="Times New Roman" w:cs="Times New Roman"/>
                <w:sz w:val="22"/>
                <w:szCs w:val="22"/>
              </w:rPr>
              <w:t>(4)</w:t>
            </w:r>
          </w:p>
        </w:tc>
        <w:tc>
          <w:tcPr>
            <w:tcW w:w="1870" w:type="dxa"/>
            <w:tcBorders>
              <w:top w:val="single" w:sz="4" w:space="0" w:color="auto"/>
              <w:left w:val="nil"/>
              <w:bottom w:val="single" w:sz="4" w:space="0" w:color="auto"/>
              <w:right w:val="nil"/>
            </w:tcBorders>
          </w:tcPr>
          <w:p w14:paraId="2ECF7FCB" w14:textId="77777777" w:rsidR="00D333C4" w:rsidRPr="00795FD1" w:rsidRDefault="00D333C4" w:rsidP="0035194A">
            <w:pPr>
              <w:spacing w:line="360" w:lineRule="auto"/>
              <w:jc w:val="center"/>
              <w:rPr>
                <w:rFonts w:ascii="Times New Roman" w:hAnsi="Times New Roman" w:cs="Times New Roman"/>
                <w:sz w:val="22"/>
                <w:szCs w:val="22"/>
              </w:rPr>
            </w:pPr>
            <w:r w:rsidRPr="00795FD1">
              <w:rPr>
                <w:rFonts w:ascii="Times New Roman" w:hAnsi="Times New Roman" w:cs="Times New Roman"/>
                <w:sz w:val="22"/>
                <w:szCs w:val="22"/>
              </w:rPr>
              <w:t>Negative</w:t>
            </w:r>
          </w:p>
          <w:p w14:paraId="69666536" w14:textId="77777777" w:rsidR="00D333C4" w:rsidRPr="00795FD1" w:rsidRDefault="00D333C4" w:rsidP="0035194A">
            <w:pPr>
              <w:spacing w:line="360" w:lineRule="auto"/>
              <w:jc w:val="center"/>
              <w:rPr>
                <w:rFonts w:ascii="Times New Roman" w:hAnsi="Times New Roman" w:cs="Times New Roman"/>
                <w:sz w:val="22"/>
                <w:szCs w:val="22"/>
              </w:rPr>
            </w:pPr>
            <w:r w:rsidRPr="00795FD1">
              <w:rPr>
                <w:rFonts w:ascii="Times New Roman" w:hAnsi="Times New Roman" w:cs="Times New Roman"/>
                <w:sz w:val="22"/>
                <w:szCs w:val="22"/>
              </w:rPr>
              <w:t>(5)</w:t>
            </w:r>
          </w:p>
        </w:tc>
        <w:tc>
          <w:tcPr>
            <w:tcW w:w="1870" w:type="dxa"/>
            <w:tcBorders>
              <w:top w:val="single" w:sz="4" w:space="0" w:color="auto"/>
              <w:left w:val="nil"/>
              <w:bottom w:val="single" w:sz="4" w:space="0" w:color="auto"/>
              <w:right w:val="nil"/>
            </w:tcBorders>
          </w:tcPr>
          <w:p w14:paraId="1845B9FD" w14:textId="77777777" w:rsidR="00D333C4" w:rsidRPr="00795FD1" w:rsidRDefault="00D333C4" w:rsidP="0035194A">
            <w:pPr>
              <w:spacing w:line="360" w:lineRule="auto"/>
              <w:jc w:val="center"/>
              <w:rPr>
                <w:rFonts w:ascii="Times New Roman" w:hAnsi="Times New Roman" w:cs="Times New Roman"/>
                <w:sz w:val="22"/>
                <w:szCs w:val="22"/>
              </w:rPr>
            </w:pPr>
            <w:r w:rsidRPr="00795FD1">
              <w:rPr>
                <w:rFonts w:ascii="Times New Roman" w:hAnsi="Times New Roman" w:cs="Times New Roman"/>
                <w:sz w:val="22"/>
                <w:szCs w:val="22"/>
              </w:rPr>
              <w:t>Positive</w:t>
            </w:r>
          </w:p>
          <w:p w14:paraId="45FCCB91" w14:textId="77777777" w:rsidR="00D333C4" w:rsidRPr="00795FD1" w:rsidRDefault="00D333C4" w:rsidP="0035194A">
            <w:pPr>
              <w:spacing w:line="360" w:lineRule="auto"/>
              <w:jc w:val="center"/>
              <w:rPr>
                <w:rFonts w:ascii="Times New Roman" w:hAnsi="Times New Roman" w:cs="Times New Roman"/>
                <w:sz w:val="22"/>
                <w:szCs w:val="22"/>
              </w:rPr>
            </w:pPr>
            <w:r w:rsidRPr="00795FD1">
              <w:rPr>
                <w:rFonts w:ascii="Times New Roman" w:hAnsi="Times New Roman" w:cs="Times New Roman"/>
                <w:sz w:val="22"/>
                <w:szCs w:val="22"/>
              </w:rPr>
              <w:t>(6)</w:t>
            </w:r>
          </w:p>
        </w:tc>
        <w:tc>
          <w:tcPr>
            <w:tcW w:w="1870" w:type="dxa"/>
            <w:tcBorders>
              <w:top w:val="single" w:sz="4" w:space="0" w:color="auto"/>
              <w:left w:val="nil"/>
              <w:bottom w:val="single" w:sz="4" w:space="0" w:color="auto"/>
              <w:right w:val="nil"/>
            </w:tcBorders>
          </w:tcPr>
          <w:p w14:paraId="0E1A5D69" w14:textId="77777777" w:rsidR="00D333C4" w:rsidRPr="00795FD1" w:rsidRDefault="00D333C4" w:rsidP="0035194A">
            <w:pPr>
              <w:spacing w:line="360" w:lineRule="auto"/>
              <w:jc w:val="center"/>
              <w:rPr>
                <w:rFonts w:ascii="Times New Roman" w:hAnsi="Times New Roman" w:cs="Times New Roman"/>
                <w:sz w:val="22"/>
                <w:szCs w:val="22"/>
              </w:rPr>
            </w:pPr>
            <w:r w:rsidRPr="00795FD1">
              <w:rPr>
                <w:rFonts w:ascii="Times New Roman" w:hAnsi="Times New Roman" w:cs="Times New Roman"/>
                <w:sz w:val="22"/>
                <w:szCs w:val="22"/>
              </w:rPr>
              <w:t>Negative</w:t>
            </w:r>
          </w:p>
          <w:p w14:paraId="247E2F8E" w14:textId="77777777" w:rsidR="00D333C4" w:rsidRPr="00795FD1" w:rsidRDefault="00D333C4" w:rsidP="0035194A">
            <w:pPr>
              <w:spacing w:line="360" w:lineRule="auto"/>
              <w:jc w:val="center"/>
              <w:rPr>
                <w:rFonts w:ascii="Times New Roman" w:hAnsi="Times New Roman" w:cs="Times New Roman"/>
                <w:sz w:val="22"/>
                <w:szCs w:val="22"/>
              </w:rPr>
            </w:pPr>
            <w:r w:rsidRPr="00795FD1">
              <w:rPr>
                <w:rFonts w:ascii="Times New Roman" w:hAnsi="Times New Roman" w:cs="Times New Roman"/>
                <w:sz w:val="22"/>
                <w:szCs w:val="22"/>
              </w:rPr>
              <w:t>(7)</w:t>
            </w:r>
          </w:p>
        </w:tc>
      </w:tr>
      <w:tr w:rsidR="00D333C4" w14:paraId="4B8FBCCA" w14:textId="77777777" w:rsidTr="0035194A">
        <w:tc>
          <w:tcPr>
            <w:tcW w:w="1870" w:type="dxa"/>
            <w:tcBorders>
              <w:top w:val="single" w:sz="4" w:space="0" w:color="auto"/>
              <w:left w:val="nil"/>
              <w:bottom w:val="nil"/>
              <w:right w:val="nil"/>
            </w:tcBorders>
          </w:tcPr>
          <w:p w14:paraId="671557F1" w14:textId="77777777" w:rsidR="00D333C4" w:rsidRPr="00795FD1" w:rsidRDefault="00D333C4" w:rsidP="0035194A">
            <w:pPr>
              <w:spacing w:line="360" w:lineRule="auto"/>
              <w:rPr>
                <w:rFonts w:ascii="Times New Roman" w:hAnsi="Times New Roman" w:cs="Times New Roman"/>
                <w:sz w:val="22"/>
                <w:szCs w:val="22"/>
              </w:rPr>
            </w:pPr>
            <w:r w:rsidRPr="00795FD1">
              <w:rPr>
                <w:rFonts w:ascii="Times New Roman" w:hAnsi="Times New Roman" w:cs="Times New Roman"/>
                <w:sz w:val="22"/>
                <w:szCs w:val="22"/>
              </w:rPr>
              <w:t>Arousal</w:t>
            </w:r>
          </w:p>
        </w:tc>
        <w:tc>
          <w:tcPr>
            <w:tcW w:w="1870" w:type="dxa"/>
            <w:tcBorders>
              <w:top w:val="single" w:sz="4" w:space="0" w:color="auto"/>
              <w:left w:val="nil"/>
              <w:bottom w:val="nil"/>
              <w:right w:val="nil"/>
            </w:tcBorders>
          </w:tcPr>
          <w:p w14:paraId="38DBA62C" w14:textId="77777777" w:rsidR="00D333C4" w:rsidRPr="00795FD1" w:rsidRDefault="00D333C4" w:rsidP="0035194A">
            <w:pPr>
              <w:spacing w:line="360" w:lineRule="auto"/>
              <w:jc w:val="center"/>
              <w:rPr>
                <w:rFonts w:ascii="Times New Roman" w:hAnsi="Times New Roman" w:cs="Times New Roman"/>
                <w:sz w:val="22"/>
                <w:szCs w:val="22"/>
              </w:rPr>
            </w:pPr>
            <w:r w:rsidRPr="00795FD1">
              <w:rPr>
                <w:rFonts w:ascii="Times New Roman" w:hAnsi="Times New Roman" w:cs="Times New Roman"/>
                <w:sz w:val="22"/>
                <w:szCs w:val="22"/>
              </w:rPr>
              <w:t>0.010</w:t>
            </w:r>
          </w:p>
          <w:p w14:paraId="5D82B5DB" w14:textId="77777777" w:rsidR="00D333C4" w:rsidRPr="00795FD1" w:rsidRDefault="00D333C4" w:rsidP="0035194A">
            <w:pPr>
              <w:spacing w:line="360" w:lineRule="auto"/>
              <w:jc w:val="center"/>
              <w:rPr>
                <w:rFonts w:ascii="Times New Roman" w:hAnsi="Times New Roman" w:cs="Times New Roman"/>
                <w:sz w:val="22"/>
                <w:szCs w:val="22"/>
              </w:rPr>
            </w:pPr>
            <w:r w:rsidRPr="00795FD1">
              <w:rPr>
                <w:rFonts w:ascii="Times New Roman" w:hAnsi="Times New Roman" w:cs="Times New Roman"/>
                <w:sz w:val="22"/>
                <w:szCs w:val="22"/>
              </w:rPr>
              <w:t>(0.008)</w:t>
            </w:r>
          </w:p>
        </w:tc>
        <w:tc>
          <w:tcPr>
            <w:tcW w:w="1870" w:type="dxa"/>
            <w:tcBorders>
              <w:top w:val="single" w:sz="4" w:space="0" w:color="auto"/>
              <w:left w:val="nil"/>
              <w:bottom w:val="nil"/>
              <w:right w:val="nil"/>
            </w:tcBorders>
          </w:tcPr>
          <w:p w14:paraId="7A878485" w14:textId="77777777" w:rsidR="00D333C4" w:rsidRPr="00795FD1" w:rsidRDefault="00D333C4" w:rsidP="0035194A">
            <w:pPr>
              <w:spacing w:line="360" w:lineRule="auto"/>
              <w:jc w:val="center"/>
              <w:rPr>
                <w:rFonts w:ascii="Times New Roman" w:hAnsi="Times New Roman" w:cs="Times New Roman"/>
                <w:sz w:val="22"/>
                <w:szCs w:val="22"/>
              </w:rPr>
            </w:pPr>
            <w:r w:rsidRPr="00795FD1">
              <w:rPr>
                <w:rFonts w:ascii="Times New Roman" w:hAnsi="Times New Roman" w:cs="Times New Roman"/>
                <w:sz w:val="22"/>
                <w:szCs w:val="22"/>
              </w:rPr>
              <w:t>-0.005</w:t>
            </w:r>
          </w:p>
          <w:p w14:paraId="3BF3ED16" w14:textId="77777777" w:rsidR="00D333C4" w:rsidRPr="00795FD1" w:rsidRDefault="00D333C4" w:rsidP="0035194A">
            <w:pPr>
              <w:spacing w:line="360" w:lineRule="auto"/>
              <w:jc w:val="center"/>
              <w:rPr>
                <w:rFonts w:ascii="Times New Roman" w:hAnsi="Times New Roman" w:cs="Times New Roman"/>
                <w:sz w:val="22"/>
                <w:szCs w:val="22"/>
              </w:rPr>
            </w:pPr>
            <w:r w:rsidRPr="00795FD1">
              <w:rPr>
                <w:rFonts w:ascii="Times New Roman" w:hAnsi="Times New Roman" w:cs="Times New Roman"/>
                <w:sz w:val="22"/>
                <w:szCs w:val="22"/>
              </w:rPr>
              <w:t>(0.008)</w:t>
            </w:r>
          </w:p>
        </w:tc>
        <w:tc>
          <w:tcPr>
            <w:tcW w:w="1870" w:type="dxa"/>
            <w:tcBorders>
              <w:top w:val="single" w:sz="4" w:space="0" w:color="auto"/>
              <w:left w:val="nil"/>
              <w:bottom w:val="nil"/>
              <w:right w:val="nil"/>
            </w:tcBorders>
          </w:tcPr>
          <w:p w14:paraId="17DB27C2" w14:textId="77777777" w:rsidR="00D333C4" w:rsidRPr="00795FD1" w:rsidRDefault="00D333C4" w:rsidP="0035194A">
            <w:pPr>
              <w:spacing w:line="360" w:lineRule="auto"/>
              <w:jc w:val="center"/>
              <w:rPr>
                <w:rFonts w:ascii="Times New Roman" w:hAnsi="Times New Roman" w:cs="Times New Roman"/>
                <w:sz w:val="22"/>
                <w:szCs w:val="22"/>
              </w:rPr>
            </w:pPr>
          </w:p>
        </w:tc>
        <w:tc>
          <w:tcPr>
            <w:tcW w:w="1870" w:type="dxa"/>
            <w:tcBorders>
              <w:top w:val="single" w:sz="4" w:space="0" w:color="auto"/>
              <w:left w:val="nil"/>
              <w:bottom w:val="nil"/>
              <w:right w:val="nil"/>
            </w:tcBorders>
          </w:tcPr>
          <w:p w14:paraId="4D90EAE2" w14:textId="77777777" w:rsidR="00D333C4" w:rsidRPr="00795FD1" w:rsidRDefault="00D333C4" w:rsidP="0035194A">
            <w:pPr>
              <w:spacing w:line="360" w:lineRule="auto"/>
              <w:jc w:val="center"/>
              <w:rPr>
                <w:rFonts w:ascii="Times New Roman" w:hAnsi="Times New Roman" w:cs="Times New Roman"/>
                <w:sz w:val="22"/>
                <w:szCs w:val="22"/>
              </w:rPr>
            </w:pPr>
          </w:p>
        </w:tc>
      </w:tr>
      <w:tr w:rsidR="00D333C4" w14:paraId="29E5294F" w14:textId="77777777" w:rsidTr="0035194A">
        <w:tc>
          <w:tcPr>
            <w:tcW w:w="1870" w:type="dxa"/>
            <w:tcBorders>
              <w:top w:val="nil"/>
              <w:left w:val="nil"/>
              <w:bottom w:val="nil"/>
              <w:right w:val="nil"/>
            </w:tcBorders>
          </w:tcPr>
          <w:p w14:paraId="644A5F4E" w14:textId="77777777" w:rsidR="00D333C4" w:rsidRPr="00795FD1" w:rsidRDefault="00D333C4" w:rsidP="0035194A">
            <w:pPr>
              <w:spacing w:line="360" w:lineRule="auto"/>
              <w:rPr>
                <w:rFonts w:ascii="Times New Roman" w:hAnsi="Times New Roman" w:cs="Times New Roman"/>
                <w:sz w:val="22"/>
                <w:szCs w:val="22"/>
              </w:rPr>
            </w:pPr>
            <w:r w:rsidRPr="00795FD1">
              <w:rPr>
                <w:rFonts w:ascii="Times New Roman" w:hAnsi="Times New Roman" w:cs="Times New Roman"/>
                <w:sz w:val="22"/>
                <w:szCs w:val="22"/>
              </w:rPr>
              <w:t>Valence</w:t>
            </w:r>
          </w:p>
        </w:tc>
        <w:tc>
          <w:tcPr>
            <w:tcW w:w="1870" w:type="dxa"/>
            <w:tcBorders>
              <w:top w:val="nil"/>
              <w:left w:val="nil"/>
              <w:bottom w:val="nil"/>
              <w:right w:val="nil"/>
            </w:tcBorders>
          </w:tcPr>
          <w:p w14:paraId="14372FF2" w14:textId="77777777" w:rsidR="00D333C4" w:rsidRPr="00795FD1" w:rsidRDefault="00D333C4" w:rsidP="0035194A">
            <w:pPr>
              <w:spacing w:line="360" w:lineRule="auto"/>
              <w:jc w:val="center"/>
              <w:rPr>
                <w:rFonts w:ascii="Times New Roman" w:hAnsi="Times New Roman" w:cs="Times New Roman"/>
                <w:sz w:val="22"/>
                <w:szCs w:val="22"/>
              </w:rPr>
            </w:pPr>
          </w:p>
        </w:tc>
        <w:tc>
          <w:tcPr>
            <w:tcW w:w="1870" w:type="dxa"/>
            <w:tcBorders>
              <w:top w:val="nil"/>
              <w:left w:val="nil"/>
              <w:bottom w:val="nil"/>
              <w:right w:val="nil"/>
            </w:tcBorders>
          </w:tcPr>
          <w:p w14:paraId="24370D04" w14:textId="77777777" w:rsidR="00D333C4" w:rsidRPr="00795FD1" w:rsidRDefault="00D333C4" w:rsidP="0035194A">
            <w:pPr>
              <w:spacing w:line="360" w:lineRule="auto"/>
              <w:jc w:val="center"/>
              <w:rPr>
                <w:rFonts w:ascii="Times New Roman" w:hAnsi="Times New Roman" w:cs="Times New Roman"/>
                <w:sz w:val="22"/>
                <w:szCs w:val="22"/>
              </w:rPr>
            </w:pPr>
          </w:p>
        </w:tc>
        <w:tc>
          <w:tcPr>
            <w:tcW w:w="1870" w:type="dxa"/>
            <w:tcBorders>
              <w:top w:val="nil"/>
              <w:left w:val="nil"/>
              <w:bottom w:val="nil"/>
              <w:right w:val="nil"/>
            </w:tcBorders>
          </w:tcPr>
          <w:p w14:paraId="6EFB0B79" w14:textId="77777777" w:rsidR="00D333C4" w:rsidRPr="00795FD1" w:rsidRDefault="00D333C4" w:rsidP="0035194A">
            <w:pPr>
              <w:spacing w:line="360" w:lineRule="auto"/>
              <w:jc w:val="center"/>
              <w:rPr>
                <w:rFonts w:ascii="Times New Roman" w:hAnsi="Times New Roman" w:cs="Times New Roman"/>
                <w:sz w:val="22"/>
                <w:szCs w:val="22"/>
              </w:rPr>
            </w:pPr>
            <w:r w:rsidRPr="00795FD1">
              <w:rPr>
                <w:rFonts w:ascii="Times New Roman" w:hAnsi="Times New Roman" w:cs="Times New Roman"/>
                <w:sz w:val="22"/>
                <w:szCs w:val="22"/>
              </w:rPr>
              <w:t>0.021*</w:t>
            </w:r>
          </w:p>
          <w:p w14:paraId="2FF40390" w14:textId="77777777" w:rsidR="00D333C4" w:rsidRPr="00795FD1" w:rsidRDefault="00D333C4" w:rsidP="0035194A">
            <w:pPr>
              <w:spacing w:line="360" w:lineRule="auto"/>
              <w:jc w:val="center"/>
              <w:rPr>
                <w:rFonts w:ascii="Times New Roman" w:hAnsi="Times New Roman" w:cs="Times New Roman"/>
                <w:sz w:val="22"/>
                <w:szCs w:val="22"/>
              </w:rPr>
            </w:pPr>
            <w:r w:rsidRPr="00795FD1">
              <w:rPr>
                <w:rFonts w:ascii="Times New Roman" w:hAnsi="Times New Roman" w:cs="Times New Roman"/>
                <w:sz w:val="22"/>
                <w:szCs w:val="22"/>
              </w:rPr>
              <w:t>(0.012)</w:t>
            </w:r>
          </w:p>
        </w:tc>
        <w:tc>
          <w:tcPr>
            <w:tcW w:w="1870" w:type="dxa"/>
            <w:tcBorders>
              <w:top w:val="nil"/>
              <w:left w:val="nil"/>
              <w:bottom w:val="nil"/>
              <w:right w:val="nil"/>
            </w:tcBorders>
          </w:tcPr>
          <w:p w14:paraId="3F3986A7" w14:textId="77777777" w:rsidR="00D333C4" w:rsidRPr="00795FD1" w:rsidRDefault="00D333C4" w:rsidP="0035194A">
            <w:pPr>
              <w:spacing w:line="360" w:lineRule="auto"/>
              <w:jc w:val="center"/>
              <w:rPr>
                <w:rFonts w:ascii="Times New Roman" w:hAnsi="Times New Roman" w:cs="Times New Roman"/>
                <w:sz w:val="22"/>
                <w:szCs w:val="22"/>
              </w:rPr>
            </w:pPr>
            <w:r w:rsidRPr="00795FD1">
              <w:rPr>
                <w:rFonts w:ascii="Times New Roman" w:hAnsi="Times New Roman" w:cs="Times New Roman"/>
                <w:sz w:val="22"/>
                <w:szCs w:val="22"/>
              </w:rPr>
              <w:t>-0.020***</w:t>
            </w:r>
          </w:p>
          <w:p w14:paraId="1CEF7841" w14:textId="77777777" w:rsidR="00D333C4" w:rsidRPr="00795FD1" w:rsidRDefault="00D333C4" w:rsidP="0035194A">
            <w:pPr>
              <w:spacing w:line="360" w:lineRule="auto"/>
              <w:jc w:val="center"/>
              <w:rPr>
                <w:rFonts w:ascii="Times New Roman" w:hAnsi="Times New Roman" w:cs="Times New Roman"/>
                <w:sz w:val="22"/>
                <w:szCs w:val="22"/>
              </w:rPr>
            </w:pPr>
            <w:r w:rsidRPr="00795FD1">
              <w:rPr>
                <w:rFonts w:ascii="Times New Roman" w:hAnsi="Times New Roman" w:cs="Times New Roman"/>
                <w:sz w:val="22"/>
                <w:szCs w:val="22"/>
              </w:rPr>
              <w:t>(0.007)</w:t>
            </w:r>
          </w:p>
        </w:tc>
      </w:tr>
      <w:tr w:rsidR="00D333C4" w14:paraId="2568AB1E" w14:textId="77777777" w:rsidTr="0035194A">
        <w:tc>
          <w:tcPr>
            <w:tcW w:w="1870" w:type="dxa"/>
            <w:tcBorders>
              <w:top w:val="nil"/>
              <w:left w:val="nil"/>
              <w:bottom w:val="nil"/>
              <w:right w:val="nil"/>
            </w:tcBorders>
          </w:tcPr>
          <w:p w14:paraId="576E916B" w14:textId="77777777" w:rsidR="00D333C4" w:rsidRPr="00795FD1" w:rsidRDefault="00D333C4" w:rsidP="0035194A">
            <w:pPr>
              <w:spacing w:line="360" w:lineRule="auto"/>
              <w:rPr>
                <w:rFonts w:ascii="Times New Roman" w:hAnsi="Times New Roman" w:cs="Times New Roman"/>
                <w:sz w:val="22"/>
                <w:szCs w:val="22"/>
              </w:rPr>
            </w:pPr>
            <w:r w:rsidRPr="00795FD1">
              <w:rPr>
                <w:rFonts w:ascii="Times New Roman" w:hAnsi="Times New Roman" w:cs="Times New Roman"/>
                <w:sz w:val="22"/>
                <w:szCs w:val="22"/>
              </w:rPr>
              <w:t>Age</w:t>
            </w:r>
          </w:p>
        </w:tc>
        <w:tc>
          <w:tcPr>
            <w:tcW w:w="1870" w:type="dxa"/>
            <w:tcBorders>
              <w:top w:val="nil"/>
              <w:left w:val="nil"/>
              <w:bottom w:val="nil"/>
              <w:right w:val="nil"/>
            </w:tcBorders>
          </w:tcPr>
          <w:p w14:paraId="47CD87EB" w14:textId="77777777" w:rsidR="00D333C4" w:rsidRPr="00795FD1" w:rsidRDefault="00D333C4" w:rsidP="0035194A">
            <w:pPr>
              <w:spacing w:line="360" w:lineRule="auto"/>
              <w:jc w:val="center"/>
              <w:rPr>
                <w:rFonts w:ascii="Times New Roman" w:hAnsi="Times New Roman" w:cs="Times New Roman"/>
                <w:sz w:val="22"/>
                <w:szCs w:val="22"/>
              </w:rPr>
            </w:pPr>
            <w:r w:rsidRPr="00795FD1">
              <w:rPr>
                <w:rFonts w:ascii="Times New Roman" w:hAnsi="Times New Roman" w:cs="Times New Roman"/>
                <w:sz w:val="22"/>
                <w:szCs w:val="22"/>
              </w:rPr>
              <w:t>-0.001</w:t>
            </w:r>
          </w:p>
          <w:p w14:paraId="32E4183D" w14:textId="77777777" w:rsidR="00D333C4" w:rsidRPr="00795FD1" w:rsidRDefault="00D333C4" w:rsidP="0035194A">
            <w:pPr>
              <w:spacing w:line="360" w:lineRule="auto"/>
              <w:jc w:val="center"/>
              <w:rPr>
                <w:rFonts w:ascii="Times New Roman" w:hAnsi="Times New Roman" w:cs="Times New Roman"/>
                <w:sz w:val="22"/>
                <w:szCs w:val="22"/>
              </w:rPr>
            </w:pPr>
            <w:r w:rsidRPr="00795FD1">
              <w:rPr>
                <w:rFonts w:ascii="Times New Roman" w:hAnsi="Times New Roman" w:cs="Times New Roman"/>
                <w:sz w:val="22"/>
                <w:szCs w:val="22"/>
              </w:rPr>
              <w:t>(0.001)</w:t>
            </w:r>
          </w:p>
        </w:tc>
        <w:tc>
          <w:tcPr>
            <w:tcW w:w="1870" w:type="dxa"/>
            <w:tcBorders>
              <w:top w:val="nil"/>
              <w:left w:val="nil"/>
              <w:bottom w:val="nil"/>
              <w:right w:val="nil"/>
            </w:tcBorders>
          </w:tcPr>
          <w:p w14:paraId="7382BC24" w14:textId="77777777" w:rsidR="00D333C4" w:rsidRPr="00795FD1" w:rsidRDefault="00D333C4" w:rsidP="0035194A">
            <w:pPr>
              <w:spacing w:line="360" w:lineRule="auto"/>
              <w:jc w:val="center"/>
              <w:rPr>
                <w:rFonts w:ascii="Times New Roman" w:hAnsi="Times New Roman" w:cs="Times New Roman"/>
                <w:sz w:val="22"/>
                <w:szCs w:val="22"/>
              </w:rPr>
            </w:pPr>
            <w:r w:rsidRPr="00795FD1">
              <w:rPr>
                <w:rFonts w:ascii="Times New Roman" w:hAnsi="Times New Roman" w:cs="Times New Roman"/>
                <w:sz w:val="22"/>
                <w:szCs w:val="22"/>
              </w:rPr>
              <w:t>0.001</w:t>
            </w:r>
          </w:p>
          <w:p w14:paraId="7978A510" w14:textId="77777777" w:rsidR="00D333C4" w:rsidRPr="00795FD1" w:rsidRDefault="00D333C4" w:rsidP="0035194A">
            <w:pPr>
              <w:spacing w:line="360" w:lineRule="auto"/>
              <w:jc w:val="center"/>
              <w:rPr>
                <w:rFonts w:ascii="Times New Roman" w:hAnsi="Times New Roman" w:cs="Times New Roman"/>
                <w:sz w:val="22"/>
                <w:szCs w:val="22"/>
              </w:rPr>
            </w:pPr>
            <w:r w:rsidRPr="00795FD1">
              <w:rPr>
                <w:rFonts w:ascii="Times New Roman" w:hAnsi="Times New Roman" w:cs="Times New Roman"/>
                <w:sz w:val="22"/>
                <w:szCs w:val="22"/>
              </w:rPr>
              <w:t>(0.001)</w:t>
            </w:r>
          </w:p>
        </w:tc>
        <w:tc>
          <w:tcPr>
            <w:tcW w:w="1870" w:type="dxa"/>
            <w:tcBorders>
              <w:top w:val="nil"/>
              <w:left w:val="nil"/>
              <w:bottom w:val="nil"/>
              <w:right w:val="nil"/>
            </w:tcBorders>
          </w:tcPr>
          <w:p w14:paraId="24615DE9" w14:textId="77777777" w:rsidR="00D333C4" w:rsidRPr="00795FD1" w:rsidRDefault="00D333C4" w:rsidP="0035194A">
            <w:pPr>
              <w:spacing w:line="360" w:lineRule="auto"/>
              <w:jc w:val="center"/>
              <w:rPr>
                <w:rFonts w:ascii="Times New Roman" w:hAnsi="Times New Roman" w:cs="Times New Roman"/>
                <w:sz w:val="22"/>
                <w:szCs w:val="22"/>
              </w:rPr>
            </w:pPr>
            <w:r w:rsidRPr="00795FD1">
              <w:rPr>
                <w:rFonts w:ascii="Times New Roman" w:hAnsi="Times New Roman" w:cs="Times New Roman"/>
                <w:sz w:val="22"/>
                <w:szCs w:val="22"/>
              </w:rPr>
              <w:t>-0.001</w:t>
            </w:r>
          </w:p>
          <w:p w14:paraId="465C7A4D" w14:textId="77777777" w:rsidR="00D333C4" w:rsidRPr="00795FD1" w:rsidRDefault="00D333C4" w:rsidP="0035194A">
            <w:pPr>
              <w:spacing w:line="360" w:lineRule="auto"/>
              <w:jc w:val="center"/>
              <w:rPr>
                <w:rFonts w:ascii="Times New Roman" w:hAnsi="Times New Roman" w:cs="Times New Roman"/>
                <w:sz w:val="22"/>
                <w:szCs w:val="22"/>
              </w:rPr>
            </w:pPr>
            <w:r w:rsidRPr="00795FD1">
              <w:rPr>
                <w:rFonts w:ascii="Times New Roman" w:hAnsi="Times New Roman" w:cs="Times New Roman"/>
                <w:sz w:val="22"/>
                <w:szCs w:val="22"/>
              </w:rPr>
              <w:t>(0.001)</w:t>
            </w:r>
          </w:p>
        </w:tc>
        <w:tc>
          <w:tcPr>
            <w:tcW w:w="1870" w:type="dxa"/>
            <w:tcBorders>
              <w:top w:val="nil"/>
              <w:left w:val="nil"/>
              <w:bottom w:val="nil"/>
              <w:right w:val="nil"/>
            </w:tcBorders>
          </w:tcPr>
          <w:p w14:paraId="64CCC0D3" w14:textId="77777777" w:rsidR="00D333C4" w:rsidRPr="00795FD1" w:rsidRDefault="00D333C4" w:rsidP="0035194A">
            <w:pPr>
              <w:spacing w:line="360" w:lineRule="auto"/>
              <w:jc w:val="center"/>
              <w:rPr>
                <w:rFonts w:ascii="Times New Roman" w:hAnsi="Times New Roman" w:cs="Times New Roman"/>
                <w:sz w:val="22"/>
                <w:szCs w:val="22"/>
              </w:rPr>
            </w:pPr>
            <w:r w:rsidRPr="00795FD1">
              <w:rPr>
                <w:rFonts w:ascii="Times New Roman" w:hAnsi="Times New Roman" w:cs="Times New Roman"/>
                <w:sz w:val="22"/>
                <w:szCs w:val="22"/>
              </w:rPr>
              <w:t>0.0002</w:t>
            </w:r>
          </w:p>
          <w:p w14:paraId="1E0E4B3A" w14:textId="77777777" w:rsidR="00D333C4" w:rsidRPr="00795FD1" w:rsidRDefault="00D333C4" w:rsidP="0035194A">
            <w:pPr>
              <w:spacing w:line="360" w:lineRule="auto"/>
              <w:jc w:val="center"/>
              <w:rPr>
                <w:rFonts w:ascii="Times New Roman" w:hAnsi="Times New Roman" w:cs="Times New Roman"/>
                <w:sz w:val="22"/>
                <w:szCs w:val="22"/>
              </w:rPr>
            </w:pPr>
            <w:r w:rsidRPr="00795FD1">
              <w:rPr>
                <w:rFonts w:ascii="Times New Roman" w:hAnsi="Times New Roman" w:cs="Times New Roman"/>
                <w:sz w:val="22"/>
                <w:szCs w:val="22"/>
              </w:rPr>
              <w:t>(0.001)</w:t>
            </w:r>
          </w:p>
        </w:tc>
      </w:tr>
      <w:tr w:rsidR="00D333C4" w14:paraId="1C74CAC6" w14:textId="77777777" w:rsidTr="0035194A">
        <w:tc>
          <w:tcPr>
            <w:tcW w:w="1870" w:type="dxa"/>
            <w:tcBorders>
              <w:top w:val="nil"/>
              <w:left w:val="nil"/>
              <w:bottom w:val="nil"/>
              <w:right w:val="nil"/>
            </w:tcBorders>
          </w:tcPr>
          <w:p w14:paraId="3B795678" w14:textId="77777777" w:rsidR="00D333C4" w:rsidRPr="00795FD1" w:rsidRDefault="00D333C4" w:rsidP="0035194A">
            <w:pPr>
              <w:spacing w:line="360" w:lineRule="auto"/>
              <w:rPr>
                <w:rFonts w:ascii="Times New Roman" w:hAnsi="Times New Roman" w:cs="Times New Roman"/>
                <w:sz w:val="22"/>
                <w:szCs w:val="22"/>
              </w:rPr>
            </w:pPr>
            <w:proofErr w:type="spellStart"/>
            <w:r w:rsidRPr="00795FD1">
              <w:rPr>
                <w:rFonts w:ascii="Times New Roman" w:hAnsi="Times New Roman" w:cs="Times New Roman"/>
                <w:sz w:val="22"/>
                <w:szCs w:val="22"/>
              </w:rPr>
              <w:t>VVIQ_Total</w:t>
            </w:r>
            <w:proofErr w:type="spellEnd"/>
          </w:p>
        </w:tc>
        <w:tc>
          <w:tcPr>
            <w:tcW w:w="1870" w:type="dxa"/>
            <w:tcBorders>
              <w:top w:val="nil"/>
              <w:left w:val="nil"/>
              <w:bottom w:val="nil"/>
              <w:right w:val="nil"/>
            </w:tcBorders>
          </w:tcPr>
          <w:p w14:paraId="38F718C1" w14:textId="77777777" w:rsidR="00D333C4" w:rsidRPr="00795FD1" w:rsidRDefault="00D333C4" w:rsidP="0035194A">
            <w:pPr>
              <w:spacing w:line="360" w:lineRule="auto"/>
              <w:jc w:val="center"/>
              <w:rPr>
                <w:rFonts w:ascii="Times New Roman" w:hAnsi="Times New Roman" w:cs="Times New Roman"/>
                <w:sz w:val="22"/>
                <w:szCs w:val="22"/>
              </w:rPr>
            </w:pPr>
            <w:r w:rsidRPr="00795FD1">
              <w:rPr>
                <w:rFonts w:ascii="Times New Roman" w:hAnsi="Times New Roman" w:cs="Times New Roman"/>
                <w:sz w:val="22"/>
                <w:szCs w:val="22"/>
              </w:rPr>
              <w:t>-0.0002</w:t>
            </w:r>
          </w:p>
          <w:p w14:paraId="7A7D71D0" w14:textId="77777777" w:rsidR="00D333C4" w:rsidRPr="00795FD1" w:rsidRDefault="00D333C4" w:rsidP="0035194A">
            <w:pPr>
              <w:spacing w:line="360" w:lineRule="auto"/>
              <w:jc w:val="center"/>
              <w:rPr>
                <w:rFonts w:ascii="Times New Roman" w:hAnsi="Times New Roman" w:cs="Times New Roman"/>
                <w:sz w:val="22"/>
                <w:szCs w:val="22"/>
              </w:rPr>
            </w:pPr>
            <w:r w:rsidRPr="00795FD1">
              <w:rPr>
                <w:rFonts w:ascii="Times New Roman" w:hAnsi="Times New Roman" w:cs="Times New Roman"/>
                <w:sz w:val="22"/>
                <w:szCs w:val="22"/>
              </w:rPr>
              <w:t>(0.001)</w:t>
            </w:r>
          </w:p>
        </w:tc>
        <w:tc>
          <w:tcPr>
            <w:tcW w:w="1870" w:type="dxa"/>
            <w:tcBorders>
              <w:top w:val="nil"/>
              <w:left w:val="nil"/>
              <w:bottom w:val="nil"/>
              <w:right w:val="nil"/>
            </w:tcBorders>
          </w:tcPr>
          <w:p w14:paraId="39842044" w14:textId="77777777" w:rsidR="00D333C4" w:rsidRPr="00795FD1" w:rsidRDefault="00D333C4" w:rsidP="0035194A">
            <w:pPr>
              <w:spacing w:line="360" w:lineRule="auto"/>
              <w:jc w:val="center"/>
              <w:rPr>
                <w:rFonts w:ascii="Times New Roman" w:hAnsi="Times New Roman" w:cs="Times New Roman"/>
                <w:sz w:val="22"/>
                <w:szCs w:val="22"/>
              </w:rPr>
            </w:pPr>
            <w:r w:rsidRPr="00795FD1">
              <w:rPr>
                <w:rFonts w:ascii="Times New Roman" w:hAnsi="Times New Roman" w:cs="Times New Roman"/>
                <w:sz w:val="22"/>
                <w:szCs w:val="22"/>
              </w:rPr>
              <w:t>0.002*</w:t>
            </w:r>
          </w:p>
          <w:p w14:paraId="1CD6932B" w14:textId="77777777" w:rsidR="00D333C4" w:rsidRPr="00795FD1" w:rsidRDefault="00D333C4" w:rsidP="0035194A">
            <w:pPr>
              <w:spacing w:line="360" w:lineRule="auto"/>
              <w:jc w:val="center"/>
              <w:rPr>
                <w:rFonts w:ascii="Times New Roman" w:hAnsi="Times New Roman" w:cs="Times New Roman"/>
                <w:sz w:val="22"/>
                <w:szCs w:val="22"/>
              </w:rPr>
            </w:pPr>
            <w:r w:rsidRPr="00795FD1">
              <w:rPr>
                <w:rFonts w:ascii="Times New Roman" w:hAnsi="Times New Roman" w:cs="Times New Roman"/>
                <w:sz w:val="22"/>
                <w:szCs w:val="22"/>
              </w:rPr>
              <w:t>(0.001)</w:t>
            </w:r>
          </w:p>
        </w:tc>
        <w:tc>
          <w:tcPr>
            <w:tcW w:w="1870" w:type="dxa"/>
            <w:tcBorders>
              <w:top w:val="nil"/>
              <w:left w:val="nil"/>
              <w:bottom w:val="nil"/>
              <w:right w:val="nil"/>
            </w:tcBorders>
          </w:tcPr>
          <w:p w14:paraId="6ED89084" w14:textId="77777777" w:rsidR="00D333C4" w:rsidRPr="00795FD1" w:rsidRDefault="00D333C4" w:rsidP="0035194A">
            <w:pPr>
              <w:spacing w:line="360" w:lineRule="auto"/>
              <w:jc w:val="center"/>
              <w:rPr>
                <w:rFonts w:ascii="Times New Roman" w:hAnsi="Times New Roman" w:cs="Times New Roman"/>
                <w:sz w:val="22"/>
                <w:szCs w:val="22"/>
              </w:rPr>
            </w:pPr>
            <w:r w:rsidRPr="00795FD1">
              <w:rPr>
                <w:rFonts w:ascii="Times New Roman" w:hAnsi="Times New Roman" w:cs="Times New Roman"/>
                <w:sz w:val="22"/>
                <w:szCs w:val="22"/>
              </w:rPr>
              <w:t>0.0001</w:t>
            </w:r>
          </w:p>
          <w:p w14:paraId="052D0521" w14:textId="77777777" w:rsidR="00D333C4" w:rsidRPr="00795FD1" w:rsidRDefault="00D333C4" w:rsidP="0035194A">
            <w:pPr>
              <w:spacing w:line="360" w:lineRule="auto"/>
              <w:jc w:val="center"/>
              <w:rPr>
                <w:rFonts w:ascii="Times New Roman" w:hAnsi="Times New Roman" w:cs="Times New Roman"/>
                <w:sz w:val="22"/>
                <w:szCs w:val="22"/>
              </w:rPr>
            </w:pPr>
            <w:r w:rsidRPr="00795FD1">
              <w:rPr>
                <w:rFonts w:ascii="Times New Roman" w:hAnsi="Times New Roman" w:cs="Times New Roman"/>
                <w:sz w:val="22"/>
                <w:szCs w:val="22"/>
              </w:rPr>
              <w:t>(0.001)</w:t>
            </w:r>
          </w:p>
        </w:tc>
        <w:tc>
          <w:tcPr>
            <w:tcW w:w="1870" w:type="dxa"/>
            <w:tcBorders>
              <w:top w:val="nil"/>
              <w:left w:val="nil"/>
              <w:bottom w:val="nil"/>
              <w:right w:val="nil"/>
            </w:tcBorders>
          </w:tcPr>
          <w:p w14:paraId="2B2A6921" w14:textId="77777777" w:rsidR="00D333C4" w:rsidRPr="00795FD1" w:rsidRDefault="00D333C4" w:rsidP="0035194A">
            <w:pPr>
              <w:spacing w:line="360" w:lineRule="auto"/>
              <w:jc w:val="center"/>
              <w:rPr>
                <w:rFonts w:ascii="Times New Roman" w:hAnsi="Times New Roman" w:cs="Times New Roman"/>
                <w:sz w:val="22"/>
                <w:szCs w:val="22"/>
              </w:rPr>
            </w:pPr>
            <w:r w:rsidRPr="00795FD1">
              <w:rPr>
                <w:rFonts w:ascii="Times New Roman" w:hAnsi="Times New Roman" w:cs="Times New Roman"/>
                <w:sz w:val="22"/>
                <w:szCs w:val="22"/>
              </w:rPr>
              <w:t>0.002*</w:t>
            </w:r>
          </w:p>
          <w:p w14:paraId="150FDBED" w14:textId="77777777" w:rsidR="00D333C4" w:rsidRPr="00795FD1" w:rsidRDefault="00D333C4" w:rsidP="0035194A">
            <w:pPr>
              <w:spacing w:line="360" w:lineRule="auto"/>
              <w:jc w:val="center"/>
              <w:rPr>
                <w:rFonts w:ascii="Times New Roman" w:hAnsi="Times New Roman" w:cs="Times New Roman"/>
                <w:sz w:val="22"/>
                <w:szCs w:val="22"/>
              </w:rPr>
            </w:pPr>
            <w:r w:rsidRPr="00795FD1">
              <w:rPr>
                <w:rFonts w:ascii="Times New Roman" w:hAnsi="Times New Roman" w:cs="Times New Roman"/>
                <w:sz w:val="22"/>
                <w:szCs w:val="22"/>
              </w:rPr>
              <w:t>(0.001)</w:t>
            </w:r>
          </w:p>
        </w:tc>
      </w:tr>
      <w:tr w:rsidR="00D333C4" w14:paraId="708C9E57" w14:textId="77777777" w:rsidTr="0035194A">
        <w:tc>
          <w:tcPr>
            <w:tcW w:w="1870" w:type="dxa"/>
            <w:tcBorders>
              <w:top w:val="nil"/>
              <w:left w:val="nil"/>
              <w:bottom w:val="nil"/>
              <w:right w:val="nil"/>
            </w:tcBorders>
          </w:tcPr>
          <w:p w14:paraId="4793BFD5" w14:textId="77777777" w:rsidR="00D333C4" w:rsidRPr="00795FD1" w:rsidRDefault="00D333C4" w:rsidP="0035194A">
            <w:pPr>
              <w:spacing w:line="360" w:lineRule="auto"/>
              <w:rPr>
                <w:rFonts w:ascii="Times New Roman" w:hAnsi="Times New Roman" w:cs="Times New Roman"/>
                <w:sz w:val="22"/>
                <w:szCs w:val="22"/>
              </w:rPr>
            </w:pPr>
            <w:r w:rsidRPr="00795FD1">
              <w:rPr>
                <w:rFonts w:ascii="Times New Roman" w:hAnsi="Times New Roman" w:cs="Times New Roman"/>
                <w:sz w:val="22"/>
                <w:szCs w:val="22"/>
              </w:rPr>
              <w:t>BDI</w:t>
            </w:r>
          </w:p>
        </w:tc>
        <w:tc>
          <w:tcPr>
            <w:tcW w:w="1870" w:type="dxa"/>
            <w:tcBorders>
              <w:top w:val="nil"/>
              <w:left w:val="nil"/>
              <w:bottom w:val="nil"/>
              <w:right w:val="nil"/>
            </w:tcBorders>
          </w:tcPr>
          <w:p w14:paraId="0A33272C" w14:textId="77777777" w:rsidR="00D333C4" w:rsidRPr="00795FD1" w:rsidRDefault="00D333C4" w:rsidP="0035194A">
            <w:pPr>
              <w:spacing w:line="360" w:lineRule="auto"/>
              <w:jc w:val="center"/>
              <w:rPr>
                <w:rFonts w:ascii="Times New Roman" w:hAnsi="Times New Roman" w:cs="Times New Roman"/>
                <w:sz w:val="22"/>
                <w:szCs w:val="22"/>
              </w:rPr>
            </w:pPr>
            <w:r w:rsidRPr="00795FD1">
              <w:rPr>
                <w:rFonts w:ascii="Times New Roman" w:hAnsi="Times New Roman" w:cs="Times New Roman"/>
                <w:sz w:val="22"/>
                <w:szCs w:val="22"/>
              </w:rPr>
              <w:t>-0.005*</w:t>
            </w:r>
          </w:p>
          <w:p w14:paraId="67727FD3" w14:textId="77777777" w:rsidR="00D333C4" w:rsidRPr="00795FD1" w:rsidRDefault="00D333C4" w:rsidP="0035194A">
            <w:pPr>
              <w:spacing w:line="360" w:lineRule="auto"/>
              <w:jc w:val="center"/>
              <w:rPr>
                <w:rFonts w:ascii="Times New Roman" w:hAnsi="Times New Roman" w:cs="Times New Roman"/>
                <w:sz w:val="22"/>
                <w:szCs w:val="22"/>
              </w:rPr>
            </w:pPr>
            <w:r w:rsidRPr="00795FD1">
              <w:rPr>
                <w:rFonts w:ascii="Times New Roman" w:hAnsi="Times New Roman" w:cs="Times New Roman"/>
                <w:sz w:val="22"/>
                <w:szCs w:val="22"/>
              </w:rPr>
              <w:t>(0.002)</w:t>
            </w:r>
          </w:p>
        </w:tc>
        <w:tc>
          <w:tcPr>
            <w:tcW w:w="1870" w:type="dxa"/>
            <w:tcBorders>
              <w:top w:val="nil"/>
              <w:left w:val="nil"/>
              <w:bottom w:val="nil"/>
              <w:right w:val="nil"/>
            </w:tcBorders>
          </w:tcPr>
          <w:p w14:paraId="2E9EAE60" w14:textId="77777777" w:rsidR="00D333C4" w:rsidRPr="00795FD1" w:rsidRDefault="00D333C4" w:rsidP="0035194A">
            <w:pPr>
              <w:spacing w:line="360" w:lineRule="auto"/>
              <w:jc w:val="center"/>
              <w:rPr>
                <w:rFonts w:ascii="Times New Roman" w:hAnsi="Times New Roman" w:cs="Times New Roman"/>
                <w:sz w:val="22"/>
                <w:szCs w:val="22"/>
              </w:rPr>
            </w:pPr>
            <w:r w:rsidRPr="00795FD1">
              <w:rPr>
                <w:rFonts w:ascii="Times New Roman" w:hAnsi="Times New Roman" w:cs="Times New Roman"/>
                <w:sz w:val="22"/>
                <w:szCs w:val="22"/>
              </w:rPr>
              <w:t>-0.0004</w:t>
            </w:r>
          </w:p>
          <w:p w14:paraId="189461DC" w14:textId="77777777" w:rsidR="00D333C4" w:rsidRPr="00795FD1" w:rsidRDefault="00D333C4" w:rsidP="0035194A">
            <w:pPr>
              <w:spacing w:line="360" w:lineRule="auto"/>
              <w:jc w:val="center"/>
              <w:rPr>
                <w:rFonts w:ascii="Times New Roman" w:hAnsi="Times New Roman" w:cs="Times New Roman"/>
                <w:sz w:val="22"/>
                <w:szCs w:val="22"/>
              </w:rPr>
            </w:pPr>
            <w:r w:rsidRPr="00795FD1">
              <w:rPr>
                <w:rFonts w:ascii="Times New Roman" w:hAnsi="Times New Roman" w:cs="Times New Roman"/>
                <w:sz w:val="22"/>
                <w:szCs w:val="22"/>
              </w:rPr>
              <w:t>(0.003)</w:t>
            </w:r>
          </w:p>
        </w:tc>
        <w:tc>
          <w:tcPr>
            <w:tcW w:w="1870" w:type="dxa"/>
            <w:tcBorders>
              <w:top w:val="nil"/>
              <w:left w:val="nil"/>
              <w:bottom w:val="nil"/>
              <w:right w:val="nil"/>
            </w:tcBorders>
          </w:tcPr>
          <w:p w14:paraId="0F7AE541" w14:textId="77777777" w:rsidR="00D333C4" w:rsidRPr="00795FD1" w:rsidRDefault="00D333C4" w:rsidP="0035194A">
            <w:pPr>
              <w:spacing w:line="360" w:lineRule="auto"/>
              <w:jc w:val="center"/>
              <w:rPr>
                <w:rFonts w:ascii="Times New Roman" w:hAnsi="Times New Roman" w:cs="Times New Roman"/>
                <w:sz w:val="22"/>
                <w:szCs w:val="22"/>
              </w:rPr>
            </w:pPr>
            <w:r w:rsidRPr="00795FD1">
              <w:rPr>
                <w:rFonts w:ascii="Times New Roman" w:hAnsi="Times New Roman" w:cs="Times New Roman"/>
                <w:sz w:val="22"/>
                <w:szCs w:val="22"/>
              </w:rPr>
              <w:t>-0.003</w:t>
            </w:r>
          </w:p>
          <w:p w14:paraId="78B9A828" w14:textId="77777777" w:rsidR="00D333C4" w:rsidRPr="00795FD1" w:rsidRDefault="00D333C4" w:rsidP="0035194A">
            <w:pPr>
              <w:spacing w:line="360" w:lineRule="auto"/>
              <w:jc w:val="center"/>
              <w:rPr>
                <w:rFonts w:ascii="Times New Roman" w:hAnsi="Times New Roman" w:cs="Times New Roman"/>
                <w:sz w:val="22"/>
                <w:szCs w:val="22"/>
              </w:rPr>
            </w:pPr>
            <w:r w:rsidRPr="00795FD1">
              <w:rPr>
                <w:rFonts w:ascii="Times New Roman" w:hAnsi="Times New Roman" w:cs="Times New Roman"/>
                <w:sz w:val="22"/>
                <w:szCs w:val="22"/>
              </w:rPr>
              <w:t>(0.002)</w:t>
            </w:r>
          </w:p>
        </w:tc>
        <w:tc>
          <w:tcPr>
            <w:tcW w:w="1870" w:type="dxa"/>
            <w:tcBorders>
              <w:top w:val="nil"/>
              <w:left w:val="nil"/>
              <w:bottom w:val="nil"/>
              <w:right w:val="nil"/>
            </w:tcBorders>
          </w:tcPr>
          <w:p w14:paraId="0574F38E" w14:textId="77777777" w:rsidR="00D333C4" w:rsidRPr="00795FD1" w:rsidRDefault="00D333C4" w:rsidP="0035194A">
            <w:pPr>
              <w:spacing w:line="360" w:lineRule="auto"/>
              <w:jc w:val="center"/>
              <w:rPr>
                <w:rFonts w:ascii="Times New Roman" w:hAnsi="Times New Roman" w:cs="Times New Roman"/>
                <w:sz w:val="22"/>
                <w:szCs w:val="22"/>
              </w:rPr>
            </w:pPr>
            <w:r w:rsidRPr="00795FD1">
              <w:rPr>
                <w:rFonts w:ascii="Times New Roman" w:hAnsi="Times New Roman" w:cs="Times New Roman"/>
                <w:sz w:val="22"/>
                <w:szCs w:val="22"/>
              </w:rPr>
              <w:t>-0.001</w:t>
            </w:r>
          </w:p>
          <w:p w14:paraId="72B04D26" w14:textId="77777777" w:rsidR="00D333C4" w:rsidRPr="00795FD1" w:rsidRDefault="00D333C4" w:rsidP="0035194A">
            <w:pPr>
              <w:spacing w:line="360" w:lineRule="auto"/>
              <w:jc w:val="center"/>
              <w:rPr>
                <w:rFonts w:ascii="Times New Roman" w:hAnsi="Times New Roman" w:cs="Times New Roman"/>
                <w:sz w:val="22"/>
                <w:szCs w:val="22"/>
              </w:rPr>
            </w:pPr>
            <w:r w:rsidRPr="00795FD1">
              <w:rPr>
                <w:rFonts w:ascii="Times New Roman" w:hAnsi="Times New Roman" w:cs="Times New Roman"/>
                <w:sz w:val="22"/>
                <w:szCs w:val="22"/>
              </w:rPr>
              <w:t>(0.003)</w:t>
            </w:r>
          </w:p>
        </w:tc>
      </w:tr>
      <w:tr w:rsidR="00D333C4" w14:paraId="03072860" w14:textId="77777777" w:rsidTr="0035194A">
        <w:tc>
          <w:tcPr>
            <w:tcW w:w="1870" w:type="dxa"/>
            <w:tcBorders>
              <w:top w:val="nil"/>
              <w:left w:val="nil"/>
              <w:bottom w:val="nil"/>
              <w:right w:val="nil"/>
            </w:tcBorders>
          </w:tcPr>
          <w:p w14:paraId="5DA37367" w14:textId="77777777" w:rsidR="00D333C4" w:rsidRPr="00795FD1" w:rsidRDefault="00D333C4" w:rsidP="0035194A">
            <w:pPr>
              <w:spacing w:line="360" w:lineRule="auto"/>
              <w:rPr>
                <w:rFonts w:ascii="Times New Roman" w:hAnsi="Times New Roman" w:cs="Times New Roman"/>
                <w:sz w:val="22"/>
                <w:szCs w:val="22"/>
              </w:rPr>
            </w:pPr>
            <w:r w:rsidRPr="00795FD1">
              <w:rPr>
                <w:rFonts w:ascii="Times New Roman" w:hAnsi="Times New Roman" w:cs="Times New Roman"/>
                <w:sz w:val="22"/>
                <w:szCs w:val="22"/>
              </w:rPr>
              <w:t>Gender</w:t>
            </w:r>
          </w:p>
        </w:tc>
        <w:tc>
          <w:tcPr>
            <w:tcW w:w="1870" w:type="dxa"/>
            <w:tcBorders>
              <w:top w:val="nil"/>
              <w:left w:val="nil"/>
              <w:bottom w:val="nil"/>
              <w:right w:val="nil"/>
            </w:tcBorders>
          </w:tcPr>
          <w:p w14:paraId="628F23BD" w14:textId="77777777" w:rsidR="00D333C4" w:rsidRPr="00795FD1" w:rsidRDefault="00D333C4" w:rsidP="0035194A">
            <w:pPr>
              <w:spacing w:line="360" w:lineRule="auto"/>
              <w:jc w:val="center"/>
              <w:rPr>
                <w:rFonts w:ascii="Times New Roman" w:hAnsi="Times New Roman" w:cs="Times New Roman"/>
                <w:sz w:val="22"/>
                <w:szCs w:val="22"/>
              </w:rPr>
            </w:pPr>
            <w:r w:rsidRPr="00795FD1">
              <w:rPr>
                <w:rFonts w:ascii="Times New Roman" w:hAnsi="Times New Roman" w:cs="Times New Roman"/>
                <w:sz w:val="22"/>
                <w:szCs w:val="22"/>
              </w:rPr>
              <w:t>0.001</w:t>
            </w:r>
          </w:p>
          <w:p w14:paraId="285AE407" w14:textId="77777777" w:rsidR="00D333C4" w:rsidRPr="00795FD1" w:rsidRDefault="00D333C4" w:rsidP="0035194A">
            <w:pPr>
              <w:spacing w:line="360" w:lineRule="auto"/>
              <w:jc w:val="center"/>
              <w:rPr>
                <w:rFonts w:ascii="Times New Roman" w:hAnsi="Times New Roman" w:cs="Times New Roman"/>
                <w:sz w:val="22"/>
                <w:szCs w:val="22"/>
              </w:rPr>
            </w:pPr>
            <w:r w:rsidRPr="00795FD1">
              <w:rPr>
                <w:rFonts w:ascii="Times New Roman" w:hAnsi="Times New Roman" w:cs="Times New Roman"/>
                <w:sz w:val="22"/>
                <w:szCs w:val="22"/>
              </w:rPr>
              <w:t>(0.027)</w:t>
            </w:r>
          </w:p>
        </w:tc>
        <w:tc>
          <w:tcPr>
            <w:tcW w:w="1870" w:type="dxa"/>
            <w:tcBorders>
              <w:top w:val="nil"/>
              <w:left w:val="nil"/>
              <w:bottom w:val="nil"/>
              <w:right w:val="nil"/>
            </w:tcBorders>
          </w:tcPr>
          <w:p w14:paraId="41EA9644" w14:textId="77777777" w:rsidR="00D333C4" w:rsidRPr="00795FD1" w:rsidRDefault="00D333C4" w:rsidP="0035194A">
            <w:pPr>
              <w:spacing w:line="360" w:lineRule="auto"/>
              <w:jc w:val="center"/>
              <w:rPr>
                <w:rFonts w:ascii="Times New Roman" w:hAnsi="Times New Roman" w:cs="Times New Roman"/>
                <w:sz w:val="22"/>
                <w:szCs w:val="22"/>
              </w:rPr>
            </w:pPr>
            <w:r w:rsidRPr="00795FD1">
              <w:rPr>
                <w:rFonts w:ascii="Times New Roman" w:hAnsi="Times New Roman" w:cs="Times New Roman"/>
                <w:sz w:val="22"/>
                <w:szCs w:val="22"/>
              </w:rPr>
              <w:t>0.004</w:t>
            </w:r>
          </w:p>
          <w:p w14:paraId="5F93919B" w14:textId="77777777" w:rsidR="00D333C4" w:rsidRPr="00795FD1" w:rsidRDefault="00D333C4" w:rsidP="0035194A">
            <w:pPr>
              <w:spacing w:line="360" w:lineRule="auto"/>
              <w:jc w:val="center"/>
              <w:rPr>
                <w:rFonts w:ascii="Times New Roman" w:hAnsi="Times New Roman" w:cs="Times New Roman"/>
                <w:sz w:val="22"/>
                <w:szCs w:val="22"/>
              </w:rPr>
            </w:pPr>
            <w:r w:rsidRPr="00795FD1">
              <w:rPr>
                <w:rFonts w:ascii="Times New Roman" w:hAnsi="Times New Roman" w:cs="Times New Roman"/>
                <w:sz w:val="22"/>
                <w:szCs w:val="22"/>
              </w:rPr>
              <w:t>(0.035)</w:t>
            </w:r>
          </w:p>
        </w:tc>
        <w:tc>
          <w:tcPr>
            <w:tcW w:w="1870" w:type="dxa"/>
            <w:tcBorders>
              <w:top w:val="nil"/>
              <w:left w:val="nil"/>
              <w:bottom w:val="nil"/>
              <w:right w:val="nil"/>
            </w:tcBorders>
          </w:tcPr>
          <w:p w14:paraId="3B45DE85" w14:textId="77777777" w:rsidR="00D333C4" w:rsidRPr="00795FD1" w:rsidRDefault="00D333C4" w:rsidP="0035194A">
            <w:pPr>
              <w:spacing w:line="360" w:lineRule="auto"/>
              <w:jc w:val="center"/>
              <w:rPr>
                <w:rFonts w:ascii="Times New Roman" w:hAnsi="Times New Roman" w:cs="Times New Roman"/>
                <w:sz w:val="22"/>
                <w:szCs w:val="22"/>
              </w:rPr>
            </w:pPr>
            <w:r w:rsidRPr="00795FD1">
              <w:rPr>
                <w:rFonts w:ascii="Times New Roman" w:hAnsi="Times New Roman" w:cs="Times New Roman"/>
                <w:sz w:val="22"/>
                <w:szCs w:val="22"/>
              </w:rPr>
              <w:t>-0.006</w:t>
            </w:r>
          </w:p>
          <w:p w14:paraId="02766DC9" w14:textId="77777777" w:rsidR="00D333C4" w:rsidRPr="00795FD1" w:rsidRDefault="00D333C4" w:rsidP="0035194A">
            <w:pPr>
              <w:spacing w:line="360" w:lineRule="auto"/>
              <w:jc w:val="center"/>
              <w:rPr>
                <w:rFonts w:ascii="Times New Roman" w:hAnsi="Times New Roman" w:cs="Times New Roman"/>
                <w:sz w:val="22"/>
                <w:szCs w:val="22"/>
              </w:rPr>
            </w:pPr>
            <w:r w:rsidRPr="00795FD1">
              <w:rPr>
                <w:rFonts w:ascii="Times New Roman" w:hAnsi="Times New Roman" w:cs="Times New Roman"/>
                <w:sz w:val="22"/>
                <w:szCs w:val="22"/>
              </w:rPr>
              <w:t>(0.027)</w:t>
            </w:r>
          </w:p>
        </w:tc>
        <w:tc>
          <w:tcPr>
            <w:tcW w:w="1870" w:type="dxa"/>
            <w:tcBorders>
              <w:top w:val="nil"/>
              <w:left w:val="nil"/>
              <w:bottom w:val="nil"/>
              <w:right w:val="nil"/>
            </w:tcBorders>
          </w:tcPr>
          <w:p w14:paraId="145E66DA" w14:textId="77777777" w:rsidR="00D333C4" w:rsidRPr="00795FD1" w:rsidRDefault="00D333C4" w:rsidP="0035194A">
            <w:pPr>
              <w:spacing w:line="360" w:lineRule="auto"/>
              <w:jc w:val="center"/>
              <w:rPr>
                <w:rFonts w:ascii="Times New Roman" w:hAnsi="Times New Roman" w:cs="Times New Roman"/>
                <w:sz w:val="22"/>
                <w:szCs w:val="22"/>
              </w:rPr>
            </w:pPr>
            <w:r w:rsidRPr="00795FD1">
              <w:rPr>
                <w:rFonts w:ascii="Times New Roman" w:hAnsi="Times New Roman" w:cs="Times New Roman"/>
                <w:sz w:val="22"/>
                <w:szCs w:val="22"/>
              </w:rPr>
              <w:t>-0.007</w:t>
            </w:r>
          </w:p>
          <w:p w14:paraId="049C80D5" w14:textId="77777777" w:rsidR="00D333C4" w:rsidRPr="00795FD1" w:rsidRDefault="00D333C4" w:rsidP="0035194A">
            <w:pPr>
              <w:spacing w:line="360" w:lineRule="auto"/>
              <w:jc w:val="center"/>
              <w:rPr>
                <w:rFonts w:ascii="Times New Roman" w:hAnsi="Times New Roman" w:cs="Times New Roman"/>
                <w:sz w:val="22"/>
                <w:szCs w:val="22"/>
              </w:rPr>
            </w:pPr>
            <w:r w:rsidRPr="00795FD1">
              <w:rPr>
                <w:rFonts w:ascii="Times New Roman" w:hAnsi="Times New Roman" w:cs="Times New Roman"/>
                <w:sz w:val="22"/>
                <w:szCs w:val="22"/>
              </w:rPr>
              <w:t>(0.031)</w:t>
            </w:r>
          </w:p>
        </w:tc>
      </w:tr>
      <w:tr w:rsidR="00D333C4" w14:paraId="284FF223" w14:textId="77777777" w:rsidTr="0035194A">
        <w:tc>
          <w:tcPr>
            <w:tcW w:w="1870" w:type="dxa"/>
            <w:tcBorders>
              <w:top w:val="nil"/>
              <w:left w:val="nil"/>
              <w:bottom w:val="nil"/>
              <w:right w:val="nil"/>
            </w:tcBorders>
          </w:tcPr>
          <w:p w14:paraId="44A498CE" w14:textId="77777777" w:rsidR="00D333C4" w:rsidRPr="00795FD1" w:rsidRDefault="00D333C4" w:rsidP="0035194A">
            <w:pPr>
              <w:spacing w:line="360" w:lineRule="auto"/>
              <w:rPr>
                <w:rFonts w:ascii="Times New Roman" w:hAnsi="Times New Roman" w:cs="Times New Roman"/>
                <w:sz w:val="22"/>
                <w:szCs w:val="22"/>
              </w:rPr>
            </w:pPr>
            <w:r w:rsidRPr="00795FD1">
              <w:rPr>
                <w:rFonts w:ascii="Times New Roman" w:hAnsi="Times New Roman" w:cs="Times New Roman"/>
                <w:sz w:val="22"/>
                <w:szCs w:val="22"/>
              </w:rPr>
              <w:t>Education</w:t>
            </w:r>
          </w:p>
        </w:tc>
        <w:tc>
          <w:tcPr>
            <w:tcW w:w="1870" w:type="dxa"/>
            <w:tcBorders>
              <w:top w:val="nil"/>
              <w:left w:val="nil"/>
              <w:bottom w:val="nil"/>
              <w:right w:val="nil"/>
            </w:tcBorders>
          </w:tcPr>
          <w:p w14:paraId="7986FDF0" w14:textId="77777777" w:rsidR="00D333C4" w:rsidRPr="00795FD1" w:rsidRDefault="00D333C4" w:rsidP="0035194A">
            <w:pPr>
              <w:spacing w:line="360" w:lineRule="auto"/>
              <w:jc w:val="center"/>
              <w:rPr>
                <w:rFonts w:ascii="Times New Roman" w:hAnsi="Times New Roman" w:cs="Times New Roman"/>
                <w:sz w:val="22"/>
                <w:szCs w:val="22"/>
              </w:rPr>
            </w:pPr>
            <w:r w:rsidRPr="00795FD1">
              <w:rPr>
                <w:rFonts w:ascii="Times New Roman" w:hAnsi="Times New Roman" w:cs="Times New Roman"/>
                <w:sz w:val="22"/>
                <w:szCs w:val="22"/>
              </w:rPr>
              <w:t>0.002</w:t>
            </w:r>
          </w:p>
          <w:p w14:paraId="4AC8CEA2" w14:textId="77777777" w:rsidR="00D333C4" w:rsidRPr="00795FD1" w:rsidRDefault="00D333C4" w:rsidP="0035194A">
            <w:pPr>
              <w:spacing w:line="360" w:lineRule="auto"/>
              <w:jc w:val="center"/>
              <w:rPr>
                <w:rFonts w:ascii="Times New Roman" w:hAnsi="Times New Roman" w:cs="Times New Roman"/>
                <w:sz w:val="22"/>
                <w:szCs w:val="22"/>
              </w:rPr>
            </w:pPr>
            <w:r w:rsidRPr="00795FD1">
              <w:rPr>
                <w:rFonts w:ascii="Times New Roman" w:hAnsi="Times New Roman" w:cs="Times New Roman"/>
                <w:sz w:val="22"/>
                <w:szCs w:val="22"/>
              </w:rPr>
              <w:t>(0.007)</w:t>
            </w:r>
          </w:p>
        </w:tc>
        <w:tc>
          <w:tcPr>
            <w:tcW w:w="1870" w:type="dxa"/>
            <w:tcBorders>
              <w:top w:val="nil"/>
              <w:left w:val="nil"/>
              <w:bottom w:val="nil"/>
              <w:right w:val="nil"/>
            </w:tcBorders>
          </w:tcPr>
          <w:p w14:paraId="14ABECCE" w14:textId="77777777" w:rsidR="00D333C4" w:rsidRPr="00795FD1" w:rsidRDefault="00D333C4" w:rsidP="0035194A">
            <w:pPr>
              <w:spacing w:line="360" w:lineRule="auto"/>
              <w:jc w:val="center"/>
              <w:rPr>
                <w:rFonts w:ascii="Times New Roman" w:hAnsi="Times New Roman" w:cs="Times New Roman"/>
                <w:sz w:val="22"/>
                <w:szCs w:val="22"/>
              </w:rPr>
            </w:pPr>
            <w:r w:rsidRPr="00795FD1">
              <w:rPr>
                <w:rFonts w:ascii="Times New Roman" w:hAnsi="Times New Roman" w:cs="Times New Roman"/>
                <w:sz w:val="22"/>
                <w:szCs w:val="22"/>
              </w:rPr>
              <w:t>-0.001</w:t>
            </w:r>
          </w:p>
          <w:p w14:paraId="22A8470C" w14:textId="77777777" w:rsidR="00D333C4" w:rsidRPr="00795FD1" w:rsidRDefault="00D333C4" w:rsidP="0035194A">
            <w:pPr>
              <w:spacing w:line="360" w:lineRule="auto"/>
              <w:jc w:val="center"/>
              <w:rPr>
                <w:rFonts w:ascii="Times New Roman" w:hAnsi="Times New Roman" w:cs="Times New Roman"/>
                <w:sz w:val="22"/>
                <w:szCs w:val="22"/>
              </w:rPr>
            </w:pPr>
            <w:r w:rsidRPr="00795FD1">
              <w:rPr>
                <w:rFonts w:ascii="Times New Roman" w:hAnsi="Times New Roman" w:cs="Times New Roman"/>
                <w:sz w:val="22"/>
                <w:szCs w:val="22"/>
              </w:rPr>
              <w:t>(0.008)</w:t>
            </w:r>
          </w:p>
        </w:tc>
        <w:tc>
          <w:tcPr>
            <w:tcW w:w="1870" w:type="dxa"/>
            <w:tcBorders>
              <w:top w:val="nil"/>
              <w:left w:val="nil"/>
              <w:bottom w:val="nil"/>
              <w:right w:val="nil"/>
            </w:tcBorders>
          </w:tcPr>
          <w:p w14:paraId="2CBA5148" w14:textId="77777777" w:rsidR="00D333C4" w:rsidRPr="00795FD1" w:rsidRDefault="00D333C4" w:rsidP="0035194A">
            <w:pPr>
              <w:spacing w:line="360" w:lineRule="auto"/>
              <w:jc w:val="center"/>
              <w:rPr>
                <w:rFonts w:ascii="Times New Roman" w:hAnsi="Times New Roman" w:cs="Times New Roman"/>
                <w:sz w:val="22"/>
                <w:szCs w:val="22"/>
              </w:rPr>
            </w:pPr>
            <w:r w:rsidRPr="00795FD1">
              <w:rPr>
                <w:rFonts w:ascii="Times New Roman" w:hAnsi="Times New Roman" w:cs="Times New Roman"/>
                <w:sz w:val="22"/>
                <w:szCs w:val="22"/>
              </w:rPr>
              <w:t>-0.002</w:t>
            </w:r>
          </w:p>
          <w:p w14:paraId="02CCFA4C" w14:textId="77777777" w:rsidR="00D333C4" w:rsidRPr="00795FD1" w:rsidRDefault="00D333C4" w:rsidP="0035194A">
            <w:pPr>
              <w:spacing w:line="360" w:lineRule="auto"/>
              <w:jc w:val="center"/>
              <w:rPr>
                <w:rFonts w:ascii="Times New Roman" w:hAnsi="Times New Roman" w:cs="Times New Roman"/>
                <w:sz w:val="22"/>
                <w:szCs w:val="22"/>
              </w:rPr>
            </w:pPr>
            <w:r w:rsidRPr="00795FD1">
              <w:rPr>
                <w:rFonts w:ascii="Times New Roman" w:hAnsi="Times New Roman" w:cs="Times New Roman"/>
                <w:sz w:val="22"/>
                <w:szCs w:val="22"/>
              </w:rPr>
              <w:t>(0.006)</w:t>
            </w:r>
          </w:p>
        </w:tc>
        <w:tc>
          <w:tcPr>
            <w:tcW w:w="1870" w:type="dxa"/>
            <w:tcBorders>
              <w:top w:val="nil"/>
              <w:left w:val="nil"/>
              <w:bottom w:val="nil"/>
              <w:right w:val="nil"/>
            </w:tcBorders>
          </w:tcPr>
          <w:p w14:paraId="0CAADF7F" w14:textId="77777777" w:rsidR="00D333C4" w:rsidRPr="00795FD1" w:rsidRDefault="00D333C4" w:rsidP="0035194A">
            <w:pPr>
              <w:spacing w:line="360" w:lineRule="auto"/>
              <w:jc w:val="center"/>
              <w:rPr>
                <w:rFonts w:ascii="Times New Roman" w:hAnsi="Times New Roman" w:cs="Times New Roman"/>
                <w:sz w:val="22"/>
                <w:szCs w:val="22"/>
              </w:rPr>
            </w:pPr>
            <w:r w:rsidRPr="00795FD1">
              <w:rPr>
                <w:rFonts w:ascii="Times New Roman" w:hAnsi="Times New Roman" w:cs="Times New Roman"/>
                <w:sz w:val="22"/>
                <w:szCs w:val="22"/>
              </w:rPr>
              <w:t>0.002</w:t>
            </w:r>
          </w:p>
          <w:p w14:paraId="124CD339" w14:textId="77777777" w:rsidR="00D333C4" w:rsidRPr="00795FD1" w:rsidRDefault="00D333C4" w:rsidP="0035194A">
            <w:pPr>
              <w:spacing w:line="360" w:lineRule="auto"/>
              <w:jc w:val="center"/>
              <w:rPr>
                <w:rFonts w:ascii="Times New Roman" w:hAnsi="Times New Roman" w:cs="Times New Roman"/>
                <w:sz w:val="22"/>
                <w:szCs w:val="22"/>
              </w:rPr>
            </w:pPr>
            <w:r w:rsidRPr="00795FD1">
              <w:rPr>
                <w:rFonts w:ascii="Times New Roman" w:hAnsi="Times New Roman" w:cs="Times New Roman"/>
                <w:sz w:val="22"/>
                <w:szCs w:val="22"/>
              </w:rPr>
              <w:t>(0.007)</w:t>
            </w:r>
          </w:p>
        </w:tc>
      </w:tr>
      <w:tr w:rsidR="00D333C4" w14:paraId="7899BC88" w14:textId="77777777" w:rsidTr="0035194A">
        <w:tc>
          <w:tcPr>
            <w:tcW w:w="1870" w:type="dxa"/>
            <w:tcBorders>
              <w:top w:val="nil"/>
              <w:left w:val="nil"/>
              <w:bottom w:val="nil"/>
              <w:right w:val="nil"/>
            </w:tcBorders>
          </w:tcPr>
          <w:p w14:paraId="1E08FB67" w14:textId="77777777" w:rsidR="00D333C4" w:rsidRPr="00795FD1" w:rsidRDefault="00D333C4" w:rsidP="0035194A">
            <w:pPr>
              <w:spacing w:line="360" w:lineRule="auto"/>
              <w:rPr>
                <w:rFonts w:ascii="Times New Roman" w:hAnsi="Times New Roman" w:cs="Times New Roman"/>
                <w:sz w:val="22"/>
                <w:szCs w:val="22"/>
              </w:rPr>
            </w:pPr>
            <w:r w:rsidRPr="00795FD1">
              <w:rPr>
                <w:rFonts w:ascii="Times New Roman" w:hAnsi="Times New Roman" w:cs="Times New Roman"/>
                <w:sz w:val="22"/>
                <w:szCs w:val="22"/>
              </w:rPr>
              <w:t>Race</w:t>
            </w:r>
          </w:p>
        </w:tc>
        <w:tc>
          <w:tcPr>
            <w:tcW w:w="1870" w:type="dxa"/>
            <w:tcBorders>
              <w:top w:val="nil"/>
              <w:left w:val="nil"/>
              <w:bottom w:val="nil"/>
              <w:right w:val="nil"/>
            </w:tcBorders>
          </w:tcPr>
          <w:p w14:paraId="59A14F9B" w14:textId="77777777" w:rsidR="00D333C4" w:rsidRPr="00795FD1" w:rsidRDefault="00D333C4" w:rsidP="0035194A">
            <w:pPr>
              <w:spacing w:line="360" w:lineRule="auto"/>
              <w:jc w:val="center"/>
              <w:rPr>
                <w:rFonts w:ascii="Times New Roman" w:hAnsi="Times New Roman" w:cs="Times New Roman"/>
                <w:sz w:val="22"/>
                <w:szCs w:val="22"/>
              </w:rPr>
            </w:pPr>
            <w:r w:rsidRPr="00795FD1">
              <w:rPr>
                <w:rFonts w:ascii="Times New Roman" w:hAnsi="Times New Roman" w:cs="Times New Roman"/>
                <w:sz w:val="22"/>
                <w:szCs w:val="22"/>
              </w:rPr>
              <w:t>-0.014</w:t>
            </w:r>
          </w:p>
          <w:p w14:paraId="1C77E3CF" w14:textId="77777777" w:rsidR="00D333C4" w:rsidRPr="00795FD1" w:rsidRDefault="00D333C4" w:rsidP="0035194A">
            <w:pPr>
              <w:spacing w:line="360" w:lineRule="auto"/>
              <w:jc w:val="center"/>
              <w:rPr>
                <w:rFonts w:ascii="Times New Roman" w:hAnsi="Times New Roman" w:cs="Times New Roman"/>
                <w:sz w:val="22"/>
                <w:szCs w:val="22"/>
              </w:rPr>
            </w:pPr>
            <w:r w:rsidRPr="00795FD1">
              <w:rPr>
                <w:rFonts w:ascii="Times New Roman" w:hAnsi="Times New Roman" w:cs="Times New Roman"/>
                <w:sz w:val="22"/>
                <w:szCs w:val="22"/>
              </w:rPr>
              <w:t>(0.015)</w:t>
            </w:r>
          </w:p>
        </w:tc>
        <w:tc>
          <w:tcPr>
            <w:tcW w:w="1870" w:type="dxa"/>
            <w:tcBorders>
              <w:top w:val="nil"/>
              <w:left w:val="nil"/>
              <w:bottom w:val="nil"/>
              <w:right w:val="nil"/>
            </w:tcBorders>
          </w:tcPr>
          <w:p w14:paraId="3E6B4CF9" w14:textId="77777777" w:rsidR="00D333C4" w:rsidRPr="00795FD1" w:rsidRDefault="00D333C4" w:rsidP="0035194A">
            <w:pPr>
              <w:spacing w:line="360" w:lineRule="auto"/>
              <w:jc w:val="center"/>
              <w:rPr>
                <w:rFonts w:ascii="Times New Roman" w:hAnsi="Times New Roman" w:cs="Times New Roman"/>
                <w:sz w:val="22"/>
                <w:szCs w:val="22"/>
              </w:rPr>
            </w:pPr>
            <w:r w:rsidRPr="00795FD1">
              <w:rPr>
                <w:rFonts w:ascii="Times New Roman" w:hAnsi="Times New Roman" w:cs="Times New Roman"/>
                <w:sz w:val="22"/>
                <w:szCs w:val="22"/>
              </w:rPr>
              <w:t>-0.005</w:t>
            </w:r>
          </w:p>
          <w:p w14:paraId="3574BEF4" w14:textId="77777777" w:rsidR="00D333C4" w:rsidRPr="00795FD1" w:rsidRDefault="00D333C4" w:rsidP="0035194A">
            <w:pPr>
              <w:spacing w:line="360" w:lineRule="auto"/>
              <w:jc w:val="center"/>
              <w:rPr>
                <w:rFonts w:ascii="Times New Roman" w:hAnsi="Times New Roman" w:cs="Times New Roman"/>
                <w:sz w:val="22"/>
                <w:szCs w:val="22"/>
              </w:rPr>
            </w:pPr>
            <w:r w:rsidRPr="00795FD1">
              <w:rPr>
                <w:rFonts w:ascii="Times New Roman" w:hAnsi="Times New Roman" w:cs="Times New Roman"/>
                <w:sz w:val="22"/>
                <w:szCs w:val="22"/>
              </w:rPr>
              <w:t>(0.019)</w:t>
            </w:r>
          </w:p>
        </w:tc>
        <w:tc>
          <w:tcPr>
            <w:tcW w:w="1870" w:type="dxa"/>
            <w:tcBorders>
              <w:top w:val="nil"/>
              <w:left w:val="nil"/>
              <w:bottom w:val="nil"/>
              <w:right w:val="nil"/>
            </w:tcBorders>
          </w:tcPr>
          <w:p w14:paraId="5ACE6FF4" w14:textId="77777777" w:rsidR="00D333C4" w:rsidRPr="00795FD1" w:rsidRDefault="00D333C4" w:rsidP="0035194A">
            <w:pPr>
              <w:spacing w:line="360" w:lineRule="auto"/>
              <w:jc w:val="center"/>
              <w:rPr>
                <w:rFonts w:ascii="Times New Roman" w:hAnsi="Times New Roman" w:cs="Times New Roman"/>
                <w:sz w:val="22"/>
                <w:szCs w:val="22"/>
              </w:rPr>
            </w:pPr>
            <w:r w:rsidRPr="00795FD1">
              <w:rPr>
                <w:rFonts w:ascii="Times New Roman" w:hAnsi="Times New Roman" w:cs="Times New Roman"/>
                <w:sz w:val="22"/>
                <w:szCs w:val="22"/>
              </w:rPr>
              <w:t>-0.004</w:t>
            </w:r>
          </w:p>
          <w:p w14:paraId="3CA9D143" w14:textId="77777777" w:rsidR="00D333C4" w:rsidRPr="00795FD1" w:rsidRDefault="00D333C4" w:rsidP="0035194A">
            <w:pPr>
              <w:spacing w:line="360" w:lineRule="auto"/>
              <w:jc w:val="center"/>
              <w:rPr>
                <w:rFonts w:ascii="Times New Roman" w:hAnsi="Times New Roman" w:cs="Times New Roman"/>
                <w:sz w:val="22"/>
                <w:szCs w:val="22"/>
              </w:rPr>
            </w:pPr>
            <w:r w:rsidRPr="00795FD1">
              <w:rPr>
                <w:rFonts w:ascii="Times New Roman" w:hAnsi="Times New Roman" w:cs="Times New Roman"/>
                <w:sz w:val="22"/>
                <w:szCs w:val="22"/>
              </w:rPr>
              <w:t>(0.015)</w:t>
            </w:r>
          </w:p>
        </w:tc>
        <w:tc>
          <w:tcPr>
            <w:tcW w:w="1870" w:type="dxa"/>
            <w:tcBorders>
              <w:top w:val="nil"/>
              <w:left w:val="nil"/>
              <w:bottom w:val="nil"/>
              <w:right w:val="nil"/>
            </w:tcBorders>
          </w:tcPr>
          <w:p w14:paraId="59CDC736" w14:textId="77777777" w:rsidR="00D333C4" w:rsidRPr="00795FD1" w:rsidRDefault="00D333C4" w:rsidP="0035194A">
            <w:pPr>
              <w:spacing w:line="360" w:lineRule="auto"/>
              <w:jc w:val="center"/>
              <w:rPr>
                <w:rFonts w:ascii="Times New Roman" w:hAnsi="Times New Roman" w:cs="Times New Roman"/>
                <w:sz w:val="22"/>
                <w:szCs w:val="22"/>
              </w:rPr>
            </w:pPr>
            <w:r w:rsidRPr="00795FD1">
              <w:rPr>
                <w:rFonts w:ascii="Times New Roman" w:hAnsi="Times New Roman" w:cs="Times New Roman"/>
                <w:sz w:val="22"/>
                <w:szCs w:val="22"/>
              </w:rPr>
              <w:t>-0.001</w:t>
            </w:r>
          </w:p>
          <w:p w14:paraId="46605495" w14:textId="77777777" w:rsidR="00D333C4" w:rsidRPr="00795FD1" w:rsidRDefault="00D333C4" w:rsidP="0035194A">
            <w:pPr>
              <w:spacing w:line="360" w:lineRule="auto"/>
              <w:jc w:val="center"/>
              <w:rPr>
                <w:rFonts w:ascii="Times New Roman" w:hAnsi="Times New Roman" w:cs="Times New Roman"/>
                <w:sz w:val="22"/>
                <w:szCs w:val="22"/>
              </w:rPr>
            </w:pPr>
            <w:r w:rsidRPr="00795FD1">
              <w:rPr>
                <w:rFonts w:ascii="Times New Roman" w:hAnsi="Times New Roman" w:cs="Times New Roman"/>
                <w:sz w:val="22"/>
                <w:szCs w:val="22"/>
              </w:rPr>
              <w:t>(0.016)</w:t>
            </w:r>
          </w:p>
        </w:tc>
      </w:tr>
      <w:tr w:rsidR="00D333C4" w14:paraId="5A80A8AF" w14:textId="77777777" w:rsidTr="0035194A">
        <w:tc>
          <w:tcPr>
            <w:tcW w:w="1870" w:type="dxa"/>
            <w:tcBorders>
              <w:top w:val="nil"/>
              <w:left w:val="nil"/>
              <w:bottom w:val="nil"/>
              <w:right w:val="nil"/>
            </w:tcBorders>
          </w:tcPr>
          <w:p w14:paraId="3CE29688" w14:textId="77777777" w:rsidR="00D333C4" w:rsidRPr="00795FD1" w:rsidRDefault="00D333C4" w:rsidP="0035194A">
            <w:pPr>
              <w:spacing w:line="360" w:lineRule="auto"/>
              <w:rPr>
                <w:rFonts w:ascii="Times New Roman" w:hAnsi="Times New Roman" w:cs="Times New Roman"/>
                <w:sz w:val="22"/>
                <w:szCs w:val="22"/>
              </w:rPr>
            </w:pPr>
            <w:r w:rsidRPr="00795FD1">
              <w:rPr>
                <w:rFonts w:ascii="Times New Roman" w:hAnsi="Times New Roman" w:cs="Times New Roman"/>
                <w:sz w:val="22"/>
                <w:szCs w:val="22"/>
              </w:rPr>
              <w:t>Intercept</w:t>
            </w:r>
          </w:p>
        </w:tc>
        <w:tc>
          <w:tcPr>
            <w:tcW w:w="1870" w:type="dxa"/>
            <w:tcBorders>
              <w:top w:val="nil"/>
              <w:left w:val="nil"/>
              <w:bottom w:val="nil"/>
              <w:right w:val="nil"/>
            </w:tcBorders>
          </w:tcPr>
          <w:p w14:paraId="5BB5B340" w14:textId="77777777" w:rsidR="00D333C4" w:rsidRPr="00795FD1" w:rsidRDefault="00D333C4" w:rsidP="0035194A">
            <w:pPr>
              <w:spacing w:line="360" w:lineRule="auto"/>
              <w:jc w:val="center"/>
              <w:rPr>
                <w:rFonts w:ascii="Times New Roman" w:hAnsi="Times New Roman" w:cs="Times New Roman"/>
                <w:sz w:val="22"/>
                <w:szCs w:val="22"/>
              </w:rPr>
            </w:pPr>
            <w:r w:rsidRPr="00795FD1">
              <w:rPr>
                <w:rFonts w:ascii="Times New Roman" w:hAnsi="Times New Roman" w:cs="Times New Roman"/>
                <w:sz w:val="22"/>
                <w:szCs w:val="22"/>
              </w:rPr>
              <w:t>0.831***</w:t>
            </w:r>
          </w:p>
          <w:p w14:paraId="64AA81E7" w14:textId="77777777" w:rsidR="00D333C4" w:rsidRPr="00795FD1" w:rsidRDefault="00D333C4" w:rsidP="0035194A">
            <w:pPr>
              <w:spacing w:line="360" w:lineRule="auto"/>
              <w:jc w:val="center"/>
              <w:rPr>
                <w:rFonts w:ascii="Times New Roman" w:hAnsi="Times New Roman" w:cs="Times New Roman"/>
                <w:sz w:val="22"/>
                <w:szCs w:val="22"/>
              </w:rPr>
            </w:pPr>
            <w:r w:rsidRPr="00795FD1">
              <w:rPr>
                <w:rFonts w:ascii="Times New Roman" w:hAnsi="Times New Roman" w:cs="Times New Roman"/>
                <w:sz w:val="22"/>
                <w:szCs w:val="22"/>
              </w:rPr>
              <w:t>(0.137)</w:t>
            </w:r>
          </w:p>
        </w:tc>
        <w:tc>
          <w:tcPr>
            <w:tcW w:w="1870" w:type="dxa"/>
            <w:tcBorders>
              <w:top w:val="nil"/>
              <w:left w:val="nil"/>
              <w:bottom w:val="nil"/>
              <w:right w:val="nil"/>
            </w:tcBorders>
          </w:tcPr>
          <w:p w14:paraId="7C466B15" w14:textId="77777777" w:rsidR="00D333C4" w:rsidRPr="00795FD1" w:rsidRDefault="00D333C4" w:rsidP="0035194A">
            <w:pPr>
              <w:spacing w:line="360" w:lineRule="auto"/>
              <w:jc w:val="center"/>
              <w:rPr>
                <w:rFonts w:ascii="Times New Roman" w:hAnsi="Times New Roman" w:cs="Times New Roman"/>
                <w:sz w:val="22"/>
                <w:szCs w:val="22"/>
              </w:rPr>
            </w:pPr>
            <w:r w:rsidRPr="00795FD1">
              <w:rPr>
                <w:rFonts w:ascii="Times New Roman" w:hAnsi="Times New Roman" w:cs="Times New Roman"/>
                <w:sz w:val="22"/>
                <w:szCs w:val="22"/>
              </w:rPr>
              <w:t>0.698***</w:t>
            </w:r>
          </w:p>
          <w:p w14:paraId="3487019C" w14:textId="77777777" w:rsidR="00D333C4" w:rsidRPr="00795FD1" w:rsidRDefault="00D333C4" w:rsidP="0035194A">
            <w:pPr>
              <w:spacing w:line="360" w:lineRule="auto"/>
              <w:jc w:val="center"/>
              <w:rPr>
                <w:rFonts w:ascii="Times New Roman" w:hAnsi="Times New Roman" w:cs="Times New Roman"/>
                <w:sz w:val="22"/>
                <w:szCs w:val="22"/>
              </w:rPr>
            </w:pPr>
            <w:r w:rsidRPr="00795FD1">
              <w:rPr>
                <w:rFonts w:ascii="Times New Roman" w:hAnsi="Times New Roman" w:cs="Times New Roman"/>
                <w:sz w:val="22"/>
                <w:szCs w:val="22"/>
              </w:rPr>
              <w:t>(0.105)</w:t>
            </w:r>
          </w:p>
        </w:tc>
        <w:tc>
          <w:tcPr>
            <w:tcW w:w="1870" w:type="dxa"/>
            <w:tcBorders>
              <w:top w:val="nil"/>
              <w:left w:val="nil"/>
              <w:bottom w:val="nil"/>
              <w:right w:val="nil"/>
            </w:tcBorders>
          </w:tcPr>
          <w:p w14:paraId="3A55969D" w14:textId="77777777" w:rsidR="00D333C4" w:rsidRPr="00795FD1" w:rsidRDefault="00D333C4" w:rsidP="0035194A">
            <w:pPr>
              <w:spacing w:line="360" w:lineRule="auto"/>
              <w:jc w:val="center"/>
              <w:rPr>
                <w:rFonts w:ascii="Times New Roman" w:hAnsi="Times New Roman" w:cs="Times New Roman"/>
                <w:sz w:val="22"/>
                <w:szCs w:val="22"/>
              </w:rPr>
            </w:pPr>
            <w:r w:rsidRPr="00795FD1">
              <w:rPr>
                <w:rFonts w:ascii="Times New Roman" w:hAnsi="Times New Roman" w:cs="Times New Roman"/>
                <w:sz w:val="22"/>
                <w:szCs w:val="22"/>
              </w:rPr>
              <w:t>0.795***</w:t>
            </w:r>
          </w:p>
          <w:p w14:paraId="007FCFD1" w14:textId="77777777" w:rsidR="00D333C4" w:rsidRPr="00795FD1" w:rsidRDefault="00D333C4" w:rsidP="0035194A">
            <w:pPr>
              <w:spacing w:line="360" w:lineRule="auto"/>
              <w:jc w:val="center"/>
              <w:rPr>
                <w:rFonts w:ascii="Times New Roman" w:hAnsi="Times New Roman" w:cs="Times New Roman"/>
                <w:sz w:val="22"/>
                <w:szCs w:val="22"/>
              </w:rPr>
            </w:pPr>
            <w:r w:rsidRPr="00795FD1">
              <w:rPr>
                <w:rFonts w:ascii="Times New Roman" w:hAnsi="Times New Roman" w:cs="Times New Roman"/>
                <w:sz w:val="22"/>
                <w:szCs w:val="22"/>
              </w:rPr>
              <w:t>(0.135)</w:t>
            </w:r>
          </w:p>
        </w:tc>
        <w:tc>
          <w:tcPr>
            <w:tcW w:w="1870" w:type="dxa"/>
            <w:tcBorders>
              <w:top w:val="nil"/>
              <w:left w:val="nil"/>
              <w:bottom w:val="nil"/>
              <w:right w:val="nil"/>
            </w:tcBorders>
          </w:tcPr>
          <w:p w14:paraId="4254430B" w14:textId="77777777" w:rsidR="00D333C4" w:rsidRPr="00795FD1" w:rsidRDefault="00D333C4" w:rsidP="0035194A">
            <w:pPr>
              <w:spacing w:line="360" w:lineRule="auto"/>
              <w:jc w:val="center"/>
              <w:rPr>
                <w:rFonts w:ascii="Times New Roman" w:hAnsi="Times New Roman" w:cs="Times New Roman"/>
                <w:sz w:val="22"/>
                <w:szCs w:val="22"/>
              </w:rPr>
            </w:pPr>
            <w:r w:rsidRPr="00795FD1">
              <w:rPr>
                <w:rFonts w:ascii="Times New Roman" w:hAnsi="Times New Roman" w:cs="Times New Roman"/>
                <w:sz w:val="22"/>
                <w:szCs w:val="22"/>
              </w:rPr>
              <w:t>0.632***</w:t>
            </w:r>
          </w:p>
          <w:p w14:paraId="359CC6BA" w14:textId="77777777" w:rsidR="00D333C4" w:rsidRPr="00795FD1" w:rsidRDefault="00D333C4" w:rsidP="0035194A">
            <w:pPr>
              <w:spacing w:line="360" w:lineRule="auto"/>
              <w:jc w:val="center"/>
              <w:rPr>
                <w:rFonts w:ascii="Times New Roman" w:hAnsi="Times New Roman" w:cs="Times New Roman"/>
                <w:sz w:val="22"/>
                <w:szCs w:val="22"/>
              </w:rPr>
            </w:pPr>
            <w:r w:rsidRPr="00795FD1">
              <w:rPr>
                <w:rFonts w:ascii="Times New Roman" w:hAnsi="Times New Roman" w:cs="Times New Roman"/>
                <w:sz w:val="22"/>
                <w:szCs w:val="22"/>
              </w:rPr>
              <w:t>(0.085)</w:t>
            </w:r>
          </w:p>
        </w:tc>
      </w:tr>
      <w:tr w:rsidR="00D333C4" w14:paraId="5C567420" w14:textId="77777777" w:rsidTr="0035194A">
        <w:tc>
          <w:tcPr>
            <w:tcW w:w="1870" w:type="dxa"/>
            <w:tcBorders>
              <w:top w:val="nil"/>
              <w:left w:val="nil"/>
              <w:bottom w:val="single" w:sz="4" w:space="0" w:color="auto"/>
              <w:right w:val="nil"/>
            </w:tcBorders>
          </w:tcPr>
          <w:p w14:paraId="14D4169F" w14:textId="77777777" w:rsidR="00D333C4" w:rsidRPr="00795FD1" w:rsidRDefault="00D333C4" w:rsidP="0035194A">
            <w:pPr>
              <w:spacing w:line="360" w:lineRule="auto"/>
              <w:rPr>
                <w:rFonts w:ascii="Times New Roman" w:hAnsi="Times New Roman" w:cs="Times New Roman"/>
                <w:sz w:val="22"/>
                <w:szCs w:val="22"/>
              </w:rPr>
            </w:pPr>
            <w:r w:rsidRPr="00795FD1">
              <w:rPr>
                <w:rFonts w:ascii="Times New Roman" w:hAnsi="Times New Roman" w:cs="Times New Roman"/>
                <w:sz w:val="22"/>
                <w:szCs w:val="22"/>
              </w:rPr>
              <w:t>Observations</w:t>
            </w:r>
          </w:p>
        </w:tc>
        <w:tc>
          <w:tcPr>
            <w:tcW w:w="1870" w:type="dxa"/>
            <w:tcBorders>
              <w:top w:val="nil"/>
              <w:left w:val="nil"/>
              <w:bottom w:val="single" w:sz="4" w:space="0" w:color="auto"/>
              <w:right w:val="nil"/>
            </w:tcBorders>
          </w:tcPr>
          <w:p w14:paraId="27748B75" w14:textId="77777777" w:rsidR="00D333C4" w:rsidRPr="00795FD1" w:rsidRDefault="00D333C4" w:rsidP="0035194A">
            <w:pPr>
              <w:spacing w:line="360" w:lineRule="auto"/>
              <w:jc w:val="center"/>
              <w:rPr>
                <w:rFonts w:ascii="Times New Roman" w:hAnsi="Times New Roman" w:cs="Times New Roman"/>
                <w:sz w:val="22"/>
                <w:szCs w:val="22"/>
              </w:rPr>
            </w:pPr>
            <w:r w:rsidRPr="00795FD1">
              <w:rPr>
                <w:rFonts w:ascii="Times New Roman" w:hAnsi="Times New Roman" w:cs="Times New Roman"/>
                <w:sz w:val="22"/>
                <w:szCs w:val="22"/>
              </w:rPr>
              <w:t>34</w:t>
            </w:r>
          </w:p>
        </w:tc>
        <w:tc>
          <w:tcPr>
            <w:tcW w:w="1870" w:type="dxa"/>
            <w:tcBorders>
              <w:top w:val="nil"/>
              <w:left w:val="nil"/>
              <w:bottom w:val="single" w:sz="4" w:space="0" w:color="auto"/>
              <w:right w:val="nil"/>
            </w:tcBorders>
          </w:tcPr>
          <w:p w14:paraId="3D16DC19" w14:textId="77777777" w:rsidR="00D333C4" w:rsidRPr="00795FD1" w:rsidRDefault="00D333C4" w:rsidP="0035194A">
            <w:pPr>
              <w:spacing w:line="360" w:lineRule="auto"/>
              <w:jc w:val="center"/>
              <w:rPr>
                <w:rFonts w:ascii="Times New Roman" w:hAnsi="Times New Roman" w:cs="Times New Roman"/>
                <w:sz w:val="22"/>
                <w:szCs w:val="22"/>
              </w:rPr>
            </w:pPr>
            <w:r w:rsidRPr="00795FD1">
              <w:rPr>
                <w:rFonts w:ascii="Times New Roman" w:hAnsi="Times New Roman" w:cs="Times New Roman"/>
                <w:sz w:val="22"/>
                <w:szCs w:val="22"/>
              </w:rPr>
              <w:t>33</w:t>
            </w:r>
          </w:p>
        </w:tc>
        <w:tc>
          <w:tcPr>
            <w:tcW w:w="1870" w:type="dxa"/>
            <w:tcBorders>
              <w:top w:val="nil"/>
              <w:left w:val="nil"/>
              <w:bottom w:val="single" w:sz="4" w:space="0" w:color="auto"/>
              <w:right w:val="nil"/>
            </w:tcBorders>
          </w:tcPr>
          <w:p w14:paraId="310687B2" w14:textId="77777777" w:rsidR="00D333C4" w:rsidRPr="00795FD1" w:rsidRDefault="00D333C4" w:rsidP="0035194A">
            <w:pPr>
              <w:spacing w:line="360" w:lineRule="auto"/>
              <w:jc w:val="center"/>
              <w:rPr>
                <w:rFonts w:ascii="Times New Roman" w:hAnsi="Times New Roman" w:cs="Times New Roman"/>
                <w:sz w:val="22"/>
                <w:szCs w:val="22"/>
              </w:rPr>
            </w:pPr>
            <w:r w:rsidRPr="00795FD1">
              <w:rPr>
                <w:rFonts w:ascii="Times New Roman" w:hAnsi="Times New Roman" w:cs="Times New Roman"/>
                <w:sz w:val="22"/>
                <w:szCs w:val="22"/>
              </w:rPr>
              <w:t>34</w:t>
            </w:r>
          </w:p>
        </w:tc>
        <w:tc>
          <w:tcPr>
            <w:tcW w:w="1870" w:type="dxa"/>
            <w:tcBorders>
              <w:top w:val="nil"/>
              <w:left w:val="nil"/>
              <w:bottom w:val="single" w:sz="4" w:space="0" w:color="auto"/>
              <w:right w:val="nil"/>
            </w:tcBorders>
          </w:tcPr>
          <w:p w14:paraId="62907E9F" w14:textId="77777777" w:rsidR="00D333C4" w:rsidRPr="00795FD1" w:rsidRDefault="00D333C4" w:rsidP="0035194A">
            <w:pPr>
              <w:spacing w:line="360" w:lineRule="auto"/>
              <w:jc w:val="center"/>
              <w:rPr>
                <w:rFonts w:ascii="Times New Roman" w:hAnsi="Times New Roman" w:cs="Times New Roman"/>
                <w:sz w:val="22"/>
                <w:szCs w:val="22"/>
              </w:rPr>
            </w:pPr>
            <w:r w:rsidRPr="00795FD1">
              <w:rPr>
                <w:rFonts w:ascii="Times New Roman" w:hAnsi="Times New Roman" w:cs="Times New Roman"/>
                <w:sz w:val="22"/>
                <w:szCs w:val="22"/>
              </w:rPr>
              <w:t>33</w:t>
            </w:r>
          </w:p>
        </w:tc>
      </w:tr>
      <w:tr w:rsidR="00D333C4" w14:paraId="010B1D43" w14:textId="77777777" w:rsidTr="0035194A">
        <w:tc>
          <w:tcPr>
            <w:tcW w:w="1870" w:type="dxa"/>
            <w:tcBorders>
              <w:top w:val="single" w:sz="4" w:space="0" w:color="auto"/>
              <w:left w:val="nil"/>
              <w:bottom w:val="nil"/>
              <w:right w:val="nil"/>
            </w:tcBorders>
          </w:tcPr>
          <w:p w14:paraId="7BB1CBB5" w14:textId="77777777" w:rsidR="00D333C4" w:rsidRPr="00795FD1" w:rsidRDefault="00D333C4" w:rsidP="0035194A">
            <w:pPr>
              <w:spacing w:line="360" w:lineRule="auto"/>
              <w:rPr>
                <w:rFonts w:ascii="Times New Roman" w:hAnsi="Times New Roman" w:cs="Times New Roman"/>
                <w:sz w:val="22"/>
                <w:szCs w:val="22"/>
              </w:rPr>
            </w:pPr>
            <w:r w:rsidRPr="00795FD1">
              <w:rPr>
                <w:rFonts w:ascii="Times New Roman" w:hAnsi="Times New Roman" w:cs="Times New Roman"/>
                <w:sz w:val="22"/>
                <w:szCs w:val="22"/>
              </w:rPr>
              <w:t>R</w:t>
            </w:r>
            <w:r w:rsidRPr="00BC77B8">
              <w:rPr>
                <w:rFonts w:ascii="Times New Roman" w:hAnsi="Times New Roman" w:cs="Times New Roman"/>
                <w:sz w:val="22"/>
                <w:szCs w:val="22"/>
                <w:vertAlign w:val="superscript"/>
              </w:rPr>
              <w:t>2</w:t>
            </w:r>
          </w:p>
        </w:tc>
        <w:tc>
          <w:tcPr>
            <w:tcW w:w="1870" w:type="dxa"/>
            <w:tcBorders>
              <w:top w:val="single" w:sz="4" w:space="0" w:color="auto"/>
              <w:left w:val="nil"/>
              <w:bottom w:val="nil"/>
              <w:right w:val="nil"/>
            </w:tcBorders>
          </w:tcPr>
          <w:p w14:paraId="6EE0E805" w14:textId="77777777" w:rsidR="00D333C4" w:rsidRPr="00795FD1" w:rsidRDefault="00D333C4" w:rsidP="0035194A">
            <w:pPr>
              <w:spacing w:line="360" w:lineRule="auto"/>
              <w:jc w:val="center"/>
              <w:rPr>
                <w:rFonts w:ascii="Times New Roman" w:hAnsi="Times New Roman" w:cs="Times New Roman"/>
                <w:sz w:val="22"/>
                <w:szCs w:val="22"/>
              </w:rPr>
            </w:pPr>
            <w:r w:rsidRPr="00795FD1">
              <w:rPr>
                <w:rFonts w:ascii="Times New Roman" w:hAnsi="Times New Roman" w:cs="Times New Roman"/>
                <w:sz w:val="22"/>
                <w:szCs w:val="22"/>
              </w:rPr>
              <w:t>0.224</w:t>
            </w:r>
          </w:p>
        </w:tc>
        <w:tc>
          <w:tcPr>
            <w:tcW w:w="1870" w:type="dxa"/>
            <w:tcBorders>
              <w:top w:val="single" w:sz="4" w:space="0" w:color="auto"/>
              <w:left w:val="nil"/>
              <w:bottom w:val="nil"/>
              <w:right w:val="nil"/>
            </w:tcBorders>
          </w:tcPr>
          <w:p w14:paraId="4531FF07" w14:textId="77777777" w:rsidR="00D333C4" w:rsidRPr="00795FD1" w:rsidRDefault="00D333C4" w:rsidP="0035194A">
            <w:pPr>
              <w:spacing w:line="360" w:lineRule="auto"/>
              <w:jc w:val="center"/>
              <w:rPr>
                <w:rFonts w:ascii="Times New Roman" w:hAnsi="Times New Roman" w:cs="Times New Roman"/>
                <w:sz w:val="22"/>
                <w:szCs w:val="22"/>
              </w:rPr>
            </w:pPr>
            <w:r w:rsidRPr="00795FD1">
              <w:rPr>
                <w:rFonts w:ascii="Times New Roman" w:hAnsi="Times New Roman" w:cs="Times New Roman"/>
                <w:sz w:val="22"/>
                <w:szCs w:val="22"/>
              </w:rPr>
              <w:t>0.177</w:t>
            </w:r>
          </w:p>
        </w:tc>
        <w:tc>
          <w:tcPr>
            <w:tcW w:w="1870" w:type="dxa"/>
            <w:tcBorders>
              <w:top w:val="single" w:sz="4" w:space="0" w:color="auto"/>
              <w:left w:val="nil"/>
              <w:bottom w:val="nil"/>
              <w:right w:val="nil"/>
            </w:tcBorders>
          </w:tcPr>
          <w:p w14:paraId="2A118915" w14:textId="77777777" w:rsidR="00D333C4" w:rsidRPr="00795FD1" w:rsidRDefault="00D333C4" w:rsidP="0035194A">
            <w:pPr>
              <w:spacing w:line="360" w:lineRule="auto"/>
              <w:jc w:val="center"/>
              <w:rPr>
                <w:rFonts w:ascii="Times New Roman" w:hAnsi="Times New Roman" w:cs="Times New Roman"/>
                <w:sz w:val="22"/>
                <w:szCs w:val="22"/>
              </w:rPr>
            </w:pPr>
            <w:r w:rsidRPr="00795FD1">
              <w:rPr>
                <w:rFonts w:ascii="Times New Roman" w:hAnsi="Times New Roman" w:cs="Times New Roman"/>
                <w:sz w:val="22"/>
                <w:szCs w:val="22"/>
              </w:rPr>
              <w:t>0.267</w:t>
            </w:r>
          </w:p>
        </w:tc>
        <w:tc>
          <w:tcPr>
            <w:tcW w:w="1870" w:type="dxa"/>
            <w:tcBorders>
              <w:top w:val="single" w:sz="4" w:space="0" w:color="auto"/>
              <w:left w:val="nil"/>
              <w:bottom w:val="nil"/>
              <w:right w:val="nil"/>
            </w:tcBorders>
          </w:tcPr>
          <w:p w14:paraId="7DC4C6CA" w14:textId="77777777" w:rsidR="00D333C4" w:rsidRPr="00795FD1" w:rsidRDefault="00D333C4" w:rsidP="0035194A">
            <w:pPr>
              <w:spacing w:line="360" w:lineRule="auto"/>
              <w:jc w:val="center"/>
              <w:rPr>
                <w:rFonts w:ascii="Times New Roman" w:hAnsi="Times New Roman" w:cs="Times New Roman"/>
                <w:sz w:val="22"/>
                <w:szCs w:val="22"/>
              </w:rPr>
            </w:pPr>
            <w:r w:rsidRPr="00795FD1">
              <w:rPr>
                <w:rFonts w:ascii="Times New Roman" w:hAnsi="Times New Roman" w:cs="Times New Roman"/>
                <w:sz w:val="22"/>
                <w:szCs w:val="22"/>
              </w:rPr>
              <w:t>0.372</w:t>
            </w:r>
          </w:p>
        </w:tc>
      </w:tr>
      <w:tr w:rsidR="00D333C4" w14:paraId="16AD3CBC" w14:textId="77777777" w:rsidTr="0035194A">
        <w:tc>
          <w:tcPr>
            <w:tcW w:w="1870" w:type="dxa"/>
            <w:tcBorders>
              <w:top w:val="nil"/>
              <w:left w:val="nil"/>
              <w:bottom w:val="nil"/>
              <w:right w:val="nil"/>
            </w:tcBorders>
          </w:tcPr>
          <w:p w14:paraId="226E39C8" w14:textId="77777777" w:rsidR="00D333C4" w:rsidRPr="00795FD1" w:rsidRDefault="00D333C4" w:rsidP="0035194A">
            <w:pPr>
              <w:spacing w:line="360" w:lineRule="auto"/>
              <w:rPr>
                <w:rFonts w:ascii="Times New Roman" w:hAnsi="Times New Roman" w:cs="Times New Roman"/>
                <w:sz w:val="22"/>
                <w:szCs w:val="22"/>
              </w:rPr>
            </w:pPr>
            <w:r w:rsidRPr="00795FD1">
              <w:rPr>
                <w:rFonts w:ascii="Times New Roman" w:hAnsi="Times New Roman" w:cs="Times New Roman"/>
                <w:sz w:val="22"/>
                <w:szCs w:val="22"/>
              </w:rPr>
              <w:t>Adjusted R</w:t>
            </w:r>
            <w:r w:rsidRPr="00BC77B8">
              <w:rPr>
                <w:rFonts w:ascii="Times New Roman" w:hAnsi="Times New Roman" w:cs="Times New Roman"/>
                <w:sz w:val="22"/>
                <w:szCs w:val="22"/>
                <w:vertAlign w:val="superscript"/>
              </w:rPr>
              <w:t>2</w:t>
            </w:r>
          </w:p>
        </w:tc>
        <w:tc>
          <w:tcPr>
            <w:tcW w:w="1870" w:type="dxa"/>
            <w:tcBorders>
              <w:top w:val="nil"/>
              <w:left w:val="nil"/>
              <w:bottom w:val="nil"/>
              <w:right w:val="nil"/>
            </w:tcBorders>
          </w:tcPr>
          <w:p w14:paraId="79AB6819" w14:textId="77777777" w:rsidR="00D333C4" w:rsidRPr="00795FD1" w:rsidRDefault="00D333C4" w:rsidP="0035194A">
            <w:pPr>
              <w:spacing w:line="360" w:lineRule="auto"/>
              <w:jc w:val="center"/>
              <w:rPr>
                <w:rFonts w:ascii="Times New Roman" w:hAnsi="Times New Roman" w:cs="Times New Roman"/>
                <w:sz w:val="22"/>
                <w:szCs w:val="22"/>
              </w:rPr>
            </w:pPr>
            <w:r w:rsidRPr="00795FD1">
              <w:rPr>
                <w:rFonts w:ascii="Times New Roman" w:hAnsi="Times New Roman" w:cs="Times New Roman"/>
                <w:sz w:val="22"/>
                <w:szCs w:val="22"/>
              </w:rPr>
              <w:t>0.015</w:t>
            </w:r>
          </w:p>
        </w:tc>
        <w:tc>
          <w:tcPr>
            <w:tcW w:w="1870" w:type="dxa"/>
            <w:tcBorders>
              <w:top w:val="nil"/>
              <w:left w:val="nil"/>
              <w:bottom w:val="nil"/>
              <w:right w:val="nil"/>
            </w:tcBorders>
          </w:tcPr>
          <w:p w14:paraId="3FC5867F" w14:textId="77777777" w:rsidR="00D333C4" w:rsidRPr="00795FD1" w:rsidRDefault="00D333C4" w:rsidP="0035194A">
            <w:pPr>
              <w:spacing w:line="360" w:lineRule="auto"/>
              <w:jc w:val="center"/>
              <w:rPr>
                <w:rFonts w:ascii="Times New Roman" w:hAnsi="Times New Roman" w:cs="Times New Roman"/>
                <w:sz w:val="22"/>
                <w:szCs w:val="22"/>
              </w:rPr>
            </w:pPr>
            <w:r w:rsidRPr="00795FD1">
              <w:rPr>
                <w:rFonts w:ascii="Times New Roman" w:hAnsi="Times New Roman" w:cs="Times New Roman"/>
                <w:sz w:val="22"/>
                <w:szCs w:val="22"/>
              </w:rPr>
              <w:t>-0.053</w:t>
            </w:r>
          </w:p>
        </w:tc>
        <w:tc>
          <w:tcPr>
            <w:tcW w:w="1870" w:type="dxa"/>
            <w:tcBorders>
              <w:top w:val="nil"/>
              <w:left w:val="nil"/>
              <w:bottom w:val="nil"/>
              <w:right w:val="nil"/>
            </w:tcBorders>
          </w:tcPr>
          <w:p w14:paraId="17C59EAA" w14:textId="77777777" w:rsidR="00D333C4" w:rsidRPr="00795FD1" w:rsidRDefault="00D333C4" w:rsidP="0035194A">
            <w:pPr>
              <w:spacing w:line="360" w:lineRule="auto"/>
              <w:jc w:val="center"/>
              <w:rPr>
                <w:rFonts w:ascii="Times New Roman" w:hAnsi="Times New Roman" w:cs="Times New Roman"/>
                <w:sz w:val="22"/>
                <w:szCs w:val="22"/>
              </w:rPr>
            </w:pPr>
            <w:r w:rsidRPr="00795FD1">
              <w:rPr>
                <w:rFonts w:ascii="Times New Roman" w:hAnsi="Times New Roman" w:cs="Times New Roman"/>
                <w:sz w:val="22"/>
                <w:szCs w:val="22"/>
              </w:rPr>
              <w:t>0.070</w:t>
            </w:r>
          </w:p>
        </w:tc>
        <w:tc>
          <w:tcPr>
            <w:tcW w:w="1870" w:type="dxa"/>
            <w:tcBorders>
              <w:top w:val="nil"/>
              <w:left w:val="nil"/>
              <w:bottom w:val="nil"/>
              <w:right w:val="nil"/>
            </w:tcBorders>
          </w:tcPr>
          <w:p w14:paraId="1364A226" w14:textId="77777777" w:rsidR="00D333C4" w:rsidRPr="00795FD1" w:rsidRDefault="00D333C4" w:rsidP="0035194A">
            <w:pPr>
              <w:spacing w:line="360" w:lineRule="auto"/>
              <w:jc w:val="center"/>
              <w:rPr>
                <w:rFonts w:ascii="Times New Roman" w:hAnsi="Times New Roman" w:cs="Times New Roman"/>
                <w:sz w:val="22"/>
                <w:szCs w:val="22"/>
              </w:rPr>
            </w:pPr>
            <w:r w:rsidRPr="00795FD1">
              <w:rPr>
                <w:rFonts w:ascii="Times New Roman" w:hAnsi="Times New Roman" w:cs="Times New Roman"/>
                <w:sz w:val="22"/>
                <w:szCs w:val="22"/>
              </w:rPr>
              <w:t>0.197</w:t>
            </w:r>
          </w:p>
        </w:tc>
      </w:tr>
      <w:tr w:rsidR="00D333C4" w14:paraId="72B1C528" w14:textId="77777777" w:rsidTr="0035194A">
        <w:tc>
          <w:tcPr>
            <w:tcW w:w="1870" w:type="dxa"/>
            <w:tcBorders>
              <w:top w:val="nil"/>
              <w:left w:val="nil"/>
              <w:bottom w:val="nil"/>
              <w:right w:val="nil"/>
            </w:tcBorders>
          </w:tcPr>
          <w:p w14:paraId="0EFFC33A" w14:textId="77777777" w:rsidR="00D333C4" w:rsidRPr="00795FD1" w:rsidRDefault="00D333C4" w:rsidP="0035194A">
            <w:pPr>
              <w:spacing w:line="360" w:lineRule="auto"/>
              <w:rPr>
                <w:rFonts w:ascii="Times New Roman" w:hAnsi="Times New Roman" w:cs="Times New Roman"/>
                <w:sz w:val="22"/>
                <w:szCs w:val="22"/>
              </w:rPr>
            </w:pPr>
            <w:r w:rsidRPr="00795FD1">
              <w:rPr>
                <w:rFonts w:ascii="Times New Roman" w:hAnsi="Times New Roman" w:cs="Times New Roman"/>
                <w:sz w:val="22"/>
                <w:szCs w:val="22"/>
              </w:rPr>
              <w:t>RSE</w:t>
            </w:r>
          </w:p>
        </w:tc>
        <w:tc>
          <w:tcPr>
            <w:tcW w:w="1870" w:type="dxa"/>
            <w:tcBorders>
              <w:top w:val="nil"/>
              <w:left w:val="nil"/>
              <w:bottom w:val="nil"/>
              <w:right w:val="nil"/>
            </w:tcBorders>
          </w:tcPr>
          <w:p w14:paraId="04F15420" w14:textId="77777777" w:rsidR="00D333C4" w:rsidRPr="00795FD1" w:rsidRDefault="00D333C4" w:rsidP="0035194A">
            <w:pPr>
              <w:spacing w:line="360" w:lineRule="auto"/>
              <w:jc w:val="center"/>
              <w:rPr>
                <w:rFonts w:ascii="Times New Roman" w:hAnsi="Times New Roman" w:cs="Times New Roman"/>
                <w:sz w:val="22"/>
                <w:szCs w:val="22"/>
              </w:rPr>
            </w:pPr>
            <w:r w:rsidRPr="00795FD1">
              <w:rPr>
                <w:rFonts w:ascii="Times New Roman" w:hAnsi="Times New Roman" w:cs="Times New Roman"/>
                <w:sz w:val="22"/>
                <w:szCs w:val="22"/>
              </w:rPr>
              <w:t>0.074</w:t>
            </w:r>
          </w:p>
          <w:p w14:paraId="3935111D" w14:textId="77777777" w:rsidR="00D333C4" w:rsidRPr="00795FD1" w:rsidRDefault="00D333C4" w:rsidP="0035194A">
            <w:pPr>
              <w:spacing w:line="360" w:lineRule="auto"/>
              <w:jc w:val="center"/>
              <w:rPr>
                <w:rFonts w:ascii="Times New Roman" w:hAnsi="Times New Roman" w:cs="Times New Roman"/>
                <w:sz w:val="22"/>
                <w:szCs w:val="22"/>
              </w:rPr>
            </w:pPr>
            <w:r w:rsidRPr="00795FD1">
              <w:rPr>
                <w:rFonts w:ascii="Times New Roman" w:hAnsi="Times New Roman" w:cs="Times New Roman"/>
                <w:sz w:val="22"/>
                <w:szCs w:val="22"/>
              </w:rPr>
              <w:t>(</w:t>
            </w:r>
            <w:proofErr w:type="spellStart"/>
            <w:r w:rsidRPr="00795FD1">
              <w:rPr>
                <w:rFonts w:ascii="Times New Roman" w:hAnsi="Times New Roman" w:cs="Times New Roman"/>
                <w:sz w:val="22"/>
                <w:szCs w:val="22"/>
              </w:rPr>
              <w:t>df</w:t>
            </w:r>
            <w:proofErr w:type="spellEnd"/>
            <w:r w:rsidRPr="00795FD1">
              <w:rPr>
                <w:rFonts w:ascii="Times New Roman" w:hAnsi="Times New Roman" w:cs="Times New Roman"/>
                <w:sz w:val="22"/>
                <w:szCs w:val="22"/>
              </w:rPr>
              <w:t xml:space="preserve"> = 26)</w:t>
            </w:r>
          </w:p>
        </w:tc>
        <w:tc>
          <w:tcPr>
            <w:tcW w:w="1870" w:type="dxa"/>
            <w:tcBorders>
              <w:top w:val="nil"/>
              <w:left w:val="nil"/>
              <w:bottom w:val="nil"/>
              <w:right w:val="nil"/>
            </w:tcBorders>
          </w:tcPr>
          <w:p w14:paraId="43DE55EF" w14:textId="77777777" w:rsidR="00D333C4" w:rsidRPr="00795FD1" w:rsidRDefault="00D333C4" w:rsidP="0035194A">
            <w:pPr>
              <w:spacing w:line="360" w:lineRule="auto"/>
              <w:jc w:val="center"/>
              <w:rPr>
                <w:rFonts w:ascii="Times New Roman" w:hAnsi="Times New Roman" w:cs="Times New Roman"/>
                <w:sz w:val="22"/>
                <w:szCs w:val="22"/>
              </w:rPr>
            </w:pPr>
            <w:r w:rsidRPr="00795FD1">
              <w:rPr>
                <w:rFonts w:ascii="Times New Roman" w:hAnsi="Times New Roman" w:cs="Times New Roman"/>
                <w:sz w:val="22"/>
                <w:szCs w:val="22"/>
              </w:rPr>
              <w:t>0.074</w:t>
            </w:r>
          </w:p>
          <w:p w14:paraId="439387D8" w14:textId="77777777" w:rsidR="00D333C4" w:rsidRPr="00795FD1" w:rsidRDefault="00D333C4" w:rsidP="0035194A">
            <w:pPr>
              <w:spacing w:line="360" w:lineRule="auto"/>
              <w:jc w:val="center"/>
              <w:rPr>
                <w:rFonts w:ascii="Times New Roman" w:hAnsi="Times New Roman" w:cs="Times New Roman"/>
                <w:sz w:val="22"/>
                <w:szCs w:val="22"/>
              </w:rPr>
            </w:pPr>
            <w:r w:rsidRPr="00795FD1">
              <w:rPr>
                <w:rFonts w:ascii="Times New Roman" w:hAnsi="Times New Roman" w:cs="Times New Roman"/>
                <w:sz w:val="22"/>
                <w:szCs w:val="22"/>
              </w:rPr>
              <w:t>(</w:t>
            </w:r>
            <w:proofErr w:type="spellStart"/>
            <w:r w:rsidRPr="00795FD1">
              <w:rPr>
                <w:rFonts w:ascii="Times New Roman" w:hAnsi="Times New Roman" w:cs="Times New Roman"/>
                <w:sz w:val="22"/>
                <w:szCs w:val="22"/>
              </w:rPr>
              <w:t>df</w:t>
            </w:r>
            <w:proofErr w:type="spellEnd"/>
            <w:r w:rsidRPr="00795FD1">
              <w:rPr>
                <w:rFonts w:ascii="Times New Roman" w:hAnsi="Times New Roman" w:cs="Times New Roman"/>
                <w:sz w:val="22"/>
                <w:szCs w:val="22"/>
              </w:rPr>
              <w:t xml:space="preserve"> = 25)</w:t>
            </w:r>
          </w:p>
        </w:tc>
        <w:tc>
          <w:tcPr>
            <w:tcW w:w="1870" w:type="dxa"/>
            <w:tcBorders>
              <w:top w:val="nil"/>
              <w:left w:val="nil"/>
              <w:bottom w:val="nil"/>
              <w:right w:val="nil"/>
            </w:tcBorders>
          </w:tcPr>
          <w:p w14:paraId="0DCF3107" w14:textId="77777777" w:rsidR="00D333C4" w:rsidRPr="00795FD1" w:rsidRDefault="00D333C4" w:rsidP="0035194A">
            <w:pPr>
              <w:spacing w:line="360" w:lineRule="auto"/>
              <w:jc w:val="center"/>
              <w:rPr>
                <w:rFonts w:ascii="Times New Roman" w:hAnsi="Times New Roman" w:cs="Times New Roman"/>
                <w:sz w:val="22"/>
                <w:szCs w:val="22"/>
              </w:rPr>
            </w:pPr>
            <w:r w:rsidRPr="00795FD1">
              <w:rPr>
                <w:rFonts w:ascii="Times New Roman" w:hAnsi="Times New Roman" w:cs="Times New Roman"/>
                <w:sz w:val="22"/>
                <w:szCs w:val="22"/>
              </w:rPr>
              <w:t>0.072</w:t>
            </w:r>
          </w:p>
          <w:p w14:paraId="60989EED" w14:textId="77777777" w:rsidR="00D333C4" w:rsidRPr="00795FD1" w:rsidRDefault="00D333C4" w:rsidP="0035194A">
            <w:pPr>
              <w:spacing w:line="360" w:lineRule="auto"/>
              <w:jc w:val="center"/>
              <w:rPr>
                <w:rFonts w:ascii="Times New Roman" w:hAnsi="Times New Roman" w:cs="Times New Roman"/>
                <w:sz w:val="22"/>
                <w:szCs w:val="22"/>
              </w:rPr>
            </w:pPr>
            <w:r w:rsidRPr="00795FD1">
              <w:rPr>
                <w:rFonts w:ascii="Times New Roman" w:hAnsi="Times New Roman" w:cs="Times New Roman"/>
                <w:sz w:val="22"/>
                <w:szCs w:val="22"/>
              </w:rPr>
              <w:t>(</w:t>
            </w:r>
            <w:proofErr w:type="spellStart"/>
            <w:r w:rsidRPr="00795FD1">
              <w:rPr>
                <w:rFonts w:ascii="Times New Roman" w:hAnsi="Times New Roman" w:cs="Times New Roman"/>
                <w:sz w:val="22"/>
                <w:szCs w:val="22"/>
              </w:rPr>
              <w:t>df</w:t>
            </w:r>
            <w:proofErr w:type="spellEnd"/>
            <w:r w:rsidRPr="00795FD1">
              <w:rPr>
                <w:rFonts w:ascii="Times New Roman" w:hAnsi="Times New Roman" w:cs="Times New Roman"/>
                <w:sz w:val="22"/>
                <w:szCs w:val="22"/>
              </w:rPr>
              <w:t xml:space="preserve"> = 26)</w:t>
            </w:r>
          </w:p>
        </w:tc>
        <w:tc>
          <w:tcPr>
            <w:tcW w:w="1870" w:type="dxa"/>
            <w:tcBorders>
              <w:top w:val="nil"/>
              <w:left w:val="nil"/>
              <w:bottom w:val="nil"/>
              <w:right w:val="nil"/>
            </w:tcBorders>
          </w:tcPr>
          <w:p w14:paraId="5A15CB94" w14:textId="77777777" w:rsidR="00D333C4" w:rsidRPr="00795FD1" w:rsidRDefault="00D333C4" w:rsidP="0035194A">
            <w:pPr>
              <w:spacing w:line="360" w:lineRule="auto"/>
              <w:jc w:val="center"/>
              <w:rPr>
                <w:rFonts w:ascii="Times New Roman" w:hAnsi="Times New Roman" w:cs="Times New Roman"/>
                <w:sz w:val="22"/>
                <w:szCs w:val="22"/>
              </w:rPr>
            </w:pPr>
            <w:r w:rsidRPr="00795FD1">
              <w:rPr>
                <w:rFonts w:ascii="Times New Roman" w:hAnsi="Times New Roman" w:cs="Times New Roman"/>
                <w:sz w:val="22"/>
                <w:szCs w:val="22"/>
              </w:rPr>
              <w:t>0.065</w:t>
            </w:r>
          </w:p>
          <w:p w14:paraId="112FD2AC" w14:textId="77777777" w:rsidR="00D333C4" w:rsidRPr="00795FD1" w:rsidRDefault="00D333C4" w:rsidP="0035194A">
            <w:pPr>
              <w:spacing w:line="360" w:lineRule="auto"/>
              <w:jc w:val="center"/>
              <w:rPr>
                <w:rFonts w:ascii="Times New Roman" w:hAnsi="Times New Roman" w:cs="Times New Roman"/>
                <w:sz w:val="22"/>
                <w:szCs w:val="22"/>
              </w:rPr>
            </w:pPr>
            <w:r w:rsidRPr="00795FD1">
              <w:rPr>
                <w:rFonts w:ascii="Times New Roman" w:hAnsi="Times New Roman" w:cs="Times New Roman"/>
                <w:sz w:val="22"/>
                <w:szCs w:val="22"/>
              </w:rPr>
              <w:t>(</w:t>
            </w:r>
            <w:proofErr w:type="spellStart"/>
            <w:r w:rsidRPr="00795FD1">
              <w:rPr>
                <w:rFonts w:ascii="Times New Roman" w:hAnsi="Times New Roman" w:cs="Times New Roman"/>
                <w:sz w:val="22"/>
                <w:szCs w:val="22"/>
              </w:rPr>
              <w:t>df</w:t>
            </w:r>
            <w:proofErr w:type="spellEnd"/>
            <w:r w:rsidRPr="00795FD1">
              <w:rPr>
                <w:rFonts w:ascii="Times New Roman" w:hAnsi="Times New Roman" w:cs="Times New Roman"/>
                <w:sz w:val="22"/>
                <w:szCs w:val="22"/>
              </w:rPr>
              <w:t xml:space="preserve"> = 25)</w:t>
            </w:r>
          </w:p>
        </w:tc>
      </w:tr>
      <w:tr w:rsidR="00D333C4" w14:paraId="7C8E886D" w14:textId="77777777" w:rsidTr="0035194A">
        <w:tc>
          <w:tcPr>
            <w:tcW w:w="1870" w:type="dxa"/>
            <w:tcBorders>
              <w:top w:val="nil"/>
              <w:left w:val="nil"/>
              <w:bottom w:val="single" w:sz="4" w:space="0" w:color="auto"/>
              <w:right w:val="nil"/>
            </w:tcBorders>
          </w:tcPr>
          <w:p w14:paraId="28E583F9" w14:textId="77777777" w:rsidR="00D333C4" w:rsidRPr="00795FD1" w:rsidRDefault="00D333C4" w:rsidP="0035194A">
            <w:pPr>
              <w:spacing w:line="360" w:lineRule="auto"/>
              <w:rPr>
                <w:rFonts w:ascii="Times New Roman" w:hAnsi="Times New Roman" w:cs="Times New Roman"/>
                <w:sz w:val="22"/>
                <w:szCs w:val="22"/>
              </w:rPr>
            </w:pPr>
            <w:r w:rsidRPr="00795FD1">
              <w:rPr>
                <w:rFonts w:ascii="Times New Roman" w:hAnsi="Times New Roman" w:cs="Times New Roman"/>
                <w:sz w:val="22"/>
                <w:szCs w:val="22"/>
              </w:rPr>
              <w:t>F Statistic</w:t>
            </w:r>
          </w:p>
        </w:tc>
        <w:tc>
          <w:tcPr>
            <w:tcW w:w="1870" w:type="dxa"/>
            <w:tcBorders>
              <w:top w:val="nil"/>
              <w:left w:val="nil"/>
              <w:bottom w:val="single" w:sz="4" w:space="0" w:color="auto"/>
              <w:right w:val="nil"/>
            </w:tcBorders>
          </w:tcPr>
          <w:p w14:paraId="0804A56D" w14:textId="77777777" w:rsidR="00D333C4" w:rsidRPr="00795FD1" w:rsidRDefault="00D333C4" w:rsidP="0035194A">
            <w:pPr>
              <w:spacing w:line="360" w:lineRule="auto"/>
              <w:jc w:val="center"/>
              <w:rPr>
                <w:rFonts w:ascii="Times New Roman" w:hAnsi="Times New Roman" w:cs="Times New Roman"/>
                <w:sz w:val="22"/>
                <w:szCs w:val="22"/>
              </w:rPr>
            </w:pPr>
            <w:r w:rsidRPr="00795FD1">
              <w:rPr>
                <w:rFonts w:ascii="Times New Roman" w:hAnsi="Times New Roman" w:cs="Times New Roman"/>
                <w:sz w:val="22"/>
                <w:szCs w:val="22"/>
              </w:rPr>
              <w:t>1.070</w:t>
            </w:r>
            <w:r>
              <w:rPr>
                <w:rFonts w:ascii="Times New Roman" w:hAnsi="Times New Roman" w:cs="Times New Roman"/>
                <w:sz w:val="22"/>
                <w:szCs w:val="22"/>
              </w:rPr>
              <w:t>**</w:t>
            </w:r>
          </w:p>
          <w:p w14:paraId="354B0264" w14:textId="77777777" w:rsidR="00D333C4" w:rsidRPr="00795FD1" w:rsidRDefault="00D333C4" w:rsidP="0035194A">
            <w:pPr>
              <w:spacing w:line="360" w:lineRule="auto"/>
              <w:jc w:val="center"/>
              <w:rPr>
                <w:rFonts w:ascii="Times New Roman" w:hAnsi="Times New Roman" w:cs="Times New Roman"/>
                <w:sz w:val="22"/>
                <w:szCs w:val="22"/>
              </w:rPr>
            </w:pPr>
            <w:r w:rsidRPr="00795FD1">
              <w:rPr>
                <w:rFonts w:ascii="Times New Roman" w:hAnsi="Times New Roman" w:cs="Times New Roman"/>
                <w:sz w:val="22"/>
                <w:szCs w:val="22"/>
              </w:rPr>
              <w:t>(</w:t>
            </w:r>
            <w:proofErr w:type="spellStart"/>
            <w:r w:rsidRPr="00795FD1">
              <w:rPr>
                <w:rFonts w:ascii="Times New Roman" w:hAnsi="Times New Roman" w:cs="Times New Roman"/>
                <w:sz w:val="22"/>
                <w:szCs w:val="22"/>
              </w:rPr>
              <w:t>df</w:t>
            </w:r>
            <w:proofErr w:type="spellEnd"/>
            <w:r w:rsidRPr="00795FD1">
              <w:rPr>
                <w:rFonts w:ascii="Times New Roman" w:hAnsi="Times New Roman" w:cs="Times New Roman"/>
                <w:sz w:val="22"/>
                <w:szCs w:val="22"/>
              </w:rPr>
              <w:t xml:space="preserve"> = 7; 26)</w:t>
            </w:r>
          </w:p>
        </w:tc>
        <w:tc>
          <w:tcPr>
            <w:tcW w:w="1870" w:type="dxa"/>
            <w:tcBorders>
              <w:top w:val="nil"/>
              <w:left w:val="nil"/>
              <w:bottom w:val="single" w:sz="4" w:space="0" w:color="auto"/>
              <w:right w:val="nil"/>
            </w:tcBorders>
          </w:tcPr>
          <w:p w14:paraId="19A78E39" w14:textId="77777777" w:rsidR="00D333C4" w:rsidRPr="00795FD1" w:rsidRDefault="00D333C4" w:rsidP="0035194A">
            <w:pPr>
              <w:spacing w:line="360" w:lineRule="auto"/>
              <w:jc w:val="center"/>
              <w:rPr>
                <w:rFonts w:ascii="Times New Roman" w:hAnsi="Times New Roman" w:cs="Times New Roman"/>
                <w:sz w:val="22"/>
                <w:szCs w:val="22"/>
              </w:rPr>
            </w:pPr>
            <w:r w:rsidRPr="00795FD1">
              <w:rPr>
                <w:rFonts w:ascii="Times New Roman" w:hAnsi="Times New Roman" w:cs="Times New Roman"/>
                <w:sz w:val="22"/>
                <w:szCs w:val="22"/>
              </w:rPr>
              <w:t>0.770</w:t>
            </w:r>
          </w:p>
          <w:p w14:paraId="4C07D6A8" w14:textId="77777777" w:rsidR="00D333C4" w:rsidRPr="00795FD1" w:rsidRDefault="00D333C4" w:rsidP="0035194A">
            <w:pPr>
              <w:spacing w:line="360" w:lineRule="auto"/>
              <w:jc w:val="center"/>
              <w:rPr>
                <w:rFonts w:ascii="Times New Roman" w:hAnsi="Times New Roman" w:cs="Times New Roman"/>
                <w:sz w:val="22"/>
                <w:szCs w:val="22"/>
              </w:rPr>
            </w:pPr>
            <w:r w:rsidRPr="00795FD1">
              <w:rPr>
                <w:rFonts w:ascii="Times New Roman" w:hAnsi="Times New Roman" w:cs="Times New Roman"/>
                <w:sz w:val="22"/>
                <w:szCs w:val="22"/>
              </w:rPr>
              <w:t>(</w:t>
            </w:r>
            <w:proofErr w:type="spellStart"/>
            <w:r w:rsidRPr="00795FD1">
              <w:rPr>
                <w:rFonts w:ascii="Times New Roman" w:hAnsi="Times New Roman" w:cs="Times New Roman"/>
                <w:sz w:val="22"/>
                <w:szCs w:val="22"/>
              </w:rPr>
              <w:t>df</w:t>
            </w:r>
            <w:proofErr w:type="spellEnd"/>
            <w:r w:rsidRPr="00795FD1">
              <w:rPr>
                <w:rFonts w:ascii="Times New Roman" w:hAnsi="Times New Roman" w:cs="Times New Roman"/>
                <w:sz w:val="22"/>
                <w:szCs w:val="22"/>
              </w:rPr>
              <w:t xml:space="preserve"> = 7; 25)</w:t>
            </w:r>
          </w:p>
        </w:tc>
        <w:tc>
          <w:tcPr>
            <w:tcW w:w="1870" w:type="dxa"/>
            <w:tcBorders>
              <w:top w:val="nil"/>
              <w:left w:val="nil"/>
              <w:bottom w:val="single" w:sz="4" w:space="0" w:color="auto"/>
              <w:right w:val="nil"/>
            </w:tcBorders>
          </w:tcPr>
          <w:p w14:paraId="63C2BC7A" w14:textId="77777777" w:rsidR="00D333C4" w:rsidRPr="00795FD1" w:rsidRDefault="00D333C4" w:rsidP="0035194A">
            <w:pPr>
              <w:spacing w:line="360" w:lineRule="auto"/>
              <w:jc w:val="center"/>
              <w:rPr>
                <w:rFonts w:ascii="Times New Roman" w:hAnsi="Times New Roman" w:cs="Times New Roman"/>
                <w:sz w:val="22"/>
                <w:szCs w:val="22"/>
              </w:rPr>
            </w:pPr>
            <w:r w:rsidRPr="00795FD1">
              <w:rPr>
                <w:rFonts w:ascii="Times New Roman" w:hAnsi="Times New Roman" w:cs="Times New Roman"/>
                <w:sz w:val="22"/>
                <w:szCs w:val="22"/>
              </w:rPr>
              <w:t>1.353</w:t>
            </w:r>
            <w:r>
              <w:rPr>
                <w:rFonts w:ascii="Times New Roman" w:hAnsi="Times New Roman" w:cs="Times New Roman"/>
                <w:sz w:val="22"/>
                <w:szCs w:val="22"/>
              </w:rPr>
              <w:t>**</w:t>
            </w:r>
          </w:p>
          <w:p w14:paraId="40C57F2B" w14:textId="77777777" w:rsidR="00D333C4" w:rsidRPr="00795FD1" w:rsidRDefault="00D333C4" w:rsidP="0035194A">
            <w:pPr>
              <w:spacing w:line="360" w:lineRule="auto"/>
              <w:jc w:val="center"/>
              <w:rPr>
                <w:rFonts w:ascii="Times New Roman" w:hAnsi="Times New Roman" w:cs="Times New Roman"/>
                <w:sz w:val="22"/>
                <w:szCs w:val="22"/>
              </w:rPr>
            </w:pPr>
            <w:r w:rsidRPr="00795FD1">
              <w:rPr>
                <w:rFonts w:ascii="Times New Roman" w:hAnsi="Times New Roman" w:cs="Times New Roman"/>
                <w:sz w:val="22"/>
                <w:szCs w:val="22"/>
              </w:rPr>
              <w:t>(</w:t>
            </w:r>
            <w:proofErr w:type="spellStart"/>
            <w:r w:rsidRPr="00795FD1">
              <w:rPr>
                <w:rFonts w:ascii="Times New Roman" w:hAnsi="Times New Roman" w:cs="Times New Roman"/>
                <w:sz w:val="22"/>
                <w:szCs w:val="22"/>
              </w:rPr>
              <w:t>df</w:t>
            </w:r>
            <w:proofErr w:type="spellEnd"/>
            <w:r w:rsidRPr="00795FD1">
              <w:rPr>
                <w:rFonts w:ascii="Times New Roman" w:hAnsi="Times New Roman" w:cs="Times New Roman"/>
                <w:sz w:val="22"/>
                <w:szCs w:val="22"/>
              </w:rPr>
              <w:t xml:space="preserve"> = 7; 26)</w:t>
            </w:r>
          </w:p>
        </w:tc>
        <w:tc>
          <w:tcPr>
            <w:tcW w:w="1870" w:type="dxa"/>
            <w:tcBorders>
              <w:top w:val="nil"/>
              <w:left w:val="nil"/>
              <w:bottom w:val="single" w:sz="4" w:space="0" w:color="auto"/>
              <w:right w:val="nil"/>
            </w:tcBorders>
          </w:tcPr>
          <w:p w14:paraId="73AC6F35" w14:textId="77777777" w:rsidR="00D333C4" w:rsidRPr="00795FD1" w:rsidRDefault="00D333C4" w:rsidP="0035194A">
            <w:pPr>
              <w:spacing w:line="360" w:lineRule="auto"/>
              <w:jc w:val="center"/>
              <w:rPr>
                <w:rFonts w:ascii="Times New Roman" w:hAnsi="Times New Roman" w:cs="Times New Roman"/>
                <w:sz w:val="22"/>
                <w:szCs w:val="22"/>
              </w:rPr>
            </w:pPr>
            <w:r w:rsidRPr="00795FD1">
              <w:rPr>
                <w:rFonts w:ascii="Times New Roman" w:hAnsi="Times New Roman" w:cs="Times New Roman"/>
                <w:sz w:val="22"/>
                <w:szCs w:val="22"/>
              </w:rPr>
              <w:t>2.119*</w:t>
            </w:r>
            <w:r>
              <w:rPr>
                <w:rFonts w:ascii="Times New Roman" w:hAnsi="Times New Roman" w:cs="Times New Roman"/>
                <w:sz w:val="22"/>
                <w:szCs w:val="22"/>
              </w:rPr>
              <w:t>**</w:t>
            </w:r>
          </w:p>
          <w:p w14:paraId="3933353F" w14:textId="77777777" w:rsidR="00D333C4" w:rsidRPr="00795FD1" w:rsidRDefault="00D333C4" w:rsidP="0035194A">
            <w:pPr>
              <w:spacing w:line="360" w:lineRule="auto"/>
              <w:jc w:val="center"/>
              <w:rPr>
                <w:rFonts w:ascii="Times New Roman" w:hAnsi="Times New Roman" w:cs="Times New Roman"/>
                <w:sz w:val="22"/>
                <w:szCs w:val="22"/>
              </w:rPr>
            </w:pPr>
            <w:r w:rsidRPr="00795FD1">
              <w:rPr>
                <w:rFonts w:ascii="Times New Roman" w:hAnsi="Times New Roman" w:cs="Times New Roman"/>
                <w:sz w:val="22"/>
                <w:szCs w:val="22"/>
              </w:rPr>
              <w:t>(</w:t>
            </w:r>
            <w:proofErr w:type="spellStart"/>
            <w:r w:rsidRPr="00795FD1">
              <w:rPr>
                <w:rFonts w:ascii="Times New Roman" w:hAnsi="Times New Roman" w:cs="Times New Roman"/>
                <w:sz w:val="22"/>
                <w:szCs w:val="22"/>
              </w:rPr>
              <w:t>df</w:t>
            </w:r>
            <w:proofErr w:type="spellEnd"/>
            <w:r w:rsidRPr="00795FD1">
              <w:rPr>
                <w:rFonts w:ascii="Times New Roman" w:hAnsi="Times New Roman" w:cs="Times New Roman"/>
                <w:sz w:val="22"/>
                <w:szCs w:val="22"/>
              </w:rPr>
              <w:t xml:space="preserve"> = 7; 25)</w:t>
            </w:r>
          </w:p>
        </w:tc>
      </w:tr>
      <w:tr w:rsidR="00D333C4" w14:paraId="26D38105" w14:textId="77777777" w:rsidTr="0035194A">
        <w:tc>
          <w:tcPr>
            <w:tcW w:w="1870" w:type="dxa"/>
            <w:tcBorders>
              <w:top w:val="single" w:sz="4" w:space="0" w:color="auto"/>
              <w:left w:val="nil"/>
              <w:bottom w:val="nil"/>
              <w:right w:val="nil"/>
            </w:tcBorders>
          </w:tcPr>
          <w:p w14:paraId="0314B5F0" w14:textId="77777777" w:rsidR="00D333C4" w:rsidRPr="00795FD1" w:rsidRDefault="00D333C4" w:rsidP="0035194A">
            <w:pPr>
              <w:spacing w:line="360" w:lineRule="auto"/>
              <w:rPr>
                <w:rFonts w:ascii="Times New Roman" w:hAnsi="Times New Roman" w:cs="Times New Roman"/>
                <w:sz w:val="22"/>
                <w:szCs w:val="22"/>
              </w:rPr>
            </w:pPr>
            <w:r w:rsidRPr="00795FD1">
              <w:rPr>
                <w:rFonts w:ascii="Times New Roman" w:hAnsi="Times New Roman" w:cs="Times New Roman"/>
                <w:sz w:val="22"/>
                <w:szCs w:val="22"/>
              </w:rPr>
              <w:t>Note:</w:t>
            </w:r>
          </w:p>
        </w:tc>
        <w:tc>
          <w:tcPr>
            <w:tcW w:w="1870" w:type="dxa"/>
            <w:tcBorders>
              <w:top w:val="single" w:sz="4" w:space="0" w:color="auto"/>
              <w:left w:val="nil"/>
              <w:bottom w:val="nil"/>
              <w:right w:val="nil"/>
            </w:tcBorders>
          </w:tcPr>
          <w:p w14:paraId="4C9460E0" w14:textId="77777777" w:rsidR="00D333C4" w:rsidRPr="00795FD1" w:rsidRDefault="00D333C4" w:rsidP="0035194A">
            <w:pPr>
              <w:spacing w:line="360" w:lineRule="auto"/>
              <w:rPr>
                <w:rFonts w:ascii="Times New Roman" w:hAnsi="Times New Roman" w:cs="Times New Roman"/>
                <w:sz w:val="22"/>
                <w:szCs w:val="22"/>
              </w:rPr>
            </w:pPr>
          </w:p>
        </w:tc>
        <w:tc>
          <w:tcPr>
            <w:tcW w:w="1870" w:type="dxa"/>
            <w:tcBorders>
              <w:top w:val="single" w:sz="4" w:space="0" w:color="auto"/>
              <w:left w:val="nil"/>
              <w:bottom w:val="nil"/>
              <w:right w:val="nil"/>
            </w:tcBorders>
          </w:tcPr>
          <w:p w14:paraId="73553D0D" w14:textId="77777777" w:rsidR="00D333C4" w:rsidRPr="00795FD1" w:rsidRDefault="00D333C4" w:rsidP="0035194A">
            <w:pPr>
              <w:spacing w:line="360" w:lineRule="auto"/>
              <w:rPr>
                <w:rFonts w:ascii="Times New Roman" w:hAnsi="Times New Roman" w:cs="Times New Roman"/>
                <w:sz w:val="22"/>
                <w:szCs w:val="22"/>
              </w:rPr>
            </w:pPr>
          </w:p>
        </w:tc>
        <w:tc>
          <w:tcPr>
            <w:tcW w:w="3740" w:type="dxa"/>
            <w:gridSpan w:val="2"/>
            <w:tcBorders>
              <w:top w:val="single" w:sz="4" w:space="0" w:color="auto"/>
              <w:left w:val="nil"/>
              <w:bottom w:val="nil"/>
              <w:right w:val="nil"/>
            </w:tcBorders>
          </w:tcPr>
          <w:p w14:paraId="28141E1A" w14:textId="77777777" w:rsidR="00D333C4" w:rsidRPr="00795FD1" w:rsidRDefault="00D333C4" w:rsidP="0035194A">
            <w:pPr>
              <w:spacing w:line="360" w:lineRule="auto"/>
              <w:jc w:val="right"/>
              <w:rPr>
                <w:rFonts w:ascii="Times New Roman" w:hAnsi="Times New Roman" w:cs="Times New Roman"/>
                <w:sz w:val="22"/>
                <w:szCs w:val="22"/>
              </w:rPr>
            </w:pPr>
            <w:r w:rsidRPr="00795FD1">
              <w:rPr>
                <w:rFonts w:ascii="Times New Roman" w:hAnsi="Times New Roman" w:cs="Times New Roman"/>
                <w:sz w:val="22"/>
                <w:szCs w:val="22"/>
              </w:rPr>
              <w:t>*p&lt;0.1; **p&lt;0.05; ***p&lt;0.01</w:t>
            </w:r>
          </w:p>
        </w:tc>
      </w:tr>
    </w:tbl>
    <w:p w14:paraId="1B0971CA" w14:textId="77777777" w:rsidR="00D333C4" w:rsidRDefault="00D333C4" w:rsidP="00D333C4">
      <w:pPr>
        <w:rPr>
          <w:rFonts w:ascii="Times New Roman" w:hAnsi="Times New Roman" w:cs="Times New Roman"/>
        </w:rPr>
      </w:pPr>
    </w:p>
    <w:p w14:paraId="545F051C" w14:textId="56DF5941" w:rsidR="00D333C4" w:rsidRDefault="00D333C4" w:rsidP="00D333C4">
      <w:pPr>
        <w:jc w:val="both"/>
        <w:rPr>
          <w:rFonts w:ascii="Times New Roman" w:hAnsi="Times New Roman" w:cs="Times New Roman"/>
          <w:sz w:val="20"/>
          <w:szCs w:val="20"/>
        </w:rPr>
      </w:pPr>
      <w:r w:rsidRPr="005E01E9">
        <w:rPr>
          <w:rFonts w:ascii="Times New Roman" w:hAnsi="Times New Roman" w:cs="Times New Roman"/>
          <w:b/>
          <w:bCs/>
          <w:sz w:val="20"/>
          <w:szCs w:val="20"/>
        </w:rPr>
        <w:t>Table S</w:t>
      </w:r>
      <w:r w:rsidR="003F3742">
        <w:rPr>
          <w:rFonts w:ascii="Times New Roman" w:hAnsi="Times New Roman" w:cs="Times New Roman"/>
          <w:b/>
          <w:bCs/>
          <w:sz w:val="20"/>
          <w:szCs w:val="20"/>
        </w:rPr>
        <w:t>9</w:t>
      </w:r>
      <w:r w:rsidRPr="005E01E9">
        <w:rPr>
          <w:rFonts w:ascii="Times New Roman" w:hAnsi="Times New Roman" w:cs="Times New Roman"/>
          <w:b/>
          <w:bCs/>
          <w:sz w:val="20"/>
          <w:szCs w:val="20"/>
        </w:rPr>
        <w:t>. Main effect models for arousal and valence using automated scoring.</w:t>
      </w:r>
      <w:r w:rsidRPr="005E01E9">
        <w:rPr>
          <w:rFonts w:ascii="Times New Roman" w:hAnsi="Times New Roman" w:cs="Times New Roman"/>
          <w:sz w:val="20"/>
          <w:szCs w:val="20"/>
        </w:rPr>
        <w:t xml:space="preserve"> We report similar results to those obtained using manual scoring</w:t>
      </w:r>
      <w:r>
        <w:rPr>
          <w:rFonts w:ascii="Times New Roman" w:hAnsi="Times New Roman" w:cs="Times New Roman"/>
          <w:sz w:val="20"/>
          <w:szCs w:val="20"/>
        </w:rPr>
        <w:t xml:space="preserve"> in the process recall experiment</w:t>
      </w:r>
      <w:r w:rsidRPr="005E01E9">
        <w:rPr>
          <w:rFonts w:ascii="Times New Roman" w:hAnsi="Times New Roman" w:cs="Times New Roman"/>
          <w:sz w:val="20"/>
          <w:szCs w:val="20"/>
        </w:rPr>
        <w:t>.</w:t>
      </w:r>
      <w:r>
        <w:rPr>
          <w:rFonts w:ascii="Times New Roman" w:hAnsi="Times New Roman" w:cs="Times New Roman"/>
          <w:sz w:val="20"/>
          <w:szCs w:val="20"/>
        </w:rPr>
        <w:t xml:space="preserve"> </w:t>
      </w:r>
      <w:r w:rsidRPr="005E01E9">
        <w:rPr>
          <w:rFonts w:ascii="Times New Roman" w:hAnsi="Times New Roman" w:cs="Times New Roman"/>
          <w:sz w:val="20"/>
          <w:szCs w:val="20"/>
        </w:rPr>
        <w:t xml:space="preserve">There is no significant main effect between arousal and recall accuracy for positive (4) and negative (5) groups. There is a significant main effect between valence and recall accuracy for positive (6) and negative (7) groups. </w:t>
      </w:r>
    </w:p>
    <w:p w14:paraId="5C53DBE3" w14:textId="77777777" w:rsidR="00D333C4" w:rsidRPr="005E01E9" w:rsidRDefault="00D333C4" w:rsidP="00D333C4">
      <w:pPr>
        <w:jc w:val="both"/>
        <w:rPr>
          <w:rFonts w:ascii="Times New Roman" w:hAnsi="Times New Roman" w:cs="Times New Roman"/>
          <w:sz w:val="20"/>
          <w:szCs w:val="20"/>
        </w:rPr>
      </w:pPr>
    </w:p>
    <w:p w14:paraId="3BF516DF" w14:textId="77777777" w:rsidR="00D333C4" w:rsidRDefault="00D333C4" w:rsidP="00D333C4">
      <w:pPr>
        <w:rPr>
          <w:rFonts w:ascii="Times New Roman" w:hAnsi="Times New Roman" w:cs="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D333C4" w14:paraId="2A59D930" w14:textId="77777777" w:rsidTr="0035194A">
        <w:tc>
          <w:tcPr>
            <w:tcW w:w="3116" w:type="dxa"/>
            <w:tcBorders>
              <w:top w:val="single" w:sz="4" w:space="0" w:color="auto"/>
            </w:tcBorders>
          </w:tcPr>
          <w:p w14:paraId="447B319E" w14:textId="77777777" w:rsidR="00D333C4" w:rsidRPr="00795FD1" w:rsidRDefault="00D333C4" w:rsidP="0035194A">
            <w:pPr>
              <w:spacing w:line="324" w:lineRule="auto"/>
              <w:jc w:val="center"/>
              <w:rPr>
                <w:rFonts w:ascii="Times New Roman" w:hAnsi="Times New Roman" w:cs="Times New Roman"/>
                <w:sz w:val="20"/>
                <w:szCs w:val="20"/>
              </w:rPr>
            </w:pPr>
          </w:p>
        </w:tc>
        <w:tc>
          <w:tcPr>
            <w:tcW w:w="6234" w:type="dxa"/>
            <w:gridSpan w:val="2"/>
            <w:tcBorders>
              <w:top w:val="single" w:sz="4" w:space="0" w:color="auto"/>
              <w:bottom w:val="single" w:sz="4" w:space="0" w:color="auto"/>
            </w:tcBorders>
          </w:tcPr>
          <w:p w14:paraId="452B549D" w14:textId="77777777" w:rsidR="00D333C4" w:rsidRPr="00795FD1" w:rsidRDefault="00D333C4" w:rsidP="0035194A">
            <w:pPr>
              <w:spacing w:line="324" w:lineRule="auto"/>
              <w:jc w:val="center"/>
              <w:rPr>
                <w:rFonts w:ascii="Times New Roman" w:hAnsi="Times New Roman" w:cs="Times New Roman"/>
                <w:sz w:val="20"/>
                <w:szCs w:val="20"/>
              </w:rPr>
            </w:pPr>
            <w:r w:rsidRPr="00795FD1">
              <w:rPr>
                <w:rFonts w:ascii="Times New Roman" w:hAnsi="Times New Roman" w:cs="Times New Roman"/>
                <w:sz w:val="20"/>
                <w:szCs w:val="20"/>
              </w:rPr>
              <w:t>Process Recall Performance (</w:t>
            </w:r>
            <w:proofErr w:type="spellStart"/>
            <w:r w:rsidRPr="00795FD1">
              <w:rPr>
                <w:rFonts w:ascii="Times New Roman" w:hAnsi="Times New Roman" w:cs="Times New Roman"/>
                <w:sz w:val="20"/>
                <w:szCs w:val="20"/>
              </w:rPr>
              <w:t>BERTScore</w:t>
            </w:r>
            <w:proofErr w:type="spellEnd"/>
            <w:r w:rsidRPr="00795FD1">
              <w:rPr>
                <w:rFonts w:ascii="Times New Roman" w:hAnsi="Times New Roman" w:cs="Times New Roman"/>
                <w:sz w:val="20"/>
                <w:szCs w:val="20"/>
              </w:rPr>
              <w:t>)</w:t>
            </w:r>
          </w:p>
        </w:tc>
      </w:tr>
      <w:tr w:rsidR="00D333C4" w14:paraId="60CB0C02" w14:textId="77777777" w:rsidTr="0035194A">
        <w:tc>
          <w:tcPr>
            <w:tcW w:w="3116" w:type="dxa"/>
            <w:tcBorders>
              <w:bottom w:val="single" w:sz="4" w:space="0" w:color="auto"/>
            </w:tcBorders>
          </w:tcPr>
          <w:p w14:paraId="53EDCB39" w14:textId="77777777" w:rsidR="00D333C4" w:rsidRPr="00795FD1" w:rsidRDefault="00D333C4" w:rsidP="0035194A">
            <w:pPr>
              <w:spacing w:line="324" w:lineRule="auto"/>
              <w:jc w:val="center"/>
              <w:rPr>
                <w:rFonts w:ascii="Times New Roman" w:hAnsi="Times New Roman" w:cs="Times New Roman"/>
                <w:sz w:val="20"/>
                <w:szCs w:val="20"/>
              </w:rPr>
            </w:pPr>
          </w:p>
        </w:tc>
        <w:tc>
          <w:tcPr>
            <w:tcW w:w="3117" w:type="dxa"/>
            <w:tcBorders>
              <w:top w:val="single" w:sz="4" w:space="0" w:color="auto"/>
              <w:bottom w:val="single" w:sz="4" w:space="0" w:color="auto"/>
            </w:tcBorders>
          </w:tcPr>
          <w:p w14:paraId="649A19CE" w14:textId="77777777" w:rsidR="00D333C4" w:rsidRPr="00795FD1" w:rsidRDefault="00D333C4" w:rsidP="0035194A">
            <w:pPr>
              <w:spacing w:line="324" w:lineRule="auto"/>
              <w:jc w:val="center"/>
              <w:rPr>
                <w:rFonts w:ascii="Times New Roman" w:hAnsi="Times New Roman" w:cs="Times New Roman"/>
                <w:sz w:val="20"/>
                <w:szCs w:val="20"/>
              </w:rPr>
            </w:pPr>
            <w:r w:rsidRPr="00795FD1">
              <w:rPr>
                <w:rFonts w:ascii="Times New Roman" w:hAnsi="Times New Roman" w:cs="Times New Roman"/>
                <w:sz w:val="20"/>
                <w:szCs w:val="20"/>
              </w:rPr>
              <w:t>Depression Model</w:t>
            </w:r>
          </w:p>
        </w:tc>
        <w:tc>
          <w:tcPr>
            <w:tcW w:w="3117" w:type="dxa"/>
            <w:tcBorders>
              <w:top w:val="single" w:sz="4" w:space="0" w:color="auto"/>
              <w:bottom w:val="single" w:sz="4" w:space="0" w:color="auto"/>
            </w:tcBorders>
          </w:tcPr>
          <w:p w14:paraId="06DCD459" w14:textId="77777777" w:rsidR="00D333C4" w:rsidRPr="00795FD1" w:rsidRDefault="00D333C4" w:rsidP="0035194A">
            <w:pPr>
              <w:spacing w:line="324" w:lineRule="auto"/>
              <w:jc w:val="center"/>
              <w:rPr>
                <w:rFonts w:ascii="Times New Roman" w:hAnsi="Times New Roman" w:cs="Times New Roman"/>
                <w:sz w:val="20"/>
                <w:szCs w:val="20"/>
              </w:rPr>
            </w:pPr>
            <w:r w:rsidRPr="00795FD1">
              <w:rPr>
                <w:rFonts w:ascii="Times New Roman" w:hAnsi="Times New Roman" w:cs="Times New Roman"/>
                <w:sz w:val="20"/>
                <w:szCs w:val="20"/>
              </w:rPr>
              <w:t>Vividness Model</w:t>
            </w:r>
          </w:p>
        </w:tc>
      </w:tr>
      <w:tr w:rsidR="00D333C4" w14:paraId="31788DC1" w14:textId="77777777" w:rsidTr="0035194A">
        <w:tc>
          <w:tcPr>
            <w:tcW w:w="3116" w:type="dxa"/>
            <w:tcBorders>
              <w:top w:val="single" w:sz="4" w:space="0" w:color="auto"/>
            </w:tcBorders>
          </w:tcPr>
          <w:p w14:paraId="689892F9" w14:textId="77777777" w:rsidR="00D333C4" w:rsidRPr="00795FD1" w:rsidRDefault="00D333C4" w:rsidP="0035194A">
            <w:pPr>
              <w:spacing w:line="324" w:lineRule="auto"/>
              <w:rPr>
                <w:rFonts w:ascii="Times New Roman" w:hAnsi="Times New Roman" w:cs="Times New Roman"/>
                <w:sz w:val="20"/>
                <w:szCs w:val="20"/>
              </w:rPr>
            </w:pPr>
            <w:r w:rsidRPr="00795FD1">
              <w:rPr>
                <w:rFonts w:ascii="Times New Roman" w:hAnsi="Times New Roman" w:cs="Times New Roman"/>
                <w:sz w:val="20"/>
                <w:szCs w:val="20"/>
              </w:rPr>
              <w:t>Arousal</w:t>
            </w:r>
          </w:p>
        </w:tc>
        <w:tc>
          <w:tcPr>
            <w:tcW w:w="3117" w:type="dxa"/>
            <w:tcBorders>
              <w:top w:val="single" w:sz="4" w:space="0" w:color="auto"/>
            </w:tcBorders>
          </w:tcPr>
          <w:p w14:paraId="404B4A07" w14:textId="77777777" w:rsidR="00D333C4" w:rsidRPr="00795FD1" w:rsidRDefault="00D333C4" w:rsidP="0035194A">
            <w:pPr>
              <w:spacing w:line="324" w:lineRule="auto"/>
              <w:jc w:val="center"/>
              <w:rPr>
                <w:rFonts w:ascii="Times New Roman" w:hAnsi="Times New Roman" w:cs="Times New Roman"/>
                <w:sz w:val="20"/>
                <w:szCs w:val="20"/>
              </w:rPr>
            </w:pPr>
            <w:r w:rsidRPr="00795FD1">
              <w:rPr>
                <w:rFonts w:ascii="Times New Roman" w:hAnsi="Times New Roman" w:cs="Times New Roman"/>
                <w:sz w:val="20"/>
                <w:szCs w:val="20"/>
              </w:rPr>
              <w:t>0.008</w:t>
            </w:r>
          </w:p>
          <w:p w14:paraId="2363B3C7" w14:textId="77777777" w:rsidR="00D333C4" w:rsidRPr="00795FD1" w:rsidRDefault="00D333C4" w:rsidP="0035194A">
            <w:pPr>
              <w:spacing w:line="324" w:lineRule="auto"/>
              <w:jc w:val="center"/>
              <w:rPr>
                <w:rFonts w:ascii="Times New Roman" w:hAnsi="Times New Roman" w:cs="Times New Roman"/>
                <w:sz w:val="20"/>
                <w:szCs w:val="20"/>
              </w:rPr>
            </w:pPr>
            <w:r w:rsidRPr="00795FD1">
              <w:rPr>
                <w:rFonts w:ascii="Times New Roman" w:hAnsi="Times New Roman" w:cs="Times New Roman"/>
                <w:sz w:val="20"/>
                <w:szCs w:val="20"/>
              </w:rPr>
              <w:t>(0.005)</w:t>
            </w:r>
          </w:p>
        </w:tc>
        <w:tc>
          <w:tcPr>
            <w:tcW w:w="3117" w:type="dxa"/>
            <w:tcBorders>
              <w:top w:val="single" w:sz="4" w:space="0" w:color="auto"/>
            </w:tcBorders>
          </w:tcPr>
          <w:p w14:paraId="42F4ACD7" w14:textId="77777777" w:rsidR="00D333C4" w:rsidRPr="00795FD1" w:rsidRDefault="00D333C4" w:rsidP="0035194A">
            <w:pPr>
              <w:spacing w:line="324" w:lineRule="auto"/>
              <w:jc w:val="center"/>
              <w:rPr>
                <w:rFonts w:ascii="Times New Roman" w:hAnsi="Times New Roman" w:cs="Times New Roman"/>
                <w:sz w:val="20"/>
                <w:szCs w:val="20"/>
              </w:rPr>
            </w:pPr>
            <w:r w:rsidRPr="00795FD1">
              <w:rPr>
                <w:rFonts w:ascii="Times New Roman" w:hAnsi="Times New Roman" w:cs="Times New Roman"/>
                <w:sz w:val="20"/>
                <w:szCs w:val="20"/>
              </w:rPr>
              <w:t>0.007</w:t>
            </w:r>
          </w:p>
          <w:p w14:paraId="3F977BE3" w14:textId="77777777" w:rsidR="00D333C4" w:rsidRPr="00795FD1" w:rsidRDefault="00D333C4" w:rsidP="0035194A">
            <w:pPr>
              <w:spacing w:line="324" w:lineRule="auto"/>
              <w:jc w:val="center"/>
              <w:rPr>
                <w:rFonts w:ascii="Times New Roman" w:hAnsi="Times New Roman" w:cs="Times New Roman"/>
                <w:sz w:val="20"/>
                <w:szCs w:val="20"/>
              </w:rPr>
            </w:pPr>
            <w:r w:rsidRPr="00795FD1">
              <w:rPr>
                <w:rFonts w:ascii="Times New Roman" w:hAnsi="Times New Roman" w:cs="Times New Roman"/>
                <w:sz w:val="20"/>
                <w:szCs w:val="20"/>
              </w:rPr>
              <w:t>(0.006)</w:t>
            </w:r>
          </w:p>
        </w:tc>
      </w:tr>
      <w:tr w:rsidR="00D333C4" w14:paraId="6AB705FD" w14:textId="77777777" w:rsidTr="0035194A">
        <w:tc>
          <w:tcPr>
            <w:tcW w:w="3116" w:type="dxa"/>
          </w:tcPr>
          <w:p w14:paraId="78E2FA3B" w14:textId="77777777" w:rsidR="00D333C4" w:rsidRPr="00795FD1" w:rsidRDefault="00D333C4" w:rsidP="0035194A">
            <w:pPr>
              <w:spacing w:line="324" w:lineRule="auto"/>
              <w:rPr>
                <w:rFonts w:ascii="Times New Roman" w:hAnsi="Times New Roman" w:cs="Times New Roman"/>
                <w:sz w:val="20"/>
                <w:szCs w:val="20"/>
              </w:rPr>
            </w:pPr>
            <w:r w:rsidRPr="00795FD1">
              <w:rPr>
                <w:rFonts w:ascii="Times New Roman" w:hAnsi="Times New Roman" w:cs="Times New Roman"/>
                <w:sz w:val="20"/>
                <w:szCs w:val="20"/>
              </w:rPr>
              <w:t>Valence</w:t>
            </w:r>
          </w:p>
        </w:tc>
        <w:tc>
          <w:tcPr>
            <w:tcW w:w="3117" w:type="dxa"/>
          </w:tcPr>
          <w:p w14:paraId="36A69076" w14:textId="77777777" w:rsidR="00D333C4" w:rsidRPr="00795FD1" w:rsidRDefault="00D333C4" w:rsidP="0035194A">
            <w:pPr>
              <w:spacing w:line="324" w:lineRule="auto"/>
              <w:jc w:val="center"/>
              <w:rPr>
                <w:rFonts w:ascii="Times New Roman" w:hAnsi="Times New Roman" w:cs="Times New Roman"/>
                <w:sz w:val="20"/>
                <w:szCs w:val="20"/>
              </w:rPr>
            </w:pPr>
            <w:r w:rsidRPr="00795FD1">
              <w:rPr>
                <w:rFonts w:ascii="Times New Roman" w:hAnsi="Times New Roman" w:cs="Times New Roman"/>
                <w:sz w:val="20"/>
                <w:szCs w:val="20"/>
              </w:rPr>
              <w:t>0.0003</w:t>
            </w:r>
          </w:p>
          <w:p w14:paraId="2F00CF6B" w14:textId="77777777" w:rsidR="00D333C4" w:rsidRPr="00795FD1" w:rsidRDefault="00D333C4" w:rsidP="0035194A">
            <w:pPr>
              <w:spacing w:line="324" w:lineRule="auto"/>
              <w:jc w:val="center"/>
              <w:rPr>
                <w:rFonts w:ascii="Times New Roman" w:hAnsi="Times New Roman" w:cs="Times New Roman"/>
                <w:sz w:val="20"/>
                <w:szCs w:val="20"/>
              </w:rPr>
            </w:pPr>
            <w:r w:rsidRPr="00795FD1">
              <w:rPr>
                <w:rFonts w:ascii="Times New Roman" w:hAnsi="Times New Roman" w:cs="Times New Roman"/>
                <w:sz w:val="20"/>
                <w:szCs w:val="20"/>
              </w:rPr>
              <w:t>(0.006)</w:t>
            </w:r>
          </w:p>
        </w:tc>
        <w:tc>
          <w:tcPr>
            <w:tcW w:w="3117" w:type="dxa"/>
          </w:tcPr>
          <w:p w14:paraId="4D21F976" w14:textId="77777777" w:rsidR="00D333C4" w:rsidRPr="00795FD1" w:rsidRDefault="00D333C4" w:rsidP="0035194A">
            <w:pPr>
              <w:spacing w:line="324" w:lineRule="auto"/>
              <w:jc w:val="center"/>
              <w:rPr>
                <w:rFonts w:ascii="Times New Roman" w:hAnsi="Times New Roman" w:cs="Times New Roman"/>
                <w:sz w:val="20"/>
                <w:szCs w:val="20"/>
              </w:rPr>
            </w:pPr>
            <w:r w:rsidRPr="00795FD1">
              <w:rPr>
                <w:rFonts w:ascii="Times New Roman" w:hAnsi="Times New Roman" w:cs="Times New Roman"/>
                <w:sz w:val="20"/>
                <w:szCs w:val="20"/>
              </w:rPr>
              <w:t>0.002</w:t>
            </w:r>
          </w:p>
          <w:p w14:paraId="2B6C098C" w14:textId="77777777" w:rsidR="00D333C4" w:rsidRPr="00795FD1" w:rsidRDefault="00D333C4" w:rsidP="0035194A">
            <w:pPr>
              <w:spacing w:line="324" w:lineRule="auto"/>
              <w:jc w:val="center"/>
              <w:rPr>
                <w:rFonts w:ascii="Times New Roman" w:hAnsi="Times New Roman" w:cs="Times New Roman"/>
                <w:sz w:val="20"/>
                <w:szCs w:val="20"/>
              </w:rPr>
            </w:pPr>
            <w:r w:rsidRPr="00795FD1">
              <w:rPr>
                <w:rFonts w:ascii="Times New Roman" w:hAnsi="Times New Roman" w:cs="Times New Roman"/>
                <w:sz w:val="20"/>
                <w:szCs w:val="20"/>
              </w:rPr>
              <w:t>(0.006)</w:t>
            </w:r>
          </w:p>
        </w:tc>
      </w:tr>
      <w:tr w:rsidR="00D333C4" w14:paraId="6843922D" w14:textId="77777777" w:rsidTr="0035194A">
        <w:tc>
          <w:tcPr>
            <w:tcW w:w="3116" w:type="dxa"/>
          </w:tcPr>
          <w:p w14:paraId="0A6DBBB7" w14:textId="77777777" w:rsidR="00D333C4" w:rsidRPr="00795FD1" w:rsidRDefault="00D333C4" w:rsidP="0035194A">
            <w:pPr>
              <w:spacing w:line="324" w:lineRule="auto"/>
              <w:rPr>
                <w:rFonts w:ascii="Times New Roman" w:hAnsi="Times New Roman" w:cs="Times New Roman"/>
                <w:sz w:val="20"/>
                <w:szCs w:val="20"/>
              </w:rPr>
            </w:pPr>
            <w:r w:rsidRPr="00795FD1">
              <w:rPr>
                <w:rFonts w:ascii="Times New Roman" w:hAnsi="Times New Roman" w:cs="Times New Roman"/>
                <w:sz w:val="20"/>
                <w:szCs w:val="20"/>
              </w:rPr>
              <w:t>Age</w:t>
            </w:r>
          </w:p>
        </w:tc>
        <w:tc>
          <w:tcPr>
            <w:tcW w:w="3117" w:type="dxa"/>
          </w:tcPr>
          <w:p w14:paraId="2EC7182C" w14:textId="77777777" w:rsidR="00D333C4" w:rsidRPr="00795FD1" w:rsidRDefault="00D333C4" w:rsidP="0035194A">
            <w:pPr>
              <w:spacing w:line="324" w:lineRule="auto"/>
              <w:jc w:val="center"/>
              <w:rPr>
                <w:rFonts w:ascii="Times New Roman" w:hAnsi="Times New Roman" w:cs="Times New Roman"/>
                <w:sz w:val="20"/>
                <w:szCs w:val="20"/>
              </w:rPr>
            </w:pPr>
            <w:r w:rsidRPr="00795FD1">
              <w:rPr>
                <w:rFonts w:ascii="Times New Roman" w:hAnsi="Times New Roman" w:cs="Times New Roman"/>
                <w:sz w:val="20"/>
                <w:szCs w:val="20"/>
              </w:rPr>
              <w:t>0.0003</w:t>
            </w:r>
          </w:p>
          <w:p w14:paraId="26F72EC5" w14:textId="77777777" w:rsidR="00D333C4" w:rsidRPr="00795FD1" w:rsidRDefault="00D333C4" w:rsidP="0035194A">
            <w:pPr>
              <w:spacing w:line="324" w:lineRule="auto"/>
              <w:jc w:val="center"/>
              <w:rPr>
                <w:rFonts w:ascii="Times New Roman" w:hAnsi="Times New Roman" w:cs="Times New Roman"/>
                <w:sz w:val="20"/>
                <w:szCs w:val="20"/>
              </w:rPr>
            </w:pPr>
            <w:r w:rsidRPr="00795FD1">
              <w:rPr>
                <w:rFonts w:ascii="Times New Roman" w:hAnsi="Times New Roman" w:cs="Times New Roman"/>
                <w:sz w:val="20"/>
                <w:szCs w:val="20"/>
              </w:rPr>
              <w:t>(0.001)</w:t>
            </w:r>
          </w:p>
        </w:tc>
        <w:tc>
          <w:tcPr>
            <w:tcW w:w="3117" w:type="dxa"/>
          </w:tcPr>
          <w:p w14:paraId="73CA0CC9" w14:textId="77777777" w:rsidR="00D333C4" w:rsidRPr="00795FD1" w:rsidRDefault="00D333C4" w:rsidP="0035194A">
            <w:pPr>
              <w:spacing w:line="324" w:lineRule="auto"/>
              <w:jc w:val="center"/>
              <w:rPr>
                <w:rFonts w:ascii="Times New Roman" w:hAnsi="Times New Roman" w:cs="Times New Roman"/>
                <w:sz w:val="20"/>
                <w:szCs w:val="20"/>
              </w:rPr>
            </w:pPr>
            <w:r w:rsidRPr="00795FD1">
              <w:rPr>
                <w:rFonts w:ascii="Times New Roman" w:hAnsi="Times New Roman" w:cs="Times New Roman"/>
                <w:sz w:val="20"/>
                <w:szCs w:val="20"/>
              </w:rPr>
              <w:t>0.0001</w:t>
            </w:r>
          </w:p>
          <w:p w14:paraId="29597754" w14:textId="77777777" w:rsidR="00D333C4" w:rsidRPr="00795FD1" w:rsidRDefault="00D333C4" w:rsidP="0035194A">
            <w:pPr>
              <w:spacing w:line="324" w:lineRule="auto"/>
              <w:jc w:val="center"/>
              <w:rPr>
                <w:rFonts w:ascii="Times New Roman" w:hAnsi="Times New Roman" w:cs="Times New Roman"/>
                <w:sz w:val="20"/>
                <w:szCs w:val="20"/>
              </w:rPr>
            </w:pPr>
            <w:r w:rsidRPr="00795FD1">
              <w:rPr>
                <w:rFonts w:ascii="Times New Roman" w:hAnsi="Times New Roman" w:cs="Times New Roman"/>
                <w:sz w:val="20"/>
                <w:szCs w:val="20"/>
              </w:rPr>
              <w:t>(0.001)</w:t>
            </w:r>
          </w:p>
        </w:tc>
      </w:tr>
      <w:tr w:rsidR="00D333C4" w14:paraId="055A9B7C" w14:textId="77777777" w:rsidTr="0035194A">
        <w:tc>
          <w:tcPr>
            <w:tcW w:w="3116" w:type="dxa"/>
          </w:tcPr>
          <w:p w14:paraId="034BBF30" w14:textId="77777777" w:rsidR="00D333C4" w:rsidRPr="00795FD1" w:rsidRDefault="00D333C4" w:rsidP="0035194A">
            <w:pPr>
              <w:spacing w:line="324" w:lineRule="auto"/>
              <w:rPr>
                <w:rFonts w:ascii="Times New Roman" w:hAnsi="Times New Roman" w:cs="Times New Roman"/>
                <w:sz w:val="20"/>
                <w:szCs w:val="20"/>
              </w:rPr>
            </w:pPr>
            <w:proofErr w:type="spellStart"/>
            <w:r w:rsidRPr="00795FD1">
              <w:rPr>
                <w:rFonts w:ascii="Times New Roman" w:hAnsi="Times New Roman" w:cs="Times New Roman"/>
                <w:sz w:val="20"/>
                <w:szCs w:val="20"/>
              </w:rPr>
              <w:t>VVIQ_Total</w:t>
            </w:r>
            <w:proofErr w:type="spellEnd"/>
          </w:p>
        </w:tc>
        <w:tc>
          <w:tcPr>
            <w:tcW w:w="3117" w:type="dxa"/>
          </w:tcPr>
          <w:p w14:paraId="0BF24B10" w14:textId="77777777" w:rsidR="00D333C4" w:rsidRPr="00795FD1" w:rsidRDefault="00D333C4" w:rsidP="0035194A">
            <w:pPr>
              <w:spacing w:line="324" w:lineRule="auto"/>
              <w:jc w:val="center"/>
              <w:rPr>
                <w:rFonts w:ascii="Times New Roman" w:hAnsi="Times New Roman" w:cs="Times New Roman"/>
                <w:sz w:val="20"/>
                <w:szCs w:val="20"/>
              </w:rPr>
            </w:pPr>
            <w:r w:rsidRPr="00795FD1">
              <w:rPr>
                <w:rFonts w:ascii="Times New Roman" w:hAnsi="Times New Roman" w:cs="Times New Roman"/>
                <w:sz w:val="20"/>
                <w:szCs w:val="20"/>
              </w:rPr>
              <w:t>0.001</w:t>
            </w:r>
          </w:p>
          <w:p w14:paraId="69366840" w14:textId="77777777" w:rsidR="00D333C4" w:rsidRPr="00795FD1" w:rsidRDefault="00D333C4" w:rsidP="0035194A">
            <w:pPr>
              <w:spacing w:line="324" w:lineRule="auto"/>
              <w:jc w:val="center"/>
              <w:rPr>
                <w:rFonts w:ascii="Times New Roman" w:hAnsi="Times New Roman" w:cs="Times New Roman"/>
                <w:sz w:val="20"/>
                <w:szCs w:val="20"/>
              </w:rPr>
            </w:pPr>
            <w:r w:rsidRPr="00795FD1">
              <w:rPr>
                <w:rFonts w:ascii="Times New Roman" w:hAnsi="Times New Roman" w:cs="Times New Roman"/>
                <w:sz w:val="20"/>
                <w:szCs w:val="20"/>
              </w:rPr>
              <w:t>(0.0005)</w:t>
            </w:r>
          </w:p>
        </w:tc>
        <w:tc>
          <w:tcPr>
            <w:tcW w:w="3117" w:type="dxa"/>
          </w:tcPr>
          <w:p w14:paraId="674A3C00" w14:textId="77777777" w:rsidR="00D333C4" w:rsidRPr="00795FD1" w:rsidRDefault="00D333C4" w:rsidP="0035194A">
            <w:pPr>
              <w:spacing w:line="324" w:lineRule="auto"/>
              <w:jc w:val="center"/>
              <w:rPr>
                <w:rFonts w:ascii="Times New Roman" w:hAnsi="Times New Roman" w:cs="Times New Roman"/>
                <w:sz w:val="20"/>
                <w:szCs w:val="20"/>
              </w:rPr>
            </w:pPr>
            <w:r w:rsidRPr="00795FD1">
              <w:rPr>
                <w:rFonts w:ascii="Times New Roman" w:hAnsi="Times New Roman" w:cs="Times New Roman"/>
                <w:sz w:val="20"/>
                <w:szCs w:val="20"/>
              </w:rPr>
              <w:t>0.004***</w:t>
            </w:r>
          </w:p>
          <w:p w14:paraId="25ECB7F9" w14:textId="77777777" w:rsidR="00D333C4" w:rsidRPr="00795FD1" w:rsidRDefault="00D333C4" w:rsidP="0035194A">
            <w:pPr>
              <w:spacing w:line="324" w:lineRule="auto"/>
              <w:jc w:val="center"/>
              <w:rPr>
                <w:rFonts w:ascii="Times New Roman" w:hAnsi="Times New Roman" w:cs="Times New Roman"/>
                <w:sz w:val="20"/>
                <w:szCs w:val="20"/>
              </w:rPr>
            </w:pPr>
            <w:r w:rsidRPr="00795FD1">
              <w:rPr>
                <w:rFonts w:ascii="Times New Roman" w:hAnsi="Times New Roman" w:cs="Times New Roman"/>
                <w:sz w:val="20"/>
                <w:szCs w:val="20"/>
              </w:rPr>
              <w:t>(0.002)</w:t>
            </w:r>
          </w:p>
        </w:tc>
      </w:tr>
      <w:tr w:rsidR="00D333C4" w14:paraId="32E7E08A" w14:textId="77777777" w:rsidTr="0035194A">
        <w:tc>
          <w:tcPr>
            <w:tcW w:w="3116" w:type="dxa"/>
          </w:tcPr>
          <w:p w14:paraId="000B973A" w14:textId="77777777" w:rsidR="00D333C4" w:rsidRPr="00795FD1" w:rsidRDefault="00D333C4" w:rsidP="0035194A">
            <w:pPr>
              <w:spacing w:line="324" w:lineRule="auto"/>
              <w:rPr>
                <w:rFonts w:ascii="Times New Roman" w:hAnsi="Times New Roman" w:cs="Times New Roman"/>
                <w:sz w:val="20"/>
                <w:szCs w:val="20"/>
              </w:rPr>
            </w:pPr>
            <w:r w:rsidRPr="00795FD1">
              <w:rPr>
                <w:rFonts w:ascii="Times New Roman" w:hAnsi="Times New Roman" w:cs="Times New Roman"/>
                <w:sz w:val="20"/>
                <w:szCs w:val="20"/>
              </w:rPr>
              <w:t>BDI</w:t>
            </w:r>
          </w:p>
        </w:tc>
        <w:tc>
          <w:tcPr>
            <w:tcW w:w="3117" w:type="dxa"/>
          </w:tcPr>
          <w:p w14:paraId="57B541DE" w14:textId="77777777" w:rsidR="00D333C4" w:rsidRPr="00795FD1" w:rsidRDefault="00D333C4" w:rsidP="0035194A">
            <w:pPr>
              <w:spacing w:line="324" w:lineRule="auto"/>
              <w:jc w:val="center"/>
              <w:rPr>
                <w:rFonts w:ascii="Times New Roman" w:hAnsi="Times New Roman" w:cs="Times New Roman"/>
                <w:sz w:val="20"/>
                <w:szCs w:val="20"/>
              </w:rPr>
            </w:pPr>
            <w:r w:rsidRPr="00795FD1">
              <w:rPr>
                <w:rFonts w:ascii="Times New Roman" w:hAnsi="Times New Roman" w:cs="Times New Roman"/>
                <w:sz w:val="20"/>
                <w:szCs w:val="20"/>
              </w:rPr>
              <w:t>-0.010**</w:t>
            </w:r>
          </w:p>
          <w:p w14:paraId="5FACCB86" w14:textId="77777777" w:rsidR="00D333C4" w:rsidRPr="00795FD1" w:rsidRDefault="00D333C4" w:rsidP="0035194A">
            <w:pPr>
              <w:spacing w:line="324" w:lineRule="auto"/>
              <w:jc w:val="center"/>
              <w:rPr>
                <w:rFonts w:ascii="Times New Roman" w:hAnsi="Times New Roman" w:cs="Times New Roman"/>
                <w:sz w:val="20"/>
                <w:szCs w:val="20"/>
              </w:rPr>
            </w:pPr>
            <w:r w:rsidRPr="00795FD1">
              <w:rPr>
                <w:rFonts w:ascii="Times New Roman" w:hAnsi="Times New Roman" w:cs="Times New Roman"/>
                <w:sz w:val="20"/>
                <w:szCs w:val="20"/>
              </w:rPr>
              <w:t>(0.004)</w:t>
            </w:r>
          </w:p>
        </w:tc>
        <w:tc>
          <w:tcPr>
            <w:tcW w:w="3117" w:type="dxa"/>
          </w:tcPr>
          <w:p w14:paraId="0308AE0C" w14:textId="77777777" w:rsidR="00D333C4" w:rsidRPr="00795FD1" w:rsidRDefault="00D333C4" w:rsidP="0035194A">
            <w:pPr>
              <w:spacing w:line="324" w:lineRule="auto"/>
              <w:jc w:val="center"/>
              <w:rPr>
                <w:rFonts w:ascii="Times New Roman" w:hAnsi="Times New Roman" w:cs="Times New Roman"/>
                <w:sz w:val="20"/>
                <w:szCs w:val="20"/>
              </w:rPr>
            </w:pPr>
            <w:r w:rsidRPr="00795FD1">
              <w:rPr>
                <w:rFonts w:ascii="Times New Roman" w:hAnsi="Times New Roman" w:cs="Times New Roman"/>
                <w:sz w:val="20"/>
                <w:szCs w:val="20"/>
              </w:rPr>
              <w:t>-0.002</w:t>
            </w:r>
          </w:p>
          <w:p w14:paraId="7F09B814" w14:textId="77777777" w:rsidR="00D333C4" w:rsidRPr="00795FD1" w:rsidRDefault="00D333C4" w:rsidP="0035194A">
            <w:pPr>
              <w:spacing w:line="324" w:lineRule="auto"/>
              <w:jc w:val="center"/>
              <w:rPr>
                <w:rFonts w:ascii="Times New Roman" w:hAnsi="Times New Roman" w:cs="Times New Roman"/>
                <w:sz w:val="20"/>
                <w:szCs w:val="20"/>
              </w:rPr>
            </w:pPr>
            <w:r w:rsidRPr="00795FD1">
              <w:rPr>
                <w:rFonts w:ascii="Times New Roman" w:hAnsi="Times New Roman" w:cs="Times New Roman"/>
                <w:sz w:val="20"/>
                <w:szCs w:val="20"/>
              </w:rPr>
              <w:t>(0.001)</w:t>
            </w:r>
          </w:p>
        </w:tc>
      </w:tr>
      <w:tr w:rsidR="00D333C4" w14:paraId="5CB7E4E9" w14:textId="77777777" w:rsidTr="0035194A">
        <w:tc>
          <w:tcPr>
            <w:tcW w:w="3116" w:type="dxa"/>
          </w:tcPr>
          <w:p w14:paraId="049DCFB3" w14:textId="77777777" w:rsidR="00D333C4" w:rsidRPr="00795FD1" w:rsidRDefault="00D333C4" w:rsidP="0035194A">
            <w:pPr>
              <w:spacing w:line="324" w:lineRule="auto"/>
              <w:rPr>
                <w:rFonts w:ascii="Times New Roman" w:hAnsi="Times New Roman" w:cs="Times New Roman"/>
                <w:sz w:val="20"/>
                <w:szCs w:val="20"/>
              </w:rPr>
            </w:pPr>
            <w:r w:rsidRPr="00795FD1">
              <w:rPr>
                <w:rFonts w:ascii="Times New Roman" w:hAnsi="Times New Roman" w:cs="Times New Roman"/>
                <w:sz w:val="20"/>
                <w:szCs w:val="20"/>
              </w:rPr>
              <w:t>Gender</w:t>
            </w:r>
          </w:p>
        </w:tc>
        <w:tc>
          <w:tcPr>
            <w:tcW w:w="3117" w:type="dxa"/>
          </w:tcPr>
          <w:p w14:paraId="3535B708" w14:textId="77777777" w:rsidR="00D333C4" w:rsidRPr="00795FD1" w:rsidRDefault="00D333C4" w:rsidP="0035194A">
            <w:pPr>
              <w:spacing w:line="324" w:lineRule="auto"/>
              <w:jc w:val="center"/>
              <w:rPr>
                <w:rFonts w:ascii="Times New Roman" w:hAnsi="Times New Roman" w:cs="Times New Roman"/>
                <w:sz w:val="20"/>
                <w:szCs w:val="20"/>
              </w:rPr>
            </w:pPr>
            <w:r w:rsidRPr="00795FD1">
              <w:rPr>
                <w:rFonts w:ascii="Times New Roman" w:hAnsi="Times New Roman" w:cs="Times New Roman"/>
                <w:sz w:val="20"/>
                <w:szCs w:val="20"/>
              </w:rPr>
              <w:t>0.014</w:t>
            </w:r>
          </w:p>
          <w:p w14:paraId="68BB7FCD" w14:textId="77777777" w:rsidR="00D333C4" w:rsidRPr="00795FD1" w:rsidRDefault="00D333C4" w:rsidP="0035194A">
            <w:pPr>
              <w:spacing w:line="324" w:lineRule="auto"/>
              <w:jc w:val="center"/>
              <w:rPr>
                <w:rFonts w:ascii="Times New Roman" w:hAnsi="Times New Roman" w:cs="Times New Roman"/>
                <w:sz w:val="20"/>
                <w:szCs w:val="20"/>
              </w:rPr>
            </w:pPr>
            <w:r w:rsidRPr="00795FD1">
              <w:rPr>
                <w:rFonts w:ascii="Times New Roman" w:hAnsi="Times New Roman" w:cs="Times New Roman"/>
                <w:sz w:val="20"/>
                <w:szCs w:val="20"/>
              </w:rPr>
              <w:t>(0.020)</w:t>
            </w:r>
          </w:p>
        </w:tc>
        <w:tc>
          <w:tcPr>
            <w:tcW w:w="3117" w:type="dxa"/>
          </w:tcPr>
          <w:p w14:paraId="7C22C9C4" w14:textId="77777777" w:rsidR="00D333C4" w:rsidRPr="00795FD1" w:rsidRDefault="00D333C4" w:rsidP="0035194A">
            <w:pPr>
              <w:spacing w:line="324" w:lineRule="auto"/>
              <w:jc w:val="center"/>
              <w:rPr>
                <w:rFonts w:ascii="Times New Roman" w:hAnsi="Times New Roman" w:cs="Times New Roman"/>
                <w:sz w:val="20"/>
                <w:szCs w:val="20"/>
              </w:rPr>
            </w:pPr>
            <w:r w:rsidRPr="00795FD1">
              <w:rPr>
                <w:rFonts w:ascii="Times New Roman" w:hAnsi="Times New Roman" w:cs="Times New Roman"/>
                <w:sz w:val="20"/>
                <w:szCs w:val="20"/>
              </w:rPr>
              <w:t>0.013</w:t>
            </w:r>
          </w:p>
          <w:p w14:paraId="5DA34C6D" w14:textId="77777777" w:rsidR="00D333C4" w:rsidRPr="00795FD1" w:rsidRDefault="00D333C4" w:rsidP="0035194A">
            <w:pPr>
              <w:spacing w:line="324" w:lineRule="auto"/>
              <w:jc w:val="center"/>
              <w:rPr>
                <w:rFonts w:ascii="Times New Roman" w:hAnsi="Times New Roman" w:cs="Times New Roman"/>
                <w:sz w:val="20"/>
                <w:szCs w:val="20"/>
              </w:rPr>
            </w:pPr>
            <w:r w:rsidRPr="00795FD1">
              <w:rPr>
                <w:rFonts w:ascii="Times New Roman" w:hAnsi="Times New Roman" w:cs="Times New Roman"/>
                <w:sz w:val="20"/>
                <w:szCs w:val="20"/>
              </w:rPr>
              <w:t>(0.020)</w:t>
            </w:r>
          </w:p>
        </w:tc>
      </w:tr>
      <w:tr w:rsidR="00D333C4" w14:paraId="77D01AB2" w14:textId="77777777" w:rsidTr="0035194A">
        <w:tc>
          <w:tcPr>
            <w:tcW w:w="3116" w:type="dxa"/>
          </w:tcPr>
          <w:p w14:paraId="15D5AD64" w14:textId="77777777" w:rsidR="00D333C4" w:rsidRPr="00795FD1" w:rsidRDefault="00D333C4" w:rsidP="0035194A">
            <w:pPr>
              <w:spacing w:line="324" w:lineRule="auto"/>
              <w:rPr>
                <w:rFonts w:ascii="Times New Roman" w:hAnsi="Times New Roman" w:cs="Times New Roman"/>
                <w:sz w:val="20"/>
                <w:szCs w:val="20"/>
              </w:rPr>
            </w:pPr>
            <w:r w:rsidRPr="00795FD1">
              <w:rPr>
                <w:rFonts w:ascii="Times New Roman" w:hAnsi="Times New Roman" w:cs="Times New Roman"/>
                <w:sz w:val="20"/>
                <w:szCs w:val="20"/>
              </w:rPr>
              <w:t>Education</w:t>
            </w:r>
          </w:p>
        </w:tc>
        <w:tc>
          <w:tcPr>
            <w:tcW w:w="3117" w:type="dxa"/>
          </w:tcPr>
          <w:p w14:paraId="41699AA3" w14:textId="77777777" w:rsidR="00D333C4" w:rsidRPr="00795FD1" w:rsidRDefault="00D333C4" w:rsidP="0035194A">
            <w:pPr>
              <w:spacing w:line="324" w:lineRule="auto"/>
              <w:jc w:val="center"/>
              <w:rPr>
                <w:rFonts w:ascii="Times New Roman" w:hAnsi="Times New Roman" w:cs="Times New Roman"/>
                <w:sz w:val="20"/>
                <w:szCs w:val="20"/>
              </w:rPr>
            </w:pPr>
            <w:r w:rsidRPr="00795FD1">
              <w:rPr>
                <w:rFonts w:ascii="Times New Roman" w:hAnsi="Times New Roman" w:cs="Times New Roman"/>
                <w:sz w:val="20"/>
                <w:szCs w:val="20"/>
              </w:rPr>
              <w:t>0.001</w:t>
            </w:r>
          </w:p>
          <w:p w14:paraId="0B5E39BB" w14:textId="77777777" w:rsidR="00D333C4" w:rsidRPr="00795FD1" w:rsidRDefault="00D333C4" w:rsidP="0035194A">
            <w:pPr>
              <w:spacing w:line="324" w:lineRule="auto"/>
              <w:jc w:val="center"/>
              <w:rPr>
                <w:rFonts w:ascii="Times New Roman" w:hAnsi="Times New Roman" w:cs="Times New Roman"/>
                <w:sz w:val="20"/>
                <w:szCs w:val="20"/>
              </w:rPr>
            </w:pPr>
            <w:r w:rsidRPr="00795FD1">
              <w:rPr>
                <w:rFonts w:ascii="Times New Roman" w:hAnsi="Times New Roman" w:cs="Times New Roman"/>
                <w:sz w:val="20"/>
                <w:szCs w:val="20"/>
              </w:rPr>
              <w:t>(0.005)</w:t>
            </w:r>
          </w:p>
        </w:tc>
        <w:tc>
          <w:tcPr>
            <w:tcW w:w="3117" w:type="dxa"/>
          </w:tcPr>
          <w:p w14:paraId="38D97E98" w14:textId="77777777" w:rsidR="00D333C4" w:rsidRPr="00795FD1" w:rsidRDefault="00D333C4" w:rsidP="0035194A">
            <w:pPr>
              <w:spacing w:line="324" w:lineRule="auto"/>
              <w:jc w:val="center"/>
              <w:rPr>
                <w:rFonts w:ascii="Times New Roman" w:hAnsi="Times New Roman" w:cs="Times New Roman"/>
                <w:sz w:val="20"/>
                <w:szCs w:val="20"/>
              </w:rPr>
            </w:pPr>
            <w:r w:rsidRPr="00795FD1">
              <w:rPr>
                <w:rFonts w:ascii="Times New Roman" w:hAnsi="Times New Roman" w:cs="Times New Roman"/>
                <w:sz w:val="20"/>
                <w:szCs w:val="20"/>
              </w:rPr>
              <w:t>-0.001</w:t>
            </w:r>
          </w:p>
          <w:p w14:paraId="0ADA67E3" w14:textId="77777777" w:rsidR="00D333C4" w:rsidRPr="00795FD1" w:rsidRDefault="00D333C4" w:rsidP="0035194A">
            <w:pPr>
              <w:spacing w:line="324" w:lineRule="auto"/>
              <w:jc w:val="center"/>
              <w:rPr>
                <w:rFonts w:ascii="Times New Roman" w:hAnsi="Times New Roman" w:cs="Times New Roman"/>
                <w:sz w:val="20"/>
                <w:szCs w:val="20"/>
              </w:rPr>
            </w:pPr>
            <w:r w:rsidRPr="00795FD1">
              <w:rPr>
                <w:rFonts w:ascii="Times New Roman" w:hAnsi="Times New Roman" w:cs="Times New Roman"/>
                <w:sz w:val="20"/>
                <w:szCs w:val="20"/>
              </w:rPr>
              <w:t>(0.005)</w:t>
            </w:r>
          </w:p>
        </w:tc>
      </w:tr>
      <w:tr w:rsidR="00D333C4" w14:paraId="28646472" w14:textId="77777777" w:rsidTr="0035194A">
        <w:tc>
          <w:tcPr>
            <w:tcW w:w="3116" w:type="dxa"/>
          </w:tcPr>
          <w:p w14:paraId="059D1774" w14:textId="77777777" w:rsidR="00D333C4" w:rsidRPr="00795FD1" w:rsidRDefault="00D333C4" w:rsidP="0035194A">
            <w:pPr>
              <w:spacing w:line="324" w:lineRule="auto"/>
              <w:rPr>
                <w:rFonts w:ascii="Times New Roman" w:hAnsi="Times New Roman" w:cs="Times New Roman"/>
                <w:sz w:val="20"/>
                <w:szCs w:val="20"/>
              </w:rPr>
            </w:pPr>
            <w:r w:rsidRPr="00795FD1">
              <w:rPr>
                <w:rFonts w:ascii="Times New Roman" w:hAnsi="Times New Roman" w:cs="Times New Roman"/>
                <w:sz w:val="20"/>
                <w:szCs w:val="20"/>
              </w:rPr>
              <w:t>Race</w:t>
            </w:r>
          </w:p>
        </w:tc>
        <w:tc>
          <w:tcPr>
            <w:tcW w:w="3117" w:type="dxa"/>
          </w:tcPr>
          <w:p w14:paraId="7699691F" w14:textId="77777777" w:rsidR="00D333C4" w:rsidRPr="00795FD1" w:rsidRDefault="00D333C4" w:rsidP="0035194A">
            <w:pPr>
              <w:spacing w:line="324" w:lineRule="auto"/>
              <w:jc w:val="center"/>
              <w:rPr>
                <w:rFonts w:ascii="Times New Roman" w:hAnsi="Times New Roman" w:cs="Times New Roman"/>
                <w:sz w:val="20"/>
                <w:szCs w:val="20"/>
              </w:rPr>
            </w:pPr>
            <w:r w:rsidRPr="00795FD1">
              <w:rPr>
                <w:rFonts w:ascii="Times New Roman" w:hAnsi="Times New Roman" w:cs="Times New Roman"/>
                <w:sz w:val="20"/>
                <w:szCs w:val="20"/>
              </w:rPr>
              <w:t>0.003</w:t>
            </w:r>
          </w:p>
          <w:p w14:paraId="7662BC00" w14:textId="77777777" w:rsidR="00D333C4" w:rsidRPr="00795FD1" w:rsidRDefault="00D333C4" w:rsidP="0035194A">
            <w:pPr>
              <w:spacing w:line="324" w:lineRule="auto"/>
              <w:jc w:val="center"/>
              <w:rPr>
                <w:rFonts w:ascii="Times New Roman" w:hAnsi="Times New Roman" w:cs="Times New Roman"/>
                <w:sz w:val="20"/>
                <w:szCs w:val="20"/>
              </w:rPr>
            </w:pPr>
            <w:r w:rsidRPr="00795FD1">
              <w:rPr>
                <w:rFonts w:ascii="Times New Roman" w:hAnsi="Times New Roman" w:cs="Times New Roman"/>
                <w:sz w:val="20"/>
                <w:szCs w:val="20"/>
              </w:rPr>
              <w:t>(0.011)</w:t>
            </w:r>
          </w:p>
        </w:tc>
        <w:tc>
          <w:tcPr>
            <w:tcW w:w="3117" w:type="dxa"/>
          </w:tcPr>
          <w:p w14:paraId="44D34203" w14:textId="77777777" w:rsidR="00D333C4" w:rsidRPr="00795FD1" w:rsidRDefault="00D333C4" w:rsidP="0035194A">
            <w:pPr>
              <w:spacing w:line="324" w:lineRule="auto"/>
              <w:jc w:val="center"/>
              <w:rPr>
                <w:rFonts w:ascii="Times New Roman" w:hAnsi="Times New Roman" w:cs="Times New Roman"/>
                <w:sz w:val="20"/>
                <w:szCs w:val="20"/>
              </w:rPr>
            </w:pPr>
            <w:r w:rsidRPr="00795FD1">
              <w:rPr>
                <w:rFonts w:ascii="Times New Roman" w:hAnsi="Times New Roman" w:cs="Times New Roman"/>
                <w:sz w:val="20"/>
                <w:szCs w:val="20"/>
              </w:rPr>
              <w:t>-0.002</w:t>
            </w:r>
          </w:p>
          <w:p w14:paraId="77984A39" w14:textId="77777777" w:rsidR="00D333C4" w:rsidRPr="00795FD1" w:rsidRDefault="00D333C4" w:rsidP="0035194A">
            <w:pPr>
              <w:spacing w:line="324" w:lineRule="auto"/>
              <w:jc w:val="center"/>
              <w:rPr>
                <w:rFonts w:ascii="Times New Roman" w:hAnsi="Times New Roman" w:cs="Times New Roman"/>
                <w:sz w:val="20"/>
                <w:szCs w:val="20"/>
              </w:rPr>
            </w:pPr>
            <w:r w:rsidRPr="00795FD1">
              <w:rPr>
                <w:rFonts w:ascii="Times New Roman" w:hAnsi="Times New Roman" w:cs="Times New Roman"/>
                <w:sz w:val="20"/>
                <w:szCs w:val="20"/>
              </w:rPr>
              <w:t>(0.011)</w:t>
            </w:r>
          </w:p>
        </w:tc>
      </w:tr>
      <w:tr w:rsidR="00D333C4" w14:paraId="33CFAF5C" w14:textId="77777777" w:rsidTr="0035194A">
        <w:tc>
          <w:tcPr>
            <w:tcW w:w="3116" w:type="dxa"/>
          </w:tcPr>
          <w:p w14:paraId="2E6E2715" w14:textId="77777777" w:rsidR="00D333C4" w:rsidRPr="00795FD1" w:rsidRDefault="00D333C4" w:rsidP="0035194A">
            <w:pPr>
              <w:spacing w:line="324" w:lineRule="auto"/>
              <w:rPr>
                <w:rFonts w:ascii="Times New Roman" w:hAnsi="Times New Roman" w:cs="Times New Roman"/>
                <w:sz w:val="20"/>
                <w:szCs w:val="20"/>
              </w:rPr>
            </w:pPr>
            <w:r w:rsidRPr="00795FD1">
              <w:rPr>
                <w:rFonts w:ascii="Times New Roman" w:hAnsi="Times New Roman" w:cs="Times New Roman"/>
                <w:sz w:val="20"/>
                <w:szCs w:val="20"/>
              </w:rPr>
              <w:t>Group</w:t>
            </w:r>
          </w:p>
        </w:tc>
        <w:tc>
          <w:tcPr>
            <w:tcW w:w="3117" w:type="dxa"/>
          </w:tcPr>
          <w:p w14:paraId="52DE16E9" w14:textId="77777777" w:rsidR="00D333C4" w:rsidRPr="00795FD1" w:rsidRDefault="00D333C4" w:rsidP="0035194A">
            <w:pPr>
              <w:spacing w:line="324" w:lineRule="auto"/>
              <w:jc w:val="center"/>
              <w:rPr>
                <w:rFonts w:ascii="Times New Roman" w:hAnsi="Times New Roman" w:cs="Times New Roman"/>
                <w:sz w:val="20"/>
                <w:szCs w:val="20"/>
              </w:rPr>
            </w:pPr>
            <w:r w:rsidRPr="00795FD1">
              <w:rPr>
                <w:rFonts w:ascii="Times New Roman" w:hAnsi="Times New Roman" w:cs="Times New Roman"/>
                <w:sz w:val="20"/>
                <w:szCs w:val="20"/>
              </w:rPr>
              <w:t>0.013</w:t>
            </w:r>
          </w:p>
          <w:p w14:paraId="2D21D105" w14:textId="77777777" w:rsidR="00D333C4" w:rsidRPr="00795FD1" w:rsidRDefault="00D333C4" w:rsidP="0035194A">
            <w:pPr>
              <w:spacing w:line="324" w:lineRule="auto"/>
              <w:jc w:val="center"/>
              <w:rPr>
                <w:rFonts w:ascii="Times New Roman" w:hAnsi="Times New Roman" w:cs="Times New Roman"/>
                <w:sz w:val="20"/>
                <w:szCs w:val="20"/>
              </w:rPr>
            </w:pPr>
            <w:r w:rsidRPr="00795FD1">
              <w:rPr>
                <w:rFonts w:ascii="Times New Roman" w:hAnsi="Times New Roman" w:cs="Times New Roman"/>
                <w:sz w:val="20"/>
                <w:szCs w:val="20"/>
              </w:rPr>
              <w:t>(0.036)</w:t>
            </w:r>
          </w:p>
        </w:tc>
        <w:tc>
          <w:tcPr>
            <w:tcW w:w="3117" w:type="dxa"/>
          </w:tcPr>
          <w:p w14:paraId="055C87A2" w14:textId="77777777" w:rsidR="00D333C4" w:rsidRPr="00795FD1" w:rsidRDefault="00D333C4" w:rsidP="0035194A">
            <w:pPr>
              <w:spacing w:line="324" w:lineRule="auto"/>
              <w:jc w:val="center"/>
              <w:rPr>
                <w:rFonts w:ascii="Times New Roman" w:hAnsi="Times New Roman" w:cs="Times New Roman"/>
                <w:sz w:val="20"/>
                <w:szCs w:val="20"/>
              </w:rPr>
            </w:pPr>
            <w:r w:rsidRPr="00795FD1">
              <w:rPr>
                <w:rFonts w:ascii="Times New Roman" w:hAnsi="Times New Roman" w:cs="Times New Roman"/>
                <w:sz w:val="20"/>
                <w:szCs w:val="20"/>
              </w:rPr>
              <w:t>0.268***</w:t>
            </w:r>
          </w:p>
          <w:p w14:paraId="49CC0B06" w14:textId="77777777" w:rsidR="00D333C4" w:rsidRPr="00795FD1" w:rsidRDefault="00D333C4" w:rsidP="0035194A">
            <w:pPr>
              <w:spacing w:line="324" w:lineRule="auto"/>
              <w:jc w:val="center"/>
              <w:rPr>
                <w:rFonts w:ascii="Times New Roman" w:hAnsi="Times New Roman" w:cs="Times New Roman"/>
                <w:sz w:val="20"/>
                <w:szCs w:val="20"/>
              </w:rPr>
            </w:pPr>
            <w:r w:rsidRPr="00795FD1">
              <w:rPr>
                <w:rFonts w:ascii="Times New Roman" w:hAnsi="Times New Roman" w:cs="Times New Roman"/>
                <w:sz w:val="20"/>
                <w:szCs w:val="20"/>
              </w:rPr>
              <w:t>(0.097)</w:t>
            </w:r>
          </w:p>
        </w:tc>
      </w:tr>
      <w:tr w:rsidR="00D333C4" w14:paraId="63E3B90E" w14:textId="77777777" w:rsidTr="0035194A">
        <w:tc>
          <w:tcPr>
            <w:tcW w:w="3116" w:type="dxa"/>
          </w:tcPr>
          <w:p w14:paraId="41872F85" w14:textId="77777777" w:rsidR="00D333C4" w:rsidRPr="00795FD1" w:rsidRDefault="00D333C4" w:rsidP="0035194A">
            <w:pPr>
              <w:spacing w:line="324" w:lineRule="auto"/>
              <w:rPr>
                <w:rFonts w:ascii="Times New Roman" w:hAnsi="Times New Roman" w:cs="Times New Roman"/>
                <w:sz w:val="20"/>
                <w:szCs w:val="20"/>
              </w:rPr>
            </w:pPr>
            <w:proofErr w:type="spellStart"/>
            <w:proofErr w:type="gramStart"/>
            <w:r w:rsidRPr="00795FD1">
              <w:rPr>
                <w:rFonts w:ascii="Times New Roman" w:hAnsi="Times New Roman" w:cs="Times New Roman"/>
                <w:sz w:val="20"/>
                <w:szCs w:val="20"/>
              </w:rPr>
              <w:t>BDI:Group</w:t>
            </w:r>
            <w:proofErr w:type="spellEnd"/>
            <w:proofErr w:type="gramEnd"/>
          </w:p>
        </w:tc>
        <w:tc>
          <w:tcPr>
            <w:tcW w:w="3117" w:type="dxa"/>
          </w:tcPr>
          <w:p w14:paraId="7A36C5A6" w14:textId="77777777" w:rsidR="00D333C4" w:rsidRPr="00795FD1" w:rsidRDefault="00D333C4" w:rsidP="0035194A">
            <w:pPr>
              <w:spacing w:line="324" w:lineRule="auto"/>
              <w:jc w:val="center"/>
              <w:rPr>
                <w:rFonts w:ascii="Times New Roman" w:hAnsi="Times New Roman" w:cs="Times New Roman"/>
                <w:sz w:val="20"/>
                <w:szCs w:val="20"/>
              </w:rPr>
            </w:pPr>
            <w:r w:rsidRPr="00795FD1">
              <w:rPr>
                <w:rFonts w:ascii="Times New Roman" w:hAnsi="Times New Roman" w:cs="Times New Roman"/>
                <w:sz w:val="20"/>
                <w:szCs w:val="20"/>
              </w:rPr>
              <w:t>0.006**</w:t>
            </w:r>
          </w:p>
          <w:p w14:paraId="22496452" w14:textId="77777777" w:rsidR="00D333C4" w:rsidRPr="00795FD1" w:rsidRDefault="00D333C4" w:rsidP="0035194A">
            <w:pPr>
              <w:spacing w:line="324" w:lineRule="auto"/>
              <w:jc w:val="center"/>
              <w:rPr>
                <w:rFonts w:ascii="Times New Roman" w:hAnsi="Times New Roman" w:cs="Times New Roman"/>
                <w:sz w:val="20"/>
                <w:szCs w:val="20"/>
              </w:rPr>
            </w:pPr>
            <w:r w:rsidRPr="00795FD1">
              <w:rPr>
                <w:rFonts w:ascii="Times New Roman" w:hAnsi="Times New Roman" w:cs="Times New Roman"/>
                <w:sz w:val="20"/>
                <w:szCs w:val="20"/>
              </w:rPr>
              <w:t>(0.002)</w:t>
            </w:r>
          </w:p>
        </w:tc>
        <w:tc>
          <w:tcPr>
            <w:tcW w:w="3117" w:type="dxa"/>
          </w:tcPr>
          <w:p w14:paraId="749A70BB" w14:textId="77777777" w:rsidR="00D333C4" w:rsidRPr="00795FD1" w:rsidRDefault="00D333C4" w:rsidP="0035194A">
            <w:pPr>
              <w:spacing w:line="324" w:lineRule="auto"/>
              <w:jc w:val="center"/>
              <w:rPr>
                <w:rFonts w:ascii="Times New Roman" w:hAnsi="Times New Roman" w:cs="Times New Roman"/>
                <w:sz w:val="20"/>
                <w:szCs w:val="20"/>
              </w:rPr>
            </w:pPr>
          </w:p>
        </w:tc>
      </w:tr>
      <w:tr w:rsidR="00D333C4" w14:paraId="548D277F" w14:textId="77777777" w:rsidTr="0035194A">
        <w:tc>
          <w:tcPr>
            <w:tcW w:w="3116" w:type="dxa"/>
          </w:tcPr>
          <w:p w14:paraId="323F497E" w14:textId="77777777" w:rsidR="00D333C4" w:rsidRPr="00795FD1" w:rsidRDefault="00D333C4" w:rsidP="0035194A">
            <w:pPr>
              <w:spacing w:line="324" w:lineRule="auto"/>
              <w:rPr>
                <w:rFonts w:ascii="Times New Roman" w:hAnsi="Times New Roman" w:cs="Times New Roman"/>
                <w:sz w:val="20"/>
                <w:szCs w:val="20"/>
              </w:rPr>
            </w:pPr>
            <w:proofErr w:type="spellStart"/>
            <w:r w:rsidRPr="00795FD1">
              <w:rPr>
                <w:rFonts w:ascii="Times New Roman" w:hAnsi="Times New Roman" w:cs="Times New Roman"/>
                <w:sz w:val="20"/>
                <w:szCs w:val="20"/>
              </w:rPr>
              <w:t>VVIQ_</w:t>
            </w:r>
            <w:proofErr w:type="gramStart"/>
            <w:r w:rsidRPr="00795FD1">
              <w:rPr>
                <w:rFonts w:ascii="Times New Roman" w:hAnsi="Times New Roman" w:cs="Times New Roman"/>
                <w:sz w:val="20"/>
                <w:szCs w:val="20"/>
              </w:rPr>
              <w:t>Total:Group</w:t>
            </w:r>
            <w:proofErr w:type="spellEnd"/>
            <w:proofErr w:type="gramEnd"/>
          </w:p>
        </w:tc>
        <w:tc>
          <w:tcPr>
            <w:tcW w:w="3117" w:type="dxa"/>
          </w:tcPr>
          <w:p w14:paraId="40F346D5" w14:textId="77777777" w:rsidR="00D333C4" w:rsidRPr="00795FD1" w:rsidRDefault="00D333C4" w:rsidP="0035194A">
            <w:pPr>
              <w:spacing w:line="324" w:lineRule="auto"/>
              <w:jc w:val="center"/>
              <w:rPr>
                <w:rFonts w:ascii="Times New Roman" w:hAnsi="Times New Roman" w:cs="Times New Roman"/>
                <w:sz w:val="20"/>
                <w:szCs w:val="20"/>
              </w:rPr>
            </w:pPr>
          </w:p>
        </w:tc>
        <w:tc>
          <w:tcPr>
            <w:tcW w:w="3117" w:type="dxa"/>
          </w:tcPr>
          <w:p w14:paraId="4FF12DF9" w14:textId="77777777" w:rsidR="00D333C4" w:rsidRPr="00795FD1" w:rsidRDefault="00D333C4" w:rsidP="0035194A">
            <w:pPr>
              <w:spacing w:line="324" w:lineRule="auto"/>
              <w:jc w:val="center"/>
              <w:rPr>
                <w:rFonts w:ascii="Times New Roman" w:hAnsi="Times New Roman" w:cs="Times New Roman"/>
                <w:sz w:val="20"/>
                <w:szCs w:val="20"/>
              </w:rPr>
            </w:pPr>
            <w:r w:rsidRPr="00795FD1">
              <w:rPr>
                <w:rFonts w:ascii="Times New Roman" w:hAnsi="Times New Roman" w:cs="Times New Roman"/>
                <w:sz w:val="20"/>
                <w:szCs w:val="20"/>
              </w:rPr>
              <w:t>-0.002**</w:t>
            </w:r>
          </w:p>
          <w:p w14:paraId="727D8611" w14:textId="77777777" w:rsidR="00D333C4" w:rsidRPr="00795FD1" w:rsidRDefault="00D333C4" w:rsidP="0035194A">
            <w:pPr>
              <w:spacing w:line="324" w:lineRule="auto"/>
              <w:jc w:val="center"/>
              <w:rPr>
                <w:rFonts w:ascii="Times New Roman" w:hAnsi="Times New Roman" w:cs="Times New Roman"/>
                <w:sz w:val="20"/>
                <w:szCs w:val="20"/>
              </w:rPr>
            </w:pPr>
            <w:r w:rsidRPr="00795FD1">
              <w:rPr>
                <w:rFonts w:ascii="Times New Roman" w:hAnsi="Times New Roman" w:cs="Times New Roman"/>
                <w:sz w:val="20"/>
                <w:szCs w:val="20"/>
              </w:rPr>
              <w:t>(0.001)</w:t>
            </w:r>
          </w:p>
        </w:tc>
      </w:tr>
      <w:tr w:rsidR="00D333C4" w14:paraId="6D6AA7B3" w14:textId="77777777" w:rsidTr="0035194A">
        <w:tc>
          <w:tcPr>
            <w:tcW w:w="3116" w:type="dxa"/>
            <w:tcBorders>
              <w:bottom w:val="single" w:sz="4" w:space="0" w:color="auto"/>
            </w:tcBorders>
          </w:tcPr>
          <w:p w14:paraId="46310D93" w14:textId="77777777" w:rsidR="00D333C4" w:rsidRPr="00795FD1" w:rsidRDefault="00D333C4" w:rsidP="0035194A">
            <w:pPr>
              <w:spacing w:line="324" w:lineRule="auto"/>
              <w:rPr>
                <w:rFonts w:ascii="Times New Roman" w:hAnsi="Times New Roman" w:cs="Times New Roman"/>
                <w:sz w:val="20"/>
                <w:szCs w:val="20"/>
              </w:rPr>
            </w:pPr>
            <w:r w:rsidRPr="00795FD1">
              <w:rPr>
                <w:rFonts w:ascii="Times New Roman" w:hAnsi="Times New Roman" w:cs="Times New Roman"/>
                <w:sz w:val="20"/>
                <w:szCs w:val="20"/>
              </w:rPr>
              <w:t>Intercept</w:t>
            </w:r>
          </w:p>
        </w:tc>
        <w:tc>
          <w:tcPr>
            <w:tcW w:w="3117" w:type="dxa"/>
            <w:tcBorders>
              <w:bottom w:val="single" w:sz="4" w:space="0" w:color="auto"/>
            </w:tcBorders>
          </w:tcPr>
          <w:p w14:paraId="62E2A375" w14:textId="77777777" w:rsidR="00D333C4" w:rsidRPr="00795FD1" w:rsidRDefault="00D333C4" w:rsidP="0035194A">
            <w:pPr>
              <w:spacing w:line="324" w:lineRule="auto"/>
              <w:jc w:val="center"/>
              <w:rPr>
                <w:rFonts w:ascii="Times New Roman" w:hAnsi="Times New Roman" w:cs="Times New Roman"/>
                <w:sz w:val="20"/>
                <w:szCs w:val="20"/>
              </w:rPr>
            </w:pPr>
            <w:r w:rsidRPr="00795FD1">
              <w:rPr>
                <w:rFonts w:ascii="Times New Roman" w:hAnsi="Times New Roman" w:cs="Times New Roman"/>
                <w:sz w:val="20"/>
                <w:szCs w:val="20"/>
              </w:rPr>
              <w:t>0.649***</w:t>
            </w:r>
          </w:p>
          <w:p w14:paraId="2BA59E4A" w14:textId="77777777" w:rsidR="00D333C4" w:rsidRPr="00795FD1" w:rsidRDefault="00D333C4" w:rsidP="0035194A">
            <w:pPr>
              <w:spacing w:line="324" w:lineRule="auto"/>
              <w:jc w:val="center"/>
              <w:rPr>
                <w:rFonts w:ascii="Times New Roman" w:hAnsi="Times New Roman" w:cs="Times New Roman"/>
                <w:sz w:val="20"/>
                <w:szCs w:val="20"/>
              </w:rPr>
            </w:pPr>
            <w:r w:rsidRPr="00795FD1">
              <w:rPr>
                <w:rFonts w:ascii="Times New Roman" w:hAnsi="Times New Roman" w:cs="Times New Roman"/>
                <w:sz w:val="20"/>
                <w:szCs w:val="20"/>
              </w:rPr>
              <w:t>(0.079)</w:t>
            </w:r>
          </w:p>
        </w:tc>
        <w:tc>
          <w:tcPr>
            <w:tcW w:w="3117" w:type="dxa"/>
            <w:tcBorders>
              <w:bottom w:val="single" w:sz="4" w:space="0" w:color="auto"/>
            </w:tcBorders>
          </w:tcPr>
          <w:p w14:paraId="0BB64E1C" w14:textId="77777777" w:rsidR="00D333C4" w:rsidRPr="00795FD1" w:rsidRDefault="00D333C4" w:rsidP="0035194A">
            <w:pPr>
              <w:spacing w:line="324" w:lineRule="auto"/>
              <w:jc w:val="center"/>
              <w:rPr>
                <w:rFonts w:ascii="Times New Roman" w:hAnsi="Times New Roman" w:cs="Times New Roman"/>
                <w:sz w:val="20"/>
                <w:szCs w:val="20"/>
              </w:rPr>
            </w:pPr>
            <w:r w:rsidRPr="00795FD1">
              <w:rPr>
                <w:rFonts w:ascii="Times New Roman" w:hAnsi="Times New Roman" w:cs="Times New Roman"/>
                <w:sz w:val="20"/>
                <w:szCs w:val="20"/>
              </w:rPr>
              <w:t>0.292*</w:t>
            </w:r>
          </w:p>
          <w:p w14:paraId="6BDF37C0" w14:textId="77777777" w:rsidR="00D333C4" w:rsidRPr="00795FD1" w:rsidRDefault="00D333C4" w:rsidP="0035194A">
            <w:pPr>
              <w:spacing w:line="324" w:lineRule="auto"/>
              <w:jc w:val="center"/>
              <w:rPr>
                <w:rFonts w:ascii="Times New Roman" w:hAnsi="Times New Roman" w:cs="Times New Roman"/>
                <w:sz w:val="20"/>
                <w:szCs w:val="20"/>
              </w:rPr>
            </w:pPr>
            <w:r w:rsidRPr="00795FD1">
              <w:rPr>
                <w:rFonts w:ascii="Times New Roman" w:hAnsi="Times New Roman" w:cs="Times New Roman"/>
                <w:sz w:val="20"/>
                <w:szCs w:val="20"/>
              </w:rPr>
              <w:t>(0.159)</w:t>
            </w:r>
          </w:p>
        </w:tc>
      </w:tr>
      <w:tr w:rsidR="00D333C4" w14:paraId="1BC188D9" w14:textId="77777777" w:rsidTr="0035194A">
        <w:tc>
          <w:tcPr>
            <w:tcW w:w="3116" w:type="dxa"/>
            <w:tcBorders>
              <w:top w:val="single" w:sz="4" w:space="0" w:color="auto"/>
            </w:tcBorders>
          </w:tcPr>
          <w:p w14:paraId="2FB06E0C" w14:textId="77777777" w:rsidR="00D333C4" w:rsidRPr="00795FD1" w:rsidRDefault="00D333C4" w:rsidP="0035194A">
            <w:pPr>
              <w:spacing w:line="324" w:lineRule="auto"/>
              <w:rPr>
                <w:rFonts w:ascii="Times New Roman" w:hAnsi="Times New Roman" w:cs="Times New Roman"/>
                <w:sz w:val="20"/>
                <w:szCs w:val="20"/>
              </w:rPr>
            </w:pPr>
            <w:r w:rsidRPr="00795FD1">
              <w:rPr>
                <w:rFonts w:ascii="Times New Roman" w:hAnsi="Times New Roman" w:cs="Times New Roman"/>
                <w:sz w:val="20"/>
                <w:szCs w:val="20"/>
              </w:rPr>
              <w:t>Observations</w:t>
            </w:r>
          </w:p>
        </w:tc>
        <w:tc>
          <w:tcPr>
            <w:tcW w:w="3117" w:type="dxa"/>
            <w:tcBorders>
              <w:top w:val="single" w:sz="4" w:space="0" w:color="auto"/>
            </w:tcBorders>
          </w:tcPr>
          <w:p w14:paraId="1E7A8B1E" w14:textId="77777777" w:rsidR="00D333C4" w:rsidRPr="00795FD1" w:rsidRDefault="00D333C4" w:rsidP="0035194A">
            <w:pPr>
              <w:spacing w:line="324" w:lineRule="auto"/>
              <w:jc w:val="center"/>
              <w:rPr>
                <w:rFonts w:ascii="Times New Roman" w:hAnsi="Times New Roman" w:cs="Times New Roman"/>
                <w:sz w:val="20"/>
                <w:szCs w:val="20"/>
              </w:rPr>
            </w:pPr>
            <w:r w:rsidRPr="00795FD1">
              <w:rPr>
                <w:rFonts w:ascii="Times New Roman" w:hAnsi="Times New Roman" w:cs="Times New Roman"/>
                <w:sz w:val="20"/>
                <w:szCs w:val="20"/>
              </w:rPr>
              <w:t>81</w:t>
            </w:r>
          </w:p>
        </w:tc>
        <w:tc>
          <w:tcPr>
            <w:tcW w:w="3117" w:type="dxa"/>
            <w:tcBorders>
              <w:top w:val="single" w:sz="4" w:space="0" w:color="auto"/>
            </w:tcBorders>
          </w:tcPr>
          <w:p w14:paraId="5E37BFAF" w14:textId="77777777" w:rsidR="00D333C4" w:rsidRPr="00795FD1" w:rsidRDefault="00D333C4" w:rsidP="0035194A">
            <w:pPr>
              <w:spacing w:line="324" w:lineRule="auto"/>
              <w:jc w:val="center"/>
              <w:rPr>
                <w:rFonts w:ascii="Times New Roman" w:hAnsi="Times New Roman" w:cs="Times New Roman"/>
                <w:sz w:val="20"/>
                <w:szCs w:val="20"/>
              </w:rPr>
            </w:pPr>
            <w:r w:rsidRPr="00795FD1">
              <w:rPr>
                <w:rFonts w:ascii="Times New Roman" w:hAnsi="Times New Roman" w:cs="Times New Roman"/>
                <w:sz w:val="20"/>
                <w:szCs w:val="20"/>
              </w:rPr>
              <w:t>81</w:t>
            </w:r>
          </w:p>
        </w:tc>
      </w:tr>
      <w:tr w:rsidR="00D333C4" w14:paraId="70B99602" w14:textId="77777777" w:rsidTr="0035194A">
        <w:tc>
          <w:tcPr>
            <w:tcW w:w="3116" w:type="dxa"/>
          </w:tcPr>
          <w:p w14:paraId="6AABB25D" w14:textId="77777777" w:rsidR="00D333C4" w:rsidRPr="00795FD1" w:rsidRDefault="00D333C4" w:rsidP="0035194A">
            <w:pPr>
              <w:spacing w:line="324" w:lineRule="auto"/>
              <w:rPr>
                <w:rFonts w:ascii="Times New Roman" w:hAnsi="Times New Roman" w:cs="Times New Roman"/>
                <w:sz w:val="20"/>
                <w:szCs w:val="20"/>
              </w:rPr>
            </w:pPr>
            <w:r w:rsidRPr="00795FD1">
              <w:rPr>
                <w:rFonts w:ascii="Times New Roman" w:hAnsi="Times New Roman" w:cs="Times New Roman"/>
                <w:sz w:val="20"/>
                <w:szCs w:val="20"/>
              </w:rPr>
              <w:t>R</w:t>
            </w:r>
            <w:r w:rsidRPr="00BC77B8">
              <w:rPr>
                <w:rFonts w:ascii="Times New Roman" w:hAnsi="Times New Roman" w:cs="Times New Roman"/>
                <w:sz w:val="20"/>
                <w:szCs w:val="20"/>
                <w:vertAlign w:val="superscript"/>
              </w:rPr>
              <w:t>2</w:t>
            </w:r>
          </w:p>
        </w:tc>
        <w:tc>
          <w:tcPr>
            <w:tcW w:w="3117" w:type="dxa"/>
          </w:tcPr>
          <w:p w14:paraId="57E68934" w14:textId="77777777" w:rsidR="00D333C4" w:rsidRPr="00795FD1" w:rsidRDefault="00D333C4" w:rsidP="0035194A">
            <w:pPr>
              <w:spacing w:line="324" w:lineRule="auto"/>
              <w:jc w:val="center"/>
              <w:rPr>
                <w:rFonts w:ascii="Times New Roman" w:hAnsi="Times New Roman" w:cs="Times New Roman"/>
                <w:sz w:val="20"/>
                <w:szCs w:val="20"/>
              </w:rPr>
            </w:pPr>
            <w:r w:rsidRPr="00795FD1">
              <w:rPr>
                <w:rFonts w:ascii="Times New Roman" w:hAnsi="Times New Roman" w:cs="Times New Roman"/>
                <w:sz w:val="20"/>
                <w:szCs w:val="20"/>
              </w:rPr>
              <w:t>0.268</w:t>
            </w:r>
          </w:p>
        </w:tc>
        <w:tc>
          <w:tcPr>
            <w:tcW w:w="3117" w:type="dxa"/>
          </w:tcPr>
          <w:p w14:paraId="422A6D8D" w14:textId="77777777" w:rsidR="00D333C4" w:rsidRPr="00795FD1" w:rsidRDefault="00D333C4" w:rsidP="0035194A">
            <w:pPr>
              <w:spacing w:line="324" w:lineRule="auto"/>
              <w:jc w:val="center"/>
              <w:rPr>
                <w:rFonts w:ascii="Times New Roman" w:hAnsi="Times New Roman" w:cs="Times New Roman"/>
                <w:sz w:val="20"/>
                <w:szCs w:val="20"/>
              </w:rPr>
            </w:pPr>
            <w:r w:rsidRPr="00795FD1">
              <w:rPr>
                <w:rFonts w:ascii="Times New Roman" w:hAnsi="Times New Roman" w:cs="Times New Roman"/>
                <w:sz w:val="20"/>
                <w:szCs w:val="20"/>
              </w:rPr>
              <w:t>0.262</w:t>
            </w:r>
          </w:p>
        </w:tc>
      </w:tr>
      <w:tr w:rsidR="00D333C4" w14:paraId="08BE7F5C" w14:textId="77777777" w:rsidTr="0035194A">
        <w:tc>
          <w:tcPr>
            <w:tcW w:w="3116" w:type="dxa"/>
          </w:tcPr>
          <w:p w14:paraId="1ABCB820" w14:textId="77777777" w:rsidR="00D333C4" w:rsidRPr="00795FD1" w:rsidRDefault="00D333C4" w:rsidP="0035194A">
            <w:pPr>
              <w:spacing w:line="324" w:lineRule="auto"/>
              <w:rPr>
                <w:rFonts w:ascii="Times New Roman" w:hAnsi="Times New Roman" w:cs="Times New Roman"/>
                <w:sz w:val="20"/>
                <w:szCs w:val="20"/>
              </w:rPr>
            </w:pPr>
            <w:r w:rsidRPr="00795FD1">
              <w:rPr>
                <w:rFonts w:ascii="Times New Roman" w:hAnsi="Times New Roman" w:cs="Times New Roman"/>
                <w:sz w:val="20"/>
                <w:szCs w:val="20"/>
              </w:rPr>
              <w:t>Adjusted R</w:t>
            </w:r>
            <w:r w:rsidRPr="00BC77B8">
              <w:rPr>
                <w:rFonts w:ascii="Times New Roman" w:hAnsi="Times New Roman" w:cs="Times New Roman"/>
                <w:sz w:val="20"/>
                <w:szCs w:val="20"/>
                <w:vertAlign w:val="superscript"/>
              </w:rPr>
              <w:t>2</w:t>
            </w:r>
          </w:p>
        </w:tc>
        <w:tc>
          <w:tcPr>
            <w:tcW w:w="3117" w:type="dxa"/>
          </w:tcPr>
          <w:p w14:paraId="54F05E98" w14:textId="77777777" w:rsidR="00D333C4" w:rsidRPr="00795FD1" w:rsidRDefault="00D333C4" w:rsidP="0035194A">
            <w:pPr>
              <w:spacing w:line="324" w:lineRule="auto"/>
              <w:jc w:val="center"/>
              <w:rPr>
                <w:rFonts w:ascii="Times New Roman" w:hAnsi="Times New Roman" w:cs="Times New Roman"/>
                <w:sz w:val="20"/>
                <w:szCs w:val="20"/>
              </w:rPr>
            </w:pPr>
            <w:r w:rsidRPr="00795FD1">
              <w:rPr>
                <w:rFonts w:ascii="Times New Roman" w:hAnsi="Times New Roman" w:cs="Times New Roman"/>
                <w:sz w:val="20"/>
                <w:szCs w:val="20"/>
              </w:rPr>
              <w:t>0.164</w:t>
            </w:r>
          </w:p>
        </w:tc>
        <w:tc>
          <w:tcPr>
            <w:tcW w:w="3117" w:type="dxa"/>
          </w:tcPr>
          <w:p w14:paraId="2469C530" w14:textId="77777777" w:rsidR="00D333C4" w:rsidRPr="00795FD1" w:rsidRDefault="00D333C4" w:rsidP="0035194A">
            <w:pPr>
              <w:spacing w:line="324" w:lineRule="auto"/>
              <w:jc w:val="center"/>
              <w:rPr>
                <w:rFonts w:ascii="Times New Roman" w:hAnsi="Times New Roman" w:cs="Times New Roman"/>
                <w:sz w:val="20"/>
                <w:szCs w:val="20"/>
              </w:rPr>
            </w:pPr>
            <w:r w:rsidRPr="00795FD1">
              <w:rPr>
                <w:rFonts w:ascii="Times New Roman" w:hAnsi="Times New Roman" w:cs="Times New Roman"/>
                <w:sz w:val="20"/>
                <w:szCs w:val="20"/>
              </w:rPr>
              <w:t>0.156</w:t>
            </w:r>
          </w:p>
        </w:tc>
      </w:tr>
      <w:tr w:rsidR="00D333C4" w14:paraId="15033F90" w14:textId="77777777" w:rsidTr="0035194A">
        <w:tc>
          <w:tcPr>
            <w:tcW w:w="3116" w:type="dxa"/>
          </w:tcPr>
          <w:p w14:paraId="0F289363" w14:textId="77777777" w:rsidR="00D333C4" w:rsidRPr="00795FD1" w:rsidRDefault="00D333C4" w:rsidP="0035194A">
            <w:pPr>
              <w:spacing w:line="324" w:lineRule="auto"/>
              <w:rPr>
                <w:rFonts w:ascii="Times New Roman" w:hAnsi="Times New Roman" w:cs="Times New Roman"/>
                <w:sz w:val="20"/>
                <w:szCs w:val="20"/>
              </w:rPr>
            </w:pPr>
            <w:r w:rsidRPr="00795FD1">
              <w:rPr>
                <w:rFonts w:ascii="Times New Roman" w:hAnsi="Times New Roman" w:cs="Times New Roman"/>
                <w:sz w:val="20"/>
                <w:szCs w:val="20"/>
              </w:rPr>
              <w:t>RSE</w:t>
            </w:r>
          </w:p>
        </w:tc>
        <w:tc>
          <w:tcPr>
            <w:tcW w:w="3117" w:type="dxa"/>
          </w:tcPr>
          <w:p w14:paraId="22AB01D3" w14:textId="77777777" w:rsidR="00D333C4" w:rsidRPr="00795FD1" w:rsidRDefault="00D333C4" w:rsidP="0035194A">
            <w:pPr>
              <w:spacing w:line="324" w:lineRule="auto"/>
              <w:jc w:val="center"/>
              <w:rPr>
                <w:rFonts w:ascii="Times New Roman" w:hAnsi="Times New Roman" w:cs="Times New Roman"/>
                <w:sz w:val="20"/>
                <w:szCs w:val="20"/>
              </w:rPr>
            </w:pPr>
            <w:r w:rsidRPr="00795FD1">
              <w:rPr>
                <w:rFonts w:ascii="Times New Roman" w:hAnsi="Times New Roman" w:cs="Times New Roman"/>
                <w:sz w:val="20"/>
                <w:szCs w:val="20"/>
              </w:rPr>
              <w:t>0.079</w:t>
            </w:r>
          </w:p>
          <w:p w14:paraId="1571D2B9" w14:textId="77777777" w:rsidR="00D333C4" w:rsidRPr="00795FD1" w:rsidRDefault="00D333C4" w:rsidP="0035194A">
            <w:pPr>
              <w:spacing w:line="324" w:lineRule="auto"/>
              <w:jc w:val="center"/>
              <w:rPr>
                <w:rFonts w:ascii="Times New Roman" w:hAnsi="Times New Roman" w:cs="Times New Roman"/>
                <w:sz w:val="20"/>
                <w:szCs w:val="20"/>
              </w:rPr>
            </w:pPr>
            <w:r w:rsidRPr="00795FD1">
              <w:rPr>
                <w:rFonts w:ascii="Times New Roman" w:hAnsi="Times New Roman" w:cs="Times New Roman"/>
                <w:sz w:val="20"/>
                <w:szCs w:val="20"/>
              </w:rPr>
              <w:t>(</w:t>
            </w:r>
            <w:proofErr w:type="spellStart"/>
            <w:r w:rsidRPr="00795FD1">
              <w:rPr>
                <w:rFonts w:ascii="Times New Roman" w:hAnsi="Times New Roman" w:cs="Times New Roman"/>
                <w:sz w:val="20"/>
                <w:szCs w:val="20"/>
              </w:rPr>
              <w:t>df</w:t>
            </w:r>
            <w:proofErr w:type="spellEnd"/>
            <w:r w:rsidRPr="00795FD1">
              <w:rPr>
                <w:rFonts w:ascii="Times New Roman" w:hAnsi="Times New Roman" w:cs="Times New Roman"/>
                <w:sz w:val="20"/>
                <w:szCs w:val="20"/>
              </w:rPr>
              <w:t xml:space="preserve"> = 70)</w:t>
            </w:r>
          </w:p>
        </w:tc>
        <w:tc>
          <w:tcPr>
            <w:tcW w:w="3117" w:type="dxa"/>
          </w:tcPr>
          <w:p w14:paraId="4AADB93B" w14:textId="77777777" w:rsidR="00D333C4" w:rsidRPr="00795FD1" w:rsidRDefault="00D333C4" w:rsidP="0035194A">
            <w:pPr>
              <w:spacing w:line="324" w:lineRule="auto"/>
              <w:jc w:val="center"/>
              <w:rPr>
                <w:rFonts w:ascii="Times New Roman" w:hAnsi="Times New Roman" w:cs="Times New Roman"/>
                <w:sz w:val="20"/>
                <w:szCs w:val="20"/>
              </w:rPr>
            </w:pPr>
            <w:r w:rsidRPr="00795FD1">
              <w:rPr>
                <w:rFonts w:ascii="Times New Roman" w:hAnsi="Times New Roman" w:cs="Times New Roman"/>
                <w:sz w:val="20"/>
                <w:szCs w:val="20"/>
              </w:rPr>
              <w:t>0.079</w:t>
            </w:r>
          </w:p>
          <w:p w14:paraId="05A7E4DA" w14:textId="77777777" w:rsidR="00D333C4" w:rsidRPr="00795FD1" w:rsidRDefault="00D333C4" w:rsidP="0035194A">
            <w:pPr>
              <w:spacing w:line="324" w:lineRule="auto"/>
              <w:jc w:val="center"/>
              <w:rPr>
                <w:rFonts w:ascii="Times New Roman" w:hAnsi="Times New Roman" w:cs="Times New Roman"/>
                <w:sz w:val="20"/>
                <w:szCs w:val="20"/>
              </w:rPr>
            </w:pPr>
            <w:r w:rsidRPr="00795FD1">
              <w:rPr>
                <w:rFonts w:ascii="Times New Roman" w:hAnsi="Times New Roman" w:cs="Times New Roman"/>
                <w:sz w:val="20"/>
                <w:szCs w:val="20"/>
              </w:rPr>
              <w:t>(</w:t>
            </w:r>
            <w:proofErr w:type="spellStart"/>
            <w:r w:rsidRPr="00795FD1">
              <w:rPr>
                <w:rFonts w:ascii="Times New Roman" w:hAnsi="Times New Roman" w:cs="Times New Roman"/>
                <w:sz w:val="20"/>
                <w:szCs w:val="20"/>
              </w:rPr>
              <w:t>df</w:t>
            </w:r>
            <w:proofErr w:type="spellEnd"/>
            <w:r w:rsidRPr="00795FD1">
              <w:rPr>
                <w:rFonts w:ascii="Times New Roman" w:hAnsi="Times New Roman" w:cs="Times New Roman"/>
                <w:sz w:val="20"/>
                <w:szCs w:val="20"/>
              </w:rPr>
              <w:t xml:space="preserve"> = 70)</w:t>
            </w:r>
          </w:p>
        </w:tc>
      </w:tr>
      <w:tr w:rsidR="00D333C4" w14:paraId="679BD59B" w14:textId="77777777" w:rsidTr="0035194A">
        <w:tc>
          <w:tcPr>
            <w:tcW w:w="3116" w:type="dxa"/>
            <w:tcBorders>
              <w:bottom w:val="single" w:sz="4" w:space="0" w:color="auto"/>
            </w:tcBorders>
          </w:tcPr>
          <w:p w14:paraId="38AA2BEA" w14:textId="77777777" w:rsidR="00D333C4" w:rsidRPr="00795FD1" w:rsidRDefault="00D333C4" w:rsidP="0035194A">
            <w:pPr>
              <w:spacing w:line="324" w:lineRule="auto"/>
              <w:rPr>
                <w:rFonts w:ascii="Times New Roman" w:hAnsi="Times New Roman" w:cs="Times New Roman"/>
                <w:sz w:val="20"/>
                <w:szCs w:val="20"/>
              </w:rPr>
            </w:pPr>
            <w:r w:rsidRPr="00795FD1">
              <w:rPr>
                <w:rFonts w:ascii="Times New Roman" w:hAnsi="Times New Roman" w:cs="Times New Roman"/>
                <w:sz w:val="20"/>
                <w:szCs w:val="20"/>
              </w:rPr>
              <w:t>F Statistic</w:t>
            </w:r>
          </w:p>
        </w:tc>
        <w:tc>
          <w:tcPr>
            <w:tcW w:w="3117" w:type="dxa"/>
            <w:tcBorders>
              <w:bottom w:val="single" w:sz="4" w:space="0" w:color="auto"/>
            </w:tcBorders>
          </w:tcPr>
          <w:p w14:paraId="7363771D" w14:textId="77777777" w:rsidR="00D333C4" w:rsidRPr="00795FD1" w:rsidRDefault="00D333C4" w:rsidP="0035194A">
            <w:pPr>
              <w:spacing w:line="324" w:lineRule="auto"/>
              <w:jc w:val="center"/>
              <w:rPr>
                <w:rFonts w:ascii="Times New Roman" w:hAnsi="Times New Roman" w:cs="Times New Roman"/>
                <w:sz w:val="20"/>
                <w:szCs w:val="20"/>
              </w:rPr>
            </w:pPr>
            <w:r w:rsidRPr="00795FD1">
              <w:rPr>
                <w:rFonts w:ascii="Times New Roman" w:hAnsi="Times New Roman" w:cs="Times New Roman"/>
                <w:sz w:val="20"/>
                <w:szCs w:val="20"/>
              </w:rPr>
              <w:t>2.565**</w:t>
            </w:r>
          </w:p>
          <w:p w14:paraId="49DD7BD6" w14:textId="77777777" w:rsidR="00D333C4" w:rsidRPr="00795FD1" w:rsidRDefault="00D333C4" w:rsidP="0035194A">
            <w:pPr>
              <w:spacing w:line="324" w:lineRule="auto"/>
              <w:jc w:val="center"/>
              <w:rPr>
                <w:rFonts w:ascii="Times New Roman" w:hAnsi="Times New Roman" w:cs="Times New Roman"/>
                <w:sz w:val="20"/>
                <w:szCs w:val="20"/>
              </w:rPr>
            </w:pPr>
            <w:r w:rsidRPr="00795FD1">
              <w:rPr>
                <w:rFonts w:ascii="Times New Roman" w:hAnsi="Times New Roman" w:cs="Times New Roman"/>
                <w:sz w:val="20"/>
                <w:szCs w:val="20"/>
              </w:rPr>
              <w:t>(</w:t>
            </w:r>
            <w:proofErr w:type="spellStart"/>
            <w:r w:rsidRPr="00795FD1">
              <w:rPr>
                <w:rFonts w:ascii="Times New Roman" w:hAnsi="Times New Roman" w:cs="Times New Roman"/>
                <w:sz w:val="20"/>
                <w:szCs w:val="20"/>
              </w:rPr>
              <w:t>df</w:t>
            </w:r>
            <w:proofErr w:type="spellEnd"/>
            <w:r w:rsidRPr="00795FD1">
              <w:rPr>
                <w:rFonts w:ascii="Times New Roman" w:hAnsi="Times New Roman" w:cs="Times New Roman"/>
                <w:sz w:val="20"/>
                <w:szCs w:val="20"/>
              </w:rPr>
              <w:t xml:space="preserve"> = 10; 70)</w:t>
            </w:r>
          </w:p>
        </w:tc>
        <w:tc>
          <w:tcPr>
            <w:tcW w:w="3117" w:type="dxa"/>
            <w:tcBorders>
              <w:bottom w:val="single" w:sz="4" w:space="0" w:color="auto"/>
            </w:tcBorders>
          </w:tcPr>
          <w:p w14:paraId="50E49496" w14:textId="77777777" w:rsidR="00D333C4" w:rsidRPr="00795FD1" w:rsidRDefault="00D333C4" w:rsidP="0035194A">
            <w:pPr>
              <w:spacing w:line="324" w:lineRule="auto"/>
              <w:jc w:val="center"/>
              <w:rPr>
                <w:rFonts w:ascii="Times New Roman" w:hAnsi="Times New Roman" w:cs="Times New Roman"/>
                <w:sz w:val="20"/>
                <w:szCs w:val="20"/>
              </w:rPr>
            </w:pPr>
            <w:r w:rsidRPr="00795FD1">
              <w:rPr>
                <w:rFonts w:ascii="Times New Roman" w:hAnsi="Times New Roman" w:cs="Times New Roman"/>
                <w:sz w:val="20"/>
                <w:szCs w:val="20"/>
              </w:rPr>
              <w:t>2.483**</w:t>
            </w:r>
          </w:p>
          <w:p w14:paraId="6C252225" w14:textId="77777777" w:rsidR="00D333C4" w:rsidRPr="00795FD1" w:rsidRDefault="00D333C4" w:rsidP="0035194A">
            <w:pPr>
              <w:spacing w:line="324" w:lineRule="auto"/>
              <w:jc w:val="center"/>
              <w:rPr>
                <w:rFonts w:ascii="Times New Roman" w:hAnsi="Times New Roman" w:cs="Times New Roman"/>
                <w:sz w:val="20"/>
                <w:szCs w:val="20"/>
              </w:rPr>
            </w:pPr>
            <w:r w:rsidRPr="00795FD1">
              <w:rPr>
                <w:rFonts w:ascii="Times New Roman" w:hAnsi="Times New Roman" w:cs="Times New Roman"/>
                <w:sz w:val="20"/>
                <w:szCs w:val="20"/>
              </w:rPr>
              <w:t>(</w:t>
            </w:r>
            <w:proofErr w:type="spellStart"/>
            <w:r w:rsidRPr="00795FD1">
              <w:rPr>
                <w:rFonts w:ascii="Times New Roman" w:hAnsi="Times New Roman" w:cs="Times New Roman"/>
                <w:sz w:val="20"/>
                <w:szCs w:val="20"/>
              </w:rPr>
              <w:t>df</w:t>
            </w:r>
            <w:proofErr w:type="spellEnd"/>
            <w:r w:rsidRPr="00795FD1">
              <w:rPr>
                <w:rFonts w:ascii="Times New Roman" w:hAnsi="Times New Roman" w:cs="Times New Roman"/>
                <w:sz w:val="20"/>
                <w:szCs w:val="20"/>
              </w:rPr>
              <w:t xml:space="preserve"> = 10; 70)</w:t>
            </w:r>
          </w:p>
        </w:tc>
      </w:tr>
      <w:tr w:rsidR="00D333C4" w14:paraId="67F874A4" w14:textId="77777777" w:rsidTr="0035194A">
        <w:tc>
          <w:tcPr>
            <w:tcW w:w="3116" w:type="dxa"/>
            <w:tcBorders>
              <w:top w:val="single" w:sz="4" w:space="0" w:color="auto"/>
            </w:tcBorders>
          </w:tcPr>
          <w:p w14:paraId="605E985D" w14:textId="77777777" w:rsidR="00D333C4" w:rsidRPr="00795FD1" w:rsidRDefault="00D333C4" w:rsidP="0035194A">
            <w:pPr>
              <w:spacing w:line="324" w:lineRule="auto"/>
              <w:rPr>
                <w:rFonts w:ascii="Times New Roman" w:hAnsi="Times New Roman" w:cs="Times New Roman"/>
                <w:sz w:val="20"/>
                <w:szCs w:val="20"/>
              </w:rPr>
            </w:pPr>
            <w:r w:rsidRPr="00795FD1">
              <w:rPr>
                <w:rFonts w:ascii="Times New Roman" w:hAnsi="Times New Roman" w:cs="Times New Roman"/>
                <w:sz w:val="20"/>
                <w:szCs w:val="20"/>
              </w:rPr>
              <w:t>Note:</w:t>
            </w:r>
          </w:p>
        </w:tc>
        <w:tc>
          <w:tcPr>
            <w:tcW w:w="3117" w:type="dxa"/>
            <w:tcBorders>
              <w:top w:val="single" w:sz="4" w:space="0" w:color="auto"/>
            </w:tcBorders>
          </w:tcPr>
          <w:p w14:paraId="280807B2" w14:textId="77777777" w:rsidR="00D333C4" w:rsidRPr="00795FD1" w:rsidRDefault="00D333C4" w:rsidP="0035194A">
            <w:pPr>
              <w:spacing w:line="324" w:lineRule="auto"/>
              <w:jc w:val="center"/>
              <w:rPr>
                <w:rFonts w:ascii="Times New Roman" w:hAnsi="Times New Roman" w:cs="Times New Roman"/>
                <w:sz w:val="20"/>
                <w:szCs w:val="20"/>
              </w:rPr>
            </w:pPr>
          </w:p>
        </w:tc>
        <w:tc>
          <w:tcPr>
            <w:tcW w:w="3117" w:type="dxa"/>
            <w:tcBorders>
              <w:top w:val="single" w:sz="4" w:space="0" w:color="auto"/>
            </w:tcBorders>
          </w:tcPr>
          <w:p w14:paraId="571BFE52" w14:textId="77777777" w:rsidR="00D333C4" w:rsidRPr="00795FD1" w:rsidRDefault="00D333C4" w:rsidP="0035194A">
            <w:pPr>
              <w:spacing w:line="324" w:lineRule="auto"/>
              <w:jc w:val="right"/>
              <w:rPr>
                <w:rFonts w:ascii="Times New Roman" w:hAnsi="Times New Roman" w:cs="Times New Roman"/>
                <w:sz w:val="20"/>
                <w:szCs w:val="20"/>
              </w:rPr>
            </w:pPr>
            <w:r w:rsidRPr="00795FD1">
              <w:rPr>
                <w:rFonts w:ascii="Times New Roman" w:hAnsi="Times New Roman" w:cs="Times New Roman"/>
                <w:sz w:val="20"/>
                <w:szCs w:val="20"/>
              </w:rPr>
              <w:t>*p&lt;0.1; **p&lt;0.05; ***p&lt;0.01</w:t>
            </w:r>
          </w:p>
        </w:tc>
      </w:tr>
    </w:tbl>
    <w:p w14:paraId="419FA426" w14:textId="77777777" w:rsidR="00D333C4" w:rsidRDefault="00D333C4" w:rsidP="00D333C4">
      <w:pPr>
        <w:jc w:val="center"/>
        <w:rPr>
          <w:rFonts w:ascii="Times New Roman" w:hAnsi="Times New Roman" w:cs="Times New Roman"/>
        </w:rPr>
      </w:pPr>
    </w:p>
    <w:p w14:paraId="24692737" w14:textId="02D50676" w:rsidR="00D333C4" w:rsidRPr="005E01E9" w:rsidRDefault="00D333C4" w:rsidP="00D333C4">
      <w:pPr>
        <w:jc w:val="both"/>
        <w:rPr>
          <w:rFonts w:ascii="Times New Roman" w:hAnsi="Times New Roman" w:cs="Times New Roman"/>
          <w:sz w:val="20"/>
          <w:szCs w:val="20"/>
        </w:rPr>
      </w:pPr>
      <w:r w:rsidRPr="005E01E9">
        <w:rPr>
          <w:rFonts w:ascii="Times New Roman" w:hAnsi="Times New Roman" w:cs="Times New Roman"/>
          <w:b/>
          <w:bCs/>
          <w:sz w:val="20"/>
          <w:szCs w:val="20"/>
        </w:rPr>
        <w:t>Table S</w:t>
      </w:r>
      <w:r w:rsidR="003F3742">
        <w:rPr>
          <w:rFonts w:ascii="Times New Roman" w:hAnsi="Times New Roman" w:cs="Times New Roman"/>
          <w:b/>
          <w:bCs/>
          <w:sz w:val="20"/>
          <w:szCs w:val="20"/>
        </w:rPr>
        <w:t>10</w:t>
      </w:r>
      <w:r w:rsidRPr="005E01E9">
        <w:rPr>
          <w:rFonts w:ascii="Times New Roman" w:hAnsi="Times New Roman" w:cs="Times New Roman"/>
          <w:b/>
          <w:bCs/>
          <w:sz w:val="20"/>
          <w:szCs w:val="20"/>
        </w:rPr>
        <w:t xml:space="preserve">. Regression models exhibiting interaction effects between BDI and </w:t>
      </w:r>
      <w:r>
        <w:rPr>
          <w:rFonts w:ascii="Times New Roman" w:hAnsi="Times New Roman" w:cs="Times New Roman"/>
          <w:b/>
          <w:bCs/>
          <w:sz w:val="20"/>
          <w:szCs w:val="20"/>
        </w:rPr>
        <w:t>group (Depression model)</w:t>
      </w:r>
      <w:r w:rsidRPr="005E01E9">
        <w:rPr>
          <w:rFonts w:ascii="Times New Roman" w:hAnsi="Times New Roman" w:cs="Times New Roman"/>
          <w:b/>
          <w:bCs/>
          <w:sz w:val="20"/>
          <w:szCs w:val="20"/>
        </w:rPr>
        <w:t xml:space="preserve"> and VVIQ and </w:t>
      </w:r>
      <w:r>
        <w:rPr>
          <w:rFonts w:ascii="Times New Roman" w:hAnsi="Times New Roman" w:cs="Times New Roman"/>
          <w:b/>
          <w:bCs/>
          <w:sz w:val="20"/>
          <w:szCs w:val="20"/>
        </w:rPr>
        <w:t>group (Vividness model)</w:t>
      </w:r>
      <w:r w:rsidRPr="005E01E9">
        <w:rPr>
          <w:rFonts w:ascii="Times New Roman" w:hAnsi="Times New Roman" w:cs="Times New Roman"/>
          <w:b/>
          <w:bCs/>
          <w:sz w:val="20"/>
          <w:szCs w:val="20"/>
        </w:rPr>
        <w:t xml:space="preserve">. </w:t>
      </w:r>
      <w:r w:rsidRPr="005E01E9">
        <w:rPr>
          <w:rFonts w:ascii="Times New Roman" w:hAnsi="Times New Roman" w:cs="Times New Roman"/>
          <w:sz w:val="20"/>
          <w:szCs w:val="20"/>
        </w:rPr>
        <w:t>We report similar results as those obtained from manual scoring</w:t>
      </w:r>
      <w:r>
        <w:rPr>
          <w:rFonts w:ascii="Times New Roman" w:hAnsi="Times New Roman" w:cs="Times New Roman"/>
          <w:sz w:val="20"/>
          <w:szCs w:val="20"/>
        </w:rPr>
        <w:t xml:space="preserve"> in the process recall experiment</w:t>
      </w:r>
      <w:r w:rsidRPr="005E01E9">
        <w:rPr>
          <w:rFonts w:ascii="Times New Roman" w:hAnsi="Times New Roman" w:cs="Times New Roman"/>
          <w:sz w:val="20"/>
          <w:szCs w:val="20"/>
        </w:rPr>
        <w:t>.</w:t>
      </w:r>
      <w:r>
        <w:rPr>
          <w:rFonts w:ascii="Times New Roman" w:hAnsi="Times New Roman" w:cs="Times New Roman"/>
          <w:sz w:val="20"/>
          <w:szCs w:val="20"/>
        </w:rPr>
        <w:t xml:space="preserve"> We observe significant interaction effect between depression level and group and vividness level and group.</w:t>
      </w:r>
    </w:p>
    <w:p w14:paraId="7112218C" w14:textId="77777777" w:rsidR="00D333C4" w:rsidRDefault="00D333C4" w:rsidP="00D333C4">
      <w:pPr>
        <w:rPr>
          <w:rFonts w:ascii="Times New Roman" w:hAnsi="Times New Roman" w:cs="Times New Roman"/>
        </w:rPr>
      </w:pPr>
    </w:p>
    <w:p w14:paraId="5F9DFD61" w14:textId="77777777" w:rsidR="00D333C4" w:rsidRDefault="00D333C4" w:rsidP="00D333C4">
      <w:pPr>
        <w:rPr>
          <w:rFonts w:ascii="Times New Roman" w:hAnsi="Times New Roman" w:cs="Times New Roman"/>
        </w:rPr>
      </w:pPr>
    </w:p>
    <w:p w14:paraId="15BC62C4" w14:textId="77777777" w:rsidR="00684060" w:rsidRDefault="00684060">
      <w:pPr>
        <w:rPr>
          <w:rFonts w:ascii="Times New Roman" w:hAnsi="Times New Roman" w:cs="Times New Roman"/>
          <w:b/>
          <w:bCs/>
          <w:sz w:val="26"/>
          <w:szCs w:val="26"/>
        </w:rPr>
      </w:pPr>
    </w:p>
    <w:p w14:paraId="7F7A718C" w14:textId="77777777" w:rsidR="00684060" w:rsidRDefault="00684060">
      <w:pPr>
        <w:rPr>
          <w:rFonts w:ascii="Times New Roman" w:hAnsi="Times New Roman" w:cs="Times New Roman"/>
          <w:b/>
          <w:bCs/>
          <w:sz w:val="26"/>
          <w:szCs w:val="26"/>
        </w:rPr>
      </w:pPr>
    </w:p>
    <w:p w14:paraId="38789EFF" w14:textId="4964EBA2" w:rsidR="00684060" w:rsidRPr="0025562E" w:rsidRDefault="00684060" w:rsidP="00684060">
      <w:pPr>
        <w:rPr>
          <w:rFonts w:ascii="Times New Roman" w:hAnsi="Times New Roman" w:cs="Times New Roman"/>
          <w:b/>
          <w:bCs/>
          <w:sz w:val="26"/>
          <w:szCs w:val="26"/>
        </w:rPr>
      </w:pPr>
      <w:r>
        <w:rPr>
          <w:rFonts w:ascii="Times New Roman" w:hAnsi="Times New Roman" w:cs="Times New Roman"/>
          <w:b/>
          <w:bCs/>
          <w:sz w:val="26"/>
          <w:szCs w:val="26"/>
        </w:rPr>
        <w:lastRenderedPageBreak/>
        <w:t>Vividness of Visual Imagery Questionaire-2 (VVIQ-2)</w:t>
      </w:r>
    </w:p>
    <w:p w14:paraId="4B563549" w14:textId="77777777" w:rsidR="00684060" w:rsidRDefault="00684060">
      <w:pPr>
        <w:rPr>
          <w:rFonts w:ascii="Times New Roman" w:hAnsi="Times New Roman" w:cs="Times New Roman"/>
          <w:b/>
          <w:bCs/>
          <w:sz w:val="26"/>
          <w:szCs w:val="26"/>
        </w:rPr>
      </w:pPr>
    </w:p>
    <w:p w14:paraId="52CAABBD" w14:textId="6A139FFD" w:rsidR="00684060" w:rsidRDefault="00684060">
      <w:pPr>
        <w:rPr>
          <w:rFonts w:ascii="Times New Roman" w:hAnsi="Times New Roman" w:cs="Times New Roman"/>
          <w:b/>
          <w:bCs/>
          <w:sz w:val="26"/>
          <w:szCs w:val="26"/>
        </w:rPr>
      </w:pPr>
      <w:r>
        <w:rPr>
          <w:rFonts w:ascii="Times New Roman" w:hAnsi="Times New Roman" w:cs="Times New Roman"/>
        </w:rPr>
        <w:t xml:space="preserve">We used the following VVIQ-2 scale </w:t>
      </w:r>
      <w:r w:rsidR="000F29D8">
        <w:rPr>
          <w:rFonts w:ascii="Times New Roman" w:hAnsi="Times New Roman" w:cs="Times New Roman"/>
        </w:rPr>
        <w:t xml:space="preserve">developed by </w:t>
      </w:r>
      <w:r w:rsidRPr="00693AC6">
        <w:rPr>
          <w:rFonts w:ascii="Times New Roman" w:hAnsi="Times New Roman" w:cs="Times New Roman"/>
        </w:rPr>
        <w:t>Marks</w:t>
      </w:r>
      <w:r w:rsidR="000F29D8">
        <w:rPr>
          <w:rFonts w:ascii="Times New Roman" w:hAnsi="Times New Roman" w:cs="Times New Roman"/>
        </w:rPr>
        <w:t xml:space="preserve"> (1973)</w:t>
      </w:r>
      <w:r>
        <w:rPr>
          <w:rFonts w:ascii="Times New Roman" w:hAnsi="Times New Roman" w:cs="Times New Roman"/>
        </w:rPr>
        <w:t xml:space="preserve"> to assess individual participant vividness level:</w:t>
      </w:r>
    </w:p>
    <w:p w14:paraId="4C5B1AE7" w14:textId="77777777" w:rsidR="00684060" w:rsidRPr="000F29D8" w:rsidRDefault="00684060">
      <w:pPr>
        <w:rPr>
          <w:rFonts w:ascii="Times New Roman" w:hAnsi="Times New Roman" w:cs="Times New Roman"/>
        </w:rPr>
      </w:pPr>
    </w:p>
    <w:p w14:paraId="6DFAC9E1" w14:textId="77777777" w:rsidR="000F29D8" w:rsidRPr="000F29D8" w:rsidRDefault="000F29D8" w:rsidP="000F29D8">
      <w:pPr>
        <w:rPr>
          <w:rFonts w:ascii="Times New Roman" w:hAnsi="Times New Roman" w:cs="Times New Roman"/>
          <w:b/>
          <w:bCs/>
        </w:rPr>
      </w:pPr>
      <w:r w:rsidRPr="000F29D8">
        <w:rPr>
          <w:rFonts w:ascii="Times New Roman" w:hAnsi="Times New Roman" w:cs="Times New Roman"/>
          <w:b/>
          <w:bCs/>
        </w:rPr>
        <w:t>Instructions</w:t>
      </w:r>
    </w:p>
    <w:p w14:paraId="491FC1BC" w14:textId="77777777" w:rsidR="000F29D8" w:rsidRPr="000F29D8" w:rsidRDefault="000F29D8" w:rsidP="000F29D8">
      <w:pPr>
        <w:rPr>
          <w:rFonts w:ascii="Times New Roman" w:hAnsi="Times New Roman" w:cs="Times New Roman"/>
        </w:rPr>
      </w:pPr>
    </w:p>
    <w:p w14:paraId="62583305" w14:textId="77777777" w:rsidR="000F29D8" w:rsidRPr="000F29D8" w:rsidRDefault="000F29D8" w:rsidP="000F29D8">
      <w:pPr>
        <w:rPr>
          <w:rFonts w:ascii="Times New Roman" w:hAnsi="Times New Roman" w:cs="Times New Roman"/>
        </w:rPr>
      </w:pPr>
      <w:r w:rsidRPr="000F29D8">
        <w:rPr>
          <w:rFonts w:ascii="Times New Roman" w:hAnsi="Times New Roman" w:cs="Times New Roman"/>
        </w:rPr>
        <w:t>Visual imagery refers to the ability to visualize, that is, the ability to form mental pictures, or to ‘see in the mind’s eye’. Marked individual differences are found in the strength and clarity of reported visual imagery and these differences are of considerable psychological interest.</w:t>
      </w:r>
    </w:p>
    <w:p w14:paraId="6CAA2BF8" w14:textId="77777777" w:rsidR="000F29D8" w:rsidRPr="000F29D8" w:rsidRDefault="000F29D8" w:rsidP="000F29D8">
      <w:pPr>
        <w:rPr>
          <w:rFonts w:ascii="Times New Roman" w:hAnsi="Times New Roman" w:cs="Times New Roman"/>
        </w:rPr>
      </w:pPr>
    </w:p>
    <w:p w14:paraId="5765AB2C" w14:textId="77777777" w:rsidR="000F29D8" w:rsidRPr="000F29D8" w:rsidRDefault="000F29D8" w:rsidP="000F29D8">
      <w:pPr>
        <w:rPr>
          <w:rFonts w:ascii="Times New Roman" w:hAnsi="Times New Roman" w:cs="Times New Roman"/>
        </w:rPr>
      </w:pPr>
      <w:r w:rsidRPr="000F29D8">
        <w:rPr>
          <w:rFonts w:ascii="Times New Roman" w:hAnsi="Times New Roman" w:cs="Times New Roman"/>
        </w:rPr>
        <w:t>The aim of this test is to determine the vividness of your visual imagery. The items of the test will possibly bring certain images to your mind. You are asked to rate the vividness of each image by reference to the five-point scale given below. For example, if your image is ‘vague and dim’, then give it a rating of 4. After each item, write the appropriate number in the box provided.</w:t>
      </w:r>
    </w:p>
    <w:p w14:paraId="7264AE58" w14:textId="77777777" w:rsidR="000F29D8" w:rsidRPr="000F29D8" w:rsidRDefault="000F29D8" w:rsidP="000F29D8">
      <w:pPr>
        <w:rPr>
          <w:rFonts w:ascii="Times New Roman" w:hAnsi="Times New Roman" w:cs="Times New Roman"/>
        </w:rPr>
      </w:pPr>
    </w:p>
    <w:p w14:paraId="1B814D5F" w14:textId="77777777" w:rsidR="000F29D8" w:rsidRPr="000F29D8" w:rsidRDefault="000F29D8" w:rsidP="000F29D8">
      <w:pPr>
        <w:rPr>
          <w:rFonts w:ascii="Times New Roman" w:hAnsi="Times New Roman" w:cs="Times New Roman"/>
        </w:rPr>
      </w:pPr>
      <w:r w:rsidRPr="000F29D8">
        <w:rPr>
          <w:rFonts w:ascii="Times New Roman" w:hAnsi="Times New Roman" w:cs="Times New Roman"/>
        </w:rPr>
        <w:t>Before you turn to the items, familiarize yourself with the different categories on the rating scale. Throughout the test, refer to the rating scale when judging the vividness of each image. Try to do each item separately, independent of how you may have done other items.</w:t>
      </w:r>
    </w:p>
    <w:p w14:paraId="4A820276" w14:textId="77777777" w:rsidR="000F29D8" w:rsidRPr="000F29D8" w:rsidRDefault="000F29D8" w:rsidP="000F29D8">
      <w:pPr>
        <w:rPr>
          <w:rFonts w:ascii="Times New Roman" w:hAnsi="Times New Roman" w:cs="Times New Roman"/>
        </w:rPr>
      </w:pPr>
    </w:p>
    <w:p w14:paraId="25580BCB" w14:textId="78A5579C" w:rsidR="00684060" w:rsidRDefault="000F29D8" w:rsidP="000F29D8">
      <w:pPr>
        <w:rPr>
          <w:rFonts w:ascii="Times New Roman" w:hAnsi="Times New Roman" w:cs="Times New Roman"/>
        </w:rPr>
      </w:pPr>
      <w:r w:rsidRPr="000F29D8">
        <w:rPr>
          <w:rFonts w:ascii="Times New Roman" w:hAnsi="Times New Roman" w:cs="Times New Roman"/>
        </w:rPr>
        <w:t xml:space="preserve">This test consists of 32 items to be imaged with your eyes closed. When we </w:t>
      </w:r>
      <w:proofErr w:type="gramStart"/>
      <w:r w:rsidRPr="000F29D8">
        <w:rPr>
          <w:rFonts w:ascii="Times New Roman" w:hAnsi="Times New Roman" w:cs="Times New Roman"/>
        </w:rPr>
        <w:t>say</w:t>
      </w:r>
      <w:proofErr w:type="gramEnd"/>
      <w:r w:rsidRPr="000F29D8">
        <w:rPr>
          <w:rFonts w:ascii="Times New Roman" w:hAnsi="Times New Roman" w:cs="Times New Roman"/>
        </w:rPr>
        <w:t xml:space="preserve"> “eyes closed”, we mean the question is read, you close your eyes, an image is formed with them </w:t>
      </w:r>
      <w:proofErr w:type="gramStart"/>
      <w:r w:rsidRPr="000F29D8">
        <w:rPr>
          <w:rFonts w:ascii="Times New Roman" w:hAnsi="Times New Roman" w:cs="Times New Roman"/>
        </w:rPr>
        <w:t>closed, and</w:t>
      </w:r>
      <w:proofErr w:type="gramEnd"/>
      <w:r w:rsidRPr="000F29D8">
        <w:rPr>
          <w:rFonts w:ascii="Times New Roman" w:hAnsi="Times New Roman" w:cs="Times New Roman"/>
        </w:rPr>
        <w:t xml:space="preserve"> then open them to write the score. Please refer to the scale scores throughout the test when you judge the vividness of each image. Please do not go to the next page until you have completed the items on the page you are doing, and do not look at the items you’ve already covered. Try to score each item separately and independently of how you scored the other items.</w:t>
      </w:r>
    </w:p>
    <w:p w14:paraId="6DCA992D" w14:textId="77777777" w:rsidR="000F29D8" w:rsidRDefault="000F29D8" w:rsidP="000F29D8">
      <w:pPr>
        <w:rPr>
          <w:rFonts w:ascii="Times New Roman" w:hAnsi="Times New Roman" w:cs="Times New Roman"/>
        </w:rPr>
      </w:pPr>
    </w:p>
    <w:p w14:paraId="42BF3614" w14:textId="77777777" w:rsidR="000F29D8" w:rsidRPr="000F29D8" w:rsidRDefault="000F29D8" w:rsidP="000F29D8">
      <w:pPr>
        <w:rPr>
          <w:rFonts w:ascii="Times New Roman" w:hAnsi="Times New Roman" w:cs="Times New Roman"/>
          <w:b/>
          <w:bCs/>
        </w:rPr>
      </w:pPr>
      <w:r w:rsidRPr="000F29D8">
        <w:rPr>
          <w:rFonts w:ascii="Times New Roman" w:hAnsi="Times New Roman" w:cs="Times New Roman"/>
          <w:b/>
          <w:bCs/>
        </w:rPr>
        <w:t>Rating Scale</w:t>
      </w:r>
    </w:p>
    <w:p w14:paraId="3C8A7635" w14:textId="77777777" w:rsidR="000F29D8" w:rsidRPr="000F29D8" w:rsidRDefault="000F29D8" w:rsidP="000F29D8">
      <w:pPr>
        <w:rPr>
          <w:rFonts w:ascii="Times New Roman" w:hAnsi="Times New Roman" w:cs="Times New Roman"/>
        </w:rPr>
      </w:pPr>
    </w:p>
    <w:p w14:paraId="26E59A09" w14:textId="5A970FBA" w:rsidR="000F29D8" w:rsidRPr="000F29D8" w:rsidRDefault="000F29D8" w:rsidP="000F29D8">
      <w:pPr>
        <w:rPr>
          <w:rFonts w:ascii="Times New Roman" w:hAnsi="Times New Roman" w:cs="Times New Roman"/>
        </w:rPr>
      </w:pPr>
      <w:r w:rsidRPr="000F29D8">
        <w:rPr>
          <w:rFonts w:ascii="Times New Roman" w:hAnsi="Times New Roman" w:cs="Times New Roman"/>
        </w:rPr>
        <w:t xml:space="preserve">Perfectly clear and as vivid as normal vision </w:t>
      </w:r>
      <w:r>
        <w:rPr>
          <w:rFonts w:ascii="Times New Roman" w:hAnsi="Times New Roman" w:cs="Times New Roman"/>
        </w:rPr>
        <w:t>(5)</w:t>
      </w:r>
    </w:p>
    <w:p w14:paraId="51530962" w14:textId="77777777" w:rsidR="000F29D8" w:rsidRPr="000F29D8" w:rsidRDefault="000F29D8" w:rsidP="000F29D8">
      <w:pPr>
        <w:rPr>
          <w:rFonts w:ascii="Times New Roman" w:hAnsi="Times New Roman" w:cs="Times New Roman"/>
        </w:rPr>
      </w:pPr>
    </w:p>
    <w:p w14:paraId="799BE4B1" w14:textId="774BA724" w:rsidR="000F29D8" w:rsidRPr="000F29D8" w:rsidRDefault="000F29D8" w:rsidP="000F29D8">
      <w:pPr>
        <w:rPr>
          <w:rFonts w:ascii="Times New Roman" w:hAnsi="Times New Roman" w:cs="Times New Roman"/>
        </w:rPr>
      </w:pPr>
      <w:r w:rsidRPr="000F29D8">
        <w:rPr>
          <w:rFonts w:ascii="Times New Roman" w:hAnsi="Times New Roman" w:cs="Times New Roman"/>
        </w:rPr>
        <w:t xml:space="preserve">Clear and reasonably vivid </w:t>
      </w:r>
      <w:r>
        <w:rPr>
          <w:rFonts w:ascii="Times New Roman" w:hAnsi="Times New Roman" w:cs="Times New Roman"/>
        </w:rPr>
        <w:t>(4)</w:t>
      </w:r>
    </w:p>
    <w:p w14:paraId="6CA1504F" w14:textId="77777777" w:rsidR="000F29D8" w:rsidRPr="000F29D8" w:rsidRDefault="000F29D8" w:rsidP="000F29D8">
      <w:pPr>
        <w:rPr>
          <w:rFonts w:ascii="Times New Roman" w:hAnsi="Times New Roman" w:cs="Times New Roman"/>
        </w:rPr>
      </w:pPr>
    </w:p>
    <w:p w14:paraId="0392EA34" w14:textId="326326AD" w:rsidR="000F29D8" w:rsidRPr="000F29D8" w:rsidRDefault="000F29D8" w:rsidP="000F29D8">
      <w:pPr>
        <w:rPr>
          <w:rFonts w:ascii="Times New Roman" w:hAnsi="Times New Roman" w:cs="Times New Roman"/>
        </w:rPr>
      </w:pPr>
      <w:r w:rsidRPr="000F29D8">
        <w:rPr>
          <w:rFonts w:ascii="Times New Roman" w:hAnsi="Times New Roman" w:cs="Times New Roman"/>
        </w:rPr>
        <w:t xml:space="preserve">Moderately clear and vivid </w:t>
      </w:r>
      <w:r>
        <w:rPr>
          <w:rFonts w:ascii="Times New Roman" w:hAnsi="Times New Roman" w:cs="Times New Roman"/>
        </w:rPr>
        <w:t>(3)</w:t>
      </w:r>
    </w:p>
    <w:p w14:paraId="362F77FA" w14:textId="77777777" w:rsidR="000F29D8" w:rsidRPr="000F29D8" w:rsidRDefault="000F29D8" w:rsidP="000F29D8">
      <w:pPr>
        <w:rPr>
          <w:rFonts w:ascii="Times New Roman" w:hAnsi="Times New Roman" w:cs="Times New Roman"/>
        </w:rPr>
      </w:pPr>
    </w:p>
    <w:p w14:paraId="561A764E" w14:textId="47D80DCD" w:rsidR="000F29D8" w:rsidRPr="000F29D8" w:rsidRDefault="000F29D8" w:rsidP="000F29D8">
      <w:pPr>
        <w:rPr>
          <w:rFonts w:ascii="Times New Roman" w:hAnsi="Times New Roman" w:cs="Times New Roman"/>
        </w:rPr>
      </w:pPr>
      <w:r w:rsidRPr="000F29D8">
        <w:rPr>
          <w:rFonts w:ascii="Times New Roman" w:hAnsi="Times New Roman" w:cs="Times New Roman"/>
        </w:rPr>
        <w:t xml:space="preserve">Vague and </w:t>
      </w:r>
      <w:r>
        <w:rPr>
          <w:rFonts w:ascii="Times New Roman" w:hAnsi="Times New Roman" w:cs="Times New Roman"/>
        </w:rPr>
        <w:t>dim (2)</w:t>
      </w:r>
    </w:p>
    <w:p w14:paraId="503968EC" w14:textId="77777777" w:rsidR="000F29D8" w:rsidRPr="000F29D8" w:rsidRDefault="000F29D8" w:rsidP="000F29D8">
      <w:pPr>
        <w:rPr>
          <w:rFonts w:ascii="Times New Roman" w:hAnsi="Times New Roman" w:cs="Times New Roman"/>
        </w:rPr>
      </w:pPr>
    </w:p>
    <w:p w14:paraId="4BBD2EA9" w14:textId="47CC087A" w:rsidR="000F29D8" w:rsidRDefault="000F29D8" w:rsidP="000F29D8">
      <w:pPr>
        <w:rPr>
          <w:rFonts w:ascii="Times New Roman" w:hAnsi="Times New Roman" w:cs="Times New Roman"/>
        </w:rPr>
      </w:pPr>
      <w:r w:rsidRPr="000F29D8">
        <w:rPr>
          <w:rFonts w:ascii="Times New Roman" w:hAnsi="Times New Roman" w:cs="Times New Roman"/>
        </w:rPr>
        <w:t xml:space="preserve">No image at all, you only “know” that you are thinking of the object </w:t>
      </w:r>
      <w:r>
        <w:rPr>
          <w:rFonts w:ascii="Times New Roman" w:hAnsi="Times New Roman" w:cs="Times New Roman"/>
        </w:rPr>
        <w:t>(1)</w:t>
      </w:r>
    </w:p>
    <w:p w14:paraId="192F4ECE" w14:textId="77777777" w:rsidR="000F29D8" w:rsidRDefault="000F29D8" w:rsidP="000F29D8">
      <w:pPr>
        <w:rPr>
          <w:rFonts w:ascii="Times New Roman" w:hAnsi="Times New Roman" w:cs="Times New Roman"/>
        </w:rPr>
      </w:pPr>
    </w:p>
    <w:p w14:paraId="5838E0E1" w14:textId="77777777" w:rsidR="000F29D8" w:rsidRDefault="000F29D8" w:rsidP="000F29D8">
      <w:pPr>
        <w:rPr>
          <w:rFonts w:ascii="Times New Roman" w:hAnsi="Times New Roman" w:cs="Times New Roman"/>
        </w:rPr>
      </w:pPr>
    </w:p>
    <w:p w14:paraId="66C922C0" w14:textId="77777777" w:rsidR="00563384" w:rsidRDefault="00563384" w:rsidP="000F29D8">
      <w:pPr>
        <w:rPr>
          <w:rFonts w:ascii="Times New Roman" w:hAnsi="Times New Roman" w:cs="Times New Roman"/>
        </w:rPr>
      </w:pPr>
    </w:p>
    <w:p w14:paraId="375D81F8" w14:textId="77777777" w:rsidR="00563384" w:rsidRDefault="00563384" w:rsidP="000F29D8">
      <w:pPr>
        <w:rPr>
          <w:rFonts w:ascii="Times New Roman" w:hAnsi="Times New Roman" w:cs="Times New Roman"/>
        </w:rPr>
      </w:pPr>
    </w:p>
    <w:p w14:paraId="24D48C45" w14:textId="77777777" w:rsidR="00563384" w:rsidRDefault="00563384" w:rsidP="000F29D8">
      <w:pPr>
        <w:rPr>
          <w:rFonts w:ascii="Times New Roman" w:hAnsi="Times New Roman" w:cs="Times New Roman"/>
        </w:rPr>
      </w:pPr>
    </w:p>
    <w:p w14:paraId="2C2B26C7" w14:textId="77777777" w:rsidR="00563384" w:rsidRDefault="00563384" w:rsidP="000F29D8">
      <w:pPr>
        <w:rPr>
          <w:rFonts w:ascii="Times New Roman" w:hAnsi="Times New Roman" w:cs="Times New Roman"/>
        </w:rPr>
      </w:pPr>
    </w:p>
    <w:p w14:paraId="2DEA4B7D" w14:textId="77777777" w:rsidR="00563384" w:rsidRDefault="00563384" w:rsidP="000F29D8">
      <w:pPr>
        <w:rPr>
          <w:rFonts w:ascii="Times New Roman" w:hAnsi="Times New Roman" w:cs="Times New Roman"/>
        </w:rPr>
      </w:pPr>
    </w:p>
    <w:p w14:paraId="7BEC1674" w14:textId="77777777" w:rsidR="00C8253B" w:rsidRPr="00C8253B" w:rsidRDefault="00C8253B" w:rsidP="00C8253B">
      <w:pPr>
        <w:rPr>
          <w:rFonts w:ascii="Times New Roman" w:hAnsi="Times New Roman" w:cs="Times New Roman"/>
          <w:b/>
          <w:bCs/>
        </w:rPr>
      </w:pPr>
      <w:r w:rsidRPr="00C8253B">
        <w:rPr>
          <w:rFonts w:ascii="Times New Roman" w:hAnsi="Times New Roman" w:cs="Times New Roman"/>
          <w:b/>
          <w:bCs/>
        </w:rPr>
        <w:lastRenderedPageBreak/>
        <w:t>Items</w:t>
      </w:r>
    </w:p>
    <w:p w14:paraId="2B264C1D" w14:textId="77777777" w:rsidR="00C8253B" w:rsidRPr="00C8253B" w:rsidRDefault="00C8253B" w:rsidP="00C8253B">
      <w:pPr>
        <w:rPr>
          <w:rFonts w:ascii="Times New Roman" w:hAnsi="Times New Roman" w:cs="Times New Roman"/>
        </w:rPr>
      </w:pPr>
    </w:p>
    <w:p w14:paraId="7742C4A1" w14:textId="77777777" w:rsidR="00C8253B" w:rsidRPr="00C8253B" w:rsidRDefault="00C8253B" w:rsidP="00C8253B">
      <w:pPr>
        <w:rPr>
          <w:rFonts w:ascii="Times New Roman" w:hAnsi="Times New Roman" w:cs="Times New Roman"/>
          <w:i/>
          <w:iCs/>
        </w:rPr>
      </w:pPr>
      <w:r w:rsidRPr="00C8253B">
        <w:rPr>
          <w:rFonts w:ascii="Times New Roman" w:hAnsi="Times New Roman" w:cs="Times New Roman"/>
          <w:i/>
          <w:iCs/>
        </w:rPr>
        <w:t>Think of some relative or friend whom you frequently see (but who is not with you at present) and consider carefully the picture that comes before your mind’s eye.</w:t>
      </w:r>
    </w:p>
    <w:p w14:paraId="577E5B5C" w14:textId="77777777" w:rsidR="00C8253B" w:rsidRPr="00C8253B" w:rsidRDefault="00C8253B" w:rsidP="00C8253B">
      <w:pPr>
        <w:rPr>
          <w:rFonts w:ascii="Times New Roman" w:hAnsi="Times New Roman" w:cs="Times New Roman"/>
        </w:rPr>
      </w:pPr>
    </w:p>
    <w:p w14:paraId="2583B077" w14:textId="5ABD942B" w:rsidR="00C8253B" w:rsidRPr="00C8253B" w:rsidRDefault="00C8253B" w:rsidP="00C8253B">
      <w:pPr>
        <w:rPr>
          <w:rFonts w:ascii="Times New Roman" w:hAnsi="Times New Roman" w:cs="Times New Roman"/>
        </w:rPr>
      </w:pPr>
      <w:r w:rsidRPr="00C8253B">
        <w:rPr>
          <w:rFonts w:ascii="Times New Roman" w:hAnsi="Times New Roman" w:cs="Times New Roman"/>
        </w:rPr>
        <w:t>1 The exact contour of face, head, shoulders and body.</w:t>
      </w:r>
      <w:r>
        <w:rPr>
          <w:rFonts w:ascii="Times New Roman" w:hAnsi="Times New Roman" w:cs="Times New Roman"/>
        </w:rPr>
        <w:t xml:space="preserve"> </w:t>
      </w:r>
      <w:r w:rsidRPr="00C8253B">
        <w:rPr>
          <w:rFonts w:ascii="Times New Roman" w:hAnsi="Times New Roman" w:cs="Times New Roman"/>
        </w:rPr>
        <w:t>[  ]</w:t>
      </w:r>
    </w:p>
    <w:p w14:paraId="4815891E" w14:textId="77777777" w:rsidR="00C8253B" w:rsidRPr="00C8253B" w:rsidRDefault="00C8253B" w:rsidP="00C8253B">
      <w:pPr>
        <w:rPr>
          <w:rFonts w:ascii="Times New Roman" w:hAnsi="Times New Roman" w:cs="Times New Roman"/>
        </w:rPr>
      </w:pPr>
    </w:p>
    <w:p w14:paraId="7D3A0D1A" w14:textId="772FAAF7" w:rsidR="00C8253B" w:rsidRPr="00C8253B" w:rsidRDefault="00C8253B" w:rsidP="00C8253B">
      <w:pPr>
        <w:rPr>
          <w:rFonts w:ascii="Times New Roman" w:hAnsi="Times New Roman" w:cs="Times New Roman"/>
        </w:rPr>
      </w:pPr>
      <w:r w:rsidRPr="00C8253B">
        <w:rPr>
          <w:rFonts w:ascii="Times New Roman" w:hAnsi="Times New Roman" w:cs="Times New Roman"/>
        </w:rPr>
        <w:t>2 Characteristic poses of head, attitudes of body etc.</w:t>
      </w:r>
      <w:r>
        <w:rPr>
          <w:rFonts w:ascii="Times New Roman" w:hAnsi="Times New Roman" w:cs="Times New Roman"/>
        </w:rPr>
        <w:t xml:space="preserve"> </w:t>
      </w:r>
      <w:proofErr w:type="gramStart"/>
      <w:r w:rsidRPr="00C8253B">
        <w:rPr>
          <w:rFonts w:ascii="Times New Roman" w:hAnsi="Times New Roman" w:cs="Times New Roman"/>
        </w:rPr>
        <w:t>[  ]</w:t>
      </w:r>
      <w:proofErr w:type="gramEnd"/>
    </w:p>
    <w:p w14:paraId="37158A0B" w14:textId="77777777" w:rsidR="00C8253B" w:rsidRPr="00C8253B" w:rsidRDefault="00C8253B" w:rsidP="00C8253B">
      <w:pPr>
        <w:rPr>
          <w:rFonts w:ascii="Times New Roman" w:hAnsi="Times New Roman" w:cs="Times New Roman"/>
        </w:rPr>
      </w:pPr>
    </w:p>
    <w:p w14:paraId="505D9B8A" w14:textId="0D6DBB67" w:rsidR="00C8253B" w:rsidRPr="00C8253B" w:rsidRDefault="00C8253B" w:rsidP="00C8253B">
      <w:pPr>
        <w:rPr>
          <w:rFonts w:ascii="Times New Roman" w:hAnsi="Times New Roman" w:cs="Times New Roman"/>
        </w:rPr>
      </w:pPr>
      <w:r w:rsidRPr="00C8253B">
        <w:rPr>
          <w:rFonts w:ascii="Times New Roman" w:hAnsi="Times New Roman" w:cs="Times New Roman"/>
        </w:rPr>
        <w:t>3 The precise carriage, length of step, etc. in walking.</w:t>
      </w:r>
      <w:r>
        <w:rPr>
          <w:rFonts w:ascii="Times New Roman" w:hAnsi="Times New Roman" w:cs="Times New Roman"/>
        </w:rPr>
        <w:t xml:space="preserve"> </w:t>
      </w:r>
      <w:r w:rsidRPr="00C8253B">
        <w:rPr>
          <w:rFonts w:ascii="Times New Roman" w:hAnsi="Times New Roman" w:cs="Times New Roman"/>
        </w:rPr>
        <w:t>[  ]</w:t>
      </w:r>
    </w:p>
    <w:p w14:paraId="3224EB47" w14:textId="77777777" w:rsidR="00C8253B" w:rsidRPr="00C8253B" w:rsidRDefault="00C8253B" w:rsidP="00C8253B">
      <w:pPr>
        <w:rPr>
          <w:rFonts w:ascii="Times New Roman" w:hAnsi="Times New Roman" w:cs="Times New Roman"/>
        </w:rPr>
      </w:pPr>
    </w:p>
    <w:p w14:paraId="4D62DD15" w14:textId="40F7EC82" w:rsidR="00C8253B" w:rsidRPr="00C8253B" w:rsidRDefault="00C8253B" w:rsidP="00C8253B">
      <w:pPr>
        <w:rPr>
          <w:rFonts w:ascii="Times New Roman" w:hAnsi="Times New Roman" w:cs="Times New Roman"/>
        </w:rPr>
      </w:pPr>
      <w:r w:rsidRPr="00C8253B">
        <w:rPr>
          <w:rFonts w:ascii="Times New Roman" w:hAnsi="Times New Roman" w:cs="Times New Roman"/>
        </w:rPr>
        <w:t>4 The different colours worn in some familiar clothes.</w:t>
      </w:r>
      <w:r>
        <w:rPr>
          <w:rFonts w:ascii="Times New Roman" w:hAnsi="Times New Roman" w:cs="Times New Roman"/>
        </w:rPr>
        <w:t xml:space="preserve"> </w:t>
      </w:r>
      <w:r w:rsidRPr="00C8253B">
        <w:rPr>
          <w:rFonts w:ascii="Times New Roman" w:hAnsi="Times New Roman" w:cs="Times New Roman"/>
        </w:rPr>
        <w:t>[  ]</w:t>
      </w:r>
    </w:p>
    <w:p w14:paraId="4764BFFC" w14:textId="77777777" w:rsidR="00C8253B" w:rsidRDefault="00C8253B" w:rsidP="00C8253B">
      <w:pPr>
        <w:rPr>
          <w:rFonts w:ascii="Times New Roman" w:hAnsi="Times New Roman" w:cs="Times New Roman"/>
        </w:rPr>
      </w:pPr>
    </w:p>
    <w:p w14:paraId="7FF6A470" w14:textId="77777777" w:rsidR="00C8253B" w:rsidRDefault="00C8253B" w:rsidP="00C8253B">
      <w:pPr>
        <w:rPr>
          <w:rFonts w:ascii="Times New Roman" w:hAnsi="Times New Roman" w:cs="Times New Roman"/>
        </w:rPr>
      </w:pPr>
    </w:p>
    <w:p w14:paraId="51D4A952" w14:textId="24115132" w:rsidR="00C8253B" w:rsidRPr="00C8253B" w:rsidRDefault="00C8253B" w:rsidP="00C8253B">
      <w:pPr>
        <w:rPr>
          <w:rFonts w:ascii="Times New Roman" w:hAnsi="Times New Roman" w:cs="Times New Roman"/>
          <w:i/>
          <w:iCs/>
        </w:rPr>
      </w:pPr>
      <w:r w:rsidRPr="00C8253B">
        <w:rPr>
          <w:rFonts w:ascii="Times New Roman" w:hAnsi="Times New Roman" w:cs="Times New Roman"/>
          <w:i/>
          <w:iCs/>
        </w:rPr>
        <w:t>Think of the rising sun. Consider carefully the picture that comes before your mind’s eye.</w:t>
      </w:r>
    </w:p>
    <w:p w14:paraId="66708029" w14:textId="77777777" w:rsidR="00C8253B" w:rsidRPr="00C8253B" w:rsidRDefault="00C8253B" w:rsidP="00C8253B">
      <w:pPr>
        <w:rPr>
          <w:rFonts w:ascii="Times New Roman" w:hAnsi="Times New Roman" w:cs="Times New Roman"/>
        </w:rPr>
      </w:pPr>
    </w:p>
    <w:p w14:paraId="04F188C7" w14:textId="718723A8" w:rsidR="00C8253B" w:rsidRPr="00C8253B" w:rsidRDefault="00C8253B" w:rsidP="00C8253B">
      <w:pPr>
        <w:rPr>
          <w:rFonts w:ascii="Times New Roman" w:hAnsi="Times New Roman" w:cs="Times New Roman"/>
        </w:rPr>
      </w:pPr>
      <w:r w:rsidRPr="00C8253B">
        <w:rPr>
          <w:rFonts w:ascii="Times New Roman" w:hAnsi="Times New Roman" w:cs="Times New Roman"/>
        </w:rPr>
        <w:t>5 The sun is rising above the horizon into a hazy sky.</w:t>
      </w:r>
      <w:r>
        <w:rPr>
          <w:rFonts w:ascii="Times New Roman" w:hAnsi="Times New Roman" w:cs="Times New Roman"/>
        </w:rPr>
        <w:t xml:space="preserve"> </w:t>
      </w:r>
      <w:r w:rsidRPr="00C8253B">
        <w:rPr>
          <w:rFonts w:ascii="Times New Roman" w:hAnsi="Times New Roman" w:cs="Times New Roman"/>
        </w:rPr>
        <w:t>[  ]</w:t>
      </w:r>
    </w:p>
    <w:p w14:paraId="4118F2A4" w14:textId="77777777" w:rsidR="00C8253B" w:rsidRPr="00C8253B" w:rsidRDefault="00C8253B" w:rsidP="00C8253B">
      <w:pPr>
        <w:rPr>
          <w:rFonts w:ascii="Times New Roman" w:hAnsi="Times New Roman" w:cs="Times New Roman"/>
        </w:rPr>
      </w:pPr>
    </w:p>
    <w:p w14:paraId="752147D4" w14:textId="4A0E47C1" w:rsidR="00C8253B" w:rsidRPr="00C8253B" w:rsidRDefault="00C8253B" w:rsidP="00C8253B">
      <w:pPr>
        <w:rPr>
          <w:rFonts w:ascii="Times New Roman" w:hAnsi="Times New Roman" w:cs="Times New Roman"/>
        </w:rPr>
      </w:pPr>
      <w:r w:rsidRPr="00C8253B">
        <w:rPr>
          <w:rFonts w:ascii="Times New Roman" w:hAnsi="Times New Roman" w:cs="Times New Roman"/>
        </w:rPr>
        <w:t>6 The sky clears and surrounds the sun with blueness.</w:t>
      </w:r>
      <w:r>
        <w:rPr>
          <w:rFonts w:ascii="Times New Roman" w:hAnsi="Times New Roman" w:cs="Times New Roman"/>
        </w:rPr>
        <w:t xml:space="preserve"> </w:t>
      </w:r>
      <w:r w:rsidRPr="00C8253B">
        <w:rPr>
          <w:rFonts w:ascii="Times New Roman" w:hAnsi="Times New Roman" w:cs="Times New Roman"/>
        </w:rPr>
        <w:t>[  ]</w:t>
      </w:r>
    </w:p>
    <w:p w14:paraId="18CD9072" w14:textId="77777777" w:rsidR="00C8253B" w:rsidRPr="00C8253B" w:rsidRDefault="00C8253B" w:rsidP="00C8253B">
      <w:pPr>
        <w:rPr>
          <w:rFonts w:ascii="Times New Roman" w:hAnsi="Times New Roman" w:cs="Times New Roman"/>
        </w:rPr>
      </w:pPr>
    </w:p>
    <w:p w14:paraId="212B25C8" w14:textId="4DAB2804" w:rsidR="00C8253B" w:rsidRPr="00C8253B" w:rsidRDefault="00C8253B" w:rsidP="00C8253B">
      <w:pPr>
        <w:rPr>
          <w:rFonts w:ascii="Times New Roman" w:hAnsi="Times New Roman" w:cs="Times New Roman"/>
        </w:rPr>
      </w:pPr>
      <w:r w:rsidRPr="00C8253B">
        <w:rPr>
          <w:rFonts w:ascii="Times New Roman" w:hAnsi="Times New Roman" w:cs="Times New Roman"/>
        </w:rPr>
        <w:t>7 Clouds. A storm blows up, with flashes of lightening.</w:t>
      </w:r>
      <w:r>
        <w:rPr>
          <w:rFonts w:ascii="Times New Roman" w:hAnsi="Times New Roman" w:cs="Times New Roman"/>
        </w:rPr>
        <w:t xml:space="preserve"> </w:t>
      </w:r>
      <w:r w:rsidRPr="00C8253B">
        <w:rPr>
          <w:rFonts w:ascii="Times New Roman" w:hAnsi="Times New Roman" w:cs="Times New Roman"/>
        </w:rPr>
        <w:t>[  ]</w:t>
      </w:r>
    </w:p>
    <w:p w14:paraId="0F551E42" w14:textId="77777777" w:rsidR="00C8253B" w:rsidRPr="00C8253B" w:rsidRDefault="00C8253B" w:rsidP="00C8253B">
      <w:pPr>
        <w:rPr>
          <w:rFonts w:ascii="Times New Roman" w:hAnsi="Times New Roman" w:cs="Times New Roman"/>
        </w:rPr>
      </w:pPr>
    </w:p>
    <w:p w14:paraId="4F769115" w14:textId="6D83805D" w:rsidR="00C8253B" w:rsidRPr="00C8253B" w:rsidRDefault="00C8253B" w:rsidP="00C8253B">
      <w:pPr>
        <w:rPr>
          <w:rFonts w:ascii="Times New Roman" w:hAnsi="Times New Roman" w:cs="Times New Roman"/>
        </w:rPr>
      </w:pPr>
      <w:r w:rsidRPr="00C8253B">
        <w:rPr>
          <w:rFonts w:ascii="Times New Roman" w:hAnsi="Times New Roman" w:cs="Times New Roman"/>
        </w:rPr>
        <w:t>8 A rainbow appears.</w:t>
      </w:r>
      <w:r>
        <w:rPr>
          <w:rFonts w:ascii="Times New Roman" w:hAnsi="Times New Roman" w:cs="Times New Roman"/>
        </w:rPr>
        <w:t xml:space="preserve"> </w:t>
      </w:r>
      <w:r w:rsidRPr="00C8253B">
        <w:rPr>
          <w:rFonts w:ascii="Times New Roman" w:hAnsi="Times New Roman" w:cs="Times New Roman"/>
        </w:rPr>
        <w:t>[  ]</w:t>
      </w:r>
    </w:p>
    <w:p w14:paraId="2C3663FE" w14:textId="77777777" w:rsidR="00C8253B" w:rsidRDefault="00C8253B" w:rsidP="00C8253B">
      <w:pPr>
        <w:rPr>
          <w:rFonts w:ascii="Times New Roman" w:hAnsi="Times New Roman" w:cs="Times New Roman"/>
        </w:rPr>
      </w:pPr>
    </w:p>
    <w:p w14:paraId="4A2C8271" w14:textId="77777777" w:rsidR="00C8253B" w:rsidRPr="00C8253B" w:rsidRDefault="00C8253B" w:rsidP="00C8253B">
      <w:pPr>
        <w:rPr>
          <w:rFonts w:ascii="Times New Roman" w:hAnsi="Times New Roman" w:cs="Times New Roman"/>
        </w:rPr>
      </w:pPr>
    </w:p>
    <w:p w14:paraId="3DA6D13A" w14:textId="77777777" w:rsidR="00C8253B" w:rsidRPr="00C8253B" w:rsidRDefault="00C8253B" w:rsidP="00C8253B">
      <w:pPr>
        <w:rPr>
          <w:rFonts w:ascii="Times New Roman" w:hAnsi="Times New Roman" w:cs="Times New Roman"/>
          <w:i/>
          <w:iCs/>
        </w:rPr>
      </w:pPr>
      <w:r w:rsidRPr="00C8253B">
        <w:rPr>
          <w:rFonts w:ascii="Times New Roman" w:hAnsi="Times New Roman" w:cs="Times New Roman"/>
          <w:i/>
          <w:iCs/>
        </w:rPr>
        <w:t>Think of the front of a shop which you often go to. Consider the picture that comes before your mind’s eye.</w:t>
      </w:r>
    </w:p>
    <w:p w14:paraId="43B582A0" w14:textId="77777777" w:rsidR="00C8253B" w:rsidRPr="00C8253B" w:rsidRDefault="00C8253B" w:rsidP="00C8253B">
      <w:pPr>
        <w:rPr>
          <w:rFonts w:ascii="Times New Roman" w:hAnsi="Times New Roman" w:cs="Times New Roman"/>
        </w:rPr>
      </w:pPr>
    </w:p>
    <w:p w14:paraId="256104D3" w14:textId="77777777" w:rsidR="00C8253B" w:rsidRPr="00C8253B" w:rsidRDefault="00C8253B" w:rsidP="00C8253B">
      <w:pPr>
        <w:rPr>
          <w:rFonts w:ascii="Times New Roman" w:hAnsi="Times New Roman" w:cs="Times New Roman"/>
        </w:rPr>
      </w:pPr>
      <w:r w:rsidRPr="00C8253B">
        <w:rPr>
          <w:rFonts w:ascii="Times New Roman" w:hAnsi="Times New Roman" w:cs="Times New Roman"/>
        </w:rPr>
        <w:t>9 The overall appearance of the shop from the opposite side of the road. [  ]</w:t>
      </w:r>
    </w:p>
    <w:p w14:paraId="1602DE2F" w14:textId="77777777" w:rsidR="00C8253B" w:rsidRPr="00C8253B" w:rsidRDefault="00C8253B" w:rsidP="00C8253B">
      <w:pPr>
        <w:rPr>
          <w:rFonts w:ascii="Times New Roman" w:hAnsi="Times New Roman" w:cs="Times New Roman"/>
        </w:rPr>
      </w:pPr>
    </w:p>
    <w:p w14:paraId="07126826" w14:textId="77777777" w:rsidR="00C8253B" w:rsidRPr="00C8253B" w:rsidRDefault="00C8253B" w:rsidP="00C8253B">
      <w:pPr>
        <w:rPr>
          <w:rFonts w:ascii="Times New Roman" w:hAnsi="Times New Roman" w:cs="Times New Roman"/>
        </w:rPr>
      </w:pPr>
      <w:r w:rsidRPr="00C8253B">
        <w:rPr>
          <w:rFonts w:ascii="Times New Roman" w:hAnsi="Times New Roman" w:cs="Times New Roman"/>
        </w:rPr>
        <w:t>10 A window display including colours, shape and details of individual items for sale. [  ]</w:t>
      </w:r>
    </w:p>
    <w:p w14:paraId="683240AF" w14:textId="77777777" w:rsidR="00C8253B" w:rsidRPr="00C8253B" w:rsidRDefault="00C8253B" w:rsidP="00C8253B">
      <w:pPr>
        <w:rPr>
          <w:rFonts w:ascii="Times New Roman" w:hAnsi="Times New Roman" w:cs="Times New Roman"/>
        </w:rPr>
      </w:pPr>
    </w:p>
    <w:p w14:paraId="6AE87355" w14:textId="77777777" w:rsidR="00C8253B" w:rsidRPr="00C8253B" w:rsidRDefault="00C8253B" w:rsidP="00C8253B">
      <w:pPr>
        <w:rPr>
          <w:rFonts w:ascii="Times New Roman" w:hAnsi="Times New Roman" w:cs="Times New Roman"/>
        </w:rPr>
      </w:pPr>
      <w:r w:rsidRPr="00C8253B">
        <w:rPr>
          <w:rFonts w:ascii="Times New Roman" w:hAnsi="Times New Roman" w:cs="Times New Roman"/>
        </w:rPr>
        <w:t>11 You are near the entrance. The colour, shape and details of the door. [  ]</w:t>
      </w:r>
    </w:p>
    <w:p w14:paraId="729D6416" w14:textId="77777777" w:rsidR="00C8253B" w:rsidRPr="00C8253B" w:rsidRDefault="00C8253B" w:rsidP="00C8253B">
      <w:pPr>
        <w:rPr>
          <w:rFonts w:ascii="Times New Roman" w:hAnsi="Times New Roman" w:cs="Times New Roman"/>
        </w:rPr>
      </w:pPr>
    </w:p>
    <w:p w14:paraId="1B158287" w14:textId="77777777" w:rsidR="00C8253B" w:rsidRPr="00C8253B" w:rsidRDefault="00C8253B" w:rsidP="00C8253B">
      <w:pPr>
        <w:rPr>
          <w:rFonts w:ascii="Times New Roman" w:hAnsi="Times New Roman" w:cs="Times New Roman"/>
        </w:rPr>
      </w:pPr>
      <w:r w:rsidRPr="00C8253B">
        <w:rPr>
          <w:rFonts w:ascii="Times New Roman" w:hAnsi="Times New Roman" w:cs="Times New Roman"/>
        </w:rPr>
        <w:t>12 You enter the shop and go to the counter. The counter assistant serves you. Money changes hands. [  ]</w:t>
      </w:r>
    </w:p>
    <w:p w14:paraId="7830C62B" w14:textId="02FBE844" w:rsidR="00C8253B" w:rsidRDefault="00C8253B" w:rsidP="00C8253B">
      <w:pPr>
        <w:rPr>
          <w:rFonts w:ascii="Times New Roman" w:hAnsi="Times New Roman" w:cs="Times New Roman"/>
        </w:rPr>
      </w:pPr>
    </w:p>
    <w:p w14:paraId="759FED63" w14:textId="77777777" w:rsidR="00C8253B" w:rsidRDefault="00C8253B" w:rsidP="00C8253B">
      <w:pPr>
        <w:rPr>
          <w:rFonts w:ascii="Times New Roman" w:hAnsi="Times New Roman" w:cs="Times New Roman"/>
        </w:rPr>
      </w:pPr>
    </w:p>
    <w:p w14:paraId="5580F62A" w14:textId="77777777" w:rsidR="00C8253B" w:rsidRDefault="00C8253B" w:rsidP="00C8253B">
      <w:pPr>
        <w:rPr>
          <w:rFonts w:ascii="Times New Roman" w:hAnsi="Times New Roman" w:cs="Times New Roman"/>
        </w:rPr>
      </w:pPr>
    </w:p>
    <w:p w14:paraId="29B2CFA5" w14:textId="77777777" w:rsidR="00C8253B" w:rsidRDefault="00C8253B" w:rsidP="00C8253B">
      <w:pPr>
        <w:rPr>
          <w:rFonts w:ascii="Times New Roman" w:hAnsi="Times New Roman" w:cs="Times New Roman"/>
        </w:rPr>
      </w:pPr>
    </w:p>
    <w:p w14:paraId="3A3736B8" w14:textId="77777777" w:rsidR="00C8253B" w:rsidRDefault="00C8253B" w:rsidP="00C8253B">
      <w:pPr>
        <w:rPr>
          <w:rFonts w:ascii="Times New Roman" w:hAnsi="Times New Roman" w:cs="Times New Roman"/>
        </w:rPr>
      </w:pPr>
    </w:p>
    <w:p w14:paraId="3C6BBDDB" w14:textId="77777777" w:rsidR="00C8253B" w:rsidRDefault="00C8253B" w:rsidP="00C8253B">
      <w:pPr>
        <w:rPr>
          <w:rFonts w:ascii="Times New Roman" w:hAnsi="Times New Roman" w:cs="Times New Roman"/>
        </w:rPr>
      </w:pPr>
    </w:p>
    <w:p w14:paraId="41665105" w14:textId="77777777" w:rsidR="00C8253B" w:rsidRDefault="00C8253B" w:rsidP="00C8253B">
      <w:pPr>
        <w:rPr>
          <w:rFonts w:ascii="Times New Roman" w:hAnsi="Times New Roman" w:cs="Times New Roman"/>
        </w:rPr>
      </w:pPr>
    </w:p>
    <w:p w14:paraId="43A4C716" w14:textId="77777777" w:rsidR="00C8253B" w:rsidRDefault="00C8253B" w:rsidP="00C8253B">
      <w:pPr>
        <w:rPr>
          <w:rFonts w:ascii="Times New Roman" w:hAnsi="Times New Roman" w:cs="Times New Roman"/>
        </w:rPr>
      </w:pPr>
    </w:p>
    <w:p w14:paraId="1143B385" w14:textId="77777777" w:rsidR="00C8253B" w:rsidRPr="00C8253B" w:rsidRDefault="00C8253B" w:rsidP="00C8253B">
      <w:pPr>
        <w:rPr>
          <w:rFonts w:ascii="Times New Roman" w:hAnsi="Times New Roman" w:cs="Times New Roman"/>
        </w:rPr>
      </w:pPr>
    </w:p>
    <w:p w14:paraId="022F5FAD" w14:textId="77777777" w:rsidR="00C8253B" w:rsidRPr="00C8253B" w:rsidRDefault="00C8253B" w:rsidP="00C8253B">
      <w:pPr>
        <w:rPr>
          <w:rFonts w:ascii="Times New Roman" w:hAnsi="Times New Roman" w:cs="Times New Roman"/>
          <w:i/>
          <w:iCs/>
        </w:rPr>
      </w:pPr>
      <w:r w:rsidRPr="00C8253B">
        <w:rPr>
          <w:rFonts w:ascii="Times New Roman" w:hAnsi="Times New Roman" w:cs="Times New Roman"/>
          <w:i/>
          <w:iCs/>
        </w:rPr>
        <w:lastRenderedPageBreak/>
        <w:t>Think of a country scene which involves trees, mountains and a lake. Consider the picture that comes before your mind’s eye.</w:t>
      </w:r>
    </w:p>
    <w:p w14:paraId="6E7633A8" w14:textId="77777777" w:rsidR="00C8253B" w:rsidRPr="00C8253B" w:rsidRDefault="00C8253B" w:rsidP="00C8253B">
      <w:pPr>
        <w:rPr>
          <w:rFonts w:ascii="Times New Roman" w:hAnsi="Times New Roman" w:cs="Times New Roman"/>
        </w:rPr>
      </w:pPr>
    </w:p>
    <w:p w14:paraId="47A89CA2" w14:textId="77777777" w:rsidR="00C8253B" w:rsidRPr="00C8253B" w:rsidRDefault="00C8253B" w:rsidP="00C8253B">
      <w:pPr>
        <w:rPr>
          <w:rFonts w:ascii="Times New Roman" w:hAnsi="Times New Roman" w:cs="Times New Roman"/>
        </w:rPr>
      </w:pPr>
      <w:r w:rsidRPr="00C8253B">
        <w:rPr>
          <w:rFonts w:ascii="Times New Roman" w:hAnsi="Times New Roman" w:cs="Times New Roman"/>
        </w:rPr>
        <w:t>13 The contours of the landscape. [  ]</w:t>
      </w:r>
    </w:p>
    <w:p w14:paraId="2A8DD349" w14:textId="77777777" w:rsidR="00C8253B" w:rsidRPr="00C8253B" w:rsidRDefault="00C8253B" w:rsidP="00C8253B">
      <w:pPr>
        <w:rPr>
          <w:rFonts w:ascii="Times New Roman" w:hAnsi="Times New Roman" w:cs="Times New Roman"/>
        </w:rPr>
      </w:pPr>
    </w:p>
    <w:p w14:paraId="1DEF6898" w14:textId="77777777" w:rsidR="00C8253B" w:rsidRPr="00C8253B" w:rsidRDefault="00C8253B" w:rsidP="00C8253B">
      <w:pPr>
        <w:rPr>
          <w:rFonts w:ascii="Times New Roman" w:hAnsi="Times New Roman" w:cs="Times New Roman"/>
        </w:rPr>
      </w:pPr>
      <w:r w:rsidRPr="00C8253B">
        <w:rPr>
          <w:rFonts w:ascii="Times New Roman" w:hAnsi="Times New Roman" w:cs="Times New Roman"/>
        </w:rPr>
        <w:t>14 The colour and shape of the trees. [  ]</w:t>
      </w:r>
    </w:p>
    <w:p w14:paraId="048C573B" w14:textId="77777777" w:rsidR="00C8253B" w:rsidRPr="00C8253B" w:rsidRDefault="00C8253B" w:rsidP="00C8253B">
      <w:pPr>
        <w:rPr>
          <w:rFonts w:ascii="Times New Roman" w:hAnsi="Times New Roman" w:cs="Times New Roman"/>
        </w:rPr>
      </w:pPr>
    </w:p>
    <w:p w14:paraId="16FB14E7" w14:textId="77777777" w:rsidR="00C8253B" w:rsidRPr="00C8253B" w:rsidRDefault="00C8253B" w:rsidP="00C8253B">
      <w:pPr>
        <w:rPr>
          <w:rFonts w:ascii="Times New Roman" w:hAnsi="Times New Roman" w:cs="Times New Roman"/>
        </w:rPr>
      </w:pPr>
      <w:r w:rsidRPr="00C8253B">
        <w:rPr>
          <w:rFonts w:ascii="Times New Roman" w:hAnsi="Times New Roman" w:cs="Times New Roman"/>
        </w:rPr>
        <w:t>15 The colour and shape of the lake. [  ]</w:t>
      </w:r>
    </w:p>
    <w:p w14:paraId="395DAAAD" w14:textId="77777777" w:rsidR="00C8253B" w:rsidRPr="00C8253B" w:rsidRDefault="00C8253B" w:rsidP="00C8253B">
      <w:pPr>
        <w:rPr>
          <w:rFonts w:ascii="Times New Roman" w:hAnsi="Times New Roman" w:cs="Times New Roman"/>
        </w:rPr>
      </w:pPr>
    </w:p>
    <w:p w14:paraId="596970A2" w14:textId="77777777" w:rsidR="00C8253B" w:rsidRPr="00C8253B" w:rsidRDefault="00C8253B" w:rsidP="00C8253B">
      <w:pPr>
        <w:rPr>
          <w:rFonts w:ascii="Times New Roman" w:hAnsi="Times New Roman" w:cs="Times New Roman"/>
        </w:rPr>
      </w:pPr>
      <w:r w:rsidRPr="00C8253B">
        <w:rPr>
          <w:rFonts w:ascii="Times New Roman" w:hAnsi="Times New Roman" w:cs="Times New Roman"/>
        </w:rPr>
        <w:t>16 A strong wind blows on the tree and on the lake causing waves. [  ]</w:t>
      </w:r>
    </w:p>
    <w:p w14:paraId="4E65D5F3" w14:textId="44D47549" w:rsidR="00C8253B" w:rsidRDefault="00C8253B" w:rsidP="00C8253B">
      <w:pPr>
        <w:rPr>
          <w:rFonts w:ascii="Times New Roman" w:hAnsi="Times New Roman" w:cs="Times New Roman"/>
        </w:rPr>
      </w:pPr>
    </w:p>
    <w:p w14:paraId="664B2D9F" w14:textId="77777777" w:rsidR="00C8253B" w:rsidRPr="00C8253B" w:rsidRDefault="00C8253B" w:rsidP="00C8253B">
      <w:pPr>
        <w:rPr>
          <w:rFonts w:ascii="Times New Roman" w:hAnsi="Times New Roman" w:cs="Times New Roman"/>
        </w:rPr>
      </w:pPr>
    </w:p>
    <w:p w14:paraId="33CDA8F0" w14:textId="77777777" w:rsidR="00C8253B" w:rsidRPr="00C8253B" w:rsidRDefault="00C8253B" w:rsidP="00C8253B">
      <w:pPr>
        <w:rPr>
          <w:rFonts w:ascii="Times New Roman" w:hAnsi="Times New Roman" w:cs="Times New Roman"/>
          <w:i/>
          <w:iCs/>
        </w:rPr>
      </w:pPr>
      <w:r w:rsidRPr="00C8253B">
        <w:rPr>
          <w:rFonts w:ascii="Times New Roman" w:hAnsi="Times New Roman" w:cs="Times New Roman"/>
          <w:i/>
          <w:iCs/>
        </w:rPr>
        <w:t>Think of being driven in a fast-moving car by a relative or friend along a major highway. Consider the picture that comes into your mind’s eye.</w:t>
      </w:r>
    </w:p>
    <w:p w14:paraId="73D6DAF9" w14:textId="77777777" w:rsidR="00C8253B" w:rsidRPr="00C8253B" w:rsidRDefault="00C8253B" w:rsidP="00C8253B">
      <w:pPr>
        <w:rPr>
          <w:rFonts w:ascii="Times New Roman" w:hAnsi="Times New Roman" w:cs="Times New Roman"/>
        </w:rPr>
      </w:pPr>
    </w:p>
    <w:p w14:paraId="149B6FDB" w14:textId="77777777" w:rsidR="00C8253B" w:rsidRPr="00C8253B" w:rsidRDefault="00C8253B" w:rsidP="00C8253B">
      <w:pPr>
        <w:rPr>
          <w:rFonts w:ascii="Times New Roman" w:hAnsi="Times New Roman" w:cs="Times New Roman"/>
        </w:rPr>
      </w:pPr>
      <w:r w:rsidRPr="00C8253B">
        <w:rPr>
          <w:rFonts w:ascii="Times New Roman" w:hAnsi="Times New Roman" w:cs="Times New Roman"/>
        </w:rPr>
        <w:t>17 You observe the heavy traffic travelling at maximum speed around your car. The overall appearance of vehicles, their colours, sizes and shapes. [  ]</w:t>
      </w:r>
    </w:p>
    <w:p w14:paraId="2A1EDF87" w14:textId="77777777" w:rsidR="00C8253B" w:rsidRPr="00C8253B" w:rsidRDefault="00C8253B" w:rsidP="00C8253B">
      <w:pPr>
        <w:rPr>
          <w:rFonts w:ascii="Times New Roman" w:hAnsi="Times New Roman" w:cs="Times New Roman"/>
        </w:rPr>
      </w:pPr>
    </w:p>
    <w:p w14:paraId="7D721601" w14:textId="77777777" w:rsidR="00C8253B" w:rsidRPr="00C8253B" w:rsidRDefault="00C8253B" w:rsidP="00C8253B">
      <w:pPr>
        <w:rPr>
          <w:rFonts w:ascii="Times New Roman" w:hAnsi="Times New Roman" w:cs="Times New Roman"/>
        </w:rPr>
      </w:pPr>
      <w:r w:rsidRPr="00C8253B">
        <w:rPr>
          <w:rFonts w:ascii="Times New Roman" w:hAnsi="Times New Roman" w:cs="Times New Roman"/>
        </w:rPr>
        <w:t>18 Your car accelerates to overtake the traffic directly in front of you. You see and urgent expression on the face of the driver and the people in the other vehicles as you pass. [  ]</w:t>
      </w:r>
    </w:p>
    <w:p w14:paraId="1CC32E02" w14:textId="77777777" w:rsidR="00C8253B" w:rsidRPr="00C8253B" w:rsidRDefault="00C8253B" w:rsidP="00C8253B">
      <w:pPr>
        <w:rPr>
          <w:rFonts w:ascii="Times New Roman" w:hAnsi="Times New Roman" w:cs="Times New Roman"/>
        </w:rPr>
      </w:pPr>
    </w:p>
    <w:p w14:paraId="06C8D022" w14:textId="77777777" w:rsidR="00C8253B" w:rsidRPr="00C8253B" w:rsidRDefault="00C8253B" w:rsidP="00C8253B">
      <w:pPr>
        <w:rPr>
          <w:rFonts w:ascii="Times New Roman" w:hAnsi="Times New Roman" w:cs="Times New Roman"/>
        </w:rPr>
      </w:pPr>
      <w:r w:rsidRPr="00C8253B">
        <w:rPr>
          <w:rFonts w:ascii="Times New Roman" w:hAnsi="Times New Roman" w:cs="Times New Roman"/>
        </w:rPr>
        <w:t>19 A large truck is flashing its headlight directly behind. Your car quickly moves over to let the truck pass. The driver signals with a friendly wave. [  ]</w:t>
      </w:r>
    </w:p>
    <w:p w14:paraId="60E54DD0" w14:textId="77777777" w:rsidR="00C8253B" w:rsidRPr="00C8253B" w:rsidRDefault="00C8253B" w:rsidP="00C8253B">
      <w:pPr>
        <w:rPr>
          <w:rFonts w:ascii="Times New Roman" w:hAnsi="Times New Roman" w:cs="Times New Roman"/>
        </w:rPr>
      </w:pPr>
    </w:p>
    <w:p w14:paraId="57E71DDF" w14:textId="77777777" w:rsidR="00C8253B" w:rsidRPr="00C8253B" w:rsidRDefault="00C8253B" w:rsidP="00C8253B">
      <w:pPr>
        <w:rPr>
          <w:rFonts w:ascii="Times New Roman" w:hAnsi="Times New Roman" w:cs="Times New Roman"/>
        </w:rPr>
      </w:pPr>
      <w:r w:rsidRPr="00C8253B">
        <w:rPr>
          <w:rFonts w:ascii="Times New Roman" w:hAnsi="Times New Roman" w:cs="Times New Roman"/>
        </w:rPr>
        <w:t xml:space="preserve">20 You see a broken-down vehicle beside the road. Its lights are flashing. The driver is looking </w:t>
      </w:r>
      <w:proofErr w:type="gramStart"/>
      <w:r w:rsidRPr="00C8253B">
        <w:rPr>
          <w:rFonts w:ascii="Times New Roman" w:hAnsi="Times New Roman" w:cs="Times New Roman"/>
        </w:rPr>
        <w:t>concerned</w:t>
      </w:r>
      <w:proofErr w:type="gramEnd"/>
      <w:r w:rsidRPr="00C8253B">
        <w:rPr>
          <w:rFonts w:ascii="Times New Roman" w:hAnsi="Times New Roman" w:cs="Times New Roman"/>
        </w:rPr>
        <w:t xml:space="preserve"> and she is using a mobile phone. [  ]</w:t>
      </w:r>
    </w:p>
    <w:p w14:paraId="708940C5" w14:textId="2D52FE6B" w:rsidR="00C8253B" w:rsidRDefault="00C8253B" w:rsidP="00C8253B">
      <w:pPr>
        <w:rPr>
          <w:rFonts w:ascii="Times New Roman" w:hAnsi="Times New Roman" w:cs="Times New Roman"/>
        </w:rPr>
      </w:pPr>
    </w:p>
    <w:p w14:paraId="4EB1849D" w14:textId="77777777" w:rsidR="00C8253B" w:rsidRPr="00C8253B" w:rsidRDefault="00C8253B" w:rsidP="00C8253B">
      <w:pPr>
        <w:rPr>
          <w:rFonts w:ascii="Times New Roman" w:hAnsi="Times New Roman" w:cs="Times New Roman"/>
        </w:rPr>
      </w:pPr>
    </w:p>
    <w:p w14:paraId="5C86C8C4" w14:textId="77777777" w:rsidR="00C8253B" w:rsidRPr="00C8253B" w:rsidRDefault="00C8253B" w:rsidP="00C8253B">
      <w:pPr>
        <w:rPr>
          <w:rFonts w:ascii="Times New Roman" w:hAnsi="Times New Roman" w:cs="Times New Roman"/>
          <w:i/>
          <w:iCs/>
        </w:rPr>
      </w:pPr>
      <w:r w:rsidRPr="00C8253B">
        <w:rPr>
          <w:rFonts w:ascii="Times New Roman" w:hAnsi="Times New Roman" w:cs="Times New Roman"/>
          <w:i/>
          <w:iCs/>
        </w:rPr>
        <w:t>Think of the beach by the ocean on a warm summer’s day. Consider the picture that comes before your mind’s eye.</w:t>
      </w:r>
    </w:p>
    <w:p w14:paraId="39D0E324" w14:textId="77777777" w:rsidR="00C8253B" w:rsidRPr="00C8253B" w:rsidRDefault="00C8253B" w:rsidP="00C8253B">
      <w:pPr>
        <w:rPr>
          <w:rFonts w:ascii="Times New Roman" w:hAnsi="Times New Roman" w:cs="Times New Roman"/>
        </w:rPr>
      </w:pPr>
    </w:p>
    <w:p w14:paraId="1DA6B10D" w14:textId="63F728B5" w:rsidR="00C8253B" w:rsidRPr="00C8253B" w:rsidRDefault="00C8253B" w:rsidP="00C8253B">
      <w:pPr>
        <w:rPr>
          <w:rFonts w:ascii="Times New Roman" w:hAnsi="Times New Roman" w:cs="Times New Roman"/>
        </w:rPr>
      </w:pPr>
      <w:r w:rsidRPr="00C8253B">
        <w:rPr>
          <w:rFonts w:ascii="Times New Roman" w:hAnsi="Times New Roman" w:cs="Times New Roman"/>
        </w:rPr>
        <w:t>21 The overall appearance and colour of the water, surf, and sky. [  ]</w:t>
      </w:r>
    </w:p>
    <w:p w14:paraId="1EE2F274" w14:textId="77777777" w:rsidR="00C8253B" w:rsidRPr="00C8253B" w:rsidRDefault="00C8253B" w:rsidP="00C8253B">
      <w:pPr>
        <w:rPr>
          <w:rFonts w:ascii="Times New Roman" w:hAnsi="Times New Roman" w:cs="Times New Roman"/>
        </w:rPr>
      </w:pPr>
    </w:p>
    <w:p w14:paraId="037BFE7F" w14:textId="77777777" w:rsidR="00C8253B" w:rsidRPr="00C8253B" w:rsidRDefault="00C8253B" w:rsidP="00C8253B">
      <w:pPr>
        <w:rPr>
          <w:rFonts w:ascii="Times New Roman" w:hAnsi="Times New Roman" w:cs="Times New Roman"/>
        </w:rPr>
      </w:pPr>
      <w:r w:rsidRPr="00C8253B">
        <w:rPr>
          <w:rFonts w:ascii="Times New Roman" w:hAnsi="Times New Roman" w:cs="Times New Roman"/>
        </w:rPr>
        <w:t>22 Bathers are swimming and splashing about in the water. Some are playing with a brightly coloured beach ball. [  ]</w:t>
      </w:r>
    </w:p>
    <w:p w14:paraId="46DF0403" w14:textId="77777777" w:rsidR="00C8253B" w:rsidRPr="00C8253B" w:rsidRDefault="00C8253B" w:rsidP="00C8253B">
      <w:pPr>
        <w:rPr>
          <w:rFonts w:ascii="Times New Roman" w:hAnsi="Times New Roman" w:cs="Times New Roman"/>
        </w:rPr>
      </w:pPr>
    </w:p>
    <w:p w14:paraId="74A9B191" w14:textId="77777777" w:rsidR="00C8253B" w:rsidRPr="00C8253B" w:rsidRDefault="00C8253B" w:rsidP="00C8253B">
      <w:pPr>
        <w:rPr>
          <w:rFonts w:ascii="Times New Roman" w:hAnsi="Times New Roman" w:cs="Times New Roman"/>
        </w:rPr>
      </w:pPr>
      <w:r w:rsidRPr="00C8253B">
        <w:rPr>
          <w:rFonts w:ascii="Times New Roman" w:hAnsi="Times New Roman" w:cs="Times New Roman"/>
        </w:rPr>
        <w:t>23 An ocean liner crosses the horizon. It leaves a trail of smoke in the blue sky. [  ]</w:t>
      </w:r>
    </w:p>
    <w:p w14:paraId="2D0DF6A5" w14:textId="77777777" w:rsidR="00C8253B" w:rsidRPr="00C8253B" w:rsidRDefault="00C8253B" w:rsidP="00C8253B">
      <w:pPr>
        <w:rPr>
          <w:rFonts w:ascii="Times New Roman" w:hAnsi="Times New Roman" w:cs="Times New Roman"/>
        </w:rPr>
      </w:pPr>
    </w:p>
    <w:p w14:paraId="0BBBF23C" w14:textId="77777777" w:rsidR="00C8253B" w:rsidRPr="00C8253B" w:rsidRDefault="00C8253B" w:rsidP="00C8253B">
      <w:pPr>
        <w:rPr>
          <w:rFonts w:ascii="Times New Roman" w:hAnsi="Times New Roman" w:cs="Times New Roman"/>
        </w:rPr>
      </w:pPr>
      <w:r w:rsidRPr="00C8253B">
        <w:rPr>
          <w:rFonts w:ascii="Times New Roman" w:hAnsi="Times New Roman" w:cs="Times New Roman"/>
        </w:rPr>
        <w:t xml:space="preserve">24 A beautiful air balloon appears with four people aboard. The balloon drifts past you, almost directly overhead. The </w:t>
      </w:r>
      <w:proofErr w:type="gramStart"/>
      <w:r w:rsidRPr="00C8253B">
        <w:rPr>
          <w:rFonts w:ascii="Times New Roman" w:hAnsi="Times New Roman" w:cs="Times New Roman"/>
        </w:rPr>
        <w:t>passengers</w:t>
      </w:r>
      <w:proofErr w:type="gramEnd"/>
      <w:r w:rsidRPr="00C8253B">
        <w:rPr>
          <w:rFonts w:ascii="Times New Roman" w:hAnsi="Times New Roman" w:cs="Times New Roman"/>
        </w:rPr>
        <w:t xml:space="preserve"> wave and smile. You wave and smile back at them. [  ]</w:t>
      </w:r>
    </w:p>
    <w:p w14:paraId="215F15BA" w14:textId="39BBE1C6" w:rsidR="00C8253B" w:rsidRDefault="00C8253B" w:rsidP="00C8253B">
      <w:pPr>
        <w:rPr>
          <w:rFonts w:ascii="Times New Roman" w:hAnsi="Times New Roman" w:cs="Times New Roman"/>
        </w:rPr>
      </w:pPr>
    </w:p>
    <w:p w14:paraId="3487C3DF" w14:textId="77777777" w:rsidR="00C8253B" w:rsidRDefault="00C8253B" w:rsidP="00C8253B">
      <w:pPr>
        <w:rPr>
          <w:rFonts w:ascii="Times New Roman" w:hAnsi="Times New Roman" w:cs="Times New Roman"/>
        </w:rPr>
      </w:pPr>
    </w:p>
    <w:p w14:paraId="4E501B21" w14:textId="77777777" w:rsidR="00C8253B" w:rsidRDefault="00C8253B" w:rsidP="00C8253B">
      <w:pPr>
        <w:rPr>
          <w:rFonts w:ascii="Times New Roman" w:hAnsi="Times New Roman" w:cs="Times New Roman"/>
        </w:rPr>
      </w:pPr>
    </w:p>
    <w:p w14:paraId="58AB1EEE" w14:textId="77777777" w:rsidR="00C8253B" w:rsidRDefault="00C8253B" w:rsidP="00C8253B">
      <w:pPr>
        <w:rPr>
          <w:rFonts w:ascii="Times New Roman" w:hAnsi="Times New Roman" w:cs="Times New Roman"/>
        </w:rPr>
      </w:pPr>
    </w:p>
    <w:p w14:paraId="0782BE9C" w14:textId="77777777" w:rsidR="00C8253B" w:rsidRDefault="00C8253B" w:rsidP="00C8253B">
      <w:pPr>
        <w:rPr>
          <w:rFonts w:ascii="Times New Roman" w:hAnsi="Times New Roman" w:cs="Times New Roman"/>
        </w:rPr>
      </w:pPr>
    </w:p>
    <w:p w14:paraId="0143A7C6" w14:textId="77777777" w:rsidR="00C8253B" w:rsidRPr="00C8253B" w:rsidRDefault="00C8253B" w:rsidP="00C8253B">
      <w:pPr>
        <w:rPr>
          <w:rFonts w:ascii="Times New Roman" w:hAnsi="Times New Roman" w:cs="Times New Roman"/>
        </w:rPr>
      </w:pPr>
    </w:p>
    <w:p w14:paraId="57D13731" w14:textId="77777777" w:rsidR="00C8253B" w:rsidRPr="00C8253B" w:rsidRDefault="00C8253B" w:rsidP="00C8253B">
      <w:pPr>
        <w:rPr>
          <w:rFonts w:ascii="Times New Roman" w:hAnsi="Times New Roman" w:cs="Times New Roman"/>
          <w:i/>
          <w:iCs/>
        </w:rPr>
      </w:pPr>
      <w:r w:rsidRPr="00C8253B">
        <w:rPr>
          <w:rFonts w:ascii="Times New Roman" w:hAnsi="Times New Roman" w:cs="Times New Roman"/>
          <w:i/>
          <w:iCs/>
        </w:rPr>
        <w:lastRenderedPageBreak/>
        <w:t>Think of a railway station. Consider the picture that comes before your mind’s eye.</w:t>
      </w:r>
    </w:p>
    <w:p w14:paraId="103F3C9A" w14:textId="77777777" w:rsidR="00C8253B" w:rsidRPr="00C8253B" w:rsidRDefault="00C8253B" w:rsidP="00C8253B">
      <w:pPr>
        <w:rPr>
          <w:rFonts w:ascii="Times New Roman" w:hAnsi="Times New Roman" w:cs="Times New Roman"/>
        </w:rPr>
      </w:pPr>
    </w:p>
    <w:p w14:paraId="6504A5B4" w14:textId="77777777" w:rsidR="00C8253B" w:rsidRPr="00C8253B" w:rsidRDefault="00C8253B" w:rsidP="00C8253B">
      <w:pPr>
        <w:rPr>
          <w:rFonts w:ascii="Times New Roman" w:hAnsi="Times New Roman" w:cs="Times New Roman"/>
        </w:rPr>
      </w:pPr>
      <w:r w:rsidRPr="00C8253B">
        <w:rPr>
          <w:rFonts w:ascii="Times New Roman" w:hAnsi="Times New Roman" w:cs="Times New Roman"/>
        </w:rPr>
        <w:t>25 The overall appearance of the station viewed from in front of the main entrance. [  ]</w:t>
      </w:r>
    </w:p>
    <w:p w14:paraId="7E55C859" w14:textId="77777777" w:rsidR="00C8253B" w:rsidRPr="00C8253B" w:rsidRDefault="00C8253B" w:rsidP="00C8253B">
      <w:pPr>
        <w:rPr>
          <w:rFonts w:ascii="Times New Roman" w:hAnsi="Times New Roman" w:cs="Times New Roman"/>
        </w:rPr>
      </w:pPr>
    </w:p>
    <w:p w14:paraId="3BF3F5FE" w14:textId="4CC64D92" w:rsidR="00C8253B" w:rsidRPr="00C8253B" w:rsidRDefault="00C8253B" w:rsidP="00C8253B">
      <w:pPr>
        <w:rPr>
          <w:rFonts w:ascii="Times New Roman" w:hAnsi="Times New Roman" w:cs="Times New Roman"/>
        </w:rPr>
      </w:pPr>
      <w:r w:rsidRPr="00C8253B">
        <w:rPr>
          <w:rFonts w:ascii="Times New Roman" w:hAnsi="Times New Roman" w:cs="Times New Roman"/>
        </w:rPr>
        <w:t>26 You walk into the station. The colour, shape and details of the entrance hall. [  ]</w:t>
      </w:r>
    </w:p>
    <w:p w14:paraId="1930EE43" w14:textId="77777777" w:rsidR="00C8253B" w:rsidRPr="00C8253B" w:rsidRDefault="00C8253B" w:rsidP="00C8253B">
      <w:pPr>
        <w:rPr>
          <w:rFonts w:ascii="Times New Roman" w:hAnsi="Times New Roman" w:cs="Times New Roman"/>
        </w:rPr>
      </w:pPr>
    </w:p>
    <w:p w14:paraId="3B3CA3AF" w14:textId="303DC549" w:rsidR="00C8253B" w:rsidRPr="00C8253B" w:rsidRDefault="00C8253B" w:rsidP="00C8253B">
      <w:pPr>
        <w:rPr>
          <w:rFonts w:ascii="Times New Roman" w:hAnsi="Times New Roman" w:cs="Times New Roman"/>
        </w:rPr>
      </w:pPr>
      <w:r w:rsidRPr="00C8253B">
        <w:rPr>
          <w:rFonts w:ascii="Times New Roman" w:hAnsi="Times New Roman" w:cs="Times New Roman"/>
        </w:rPr>
        <w:t>27 You approach the ticket office, go to a vacant counter and purchase your ticket.</w:t>
      </w:r>
      <w:r>
        <w:rPr>
          <w:rFonts w:ascii="Times New Roman" w:hAnsi="Times New Roman" w:cs="Times New Roman"/>
        </w:rPr>
        <w:t xml:space="preserve"> </w:t>
      </w:r>
      <w:r w:rsidRPr="00C8253B">
        <w:rPr>
          <w:rFonts w:ascii="Times New Roman" w:hAnsi="Times New Roman" w:cs="Times New Roman"/>
        </w:rPr>
        <w:t>[  ]</w:t>
      </w:r>
    </w:p>
    <w:p w14:paraId="206041E0" w14:textId="77777777" w:rsidR="00C8253B" w:rsidRPr="00C8253B" w:rsidRDefault="00C8253B" w:rsidP="00C8253B">
      <w:pPr>
        <w:rPr>
          <w:rFonts w:ascii="Times New Roman" w:hAnsi="Times New Roman" w:cs="Times New Roman"/>
        </w:rPr>
      </w:pPr>
    </w:p>
    <w:p w14:paraId="27CBE4ED" w14:textId="77777777" w:rsidR="00C8253B" w:rsidRPr="00C8253B" w:rsidRDefault="00C8253B" w:rsidP="00C8253B">
      <w:pPr>
        <w:rPr>
          <w:rFonts w:ascii="Times New Roman" w:hAnsi="Times New Roman" w:cs="Times New Roman"/>
        </w:rPr>
      </w:pPr>
      <w:r w:rsidRPr="00C8253B">
        <w:rPr>
          <w:rFonts w:ascii="Times New Roman" w:hAnsi="Times New Roman" w:cs="Times New Roman"/>
        </w:rPr>
        <w:t>28 You walk to the platform and observe other passengers and the railway lines. A train arrives. You climb aboard. [  ]</w:t>
      </w:r>
    </w:p>
    <w:p w14:paraId="4B81CD2C" w14:textId="420D183A" w:rsidR="00C8253B" w:rsidRDefault="00C8253B" w:rsidP="00C8253B">
      <w:pPr>
        <w:rPr>
          <w:rFonts w:ascii="Times New Roman" w:hAnsi="Times New Roman" w:cs="Times New Roman"/>
        </w:rPr>
      </w:pPr>
    </w:p>
    <w:p w14:paraId="2A10F1C1" w14:textId="77777777" w:rsidR="00C8253B" w:rsidRPr="00C8253B" w:rsidRDefault="00C8253B" w:rsidP="00C8253B">
      <w:pPr>
        <w:rPr>
          <w:rFonts w:ascii="Times New Roman" w:hAnsi="Times New Roman" w:cs="Times New Roman"/>
        </w:rPr>
      </w:pPr>
    </w:p>
    <w:p w14:paraId="4DA8E5CD" w14:textId="77777777" w:rsidR="00C8253B" w:rsidRPr="00C8253B" w:rsidRDefault="00C8253B" w:rsidP="00C8253B">
      <w:pPr>
        <w:rPr>
          <w:rFonts w:ascii="Times New Roman" w:hAnsi="Times New Roman" w:cs="Times New Roman"/>
          <w:i/>
          <w:iCs/>
        </w:rPr>
      </w:pPr>
      <w:r w:rsidRPr="00C8253B">
        <w:rPr>
          <w:rFonts w:ascii="Times New Roman" w:hAnsi="Times New Roman" w:cs="Times New Roman"/>
          <w:i/>
          <w:iCs/>
        </w:rPr>
        <w:t>Finally, think of a garden with lawns, bushes, flowers and shrubs. Consider the picture that comes before your mind’s eye.</w:t>
      </w:r>
    </w:p>
    <w:p w14:paraId="6384DAFD" w14:textId="77777777" w:rsidR="00C8253B" w:rsidRPr="00C8253B" w:rsidRDefault="00C8253B" w:rsidP="00C8253B">
      <w:pPr>
        <w:rPr>
          <w:rFonts w:ascii="Times New Roman" w:hAnsi="Times New Roman" w:cs="Times New Roman"/>
        </w:rPr>
      </w:pPr>
    </w:p>
    <w:p w14:paraId="7AD1FCDD" w14:textId="77777777" w:rsidR="00C8253B" w:rsidRPr="00C8253B" w:rsidRDefault="00C8253B" w:rsidP="00C8253B">
      <w:pPr>
        <w:rPr>
          <w:rFonts w:ascii="Times New Roman" w:hAnsi="Times New Roman" w:cs="Times New Roman"/>
        </w:rPr>
      </w:pPr>
      <w:r w:rsidRPr="00C8253B">
        <w:rPr>
          <w:rFonts w:ascii="Times New Roman" w:hAnsi="Times New Roman" w:cs="Times New Roman"/>
        </w:rPr>
        <w:t>29 The overall appearance and design of the garden. [  ]</w:t>
      </w:r>
    </w:p>
    <w:p w14:paraId="64DEAC22" w14:textId="77777777" w:rsidR="00C8253B" w:rsidRPr="00C8253B" w:rsidRDefault="00C8253B" w:rsidP="00C8253B">
      <w:pPr>
        <w:rPr>
          <w:rFonts w:ascii="Times New Roman" w:hAnsi="Times New Roman" w:cs="Times New Roman"/>
        </w:rPr>
      </w:pPr>
    </w:p>
    <w:p w14:paraId="4D7E8C50" w14:textId="77777777" w:rsidR="00C8253B" w:rsidRPr="00C8253B" w:rsidRDefault="00C8253B" w:rsidP="00C8253B">
      <w:pPr>
        <w:rPr>
          <w:rFonts w:ascii="Times New Roman" w:hAnsi="Times New Roman" w:cs="Times New Roman"/>
        </w:rPr>
      </w:pPr>
      <w:r w:rsidRPr="00C8253B">
        <w:rPr>
          <w:rFonts w:ascii="Times New Roman" w:hAnsi="Times New Roman" w:cs="Times New Roman"/>
        </w:rPr>
        <w:t>30 The colour and shape of the bushes and shrubs.  [  ]</w:t>
      </w:r>
    </w:p>
    <w:p w14:paraId="0AD9AB7D" w14:textId="77777777" w:rsidR="00C8253B" w:rsidRPr="00C8253B" w:rsidRDefault="00C8253B" w:rsidP="00C8253B">
      <w:pPr>
        <w:rPr>
          <w:rFonts w:ascii="Times New Roman" w:hAnsi="Times New Roman" w:cs="Times New Roman"/>
        </w:rPr>
      </w:pPr>
    </w:p>
    <w:p w14:paraId="5B948664" w14:textId="77777777" w:rsidR="00C8253B" w:rsidRPr="00C8253B" w:rsidRDefault="00C8253B" w:rsidP="00C8253B">
      <w:pPr>
        <w:rPr>
          <w:rFonts w:ascii="Times New Roman" w:hAnsi="Times New Roman" w:cs="Times New Roman"/>
        </w:rPr>
      </w:pPr>
      <w:r w:rsidRPr="00C8253B">
        <w:rPr>
          <w:rFonts w:ascii="Times New Roman" w:hAnsi="Times New Roman" w:cs="Times New Roman"/>
        </w:rPr>
        <w:t>31 The colour and appearance of the flowers. [  ]</w:t>
      </w:r>
    </w:p>
    <w:p w14:paraId="6BF49C11" w14:textId="77777777" w:rsidR="00C8253B" w:rsidRPr="00C8253B" w:rsidRDefault="00C8253B" w:rsidP="00C8253B">
      <w:pPr>
        <w:rPr>
          <w:rFonts w:ascii="Times New Roman" w:hAnsi="Times New Roman" w:cs="Times New Roman"/>
        </w:rPr>
      </w:pPr>
    </w:p>
    <w:p w14:paraId="1DA033DA" w14:textId="22142E0A" w:rsidR="00563384" w:rsidRPr="000F29D8" w:rsidRDefault="00C8253B" w:rsidP="00C8253B">
      <w:pPr>
        <w:rPr>
          <w:rFonts w:ascii="Times New Roman" w:hAnsi="Times New Roman" w:cs="Times New Roman"/>
        </w:rPr>
      </w:pPr>
      <w:r w:rsidRPr="00C8253B">
        <w:rPr>
          <w:rFonts w:ascii="Times New Roman" w:hAnsi="Times New Roman" w:cs="Times New Roman"/>
        </w:rPr>
        <w:t>32 Some birds fly down onto the lawn and start pecking for food. [  ]</w:t>
      </w:r>
    </w:p>
    <w:p w14:paraId="6B117A6A" w14:textId="77777777" w:rsidR="00684060" w:rsidRDefault="00684060">
      <w:pPr>
        <w:rPr>
          <w:rFonts w:ascii="Times New Roman" w:hAnsi="Times New Roman" w:cs="Times New Roman"/>
          <w:b/>
          <w:bCs/>
          <w:sz w:val="26"/>
          <w:szCs w:val="26"/>
        </w:rPr>
      </w:pPr>
    </w:p>
    <w:p w14:paraId="2E9BAAC0" w14:textId="4091212C" w:rsidR="00A36C49" w:rsidRPr="00C8253B" w:rsidRDefault="00A36C49" w:rsidP="00A36C49">
      <w:pPr>
        <w:rPr>
          <w:rFonts w:ascii="Times New Roman" w:hAnsi="Times New Roman" w:cs="Times New Roman"/>
          <w:b/>
          <w:bCs/>
        </w:rPr>
      </w:pPr>
      <w:r>
        <w:rPr>
          <w:rFonts w:ascii="Times New Roman" w:hAnsi="Times New Roman" w:cs="Times New Roman"/>
          <w:b/>
          <w:bCs/>
        </w:rPr>
        <w:t>Scoring</w:t>
      </w:r>
    </w:p>
    <w:p w14:paraId="4AB9A3D6" w14:textId="77777777" w:rsidR="00C8253B" w:rsidRDefault="00C8253B">
      <w:pPr>
        <w:rPr>
          <w:rFonts w:ascii="Times New Roman" w:hAnsi="Times New Roman" w:cs="Times New Roman"/>
        </w:rPr>
      </w:pPr>
    </w:p>
    <w:p w14:paraId="2A997708" w14:textId="57A0E016" w:rsidR="00B766D0" w:rsidRPr="00A36C49" w:rsidRDefault="00B766D0">
      <w:pPr>
        <w:rPr>
          <w:rFonts w:ascii="Times New Roman" w:hAnsi="Times New Roman" w:cs="Times New Roman"/>
        </w:rPr>
      </w:pPr>
      <w:r>
        <w:rPr>
          <w:rFonts w:ascii="Times New Roman" w:hAnsi="Times New Roman" w:cs="Times New Roman"/>
        </w:rPr>
        <w:t>Sum of all ratings for each item.</w:t>
      </w:r>
    </w:p>
    <w:p w14:paraId="7C980273" w14:textId="4C890E97" w:rsidR="00C8253B" w:rsidRDefault="00B766D0">
      <w:pPr>
        <w:rPr>
          <w:rFonts w:ascii="Times New Roman" w:hAnsi="Times New Roman" w:cs="Times New Roman"/>
        </w:rPr>
      </w:pPr>
      <w:r w:rsidRPr="00B766D0">
        <w:rPr>
          <w:rFonts w:ascii="Times New Roman" w:hAnsi="Times New Roman" w:cs="Times New Roman"/>
        </w:rPr>
        <w:t>≤</w:t>
      </w:r>
      <w:r>
        <w:rPr>
          <w:rFonts w:ascii="Times New Roman" w:hAnsi="Times New Roman" w:cs="Times New Roman"/>
        </w:rPr>
        <w:t xml:space="preserve"> 50: Aphantasia</w:t>
      </w:r>
    </w:p>
    <w:p w14:paraId="7749299B" w14:textId="72705065" w:rsidR="00B766D0" w:rsidRDefault="00B766D0">
      <w:pPr>
        <w:rPr>
          <w:rFonts w:ascii="Times New Roman" w:hAnsi="Times New Roman" w:cs="Times New Roman"/>
        </w:rPr>
      </w:pPr>
      <w:r>
        <w:rPr>
          <w:rFonts w:ascii="Times New Roman" w:hAnsi="Times New Roman" w:cs="Times New Roman"/>
        </w:rPr>
        <w:t>51 &lt; VVIQ-2 Score &lt; 134: Normal</w:t>
      </w:r>
    </w:p>
    <w:p w14:paraId="126B1E4A" w14:textId="0646412F" w:rsidR="00B766D0" w:rsidRPr="00A36C49" w:rsidRDefault="00B766D0">
      <w:pPr>
        <w:rPr>
          <w:rFonts w:ascii="Times New Roman" w:hAnsi="Times New Roman" w:cs="Times New Roman"/>
        </w:rPr>
      </w:pPr>
      <w:r w:rsidRPr="00B766D0">
        <w:rPr>
          <w:rFonts w:ascii="Times New Roman" w:hAnsi="Times New Roman" w:cs="Times New Roman"/>
        </w:rPr>
        <w:t>≥</w:t>
      </w:r>
      <w:r>
        <w:rPr>
          <w:rFonts w:ascii="Times New Roman" w:hAnsi="Times New Roman" w:cs="Times New Roman"/>
        </w:rPr>
        <w:t xml:space="preserve"> 135: </w:t>
      </w:r>
      <w:proofErr w:type="spellStart"/>
      <w:r>
        <w:rPr>
          <w:rFonts w:ascii="Times New Roman" w:hAnsi="Times New Roman" w:cs="Times New Roman"/>
        </w:rPr>
        <w:t>Hyperphantasia</w:t>
      </w:r>
      <w:proofErr w:type="spellEnd"/>
    </w:p>
    <w:p w14:paraId="7C89F283" w14:textId="77777777" w:rsidR="00C8253B" w:rsidRPr="00A36C49" w:rsidRDefault="00C8253B">
      <w:pPr>
        <w:rPr>
          <w:rFonts w:ascii="Times New Roman" w:hAnsi="Times New Roman" w:cs="Times New Roman"/>
        </w:rPr>
      </w:pPr>
    </w:p>
    <w:p w14:paraId="7DBC2748" w14:textId="77777777" w:rsidR="00C8253B" w:rsidRPr="00A36C49" w:rsidRDefault="00C8253B">
      <w:pPr>
        <w:rPr>
          <w:rFonts w:ascii="Times New Roman" w:hAnsi="Times New Roman" w:cs="Times New Roman"/>
        </w:rPr>
      </w:pPr>
    </w:p>
    <w:p w14:paraId="32AE59DC" w14:textId="77777777" w:rsidR="00C8253B" w:rsidRPr="00A36C49" w:rsidRDefault="00C8253B">
      <w:pPr>
        <w:rPr>
          <w:rFonts w:ascii="Times New Roman" w:hAnsi="Times New Roman" w:cs="Times New Roman"/>
        </w:rPr>
      </w:pPr>
    </w:p>
    <w:p w14:paraId="3125FBBF" w14:textId="77777777" w:rsidR="00C8253B" w:rsidRPr="00A36C49" w:rsidRDefault="00C8253B">
      <w:pPr>
        <w:rPr>
          <w:rFonts w:ascii="Times New Roman" w:hAnsi="Times New Roman" w:cs="Times New Roman"/>
        </w:rPr>
      </w:pPr>
    </w:p>
    <w:p w14:paraId="055D8058" w14:textId="77777777" w:rsidR="00C8253B" w:rsidRPr="00A36C49" w:rsidRDefault="00C8253B">
      <w:pPr>
        <w:rPr>
          <w:rFonts w:ascii="Times New Roman" w:hAnsi="Times New Roman" w:cs="Times New Roman"/>
        </w:rPr>
      </w:pPr>
    </w:p>
    <w:p w14:paraId="08B682E0" w14:textId="77777777" w:rsidR="00C8253B" w:rsidRPr="00A36C49" w:rsidRDefault="00C8253B">
      <w:pPr>
        <w:rPr>
          <w:rFonts w:ascii="Times New Roman" w:hAnsi="Times New Roman" w:cs="Times New Roman"/>
        </w:rPr>
      </w:pPr>
    </w:p>
    <w:p w14:paraId="6C268531" w14:textId="77777777" w:rsidR="00C8253B" w:rsidRPr="00A36C49" w:rsidRDefault="00C8253B">
      <w:pPr>
        <w:rPr>
          <w:rFonts w:ascii="Times New Roman" w:hAnsi="Times New Roman" w:cs="Times New Roman"/>
        </w:rPr>
      </w:pPr>
    </w:p>
    <w:p w14:paraId="0B7D6249" w14:textId="77777777" w:rsidR="00C8253B" w:rsidRPr="00A36C49" w:rsidRDefault="00C8253B">
      <w:pPr>
        <w:rPr>
          <w:rFonts w:ascii="Times New Roman" w:hAnsi="Times New Roman" w:cs="Times New Roman"/>
        </w:rPr>
      </w:pPr>
    </w:p>
    <w:p w14:paraId="2C763267" w14:textId="77777777" w:rsidR="00C8253B" w:rsidRPr="00A36C49" w:rsidRDefault="00C8253B">
      <w:pPr>
        <w:rPr>
          <w:rFonts w:ascii="Times New Roman" w:hAnsi="Times New Roman" w:cs="Times New Roman"/>
        </w:rPr>
      </w:pPr>
    </w:p>
    <w:p w14:paraId="1CF98A0B" w14:textId="77777777" w:rsidR="00C8253B" w:rsidRPr="00A36C49" w:rsidRDefault="00C8253B">
      <w:pPr>
        <w:rPr>
          <w:rFonts w:ascii="Times New Roman" w:hAnsi="Times New Roman" w:cs="Times New Roman"/>
        </w:rPr>
      </w:pPr>
    </w:p>
    <w:p w14:paraId="055714B9" w14:textId="77777777" w:rsidR="00C8253B" w:rsidRPr="00A36C49" w:rsidRDefault="00C8253B">
      <w:pPr>
        <w:rPr>
          <w:rFonts w:ascii="Times New Roman" w:hAnsi="Times New Roman" w:cs="Times New Roman"/>
        </w:rPr>
      </w:pPr>
    </w:p>
    <w:p w14:paraId="5F2964F2" w14:textId="77777777" w:rsidR="00C8253B" w:rsidRPr="00A36C49" w:rsidRDefault="00C8253B">
      <w:pPr>
        <w:rPr>
          <w:rFonts w:ascii="Times New Roman" w:hAnsi="Times New Roman" w:cs="Times New Roman"/>
        </w:rPr>
      </w:pPr>
    </w:p>
    <w:p w14:paraId="28E7C7AF" w14:textId="77777777" w:rsidR="00C8253B" w:rsidRPr="00A36C49" w:rsidRDefault="00C8253B">
      <w:pPr>
        <w:rPr>
          <w:rFonts w:ascii="Times New Roman" w:hAnsi="Times New Roman" w:cs="Times New Roman"/>
        </w:rPr>
      </w:pPr>
    </w:p>
    <w:p w14:paraId="76A2C13C" w14:textId="77777777" w:rsidR="00C8253B" w:rsidRPr="00A36C49" w:rsidRDefault="00C8253B">
      <w:pPr>
        <w:rPr>
          <w:rFonts w:ascii="Times New Roman" w:hAnsi="Times New Roman" w:cs="Times New Roman"/>
        </w:rPr>
      </w:pPr>
    </w:p>
    <w:p w14:paraId="7FBD4682" w14:textId="77777777" w:rsidR="00C8253B" w:rsidRPr="00A36C49" w:rsidRDefault="00C8253B">
      <w:pPr>
        <w:rPr>
          <w:rFonts w:ascii="Times New Roman" w:hAnsi="Times New Roman" w:cs="Times New Roman"/>
        </w:rPr>
      </w:pPr>
    </w:p>
    <w:p w14:paraId="07CCB170" w14:textId="77777777" w:rsidR="00C8253B" w:rsidRPr="00A36C49" w:rsidRDefault="00C8253B">
      <w:pPr>
        <w:rPr>
          <w:rFonts w:ascii="Times New Roman" w:hAnsi="Times New Roman" w:cs="Times New Roman"/>
        </w:rPr>
      </w:pPr>
    </w:p>
    <w:p w14:paraId="30CF2CB3" w14:textId="77777777" w:rsidR="00C8253B" w:rsidRDefault="00C8253B">
      <w:pPr>
        <w:rPr>
          <w:rFonts w:ascii="Times New Roman" w:hAnsi="Times New Roman" w:cs="Times New Roman"/>
          <w:b/>
          <w:bCs/>
          <w:sz w:val="26"/>
          <w:szCs w:val="26"/>
        </w:rPr>
      </w:pPr>
    </w:p>
    <w:p w14:paraId="1CE80B12" w14:textId="376018A6" w:rsidR="00C8253B" w:rsidRPr="0025562E" w:rsidRDefault="00C8253B" w:rsidP="00C8253B">
      <w:pPr>
        <w:rPr>
          <w:rFonts w:ascii="Times New Roman" w:hAnsi="Times New Roman" w:cs="Times New Roman"/>
          <w:b/>
          <w:bCs/>
          <w:sz w:val="26"/>
          <w:szCs w:val="26"/>
        </w:rPr>
      </w:pPr>
      <w:r>
        <w:rPr>
          <w:rFonts w:ascii="Times New Roman" w:hAnsi="Times New Roman" w:cs="Times New Roman"/>
          <w:b/>
          <w:bCs/>
          <w:sz w:val="26"/>
          <w:szCs w:val="26"/>
        </w:rPr>
        <w:lastRenderedPageBreak/>
        <w:t>Beck’s Depression Inventory-2 (BDI-2)</w:t>
      </w:r>
    </w:p>
    <w:p w14:paraId="0CFD779A" w14:textId="77777777" w:rsidR="00C8253B" w:rsidRDefault="00C8253B" w:rsidP="00C8253B">
      <w:pPr>
        <w:rPr>
          <w:rFonts w:ascii="Times New Roman" w:hAnsi="Times New Roman" w:cs="Times New Roman"/>
          <w:b/>
          <w:bCs/>
          <w:sz w:val="26"/>
          <w:szCs w:val="26"/>
        </w:rPr>
      </w:pPr>
    </w:p>
    <w:p w14:paraId="72E1FC0D" w14:textId="52332413" w:rsidR="00C8253B" w:rsidRPr="00C8253B" w:rsidRDefault="00C8253B" w:rsidP="00C8253B">
      <w:pPr>
        <w:rPr>
          <w:rFonts w:ascii="Times New Roman" w:hAnsi="Times New Roman" w:cs="Times New Roman"/>
        </w:rPr>
      </w:pPr>
      <w:r>
        <w:rPr>
          <w:rFonts w:ascii="Times New Roman" w:hAnsi="Times New Roman" w:cs="Times New Roman"/>
        </w:rPr>
        <w:t xml:space="preserve">We used the following BDI-2 scale developed by Beck et al. (1996) to assess individual </w:t>
      </w:r>
      <w:r w:rsidRPr="00C8253B">
        <w:rPr>
          <w:rFonts w:ascii="Times New Roman" w:hAnsi="Times New Roman" w:cs="Times New Roman"/>
        </w:rPr>
        <w:t>participant depression level:</w:t>
      </w:r>
    </w:p>
    <w:p w14:paraId="6AB6C7B2" w14:textId="77777777" w:rsidR="00C8253B" w:rsidRPr="00C8253B" w:rsidRDefault="00C8253B" w:rsidP="00C8253B">
      <w:pPr>
        <w:rPr>
          <w:rFonts w:ascii="Times New Roman" w:hAnsi="Times New Roman" w:cs="Times New Roman"/>
        </w:rPr>
      </w:pPr>
    </w:p>
    <w:p w14:paraId="1220C8C8" w14:textId="77777777" w:rsidR="00C8253B" w:rsidRPr="00C8253B" w:rsidRDefault="00C8253B" w:rsidP="00C8253B">
      <w:pPr>
        <w:rPr>
          <w:rFonts w:ascii="Times New Roman" w:hAnsi="Times New Roman" w:cs="Times New Roman"/>
          <w:b/>
          <w:bCs/>
        </w:rPr>
      </w:pPr>
      <w:r w:rsidRPr="00C8253B">
        <w:rPr>
          <w:rFonts w:ascii="Times New Roman" w:hAnsi="Times New Roman" w:cs="Times New Roman"/>
          <w:b/>
          <w:bCs/>
        </w:rPr>
        <w:t>Instructions</w:t>
      </w:r>
    </w:p>
    <w:p w14:paraId="78487975" w14:textId="77777777" w:rsidR="00C8253B" w:rsidRDefault="00C8253B" w:rsidP="00C8253B">
      <w:pPr>
        <w:rPr>
          <w:rFonts w:ascii="Times New Roman" w:hAnsi="Times New Roman" w:cs="Times New Roman"/>
        </w:rPr>
      </w:pPr>
    </w:p>
    <w:p w14:paraId="0C6235CB" w14:textId="0EC3600D" w:rsidR="00C8253B" w:rsidRPr="00C8253B" w:rsidRDefault="00C8253B" w:rsidP="00C8253B">
      <w:pPr>
        <w:rPr>
          <w:rFonts w:ascii="Times New Roman" w:hAnsi="Times New Roman" w:cs="Times New Roman"/>
        </w:rPr>
      </w:pPr>
      <w:r w:rsidRPr="00C8253B">
        <w:rPr>
          <w:rFonts w:ascii="Times New Roman" w:hAnsi="Times New Roman" w:cs="Times New Roman"/>
        </w:rPr>
        <w:t>This questionnaire consists of 21 groups of statements. Please read each</w:t>
      </w:r>
      <w:r>
        <w:rPr>
          <w:rFonts w:ascii="Times New Roman" w:hAnsi="Times New Roman" w:cs="Times New Roman"/>
        </w:rPr>
        <w:t xml:space="preserve"> </w:t>
      </w:r>
      <w:r w:rsidRPr="00C8253B">
        <w:rPr>
          <w:rFonts w:ascii="Times New Roman" w:hAnsi="Times New Roman" w:cs="Times New Roman"/>
        </w:rPr>
        <w:t>group of statements carefully. And then pick out the one statement in each group that</w:t>
      </w:r>
      <w:r>
        <w:rPr>
          <w:rFonts w:ascii="Times New Roman" w:hAnsi="Times New Roman" w:cs="Times New Roman"/>
        </w:rPr>
        <w:t xml:space="preserve"> </w:t>
      </w:r>
      <w:r w:rsidRPr="00C8253B">
        <w:rPr>
          <w:rFonts w:ascii="Times New Roman" w:hAnsi="Times New Roman" w:cs="Times New Roman"/>
        </w:rPr>
        <w:t>best describes the way you have been feeling during the past two weeks, including</w:t>
      </w:r>
      <w:r>
        <w:rPr>
          <w:rFonts w:ascii="Times New Roman" w:hAnsi="Times New Roman" w:cs="Times New Roman"/>
        </w:rPr>
        <w:t xml:space="preserve"> </w:t>
      </w:r>
      <w:r w:rsidRPr="00C8253B">
        <w:rPr>
          <w:rFonts w:ascii="Times New Roman" w:hAnsi="Times New Roman" w:cs="Times New Roman"/>
        </w:rPr>
        <w:t>today. Circle the number beside the statement you have picked. If several statements in</w:t>
      </w:r>
      <w:r>
        <w:rPr>
          <w:rFonts w:ascii="Times New Roman" w:hAnsi="Times New Roman" w:cs="Times New Roman"/>
        </w:rPr>
        <w:t xml:space="preserve"> </w:t>
      </w:r>
      <w:r w:rsidRPr="00C8253B">
        <w:rPr>
          <w:rFonts w:ascii="Times New Roman" w:hAnsi="Times New Roman" w:cs="Times New Roman"/>
        </w:rPr>
        <w:t>the group seem to apply equally well, circle the highest number for that group. Be sure</w:t>
      </w:r>
      <w:r>
        <w:rPr>
          <w:rFonts w:ascii="Times New Roman" w:hAnsi="Times New Roman" w:cs="Times New Roman"/>
        </w:rPr>
        <w:t xml:space="preserve"> </w:t>
      </w:r>
      <w:r w:rsidRPr="00C8253B">
        <w:rPr>
          <w:rFonts w:ascii="Times New Roman" w:hAnsi="Times New Roman" w:cs="Times New Roman"/>
        </w:rPr>
        <w:t>that you do not choose more than one statement for any group, including Item 16</w:t>
      </w:r>
      <w:r>
        <w:rPr>
          <w:rFonts w:ascii="Times New Roman" w:hAnsi="Times New Roman" w:cs="Times New Roman"/>
        </w:rPr>
        <w:t xml:space="preserve"> </w:t>
      </w:r>
      <w:r w:rsidRPr="00C8253B">
        <w:rPr>
          <w:rFonts w:ascii="Times New Roman" w:hAnsi="Times New Roman" w:cs="Times New Roman"/>
        </w:rPr>
        <w:t>(Changes in Sleeping Pattern) or Item 18 (Changes in Appetite).</w:t>
      </w:r>
    </w:p>
    <w:p w14:paraId="36244081" w14:textId="77777777" w:rsidR="00C8253B" w:rsidRDefault="00C8253B">
      <w:pPr>
        <w:rPr>
          <w:rFonts w:ascii="Times New Roman" w:hAnsi="Times New Roman" w:cs="Times New Roman"/>
          <w:b/>
          <w:bCs/>
        </w:rPr>
      </w:pPr>
    </w:p>
    <w:p w14:paraId="6EB71A7F" w14:textId="77777777" w:rsidR="00C8253B" w:rsidRDefault="00C8253B">
      <w:pPr>
        <w:rPr>
          <w:rFonts w:ascii="Times New Roman" w:hAnsi="Times New Roman" w:cs="Times New Roman"/>
          <w:b/>
          <w:bCs/>
        </w:rPr>
      </w:pPr>
      <w:r>
        <w:rPr>
          <w:rFonts w:ascii="Times New Roman" w:hAnsi="Times New Roman" w:cs="Times New Roman"/>
          <w:b/>
          <w:bCs/>
        </w:rPr>
        <w:t>Items</w:t>
      </w:r>
    </w:p>
    <w:p w14:paraId="3529CA8E" w14:textId="77777777" w:rsidR="00C8253B" w:rsidRPr="00C8253B" w:rsidRDefault="00C8253B" w:rsidP="00C8253B">
      <w:pPr>
        <w:rPr>
          <w:rFonts w:ascii="Times New Roman" w:hAnsi="Times New Roman" w:cs="Times New Roman"/>
        </w:rPr>
      </w:pPr>
    </w:p>
    <w:p w14:paraId="105E4D96" w14:textId="64601F23" w:rsidR="00C8253B" w:rsidRPr="00C8253B" w:rsidRDefault="00C8253B" w:rsidP="00C8253B">
      <w:pPr>
        <w:rPr>
          <w:rFonts w:ascii="Times New Roman" w:hAnsi="Times New Roman" w:cs="Times New Roman"/>
        </w:rPr>
      </w:pPr>
      <w:r w:rsidRPr="00C8253B">
        <w:rPr>
          <w:rFonts w:ascii="Times New Roman" w:hAnsi="Times New Roman" w:cs="Times New Roman"/>
        </w:rPr>
        <w:t>1. Sadness</w:t>
      </w:r>
    </w:p>
    <w:p w14:paraId="1EF1477E" w14:textId="1A81DB3E" w:rsidR="000A0149" w:rsidRDefault="000A0149" w:rsidP="000A0149">
      <w:pPr>
        <w:ind w:left="360"/>
        <w:rPr>
          <w:rFonts w:ascii="Times New Roman" w:hAnsi="Times New Roman" w:cs="Times New Roman"/>
        </w:rPr>
      </w:pPr>
      <w:r w:rsidRPr="000A0149">
        <w:rPr>
          <w:rFonts w:ascii="Times New Roman" w:hAnsi="Times New Roman" w:cs="Times New Roman"/>
        </w:rPr>
        <w:t>0</w:t>
      </w:r>
      <w:r>
        <w:rPr>
          <w:rFonts w:ascii="Times New Roman" w:hAnsi="Times New Roman" w:cs="Times New Roman"/>
        </w:rPr>
        <w:t>.  I do not feel sad.</w:t>
      </w:r>
    </w:p>
    <w:p w14:paraId="2B764B02" w14:textId="742858FA" w:rsidR="000A0149" w:rsidRDefault="000A0149" w:rsidP="000A0149">
      <w:pPr>
        <w:ind w:left="360"/>
        <w:rPr>
          <w:rFonts w:ascii="Times New Roman" w:hAnsi="Times New Roman" w:cs="Times New Roman"/>
        </w:rPr>
      </w:pPr>
      <w:r>
        <w:rPr>
          <w:rFonts w:ascii="Times New Roman" w:hAnsi="Times New Roman" w:cs="Times New Roman"/>
        </w:rPr>
        <w:t>1.  I feel sad much of the time.</w:t>
      </w:r>
    </w:p>
    <w:p w14:paraId="4BCC0EDE" w14:textId="0894FC80" w:rsidR="000A0149" w:rsidRDefault="000A0149" w:rsidP="000A0149">
      <w:pPr>
        <w:ind w:left="360"/>
        <w:rPr>
          <w:rFonts w:ascii="Times New Roman" w:hAnsi="Times New Roman" w:cs="Times New Roman"/>
        </w:rPr>
      </w:pPr>
      <w:r>
        <w:rPr>
          <w:rFonts w:ascii="Times New Roman" w:hAnsi="Times New Roman" w:cs="Times New Roman"/>
        </w:rPr>
        <w:t>2.  I am sad all the time</w:t>
      </w:r>
    </w:p>
    <w:p w14:paraId="709D3CB4" w14:textId="799A5AC4" w:rsidR="000A0149" w:rsidRDefault="000A0149" w:rsidP="000A0149">
      <w:pPr>
        <w:ind w:left="360"/>
        <w:rPr>
          <w:rFonts w:ascii="Times New Roman" w:hAnsi="Times New Roman" w:cs="Times New Roman"/>
        </w:rPr>
      </w:pPr>
      <w:r>
        <w:rPr>
          <w:rFonts w:ascii="Times New Roman" w:hAnsi="Times New Roman" w:cs="Times New Roman"/>
        </w:rPr>
        <w:t>3.  I am so sad or unhappy that I can’t stand it.</w:t>
      </w:r>
    </w:p>
    <w:p w14:paraId="589C702F" w14:textId="77777777" w:rsidR="000A0149" w:rsidRDefault="000A0149" w:rsidP="000A0149">
      <w:pPr>
        <w:ind w:left="360"/>
        <w:rPr>
          <w:rFonts w:ascii="Times New Roman" w:hAnsi="Times New Roman" w:cs="Times New Roman"/>
        </w:rPr>
      </w:pPr>
    </w:p>
    <w:p w14:paraId="3B4F9FB2" w14:textId="22047BC7" w:rsidR="000A0149" w:rsidRPr="00C8253B" w:rsidRDefault="000A0149" w:rsidP="000A0149">
      <w:pPr>
        <w:rPr>
          <w:rFonts w:ascii="Times New Roman" w:hAnsi="Times New Roman" w:cs="Times New Roman"/>
        </w:rPr>
      </w:pPr>
      <w:r>
        <w:rPr>
          <w:rFonts w:ascii="Times New Roman" w:hAnsi="Times New Roman" w:cs="Times New Roman"/>
        </w:rPr>
        <w:t>2</w:t>
      </w:r>
      <w:r w:rsidRPr="00C8253B">
        <w:rPr>
          <w:rFonts w:ascii="Times New Roman" w:hAnsi="Times New Roman" w:cs="Times New Roman"/>
        </w:rPr>
        <w:t xml:space="preserve">. </w:t>
      </w:r>
      <w:r>
        <w:rPr>
          <w:rFonts w:ascii="Times New Roman" w:hAnsi="Times New Roman" w:cs="Times New Roman"/>
        </w:rPr>
        <w:t>Pessimism</w:t>
      </w:r>
    </w:p>
    <w:p w14:paraId="78AE4AD9" w14:textId="4BC13DF8" w:rsidR="000A0149" w:rsidRDefault="000A0149" w:rsidP="000A0149">
      <w:pPr>
        <w:ind w:left="360"/>
        <w:rPr>
          <w:rFonts w:ascii="Times New Roman" w:hAnsi="Times New Roman" w:cs="Times New Roman"/>
        </w:rPr>
      </w:pPr>
      <w:r w:rsidRPr="000A0149">
        <w:rPr>
          <w:rFonts w:ascii="Times New Roman" w:hAnsi="Times New Roman" w:cs="Times New Roman"/>
        </w:rPr>
        <w:t>0</w:t>
      </w:r>
      <w:r>
        <w:rPr>
          <w:rFonts w:ascii="Times New Roman" w:hAnsi="Times New Roman" w:cs="Times New Roman"/>
        </w:rPr>
        <w:t>.  I am not discouraged about my future.</w:t>
      </w:r>
    </w:p>
    <w:p w14:paraId="517A6935" w14:textId="2579C682" w:rsidR="000A0149" w:rsidRDefault="000A0149" w:rsidP="000A0149">
      <w:pPr>
        <w:ind w:left="360"/>
        <w:rPr>
          <w:rFonts w:ascii="Times New Roman" w:hAnsi="Times New Roman" w:cs="Times New Roman"/>
        </w:rPr>
      </w:pPr>
      <w:r>
        <w:rPr>
          <w:rFonts w:ascii="Times New Roman" w:hAnsi="Times New Roman" w:cs="Times New Roman"/>
        </w:rPr>
        <w:t>1.  I feel more discouraged about my future than I used to.</w:t>
      </w:r>
    </w:p>
    <w:p w14:paraId="6022F230" w14:textId="270C6442" w:rsidR="000A0149" w:rsidRDefault="000A0149" w:rsidP="000A0149">
      <w:pPr>
        <w:ind w:left="360"/>
        <w:rPr>
          <w:rFonts w:ascii="Times New Roman" w:hAnsi="Times New Roman" w:cs="Times New Roman"/>
        </w:rPr>
      </w:pPr>
      <w:r>
        <w:rPr>
          <w:rFonts w:ascii="Times New Roman" w:hAnsi="Times New Roman" w:cs="Times New Roman"/>
        </w:rPr>
        <w:t>2.  I do not expect things to work out for me.</w:t>
      </w:r>
    </w:p>
    <w:p w14:paraId="37B216C5" w14:textId="1973B930" w:rsidR="000A0149" w:rsidRDefault="000A0149" w:rsidP="000A0149">
      <w:pPr>
        <w:ind w:left="360"/>
        <w:rPr>
          <w:rFonts w:ascii="Times New Roman" w:hAnsi="Times New Roman" w:cs="Times New Roman"/>
        </w:rPr>
      </w:pPr>
      <w:r>
        <w:rPr>
          <w:rFonts w:ascii="Times New Roman" w:hAnsi="Times New Roman" w:cs="Times New Roman"/>
        </w:rPr>
        <w:t>3.  I feel my future is hopeless and will only get worse.</w:t>
      </w:r>
    </w:p>
    <w:p w14:paraId="09522954" w14:textId="77777777" w:rsidR="000A0149" w:rsidRDefault="000A0149" w:rsidP="000A0149">
      <w:pPr>
        <w:rPr>
          <w:rFonts w:ascii="Times New Roman" w:hAnsi="Times New Roman" w:cs="Times New Roman"/>
        </w:rPr>
      </w:pPr>
    </w:p>
    <w:p w14:paraId="6D3C6C1D" w14:textId="49E2A9C9" w:rsidR="000A0149" w:rsidRPr="00C8253B" w:rsidRDefault="000A0149" w:rsidP="000A0149">
      <w:pPr>
        <w:rPr>
          <w:rFonts w:ascii="Times New Roman" w:hAnsi="Times New Roman" w:cs="Times New Roman"/>
        </w:rPr>
      </w:pPr>
      <w:r>
        <w:rPr>
          <w:rFonts w:ascii="Times New Roman" w:hAnsi="Times New Roman" w:cs="Times New Roman"/>
        </w:rPr>
        <w:t>3</w:t>
      </w:r>
      <w:r w:rsidRPr="00C8253B">
        <w:rPr>
          <w:rFonts w:ascii="Times New Roman" w:hAnsi="Times New Roman" w:cs="Times New Roman"/>
        </w:rPr>
        <w:t xml:space="preserve">. </w:t>
      </w:r>
      <w:r>
        <w:rPr>
          <w:rFonts w:ascii="Times New Roman" w:hAnsi="Times New Roman" w:cs="Times New Roman"/>
        </w:rPr>
        <w:t>Past Failure</w:t>
      </w:r>
    </w:p>
    <w:p w14:paraId="420C73FE" w14:textId="0A83D195" w:rsidR="000A0149" w:rsidRDefault="000A0149" w:rsidP="000A0149">
      <w:pPr>
        <w:ind w:left="360"/>
        <w:rPr>
          <w:rFonts w:ascii="Times New Roman" w:hAnsi="Times New Roman" w:cs="Times New Roman"/>
        </w:rPr>
      </w:pPr>
      <w:r w:rsidRPr="000A0149">
        <w:rPr>
          <w:rFonts w:ascii="Times New Roman" w:hAnsi="Times New Roman" w:cs="Times New Roman"/>
        </w:rPr>
        <w:t>0</w:t>
      </w:r>
      <w:r>
        <w:rPr>
          <w:rFonts w:ascii="Times New Roman" w:hAnsi="Times New Roman" w:cs="Times New Roman"/>
        </w:rPr>
        <w:t>.  I do not feel like a failure.</w:t>
      </w:r>
    </w:p>
    <w:p w14:paraId="72CAC0FF" w14:textId="6ACF7251" w:rsidR="000A0149" w:rsidRDefault="000A0149" w:rsidP="000A0149">
      <w:pPr>
        <w:ind w:left="360"/>
        <w:rPr>
          <w:rFonts w:ascii="Times New Roman" w:hAnsi="Times New Roman" w:cs="Times New Roman"/>
        </w:rPr>
      </w:pPr>
      <w:r>
        <w:rPr>
          <w:rFonts w:ascii="Times New Roman" w:hAnsi="Times New Roman" w:cs="Times New Roman"/>
        </w:rPr>
        <w:t>1.  I have failed more than I should have.</w:t>
      </w:r>
    </w:p>
    <w:p w14:paraId="675ADBCA" w14:textId="2B0428B0" w:rsidR="000A0149" w:rsidRDefault="000A0149" w:rsidP="000A0149">
      <w:pPr>
        <w:ind w:left="360"/>
        <w:rPr>
          <w:rFonts w:ascii="Times New Roman" w:hAnsi="Times New Roman" w:cs="Times New Roman"/>
        </w:rPr>
      </w:pPr>
      <w:r>
        <w:rPr>
          <w:rFonts w:ascii="Times New Roman" w:hAnsi="Times New Roman" w:cs="Times New Roman"/>
        </w:rPr>
        <w:t>2.  As I look back, I see a lot of failures.</w:t>
      </w:r>
    </w:p>
    <w:p w14:paraId="23AEB69E" w14:textId="63979BF6" w:rsidR="000A0149" w:rsidRDefault="000A0149" w:rsidP="000A0149">
      <w:pPr>
        <w:ind w:left="360"/>
        <w:rPr>
          <w:rFonts w:ascii="Times New Roman" w:hAnsi="Times New Roman" w:cs="Times New Roman"/>
        </w:rPr>
      </w:pPr>
      <w:r>
        <w:rPr>
          <w:rFonts w:ascii="Times New Roman" w:hAnsi="Times New Roman" w:cs="Times New Roman"/>
        </w:rPr>
        <w:t>3.  I feel I am a total failure as a person</w:t>
      </w:r>
      <w:r w:rsidR="00386FCD">
        <w:rPr>
          <w:rFonts w:ascii="Times New Roman" w:hAnsi="Times New Roman" w:cs="Times New Roman"/>
        </w:rPr>
        <w:t>.</w:t>
      </w:r>
    </w:p>
    <w:p w14:paraId="56DB6161" w14:textId="77777777" w:rsidR="000A0149" w:rsidRDefault="000A0149" w:rsidP="000A0149">
      <w:pPr>
        <w:rPr>
          <w:rFonts w:ascii="Times New Roman" w:hAnsi="Times New Roman" w:cs="Times New Roman"/>
        </w:rPr>
      </w:pPr>
    </w:p>
    <w:p w14:paraId="25A89396" w14:textId="2A107C58" w:rsidR="00386FCD" w:rsidRPr="00C8253B" w:rsidRDefault="00386FCD" w:rsidP="00386FCD">
      <w:pPr>
        <w:rPr>
          <w:rFonts w:ascii="Times New Roman" w:hAnsi="Times New Roman" w:cs="Times New Roman"/>
        </w:rPr>
      </w:pPr>
      <w:r>
        <w:rPr>
          <w:rFonts w:ascii="Times New Roman" w:hAnsi="Times New Roman" w:cs="Times New Roman"/>
        </w:rPr>
        <w:t>4</w:t>
      </w:r>
      <w:r w:rsidRPr="00C8253B">
        <w:rPr>
          <w:rFonts w:ascii="Times New Roman" w:hAnsi="Times New Roman" w:cs="Times New Roman"/>
        </w:rPr>
        <w:t xml:space="preserve">. </w:t>
      </w:r>
      <w:r>
        <w:rPr>
          <w:rFonts w:ascii="Times New Roman" w:hAnsi="Times New Roman" w:cs="Times New Roman"/>
        </w:rPr>
        <w:t>Loss of Pleasure</w:t>
      </w:r>
    </w:p>
    <w:p w14:paraId="4F3297AA" w14:textId="7BF6812E" w:rsidR="00386FCD" w:rsidRDefault="00386FCD" w:rsidP="00386FCD">
      <w:pPr>
        <w:ind w:left="360"/>
        <w:rPr>
          <w:rFonts w:ascii="Times New Roman" w:hAnsi="Times New Roman" w:cs="Times New Roman"/>
        </w:rPr>
      </w:pPr>
      <w:r w:rsidRPr="000A0149">
        <w:rPr>
          <w:rFonts w:ascii="Times New Roman" w:hAnsi="Times New Roman" w:cs="Times New Roman"/>
        </w:rPr>
        <w:t>0</w:t>
      </w:r>
      <w:r>
        <w:rPr>
          <w:rFonts w:ascii="Times New Roman" w:hAnsi="Times New Roman" w:cs="Times New Roman"/>
        </w:rPr>
        <w:t>.  I get as much pleasure as I ever did from the things I enjoy.</w:t>
      </w:r>
    </w:p>
    <w:p w14:paraId="62F13B1C" w14:textId="6FE3FCB0" w:rsidR="00386FCD" w:rsidRDefault="00386FCD" w:rsidP="00386FCD">
      <w:pPr>
        <w:ind w:left="360"/>
        <w:rPr>
          <w:rFonts w:ascii="Times New Roman" w:hAnsi="Times New Roman" w:cs="Times New Roman"/>
        </w:rPr>
      </w:pPr>
      <w:r>
        <w:rPr>
          <w:rFonts w:ascii="Times New Roman" w:hAnsi="Times New Roman" w:cs="Times New Roman"/>
        </w:rPr>
        <w:t>1.  I don’t enjoy things as much as I used to.</w:t>
      </w:r>
    </w:p>
    <w:p w14:paraId="5B757FA8" w14:textId="53A0B7DD" w:rsidR="00386FCD" w:rsidRDefault="00386FCD" w:rsidP="00386FCD">
      <w:pPr>
        <w:ind w:left="360"/>
        <w:rPr>
          <w:rFonts w:ascii="Times New Roman" w:hAnsi="Times New Roman" w:cs="Times New Roman"/>
        </w:rPr>
      </w:pPr>
      <w:r>
        <w:rPr>
          <w:rFonts w:ascii="Times New Roman" w:hAnsi="Times New Roman" w:cs="Times New Roman"/>
        </w:rPr>
        <w:t>2.  I get very little pleasure from the things I used to enjoy.</w:t>
      </w:r>
    </w:p>
    <w:p w14:paraId="45AF2BBE" w14:textId="36831B35" w:rsidR="00386FCD" w:rsidRDefault="00386FCD" w:rsidP="00386FCD">
      <w:pPr>
        <w:ind w:left="360"/>
        <w:rPr>
          <w:rFonts w:ascii="Times New Roman" w:hAnsi="Times New Roman" w:cs="Times New Roman"/>
        </w:rPr>
      </w:pPr>
      <w:r>
        <w:rPr>
          <w:rFonts w:ascii="Times New Roman" w:hAnsi="Times New Roman" w:cs="Times New Roman"/>
        </w:rPr>
        <w:t>3.  I can’t get any pleasure from the things I used to enjoy.</w:t>
      </w:r>
    </w:p>
    <w:p w14:paraId="4496BCC7" w14:textId="77777777" w:rsidR="00386FCD" w:rsidRDefault="00386FCD" w:rsidP="00386FCD">
      <w:pPr>
        <w:rPr>
          <w:rFonts w:ascii="Times New Roman" w:hAnsi="Times New Roman" w:cs="Times New Roman"/>
        </w:rPr>
      </w:pPr>
    </w:p>
    <w:p w14:paraId="4E563E2F" w14:textId="2EED5A7F" w:rsidR="00386FCD" w:rsidRPr="00C8253B" w:rsidRDefault="00386FCD" w:rsidP="00386FCD">
      <w:pPr>
        <w:rPr>
          <w:rFonts w:ascii="Times New Roman" w:hAnsi="Times New Roman" w:cs="Times New Roman"/>
        </w:rPr>
      </w:pPr>
      <w:r>
        <w:rPr>
          <w:rFonts w:ascii="Times New Roman" w:hAnsi="Times New Roman" w:cs="Times New Roman"/>
        </w:rPr>
        <w:t>5</w:t>
      </w:r>
      <w:r w:rsidRPr="00C8253B">
        <w:rPr>
          <w:rFonts w:ascii="Times New Roman" w:hAnsi="Times New Roman" w:cs="Times New Roman"/>
        </w:rPr>
        <w:t xml:space="preserve">. </w:t>
      </w:r>
      <w:r>
        <w:rPr>
          <w:rFonts w:ascii="Times New Roman" w:hAnsi="Times New Roman" w:cs="Times New Roman"/>
        </w:rPr>
        <w:t>Guilty Feelings</w:t>
      </w:r>
    </w:p>
    <w:p w14:paraId="5D9C7481" w14:textId="0B612034" w:rsidR="00386FCD" w:rsidRDefault="00386FCD" w:rsidP="00386FCD">
      <w:pPr>
        <w:ind w:left="360"/>
        <w:rPr>
          <w:rFonts w:ascii="Times New Roman" w:hAnsi="Times New Roman" w:cs="Times New Roman"/>
        </w:rPr>
      </w:pPr>
      <w:r w:rsidRPr="000A0149">
        <w:rPr>
          <w:rFonts w:ascii="Times New Roman" w:hAnsi="Times New Roman" w:cs="Times New Roman"/>
        </w:rPr>
        <w:t>0</w:t>
      </w:r>
      <w:r>
        <w:rPr>
          <w:rFonts w:ascii="Times New Roman" w:hAnsi="Times New Roman" w:cs="Times New Roman"/>
        </w:rPr>
        <w:t>.  I don’t feel particularly guilty.</w:t>
      </w:r>
    </w:p>
    <w:p w14:paraId="562E5420" w14:textId="1BABA869" w:rsidR="00386FCD" w:rsidRDefault="00386FCD" w:rsidP="00386FCD">
      <w:pPr>
        <w:ind w:left="360"/>
        <w:rPr>
          <w:rFonts w:ascii="Times New Roman" w:hAnsi="Times New Roman" w:cs="Times New Roman"/>
        </w:rPr>
      </w:pPr>
      <w:r>
        <w:rPr>
          <w:rFonts w:ascii="Times New Roman" w:hAnsi="Times New Roman" w:cs="Times New Roman"/>
        </w:rPr>
        <w:t>1.  I feel guilty over many things I have done or should have done.</w:t>
      </w:r>
    </w:p>
    <w:p w14:paraId="4A5E329B" w14:textId="11E191C5" w:rsidR="00386FCD" w:rsidRDefault="00386FCD" w:rsidP="00386FCD">
      <w:pPr>
        <w:ind w:left="360"/>
        <w:rPr>
          <w:rFonts w:ascii="Times New Roman" w:hAnsi="Times New Roman" w:cs="Times New Roman"/>
        </w:rPr>
      </w:pPr>
      <w:r>
        <w:rPr>
          <w:rFonts w:ascii="Times New Roman" w:hAnsi="Times New Roman" w:cs="Times New Roman"/>
        </w:rPr>
        <w:t>2.  I feel quite guilty most of the time.</w:t>
      </w:r>
    </w:p>
    <w:p w14:paraId="1AC83C21" w14:textId="687CCBA9" w:rsidR="00386FCD" w:rsidRDefault="00386FCD" w:rsidP="00386FCD">
      <w:pPr>
        <w:ind w:left="360"/>
        <w:rPr>
          <w:rFonts w:ascii="Times New Roman" w:hAnsi="Times New Roman" w:cs="Times New Roman"/>
        </w:rPr>
      </w:pPr>
      <w:r>
        <w:rPr>
          <w:rFonts w:ascii="Times New Roman" w:hAnsi="Times New Roman" w:cs="Times New Roman"/>
        </w:rPr>
        <w:t xml:space="preserve">3.  I feel guilty </w:t>
      </w:r>
      <w:proofErr w:type="gramStart"/>
      <w:r>
        <w:rPr>
          <w:rFonts w:ascii="Times New Roman" w:hAnsi="Times New Roman" w:cs="Times New Roman"/>
        </w:rPr>
        <w:t>all of</w:t>
      </w:r>
      <w:proofErr w:type="gramEnd"/>
      <w:r>
        <w:rPr>
          <w:rFonts w:ascii="Times New Roman" w:hAnsi="Times New Roman" w:cs="Times New Roman"/>
        </w:rPr>
        <w:t xml:space="preserve"> the time.</w:t>
      </w:r>
    </w:p>
    <w:p w14:paraId="38090D76" w14:textId="77777777" w:rsidR="00386FCD" w:rsidRDefault="00386FCD" w:rsidP="00386FCD">
      <w:pPr>
        <w:rPr>
          <w:rFonts w:ascii="Times New Roman" w:hAnsi="Times New Roman" w:cs="Times New Roman"/>
        </w:rPr>
      </w:pPr>
    </w:p>
    <w:p w14:paraId="169DF095" w14:textId="49CE17AE" w:rsidR="00386FCD" w:rsidRPr="00C8253B" w:rsidRDefault="00386FCD" w:rsidP="00386FCD">
      <w:pPr>
        <w:rPr>
          <w:rFonts w:ascii="Times New Roman" w:hAnsi="Times New Roman" w:cs="Times New Roman"/>
        </w:rPr>
      </w:pPr>
      <w:r>
        <w:rPr>
          <w:rFonts w:ascii="Times New Roman" w:hAnsi="Times New Roman" w:cs="Times New Roman"/>
        </w:rPr>
        <w:lastRenderedPageBreak/>
        <w:t>6</w:t>
      </w:r>
      <w:r w:rsidRPr="00C8253B">
        <w:rPr>
          <w:rFonts w:ascii="Times New Roman" w:hAnsi="Times New Roman" w:cs="Times New Roman"/>
        </w:rPr>
        <w:t xml:space="preserve">. </w:t>
      </w:r>
      <w:r>
        <w:rPr>
          <w:rFonts w:ascii="Times New Roman" w:hAnsi="Times New Roman" w:cs="Times New Roman"/>
        </w:rPr>
        <w:t>Punishment Feelings</w:t>
      </w:r>
    </w:p>
    <w:p w14:paraId="442343F8" w14:textId="123C1C39" w:rsidR="00386FCD" w:rsidRDefault="00386FCD" w:rsidP="00386FCD">
      <w:pPr>
        <w:ind w:left="360"/>
        <w:rPr>
          <w:rFonts w:ascii="Times New Roman" w:hAnsi="Times New Roman" w:cs="Times New Roman"/>
        </w:rPr>
      </w:pPr>
      <w:r w:rsidRPr="000A0149">
        <w:rPr>
          <w:rFonts w:ascii="Times New Roman" w:hAnsi="Times New Roman" w:cs="Times New Roman"/>
        </w:rPr>
        <w:t>0</w:t>
      </w:r>
      <w:r>
        <w:rPr>
          <w:rFonts w:ascii="Times New Roman" w:hAnsi="Times New Roman" w:cs="Times New Roman"/>
        </w:rPr>
        <w:t>.  I don’t feel I am being punished.</w:t>
      </w:r>
    </w:p>
    <w:p w14:paraId="17F351A5" w14:textId="3BC7E80E" w:rsidR="00386FCD" w:rsidRDefault="00386FCD" w:rsidP="00386FCD">
      <w:pPr>
        <w:ind w:left="360"/>
        <w:rPr>
          <w:rFonts w:ascii="Times New Roman" w:hAnsi="Times New Roman" w:cs="Times New Roman"/>
        </w:rPr>
      </w:pPr>
      <w:r>
        <w:rPr>
          <w:rFonts w:ascii="Times New Roman" w:hAnsi="Times New Roman" w:cs="Times New Roman"/>
        </w:rPr>
        <w:t>1.  I feel I may be punished.</w:t>
      </w:r>
    </w:p>
    <w:p w14:paraId="6C8FE488" w14:textId="3BECF40B" w:rsidR="00386FCD" w:rsidRDefault="00386FCD" w:rsidP="00386FCD">
      <w:pPr>
        <w:ind w:left="360"/>
        <w:rPr>
          <w:rFonts w:ascii="Times New Roman" w:hAnsi="Times New Roman" w:cs="Times New Roman"/>
        </w:rPr>
      </w:pPr>
      <w:r>
        <w:rPr>
          <w:rFonts w:ascii="Times New Roman" w:hAnsi="Times New Roman" w:cs="Times New Roman"/>
        </w:rPr>
        <w:t>2.  I expect to be punished.</w:t>
      </w:r>
    </w:p>
    <w:p w14:paraId="673F1B15" w14:textId="4A41D544" w:rsidR="00386FCD" w:rsidRDefault="00386FCD" w:rsidP="00386FCD">
      <w:pPr>
        <w:ind w:left="360"/>
        <w:rPr>
          <w:rFonts w:ascii="Times New Roman" w:hAnsi="Times New Roman" w:cs="Times New Roman"/>
        </w:rPr>
      </w:pPr>
      <w:r>
        <w:rPr>
          <w:rFonts w:ascii="Times New Roman" w:hAnsi="Times New Roman" w:cs="Times New Roman"/>
        </w:rPr>
        <w:t>3.  I feel I am being punished.</w:t>
      </w:r>
    </w:p>
    <w:p w14:paraId="0CD30DF7" w14:textId="77777777" w:rsidR="000A0149" w:rsidRDefault="000A0149" w:rsidP="000A0149">
      <w:pPr>
        <w:rPr>
          <w:rFonts w:ascii="Times New Roman" w:hAnsi="Times New Roman" w:cs="Times New Roman"/>
        </w:rPr>
      </w:pPr>
    </w:p>
    <w:p w14:paraId="5A9F6745" w14:textId="7E7FACE7" w:rsidR="00386FCD" w:rsidRPr="00C8253B" w:rsidRDefault="00386FCD" w:rsidP="00386FCD">
      <w:pPr>
        <w:rPr>
          <w:rFonts w:ascii="Times New Roman" w:hAnsi="Times New Roman" w:cs="Times New Roman"/>
        </w:rPr>
      </w:pPr>
      <w:r>
        <w:rPr>
          <w:rFonts w:ascii="Times New Roman" w:hAnsi="Times New Roman" w:cs="Times New Roman"/>
        </w:rPr>
        <w:t>7</w:t>
      </w:r>
      <w:r w:rsidRPr="00C8253B">
        <w:rPr>
          <w:rFonts w:ascii="Times New Roman" w:hAnsi="Times New Roman" w:cs="Times New Roman"/>
        </w:rPr>
        <w:t xml:space="preserve">. </w:t>
      </w:r>
      <w:r>
        <w:rPr>
          <w:rFonts w:ascii="Times New Roman" w:hAnsi="Times New Roman" w:cs="Times New Roman"/>
        </w:rPr>
        <w:t>Self-Dislike</w:t>
      </w:r>
    </w:p>
    <w:p w14:paraId="3049AC8A" w14:textId="54280A1F" w:rsidR="00386FCD" w:rsidRDefault="00386FCD" w:rsidP="00386FCD">
      <w:pPr>
        <w:ind w:left="360"/>
        <w:rPr>
          <w:rFonts w:ascii="Times New Roman" w:hAnsi="Times New Roman" w:cs="Times New Roman"/>
        </w:rPr>
      </w:pPr>
      <w:r w:rsidRPr="000A0149">
        <w:rPr>
          <w:rFonts w:ascii="Times New Roman" w:hAnsi="Times New Roman" w:cs="Times New Roman"/>
        </w:rPr>
        <w:t>0</w:t>
      </w:r>
      <w:r>
        <w:rPr>
          <w:rFonts w:ascii="Times New Roman" w:hAnsi="Times New Roman" w:cs="Times New Roman"/>
        </w:rPr>
        <w:t>.  I feel the same about myself as ever.</w:t>
      </w:r>
    </w:p>
    <w:p w14:paraId="156D083F" w14:textId="275D4753" w:rsidR="00386FCD" w:rsidRDefault="00386FCD" w:rsidP="00386FCD">
      <w:pPr>
        <w:ind w:left="360"/>
        <w:rPr>
          <w:rFonts w:ascii="Times New Roman" w:hAnsi="Times New Roman" w:cs="Times New Roman"/>
        </w:rPr>
      </w:pPr>
      <w:r>
        <w:rPr>
          <w:rFonts w:ascii="Times New Roman" w:hAnsi="Times New Roman" w:cs="Times New Roman"/>
        </w:rPr>
        <w:t>1.  I have lost confidence in myself.</w:t>
      </w:r>
    </w:p>
    <w:p w14:paraId="12E211C3" w14:textId="7BBB3C1B" w:rsidR="00386FCD" w:rsidRDefault="00386FCD" w:rsidP="00386FCD">
      <w:pPr>
        <w:ind w:left="360"/>
        <w:rPr>
          <w:rFonts w:ascii="Times New Roman" w:hAnsi="Times New Roman" w:cs="Times New Roman"/>
        </w:rPr>
      </w:pPr>
      <w:r>
        <w:rPr>
          <w:rFonts w:ascii="Times New Roman" w:hAnsi="Times New Roman" w:cs="Times New Roman"/>
        </w:rPr>
        <w:t>2.  I am disappointed in myself.</w:t>
      </w:r>
    </w:p>
    <w:p w14:paraId="05D01426" w14:textId="30148672" w:rsidR="00386FCD" w:rsidRDefault="00386FCD" w:rsidP="00386FCD">
      <w:pPr>
        <w:ind w:left="360"/>
        <w:rPr>
          <w:rFonts w:ascii="Times New Roman" w:hAnsi="Times New Roman" w:cs="Times New Roman"/>
        </w:rPr>
      </w:pPr>
      <w:r>
        <w:rPr>
          <w:rFonts w:ascii="Times New Roman" w:hAnsi="Times New Roman" w:cs="Times New Roman"/>
        </w:rPr>
        <w:t>3.  I dislike myself.</w:t>
      </w:r>
    </w:p>
    <w:p w14:paraId="21EDCF3A" w14:textId="77777777" w:rsidR="00386FCD" w:rsidRDefault="00386FCD" w:rsidP="000A0149">
      <w:pPr>
        <w:rPr>
          <w:rFonts w:ascii="Times New Roman" w:hAnsi="Times New Roman" w:cs="Times New Roman"/>
        </w:rPr>
      </w:pPr>
    </w:p>
    <w:p w14:paraId="71153529" w14:textId="77777777" w:rsidR="00066DB2" w:rsidRPr="00066DB2" w:rsidRDefault="00066DB2" w:rsidP="00066DB2">
      <w:pPr>
        <w:rPr>
          <w:rFonts w:ascii="Times New Roman" w:hAnsi="Times New Roman" w:cs="Times New Roman"/>
        </w:rPr>
      </w:pPr>
      <w:r w:rsidRPr="00066DB2">
        <w:rPr>
          <w:rFonts w:ascii="Times New Roman" w:hAnsi="Times New Roman" w:cs="Times New Roman"/>
        </w:rPr>
        <w:t>8. Self-Criticalness</w:t>
      </w:r>
    </w:p>
    <w:p w14:paraId="55A557DC" w14:textId="77777777" w:rsidR="00066DB2" w:rsidRPr="00066DB2" w:rsidRDefault="00066DB2" w:rsidP="00066DB2">
      <w:pPr>
        <w:ind w:left="360"/>
        <w:rPr>
          <w:rFonts w:ascii="Times New Roman" w:hAnsi="Times New Roman" w:cs="Times New Roman"/>
        </w:rPr>
      </w:pPr>
      <w:r w:rsidRPr="00066DB2">
        <w:rPr>
          <w:rFonts w:ascii="Times New Roman" w:hAnsi="Times New Roman" w:cs="Times New Roman"/>
        </w:rPr>
        <w:t>0. I don't criticize or blame myself more than usual.</w:t>
      </w:r>
    </w:p>
    <w:p w14:paraId="43287767" w14:textId="77777777" w:rsidR="00066DB2" w:rsidRPr="00066DB2" w:rsidRDefault="00066DB2" w:rsidP="00066DB2">
      <w:pPr>
        <w:ind w:left="360"/>
        <w:rPr>
          <w:rFonts w:ascii="Times New Roman" w:hAnsi="Times New Roman" w:cs="Times New Roman"/>
        </w:rPr>
      </w:pPr>
      <w:r w:rsidRPr="00066DB2">
        <w:rPr>
          <w:rFonts w:ascii="Times New Roman" w:hAnsi="Times New Roman" w:cs="Times New Roman"/>
        </w:rPr>
        <w:t>1. I am more critical of myself than I used to be.</w:t>
      </w:r>
    </w:p>
    <w:p w14:paraId="02797427" w14:textId="77777777" w:rsidR="00066DB2" w:rsidRPr="00066DB2" w:rsidRDefault="00066DB2" w:rsidP="00066DB2">
      <w:pPr>
        <w:ind w:left="360"/>
        <w:rPr>
          <w:rFonts w:ascii="Times New Roman" w:hAnsi="Times New Roman" w:cs="Times New Roman"/>
        </w:rPr>
      </w:pPr>
      <w:r w:rsidRPr="00066DB2">
        <w:rPr>
          <w:rFonts w:ascii="Times New Roman" w:hAnsi="Times New Roman" w:cs="Times New Roman"/>
        </w:rPr>
        <w:t xml:space="preserve">2. I criticize myself for </w:t>
      </w:r>
      <w:proofErr w:type="gramStart"/>
      <w:r w:rsidRPr="00066DB2">
        <w:rPr>
          <w:rFonts w:ascii="Times New Roman" w:hAnsi="Times New Roman" w:cs="Times New Roman"/>
        </w:rPr>
        <w:t>all of</w:t>
      </w:r>
      <w:proofErr w:type="gramEnd"/>
      <w:r w:rsidRPr="00066DB2">
        <w:rPr>
          <w:rFonts w:ascii="Times New Roman" w:hAnsi="Times New Roman" w:cs="Times New Roman"/>
        </w:rPr>
        <w:t xml:space="preserve"> my faults.</w:t>
      </w:r>
    </w:p>
    <w:p w14:paraId="46B0F75E" w14:textId="0869A575" w:rsidR="00386FCD" w:rsidRDefault="00066DB2" w:rsidP="00066DB2">
      <w:pPr>
        <w:ind w:left="360"/>
        <w:rPr>
          <w:rFonts w:ascii="Times New Roman" w:hAnsi="Times New Roman" w:cs="Times New Roman"/>
        </w:rPr>
      </w:pPr>
      <w:r w:rsidRPr="00066DB2">
        <w:rPr>
          <w:rFonts w:ascii="Times New Roman" w:hAnsi="Times New Roman" w:cs="Times New Roman"/>
        </w:rPr>
        <w:t>3. I blame myself for everything bad that happens.</w:t>
      </w:r>
    </w:p>
    <w:p w14:paraId="613BBAAE" w14:textId="77777777" w:rsidR="00386FCD" w:rsidRDefault="00386FCD" w:rsidP="000A0149">
      <w:pPr>
        <w:rPr>
          <w:rFonts w:ascii="Times New Roman" w:hAnsi="Times New Roman" w:cs="Times New Roman"/>
        </w:rPr>
      </w:pPr>
    </w:p>
    <w:p w14:paraId="40324EAB" w14:textId="77777777" w:rsidR="00066DB2" w:rsidRPr="00066DB2" w:rsidRDefault="00066DB2" w:rsidP="00066DB2">
      <w:pPr>
        <w:rPr>
          <w:rFonts w:ascii="Times New Roman" w:hAnsi="Times New Roman" w:cs="Times New Roman"/>
        </w:rPr>
      </w:pPr>
      <w:r w:rsidRPr="00066DB2">
        <w:rPr>
          <w:rFonts w:ascii="Times New Roman" w:hAnsi="Times New Roman" w:cs="Times New Roman"/>
        </w:rPr>
        <w:t>9. Suicidal Thoughts or Wishes</w:t>
      </w:r>
    </w:p>
    <w:p w14:paraId="6500C34C" w14:textId="77777777" w:rsidR="00066DB2" w:rsidRPr="00066DB2" w:rsidRDefault="00066DB2" w:rsidP="00066DB2">
      <w:pPr>
        <w:ind w:left="360"/>
        <w:rPr>
          <w:rFonts w:ascii="Times New Roman" w:hAnsi="Times New Roman" w:cs="Times New Roman"/>
        </w:rPr>
      </w:pPr>
      <w:r w:rsidRPr="00066DB2">
        <w:rPr>
          <w:rFonts w:ascii="Times New Roman" w:hAnsi="Times New Roman" w:cs="Times New Roman"/>
        </w:rPr>
        <w:t>0. I don't have any thoughts of killing myself.</w:t>
      </w:r>
    </w:p>
    <w:p w14:paraId="695117E5" w14:textId="77777777" w:rsidR="00066DB2" w:rsidRPr="00066DB2" w:rsidRDefault="00066DB2" w:rsidP="00066DB2">
      <w:pPr>
        <w:ind w:left="360"/>
        <w:rPr>
          <w:rFonts w:ascii="Times New Roman" w:hAnsi="Times New Roman" w:cs="Times New Roman"/>
        </w:rPr>
      </w:pPr>
      <w:r w:rsidRPr="00066DB2">
        <w:rPr>
          <w:rFonts w:ascii="Times New Roman" w:hAnsi="Times New Roman" w:cs="Times New Roman"/>
        </w:rPr>
        <w:t>1. I have thoughts of killing myself, but I would not</w:t>
      </w:r>
    </w:p>
    <w:p w14:paraId="670E8B80" w14:textId="77777777" w:rsidR="00066DB2" w:rsidRPr="00066DB2" w:rsidRDefault="00066DB2" w:rsidP="00066DB2">
      <w:pPr>
        <w:ind w:left="360"/>
        <w:rPr>
          <w:rFonts w:ascii="Times New Roman" w:hAnsi="Times New Roman" w:cs="Times New Roman"/>
        </w:rPr>
      </w:pPr>
      <w:r w:rsidRPr="00066DB2">
        <w:rPr>
          <w:rFonts w:ascii="Times New Roman" w:hAnsi="Times New Roman" w:cs="Times New Roman"/>
        </w:rPr>
        <w:t>carry them out.</w:t>
      </w:r>
    </w:p>
    <w:p w14:paraId="340A8923" w14:textId="77777777" w:rsidR="00066DB2" w:rsidRPr="00066DB2" w:rsidRDefault="00066DB2" w:rsidP="00066DB2">
      <w:pPr>
        <w:ind w:left="360"/>
        <w:rPr>
          <w:rFonts w:ascii="Times New Roman" w:hAnsi="Times New Roman" w:cs="Times New Roman"/>
        </w:rPr>
      </w:pPr>
      <w:r w:rsidRPr="00066DB2">
        <w:rPr>
          <w:rFonts w:ascii="Times New Roman" w:hAnsi="Times New Roman" w:cs="Times New Roman"/>
        </w:rPr>
        <w:t>2. I would like to kill myself.</w:t>
      </w:r>
    </w:p>
    <w:p w14:paraId="133BE32D" w14:textId="77777777" w:rsidR="00066DB2" w:rsidRDefault="00066DB2" w:rsidP="00066DB2">
      <w:pPr>
        <w:ind w:left="360"/>
        <w:rPr>
          <w:rFonts w:ascii="Times New Roman" w:hAnsi="Times New Roman" w:cs="Times New Roman"/>
        </w:rPr>
      </w:pPr>
      <w:r w:rsidRPr="00066DB2">
        <w:rPr>
          <w:rFonts w:ascii="Times New Roman" w:hAnsi="Times New Roman" w:cs="Times New Roman"/>
        </w:rPr>
        <w:t>3. I would kill myself if I had the chance.</w:t>
      </w:r>
    </w:p>
    <w:p w14:paraId="471BDB9D" w14:textId="77777777" w:rsidR="00066DB2" w:rsidRPr="00066DB2" w:rsidRDefault="00066DB2" w:rsidP="00066DB2">
      <w:pPr>
        <w:rPr>
          <w:rFonts w:ascii="Times New Roman" w:hAnsi="Times New Roman" w:cs="Times New Roman"/>
        </w:rPr>
      </w:pPr>
    </w:p>
    <w:p w14:paraId="7B86F88E" w14:textId="77777777" w:rsidR="00066DB2" w:rsidRPr="00066DB2" w:rsidRDefault="00066DB2" w:rsidP="00066DB2">
      <w:pPr>
        <w:rPr>
          <w:rFonts w:ascii="Times New Roman" w:hAnsi="Times New Roman" w:cs="Times New Roman"/>
        </w:rPr>
      </w:pPr>
      <w:r w:rsidRPr="00066DB2">
        <w:rPr>
          <w:rFonts w:ascii="Times New Roman" w:hAnsi="Times New Roman" w:cs="Times New Roman"/>
        </w:rPr>
        <w:t>10. Crying</w:t>
      </w:r>
    </w:p>
    <w:p w14:paraId="03FA5D2B" w14:textId="77777777" w:rsidR="00066DB2" w:rsidRPr="00066DB2" w:rsidRDefault="00066DB2" w:rsidP="00066DB2">
      <w:pPr>
        <w:ind w:left="360"/>
        <w:rPr>
          <w:rFonts w:ascii="Times New Roman" w:hAnsi="Times New Roman" w:cs="Times New Roman"/>
        </w:rPr>
      </w:pPr>
      <w:r w:rsidRPr="00066DB2">
        <w:rPr>
          <w:rFonts w:ascii="Times New Roman" w:hAnsi="Times New Roman" w:cs="Times New Roman"/>
        </w:rPr>
        <w:t xml:space="preserve">0. I don't cry </w:t>
      </w:r>
      <w:proofErr w:type="spellStart"/>
      <w:r w:rsidRPr="00066DB2">
        <w:rPr>
          <w:rFonts w:ascii="Times New Roman" w:hAnsi="Times New Roman" w:cs="Times New Roman"/>
        </w:rPr>
        <w:t>anymore</w:t>
      </w:r>
      <w:proofErr w:type="spellEnd"/>
      <w:r w:rsidRPr="00066DB2">
        <w:rPr>
          <w:rFonts w:ascii="Times New Roman" w:hAnsi="Times New Roman" w:cs="Times New Roman"/>
        </w:rPr>
        <w:t xml:space="preserve"> than I used to.</w:t>
      </w:r>
    </w:p>
    <w:p w14:paraId="36D4FE95" w14:textId="77777777" w:rsidR="00066DB2" w:rsidRPr="00066DB2" w:rsidRDefault="00066DB2" w:rsidP="00066DB2">
      <w:pPr>
        <w:ind w:left="360"/>
        <w:rPr>
          <w:rFonts w:ascii="Times New Roman" w:hAnsi="Times New Roman" w:cs="Times New Roman"/>
        </w:rPr>
      </w:pPr>
      <w:r w:rsidRPr="00066DB2">
        <w:rPr>
          <w:rFonts w:ascii="Times New Roman" w:hAnsi="Times New Roman" w:cs="Times New Roman"/>
        </w:rPr>
        <w:t>1. I cry more than I used to.</w:t>
      </w:r>
    </w:p>
    <w:p w14:paraId="24376A4E" w14:textId="77777777" w:rsidR="00066DB2" w:rsidRPr="00066DB2" w:rsidRDefault="00066DB2" w:rsidP="00066DB2">
      <w:pPr>
        <w:ind w:left="360"/>
        <w:rPr>
          <w:rFonts w:ascii="Times New Roman" w:hAnsi="Times New Roman" w:cs="Times New Roman"/>
        </w:rPr>
      </w:pPr>
      <w:r w:rsidRPr="00066DB2">
        <w:rPr>
          <w:rFonts w:ascii="Times New Roman" w:hAnsi="Times New Roman" w:cs="Times New Roman"/>
        </w:rPr>
        <w:t>2. I cry over every little thing.</w:t>
      </w:r>
    </w:p>
    <w:p w14:paraId="7CF5F372" w14:textId="77777777" w:rsidR="00066DB2" w:rsidRDefault="00066DB2" w:rsidP="00066DB2">
      <w:pPr>
        <w:ind w:left="360"/>
        <w:rPr>
          <w:rFonts w:ascii="Times New Roman" w:hAnsi="Times New Roman" w:cs="Times New Roman"/>
        </w:rPr>
      </w:pPr>
      <w:r w:rsidRPr="00066DB2">
        <w:rPr>
          <w:rFonts w:ascii="Times New Roman" w:hAnsi="Times New Roman" w:cs="Times New Roman"/>
        </w:rPr>
        <w:t>3. I feel like crying, but I can't.</w:t>
      </w:r>
    </w:p>
    <w:p w14:paraId="29278B0E" w14:textId="77777777" w:rsidR="00066DB2" w:rsidRPr="00066DB2" w:rsidRDefault="00066DB2" w:rsidP="00066DB2">
      <w:pPr>
        <w:rPr>
          <w:rFonts w:ascii="Times New Roman" w:hAnsi="Times New Roman" w:cs="Times New Roman"/>
        </w:rPr>
      </w:pPr>
    </w:p>
    <w:p w14:paraId="028956B3" w14:textId="77777777" w:rsidR="00066DB2" w:rsidRPr="00066DB2" w:rsidRDefault="00066DB2" w:rsidP="00066DB2">
      <w:pPr>
        <w:rPr>
          <w:rFonts w:ascii="Times New Roman" w:hAnsi="Times New Roman" w:cs="Times New Roman"/>
        </w:rPr>
      </w:pPr>
      <w:r w:rsidRPr="00066DB2">
        <w:rPr>
          <w:rFonts w:ascii="Times New Roman" w:hAnsi="Times New Roman" w:cs="Times New Roman"/>
        </w:rPr>
        <w:t>11. Agitation</w:t>
      </w:r>
    </w:p>
    <w:p w14:paraId="69CFD549" w14:textId="77777777" w:rsidR="00066DB2" w:rsidRPr="00066DB2" w:rsidRDefault="00066DB2" w:rsidP="00066DB2">
      <w:pPr>
        <w:ind w:left="360"/>
        <w:rPr>
          <w:rFonts w:ascii="Times New Roman" w:hAnsi="Times New Roman" w:cs="Times New Roman"/>
        </w:rPr>
      </w:pPr>
      <w:r w:rsidRPr="00066DB2">
        <w:rPr>
          <w:rFonts w:ascii="Times New Roman" w:hAnsi="Times New Roman" w:cs="Times New Roman"/>
        </w:rPr>
        <w:t>0. I am no more restless or wound up than usual.</w:t>
      </w:r>
    </w:p>
    <w:p w14:paraId="65363D91" w14:textId="77777777" w:rsidR="00066DB2" w:rsidRPr="00066DB2" w:rsidRDefault="00066DB2" w:rsidP="00066DB2">
      <w:pPr>
        <w:ind w:left="360"/>
        <w:rPr>
          <w:rFonts w:ascii="Times New Roman" w:hAnsi="Times New Roman" w:cs="Times New Roman"/>
        </w:rPr>
      </w:pPr>
      <w:r w:rsidRPr="00066DB2">
        <w:rPr>
          <w:rFonts w:ascii="Times New Roman" w:hAnsi="Times New Roman" w:cs="Times New Roman"/>
        </w:rPr>
        <w:t>1. I feel more restless or wound up than usual.</w:t>
      </w:r>
    </w:p>
    <w:p w14:paraId="6CE4D1AB" w14:textId="77777777" w:rsidR="00066DB2" w:rsidRPr="00066DB2" w:rsidRDefault="00066DB2" w:rsidP="00066DB2">
      <w:pPr>
        <w:ind w:left="360"/>
        <w:rPr>
          <w:rFonts w:ascii="Times New Roman" w:hAnsi="Times New Roman" w:cs="Times New Roman"/>
        </w:rPr>
      </w:pPr>
      <w:r w:rsidRPr="00066DB2">
        <w:rPr>
          <w:rFonts w:ascii="Times New Roman" w:hAnsi="Times New Roman" w:cs="Times New Roman"/>
        </w:rPr>
        <w:t>2. I am so restless or agitated, it's hard to stay still.</w:t>
      </w:r>
    </w:p>
    <w:p w14:paraId="7680BCEB" w14:textId="517432C9" w:rsidR="00386FCD" w:rsidRDefault="00066DB2" w:rsidP="00066DB2">
      <w:pPr>
        <w:ind w:left="360"/>
        <w:rPr>
          <w:rFonts w:ascii="Times New Roman" w:hAnsi="Times New Roman" w:cs="Times New Roman"/>
        </w:rPr>
      </w:pPr>
      <w:r w:rsidRPr="00066DB2">
        <w:rPr>
          <w:rFonts w:ascii="Times New Roman" w:hAnsi="Times New Roman" w:cs="Times New Roman"/>
        </w:rPr>
        <w:t xml:space="preserve">3. I am so restless or agitated that I </w:t>
      </w:r>
      <w:proofErr w:type="gramStart"/>
      <w:r w:rsidRPr="00066DB2">
        <w:rPr>
          <w:rFonts w:ascii="Times New Roman" w:hAnsi="Times New Roman" w:cs="Times New Roman"/>
        </w:rPr>
        <w:t>have to</w:t>
      </w:r>
      <w:proofErr w:type="gramEnd"/>
      <w:r w:rsidRPr="00066DB2">
        <w:rPr>
          <w:rFonts w:ascii="Times New Roman" w:hAnsi="Times New Roman" w:cs="Times New Roman"/>
        </w:rPr>
        <w:t xml:space="preserve"> keep</w:t>
      </w:r>
      <w:r>
        <w:rPr>
          <w:rFonts w:ascii="Times New Roman" w:hAnsi="Times New Roman" w:cs="Times New Roman"/>
        </w:rPr>
        <w:t xml:space="preserve"> </w:t>
      </w:r>
      <w:r w:rsidRPr="00066DB2">
        <w:rPr>
          <w:rFonts w:ascii="Times New Roman" w:hAnsi="Times New Roman" w:cs="Times New Roman"/>
        </w:rPr>
        <w:t>moving or doing something.</w:t>
      </w:r>
    </w:p>
    <w:p w14:paraId="79973F6D" w14:textId="77777777" w:rsidR="00386FCD" w:rsidRDefault="00386FCD" w:rsidP="000A0149">
      <w:pPr>
        <w:rPr>
          <w:rFonts w:ascii="Times New Roman" w:hAnsi="Times New Roman" w:cs="Times New Roman"/>
        </w:rPr>
      </w:pPr>
    </w:p>
    <w:p w14:paraId="68E0C7C9" w14:textId="77777777" w:rsidR="00066DB2" w:rsidRPr="00066DB2" w:rsidRDefault="00066DB2" w:rsidP="00066DB2">
      <w:pPr>
        <w:rPr>
          <w:rFonts w:ascii="Times New Roman" w:hAnsi="Times New Roman" w:cs="Times New Roman"/>
        </w:rPr>
      </w:pPr>
      <w:r w:rsidRPr="00066DB2">
        <w:rPr>
          <w:rFonts w:ascii="Times New Roman" w:hAnsi="Times New Roman" w:cs="Times New Roman"/>
        </w:rPr>
        <w:t>12. Loss of Interest</w:t>
      </w:r>
    </w:p>
    <w:p w14:paraId="24A6FF8B" w14:textId="558265AC" w:rsidR="00066DB2" w:rsidRPr="00066DB2" w:rsidRDefault="00066DB2" w:rsidP="00066DB2">
      <w:pPr>
        <w:ind w:left="360"/>
        <w:rPr>
          <w:rFonts w:ascii="Times New Roman" w:hAnsi="Times New Roman" w:cs="Times New Roman"/>
        </w:rPr>
      </w:pPr>
      <w:r w:rsidRPr="00066DB2">
        <w:rPr>
          <w:rFonts w:ascii="Times New Roman" w:hAnsi="Times New Roman" w:cs="Times New Roman"/>
        </w:rPr>
        <w:t>0. I have not lost interest in other people or</w:t>
      </w:r>
      <w:r>
        <w:rPr>
          <w:rFonts w:ascii="Times New Roman" w:hAnsi="Times New Roman" w:cs="Times New Roman"/>
        </w:rPr>
        <w:t xml:space="preserve"> </w:t>
      </w:r>
      <w:r w:rsidRPr="00066DB2">
        <w:rPr>
          <w:rFonts w:ascii="Times New Roman" w:hAnsi="Times New Roman" w:cs="Times New Roman"/>
        </w:rPr>
        <w:t>activities.</w:t>
      </w:r>
    </w:p>
    <w:p w14:paraId="484904E3" w14:textId="7A6005F4" w:rsidR="00066DB2" w:rsidRPr="00066DB2" w:rsidRDefault="00066DB2" w:rsidP="00066DB2">
      <w:pPr>
        <w:ind w:left="360"/>
        <w:rPr>
          <w:rFonts w:ascii="Times New Roman" w:hAnsi="Times New Roman" w:cs="Times New Roman"/>
        </w:rPr>
      </w:pPr>
      <w:r w:rsidRPr="00066DB2">
        <w:rPr>
          <w:rFonts w:ascii="Times New Roman" w:hAnsi="Times New Roman" w:cs="Times New Roman"/>
        </w:rPr>
        <w:t>1. I am less interested in other people or things</w:t>
      </w:r>
      <w:r>
        <w:rPr>
          <w:rFonts w:ascii="Times New Roman" w:hAnsi="Times New Roman" w:cs="Times New Roman"/>
        </w:rPr>
        <w:t xml:space="preserve"> </w:t>
      </w:r>
      <w:r w:rsidRPr="00066DB2">
        <w:rPr>
          <w:rFonts w:ascii="Times New Roman" w:hAnsi="Times New Roman" w:cs="Times New Roman"/>
        </w:rPr>
        <w:t>than before.</w:t>
      </w:r>
    </w:p>
    <w:p w14:paraId="17FECD9E" w14:textId="0BE2AA60" w:rsidR="00066DB2" w:rsidRPr="00066DB2" w:rsidRDefault="00066DB2" w:rsidP="00066DB2">
      <w:pPr>
        <w:ind w:left="360"/>
        <w:rPr>
          <w:rFonts w:ascii="Times New Roman" w:hAnsi="Times New Roman" w:cs="Times New Roman"/>
        </w:rPr>
      </w:pPr>
      <w:r w:rsidRPr="00066DB2">
        <w:rPr>
          <w:rFonts w:ascii="Times New Roman" w:hAnsi="Times New Roman" w:cs="Times New Roman"/>
        </w:rPr>
        <w:t>2. I have lost most of my interest in other people or</w:t>
      </w:r>
      <w:r>
        <w:rPr>
          <w:rFonts w:ascii="Times New Roman" w:hAnsi="Times New Roman" w:cs="Times New Roman"/>
        </w:rPr>
        <w:t xml:space="preserve"> </w:t>
      </w:r>
      <w:r w:rsidRPr="00066DB2">
        <w:rPr>
          <w:rFonts w:ascii="Times New Roman" w:hAnsi="Times New Roman" w:cs="Times New Roman"/>
        </w:rPr>
        <w:t>things.</w:t>
      </w:r>
    </w:p>
    <w:p w14:paraId="2522F66C" w14:textId="77777777" w:rsidR="00066DB2" w:rsidRDefault="00066DB2" w:rsidP="00066DB2">
      <w:pPr>
        <w:ind w:left="360"/>
        <w:rPr>
          <w:rFonts w:ascii="Times New Roman" w:hAnsi="Times New Roman" w:cs="Times New Roman"/>
        </w:rPr>
      </w:pPr>
      <w:r w:rsidRPr="00066DB2">
        <w:rPr>
          <w:rFonts w:ascii="Times New Roman" w:hAnsi="Times New Roman" w:cs="Times New Roman"/>
        </w:rPr>
        <w:t>3. It's hard to get interested in anything.</w:t>
      </w:r>
    </w:p>
    <w:p w14:paraId="14E8CCF6" w14:textId="77777777" w:rsidR="00066DB2" w:rsidRDefault="00066DB2" w:rsidP="00066DB2">
      <w:pPr>
        <w:rPr>
          <w:rFonts w:ascii="Times New Roman" w:hAnsi="Times New Roman" w:cs="Times New Roman"/>
        </w:rPr>
      </w:pPr>
    </w:p>
    <w:p w14:paraId="7A92332B" w14:textId="77777777" w:rsidR="00066DB2" w:rsidRDefault="00066DB2" w:rsidP="00066DB2">
      <w:pPr>
        <w:rPr>
          <w:rFonts w:ascii="Times New Roman" w:hAnsi="Times New Roman" w:cs="Times New Roman"/>
        </w:rPr>
      </w:pPr>
    </w:p>
    <w:p w14:paraId="0B48C170" w14:textId="77777777" w:rsidR="00066DB2" w:rsidRDefault="00066DB2" w:rsidP="00066DB2">
      <w:pPr>
        <w:rPr>
          <w:rFonts w:ascii="Times New Roman" w:hAnsi="Times New Roman" w:cs="Times New Roman"/>
        </w:rPr>
      </w:pPr>
    </w:p>
    <w:p w14:paraId="67494C5E" w14:textId="77777777" w:rsidR="00066DB2" w:rsidRPr="00066DB2" w:rsidRDefault="00066DB2" w:rsidP="00066DB2">
      <w:pPr>
        <w:rPr>
          <w:rFonts w:ascii="Times New Roman" w:hAnsi="Times New Roman" w:cs="Times New Roman"/>
        </w:rPr>
      </w:pPr>
    </w:p>
    <w:p w14:paraId="495466C6" w14:textId="77777777" w:rsidR="00066DB2" w:rsidRPr="00066DB2" w:rsidRDefault="00066DB2" w:rsidP="00066DB2">
      <w:pPr>
        <w:rPr>
          <w:rFonts w:ascii="Times New Roman" w:hAnsi="Times New Roman" w:cs="Times New Roman"/>
        </w:rPr>
      </w:pPr>
      <w:r w:rsidRPr="00066DB2">
        <w:rPr>
          <w:rFonts w:ascii="Times New Roman" w:hAnsi="Times New Roman" w:cs="Times New Roman"/>
        </w:rPr>
        <w:lastRenderedPageBreak/>
        <w:t>13. Indecisiveness</w:t>
      </w:r>
    </w:p>
    <w:p w14:paraId="45F79617" w14:textId="77777777" w:rsidR="00066DB2" w:rsidRPr="00066DB2" w:rsidRDefault="00066DB2" w:rsidP="00066DB2">
      <w:pPr>
        <w:ind w:left="360"/>
        <w:rPr>
          <w:rFonts w:ascii="Times New Roman" w:hAnsi="Times New Roman" w:cs="Times New Roman"/>
        </w:rPr>
      </w:pPr>
      <w:r w:rsidRPr="00066DB2">
        <w:rPr>
          <w:rFonts w:ascii="Times New Roman" w:hAnsi="Times New Roman" w:cs="Times New Roman"/>
        </w:rPr>
        <w:t>0. I make decisions about as well as ever.</w:t>
      </w:r>
    </w:p>
    <w:p w14:paraId="00D1D62A" w14:textId="6079736F" w:rsidR="00066DB2" w:rsidRPr="00066DB2" w:rsidRDefault="00066DB2" w:rsidP="00066DB2">
      <w:pPr>
        <w:ind w:left="360"/>
        <w:rPr>
          <w:rFonts w:ascii="Times New Roman" w:hAnsi="Times New Roman" w:cs="Times New Roman"/>
        </w:rPr>
      </w:pPr>
      <w:r w:rsidRPr="00066DB2">
        <w:rPr>
          <w:rFonts w:ascii="Times New Roman" w:hAnsi="Times New Roman" w:cs="Times New Roman"/>
        </w:rPr>
        <w:t>1. I find it more difficult to make decisions than</w:t>
      </w:r>
      <w:r>
        <w:rPr>
          <w:rFonts w:ascii="Times New Roman" w:hAnsi="Times New Roman" w:cs="Times New Roman"/>
        </w:rPr>
        <w:t xml:space="preserve"> </w:t>
      </w:r>
      <w:r w:rsidRPr="00066DB2">
        <w:rPr>
          <w:rFonts w:ascii="Times New Roman" w:hAnsi="Times New Roman" w:cs="Times New Roman"/>
        </w:rPr>
        <w:t>usual.</w:t>
      </w:r>
    </w:p>
    <w:p w14:paraId="7C8249F7" w14:textId="0CC9848B" w:rsidR="00066DB2" w:rsidRPr="00066DB2" w:rsidRDefault="00066DB2" w:rsidP="00066DB2">
      <w:pPr>
        <w:ind w:left="360"/>
        <w:rPr>
          <w:rFonts w:ascii="Times New Roman" w:hAnsi="Times New Roman" w:cs="Times New Roman"/>
        </w:rPr>
      </w:pPr>
      <w:r w:rsidRPr="00066DB2">
        <w:rPr>
          <w:rFonts w:ascii="Times New Roman" w:hAnsi="Times New Roman" w:cs="Times New Roman"/>
        </w:rPr>
        <w:t>2. I have much greater difficulty in making</w:t>
      </w:r>
      <w:r>
        <w:rPr>
          <w:rFonts w:ascii="Times New Roman" w:hAnsi="Times New Roman" w:cs="Times New Roman"/>
        </w:rPr>
        <w:t xml:space="preserve"> </w:t>
      </w:r>
      <w:r w:rsidRPr="00066DB2">
        <w:rPr>
          <w:rFonts w:ascii="Times New Roman" w:hAnsi="Times New Roman" w:cs="Times New Roman"/>
        </w:rPr>
        <w:t>decisions than I used to.</w:t>
      </w:r>
    </w:p>
    <w:p w14:paraId="2D5C93FC" w14:textId="77777777" w:rsidR="00066DB2" w:rsidRDefault="00066DB2" w:rsidP="00066DB2">
      <w:pPr>
        <w:ind w:left="360"/>
        <w:rPr>
          <w:rFonts w:ascii="Times New Roman" w:hAnsi="Times New Roman" w:cs="Times New Roman"/>
        </w:rPr>
      </w:pPr>
      <w:r w:rsidRPr="00066DB2">
        <w:rPr>
          <w:rFonts w:ascii="Times New Roman" w:hAnsi="Times New Roman" w:cs="Times New Roman"/>
        </w:rPr>
        <w:t>3. I have trouble making any decisions.</w:t>
      </w:r>
    </w:p>
    <w:p w14:paraId="5F3D8D9A" w14:textId="77777777" w:rsidR="00066DB2" w:rsidRPr="00066DB2" w:rsidRDefault="00066DB2" w:rsidP="00066DB2">
      <w:pPr>
        <w:rPr>
          <w:rFonts w:ascii="Times New Roman" w:hAnsi="Times New Roman" w:cs="Times New Roman"/>
        </w:rPr>
      </w:pPr>
    </w:p>
    <w:p w14:paraId="53A60788" w14:textId="77777777" w:rsidR="00066DB2" w:rsidRPr="00066DB2" w:rsidRDefault="00066DB2" w:rsidP="00066DB2">
      <w:pPr>
        <w:rPr>
          <w:rFonts w:ascii="Times New Roman" w:hAnsi="Times New Roman" w:cs="Times New Roman"/>
        </w:rPr>
      </w:pPr>
      <w:r w:rsidRPr="00066DB2">
        <w:rPr>
          <w:rFonts w:ascii="Times New Roman" w:hAnsi="Times New Roman" w:cs="Times New Roman"/>
        </w:rPr>
        <w:t>14. Worthlessness</w:t>
      </w:r>
    </w:p>
    <w:p w14:paraId="237BD635" w14:textId="77777777" w:rsidR="00066DB2" w:rsidRPr="00066DB2" w:rsidRDefault="00066DB2" w:rsidP="00066DB2">
      <w:pPr>
        <w:ind w:left="360"/>
        <w:rPr>
          <w:rFonts w:ascii="Times New Roman" w:hAnsi="Times New Roman" w:cs="Times New Roman"/>
        </w:rPr>
      </w:pPr>
      <w:r w:rsidRPr="00066DB2">
        <w:rPr>
          <w:rFonts w:ascii="Times New Roman" w:hAnsi="Times New Roman" w:cs="Times New Roman"/>
        </w:rPr>
        <w:t>0. I do not feel I am worthless.</w:t>
      </w:r>
    </w:p>
    <w:p w14:paraId="77F6D20C" w14:textId="3E44A38D" w:rsidR="00066DB2" w:rsidRPr="00066DB2" w:rsidRDefault="00066DB2" w:rsidP="00066DB2">
      <w:pPr>
        <w:ind w:left="360"/>
        <w:rPr>
          <w:rFonts w:ascii="Times New Roman" w:hAnsi="Times New Roman" w:cs="Times New Roman"/>
        </w:rPr>
      </w:pPr>
      <w:r w:rsidRPr="00066DB2">
        <w:rPr>
          <w:rFonts w:ascii="Times New Roman" w:hAnsi="Times New Roman" w:cs="Times New Roman"/>
        </w:rPr>
        <w:t>1. I don't consider myself as worthwhile and useful</w:t>
      </w:r>
      <w:r>
        <w:rPr>
          <w:rFonts w:ascii="Times New Roman" w:hAnsi="Times New Roman" w:cs="Times New Roman"/>
        </w:rPr>
        <w:t xml:space="preserve"> </w:t>
      </w:r>
      <w:r w:rsidRPr="00066DB2">
        <w:rPr>
          <w:rFonts w:ascii="Times New Roman" w:hAnsi="Times New Roman" w:cs="Times New Roman"/>
        </w:rPr>
        <w:t>as I used to.</w:t>
      </w:r>
    </w:p>
    <w:p w14:paraId="52E50E05" w14:textId="77777777" w:rsidR="00066DB2" w:rsidRPr="00066DB2" w:rsidRDefault="00066DB2" w:rsidP="00066DB2">
      <w:pPr>
        <w:ind w:left="360"/>
        <w:rPr>
          <w:rFonts w:ascii="Times New Roman" w:hAnsi="Times New Roman" w:cs="Times New Roman"/>
        </w:rPr>
      </w:pPr>
      <w:r w:rsidRPr="00066DB2">
        <w:rPr>
          <w:rFonts w:ascii="Times New Roman" w:hAnsi="Times New Roman" w:cs="Times New Roman"/>
        </w:rPr>
        <w:t>2. I feel more worthless as compared to others.</w:t>
      </w:r>
    </w:p>
    <w:p w14:paraId="3857B2CE" w14:textId="77777777" w:rsidR="00066DB2" w:rsidRDefault="00066DB2" w:rsidP="00066DB2">
      <w:pPr>
        <w:ind w:left="360"/>
        <w:rPr>
          <w:rFonts w:ascii="Times New Roman" w:hAnsi="Times New Roman" w:cs="Times New Roman"/>
        </w:rPr>
      </w:pPr>
      <w:r w:rsidRPr="00066DB2">
        <w:rPr>
          <w:rFonts w:ascii="Times New Roman" w:hAnsi="Times New Roman" w:cs="Times New Roman"/>
        </w:rPr>
        <w:t>3. I feel utterly worthless.</w:t>
      </w:r>
    </w:p>
    <w:p w14:paraId="3A903624" w14:textId="77777777" w:rsidR="00066DB2" w:rsidRPr="00066DB2" w:rsidRDefault="00066DB2" w:rsidP="00066DB2">
      <w:pPr>
        <w:rPr>
          <w:rFonts w:ascii="Times New Roman" w:hAnsi="Times New Roman" w:cs="Times New Roman"/>
        </w:rPr>
      </w:pPr>
    </w:p>
    <w:p w14:paraId="17734C46" w14:textId="77777777" w:rsidR="00066DB2" w:rsidRPr="00066DB2" w:rsidRDefault="00066DB2" w:rsidP="00066DB2">
      <w:pPr>
        <w:rPr>
          <w:rFonts w:ascii="Times New Roman" w:hAnsi="Times New Roman" w:cs="Times New Roman"/>
        </w:rPr>
      </w:pPr>
      <w:r w:rsidRPr="00066DB2">
        <w:rPr>
          <w:rFonts w:ascii="Times New Roman" w:hAnsi="Times New Roman" w:cs="Times New Roman"/>
        </w:rPr>
        <w:t>15. Loss of Energy</w:t>
      </w:r>
    </w:p>
    <w:p w14:paraId="3D41DF30" w14:textId="77777777" w:rsidR="00066DB2" w:rsidRPr="00066DB2" w:rsidRDefault="00066DB2" w:rsidP="00066DB2">
      <w:pPr>
        <w:ind w:left="360"/>
        <w:rPr>
          <w:rFonts w:ascii="Times New Roman" w:hAnsi="Times New Roman" w:cs="Times New Roman"/>
        </w:rPr>
      </w:pPr>
      <w:r w:rsidRPr="00066DB2">
        <w:rPr>
          <w:rFonts w:ascii="Times New Roman" w:hAnsi="Times New Roman" w:cs="Times New Roman"/>
        </w:rPr>
        <w:t>0. I have as much energy as ever.</w:t>
      </w:r>
    </w:p>
    <w:p w14:paraId="231C1266" w14:textId="77777777" w:rsidR="00066DB2" w:rsidRPr="00066DB2" w:rsidRDefault="00066DB2" w:rsidP="00066DB2">
      <w:pPr>
        <w:ind w:left="360"/>
        <w:rPr>
          <w:rFonts w:ascii="Times New Roman" w:hAnsi="Times New Roman" w:cs="Times New Roman"/>
        </w:rPr>
      </w:pPr>
      <w:r w:rsidRPr="00066DB2">
        <w:rPr>
          <w:rFonts w:ascii="Times New Roman" w:hAnsi="Times New Roman" w:cs="Times New Roman"/>
        </w:rPr>
        <w:t>1. I have less energy than I used to have.</w:t>
      </w:r>
    </w:p>
    <w:p w14:paraId="06FAA45B" w14:textId="77777777" w:rsidR="00066DB2" w:rsidRPr="00066DB2" w:rsidRDefault="00066DB2" w:rsidP="00066DB2">
      <w:pPr>
        <w:ind w:left="360"/>
        <w:rPr>
          <w:rFonts w:ascii="Times New Roman" w:hAnsi="Times New Roman" w:cs="Times New Roman"/>
        </w:rPr>
      </w:pPr>
      <w:r w:rsidRPr="00066DB2">
        <w:rPr>
          <w:rFonts w:ascii="Times New Roman" w:hAnsi="Times New Roman" w:cs="Times New Roman"/>
        </w:rPr>
        <w:t>2. I don't have enough energy to do very much.</w:t>
      </w:r>
    </w:p>
    <w:p w14:paraId="654948E5" w14:textId="587FED9B" w:rsidR="00066DB2" w:rsidRDefault="00066DB2" w:rsidP="00066DB2">
      <w:pPr>
        <w:ind w:left="360"/>
        <w:rPr>
          <w:rFonts w:ascii="Times New Roman" w:hAnsi="Times New Roman" w:cs="Times New Roman"/>
        </w:rPr>
      </w:pPr>
      <w:r w:rsidRPr="00066DB2">
        <w:rPr>
          <w:rFonts w:ascii="Times New Roman" w:hAnsi="Times New Roman" w:cs="Times New Roman"/>
        </w:rPr>
        <w:t>3. I don't have enough energy to do anything.</w:t>
      </w:r>
    </w:p>
    <w:p w14:paraId="6F2E1F64" w14:textId="77777777" w:rsidR="00386FCD" w:rsidRDefault="00386FCD" w:rsidP="000A0149">
      <w:pPr>
        <w:rPr>
          <w:rFonts w:ascii="Times New Roman" w:hAnsi="Times New Roman" w:cs="Times New Roman"/>
        </w:rPr>
      </w:pPr>
    </w:p>
    <w:p w14:paraId="476047DA" w14:textId="77777777" w:rsidR="00066DB2" w:rsidRPr="00066DB2" w:rsidRDefault="00066DB2" w:rsidP="00066DB2">
      <w:pPr>
        <w:rPr>
          <w:rFonts w:ascii="Times New Roman" w:hAnsi="Times New Roman" w:cs="Times New Roman"/>
        </w:rPr>
      </w:pPr>
      <w:r w:rsidRPr="00066DB2">
        <w:rPr>
          <w:rFonts w:ascii="Times New Roman" w:hAnsi="Times New Roman" w:cs="Times New Roman"/>
        </w:rPr>
        <w:t>16. Changes in Sleeping Pattern</w:t>
      </w:r>
    </w:p>
    <w:p w14:paraId="53B146AB" w14:textId="77777777" w:rsidR="00066DB2" w:rsidRPr="00066DB2" w:rsidRDefault="00066DB2" w:rsidP="00066DB2">
      <w:pPr>
        <w:ind w:left="360"/>
        <w:rPr>
          <w:rFonts w:ascii="Times New Roman" w:hAnsi="Times New Roman" w:cs="Times New Roman"/>
        </w:rPr>
      </w:pPr>
      <w:r w:rsidRPr="00066DB2">
        <w:rPr>
          <w:rFonts w:ascii="Times New Roman" w:hAnsi="Times New Roman" w:cs="Times New Roman"/>
        </w:rPr>
        <w:t>0. I have not experienced any change in my sleeping.</w:t>
      </w:r>
    </w:p>
    <w:p w14:paraId="52F0EB1B" w14:textId="77777777" w:rsidR="00066DB2" w:rsidRPr="00066DB2" w:rsidRDefault="00066DB2" w:rsidP="00066DB2">
      <w:pPr>
        <w:ind w:left="360"/>
        <w:rPr>
          <w:rFonts w:ascii="Times New Roman" w:hAnsi="Times New Roman" w:cs="Times New Roman"/>
        </w:rPr>
      </w:pPr>
      <w:r w:rsidRPr="00066DB2">
        <w:rPr>
          <w:rFonts w:ascii="Times New Roman" w:hAnsi="Times New Roman" w:cs="Times New Roman"/>
        </w:rPr>
        <w:t>1a I sleep somewhat more than usual.</w:t>
      </w:r>
    </w:p>
    <w:p w14:paraId="7F78549B" w14:textId="77777777" w:rsidR="00066DB2" w:rsidRPr="00066DB2" w:rsidRDefault="00066DB2" w:rsidP="00066DB2">
      <w:pPr>
        <w:ind w:left="360"/>
        <w:rPr>
          <w:rFonts w:ascii="Times New Roman" w:hAnsi="Times New Roman" w:cs="Times New Roman"/>
        </w:rPr>
      </w:pPr>
      <w:r w:rsidRPr="00066DB2">
        <w:rPr>
          <w:rFonts w:ascii="Times New Roman" w:hAnsi="Times New Roman" w:cs="Times New Roman"/>
        </w:rPr>
        <w:t>1b I sleep somewhat less than usual.</w:t>
      </w:r>
    </w:p>
    <w:p w14:paraId="4652AA6E" w14:textId="77777777" w:rsidR="00066DB2" w:rsidRPr="00066DB2" w:rsidRDefault="00066DB2" w:rsidP="00066DB2">
      <w:pPr>
        <w:ind w:left="360"/>
        <w:rPr>
          <w:rFonts w:ascii="Times New Roman" w:hAnsi="Times New Roman" w:cs="Times New Roman"/>
        </w:rPr>
      </w:pPr>
      <w:r w:rsidRPr="00066DB2">
        <w:rPr>
          <w:rFonts w:ascii="Times New Roman" w:hAnsi="Times New Roman" w:cs="Times New Roman"/>
        </w:rPr>
        <w:t>2a I sleep a lot more than usual.</w:t>
      </w:r>
    </w:p>
    <w:p w14:paraId="6C611BFE" w14:textId="77777777" w:rsidR="00066DB2" w:rsidRPr="00066DB2" w:rsidRDefault="00066DB2" w:rsidP="00066DB2">
      <w:pPr>
        <w:ind w:left="360"/>
        <w:rPr>
          <w:rFonts w:ascii="Times New Roman" w:hAnsi="Times New Roman" w:cs="Times New Roman"/>
        </w:rPr>
      </w:pPr>
      <w:r w:rsidRPr="00066DB2">
        <w:rPr>
          <w:rFonts w:ascii="Times New Roman" w:hAnsi="Times New Roman" w:cs="Times New Roman"/>
        </w:rPr>
        <w:t>2b I sleep a lot less than usual.</w:t>
      </w:r>
    </w:p>
    <w:p w14:paraId="647BDDE6" w14:textId="77777777" w:rsidR="00066DB2" w:rsidRPr="00066DB2" w:rsidRDefault="00066DB2" w:rsidP="00066DB2">
      <w:pPr>
        <w:ind w:left="360"/>
        <w:rPr>
          <w:rFonts w:ascii="Times New Roman" w:hAnsi="Times New Roman" w:cs="Times New Roman"/>
        </w:rPr>
      </w:pPr>
      <w:r w:rsidRPr="00066DB2">
        <w:rPr>
          <w:rFonts w:ascii="Times New Roman" w:hAnsi="Times New Roman" w:cs="Times New Roman"/>
        </w:rPr>
        <w:t>3a I sleep most of the day.</w:t>
      </w:r>
    </w:p>
    <w:p w14:paraId="415925B3" w14:textId="11956FCE" w:rsidR="00066DB2" w:rsidRDefault="00066DB2" w:rsidP="00066DB2">
      <w:pPr>
        <w:ind w:left="360"/>
        <w:rPr>
          <w:rFonts w:ascii="Times New Roman" w:hAnsi="Times New Roman" w:cs="Times New Roman"/>
        </w:rPr>
      </w:pPr>
      <w:r w:rsidRPr="00066DB2">
        <w:rPr>
          <w:rFonts w:ascii="Times New Roman" w:hAnsi="Times New Roman" w:cs="Times New Roman"/>
        </w:rPr>
        <w:t>3b I wake up 1-2 hours early and can't get back to</w:t>
      </w:r>
      <w:r>
        <w:rPr>
          <w:rFonts w:ascii="Times New Roman" w:hAnsi="Times New Roman" w:cs="Times New Roman"/>
        </w:rPr>
        <w:t xml:space="preserve"> </w:t>
      </w:r>
      <w:r w:rsidRPr="00066DB2">
        <w:rPr>
          <w:rFonts w:ascii="Times New Roman" w:hAnsi="Times New Roman" w:cs="Times New Roman"/>
        </w:rPr>
        <w:t>sleep.</w:t>
      </w:r>
    </w:p>
    <w:p w14:paraId="6B9E622C" w14:textId="77777777" w:rsidR="00066DB2" w:rsidRPr="00066DB2" w:rsidRDefault="00066DB2" w:rsidP="00066DB2">
      <w:pPr>
        <w:rPr>
          <w:rFonts w:ascii="Times New Roman" w:hAnsi="Times New Roman" w:cs="Times New Roman"/>
        </w:rPr>
      </w:pPr>
    </w:p>
    <w:p w14:paraId="140828A9" w14:textId="77777777" w:rsidR="00066DB2" w:rsidRPr="00066DB2" w:rsidRDefault="00066DB2" w:rsidP="00066DB2">
      <w:pPr>
        <w:rPr>
          <w:rFonts w:ascii="Times New Roman" w:hAnsi="Times New Roman" w:cs="Times New Roman"/>
        </w:rPr>
      </w:pPr>
      <w:r w:rsidRPr="00066DB2">
        <w:rPr>
          <w:rFonts w:ascii="Times New Roman" w:hAnsi="Times New Roman" w:cs="Times New Roman"/>
        </w:rPr>
        <w:t>17. Irritability</w:t>
      </w:r>
    </w:p>
    <w:p w14:paraId="180C8CB3" w14:textId="77777777" w:rsidR="00066DB2" w:rsidRPr="00066DB2" w:rsidRDefault="00066DB2" w:rsidP="00066DB2">
      <w:pPr>
        <w:ind w:left="360"/>
        <w:rPr>
          <w:rFonts w:ascii="Times New Roman" w:hAnsi="Times New Roman" w:cs="Times New Roman"/>
        </w:rPr>
      </w:pPr>
      <w:r w:rsidRPr="00066DB2">
        <w:rPr>
          <w:rFonts w:ascii="Times New Roman" w:hAnsi="Times New Roman" w:cs="Times New Roman"/>
        </w:rPr>
        <w:t>0. I am not more irritable than usual.</w:t>
      </w:r>
    </w:p>
    <w:p w14:paraId="347E766F" w14:textId="77777777" w:rsidR="00066DB2" w:rsidRPr="00066DB2" w:rsidRDefault="00066DB2" w:rsidP="00066DB2">
      <w:pPr>
        <w:ind w:left="360"/>
        <w:rPr>
          <w:rFonts w:ascii="Times New Roman" w:hAnsi="Times New Roman" w:cs="Times New Roman"/>
        </w:rPr>
      </w:pPr>
      <w:r w:rsidRPr="00066DB2">
        <w:rPr>
          <w:rFonts w:ascii="Times New Roman" w:hAnsi="Times New Roman" w:cs="Times New Roman"/>
        </w:rPr>
        <w:t>1. I am more irritable than usual.</w:t>
      </w:r>
    </w:p>
    <w:p w14:paraId="72925E22" w14:textId="77777777" w:rsidR="00066DB2" w:rsidRPr="00066DB2" w:rsidRDefault="00066DB2" w:rsidP="00066DB2">
      <w:pPr>
        <w:ind w:left="360"/>
        <w:rPr>
          <w:rFonts w:ascii="Times New Roman" w:hAnsi="Times New Roman" w:cs="Times New Roman"/>
        </w:rPr>
      </w:pPr>
      <w:r w:rsidRPr="00066DB2">
        <w:rPr>
          <w:rFonts w:ascii="Times New Roman" w:hAnsi="Times New Roman" w:cs="Times New Roman"/>
        </w:rPr>
        <w:t>2. I am much more irritable than usual.</w:t>
      </w:r>
    </w:p>
    <w:p w14:paraId="74322813" w14:textId="77777777" w:rsidR="00066DB2" w:rsidRPr="00066DB2" w:rsidRDefault="00066DB2" w:rsidP="00066DB2">
      <w:pPr>
        <w:ind w:left="360"/>
        <w:rPr>
          <w:rFonts w:ascii="Times New Roman" w:hAnsi="Times New Roman" w:cs="Times New Roman"/>
        </w:rPr>
      </w:pPr>
      <w:r w:rsidRPr="00066DB2">
        <w:rPr>
          <w:rFonts w:ascii="Times New Roman" w:hAnsi="Times New Roman" w:cs="Times New Roman"/>
        </w:rPr>
        <w:t>3. I am irritable all the time.</w:t>
      </w:r>
    </w:p>
    <w:p w14:paraId="648B77C9" w14:textId="77777777" w:rsidR="00066DB2" w:rsidRDefault="00066DB2" w:rsidP="00066DB2">
      <w:pPr>
        <w:rPr>
          <w:rFonts w:ascii="Times New Roman" w:hAnsi="Times New Roman" w:cs="Times New Roman"/>
        </w:rPr>
      </w:pPr>
    </w:p>
    <w:p w14:paraId="43384621" w14:textId="36292C0B" w:rsidR="00066DB2" w:rsidRPr="00066DB2" w:rsidRDefault="00066DB2" w:rsidP="00066DB2">
      <w:pPr>
        <w:rPr>
          <w:rFonts w:ascii="Times New Roman" w:hAnsi="Times New Roman" w:cs="Times New Roman"/>
        </w:rPr>
      </w:pPr>
      <w:r w:rsidRPr="00066DB2">
        <w:rPr>
          <w:rFonts w:ascii="Times New Roman" w:hAnsi="Times New Roman" w:cs="Times New Roman"/>
        </w:rPr>
        <w:t>18. Changes in Appetite</w:t>
      </w:r>
    </w:p>
    <w:p w14:paraId="23ECB14F" w14:textId="64DA147B" w:rsidR="00066DB2" w:rsidRPr="00066DB2" w:rsidRDefault="00066DB2" w:rsidP="00066DB2">
      <w:pPr>
        <w:ind w:left="360"/>
        <w:rPr>
          <w:rFonts w:ascii="Times New Roman" w:hAnsi="Times New Roman" w:cs="Times New Roman"/>
        </w:rPr>
      </w:pPr>
      <w:r w:rsidRPr="00066DB2">
        <w:rPr>
          <w:rFonts w:ascii="Times New Roman" w:hAnsi="Times New Roman" w:cs="Times New Roman"/>
        </w:rPr>
        <w:t>0. I have not experienced any change in my</w:t>
      </w:r>
      <w:r>
        <w:rPr>
          <w:rFonts w:ascii="Times New Roman" w:hAnsi="Times New Roman" w:cs="Times New Roman"/>
        </w:rPr>
        <w:t xml:space="preserve"> </w:t>
      </w:r>
      <w:r w:rsidRPr="00066DB2">
        <w:rPr>
          <w:rFonts w:ascii="Times New Roman" w:hAnsi="Times New Roman" w:cs="Times New Roman"/>
        </w:rPr>
        <w:t>appetite.</w:t>
      </w:r>
    </w:p>
    <w:p w14:paraId="4A5ADA06" w14:textId="77777777" w:rsidR="00066DB2" w:rsidRPr="00066DB2" w:rsidRDefault="00066DB2" w:rsidP="00066DB2">
      <w:pPr>
        <w:ind w:left="360"/>
        <w:rPr>
          <w:rFonts w:ascii="Times New Roman" w:hAnsi="Times New Roman" w:cs="Times New Roman"/>
        </w:rPr>
      </w:pPr>
      <w:r w:rsidRPr="00066DB2">
        <w:rPr>
          <w:rFonts w:ascii="Times New Roman" w:hAnsi="Times New Roman" w:cs="Times New Roman"/>
        </w:rPr>
        <w:t>1a My appetite is somewhat less than usual.</w:t>
      </w:r>
    </w:p>
    <w:p w14:paraId="1A6AE61C" w14:textId="77777777" w:rsidR="00066DB2" w:rsidRPr="00066DB2" w:rsidRDefault="00066DB2" w:rsidP="00066DB2">
      <w:pPr>
        <w:ind w:left="360"/>
        <w:rPr>
          <w:rFonts w:ascii="Times New Roman" w:hAnsi="Times New Roman" w:cs="Times New Roman"/>
        </w:rPr>
      </w:pPr>
      <w:r w:rsidRPr="00066DB2">
        <w:rPr>
          <w:rFonts w:ascii="Times New Roman" w:hAnsi="Times New Roman" w:cs="Times New Roman"/>
        </w:rPr>
        <w:t>1b My appetite is somewhat greater than usual.</w:t>
      </w:r>
    </w:p>
    <w:p w14:paraId="120A700E" w14:textId="77777777" w:rsidR="00066DB2" w:rsidRPr="00066DB2" w:rsidRDefault="00066DB2" w:rsidP="00066DB2">
      <w:pPr>
        <w:ind w:left="360"/>
        <w:rPr>
          <w:rFonts w:ascii="Times New Roman" w:hAnsi="Times New Roman" w:cs="Times New Roman"/>
        </w:rPr>
      </w:pPr>
      <w:r w:rsidRPr="00066DB2">
        <w:rPr>
          <w:rFonts w:ascii="Times New Roman" w:hAnsi="Times New Roman" w:cs="Times New Roman"/>
        </w:rPr>
        <w:t>2a My appetite is much less than before.</w:t>
      </w:r>
    </w:p>
    <w:p w14:paraId="35797F2F" w14:textId="77777777" w:rsidR="00066DB2" w:rsidRPr="00066DB2" w:rsidRDefault="00066DB2" w:rsidP="00066DB2">
      <w:pPr>
        <w:ind w:left="360"/>
        <w:rPr>
          <w:rFonts w:ascii="Times New Roman" w:hAnsi="Times New Roman" w:cs="Times New Roman"/>
        </w:rPr>
      </w:pPr>
      <w:r w:rsidRPr="00066DB2">
        <w:rPr>
          <w:rFonts w:ascii="Times New Roman" w:hAnsi="Times New Roman" w:cs="Times New Roman"/>
        </w:rPr>
        <w:t>2b My appetite is much greater than usual.</w:t>
      </w:r>
    </w:p>
    <w:p w14:paraId="11110D76" w14:textId="77777777" w:rsidR="00066DB2" w:rsidRPr="00066DB2" w:rsidRDefault="00066DB2" w:rsidP="00066DB2">
      <w:pPr>
        <w:ind w:left="360"/>
        <w:rPr>
          <w:rFonts w:ascii="Times New Roman" w:hAnsi="Times New Roman" w:cs="Times New Roman"/>
        </w:rPr>
      </w:pPr>
      <w:r w:rsidRPr="00066DB2">
        <w:rPr>
          <w:rFonts w:ascii="Times New Roman" w:hAnsi="Times New Roman" w:cs="Times New Roman"/>
        </w:rPr>
        <w:t>3a I have no appetite at all.</w:t>
      </w:r>
    </w:p>
    <w:p w14:paraId="120CD5EA" w14:textId="563E241C" w:rsidR="00386FCD" w:rsidRDefault="00066DB2" w:rsidP="00066DB2">
      <w:pPr>
        <w:ind w:left="360"/>
        <w:rPr>
          <w:rFonts w:ascii="Times New Roman" w:hAnsi="Times New Roman" w:cs="Times New Roman"/>
        </w:rPr>
      </w:pPr>
      <w:r w:rsidRPr="00066DB2">
        <w:rPr>
          <w:rFonts w:ascii="Times New Roman" w:hAnsi="Times New Roman" w:cs="Times New Roman"/>
        </w:rPr>
        <w:t>3b I crave food all the time.</w:t>
      </w:r>
    </w:p>
    <w:p w14:paraId="26BFCB5D" w14:textId="77777777" w:rsidR="00386FCD" w:rsidRDefault="00386FCD" w:rsidP="000A0149">
      <w:pPr>
        <w:rPr>
          <w:rFonts w:ascii="Times New Roman" w:hAnsi="Times New Roman" w:cs="Times New Roman"/>
        </w:rPr>
      </w:pPr>
    </w:p>
    <w:p w14:paraId="23CB974A" w14:textId="77777777" w:rsidR="00661B21" w:rsidRDefault="00661B21" w:rsidP="000A0149">
      <w:pPr>
        <w:rPr>
          <w:rFonts w:ascii="Times New Roman" w:hAnsi="Times New Roman" w:cs="Times New Roman"/>
        </w:rPr>
      </w:pPr>
    </w:p>
    <w:p w14:paraId="0DBC0456" w14:textId="77777777" w:rsidR="00661B21" w:rsidRDefault="00661B21" w:rsidP="000A0149">
      <w:pPr>
        <w:rPr>
          <w:rFonts w:ascii="Times New Roman" w:hAnsi="Times New Roman" w:cs="Times New Roman"/>
        </w:rPr>
      </w:pPr>
    </w:p>
    <w:p w14:paraId="566A2290" w14:textId="77777777" w:rsidR="00661B21" w:rsidRDefault="00661B21" w:rsidP="000A0149">
      <w:pPr>
        <w:rPr>
          <w:rFonts w:ascii="Times New Roman" w:hAnsi="Times New Roman" w:cs="Times New Roman"/>
        </w:rPr>
      </w:pPr>
    </w:p>
    <w:p w14:paraId="260F5507" w14:textId="77777777" w:rsidR="00661B21" w:rsidRDefault="00661B21" w:rsidP="000A0149">
      <w:pPr>
        <w:rPr>
          <w:rFonts w:ascii="Times New Roman" w:hAnsi="Times New Roman" w:cs="Times New Roman"/>
        </w:rPr>
      </w:pPr>
    </w:p>
    <w:p w14:paraId="2BCEE89C" w14:textId="77777777" w:rsidR="00661B21" w:rsidRPr="00661B21" w:rsidRDefault="00661B21" w:rsidP="00661B21">
      <w:pPr>
        <w:rPr>
          <w:rFonts w:ascii="Times New Roman" w:hAnsi="Times New Roman" w:cs="Times New Roman"/>
        </w:rPr>
      </w:pPr>
      <w:r w:rsidRPr="00661B21">
        <w:rPr>
          <w:rFonts w:ascii="Times New Roman" w:hAnsi="Times New Roman" w:cs="Times New Roman"/>
        </w:rPr>
        <w:lastRenderedPageBreak/>
        <w:t>19. Concentration Difficulty</w:t>
      </w:r>
    </w:p>
    <w:p w14:paraId="3BBE7EEA" w14:textId="77777777" w:rsidR="00661B21" w:rsidRPr="00661B21" w:rsidRDefault="00661B21" w:rsidP="00661B21">
      <w:pPr>
        <w:ind w:left="360"/>
        <w:rPr>
          <w:rFonts w:ascii="Times New Roman" w:hAnsi="Times New Roman" w:cs="Times New Roman"/>
        </w:rPr>
      </w:pPr>
      <w:r w:rsidRPr="00661B21">
        <w:rPr>
          <w:rFonts w:ascii="Times New Roman" w:hAnsi="Times New Roman" w:cs="Times New Roman"/>
        </w:rPr>
        <w:t>0. I can concentrate as well as ever.</w:t>
      </w:r>
    </w:p>
    <w:p w14:paraId="1617B379" w14:textId="77777777" w:rsidR="00661B21" w:rsidRPr="00661B21" w:rsidRDefault="00661B21" w:rsidP="00661B21">
      <w:pPr>
        <w:ind w:left="360"/>
        <w:rPr>
          <w:rFonts w:ascii="Times New Roman" w:hAnsi="Times New Roman" w:cs="Times New Roman"/>
        </w:rPr>
      </w:pPr>
      <w:r w:rsidRPr="00661B21">
        <w:rPr>
          <w:rFonts w:ascii="Times New Roman" w:hAnsi="Times New Roman" w:cs="Times New Roman"/>
        </w:rPr>
        <w:t>1. I can't concentrate as well as usual.</w:t>
      </w:r>
    </w:p>
    <w:p w14:paraId="6E86166C" w14:textId="31797F5A" w:rsidR="00661B21" w:rsidRPr="00661B21" w:rsidRDefault="00661B21" w:rsidP="00661B21">
      <w:pPr>
        <w:ind w:left="360"/>
        <w:rPr>
          <w:rFonts w:ascii="Times New Roman" w:hAnsi="Times New Roman" w:cs="Times New Roman"/>
        </w:rPr>
      </w:pPr>
      <w:r w:rsidRPr="00661B21">
        <w:rPr>
          <w:rFonts w:ascii="Times New Roman" w:hAnsi="Times New Roman" w:cs="Times New Roman"/>
        </w:rPr>
        <w:t>2. It's hard to keep my mind on anything for</w:t>
      </w:r>
      <w:r>
        <w:rPr>
          <w:rFonts w:ascii="Times New Roman" w:hAnsi="Times New Roman" w:cs="Times New Roman"/>
        </w:rPr>
        <w:t xml:space="preserve"> </w:t>
      </w:r>
      <w:r w:rsidRPr="00661B21">
        <w:rPr>
          <w:rFonts w:ascii="Times New Roman" w:hAnsi="Times New Roman" w:cs="Times New Roman"/>
        </w:rPr>
        <w:t>very long.</w:t>
      </w:r>
    </w:p>
    <w:p w14:paraId="29172EF0" w14:textId="77777777" w:rsidR="00661B21" w:rsidRDefault="00661B21" w:rsidP="00661B21">
      <w:pPr>
        <w:ind w:left="360"/>
        <w:rPr>
          <w:rFonts w:ascii="Times New Roman" w:hAnsi="Times New Roman" w:cs="Times New Roman"/>
        </w:rPr>
      </w:pPr>
      <w:r w:rsidRPr="00661B21">
        <w:rPr>
          <w:rFonts w:ascii="Times New Roman" w:hAnsi="Times New Roman" w:cs="Times New Roman"/>
        </w:rPr>
        <w:t>3. I find I can't concentrate on anything.</w:t>
      </w:r>
    </w:p>
    <w:p w14:paraId="1D89F29D" w14:textId="77777777" w:rsidR="00661B21" w:rsidRPr="00661B21" w:rsidRDefault="00661B21" w:rsidP="00661B21">
      <w:pPr>
        <w:rPr>
          <w:rFonts w:ascii="Times New Roman" w:hAnsi="Times New Roman" w:cs="Times New Roman"/>
        </w:rPr>
      </w:pPr>
    </w:p>
    <w:p w14:paraId="797070D8" w14:textId="77777777" w:rsidR="00661B21" w:rsidRPr="00661B21" w:rsidRDefault="00661B21" w:rsidP="00661B21">
      <w:pPr>
        <w:rPr>
          <w:rFonts w:ascii="Times New Roman" w:hAnsi="Times New Roman" w:cs="Times New Roman"/>
        </w:rPr>
      </w:pPr>
      <w:r w:rsidRPr="00661B21">
        <w:rPr>
          <w:rFonts w:ascii="Times New Roman" w:hAnsi="Times New Roman" w:cs="Times New Roman"/>
        </w:rPr>
        <w:t>20. Tiredness or Fatigue</w:t>
      </w:r>
    </w:p>
    <w:p w14:paraId="69A60F7E" w14:textId="77777777" w:rsidR="00661B21" w:rsidRPr="00661B21" w:rsidRDefault="00661B21" w:rsidP="00661B21">
      <w:pPr>
        <w:ind w:left="360"/>
        <w:rPr>
          <w:rFonts w:ascii="Times New Roman" w:hAnsi="Times New Roman" w:cs="Times New Roman"/>
        </w:rPr>
      </w:pPr>
      <w:r w:rsidRPr="00661B21">
        <w:rPr>
          <w:rFonts w:ascii="Times New Roman" w:hAnsi="Times New Roman" w:cs="Times New Roman"/>
        </w:rPr>
        <w:t>0. I am no more tired or fatigued than usual.</w:t>
      </w:r>
    </w:p>
    <w:p w14:paraId="22AD4CE3" w14:textId="77777777" w:rsidR="00661B21" w:rsidRPr="00661B21" w:rsidRDefault="00661B21" w:rsidP="00661B21">
      <w:pPr>
        <w:ind w:left="360"/>
        <w:rPr>
          <w:rFonts w:ascii="Times New Roman" w:hAnsi="Times New Roman" w:cs="Times New Roman"/>
        </w:rPr>
      </w:pPr>
      <w:r w:rsidRPr="00661B21">
        <w:rPr>
          <w:rFonts w:ascii="Times New Roman" w:hAnsi="Times New Roman" w:cs="Times New Roman"/>
        </w:rPr>
        <w:t>1. I get more tired or fatigued more easily than usual.</w:t>
      </w:r>
    </w:p>
    <w:p w14:paraId="4A7A2AF9" w14:textId="4DF182EA" w:rsidR="00661B21" w:rsidRPr="00661B21" w:rsidRDefault="00661B21" w:rsidP="00661B21">
      <w:pPr>
        <w:ind w:left="360"/>
        <w:rPr>
          <w:rFonts w:ascii="Times New Roman" w:hAnsi="Times New Roman" w:cs="Times New Roman"/>
        </w:rPr>
      </w:pPr>
      <w:r w:rsidRPr="00661B21">
        <w:rPr>
          <w:rFonts w:ascii="Times New Roman" w:hAnsi="Times New Roman" w:cs="Times New Roman"/>
        </w:rPr>
        <w:t>2. I am too tired or fatigued to do a lot of the things I</w:t>
      </w:r>
      <w:r>
        <w:rPr>
          <w:rFonts w:ascii="Times New Roman" w:hAnsi="Times New Roman" w:cs="Times New Roman"/>
        </w:rPr>
        <w:t xml:space="preserve"> </w:t>
      </w:r>
      <w:r w:rsidRPr="00661B21">
        <w:rPr>
          <w:rFonts w:ascii="Times New Roman" w:hAnsi="Times New Roman" w:cs="Times New Roman"/>
        </w:rPr>
        <w:t>used to do.</w:t>
      </w:r>
    </w:p>
    <w:p w14:paraId="6D6F48D1" w14:textId="45382DB0" w:rsidR="00661B21" w:rsidRDefault="00661B21" w:rsidP="00661B21">
      <w:pPr>
        <w:ind w:left="360"/>
        <w:rPr>
          <w:rFonts w:ascii="Times New Roman" w:hAnsi="Times New Roman" w:cs="Times New Roman"/>
        </w:rPr>
      </w:pPr>
      <w:r w:rsidRPr="00661B21">
        <w:rPr>
          <w:rFonts w:ascii="Times New Roman" w:hAnsi="Times New Roman" w:cs="Times New Roman"/>
        </w:rPr>
        <w:t>3. I am too tired or fatigued to do most of the things I used to do.</w:t>
      </w:r>
    </w:p>
    <w:p w14:paraId="70515693" w14:textId="77777777" w:rsidR="00661B21" w:rsidRPr="00661B21" w:rsidRDefault="00661B21" w:rsidP="00661B21">
      <w:pPr>
        <w:rPr>
          <w:rFonts w:ascii="Times New Roman" w:hAnsi="Times New Roman" w:cs="Times New Roman"/>
        </w:rPr>
      </w:pPr>
    </w:p>
    <w:p w14:paraId="61496871" w14:textId="77777777" w:rsidR="00661B21" w:rsidRPr="00661B21" w:rsidRDefault="00661B21" w:rsidP="00661B21">
      <w:pPr>
        <w:rPr>
          <w:rFonts w:ascii="Times New Roman" w:hAnsi="Times New Roman" w:cs="Times New Roman"/>
        </w:rPr>
      </w:pPr>
      <w:r w:rsidRPr="00661B21">
        <w:rPr>
          <w:rFonts w:ascii="Times New Roman" w:hAnsi="Times New Roman" w:cs="Times New Roman"/>
        </w:rPr>
        <w:t>21. Loss of Interest in Sex</w:t>
      </w:r>
    </w:p>
    <w:p w14:paraId="12680F76" w14:textId="6D8FB8BF" w:rsidR="00661B21" w:rsidRPr="00661B21" w:rsidRDefault="00661B21" w:rsidP="00661B21">
      <w:pPr>
        <w:ind w:left="360"/>
        <w:rPr>
          <w:rFonts w:ascii="Times New Roman" w:hAnsi="Times New Roman" w:cs="Times New Roman"/>
        </w:rPr>
      </w:pPr>
      <w:r w:rsidRPr="00661B21">
        <w:rPr>
          <w:rFonts w:ascii="Times New Roman" w:hAnsi="Times New Roman" w:cs="Times New Roman"/>
        </w:rPr>
        <w:t>0. I have not noticed any recent change in my</w:t>
      </w:r>
      <w:r>
        <w:rPr>
          <w:rFonts w:ascii="Times New Roman" w:hAnsi="Times New Roman" w:cs="Times New Roman"/>
        </w:rPr>
        <w:t xml:space="preserve"> </w:t>
      </w:r>
      <w:r w:rsidRPr="00661B21">
        <w:rPr>
          <w:rFonts w:ascii="Times New Roman" w:hAnsi="Times New Roman" w:cs="Times New Roman"/>
        </w:rPr>
        <w:t>interest in sex.</w:t>
      </w:r>
    </w:p>
    <w:p w14:paraId="3D25E048" w14:textId="77777777" w:rsidR="00661B21" w:rsidRPr="00661B21" w:rsidRDefault="00661B21" w:rsidP="00661B21">
      <w:pPr>
        <w:ind w:left="360"/>
        <w:rPr>
          <w:rFonts w:ascii="Times New Roman" w:hAnsi="Times New Roman" w:cs="Times New Roman"/>
        </w:rPr>
      </w:pPr>
      <w:r w:rsidRPr="00661B21">
        <w:rPr>
          <w:rFonts w:ascii="Times New Roman" w:hAnsi="Times New Roman" w:cs="Times New Roman"/>
        </w:rPr>
        <w:t>1. I am less interested in sex than I used to be.</w:t>
      </w:r>
    </w:p>
    <w:p w14:paraId="711A0FC2" w14:textId="77777777" w:rsidR="00661B21" w:rsidRPr="00661B21" w:rsidRDefault="00661B21" w:rsidP="00661B21">
      <w:pPr>
        <w:ind w:left="360"/>
        <w:rPr>
          <w:rFonts w:ascii="Times New Roman" w:hAnsi="Times New Roman" w:cs="Times New Roman"/>
        </w:rPr>
      </w:pPr>
      <w:r w:rsidRPr="00661B21">
        <w:rPr>
          <w:rFonts w:ascii="Times New Roman" w:hAnsi="Times New Roman" w:cs="Times New Roman"/>
        </w:rPr>
        <w:t>2. I am much less interested in sex now.</w:t>
      </w:r>
    </w:p>
    <w:p w14:paraId="633D4C92" w14:textId="0FDB6B02" w:rsidR="00386FCD" w:rsidRDefault="00661B21" w:rsidP="00661B21">
      <w:pPr>
        <w:ind w:left="360"/>
        <w:rPr>
          <w:rFonts w:ascii="Times New Roman" w:hAnsi="Times New Roman" w:cs="Times New Roman"/>
        </w:rPr>
      </w:pPr>
      <w:r w:rsidRPr="00661B21">
        <w:rPr>
          <w:rFonts w:ascii="Times New Roman" w:hAnsi="Times New Roman" w:cs="Times New Roman"/>
        </w:rPr>
        <w:t>3. I have lost interest in sex completely.</w:t>
      </w:r>
    </w:p>
    <w:p w14:paraId="7F7C5DB5" w14:textId="77777777" w:rsidR="00386FCD" w:rsidRDefault="00386FCD" w:rsidP="000A0149">
      <w:pPr>
        <w:rPr>
          <w:rFonts w:ascii="Times New Roman" w:hAnsi="Times New Roman" w:cs="Times New Roman"/>
        </w:rPr>
      </w:pPr>
    </w:p>
    <w:p w14:paraId="5C5EC4BE" w14:textId="77777777" w:rsidR="00B766D0" w:rsidRPr="00C8253B" w:rsidRDefault="00B766D0" w:rsidP="00B766D0">
      <w:pPr>
        <w:rPr>
          <w:rFonts w:ascii="Times New Roman" w:hAnsi="Times New Roman" w:cs="Times New Roman"/>
          <w:b/>
          <w:bCs/>
        </w:rPr>
      </w:pPr>
      <w:r>
        <w:rPr>
          <w:rFonts w:ascii="Times New Roman" w:hAnsi="Times New Roman" w:cs="Times New Roman"/>
          <w:b/>
          <w:bCs/>
        </w:rPr>
        <w:t>Scoring</w:t>
      </w:r>
    </w:p>
    <w:p w14:paraId="3AAEA728" w14:textId="77777777" w:rsidR="00B766D0" w:rsidRDefault="00B766D0" w:rsidP="00B766D0">
      <w:pPr>
        <w:rPr>
          <w:rFonts w:ascii="Times New Roman" w:hAnsi="Times New Roman" w:cs="Times New Roman"/>
        </w:rPr>
      </w:pPr>
    </w:p>
    <w:p w14:paraId="594F8637" w14:textId="77777777" w:rsidR="00B766D0" w:rsidRPr="00A36C49" w:rsidRDefault="00B766D0" w:rsidP="00B766D0">
      <w:pPr>
        <w:rPr>
          <w:rFonts w:ascii="Times New Roman" w:hAnsi="Times New Roman" w:cs="Times New Roman"/>
        </w:rPr>
      </w:pPr>
      <w:r>
        <w:rPr>
          <w:rFonts w:ascii="Times New Roman" w:hAnsi="Times New Roman" w:cs="Times New Roman"/>
        </w:rPr>
        <w:t>Sum of all ratings for each item.</w:t>
      </w:r>
    </w:p>
    <w:p w14:paraId="6BFDEC29" w14:textId="149A2981" w:rsidR="00B766D0" w:rsidRDefault="00B766D0" w:rsidP="00B766D0">
      <w:pPr>
        <w:rPr>
          <w:rFonts w:ascii="Times New Roman" w:hAnsi="Times New Roman" w:cs="Times New Roman"/>
        </w:rPr>
      </w:pPr>
      <w:r>
        <w:rPr>
          <w:rFonts w:ascii="Times New Roman" w:hAnsi="Times New Roman" w:cs="Times New Roman"/>
        </w:rPr>
        <w:t>0 to 13: none or minimal depression</w:t>
      </w:r>
    </w:p>
    <w:p w14:paraId="4D809A27" w14:textId="208B33A5" w:rsidR="00B766D0" w:rsidRDefault="00B766D0" w:rsidP="00B766D0">
      <w:pPr>
        <w:rPr>
          <w:rFonts w:ascii="Times New Roman" w:hAnsi="Times New Roman" w:cs="Times New Roman"/>
        </w:rPr>
      </w:pPr>
      <w:r>
        <w:rPr>
          <w:rFonts w:ascii="Times New Roman" w:hAnsi="Times New Roman" w:cs="Times New Roman"/>
        </w:rPr>
        <w:t>14 to 19: mild depression</w:t>
      </w:r>
    </w:p>
    <w:p w14:paraId="69FA034F" w14:textId="69F6BC5F" w:rsidR="00B766D0" w:rsidRDefault="00B766D0" w:rsidP="00B766D0">
      <w:pPr>
        <w:rPr>
          <w:rFonts w:ascii="Times New Roman" w:hAnsi="Times New Roman" w:cs="Times New Roman"/>
        </w:rPr>
      </w:pPr>
      <w:r>
        <w:rPr>
          <w:rFonts w:ascii="Times New Roman" w:hAnsi="Times New Roman" w:cs="Times New Roman"/>
        </w:rPr>
        <w:t>20 to 28: moderate depression</w:t>
      </w:r>
    </w:p>
    <w:p w14:paraId="1CABDAFA" w14:textId="2446DCD1" w:rsidR="00B766D0" w:rsidRPr="00A36C49" w:rsidRDefault="00B766D0" w:rsidP="00B766D0">
      <w:pPr>
        <w:rPr>
          <w:rFonts w:ascii="Times New Roman" w:hAnsi="Times New Roman" w:cs="Times New Roman"/>
        </w:rPr>
      </w:pPr>
      <w:r>
        <w:rPr>
          <w:rFonts w:ascii="Times New Roman" w:hAnsi="Times New Roman" w:cs="Times New Roman"/>
        </w:rPr>
        <w:t>29 to 63: severe depression</w:t>
      </w:r>
    </w:p>
    <w:p w14:paraId="39483534" w14:textId="77777777" w:rsidR="00386FCD" w:rsidRDefault="00386FCD" w:rsidP="000A0149">
      <w:pPr>
        <w:rPr>
          <w:rFonts w:ascii="Times New Roman" w:hAnsi="Times New Roman" w:cs="Times New Roman"/>
        </w:rPr>
      </w:pPr>
    </w:p>
    <w:p w14:paraId="5460394A" w14:textId="77777777" w:rsidR="00386FCD" w:rsidRDefault="00386FCD" w:rsidP="000A0149">
      <w:pPr>
        <w:rPr>
          <w:rFonts w:ascii="Times New Roman" w:hAnsi="Times New Roman" w:cs="Times New Roman"/>
        </w:rPr>
      </w:pPr>
    </w:p>
    <w:p w14:paraId="50396618" w14:textId="77777777" w:rsidR="00386FCD" w:rsidRDefault="00386FCD" w:rsidP="000A0149">
      <w:pPr>
        <w:rPr>
          <w:rFonts w:ascii="Times New Roman" w:hAnsi="Times New Roman" w:cs="Times New Roman"/>
        </w:rPr>
      </w:pPr>
    </w:p>
    <w:p w14:paraId="5B214032" w14:textId="77777777" w:rsidR="00386FCD" w:rsidRDefault="00386FCD" w:rsidP="000A0149">
      <w:pPr>
        <w:rPr>
          <w:rFonts w:ascii="Times New Roman" w:hAnsi="Times New Roman" w:cs="Times New Roman"/>
        </w:rPr>
      </w:pPr>
    </w:p>
    <w:p w14:paraId="759630A7" w14:textId="77777777" w:rsidR="000A0149" w:rsidRDefault="000A0149" w:rsidP="000A0149">
      <w:pPr>
        <w:rPr>
          <w:rFonts w:ascii="Times New Roman" w:hAnsi="Times New Roman" w:cs="Times New Roman"/>
        </w:rPr>
      </w:pPr>
    </w:p>
    <w:p w14:paraId="0E9DF58F" w14:textId="08BBE614" w:rsidR="000F29D8" w:rsidRPr="000A0149" w:rsidRDefault="000F29D8" w:rsidP="000A0149">
      <w:pPr>
        <w:ind w:left="360"/>
        <w:rPr>
          <w:rFonts w:ascii="Times New Roman" w:hAnsi="Times New Roman" w:cs="Times New Roman"/>
        </w:rPr>
      </w:pPr>
      <w:r w:rsidRPr="000A0149">
        <w:rPr>
          <w:rFonts w:ascii="Times New Roman" w:hAnsi="Times New Roman" w:cs="Times New Roman"/>
        </w:rPr>
        <w:br w:type="page"/>
      </w:r>
    </w:p>
    <w:p w14:paraId="027D3F6B" w14:textId="7A1EE757" w:rsidR="00D333C4" w:rsidRDefault="00D333C4" w:rsidP="00D333C4">
      <w:pPr>
        <w:jc w:val="center"/>
        <w:rPr>
          <w:rFonts w:ascii="Times New Roman" w:hAnsi="Times New Roman" w:cs="Times New Roman"/>
        </w:rPr>
      </w:pPr>
      <w:r>
        <w:rPr>
          <w:rFonts w:ascii="Times New Roman" w:hAnsi="Times New Roman" w:cs="Times New Roman"/>
          <w:b/>
          <w:bCs/>
          <w:sz w:val="26"/>
          <w:szCs w:val="26"/>
        </w:rPr>
        <w:lastRenderedPageBreak/>
        <w:t>References</w:t>
      </w:r>
    </w:p>
    <w:p w14:paraId="19F6A618" w14:textId="77777777" w:rsidR="00D333C4" w:rsidRDefault="00D333C4" w:rsidP="00D333C4">
      <w:pPr>
        <w:rPr>
          <w:rFonts w:ascii="Times New Roman" w:hAnsi="Times New Roman" w:cs="Times New Roman"/>
        </w:rPr>
      </w:pPr>
    </w:p>
    <w:p w14:paraId="29B22E31" w14:textId="77777777" w:rsidR="004B5ADB" w:rsidRDefault="004B5ADB" w:rsidP="00CE657C">
      <w:pPr>
        <w:rPr>
          <w:rFonts w:ascii="Times New Roman" w:hAnsi="Times New Roman" w:cs="Times New Roman"/>
          <w:color w:val="000000" w:themeColor="text1"/>
          <w:lang w:val="en-US"/>
        </w:rPr>
      </w:pPr>
      <w:r>
        <w:rPr>
          <w:rFonts w:ascii="Times New Roman" w:hAnsi="Times New Roman" w:cs="Times New Roman"/>
          <w:color w:val="000000" w:themeColor="text1"/>
          <w:lang w:val="en-US"/>
        </w:rPr>
        <w:t xml:space="preserve">Aries, M., Veitch, J., &amp; Newsham, G. Windows, view, and office characteristics predict physical and psychological discomfort. </w:t>
      </w:r>
      <w:r>
        <w:rPr>
          <w:rFonts w:ascii="Times New Roman" w:hAnsi="Times New Roman" w:cs="Times New Roman"/>
          <w:i/>
          <w:iCs/>
          <w:color w:val="000000" w:themeColor="text1"/>
          <w:lang w:val="en-US"/>
        </w:rPr>
        <w:t>Journal of Environmental Psychology, 30</w:t>
      </w:r>
      <w:r>
        <w:rPr>
          <w:rFonts w:ascii="Times New Roman" w:hAnsi="Times New Roman" w:cs="Times New Roman"/>
          <w:color w:val="000000" w:themeColor="text1"/>
          <w:lang w:val="en-US"/>
        </w:rPr>
        <w:t xml:space="preserve">(4), 533-541. </w:t>
      </w:r>
      <w:hyperlink r:id="rId32" w:history="1">
        <w:r w:rsidRPr="00291E0E">
          <w:rPr>
            <w:rStyle w:val="Hyperlink"/>
            <w:rFonts w:ascii="Times New Roman" w:hAnsi="Times New Roman" w:cs="Times New Roman"/>
            <w:lang w:val="en-US"/>
          </w:rPr>
          <w:t>https://doi.org/10.1016/j.jenvp.2009.12.004</w:t>
        </w:r>
      </w:hyperlink>
    </w:p>
    <w:p w14:paraId="658FFA21" w14:textId="77777777" w:rsidR="004B5ADB" w:rsidRDefault="004B5ADB" w:rsidP="00CE657C">
      <w:pPr>
        <w:rPr>
          <w:rFonts w:ascii="Times New Roman" w:hAnsi="Times New Roman" w:cs="Times New Roman"/>
          <w:color w:val="000000" w:themeColor="text1"/>
          <w:lang w:val="en-US"/>
        </w:rPr>
      </w:pPr>
    </w:p>
    <w:p w14:paraId="33A2CFAA" w14:textId="77777777" w:rsidR="004B5ADB" w:rsidRDefault="004B5ADB" w:rsidP="00D333C4">
      <w:pPr>
        <w:rPr>
          <w:rStyle w:val="Hyperlink"/>
          <w:rFonts w:ascii="Times New Roman" w:hAnsi="Times New Roman" w:cs="Times New Roman"/>
        </w:rPr>
      </w:pPr>
      <w:r w:rsidRPr="001B6487">
        <w:rPr>
          <w:rFonts w:ascii="Times New Roman" w:hAnsi="Times New Roman" w:cs="Times New Roman"/>
        </w:rPr>
        <w:t xml:space="preserve">Bainbridge W. A. (2020). The resiliency of image memorability: A predictor of memory separate from attention and priming. </w:t>
      </w:r>
      <w:proofErr w:type="spellStart"/>
      <w:r w:rsidRPr="00FA3250">
        <w:rPr>
          <w:rFonts w:ascii="Times New Roman" w:hAnsi="Times New Roman" w:cs="Times New Roman"/>
          <w:i/>
          <w:iCs/>
        </w:rPr>
        <w:t>Neuropsychologia</w:t>
      </w:r>
      <w:proofErr w:type="spellEnd"/>
      <w:r w:rsidRPr="00FA3250">
        <w:rPr>
          <w:rFonts w:ascii="Times New Roman" w:hAnsi="Times New Roman" w:cs="Times New Roman"/>
          <w:i/>
          <w:iCs/>
        </w:rPr>
        <w:t>, 141</w:t>
      </w:r>
      <w:r w:rsidRPr="001B6487">
        <w:rPr>
          <w:rFonts w:ascii="Times New Roman" w:hAnsi="Times New Roman" w:cs="Times New Roman"/>
        </w:rPr>
        <w:t xml:space="preserve">, 107408. </w:t>
      </w:r>
      <w:hyperlink r:id="rId33" w:history="1">
        <w:r w:rsidRPr="00BE77A4">
          <w:rPr>
            <w:rStyle w:val="Hyperlink"/>
            <w:rFonts w:ascii="Times New Roman" w:hAnsi="Times New Roman" w:cs="Times New Roman"/>
          </w:rPr>
          <w:t>https://doi.org/10.1016/j.neuropsychologia.2020.107408</w:t>
        </w:r>
      </w:hyperlink>
    </w:p>
    <w:p w14:paraId="26008D11" w14:textId="77777777" w:rsidR="004B5ADB" w:rsidRDefault="004B5ADB" w:rsidP="00D333C4">
      <w:pPr>
        <w:rPr>
          <w:rStyle w:val="Hyperlink"/>
          <w:rFonts w:ascii="Times New Roman" w:hAnsi="Times New Roman" w:cs="Times New Roman"/>
        </w:rPr>
      </w:pPr>
    </w:p>
    <w:p w14:paraId="080579A3" w14:textId="77777777" w:rsidR="004B5ADB" w:rsidRDefault="004B5ADB" w:rsidP="00CE657C">
      <w:pPr>
        <w:rPr>
          <w:rFonts w:ascii="Times New Roman" w:hAnsi="Times New Roman" w:cs="Times New Roman"/>
          <w:color w:val="000000" w:themeColor="text1"/>
          <w:lang w:val="en-US"/>
        </w:rPr>
      </w:pPr>
      <w:proofErr w:type="spellStart"/>
      <w:r>
        <w:rPr>
          <w:rFonts w:ascii="Times New Roman" w:hAnsi="Times New Roman" w:cs="Times New Roman"/>
          <w:color w:val="000000" w:themeColor="text1"/>
          <w:lang w:val="en-US"/>
        </w:rPr>
        <w:t>Banaei</w:t>
      </w:r>
      <w:proofErr w:type="spellEnd"/>
      <w:r>
        <w:rPr>
          <w:rFonts w:ascii="Times New Roman" w:hAnsi="Times New Roman" w:cs="Times New Roman"/>
          <w:color w:val="000000" w:themeColor="text1"/>
          <w:lang w:val="en-US"/>
        </w:rPr>
        <w:t xml:space="preserve">, M., Ahmadi, A., Gramann, K., Hatami, J. (2020). Emotional evaluation of architectural interior forms based on personality differences using virtual reality. </w:t>
      </w:r>
      <w:r>
        <w:rPr>
          <w:rFonts w:ascii="Times New Roman" w:hAnsi="Times New Roman" w:cs="Times New Roman"/>
          <w:i/>
          <w:iCs/>
          <w:color w:val="000000" w:themeColor="text1"/>
          <w:lang w:val="en-US"/>
        </w:rPr>
        <w:t>Frontiers of Architectural Research, 9</w:t>
      </w:r>
      <w:r>
        <w:rPr>
          <w:rFonts w:ascii="Times New Roman" w:hAnsi="Times New Roman" w:cs="Times New Roman"/>
          <w:color w:val="000000" w:themeColor="text1"/>
          <w:lang w:val="en-US"/>
        </w:rPr>
        <w:t xml:space="preserve">(1), 138-147. </w:t>
      </w:r>
      <w:hyperlink r:id="rId34" w:history="1">
        <w:r w:rsidRPr="00291E0E">
          <w:rPr>
            <w:rStyle w:val="Hyperlink"/>
            <w:rFonts w:ascii="Times New Roman" w:hAnsi="Times New Roman" w:cs="Times New Roman"/>
            <w:lang w:val="en-US"/>
          </w:rPr>
          <w:t>https://doi.org/10.1016/j.foar.2019.07.005</w:t>
        </w:r>
      </w:hyperlink>
    </w:p>
    <w:p w14:paraId="278E0DF1" w14:textId="77777777" w:rsidR="004B5ADB" w:rsidRDefault="004B5ADB" w:rsidP="00CE657C">
      <w:pPr>
        <w:rPr>
          <w:rFonts w:ascii="Times New Roman" w:hAnsi="Times New Roman" w:cs="Times New Roman"/>
          <w:color w:val="000000" w:themeColor="text1"/>
          <w:lang w:val="en-US"/>
        </w:rPr>
      </w:pPr>
    </w:p>
    <w:p w14:paraId="10222627" w14:textId="066832B0" w:rsidR="003E7052" w:rsidRPr="003E7052" w:rsidRDefault="003E7052" w:rsidP="00CE657C">
      <w:pPr>
        <w:rPr>
          <w:rFonts w:ascii="Times New Roman" w:hAnsi="Times New Roman" w:cs="Times New Roman"/>
          <w:lang w:val="fr-FR"/>
        </w:rPr>
      </w:pPr>
      <w:r w:rsidRPr="001B6487">
        <w:rPr>
          <w:rFonts w:ascii="Times New Roman" w:hAnsi="Times New Roman" w:cs="Times New Roman"/>
        </w:rPr>
        <w:t xml:space="preserve">Beck, A. T., Steer, R. A., &amp; Brown, G. (1996). </w:t>
      </w:r>
      <w:r w:rsidRPr="00FA3250">
        <w:rPr>
          <w:rFonts w:ascii="Times New Roman" w:hAnsi="Times New Roman" w:cs="Times New Roman"/>
          <w:i/>
          <w:iCs/>
        </w:rPr>
        <w:t>Beck Depression Inventory–II (BDI-II)</w:t>
      </w:r>
      <w:r w:rsidRPr="001B6487">
        <w:rPr>
          <w:rFonts w:ascii="Times New Roman" w:hAnsi="Times New Roman" w:cs="Times New Roman"/>
        </w:rPr>
        <w:t xml:space="preserve"> [Database record]. </w:t>
      </w:r>
      <w:r w:rsidRPr="00BC3B92">
        <w:rPr>
          <w:rFonts w:ascii="Times New Roman" w:hAnsi="Times New Roman" w:cs="Times New Roman"/>
          <w:lang w:val="fr-FR"/>
        </w:rPr>
        <w:t xml:space="preserve">APA </w:t>
      </w:r>
      <w:proofErr w:type="spellStart"/>
      <w:r w:rsidRPr="00BC3B92">
        <w:rPr>
          <w:rFonts w:ascii="Times New Roman" w:hAnsi="Times New Roman" w:cs="Times New Roman"/>
          <w:lang w:val="fr-FR"/>
        </w:rPr>
        <w:t>PsycTests</w:t>
      </w:r>
      <w:proofErr w:type="spellEnd"/>
      <w:r w:rsidRPr="00BC3B92">
        <w:rPr>
          <w:rFonts w:ascii="Times New Roman" w:hAnsi="Times New Roman" w:cs="Times New Roman"/>
          <w:lang w:val="fr-FR"/>
        </w:rPr>
        <w:t xml:space="preserve">. </w:t>
      </w:r>
      <w:hyperlink r:id="rId35" w:history="1">
        <w:r w:rsidRPr="00BC3B92">
          <w:rPr>
            <w:rStyle w:val="Hyperlink"/>
            <w:rFonts w:ascii="Times New Roman" w:hAnsi="Times New Roman" w:cs="Times New Roman"/>
            <w:lang w:val="fr-FR"/>
          </w:rPr>
          <w:t>https://doi.org/10.1037/t00742-000</w:t>
        </w:r>
      </w:hyperlink>
    </w:p>
    <w:p w14:paraId="6DDD4F8A" w14:textId="77777777" w:rsidR="003E7052" w:rsidRDefault="003E7052" w:rsidP="00CE657C">
      <w:pPr>
        <w:rPr>
          <w:rFonts w:ascii="Times New Roman" w:hAnsi="Times New Roman" w:cs="Times New Roman"/>
          <w:color w:val="000000" w:themeColor="text1"/>
          <w:lang w:val="en-US"/>
        </w:rPr>
      </w:pPr>
    </w:p>
    <w:p w14:paraId="551823A0" w14:textId="77777777" w:rsidR="004B5ADB" w:rsidRDefault="004B5ADB" w:rsidP="00CE657C">
      <w:pPr>
        <w:rPr>
          <w:rFonts w:ascii="Times New Roman" w:hAnsi="Times New Roman" w:cs="Times New Roman"/>
          <w:color w:val="000000" w:themeColor="text1"/>
          <w:lang w:val="en-US"/>
        </w:rPr>
      </w:pPr>
      <w:proofErr w:type="spellStart"/>
      <w:r w:rsidRPr="007C4AA2">
        <w:rPr>
          <w:rFonts w:ascii="Times New Roman" w:hAnsi="Times New Roman" w:cs="Times New Roman"/>
          <w:color w:val="000000" w:themeColor="text1"/>
          <w:lang w:val="en-US"/>
        </w:rPr>
        <w:t>Bertheaux</w:t>
      </w:r>
      <w:proofErr w:type="spellEnd"/>
      <w:r w:rsidRPr="007C4AA2">
        <w:rPr>
          <w:rFonts w:ascii="Times New Roman" w:hAnsi="Times New Roman" w:cs="Times New Roman"/>
          <w:color w:val="000000" w:themeColor="text1"/>
          <w:lang w:val="en-US"/>
        </w:rPr>
        <w:t xml:space="preserve">, C., Zimmermann, E., Gazel, M., Delanoy, J., Raimbaud, P., &amp; </w:t>
      </w:r>
      <w:proofErr w:type="spellStart"/>
      <w:r w:rsidRPr="007C4AA2">
        <w:rPr>
          <w:rFonts w:ascii="Times New Roman" w:hAnsi="Times New Roman" w:cs="Times New Roman"/>
          <w:color w:val="000000" w:themeColor="text1"/>
          <w:lang w:val="en-US"/>
        </w:rPr>
        <w:t>Lavoué</w:t>
      </w:r>
      <w:proofErr w:type="spellEnd"/>
      <w:r w:rsidRPr="007C4AA2">
        <w:rPr>
          <w:rFonts w:ascii="Times New Roman" w:hAnsi="Times New Roman" w:cs="Times New Roman"/>
          <w:color w:val="000000" w:themeColor="text1"/>
          <w:lang w:val="en-US"/>
        </w:rPr>
        <w:t xml:space="preserve">, G. (2024). Effect of material properties on emotion: a virtual reality study. Frontiers in human neuroscience, 17, 1301891. </w:t>
      </w:r>
      <w:hyperlink r:id="rId36" w:history="1">
        <w:r w:rsidRPr="00291E0E">
          <w:rPr>
            <w:rStyle w:val="Hyperlink"/>
            <w:rFonts w:ascii="Times New Roman" w:hAnsi="Times New Roman" w:cs="Times New Roman"/>
            <w:lang w:val="en-US"/>
          </w:rPr>
          <w:t>https://doi.org/10.3389/fnhum.2023.1301891</w:t>
        </w:r>
      </w:hyperlink>
    </w:p>
    <w:p w14:paraId="5E5264CC" w14:textId="77777777" w:rsidR="004B5ADB" w:rsidRDefault="004B5ADB" w:rsidP="00CE657C">
      <w:pPr>
        <w:rPr>
          <w:rFonts w:ascii="Times New Roman" w:hAnsi="Times New Roman" w:cs="Times New Roman"/>
          <w:color w:val="000000" w:themeColor="text1"/>
          <w:lang w:val="en-US"/>
        </w:rPr>
      </w:pPr>
    </w:p>
    <w:p w14:paraId="1A1BA0EC" w14:textId="77777777" w:rsidR="004B5ADB" w:rsidRDefault="004B5ADB" w:rsidP="00D333C4">
      <w:pPr>
        <w:rPr>
          <w:rStyle w:val="Hyperlink"/>
          <w:rFonts w:ascii="Times New Roman" w:hAnsi="Times New Roman" w:cs="Times New Roman"/>
        </w:rPr>
      </w:pPr>
      <w:r w:rsidRPr="00B40BB9">
        <w:rPr>
          <w:rFonts w:ascii="Times New Roman" w:hAnsi="Times New Roman" w:cs="Times New Roman"/>
        </w:rPr>
        <w:t xml:space="preserve">Bowman, S.R., Angeli, G., Potts, C., &amp; Manning, C.D. (2015). A </w:t>
      </w:r>
      <w:proofErr w:type="gramStart"/>
      <w:r w:rsidRPr="00B40BB9">
        <w:rPr>
          <w:rFonts w:ascii="Times New Roman" w:hAnsi="Times New Roman" w:cs="Times New Roman"/>
        </w:rPr>
        <w:t>large annotated</w:t>
      </w:r>
      <w:proofErr w:type="gramEnd"/>
      <w:r w:rsidRPr="00B40BB9">
        <w:rPr>
          <w:rFonts w:ascii="Times New Roman" w:hAnsi="Times New Roman" w:cs="Times New Roman"/>
        </w:rPr>
        <w:t xml:space="preserve"> corpus for learning natural language inference. </w:t>
      </w:r>
      <w:r w:rsidRPr="00B40BB9">
        <w:rPr>
          <w:rFonts w:ascii="Times New Roman" w:hAnsi="Times New Roman" w:cs="Times New Roman"/>
          <w:i/>
          <w:iCs/>
        </w:rPr>
        <w:t>Proceedings of the 2015 Conference on Empirical Methods in Natural Language Processing.</w:t>
      </w:r>
      <w:r w:rsidRPr="00B40BB9">
        <w:rPr>
          <w:rFonts w:ascii="Times New Roman" w:hAnsi="Times New Roman" w:cs="Times New Roman"/>
        </w:rPr>
        <w:t xml:space="preserve"> </w:t>
      </w:r>
      <w:hyperlink r:id="rId37" w:history="1">
        <w:r w:rsidRPr="00BE77A4">
          <w:rPr>
            <w:rStyle w:val="Hyperlink"/>
            <w:rFonts w:ascii="Times New Roman" w:hAnsi="Times New Roman" w:cs="Times New Roman"/>
          </w:rPr>
          <w:t>https://aclanthology.org/D15-1075</w:t>
        </w:r>
      </w:hyperlink>
    </w:p>
    <w:p w14:paraId="6B99D0B9" w14:textId="77777777" w:rsidR="004B5ADB" w:rsidRDefault="004B5ADB" w:rsidP="00D333C4">
      <w:pPr>
        <w:rPr>
          <w:rStyle w:val="Hyperlink"/>
          <w:rFonts w:ascii="Times New Roman" w:hAnsi="Times New Roman" w:cs="Times New Roman"/>
        </w:rPr>
      </w:pPr>
    </w:p>
    <w:p w14:paraId="30F93183" w14:textId="77777777" w:rsidR="004B5ADB" w:rsidRDefault="004B5ADB" w:rsidP="00D333C4">
      <w:pPr>
        <w:rPr>
          <w:rStyle w:val="Hyperlink"/>
          <w:rFonts w:ascii="Times New Roman" w:hAnsi="Times New Roman" w:cs="Times New Roman"/>
        </w:rPr>
      </w:pPr>
      <w:r w:rsidRPr="00F500B7">
        <w:rPr>
          <w:rFonts w:ascii="Times New Roman" w:hAnsi="Times New Roman" w:cs="Times New Roman"/>
        </w:rPr>
        <w:t xml:space="preserve">Bradley, M. M., &amp; Lang, P. J. (1994). Measuring emotion: the Self-Assessment Manikin and the Semantic Differential. </w:t>
      </w:r>
      <w:r w:rsidRPr="00F500B7">
        <w:rPr>
          <w:rFonts w:ascii="Times New Roman" w:hAnsi="Times New Roman" w:cs="Times New Roman"/>
          <w:i/>
          <w:iCs/>
        </w:rPr>
        <w:t xml:space="preserve">Journal of </w:t>
      </w:r>
      <w:proofErr w:type="spellStart"/>
      <w:r w:rsidRPr="00F500B7">
        <w:rPr>
          <w:rFonts w:ascii="Times New Roman" w:hAnsi="Times New Roman" w:cs="Times New Roman"/>
          <w:i/>
          <w:iCs/>
        </w:rPr>
        <w:t>behavior</w:t>
      </w:r>
      <w:proofErr w:type="spellEnd"/>
      <w:r w:rsidRPr="00F500B7">
        <w:rPr>
          <w:rFonts w:ascii="Times New Roman" w:hAnsi="Times New Roman" w:cs="Times New Roman"/>
          <w:i/>
          <w:iCs/>
        </w:rPr>
        <w:t xml:space="preserve"> therapy and experimental psychiatry, 25</w:t>
      </w:r>
      <w:r w:rsidRPr="00F500B7">
        <w:rPr>
          <w:rFonts w:ascii="Times New Roman" w:hAnsi="Times New Roman" w:cs="Times New Roman"/>
        </w:rPr>
        <w:t xml:space="preserve">(1), 49–59. </w:t>
      </w:r>
      <w:hyperlink r:id="rId38" w:history="1">
        <w:r w:rsidRPr="00BE77A4">
          <w:rPr>
            <w:rStyle w:val="Hyperlink"/>
            <w:rFonts w:ascii="Times New Roman" w:hAnsi="Times New Roman" w:cs="Times New Roman"/>
          </w:rPr>
          <w:t>https://doi.org/10.1016/0005-7916(94)90063-9</w:t>
        </w:r>
      </w:hyperlink>
    </w:p>
    <w:p w14:paraId="39EF49BA" w14:textId="77777777" w:rsidR="004B5ADB" w:rsidRDefault="004B5ADB" w:rsidP="00D333C4">
      <w:pPr>
        <w:rPr>
          <w:rStyle w:val="Hyperlink"/>
          <w:rFonts w:ascii="Times New Roman" w:hAnsi="Times New Roman" w:cs="Times New Roman"/>
        </w:rPr>
      </w:pPr>
    </w:p>
    <w:p w14:paraId="62ED35C5" w14:textId="77777777" w:rsidR="004B5ADB" w:rsidRDefault="004B5ADB" w:rsidP="00CE657C">
      <w:pPr>
        <w:rPr>
          <w:rFonts w:ascii="Times New Roman" w:hAnsi="Times New Roman" w:cs="Times New Roman"/>
          <w:color w:val="000000" w:themeColor="text1"/>
          <w:lang w:val="en-US"/>
        </w:rPr>
      </w:pPr>
      <w:r>
        <w:rPr>
          <w:rFonts w:ascii="Times New Roman" w:hAnsi="Times New Roman" w:cs="Times New Roman"/>
          <w:color w:val="000000" w:themeColor="text1"/>
          <w:lang w:val="en-US"/>
        </w:rPr>
        <w:t xml:space="preserve">Brashears, B. (2024). Learning in Minecraft: A New Paradigm for Psychological Research. (Publication No. 10567) [Doctoral Dissertation, The University of Western Ontario]. Western University Electronic Thesis and Dissertation Repository. </w:t>
      </w:r>
      <w:hyperlink r:id="rId39" w:history="1">
        <w:r w:rsidRPr="00291E0E">
          <w:rPr>
            <w:rStyle w:val="Hyperlink"/>
            <w:rFonts w:ascii="Times New Roman" w:hAnsi="Times New Roman" w:cs="Times New Roman"/>
            <w:lang w:val="en-US"/>
          </w:rPr>
          <w:t>https://ir.lib.uwo.ca/etd/10567/</w:t>
        </w:r>
      </w:hyperlink>
    </w:p>
    <w:p w14:paraId="1F824692" w14:textId="77777777" w:rsidR="004B5ADB" w:rsidRDefault="004B5ADB" w:rsidP="00CE657C">
      <w:pPr>
        <w:rPr>
          <w:rFonts w:ascii="Times New Roman" w:hAnsi="Times New Roman" w:cs="Times New Roman"/>
          <w:color w:val="000000" w:themeColor="text1"/>
          <w:lang w:val="en-US"/>
        </w:rPr>
      </w:pPr>
    </w:p>
    <w:p w14:paraId="4134B5D6" w14:textId="77777777" w:rsidR="004B5ADB" w:rsidRDefault="004B5ADB" w:rsidP="00CE657C">
      <w:pPr>
        <w:rPr>
          <w:rFonts w:ascii="Times New Roman" w:hAnsi="Times New Roman" w:cs="Times New Roman"/>
          <w:color w:val="000000" w:themeColor="text1"/>
          <w:lang w:val="en-US"/>
        </w:rPr>
      </w:pPr>
      <w:r w:rsidRPr="008A27CA">
        <w:rPr>
          <w:rFonts w:ascii="Times New Roman" w:hAnsi="Times New Roman" w:cs="Times New Roman"/>
          <w:color w:val="000000" w:themeColor="text1"/>
          <w:lang w:val="en-US"/>
        </w:rPr>
        <w:t xml:space="preserve">Cho, H. R., Kim, S., &amp; Lee, J. S. (2022). Spaces Eliciting Negative and Positive Emotions in Shrinking </w:t>
      </w:r>
      <w:proofErr w:type="spellStart"/>
      <w:r w:rsidRPr="008A27CA">
        <w:rPr>
          <w:rFonts w:ascii="Times New Roman" w:hAnsi="Times New Roman" w:cs="Times New Roman"/>
          <w:color w:val="000000" w:themeColor="text1"/>
          <w:lang w:val="en-US"/>
        </w:rPr>
        <w:t>Neighbourhoods</w:t>
      </w:r>
      <w:proofErr w:type="spellEnd"/>
      <w:r w:rsidRPr="008A27CA">
        <w:rPr>
          <w:rFonts w:ascii="Times New Roman" w:hAnsi="Times New Roman" w:cs="Times New Roman"/>
          <w:color w:val="000000" w:themeColor="text1"/>
          <w:lang w:val="en-US"/>
        </w:rPr>
        <w:t xml:space="preserve">: </w:t>
      </w:r>
      <w:proofErr w:type="gramStart"/>
      <w:r w:rsidRPr="008A27CA">
        <w:rPr>
          <w:rFonts w:ascii="Times New Roman" w:hAnsi="Times New Roman" w:cs="Times New Roman"/>
          <w:color w:val="000000" w:themeColor="text1"/>
          <w:lang w:val="en-US"/>
        </w:rPr>
        <w:t>a</w:t>
      </w:r>
      <w:proofErr w:type="gramEnd"/>
      <w:r w:rsidRPr="008A27CA">
        <w:rPr>
          <w:rFonts w:ascii="Times New Roman" w:hAnsi="Times New Roman" w:cs="Times New Roman"/>
          <w:color w:val="000000" w:themeColor="text1"/>
          <w:lang w:val="en-US"/>
        </w:rPr>
        <w:t xml:space="preserve"> Study in Seoul, South Korea, Using EEG (Electroencephalography). Journal of urban </w:t>
      </w:r>
      <w:proofErr w:type="gramStart"/>
      <w:r w:rsidRPr="008A27CA">
        <w:rPr>
          <w:rFonts w:ascii="Times New Roman" w:hAnsi="Times New Roman" w:cs="Times New Roman"/>
          <w:color w:val="000000" w:themeColor="text1"/>
          <w:lang w:val="en-US"/>
        </w:rPr>
        <w:t>health :</w:t>
      </w:r>
      <w:proofErr w:type="gramEnd"/>
      <w:r w:rsidRPr="008A27CA">
        <w:rPr>
          <w:rFonts w:ascii="Times New Roman" w:hAnsi="Times New Roman" w:cs="Times New Roman"/>
          <w:color w:val="000000" w:themeColor="text1"/>
          <w:lang w:val="en-US"/>
        </w:rPr>
        <w:t xml:space="preserve"> bulletin of the New York Academy of Medicine, 99(2), 245–259. </w:t>
      </w:r>
      <w:hyperlink r:id="rId40" w:history="1">
        <w:r w:rsidRPr="00291E0E">
          <w:rPr>
            <w:rStyle w:val="Hyperlink"/>
            <w:rFonts w:ascii="Times New Roman" w:hAnsi="Times New Roman" w:cs="Times New Roman"/>
            <w:lang w:val="en-US"/>
          </w:rPr>
          <w:t>https://doi.org/10.1007/s11524-022-00608-8</w:t>
        </w:r>
      </w:hyperlink>
    </w:p>
    <w:p w14:paraId="40DE0E40" w14:textId="77777777" w:rsidR="004B5ADB" w:rsidRDefault="004B5ADB" w:rsidP="00CE657C">
      <w:pPr>
        <w:rPr>
          <w:rFonts w:ascii="Times New Roman" w:hAnsi="Times New Roman" w:cs="Times New Roman"/>
          <w:color w:val="000000" w:themeColor="text1"/>
          <w:lang w:val="en-US"/>
        </w:rPr>
      </w:pPr>
    </w:p>
    <w:p w14:paraId="1E30A278" w14:textId="77777777" w:rsidR="004B5ADB" w:rsidRDefault="004B5ADB" w:rsidP="00D333C4">
      <w:pPr>
        <w:rPr>
          <w:rStyle w:val="Hyperlink"/>
          <w:rFonts w:ascii="Times New Roman" w:hAnsi="Times New Roman" w:cs="Times New Roman"/>
        </w:rPr>
      </w:pPr>
      <w:proofErr w:type="spellStart"/>
      <w:r>
        <w:rPr>
          <w:rFonts w:ascii="Times New Roman" w:hAnsi="Times New Roman" w:cs="Times New Roman"/>
        </w:rPr>
        <w:t>CyberZHG</w:t>
      </w:r>
      <w:proofErr w:type="spellEnd"/>
      <w:r>
        <w:rPr>
          <w:rFonts w:ascii="Times New Roman" w:hAnsi="Times New Roman" w:cs="Times New Roman"/>
        </w:rPr>
        <w:t xml:space="preserve">, </w:t>
      </w:r>
      <w:proofErr w:type="spellStart"/>
      <w:r>
        <w:rPr>
          <w:rFonts w:ascii="Times New Roman" w:hAnsi="Times New Roman" w:cs="Times New Roman"/>
        </w:rPr>
        <w:t>bojone</w:t>
      </w:r>
      <w:proofErr w:type="spellEnd"/>
      <w:r>
        <w:rPr>
          <w:rFonts w:ascii="Times New Roman" w:hAnsi="Times New Roman" w:cs="Times New Roman"/>
        </w:rPr>
        <w:t xml:space="preserve">, nikitos9000, tim5go, </w:t>
      </w:r>
      <w:proofErr w:type="spellStart"/>
      <w:r>
        <w:rPr>
          <w:rFonts w:ascii="Times New Roman" w:hAnsi="Times New Roman" w:cs="Times New Roman"/>
        </w:rPr>
        <w:t>HughChi</w:t>
      </w:r>
      <w:proofErr w:type="spellEnd"/>
      <w:r>
        <w:rPr>
          <w:rFonts w:ascii="Times New Roman" w:hAnsi="Times New Roman" w:cs="Times New Roman"/>
        </w:rPr>
        <w:t xml:space="preserve">, &amp; </w:t>
      </w:r>
      <w:proofErr w:type="spellStart"/>
      <w:r>
        <w:rPr>
          <w:rFonts w:ascii="Times New Roman" w:hAnsi="Times New Roman" w:cs="Times New Roman"/>
        </w:rPr>
        <w:t>thethiny</w:t>
      </w:r>
      <w:proofErr w:type="spellEnd"/>
      <w:r>
        <w:rPr>
          <w:rFonts w:ascii="Times New Roman" w:hAnsi="Times New Roman" w:cs="Times New Roman"/>
        </w:rPr>
        <w:t xml:space="preserve"> (2024). </w:t>
      </w:r>
      <w:proofErr w:type="spellStart"/>
      <w:r>
        <w:rPr>
          <w:rFonts w:ascii="Times New Roman" w:hAnsi="Times New Roman" w:cs="Times New Roman"/>
        </w:rPr>
        <w:t>Keras</w:t>
      </w:r>
      <w:proofErr w:type="spellEnd"/>
      <w:r>
        <w:rPr>
          <w:rFonts w:ascii="Times New Roman" w:hAnsi="Times New Roman" w:cs="Times New Roman"/>
        </w:rPr>
        <w:t xml:space="preserve"> BERT [GitHub]. </w:t>
      </w:r>
      <w:hyperlink r:id="rId41" w:history="1">
        <w:r w:rsidRPr="00BE77A4">
          <w:rPr>
            <w:rStyle w:val="Hyperlink"/>
            <w:rFonts w:ascii="Times New Roman" w:hAnsi="Times New Roman" w:cs="Times New Roman"/>
          </w:rPr>
          <w:t>https://github.com/CyberZHG/keras-bert</w:t>
        </w:r>
      </w:hyperlink>
    </w:p>
    <w:p w14:paraId="1758F2C8" w14:textId="77777777" w:rsidR="004B5ADB" w:rsidRDefault="004B5ADB" w:rsidP="00D333C4">
      <w:pPr>
        <w:rPr>
          <w:rStyle w:val="Hyperlink"/>
          <w:rFonts w:ascii="Times New Roman" w:hAnsi="Times New Roman" w:cs="Times New Roman"/>
        </w:rPr>
      </w:pPr>
    </w:p>
    <w:p w14:paraId="4AD59342" w14:textId="77777777" w:rsidR="004B5ADB" w:rsidRDefault="004B5ADB" w:rsidP="004B5ADB">
      <w:pPr>
        <w:rPr>
          <w:rFonts w:ascii="Times New Roman" w:hAnsi="Times New Roman" w:cs="Times New Roman"/>
          <w:color w:val="000000" w:themeColor="text1"/>
          <w:lang w:val="en-US"/>
        </w:rPr>
      </w:pPr>
      <w:r>
        <w:rPr>
          <w:rFonts w:ascii="Times New Roman" w:hAnsi="Times New Roman" w:cs="Times New Roman"/>
          <w:color w:val="000000" w:themeColor="text1"/>
          <w:lang w:val="en-US"/>
        </w:rPr>
        <w:t xml:space="preserve">Dalal, D., &amp; </w:t>
      </w:r>
      <w:proofErr w:type="spellStart"/>
      <w:r>
        <w:rPr>
          <w:rFonts w:ascii="Times New Roman" w:hAnsi="Times New Roman" w:cs="Times New Roman"/>
          <w:color w:val="000000" w:themeColor="text1"/>
          <w:lang w:val="en-US"/>
        </w:rPr>
        <w:t>Zickar</w:t>
      </w:r>
      <w:proofErr w:type="spellEnd"/>
      <w:r>
        <w:rPr>
          <w:rFonts w:ascii="Times New Roman" w:hAnsi="Times New Roman" w:cs="Times New Roman"/>
          <w:color w:val="000000" w:themeColor="text1"/>
          <w:lang w:val="en-US"/>
        </w:rPr>
        <w:t xml:space="preserve">, M. (2011). </w:t>
      </w:r>
      <w:r w:rsidRPr="00F47429">
        <w:rPr>
          <w:rFonts w:ascii="Times New Roman" w:hAnsi="Times New Roman" w:cs="Times New Roman"/>
          <w:color w:val="000000" w:themeColor="text1"/>
          <w:lang w:val="en-US"/>
        </w:rPr>
        <w:t>Some Common Myths About Centering Predictor Variables in Moderated Multiple Regression and Polynomial Regression</w:t>
      </w:r>
      <w:r>
        <w:rPr>
          <w:rFonts w:ascii="Times New Roman" w:hAnsi="Times New Roman" w:cs="Times New Roman"/>
          <w:color w:val="000000" w:themeColor="text1"/>
          <w:lang w:val="en-US"/>
        </w:rPr>
        <w:t xml:space="preserve">. </w:t>
      </w:r>
      <w:r>
        <w:rPr>
          <w:rFonts w:ascii="Times New Roman" w:hAnsi="Times New Roman" w:cs="Times New Roman"/>
          <w:i/>
          <w:iCs/>
          <w:color w:val="000000" w:themeColor="text1"/>
          <w:lang w:val="en-US"/>
        </w:rPr>
        <w:t>Organizational Research Methods, 15</w:t>
      </w:r>
      <w:r>
        <w:rPr>
          <w:rFonts w:ascii="Times New Roman" w:hAnsi="Times New Roman" w:cs="Times New Roman"/>
          <w:color w:val="000000" w:themeColor="text1"/>
          <w:lang w:val="en-US"/>
        </w:rPr>
        <w:t xml:space="preserve">(3). </w:t>
      </w:r>
      <w:hyperlink r:id="rId42" w:history="1">
        <w:r w:rsidRPr="00291E0E">
          <w:rPr>
            <w:rStyle w:val="Hyperlink"/>
            <w:rFonts w:ascii="Times New Roman" w:hAnsi="Times New Roman" w:cs="Times New Roman"/>
            <w:lang w:val="en-US"/>
          </w:rPr>
          <w:t>https://doi.org/10.1177/1094428111430</w:t>
        </w:r>
      </w:hyperlink>
    </w:p>
    <w:p w14:paraId="5D32C12B" w14:textId="77777777" w:rsidR="004B5ADB" w:rsidRDefault="004B5ADB" w:rsidP="004B5ADB">
      <w:pPr>
        <w:rPr>
          <w:rFonts w:ascii="Times New Roman" w:hAnsi="Times New Roman" w:cs="Times New Roman"/>
          <w:color w:val="000000" w:themeColor="text1"/>
          <w:lang w:val="en-US"/>
        </w:rPr>
      </w:pPr>
    </w:p>
    <w:p w14:paraId="7E7F379E" w14:textId="77777777" w:rsidR="004B5ADB" w:rsidRDefault="004B5ADB" w:rsidP="004B5ADB">
      <w:pPr>
        <w:rPr>
          <w:rFonts w:ascii="Times New Roman" w:hAnsi="Times New Roman" w:cs="Times New Roman"/>
          <w:color w:val="000000" w:themeColor="text1"/>
          <w:lang w:val="en-US"/>
        </w:rPr>
      </w:pPr>
      <w:r>
        <w:rPr>
          <w:rFonts w:ascii="Times New Roman" w:hAnsi="Times New Roman" w:cs="Times New Roman"/>
          <w:color w:val="000000" w:themeColor="text1"/>
          <w:lang w:val="en-US"/>
        </w:rPr>
        <w:lastRenderedPageBreak/>
        <w:t xml:space="preserve">Devilly, G., &amp; O’Donohue, R. (2021). </w:t>
      </w:r>
      <w:r w:rsidRPr="00F47429">
        <w:rPr>
          <w:rFonts w:ascii="Times New Roman" w:hAnsi="Times New Roman" w:cs="Times New Roman"/>
          <w:color w:val="000000" w:themeColor="text1"/>
          <w:lang w:val="en-US"/>
        </w:rPr>
        <w:t>A video is worth a thousand thoughts: comparing a video mood induction procedure to an autobiographical recall technique</w:t>
      </w:r>
      <w:r>
        <w:rPr>
          <w:rFonts w:ascii="Times New Roman" w:hAnsi="Times New Roman" w:cs="Times New Roman"/>
          <w:color w:val="000000" w:themeColor="text1"/>
          <w:lang w:val="en-US"/>
        </w:rPr>
        <w:t xml:space="preserve">. </w:t>
      </w:r>
      <w:r>
        <w:rPr>
          <w:rFonts w:ascii="Times New Roman" w:hAnsi="Times New Roman" w:cs="Times New Roman"/>
          <w:i/>
          <w:iCs/>
          <w:color w:val="000000" w:themeColor="text1"/>
          <w:lang w:val="en-US"/>
        </w:rPr>
        <w:t xml:space="preserve">Australian Journal of Psychology, </w:t>
      </w:r>
      <w:r>
        <w:rPr>
          <w:rFonts w:ascii="Times New Roman" w:hAnsi="Times New Roman" w:cs="Times New Roman"/>
          <w:color w:val="000000" w:themeColor="text1"/>
          <w:lang w:val="en-US"/>
        </w:rPr>
        <w:t xml:space="preserve">4, 438-451. </w:t>
      </w:r>
      <w:hyperlink r:id="rId43" w:history="1">
        <w:r w:rsidRPr="00291E0E">
          <w:rPr>
            <w:rStyle w:val="Hyperlink"/>
            <w:rFonts w:ascii="Times New Roman" w:hAnsi="Times New Roman" w:cs="Times New Roman"/>
            <w:lang w:val="en-US"/>
          </w:rPr>
          <w:t>https://doi.org/10.1080/00049530.2021.1997553</w:t>
        </w:r>
      </w:hyperlink>
    </w:p>
    <w:p w14:paraId="744B5502" w14:textId="77777777" w:rsidR="004B5ADB" w:rsidRDefault="004B5ADB" w:rsidP="004B5ADB">
      <w:pPr>
        <w:rPr>
          <w:rFonts w:ascii="Times New Roman" w:hAnsi="Times New Roman" w:cs="Times New Roman"/>
          <w:color w:val="000000" w:themeColor="text1"/>
          <w:lang w:val="en-US"/>
        </w:rPr>
      </w:pPr>
    </w:p>
    <w:p w14:paraId="7185B722" w14:textId="77777777" w:rsidR="004B5ADB" w:rsidRDefault="004B5ADB" w:rsidP="00D333C4">
      <w:pPr>
        <w:rPr>
          <w:rStyle w:val="Hyperlink"/>
          <w:rFonts w:ascii="Times New Roman" w:hAnsi="Times New Roman" w:cs="Times New Roman"/>
        </w:rPr>
      </w:pPr>
      <w:r w:rsidRPr="00FD2095">
        <w:rPr>
          <w:rFonts w:ascii="Times New Roman" w:hAnsi="Times New Roman" w:cs="Times New Roman"/>
        </w:rPr>
        <w:t xml:space="preserve">Devlin, J., Chang, M., Lee, K., &amp; Toutanova, K. (2019). BERT: Pre-training of Deep </w:t>
      </w:r>
      <w:proofErr w:type="spellStart"/>
      <w:r w:rsidRPr="00FD2095">
        <w:rPr>
          <w:rFonts w:ascii="Times New Roman" w:hAnsi="Times New Roman" w:cs="Times New Roman"/>
        </w:rPr>
        <w:t>Bidirec</w:t>
      </w:r>
      <w:proofErr w:type="spellEnd"/>
      <w:r w:rsidRPr="00FD2095">
        <w:rPr>
          <w:rFonts w:ascii="Times New Roman" w:hAnsi="Times New Roman" w:cs="Times New Roman"/>
        </w:rPr>
        <w:t xml:space="preserve">- </w:t>
      </w:r>
      <w:proofErr w:type="spellStart"/>
      <w:r w:rsidRPr="00FD2095">
        <w:rPr>
          <w:rFonts w:ascii="Times New Roman" w:hAnsi="Times New Roman" w:cs="Times New Roman"/>
        </w:rPr>
        <w:t>tional</w:t>
      </w:r>
      <w:proofErr w:type="spellEnd"/>
      <w:r w:rsidRPr="00FD2095">
        <w:rPr>
          <w:rFonts w:ascii="Times New Roman" w:hAnsi="Times New Roman" w:cs="Times New Roman"/>
        </w:rPr>
        <w:t xml:space="preserve"> Transformers for Language Understanding. </w:t>
      </w:r>
      <w:proofErr w:type="spellStart"/>
      <w:r w:rsidRPr="00FD2095">
        <w:rPr>
          <w:rFonts w:ascii="Times New Roman" w:hAnsi="Times New Roman" w:cs="Times New Roman"/>
        </w:rPr>
        <w:t>Arxiv</w:t>
      </w:r>
      <w:proofErr w:type="spellEnd"/>
      <w:r w:rsidRPr="00FD2095">
        <w:rPr>
          <w:rFonts w:ascii="Times New Roman" w:hAnsi="Times New Roman" w:cs="Times New Roman"/>
        </w:rPr>
        <w:t xml:space="preserve">. </w:t>
      </w:r>
      <w:hyperlink r:id="rId44" w:history="1">
        <w:r w:rsidRPr="00BE77A4">
          <w:rPr>
            <w:rStyle w:val="Hyperlink"/>
            <w:rFonts w:ascii="Times New Roman" w:hAnsi="Times New Roman" w:cs="Times New Roman"/>
          </w:rPr>
          <w:t>https://doi.org/10.48550/arXiv.1810. 04805</w:t>
        </w:r>
      </w:hyperlink>
    </w:p>
    <w:p w14:paraId="712E8554" w14:textId="77777777" w:rsidR="004B5ADB" w:rsidRDefault="004B5ADB" w:rsidP="00D333C4">
      <w:pPr>
        <w:rPr>
          <w:rStyle w:val="Hyperlink"/>
          <w:rFonts w:ascii="Times New Roman" w:hAnsi="Times New Roman" w:cs="Times New Roman"/>
        </w:rPr>
      </w:pPr>
    </w:p>
    <w:p w14:paraId="4E083877" w14:textId="617CFCF7" w:rsidR="000D358B" w:rsidRDefault="000D358B" w:rsidP="00CE657C">
      <w:pPr>
        <w:rPr>
          <w:rFonts w:ascii="Times New Roman" w:hAnsi="Times New Roman" w:cs="Times New Roman"/>
          <w:color w:val="000000" w:themeColor="text1"/>
          <w:lang w:val="en-US"/>
        </w:rPr>
      </w:pPr>
      <w:r w:rsidRPr="000D358B">
        <w:rPr>
          <w:rFonts w:ascii="Times New Roman" w:hAnsi="Times New Roman" w:cs="Times New Roman"/>
          <w:color w:val="000000" w:themeColor="text1"/>
          <w:lang w:val="en-US"/>
        </w:rPr>
        <w:t xml:space="preserve">Dijkstra, N., Bosch, S. E., &amp; van </w:t>
      </w:r>
      <w:proofErr w:type="spellStart"/>
      <w:r w:rsidRPr="000D358B">
        <w:rPr>
          <w:rFonts w:ascii="Times New Roman" w:hAnsi="Times New Roman" w:cs="Times New Roman"/>
          <w:color w:val="000000" w:themeColor="text1"/>
          <w:lang w:val="en-US"/>
        </w:rPr>
        <w:t>Gerven</w:t>
      </w:r>
      <w:proofErr w:type="spellEnd"/>
      <w:r w:rsidRPr="000D358B">
        <w:rPr>
          <w:rFonts w:ascii="Times New Roman" w:hAnsi="Times New Roman" w:cs="Times New Roman"/>
          <w:color w:val="000000" w:themeColor="text1"/>
          <w:lang w:val="en-US"/>
        </w:rPr>
        <w:t xml:space="preserve">, M. A. (2017). Vividness of Visual Imagery Depends on the Neural Overlap with Perception in Visual Areas. The Journal of </w:t>
      </w:r>
      <w:proofErr w:type="gramStart"/>
      <w:r w:rsidRPr="000D358B">
        <w:rPr>
          <w:rFonts w:ascii="Times New Roman" w:hAnsi="Times New Roman" w:cs="Times New Roman"/>
          <w:color w:val="000000" w:themeColor="text1"/>
          <w:lang w:val="en-US"/>
        </w:rPr>
        <w:t>neuroscience :</w:t>
      </w:r>
      <w:proofErr w:type="gramEnd"/>
      <w:r w:rsidRPr="000D358B">
        <w:rPr>
          <w:rFonts w:ascii="Times New Roman" w:hAnsi="Times New Roman" w:cs="Times New Roman"/>
          <w:color w:val="000000" w:themeColor="text1"/>
          <w:lang w:val="en-US"/>
        </w:rPr>
        <w:t xml:space="preserve"> the official journal of the Society for Neuroscience, 37(5), 1367–1373. </w:t>
      </w:r>
      <w:hyperlink r:id="rId45" w:history="1">
        <w:r w:rsidRPr="00291E0E">
          <w:rPr>
            <w:rStyle w:val="Hyperlink"/>
            <w:rFonts w:ascii="Times New Roman" w:hAnsi="Times New Roman" w:cs="Times New Roman"/>
            <w:lang w:val="en-US"/>
          </w:rPr>
          <w:t>https://doi.org/10.1523/JNEUROSCI.3022-16.2016</w:t>
        </w:r>
      </w:hyperlink>
    </w:p>
    <w:p w14:paraId="2467C7C5" w14:textId="77777777" w:rsidR="000D358B" w:rsidRDefault="000D358B" w:rsidP="00CE657C">
      <w:pPr>
        <w:rPr>
          <w:rFonts w:ascii="Times New Roman" w:hAnsi="Times New Roman" w:cs="Times New Roman"/>
          <w:color w:val="000000" w:themeColor="text1"/>
          <w:lang w:val="en-US"/>
        </w:rPr>
      </w:pPr>
    </w:p>
    <w:p w14:paraId="31CF949B" w14:textId="2C6B1DED" w:rsidR="004B5ADB" w:rsidRDefault="004B5ADB" w:rsidP="00CE657C">
      <w:pPr>
        <w:rPr>
          <w:rFonts w:ascii="Times New Roman" w:hAnsi="Times New Roman" w:cs="Times New Roman"/>
          <w:color w:val="000000" w:themeColor="text1"/>
          <w:lang w:val="en-US"/>
        </w:rPr>
      </w:pPr>
      <w:r w:rsidRPr="009A1B3F">
        <w:rPr>
          <w:rFonts w:ascii="Times New Roman" w:hAnsi="Times New Roman" w:cs="Times New Roman"/>
          <w:color w:val="000000" w:themeColor="text1"/>
          <w:lang w:val="en-US"/>
        </w:rPr>
        <w:t xml:space="preserve">Dou, J., &amp; Xue, W. (2025). Perceptual (dis)similarities between colors and emotions: An empirical investigation with the image-based visual corpus analysis approach. Acta </w:t>
      </w:r>
      <w:proofErr w:type="spellStart"/>
      <w:r w:rsidRPr="009A1B3F">
        <w:rPr>
          <w:rFonts w:ascii="Times New Roman" w:hAnsi="Times New Roman" w:cs="Times New Roman"/>
          <w:color w:val="000000" w:themeColor="text1"/>
          <w:lang w:val="en-US"/>
        </w:rPr>
        <w:t>psychologica</w:t>
      </w:r>
      <w:proofErr w:type="spellEnd"/>
      <w:r w:rsidRPr="009A1B3F">
        <w:rPr>
          <w:rFonts w:ascii="Times New Roman" w:hAnsi="Times New Roman" w:cs="Times New Roman"/>
          <w:color w:val="000000" w:themeColor="text1"/>
          <w:lang w:val="en-US"/>
        </w:rPr>
        <w:t xml:space="preserve">, 259, 105447. </w:t>
      </w:r>
      <w:hyperlink r:id="rId46" w:history="1">
        <w:r w:rsidRPr="00291E0E">
          <w:rPr>
            <w:rStyle w:val="Hyperlink"/>
            <w:rFonts w:ascii="Times New Roman" w:hAnsi="Times New Roman" w:cs="Times New Roman"/>
            <w:lang w:val="en-US"/>
          </w:rPr>
          <w:t>https://doi.org/10.1016/j.actpsy.2025.105447</w:t>
        </w:r>
      </w:hyperlink>
    </w:p>
    <w:p w14:paraId="2CA3BB4E" w14:textId="77777777" w:rsidR="004B5ADB" w:rsidRDefault="004B5ADB" w:rsidP="00CE657C">
      <w:pPr>
        <w:rPr>
          <w:rFonts w:ascii="Times New Roman" w:hAnsi="Times New Roman" w:cs="Times New Roman"/>
          <w:color w:val="000000" w:themeColor="text1"/>
          <w:lang w:val="en-US"/>
        </w:rPr>
      </w:pPr>
    </w:p>
    <w:p w14:paraId="0384BE87" w14:textId="77777777" w:rsidR="004B5ADB" w:rsidRDefault="004B5ADB" w:rsidP="004B5ADB">
      <w:pPr>
        <w:rPr>
          <w:rFonts w:ascii="Times New Roman" w:hAnsi="Times New Roman" w:cs="Times New Roman"/>
          <w:color w:val="000000" w:themeColor="text1"/>
          <w:lang w:val="en-US"/>
        </w:rPr>
      </w:pPr>
      <w:proofErr w:type="spellStart"/>
      <w:r>
        <w:rPr>
          <w:rFonts w:ascii="Times New Roman" w:hAnsi="Times New Roman" w:cs="Times New Roman"/>
          <w:color w:val="000000" w:themeColor="text1"/>
          <w:lang w:val="en-US"/>
        </w:rPr>
        <w:t>Echambadi</w:t>
      </w:r>
      <w:proofErr w:type="spellEnd"/>
      <w:r>
        <w:rPr>
          <w:rFonts w:ascii="Times New Roman" w:hAnsi="Times New Roman" w:cs="Times New Roman"/>
          <w:color w:val="000000" w:themeColor="text1"/>
          <w:lang w:val="en-US"/>
        </w:rPr>
        <w:t xml:space="preserve">, R., &amp; Hess, J. (2007). </w:t>
      </w:r>
      <w:r w:rsidRPr="00F47429">
        <w:rPr>
          <w:rFonts w:ascii="Times New Roman" w:hAnsi="Times New Roman" w:cs="Times New Roman"/>
          <w:color w:val="000000" w:themeColor="text1"/>
          <w:lang w:val="en-US"/>
        </w:rPr>
        <w:t>Mean-Centering Does Not Alleviate Collinearity Problems in Moderated Multiple Regression Models</w:t>
      </w:r>
      <w:r>
        <w:rPr>
          <w:rFonts w:ascii="Times New Roman" w:hAnsi="Times New Roman" w:cs="Times New Roman"/>
          <w:color w:val="000000" w:themeColor="text1"/>
          <w:lang w:val="en-US"/>
        </w:rPr>
        <w:t xml:space="preserve">. </w:t>
      </w:r>
      <w:r>
        <w:rPr>
          <w:rFonts w:ascii="Times New Roman" w:hAnsi="Times New Roman" w:cs="Times New Roman"/>
          <w:i/>
          <w:iCs/>
          <w:color w:val="000000" w:themeColor="text1"/>
          <w:lang w:val="en-US"/>
        </w:rPr>
        <w:t>Marketing Science, 26</w:t>
      </w:r>
      <w:r>
        <w:rPr>
          <w:rFonts w:ascii="Times New Roman" w:hAnsi="Times New Roman" w:cs="Times New Roman"/>
          <w:color w:val="000000" w:themeColor="text1"/>
          <w:lang w:val="en-US"/>
        </w:rPr>
        <w:t xml:space="preserve">(3), 438-445. </w:t>
      </w:r>
      <w:hyperlink r:id="rId47" w:history="1">
        <w:r w:rsidRPr="00291E0E">
          <w:rPr>
            <w:rStyle w:val="Hyperlink"/>
            <w:rFonts w:ascii="Times New Roman" w:hAnsi="Times New Roman" w:cs="Times New Roman"/>
            <w:lang w:val="en-US"/>
          </w:rPr>
          <w:t>https://doi.org/10.1287/mksc.1060.0263</w:t>
        </w:r>
      </w:hyperlink>
    </w:p>
    <w:p w14:paraId="0717078E" w14:textId="77777777" w:rsidR="004B5ADB" w:rsidRDefault="004B5ADB" w:rsidP="004B5ADB">
      <w:pPr>
        <w:rPr>
          <w:rFonts w:ascii="Times New Roman" w:hAnsi="Times New Roman" w:cs="Times New Roman"/>
          <w:color w:val="000000" w:themeColor="text1"/>
          <w:lang w:val="en-US"/>
        </w:rPr>
      </w:pPr>
    </w:p>
    <w:p w14:paraId="168DE7B5" w14:textId="77777777" w:rsidR="004B5ADB" w:rsidRDefault="004B5ADB" w:rsidP="00CE657C">
      <w:pPr>
        <w:rPr>
          <w:rFonts w:ascii="Times New Roman" w:hAnsi="Times New Roman" w:cs="Times New Roman"/>
          <w:color w:val="000000" w:themeColor="text1"/>
          <w:lang w:val="en-US"/>
        </w:rPr>
      </w:pPr>
      <w:r>
        <w:rPr>
          <w:rFonts w:ascii="Times New Roman" w:hAnsi="Times New Roman" w:cs="Times New Roman"/>
          <w:color w:val="000000" w:themeColor="text1"/>
          <w:lang w:val="en-US"/>
        </w:rPr>
        <w:t xml:space="preserve">Evans, G. &amp; McCoy, J. (1998) When Buildings Don’t Work: The Role of Architecture in Human Health. </w:t>
      </w:r>
      <w:r>
        <w:rPr>
          <w:rFonts w:ascii="Times New Roman" w:hAnsi="Times New Roman" w:cs="Times New Roman"/>
          <w:i/>
          <w:iCs/>
          <w:color w:val="000000" w:themeColor="text1"/>
          <w:lang w:val="en-US"/>
        </w:rPr>
        <w:t>Journal of Environmental Psychology, 18</w:t>
      </w:r>
      <w:r>
        <w:rPr>
          <w:rFonts w:ascii="Times New Roman" w:hAnsi="Times New Roman" w:cs="Times New Roman"/>
          <w:color w:val="000000" w:themeColor="text1"/>
          <w:lang w:val="en-US"/>
        </w:rPr>
        <w:t xml:space="preserve">(1), 85-94. </w:t>
      </w:r>
      <w:hyperlink r:id="rId48" w:history="1">
        <w:r w:rsidRPr="00291E0E">
          <w:rPr>
            <w:rStyle w:val="Hyperlink"/>
            <w:rFonts w:ascii="Times New Roman" w:hAnsi="Times New Roman" w:cs="Times New Roman"/>
            <w:lang w:val="en-US"/>
          </w:rPr>
          <w:t>https://doi.org/10.1006/jevp.1998.0089</w:t>
        </w:r>
      </w:hyperlink>
    </w:p>
    <w:p w14:paraId="4A031B57" w14:textId="77777777" w:rsidR="004B5ADB" w:rsidRDefault="004B5ADB" w:rsidP="00CE657C">
      <w:pPr>
        <w:rPr>
          <w:rFonts w:ascii="Times New Roman" w:hAnsi="Times New Roman" w:cs="Times New Roman"/>
          <w:color w:val="000000" w:themeColor="text1"/>
          <w:lang w:val="en-US"/>
        </w:rPr>
      </w:pPr>
    </w:p>
    <w:p w14:paraId="5CFEDA1A" w14:textId="77777777" w:rsidR="004B5ADB" w:rsidRDefault="004B5ADB" w:rsidP="004B5ADB">
      <w:pPr>
        <w:rPr>
          <w:rFonts w:ascii="Times New Roman" w:hAnsi="Times New Roman" w:cs="Times New Roman"/>
          <w:color w:val="000000" w:themeColor="text1"/>
          <w:lang w:val="en-US"/>
        </w:rPr>
      </w:pPr>
      <w:r w:rsidRPr="00F47429">
        <w:rPr>
          <w:rFonts w:ascii="Times New Roman" w:hAnsi="Times New Roman" w:cs="Times New Roman"/>
          <w:color w:val="000000" w:themeColor="text1"/>
          <w:lang w:val="en-US"/>
        </w:rPr>
        <w:t xml:space="preserve">Faul, L., &amp; LaBar, K. S. (2023). Mood-congruent memory revisited. Psychological review, 130(6), 1421–1456. </w:t>
      </w:r>
      <w:hyperlink r:id="rId49" w:history="1">
        <w:r w:rsidRPr="00291E0E">
          <w:rPr>
            <w:rStyle w:val="Hyperlink"/>
            <w:rFonts w:ascii="Times New Roman" w:hAnsi="Times New Roman" w:cs="Times New Roman"/>
            <w:lang w:val="en-US"/>
          </w:rPr>
          <w:t>https://doi.org/10.1037/rev0000394</w:t>
        </w:r>
      </w:hyperlink>
    </w:p>
    <w:p w14:paraId="586867A5" w14:textId="77777777" w:rsidR="004B5ADB" w:rsidRDefault="004B5ADB" w:rsidP="004B5ADB">
      <w:pPr>
        <w:rPr>
          <w:rFonts w:ascii="Times New Roman" w:hAnsi="Times New Roman" w:cs="Times New Roman"/>
          <w:color w:val="000000" w:themeColor="text1"/>
          <w:lang w:val="en-US"/>
        </w:rPr>
      </w:pPr>
    </w:p>
    <w:p w14:paraId="3801FEFF" w14:textId="77777777" w:rsidR="004B5ADB" w:rsidRDefault="004B5ADB" w:rsidP="004B5ADB">
      <w:pPr>
        <w:rPr>
          <w:rFonts w:ascii="Times New Roman" w:hAnsi="Times New Roman" w:cs="Times New Roman"/>
          <w:color w:val="000000" w:themeColor="text1"/>
          <w:lang w:val="en-US"/>
        </w:rPr>
      </w:pPr>
      <w:r w:rsidRPr="007D5908">
        <w:rPr>
          <w:rFonts w:ascii="Times New Roman" w:hAnsi="Times New Roman" w:cs="Times New Roman"/>
          <w:color w:val="000000" w:themeColor="text1"/>
          <w:lang w:val="en-US"/>
        </w:rPr>
        <w:t xml:space="preserve">Flora, D. B., &amp; Curran, P. J. (2004). An empirical evaluation of alternative methods of estimation for confirmatory factor analysis with ordinal data. Psychological methods, 9(4), 466–491. </w:t>
      </w:r>
      <w:hyperlink r:id="rId50" w:history="1">
        <w:r w:rsidRPr="00291E0E">
          <w:rPr>
            <w:rStyle w:val="Hyperlink"/>
            <w:rFonts w:ascii="Times New Roman" w:hAnsi="Times New Roman" w:cs="Times New Roman"/>
            <w:lang w:val="en-US"/>
          </w:rPr>
          <w:t>https://doi.org/10.1037/1082-989X.9.4.466</w:t>
        </w:r>
      </w:hyperlink>
    </w:p>
    <w:p w14:paraId="6381867F" w14:textId="77777777" w:rsidR="004B5ADB" w:rsidRDefault="004B5ADB" w:rsidP="004B5ADB">
      <w:pPr>
        <w:rPr>
          <w:rFonts w:ascii="Times New Roman" w:hAnsi="Times New Roman" w:cs="Times New Roman"/>
          <w:color w:val="000000" w:themeColor="text1"/>
          <w:lang w:val="en-US"/>
        </w:rPr>
      </w:pPr>
    </w:p>
    <w:p w14:paraId="3FA05786" w14:textId="77777777" w:rsidR="004B5ADB" w:rsidRDefault="004B5ADB" w:rsidP="004B5ADB">
      <w:pPr>
        <w:rPr>
          <w:rFonts w:ascii="Times New Roman" w:hAnsi="Times New Roman" w:cs="Times New Roman"/>
          <w:color w:val="000000" w:themeColor="text1"/>
          <w:lang w:val="en-US"/>
        </w:rPr>
      </w:pPr>
      <w:r w:rsidRPr="007D5908">
        <w:rPr>
          <w:rFonts w:ascii="Times New Roman" w:hAnsi="Times New Roman" w:cs="Times New Roman"/>
          <w:color w:val="000000" w:themeColor="text1"/>
          <w:lang w:val="en-US"/>
        </w:rPr>
        <w:t xml:space="preserve">Fox, J., &amp; Monette, G. (1992). Generalized Collinearity Diagnostics. Journal of the American Statistical Association, 87(417), 178–183. </w:t>
      </w:r>
      <w:hyperlink r:id="rId51" w:history="1">
        <w:r w:rsidRPr="00291E0E">
          <w:rPr>
            <w:rStyle w:val="Hyperlink"/>
            <w:rFonts w:ascii="Times New Roman" w:hAnsi="Times New Roman" w:cs="Times New Roman"/>
            <w:lang w:val="en-US"/>
          </w:rPr>
          <w:t>https://doi.org/10.2307/2290467</w:t>
        </w:r>
      </w:hyperlink>
    </w:p>
    <w:p w14:paraId="708A44EA" w14:textId="77777777" w:rsidR="004B5ADB" w:rsidRDefault="004B5ADB" w:rsidP="004B5ADB">
      <w:pPr>
        <w:rPr>
          <w:rFonts w:ascii="Times New Roman" w:hAnsi="Times New Roman" w:cs="Times New Roman"/>
          <w:color w:val="000000" w:themeColor="text1"/>
          <w:lang w:val="en-US"/>
        </w:rPr>
      </w:pPr>
    </w:p>
    <w:p w14:paraId="054A962F" w14:textId="77777777" w:rsidR="004B5ADB" w:rsidRDefault="004B5ADB" w:rsidP="00CE657C">
      <w:pPr>
        <w:rPr>
          <w:rFonts w:ascii="Times New Roman" w:hAnsi="Times New Roman" w:cs="Times New Roman"/>
          <w:color w:val="000000" w:themeColor="text1"/>
          <w:lang w:val="en-US"/>
        </w:rPr>
      </w:pPr>
      <w:r w:rsidRPr="00782352">
        <w:rPr>
          <w:rFonts w:ascii="Times New Roman" w:hAnsi="Times New Roman" w:cs="Times New Roman"/>
          <w:color w:val="000000" w:themeColor="text1"/>
          <w:lang w:val="en-US"/>
        </w:rPr>
        <w:t>Francis, W.N. and Kucera, H. (1964) A Standard Corpus of Present-Day Edited American English, for Use with Digital Computers. Department of Linguistics, Brown University, Providence.</w:t>
      </w:r>
    </w:p>
    <w:p w14:paraId="48DA9120" w14:textId="77777777" w:rsidR="004B5ADB" w:rsidRDefault="004B5ADB" w:rsidP="00CE657C">
      <w:pPr>
        <w:rPr>
          <w:rFonts w:ascii="Times New Roman" w:hAnsi="Times New Roman" w:cs="Times New Roman"/>
          <w:color w:val="000000" w:themeColor="text1"/>
          <w:lang w:val="en-US"/>
        </w:rPr>
      </w:pPr>
    </w:p>
    <w:p w14:paraId="659D0CB5" w14:textId="63C55D7D" w:rsidR="000D358B" w:rsidRDefault="000D358B" w:rsidP="00CE657C">
      <w:pPr>
        <w:rPr>
          <w:rFonts w:ascii="Times New Roman" w:hAnsi="Times New Roman" w:cs="Times New Roman"/>
          <w:color w:val="000000" w:themeColor="text1"/>
          <w:lang w:val="en-US"/>
        </w:rPr>
      </w:pPr>
      <w:r w:rsidRPr="000D358B">
        <w:rPr>
          <w:rFonts w:ascii="Times New Roman" w:hAnsi="Times New Roman" w:cs="Times New Roman"/>
          <w:color w:val="000000" w:themeColor="text1"/>
          <w:lang w:val="en-US"/>
        </w:rPr>
        <w:t>Fried, E.I., Nesse, R.M.</w:t>
      </w:r>
      <w:r>
        <w:rPr>
          <w:rFonts w:ascii="Times New Roman" w:hAnsi="Times New Roman" w:cs="Times New Roman"/>
          <w:color w:val="000000" w:themeColor="text1"/>
          <w:lang w:val="en-US"/>
        </w:rPr>
        <w:t xml:space="preserve"> (2015)</w:t>
      </w:r>
      <w:r w:rsidRPr="000D358B">
        <w:rPr>
          <w:rFonts w:ascii="Times New Roman" w:hAnsi="Times New Roman" w:cs="Times New Roman"/>
          <w:color w:val="000000" w:themeColor="text1"/>
          <w:lang w:val="en-US"/>
        </w:rPr>
        <w:t xml:space="preserve"> Depression sum-scores don’t add up: why analyzing specific depression symptoms is essential. </w:t>
      </w:r>
      <w:r w:rsidRPr="000D358B">
        <w:rPr>
          <w:rFonts w:ascii="Times New Roman" w:hAnsi="Times New Roman" w:cs="Times New Roman"/>
          <w:i/>
          <w:iCs/>
          <w:color w:val="000000" w:themeColor="text1"/>
          <w:lang w:val="en-US"/>
        </w:rPr>
        <w:t>BMC Med 13</w:t>
      </w:r>
      <w:r w:rsidRPr="000D358B">
        <w:rPr>
          <w:rFonts w:ascii="Times New Roman" w:hAnsi="Times New Roman" w:cs="Times New Roman"/>
          <w:color w:val="000000" w:themeColor="text1"/>
          <w:lang w:val="en-US"/>
        </w:rPr>
        <w:t xml:space="preserve">, 72. </w:t>
      </w:r>
      <w:hyperlink r:id="rId52" w:history="1">
        <w:r w:rsidRPr="00291E0E">
          <w:rPr>
            <w:rStyle w:val="Hyperlink"/>
            <w:rFonts w:ascii="Times New Roman" w:hAnsi="Times New Roman" w:cs="Times New Roman"/>
            <w:lang w:val="en-US"/>
          </w:rPr>
          <w:t>https://doi.org/10.1186/s12916-015-0325-4</w:t>
        </w:r>
      </w:hyperlink>
    </w:p>
    <w:p w14:paraId="1AD13FF5" w14:textId="77777777" w:rsidR="000D358B" w:rsidRDefault="000D358B" w:rsidP="00CE657C">
      <w:pPr>
        <w:rPr>
          <w:rFonts w:ascii="Times New Roman" w:hAnsi="Times New Roman" w:cs="Times New Roman"/>
          <w:color w:val="000000" w:themeColor="text1"/>
          <w:lang w:val="en-US"/>
        </w:rPr>
      </w:pPr>
    </w:p>
    <w:p w14:paraId="19704F23" w14:textId="77777777" w:rsidR="004B5ADB" w:rsidRDefault="004B5ADB" w:rsidP="00CE657C">
      <w:pPr>
        <w:rPr>
          <w:rFonts w:ascii="Times New Roman" w:hAnsi="Times New Roman" w:cs="Times New Roman"/>
          <w:color w:val="000000" w:themeColor="text1"/>
          <w:lang w:val="en-US"/>
        </w:rPr>
      </w:pPr>
      <w:r w:rsidRPr="00A15C64">
        <w:rPr>
          <w:rFonts w:ascii="Times New Roman" w:hAnsi="Times New Roman" w:cs="Times New Roman"/>
          <w:color w:val="000000" w:themeColor="text1"/>
          <w:lang w:val="en-US"/>
        </w:rPr>
        <w:t xml:space="preserve">Gaekwad, J. S., Sal </w:t>
      </w:r>
      <w:proofErr w:type="spellStart"/>
      <w:r w:rsidRPr="00A15C64">
        <w:rPr>
          <w:rFonts w:ascii="Times New Roman" w:hAnsi="Times New Roman" w:cs="Times New Roman"/>
          <w:color w:val="000000" w:themeColor="text1"/>
          <w:lang w:val="en-US"/>
        </w:rPr>
        <w:t>Moslehian</w:t>
      </w:r>
      <w:proofErr w:type="spellEnd"/>
      <w:r w:rsidRPr="00A15C64">
        <w:rPr>
          <w:rFonts w:ascii="Times New Roman" w:hAnsi="Times New Roman" w:cs="Times New Roman"/>
          <w:color w:val="000000" w:themeColor="text1"/>
          <w:lang w:val="en-US"/>
        </w:rPr>
        <w:t xml:space="preserve">, A., </w:t>
      </w:r>
      <w:proofErr w:type="spellStart"/>
      <w:r w:rsidRPr="00A15C64">
        <w:rPr>
          <w:rFonts w:ascii="Times New Roman" w:hAnsi="Times New Roman" w:cs="Times New Roman"/>
          <w:color w:val="000000" w:themeColor="text1"/>
          <w:lang w:val="en-US"/>
        </w:rPr>
        <w:t>Roös</w:t>
      </w:r>
      <w:proofErr w:type="spellEnd"/>
      <w:r w:rsidRPr="00A15C64">
        <w:rPr>
          <w:rFonts w:ascii="Times New Roman" w:hAnsi="Times New Roman" w:cs="Times New Roman"/>
          <w:color w:val="000000" w:themeColor="text1"/>
          <w:lang w:val="en-US"/>
        </w:rPr>
        <w:t xml:space="preserve">, P. B., &amp; Walker, A. (2022). A Meta-Analysis of Emotional Evidence for the Biophilia Hypothesis and Implications for Biophilic Design. Frontiers in psychology, 13, 750245. </w:t>
      </w:r>
      <w:hyperlink r:id="rId53" w:history="1">
        <w:r w:rsidRPr="00291E0E">
          <w:rPr>
            <w:rStyle w:val="Hyperlink"/>
            <w:rFonts w:ascii="Times New Roman" w:hAnsi="Times New Roman" w:cs="Times New Roman"/>
            <w:lang w:val="en-US"/>
          </w:rPr>
          <w:t>https://doi.org/10.3389/fpsyg.2022.750245</w:t>
        </w:r>
      </w:hyperlink>
    </w:p>
    <w:p w14:paraId="4F1E8BDC" w14:textId="77777777" w:rsidR="004B5ADB" w:rsidRDefault="004B5ADB" w:rsidP="00CE657C">
      <w:pPr>
        <w:rPr>
          <w:rFonts w:ascii="Times New Roman" w:hAnsi="Times New Roman" w:cs="Times New Roman"/>
          <w:color w:val="000000" w:themeColor="text1"/>
          <w:lang w:val="en-US"/>
        </w:rPr>
      </w:pPr>
    </w:p>
    <w:p w14:paraId="04989ED3" w14:textId="77777777" w:rsidR="004B5ADB" w:rsidRDefault="004B5ADB" w:rsidP="00D333C4">
      <w:pPr>
        <w:rPr>
          <w:rStyle w:val="Hyperlink"/>
          <w:rFonts w:ascii="Times New Roman" w:hAnsi="Times New Roman" w:cs="Times New Roman"/>
        </w:rPr>
      </w:pPr>
      <w:r w:rsidRPr="00200512">
        <w:rPr>
          <w:rFonts w:ascii="Times New Roman" w:hAnsi="Times New Roman" w:cs="Times New Roman"/>
        </w:rPr>
        <w:lastRenderedPageBreak/>
        <w:t xml:space="preserve">Geethanjali, B., Adalarasu, K., </w:t>
      </w:r>
      <w:proofErr w:type="spellStart"/>
      <w:r w:rsidRPr="00200512">
        <w:rPr>
          <w:rFonts w:ascii="Times New Roman" w:hAnsi="Times New Roman" w:cs="Times New Roman"/>
        </w:rPr>
        <w:t>Hemapraba</w:t>
      </w:r>
      <w:proofErr w:type="spellEnd"/>
      <w:r w:rsidRPr="00200512">
        <w:rPr>
          <w:rFonts w:ascii="Times New Roman" w:hAnsi="Times New Roman" w:cs="Times New Roman"/>
        </w:rPr>
        <w:t>, A., Kumar, S.P., &amp; Rajasekeran, R. (2017). Emotion analysis using SAM (</w:t>
      </w:r>
      <w:proofErr w:type="spellStart"/>
      <w:r w:rsidRPr="00200512">
        <w:rPr>
          <w:rFonts w:ascii="Times New Roman" w:hAnsi="Times New Roman" w:cs="Times New Roman"/>
        </w:rPr>
        <w:t>Self Assessment</w:t>
      </w:r>
      <w:proofErr w:type="spellEnd"/>
      <w:r w:rsidRPr="00200512">
        <w:rPr>
          <w:rFonts w:ascii="Times New Roman" w:hAnsi="Times New Roman" w:cs="Times New Roman"/>
        </w:rPr>
        <w:t xml:space="preserve"> Manikin) scale. </w:t>
      </w:r>
      <w:r w:rsidRPr="00200512">
        <w:rPr>
          <w:rFonts w:ascii="Times New Roman" w:hAnsi="Times New Roman" w:cs="Times New Roman"/>
          <w:i/>
          <w:iCs/>
        </w:rPr>
        <w:t>Biomedical Research: Complex World of Neuroscience</w:t>
      </w:r>
      <w:r w:rsidRPr="00200512">
        <w:rPr>
          <w:rFonts w:ascii="Times New Roman" w:hAnsi="Times New Roman" w:cs="Times New Roman"/>
        </w:rPr>
        <w:t>,</w:t>
      </w:r>
      <w:r>
        <w:rPr>
          <w:rFonts w:ascii="Times New Roman" w:hAnsi="Times New Roman" w:cs="Times New Roman"/>
        </w:rPr>
        <w:t xml:space="preserve"> </w:t>
      </w:r>
      <w:r w:rsidRPr="00200512">
        <w:rPr>
          <w:rFonts w:ascii="Times New Roman" w:hAnsi="Times New Roman" w:cs="Times New Roman"/>
        </w:rPr>
        <w:t xml:space="preserve">1-7. </w:t>
      </w:r>
      <w:hyperlink r:id="rId54" w:history="1">
        <w:r w:rsidRPr="00BE77A4">
          <w:rPr>
            <w:rStyle w:val="Hyperlink"/>
            <w:rFonts w:ascii="Times New Roman" w:hAnsi="Times New Roman" w:cs="Times New Roman"/>
          </w:rPr>
          <w:t>https://www.abacademies.org/articles/emotion-analysis-using-sam-selfassess ment-manikin-scale.pdf</w:t>
        </w:r>
      </w:hyperlink>
    </w:p>
    <w:p w14:paraId="2245F3E0" w14:textId="77777777" w:rsidR="00FE7766" w:rsidRDefault="00FE7766" w:rsidP="00CE657C">
      <w:pPr>
        <w:rPr>
          <w:rFonts w:ascii="Times New Roman" w:hAnsi="Times New Roman" w:cs="Times New Roman"/>
          <w:color w:val="000000" w:themeColor="text1"/>
          <w:lang w:val="en-US"/>
        </w:rPr>
      </w:pPr>
    </w:p>
    <w:p w14:paraId="6E11C576" w14:textId="56D41C13" w:rsidR="004B5ADB" w:rsidRDefault="004B5ADB" w:rsidP="00CE657C">
      <w:pPr>
        <w:rPr>
          <w:rFonts w:ascii="Times New Roman" w:hAnsi="Times New Roman" w:cs="Times New Roman"/>
          <w:color w:val="000000" w:themeColor="text1"/>
          <w:lang w:val="en-US"/>
        </w:rPr>
      </w:pPr>
      <w:r w:rsidRPr="00A15C64">
        <w:rPr>
          <w:rFonts w:ascii="Times New Roman" w:hAnsi="Times New Roman" w:cs="Times New Roman"/>
          <w:color w:val="000000" w:themeColor="text1"/>
          <w:lang w:val="en-US"/>
        </w:rPr>
        <w:t xml:space="preserve">Goetschalckx, L., &amp; </w:t>
      </w:r>
      <w:proofErr w:type="spellStart"/>
      <w:r w:rsidRPr="00A15C64">
        <w:rPr>
          <w:rFonts w:ascii="Times New Roman" w:hAnsi="Times New Roman" w:cs="Times New Roman"/>
          <w:color w:val="000000" w:themeColor="text1"/>
          <w:lang w:val="en-US"/>
        </w:rPr>
        <w:t>Wagemans</w:t>
      </w:r>
      <w:proofErr w:type="spellEnd"/>
      <w:r w:rsidRPr="00A15C64">
        <w:rPr>
          <w:rFonts w:ascii="Times New Roman" w:hAnsi="Times New Roman" w:cs="Times New Roman"/>
          <w:color w:val="000000" w:themeColor="text1"/>
          <w:lang w:val="en-US"/>
        </w:rPr>
        <w:t xml:space="preserve">, J. (2019). </w:t>
      </w:r>
      <w:proofErr w:type="spellStart"/>
      <w:r w:rsidRPr="00A15C64">
        <w:rPr>
          <w:rFonts w:ascii="Times New Roman" w:hAnsi="Times New Roman" w:cs="Times New Roman"/>
          <w:color w:val="000000" w:themeColor="text1"/>
          <w:lang w:val="en-US"/>
        </w:rPr>
        <w:t>MemCat</w:t>
      </w:r>
      <w:proofErr w:type="spellEnd"/>
      <w:r w:rsidRPr="00A15C64">
        <w:rPr>
          <w:rFonts w:ascii="Times New Roman" w:hAnsi="Times New Roman" w:cs="Times New Roman"/>
          <w:color w:val="000000" w:themeColor="text1"/>
          <w:lang w:val="en-US"/>
        </w:rPr>
        <w:t xml:space="preserve">: a new category-based image set quantified on memorability. </w:t>
      </w:r>
      <w:proofErr w:type="spellStart"/>
      <w:r w:rsidRPr="00A15C64">
        <w:rPr>
          <w:rFonts w:ascii="Times New Roman" w:hAnsi="Times New Roman" w:cs="Times New Roman"/>
          <w:color w:val="000000" w:themeColor="text1"/>
          <w:lang w:val="en-US"/>
        </w:rPr>
        <w:t>PeerJ</w:t>
      </w:r>
      <w:proofErr w:type="spellEnd"/>
      <w:r w:rsidRPr="00A15C64">
        <w:rPr>
          <w:rFonts w:ascii="Times New Roman" w:hAnsi="Times New Roman" w:cs="Times New Roman"/>
          <w:color w:val="000000" w:themeColor="text1"/>
          <w:lang w:val="en-US"/>
        </w:rPr>
        <w:t xml:space="preserve">, 7, e8169. </w:t>
      </w:r>
      <w:hyperlink r:id="rId55" w:history="1">
        <w:r w:rsidRPr="00291E0E">
          <w:rPr>
            <w:rStyle w:val="Hyperlink"/>
            <w:rFonts w:ascii="Times New Roman" w:hAnsi="Times New Roman" w:cs="Times New Roman"/>
            <w:lang w:val="en-US"/>
          </w:rPr>
          <w:t>https://doi.org/10.7717/peerj.8169</w:t>
        </w:r>
      </w:hyperlink>
    </w:p>
    <w:p w14:paraId="1FD3E287" w14:textId="77777777" w:rsidR="004B5ADB" w:rsidRDefault="004B5ADB" w:rsidP="00CE657C">
      <w:pPr>
        <w:rPr>
          <w:rFonts w:ascii="Times New Roman" w:hAnsi="Times New Roman" w:cs="Times New Roman"/>
          <w:color w:val="000000" w:themeColor="text1"/>
          <w:lang w:val="en-US"/>
        </w:rPr>
      </w:pPr>
    </w:p>
    <w:p w14:paraId="3AD144A4" w14:textId="77777777" w:rsidR="004B5ADB" w:rsidRDefault="004B5ADB" w:rsidP="00CE657C">
      <w:pPr>
        <w:rPr>
          <w:rFonts w:ascii="Times New Roman" w:hAnsi="Times New Roman" w:cs="Times New Roman"/>
          <w:color w:val="000000" w:themeColor="text1"/>
          <w:lang w:val="en-US"/>
        </w:rPr>
      </w:pPr>
      <w:r>
        <w:rPr>
          <w:rFonts w:ascii="Times New Roman" w:hAnsi="Times New Roman" w:cs="Times New Roman"/>
          <w:color w:val="000000" w:themeColor="text1"/>
          <w:lang w:val="en-US"/>
        </w:rPr>
        <w:t xml:space="preserve">Goldberg, X. (2025). Natural daylight exposure improves mood. </w:t>
      </w:r>
      <w:r>
        <w:rPr>
          <w:rFonts w:ascii="Times New Roman" w:hAnsi="Times New Roman" w:cs="Times New Roman"/>
          <w:i/>
          <w:iCs/>
          <w:color w:val="000000" w:themeColor="text1"/>
          <w:lang w:val="en-US"/>
        </w:rPr>
        <w:t>Nat Revs Psychol, 4</w:t>
      </w:r>
      <w:r>
        <w:rPr>
          <w:rFonts w:ascii="Times New Roman" w:hAnsi="Times New Roman" w:cs="Times New Roman"/>
          <w:color w:val="000000" w:themeColor="text1"/>
          <w:lang w:val="en-US"/>
        </w:rPr>
        <w:t xml:space="preserve">, 437. </w:t>
      </w:r>
      <w:hyperlink r:id="rId56" w:history="1">
        <w:r w:rsidRPr="00291E0E">
          <w:rPr>
            <w:rStyle w:val="Hyperlink"/>
            <w:rFonts w:ascii="Times New Roman" w:hAnsi="Times New Roman" w:cs="Times New Roman"/>
            <w:lang w:val="en-US"/>
          </w:rPr>
          <w:t>https://doi.org/10.1038/s44159-025-00470-w</w:t>
        </w:r>
      </w:hyperlink>
    </w:p>
    <w:p w14:paraId="6325E20A" w14:textId="77777777" w:rsidR="004B5ADB" w:rsidRDefault="004B5ADB" w:rsidP="00CE657C">
      <w:pPr>
        <w:rPr>
          <w:rFonts w:ascii="Times New Roman" w:hAnsi="Times New Roman" w:cs="Times New Roman"/>
          <w:color w:val="000000" w:themeColor="text1"/>
          <w:lang w:val="en-US"/>
        </w:rPr>
      </w:pPr>
    </w:p>
    <w:p w14:paraId="09431C53" w14:textId="77777777" w:rsidR="004B5ADB" w:rsidRDefault="004B5ADB" w:rsidP="004B5ADB">
      <w:pPr>
        <w:rPr>
          <w:rFonts w:ascii="Times New Roman" w:hAnsi="Times New Roman" w:cs="Times New Roman"/>
          <w:color w:val="000000" w:themeColor="text1"/>
          <w:lang w:val="en-US"/>
        </w:rPr>
      </w:pPr>
      <w:r w:rsidRPr="00782352">
        <w:rPr>
          <w:rFonts w:ascii="Times New Roman" w:hAnsi="Times New Roman" w:cs="Times New Roman"/>
          <w:color w:val="000000" w:themeColor="text1"/>
          <w:lang w:val="en-US"/>
        </w:rPr>
        <w:t xml:space="preserve">Grol, M., &amp; Raedt, R. D. (2014). Effects of positive mood on attentional breadth for emotional stimuli. Frontiers in psychology, 5, 1277. </w:t>
      </w:r>
      <w:hyperlink r:id="rId57" w:history="1">
        <w:r w:rsidRPr="00291E0E">
          <w:rPr>
            <w:rStyle w:val="Hyperlink"/>
            <w:rFonts w:ascii="Times New Roman" w:hAnsi="Times New Roman" w:cs="Times New Roman"/>
            <w:lang w:val="en-US"/>
          </w:rPr>
          <w:t>https://doi.org/10.3389/fpsyg.2014.01277</w:t>
        </w:r>
      </w:hyperlink>
    </w:p>
    <w:p w14:paraId="7F68B786" w14:textId="77777777" w:rsidR="004B5ADB" w:rsidRDefault="004B5ADB" w:rsidP="004B5ADB">
      <w:pPr>
        <w:rPr>
          <w:rFonts w:ascii="Times New Roman" w:hAnsi="Times New Roman" w:cs="Times New Roman"/>
          <w:color w:val="000000" w:themeColor="text1"/>
          <w:lang w:val="en-US"/>
        </w:rPr>
      </w:pPr>
    </w:p>
    <w:p w14:paraId="6EA26056" w14:textId="77777777" w:rsidR="004B5ADB" w:rsidRDefault="004B5ADB" w:rsidP="00D333C4">
      <w:pPr>
        <w:rPr>
          <w:rStyle w:val="Hyperlink"/>
          <w:rFonts w:ascii="Times New Roman" w:hAnsi="Times New Roman" w:cs="Times New Roman"/>
        </w:rPr>
      </w:pPr>
      <w:r>
        <w:rPr>
          <w:rFonts w:ascii="Times New Roman" w:hAnsi="Times New Roman" w:cs="Times New Roman"/>
        </w:rPr>
        <w:t xml:space="preserve">HALNY (2023). </w:t>
      </w:r>
      <w:r w:rsidRPr="00200512">
        <w:rPr>
          <w:rFonts w:ascii="Times New Roman" w:hAnsi="Times New Roman" w:cs="Times New Roman"/>
          <w:i/>
          <w:iCs/>
        </w:rPr>
        <w:t>Minecraft modern house 1.20.1 tutorial</w:t>
      </w:r>
      <w:r>
        <w:rPr>
          <w:rFonts w:ascii="Times New Roman" w:hAnsi="Times New Roman" w:cs="Times New Roman"/>
        </w:rPr>
        <w:t xml:space="preserve"> [Video]. YouTube. </w:t>
      </w:r>
      <w:hyperlink r:id="rId58" w:history="1">
        <w:r w:rsidRPr="00BE77A4">
          <w:rPr>
            <w:rStyle w:val="Hyperlink"/>
            <w:rFonts w:ascii="Times New Roman" w:hAnsi="Times New Roman" w:cs="Times New Roman"/>
          </w:rPr>
          <w:t>https://www.youtube.com/watch?v=nMwif4MNS5I&amp;t=3s</w:t>
        </w:r>
      </w:hyperlink>
    </w:p>
    <w:p w14:paraId="3D1989E8" w14:textId="77777777" w:rsidR="004B5ADB" w:rsidRDefault="004B5ADB" w:rsidP="00D333C4">
      <w:pPr>
        <w:rPr>
          <w:rStyle w:val="Hyperlink"/>
          <w:rFonts w:ascii="Times New Roman" w:hAnsi="Times New Roman" w:cs="Times New Roman"/>
        </w:rPr>
      </w:pPr>
    </w:p>
    <w:p w14:paraId="6656A852" w14:textId="77777777" w:rsidR="004B5ADB" w:rsidRDefault="004B5ADB" w:rsidP="00D333C4">
      <w:pPr>
        <w:rPr>
          <w:rStyle w:val="Hyperlink"/>
          <w:rFonts w:ascii="Times New Roman" w:hAnsi="Times New Roman" w:cs="Times New Roman"/>
        </w:rPr>
      </w:pPr>
      <w:r>
        <w:rPr>
          <w:rFonts w:ascii="Times New Roman" w:hAnsi="Times New Roman" w:cs="Times New Roman"/>
        </w:rPr>
        <w:t xml:space="preserve">Hauser, D. J., Moss, A. J., Rosenzweig, C., Jaffe, S. N., Robinson, J., &amp; Litman, L. (2022). Evaluating </w:t>
      </w:r>
      <w:proofErr w:type="spellStart"/>
      <w:r>
        <w:rPr>
          <w:rFonts w:ascii="Times New Roman" w:hAnsi="Times New Roman" w:cs="Times New Roman"/>
        </w:rPr>
        <w:t>CloudResearch’s</w:t>
      </w:r>
      <w:proofErr w:type="spellEnd"/>
      <w:r>
        <w:rPr>
          <w:rFonts w:ascii="Times New Roman" w:hAnsi="Times New Roman" w:cs="Times New Roman"/>
        </w:rPr>
        <w:t xml:space="preserve"> Approved Group as a solution for problematic data quality on </w:t>
      </w:r>
      <w:proofErr w:type="spellStart"/>
      <w:r>
        <w:rPr>
          <w:rFonts w:ascii="Times New Roman" w:hAnsi="Times New Roman" w:cs="Times New Roman"/>
        </w:rPr>
        <w:t>MTurk</w:t>
      </w:r>
      <w:proofErr w:type="spellEnd"/>
      <w:r>
        <w:rPr>
          <w:rFonts w:ascii="Times New Roman" w:hAnsi="Times New Roman" w:cs="Times New Roman"/>
        </w:rPr>
        <w:t xml:space="preserve">. </w:t>
      </w:r>
      <w:proofErr w:type="spellStart"/>
      <w:r>
        <w:rPr>
          <w:rFonts w:ascii="Times New Roman" w:hAnsi="Times New Roman" w:cs="Times New Roman"/>
          <w:i/>
          <w:iCs/>
        </w:rPr>
        <w:t>Behavior</w:t>
      </w:r>
      <w:proofErr w:type="spellEnd"/>
      <w:r>
        <w:rPr>
          <w:rFonts w:ascii="Times New Roman" w:hAnsi="Times New Roman" w:cs="Times New Roman"/>
          <w:i/>
          <w:iCs/>
        </w:rPr>
        <w:t xml:space="preserve"> Research Methods, 55</w:t>
      </w:r>
      <w:r>
        <w:rPr>
          <w:rFonts w:ascii="Times New Roman" w:hAnsi="Times New Roman" w:cs="Times New Roman"/>
        </w:rPr>
        <w:t xml:space="preserve">, 3953-3964. </w:t>
      </w:r>
      <w:hyperlink r:id="rId59" w:history="1">
        <w:r w:rsidRPr="003C4130">
          <w:rPr>
            <w:rStyle w:val="Hyperlink"/>
            <w:rFonts w:ascii="Times New Roman" w:hAnsi="Times New Roman" w:cs="Times New Roman"/>
          </w:rPr>
          <w:t>https://doi.org/10.3758/s13428-022-01999-x</w:t>
        </w:r>
      </w:hyperlink>
    </w:p>
    <w:p w14:paraId="14CA478B" w14:textId="77777777" w:rsidR="004B5ADB" w:rsidRDefault="004B5ADB" w:rsidP="00D333C4">
      <w:pPr>
        <w:rPr>
          <w:rStyle w:val="Hyperlink"/>
          <w:rFonts w:ascii="Times New Roman" w:hAnsi="Times New Roman" w:cs="Times New Roman"/>
        </w:rPr>
      </w:pPr>
    </w:p>
    <w:p w14:paraId="25842CFB" w14:textId="77777777" w:rsidR="004B5ADB" w:rsidRDefault="004B5ADB" w:rsidP="00CE657C">
      <w:pPr>
        <w:rPr>
          <w:rFonts w:ascii="Times New Roman" w:hAnsi="Times New Roman" w:cs="Times New Roman"/>
          <w:color w:val="000000" w:themeColor="text1"/>
          <w:lang w:val="en-US"/>
        </w:rPr>
      </w:pPr>
      <w:r>
        <w:rPr>
          <w:rFonts w:ascii="Times New Roman" w:hAnsi="Times New Roman" w:cs="Times New Roman"/>
          <w:color w:val="000000" w:themeColor="text1"/>
          <w:lang w:val="en-US"/>
        </w:rPr>
        <w:t xml:space="preserve">Hong, Y., Cho, J., &amp; Wang, Z. (2025). A study of interior design elements promoting the perception of healing considering </w:t>
      </w:r>
      <w:proofErr w:type="spellStart"/>
      <w:r>
        <w:rPr>
          <w:rFonts w:ascii="Times New Roman" w:hAnsi="Times New Roman" w:cs="Times New Roman"/>
          <w:color w:val="000000" w:themeColor="text1"/>
          <w:lang w:val="en-US"/>
        </w:rPr>
        <w:t>genderand</w:t>
      </w:r>
      <w:proofErr w:type="spellEnd"/>
      <w:r>
        <w:rPr>
          <w:rFonts w:ascii="Times New Roman" w:hAnsi="Times New Roman" w:cs="Times New Roman"/>
          <w:color w:val="000000" w:themeColor="text1"/>
          <w:lang w:val="en-US"/>
        </w:rPr>
        <w:t xml:space="preserve"> age: A multi-domain approach. </w:t>
      </w:r>
      <w:r>
        <w:rPr>
          <w:rFonts w:ascii="Times New Roman" w:hAnsi="Times New Roman" w:cs="Times New Roman"/>
          <w:i/>
          <w:iCs/>
          <w:color w:val="000000" w:themeColor="text1"/>
          <w:lang w:val="en-US"/>
        </w:rPr>
        <w:t>Building and Environment, 271</w:t>
      </w:r>
      <w:r>
        <w:rPr>
          <w:rFonts w:ascii="Times New Roman" w:hAnsi="Times New Roman" w:cs="Times New Roman"/>
          <w:color w:val="000000" w:themeColor="text1"/>
          <w:lang w:val="en-US"/>
        </w:rPr>
        <w:t xml:space="preserve">, 112649. </w:t>
      </w:r>
      <w:hyperlink r:id="rId60" w:history="1">
        <w:r w:rsidRPr="00291E0E">
          <w:rPr>
            <w:rStyle w:val="Hyperlink"/>
            <w:rFonts w:ascii="Times New Roman" w:hAnsi="Times New Roman" w:cs="Times New Roman"/>
            <w:lang w:val="en-US"/>
          </w:rPr>
          <w:t>https://doi.org/10.1016/j.buildenv.2025.112649</w:t>
        </w:r>
      </w:hyperlink>
    </w:p>
    <w:p w14:paraId="14225B10" w14:textId="77777777" w:rsidR="004B5ADB" w:rsidRDefault="004B5ADB" w:rsidP="00CE657C">
      <w:pPr>
        <w:rPr>
          <w:rFonts w:ascii="Times New Roman" w:hAnsi="Times New Roman" w:cs="Times New Roman"/>
          <w:color w:val="000000" w:themeColor="text1"/>
          <w:lang w:val="en-US"/>
        </w:rPr>
      </w:pPr>
    </w:p>
    <w:p w14:paraId="5ABE4ED5" w14:textId="77777777" w:rsidR="004B5ADB" w:rsidRDefault="004B5ADB" w:rsidP="00CE657C">
      <w:pPr>
        <w:rPr>
          <w:rFonts w:ascii="Times New Roman" w:hAnsi="Times New Roman" w:cs="Times New Roman"/>
          <w:color w:val="000000" w:themeColor="text1"/>
          <w:lang w:val="en-US"/>
        </w:rPr>
      </w:pPr>
      <w:r w:rsidRPr="009A1B3F">
        <w:rPr>
          <w:rFonts w:ascii="Times New Roman" w:hAnsi="Times New Roman" w:cs="Times New Roman"/>
          <w:color w:val="000000" w:themeColor="text1"/>
          <w:lang w:val="en-US"/>
        </w:rPr>
        <w:t xml:space="preserve">Jonauskaite, D., &amp; Mohr, C. (2025). Do we feel </w:t>
      </w:r>
      <w:proofErr w:type="spellStart"/>
      <w:r w:rsidRPr="009A1B3F">
        <w:rPr>
          <w:rFonts w:ascii="Times New Roman" w:hAnsi="Times New Roman" w:cs="Times New Roman"/>
          <w:color w:val="000000" w:themeColor="text1"/>
          <w:lang w:val="en-US"/>
        </w:rPr>
        <w:t>colours</w:t>
      </w:r>
      <w:proofErr w:type="spellEnd"/>
      <w:r w:rsidRPr="009A1B3F">
        <w:rPr>
          <w:rFonts w:ascii="Times New Roman" w:hAnsi="Times New Roman" w:cs="Times New Roman"/>
          <w:color w:val="000000" w:themeColor="text1"/>
          <w:lang w:val="en-US"/>
        </w:rPr>
        <w:t xml:space="preserve">? A systematic review of 128 years of psychological research linking </w:t>
      </w:r>
      <w:proofErr w:type="spellStart"/>
      <w:r w:rsidRPr="009A1B3F">
        <w:rPr>
          <w:rFonts w:ascii="Times New Roman" w:hAnsi="Times New Roman" w:cs="Times New Roman"/>
          <w:color w:val="000000" w:themeColor="text1"/>
          <w:lang w:val="en-US"/>
        </w:rPr>
        <w:t>colours</w:t>
      </w:r>
      <w:proofErr w:type="spellEnd"/>
      <w:r w:rsidRPr="009A1B3F">
        <w:rPr>
          <w:rFonts w:ascii="Times New Roman" w:hAnsi="Times New Roman" w:cs="Times New Roman"/>
          <w:color w:val="000000" w:themeColor="text1"/>
          <w:lang w:val="en-US"/>
        </w:rPr>
        <w:t xml:space="preserve"> and emotions. Psychonomic bulletin &amp; review, 32(4), 1457–1486. </w:t>
      </w:r>
      <w:hyperlink r:id="rId61" w:history="1">
        <w:r w:rsidRPr="00291E0E">
          <w:rPr>
            <w:rStyle w:val="Hyperlink"/>
            <w:rFonts w:ascii="Times New Roman" w:hAnsi="Times New Roman" w:cs="Times New Roman"/>
            <w:lang w:val="en-US"/>
          </w:rPr>
          <w:t>https://doi.org/10.3758/s13423-024-02615-z</w:t>
        </w:r>
      </w:hyperlink>
    </w:p>
    <w:p w14:paraId="3D58BD3B" w14:textId="77777777" w:rsidR="004B5ADB" w:rsidRDefault="004B5ADB" w:rsidP="00CE657C">
      <w:pPr>
        <w:rPr>
          <w:rFonts w:ascii="Times New Roman" w:hAnsi="Times New Roman" w:cs="Times New Roman"/>
          <w:color w:val="000000" w:themeColor="text1"/>
          <w:lang w:val="en-US"/>
        </w:rPr>
      </w:pPr>
    </w:p>
    <w:p w14:paraId="51E31D51" w14:textId="77777777" w:rsidR="004B5ADB" w:rsidRDefault="004B5ADB" w:rsidP="00CE657C">
      <w:pPr>
        <w:rPr>
          <w:rFonts w:ascii="Times New Roman" w:hAnsi="Times New Roman" w:cs="Times New Roman"/>
          <w:color w:val="000000" w:themeColor="text1"/>
          <w:lang w:val="en-US"/>
        </w:rPr>
      </w:pPr>
      <w:r w:rsidRPr="008A27CA">
        <w:rPr>
          <w:rFonts w:ascii="Times New Roman" w:hAnsi="Times New Roman" w:cs="Times New Roman"/>
          <w:color w:val="000000" w:themeColor="text1"/>
          <w:lang w:val="en-US"/>
        </w:rPr>
        <w:t xml:space="preserve">Jonauskaite, D., Parraga, C. A., </w:t>
      </w:r>
      <w:proofErr w:type="spellStart"/>
      <w:r w:rsidRPr="008A27CA">
        <w:rPr>
          <w:rFonts w:ascii="Times New Roman" w:hAnsi="Times New Roman" w:cs="Times New Roman"/>
          <w:color w:val="000000" w:themeColor="text1"/>
          <w:lang w:val="en-US"/>
        </w:rPr>
        <w:t>Quiblier</w:t>
      </w:r>
      <w:proofErr w:type="spellEnd"/>
      <w:r w:rsidRPr="008A27CA">
        <w:rPr>
          <w:rFonts w:ascii="Times New Roman" w:hAnsi="Times New Roman" w:cs="Times New Roman"/>
          <w:color w:val="000000" w:themeColor="text1"/>
          <w:lang w:val="en-US"/>
        </w:rPr>
        <w:t xml:space="preserve">, M., &amp; Mohr, C. (2020). Feeling Blue or Seeing Red? Similar Patterns of Emotion Associations </w:t>
      </w:r>
      <w:proofErr w:type="gramStart"/>
      <w:r w:rsidRPr="008A27CA">
        <w:rPr>
          <w:rFonts w:ascii="Times New Roman" w:hAnsi="Times New Roman" w:cs="Times New Roman"/>
          <w:color w:val="000000" w:themeColor="text1"/>
          <w:lang w:val="en-US"/>
        </w:rPr>
        <w:t>With</w:t>
      </w:r>
      <w:proofErr w:type="gramEnd"/>
      <w:r w:rsidRPr="008A27CA">
        <w:rPr>
          <w:rFonts w:ascii="Times New Roman" w:hAnsi="Times New Roman" w:cs="Times New Roman"/>
          <w:color w:val="000000" w:themeColor="text1"/>
          <w:lang w:val="en-US"/>
        </w:rPr>
        <w:t xml:space="preserve"> </w:t>
      </w:r>
      <w:proofErr w:type="spellStart"/>
      <w:r w:rsidRPr="008A27CA">
        <w:rPr>
          <w:rFonts w:ascii="Times New Roman" w:hAnsi="Times New Roman" w:cs="Times New Roman"/>
          <w:color w:val="000000" w:themeColor="text1"/>
          <w:lang w:val="en-US"/>
        </w:rPr>
        <w:t>Colour</w:t>
      </w:r>
      <w:proofErr w:type="spellEnd"/>
      <w:r w:rsidRPr="008A27CA">
        <w:rPr>
          <w:rFonts w:ascii="Times New Roman" w:hAnsi="Times New Roman" w:cs="Times New Roman"/>
          <w:color w:val="000000" w:themeColor="text1"/>
          <w:lang w:val="en-US"/>
        </w:rPr>
        <w:t xml:space="preserve"> Patches and </w:t>
      </w:r>
      <w:proofErr w:type="spellStart"/>
      <w:r w:rsidRPr="008A27CA">
        <w:rPr>
          <w:rFonts w:ascii="Times New Roman" w:hAnsi="Times New Roman" w:cs="Times New Roman"/>
          <w:color w:val="000000" w:themeColor="text1"/>
          <w:lang w:val="en-US"/>
        </w:rPr>
        <w:t>Colour</w:t>
      </w:r>
      <w:proofErr w:type="spellEnd"/>
      <w:r w:rsidRPr="008A27CA">
        <w:rPr>
          <w:rFonts w:ascii="Times New Roman" w:hAnsi="Times New Roman" w:cs="Times New Roman"/>
          <w:color w:val="000000" w:themeColor="text1"/>
          <w:lang w:val="en-US"/>
        </w:rPr>
        <w:t xml:space="preserve"> Terms. </w:t>
      </w:r>
      <w:proofErr w:type="spellStart"/>
      <w:r w:rsidRPr="008A27CA">
        <w:rPr>
          <w:rFonts w:ascii="Times New Roman" w:hAnsi="Times New Roman" w:cs="Times New Roman"/>
          <w:color w:val="000000" w:themeColor="text1"/>
          <w:lang w:val="en-US"/>
        </w:rPr>
        <w:t>i</w:t>
      </w:r>
      <w:proofErr w:type="spellEnd"/>
      <w:r w:rsidRPr="008A27CA">
        <w:rPr>
          <w:rFonts w:ascii="Times New Roman" w:hAnsi="Times New Roman" w:cs="Times New Roman"/>
          <w:color w:val="000000" w:themeColor="text1"/>
          <w:lang w:val="en-US"/>
        </w:rPr>
        <w:t xml:space="preserve">-Perception, 11(1), 2041669520902484. </w:t>
      </w:r>
      <w:hyperlink r:id="rId62" w:history="1">
        <w:r w:rsidRPr="00291E0E">
          <w:rPr>
            <w:rStyle w:val="Hyperlink"/>
            <w:rFonts w:ascii="Times New Roman" w:hAnsi="Times New Roman" w:cs="Times New Roman"/>
            <w:lang w:val="en-US"/>
          </w:rPr>
          <w:t>https://doi.org/10.1177/2041669520902484</w:t>
        </w:r>
      </w:hyperlink>
    </w:p>
    <w:p w14:paraId="58AB212C" w14:textId="77777777" w:rsidR="004B5ADB" w:rsidRDefault="004B5ADB" w:rsidP="00CE657C">
      <w:pPr>
        <w:rPr>
          <w:rFonts w:ascii="Times New Roman" w:hAnsi="Times New Roman" w:cs="Times New Roman"/>
          <w:color w:val="000000" w:themeColor="text1"/>
          <w:lang w:val="en-US"/>
        </w:rPr>
      </w:pPr>
    </w:p>
    <w:p w14:paraId="10E88166" w14:textId="77777777" w:rsidR="004B5ADB" w:rsidRDefault="004B5ADB" w:rsidP="00CE657C">
      <w:pPr>
        <w:rPr>
          <w:rFonts w:ascii="Times New Roman" w:hAnsi="Times New Roman" w:cs="Times New Roman"/>
          <w:color w:val="000000" w:themeColor="text1"/>
          <w:lang w:val="en-US"/>
        </w:rPr>
      </w:pPr>
      <w:r w:rsidRPr="00A15C64">
        <w:rPr>
          <w:rFonts w:ascii="Times New Roman" w:hAnsi="Times New Roman" w:cs="Times New Roman"/>
          <w:color w:val="000000" w:themeColor="text1"/>
          <w:lang w:val="en-US"/>
        </w:rPr>
        <w:t>Kellert, S. R., &amp; Wilson, E. O. (1993). The biophilia hypothesis. Island Press.</w:t>
      </w:r>
    </w:p>
    <w:p w14:paraId="56235C5A" w14:textId="77777777" w:rsidR="008714E1" w:rsidRDefault="008714E1" w:rsidP="00CE657C">
      <w:pPr>
        <w:rPr>
          <w:rFonts w:ascii="Times New Roman" w:hAnsi="Times New Roman" w:cs="Times New Roman"/>
          <w:color w:val="000000" w:themeColor="text1"/>
          <w:lang w:val="en-US"/>
        </w:rPr>
      </w:pPr>
    </w:p>
    <w:p w14:paraId="42B8D8C8" w14:textId="4279CFBD" w:rsidR="004B5ADB" w:rsidRDefault="004B5ADB" w:rsidP="00CE657C">
      <w:pPr>
        <w:rPr>
          <w:rFonts w:ascii="Times New Roman" w:hAnsi="Times New Roman" w:cs="Times New Roman"/>
          <w:color w:val="000000" w:themeColor="text1"/>
          <w:lang w:val="en-US"/>
        </w:rPr>
      </w:pPr>
      <w:r>
        <w:rPr>
          <w:rFonts w:ascii="Times New Roman" w:hAnsi="Times New Roman" w:cs="Times New Roman"/>
          <w:color w:val="000000" w:themeColor="text1"/>
          <w:lang w:val="en-US"/>
        </w:rPr>
        <w:t xml:space="preserve">Khosla, A., Raju, A., Torralba, A., &amp; Oliva, A. (2015) </w:t>
      </w:r>
      <w:r w:rsidRPr="00A15C64">
        <w:rPr>
          <w:rFonts w:ascii="Times New Roman" w:hAnsi="Times New Roman" w:cs="Times New Roman"/>
          <w:color w:val="000000" w:themeColor="text1"/>
          <w:lang w:val="en-US"/>
        </w:rPr>
        <w:t xml:space="preserve">Understanding and Predicting Image Memorability at a Large Scale, </w:t>
      </w:r>
      <w:r w:rsidRPr="00A15C64">
        <w:rPr>
          <w:rFonts w:ascii="Times New Roman" w:hAnsi="Times New Roman" w:cs="Times New Roman"/>
          <w:i/>
          <w:iCs/>
          <w:color w:val="000000" w:themeColor="text1"/>
          <w:lang w:val="en-US"/>
        </w:rPr>
        <w:t>2015 IEEE International Conference on Computer Visio</w:t>
      </w:r>
      <w:r>
        <w:rPr>
          <w:rFonts w:ascii="Times New Roman" w:hAnsi="Times New Roman" w:cs="Times New Roman"/>
          <w:i/>
          <w:iCs/>
          <w:color w:val="000000" w:themeColor="text1"/>
          <w:lang w:val="en-US"/>
        </w:rPr>
        <w:t xml:space="preserve">n (ICCV), </w:t>
      </w:r>
      <w:r>
        <w:rPr>
          <w:rFonts w:ascii="Times New Roman" w:hAnsi="Times New Roman" w:cs="Times New Roman"/>
          <w:color w:val="000000" w:themeColor="text1"/>
          <w:lang w:val="en-US"/>
        </w:rPr>
        <w:t xml:space="preserve">2390-2398. </w:t>
      </w:r>
      <w:hyperlink r:id="rId63" w:history="1">
        <w:r w:rsidRPr="00291E0E">
          <w:rPr>
            <w:rStyle w:val="Hyperlink"/>
            <w:rFonts w:ascii="Times New Roman" w:hAnsi="Times New Roman" w:cs="Times New Roman"/>
            <w:lang w:val="en-US"/>
          </w:rPr>
          <w:t>https://doi.org/10.1109/ICCV.2015.275</w:t>
        </w:r>
      </w:hyperlink>
    </w:p>
    <w:p w14:paraId="1677C97B" w14:textId="77777777" w:rsidR="008714E1" w:rsidRDefault="008714E1" w:rsidP="00CE657C">
      <w:pPr>
        <w:rPr>
          <w:rFonts w:ascii="Times New Roman" w:hAnsi="Times New Roman" w:cs="Times New Roman"/>
          <w:color w:val="000000" w:themeColor="text1"/>
          <w:lang w:val="en-US"/>
        </w:rPr>
      </w:pPr>
    </w:p>
    <w:p w14:paraId="4861495F" w14:textId="7DFAB6C5" w:rsidR="004B5ADB" w:rsidRDefault="004B5ADB" w:rsidP="00CE657C">
      <w:pPr>
        <w:rPr>
          <w:rFonts w:ascii="Times New Roman" w:hAnsi="Times New Roman" w:cs="Times New Roman"/>
          <w:color w:val="000000" w:themeColor="text1"/>
          <w:lang w:val="en-US"/>
        </w:rPr>
      </w:pPr>
      <w:r w:rsidRPr="008A27CA">
        <w:rPr>
          <w:rFonts w:ascii="Times New Roman" w:hAnsi="Times New Roman" w:cs="Times New Roman"/>
          <w:color w:val="000000" w:themeColor="text1"/>
          <w:lang w:val="en-US"/>
        </w:rPr>
        <w:t xml:space="preserve">Koivisto, M., &amp; Grassini, S. (2022). Mental imagery of nature induces positive psychological effects. Current Psychology: A Journal for Diverse Perspectives on Diverse Psychological Issues. Advance online publication. </w:t>
      </w:r>
      <w:hyperlink r:id="rId64" w:history="1">
        <w:r w:rsidRPr="00291E0E">
          <w:rPr>
            <w:rStyle w:val="Hyperlink"/>
            <w:rFonts w:ascii="Times New Roman" w:hAnsi="Times New Roman" w:cs="Times New Roman"/>
            <w:lang w:val="en-US"/>
          </w:rPr>
          <w:t>https://doi.org/10.1007/s12144-022-04088-6</w:t>
        </w:r>
      </w:hyperlink>
    </w:p>
    <w:p w14:paraId="475E1F16" w14:textId="77777777" w:rsidR="004B5ADB" w:rsidRDefault="004B5ADB" w:rsidP="00CE657C">
      <w:pPr>
        <w:rPr>
          <w:rFonts w:ascii="Times New Roman" w:hAnsi="Times New Roman" w:cs="Times New Roman"/>
          <w:color w:val="000000" w:themeColor="text1"/>
          <w:lang w:val="en-US"/>
        </w:rPr>
      </w:pPr>
    </w:p>
    <w:p w14:paraId="57489DBF" w14:textId="77777777" w:rsidR="004B5ADB" w:rsidRDefault="004B5ADB" w:rsidP="00D333C4">
      <w:pPr>
        <w:rPr>
          <w:rFonts w:ascii="Times New Roman" w:hAnsi="Times New Roman" w:cs="Times New Roman"/>
        </w:rPr>
      </w:pPr>
      <w:r w:rsidRPr="00200512">
        <w:rPr>
          <w:rFonts w:ascii="Times New Roman" w:hAnsi="Times New Roman" w:cs="Times New Roman"/>
        </w:rPr>
        <w:lastRenderedPageBreak/>
        <w:t xml:space="preserve">Lang, P.J., Bradley, M.M., &amp; Cuthbert, B.N. (1997). International Affective Picture System (IAPS): Technical Manual and Affective Ratings. </w:t>
      </w:r>
      <w:proofErr w:type="spellStart"/>
      <w:r w:rsidRPr="00200512">
        <w:rPr>
          <w:rFonts w:ascii="Times New Roman" w:hAnsi="Times New Roman" w:cs="Times New Roman"/>
          <w:i/>
          <w:iCs/>
        </w:rPr>
        <w:t>Encyclopedia</w:t>
      </w:r>
      <w:proofErr w:type="spellEnd"/>
      <w:r w:rsidRPr="00200512">
        <w:rPr>
          <w:rFonts w:ascii="Times New Roman" w:hAnsi="Times New Roman" w:cs="Times New Roman"/>
          <w:i/>
          <w:iCs/>
        </w:rPr>
        <w:t xml:space="preserve"> of Personality and Individual Differences</w:t>
      </w:r>
      <w:r w:rsidRPr="00200512">
        <w:rPr>
          <w:rFonts w:ascii="Times New Roman" w:hAnsi="Times New Roman" w:cs="Times New Roman"/>
        </w:rPr>
        <w:t xml:space="preserve">. NIMH </w:t>
      </w:r>
      <w:proofErr w:type="spellStart"/>
      <w:r w:rsidRPr="00200512">
        <w:rPr>
          <w:rFonts w:ascii="Times New Roman" w:hAnsi="Times New Roman" w:cs="Times New Roman"/>
        </w:rPr>
        <w:t>Center</w:t>
      </w:r>
      <w:proofErr w:type="spellEnd"/>
      <w:r w:rsidRPr="00200512">
        <w:rPr>
          <w:rFonts w:ascii="Times New Roman" w:hAnsi="Times New Roman" w:cs="Times New Roman"/>
        </w:rPr>
        <w:t xml:space="preserve"> for the Study of Emotion and Attention.</w:t>
      </w:r>
    </w:p>
    <w:p w14:paraId="7DCA141B" w14:textId="77777777" w:rsidR="004B5ADB" w:rsidRDefault="004B5ADB" w:rsidP="00D333C4">
      <w:pPr>
        <w:rPr>
          <w:rFonts w:ascii="Times New Roman" w:hAnsi="Times New Roman" w:cs="Times New Roman"/>
        </w:rPr>
      </w:pPr>
    </w:p>
    <w:p w14:paraId="17D8993B" w14:textId="77777777" w:rsidR="004B5ADB" w:rsidRDefault="004B5ADB" w:rsidP="004B5ADB">
      <w:pPr>
        <w:rPr>
          <w:rFonts w:ascii="Times New Roman" w:hAnsi="Times New Roman" w:cs="Times New Roman"/>
          <w:color w:val="000000" w:themeColor="text1"/>
          <w:lang w:val="en-US"/>
        </w:rPr>
      </w:pPr>
      <w:r w:rsidRPr="00F47429">
        <w:rPr>
          <w:rFonts w:ascii="Times New Roman" w:hAnsi="Times New Roman" w:cs="Times New Roman"/>
          <w:color w:val="000000" w:themeColor="text1"/>
          <w:lang w:val="en-US"/>
        </w:rPr>
        <w:t xml:space="preserve">Lorents, A., </w:t>
      </w:r>
      <w:proofErr w:type="spellStart"/>
      <w:r w:rsidRPr="00F47429">
        <w:rPr>
          <w:rFonts w:ascii="Times New Roman" w:hAnsi="Times New Roman" w:cs="Times New Roman"/>
          <w:color w:val="000000" w:themeColor="text1"/>
          <w:lang w:val="en-US"/>
        </w:rPr>
        <w:t>Ruitenberg</w:t>
      </w:r>
      <w:proofErr w:type="spellEnd"/>
      <w:r w:rsidRPr="00F47429">
        <w:rPr>
          <w:rFonts w:ascii="Times New Roman" w:hAnsi="Times New Roman" w:cs="Times New Roman"/>
          <w:color w:val="000000" w:themeColor="text1"/>
          <w:lang w:val="en-US"/>
        </w:rPr>
        <w:t xml:space="preserve">, M. F. L., &amp; Schomaker, J. (2023). Novelty-induced memory boosts in humans: The when and how. </w:t>
      </w:r>
      <w:proofErr w:type="spellStart"/>
      <w:r w:rsidRPr="00F47429">
        <w:rPr>
          <w:rFonts w:ascii="Times New Roman" w:hAnsi="Times New Roman" w:cs="Times New Roman"/>
          <w:color w:val="000000" w:themeColor="text1"/>
          <w:lang w:val="en-US"/>
        </w:rPr>
        <w:t>Heliyon</w:t>
      </w:r>
      <w:proofErr w:type="spellEnd"/>
      <w:r w:rsidRPr="00F47429">
        <w:rPr>
          <w:rFonts w:ascii="Times New Roman" w:hAnsi="Times New Roman" w:cs="Times New Roman"/>
          <w:color w:val="000000" w:themeColor="text1"/>
          <w:lang w:val="en-US"/>
        </w:rPr>
        <w:t xml:space="preserve">, 9(3), e14410. </w:t>
      </w:r>
      <w:hyperlink r:id="rId65" w:history="1">
        <w:r w:rsidRPr="00291E0E">
          <w:rPr>
            <w:rStyle w:val="Hyperlink"/>
            <w:rFonts w:ascii="Times New Roman" w:hAnsi="Times New Roman" w:cs="Times New Roman"/>
            <w:lang w:val="en-US"/>
          </w:rPr>
          <w:t>https://doi.org/10.1016/j.heliyon.2023.e14410</w:t>
        </w:r>
      </w:hyperlink>
    </w:p>
    <w:p w14:paraId="57F8C5DC" w14:textId="77777777" w:rsidR="004B5ADB" w:rsidRDefault="004B5ADB" w:rsidP="004B5ADB">
      <w:pPr>
        <w:rPr>
          <w:rFonts w:ascii="Times New Roman" w:hAnsi="Times New Roman" w:cs="Times New Roman"/>
          <w:color w:val="000000" w:themeColor="text1"/>
          <w:lang w:val="en-US"/>
        </w:rPr>
      </w:pPr>
    </w:p>
    <w:p w14:paraId="6B7B3509" w14:textId="77777777" w:rsidR="004B5ADB" w:rsidRDefault="004B5ADB" w:rsidP="00D333C4">
      <w:pPr>
        <w:rPr>
          <w:rStyle w:val="Hyperlink"/>
          <w:rFonts w:ascii="Times New Roman" w:hAnsi="Times New Roman" w:cs="Times New Roman"/>
        </w:rPr>
      </w:pPr>
      <w:r w:rsidRPr="00200512">
        <w:rPr>
          <w:rFonts w:ascii="Times New Roman" w:hAnsi="Times New Roman" w:cs="Times New Roman"/>
        </w:rPr>
        <w:t xml:space="preserve">MacCartney, B., &amp; Manning, C.D. (2008). </w:t>
      </w:r>
      <w:proofErr w:type="spellStart"/>
      <w:r w:rsidRPr="00200512">
        <w:rPr>
          <w:rFonts w:ascii="Times New Roman" w:hAnsi="Times New Roman" w:cs="Times New Roman"/>
        </w:rPr>
        <w:t>Modeling</w:t>
      </w:r>
      <w:proofErr w:type="spellEnd"/>
      <w:r w:rsidRPr="00200512">
        <w:rPr>
          <w:rFonts w:ascii="Times New Roman" w:hAnsi="Times New Roman" w:cs="Times New Roman"/>
        </w:rPr>
        <w:t xml:space="preserve"> Semantic Containment and Exclusion in Natural Language Inference. </w:t>
      </w:r>
      <w:r w:rsidRPr="00200512">
        <w:rPr>
          <w:rFonts w:ascii="Times New Roman" w:hAnsi="Times New Roman" w:cs="Times New Roman"/>
          <w:i/>
          <w:iCs/>
        </w:rPr>
        <w:t>Proceedings of the 22nd international Conference on Computational Linguistics (</w:t>
      </w:r>
      <w:proofErr w:type="spellStart"/>
      <w:r w:rsidRPr="00200512">
        <w:rPr>
          <w:rFonts w:ascii="Times New Roman" w:hAnsi="Times New Roman" w:cs="Times New Roman"/>
          <w:i/>
          <w:iCs/>
        </w:rPr>
        <w:t>Coling</w:t>
      </w:r>
      <w:proofErr w:type="spellEnd"/>
      <w:r w:rsidRPr="00200512">
        <w:rPr>
          <w:rFonts w:ascii="Times New Roman" w:hAnsi="Times New Roman" w:cs="Times New Roman"/>
          <w:i/>
          <w:iCs/>
        </w:rPr>
        <w:t xml:space="preserve"> 2008),</w:t>
      </w:r>
      <w:r w:rsidRPr="00200512">
        <w:rPr>
          <w:rFonts w:ascii="Times New Roman" w:hAnsi="Times New Roman" w:cs="Times New Roman"/>
        </w:rPr>
        <w:t xml:space="preserve"> 521-528. </w:t>
      </w:r>
      <w:hyperlink r:id="rId66" w:history="1">
        <w:r w:rsidRPr="00BE77A4">
          <w:rPr>
            <w:rStyle w:val="Hyperlink"/>
            <w:rFonts w:ascii="Times New Roman" w:hAnsi="Times New Roman" w:cs="Times New Roman"/>
          </w:rPr>
          <w:t>https://aclanthology.org/C08-1066/</w:t>
        </w:r>
      </w:hyperlink>
    </w:p>
    <w:p w14:paraId="01EE5E1B" w14:textId="77777777" w:rsidR="004B5ADB" w:rsidRDefault="004B5ADB" w:rsidP="00D333C4">
      <w:pPr>
        <w:rPr>
          <w:rStyle w:val="Hyperlink"/>
          <w:rFonts w:ascii="Times New Roman" w:hAnsi="Times New Roman" w:cs="Times New Roman"/>
        </w:rPr>
      </w:pPr>
    </w:p>
    <w:p w14:paraId="70AE9AD8" w14:textId="77777777" w:rsidR="004B5ADB" w:rsidRDefault="004B5ADB" w:rsidP="004B5ADB">
      <w:pPr>
        <w:rPr>
          <w:rFonts w:ascii="Times New Roman" w:hAnsi="Times New Roman" w:cs="Times New Roman"/>
          <w:color w:val="000000" w:themeColor="text1"/>
          <w:lang w:val="en-US"/>
        </w:rPr>
      </w:pPr>
      <w:proofErr w:type="spellStart"/>
      <w:r w:rsidRPr="007D5908">
        <w:rPr>
          <w:rFonts w:ascii="Times New Roman" w:hAnsi="Times New Roman" w:cs="Times New Roman"/>
          <w:color w:val="000000" w:themeColor="text1"/>
          <w:lang w:val="en-US"/>
        </w:rPr>
        <w:t>Marcoulides</w:t>
      </w:r>
      <w:proofErr w:type="spellEnd"/>
      <w:r w:rsidRPr="007D5908">
        <w:rPr>
          <w:rFonts w:ascii="Times New Roman" w:hAnsi="Times New Roman" w:cs="Times New Roman"/>
          <w:color w:val="000000" w:themeColor="text1"/>
          <w:lang w:val="en-US"/>
        </w:rPr>
        <w:t xml:space="preserve">, K. M., &amp; Raykov, T. (2019). Evaluation of Variance Inflation Factors in Regression Models Using Latent Variable Modeling Methods. Educational and psychological measurement, 79(5), 874–882. </w:t>
      </w:r>
      <w:hyperlink r:id="rId67" w:history="1">
        <w:r w:rsidRPr="00291E0E">
          <w:rPr>
            <w:rStyle w:val="Hyperlink"/>
            <w:rFonts w:ascii="Times New Roman" w:hAnsi="Times New Roman" w:cs="Times New Roman"/>
            <w:lang w:val="en-US"/>
          </w:rPr>
          <w:t>https://doi.org/10.1177/0013164418817803</w:t>
        </w:r>
      </w:hyperlink>
    </w:p>
    <w:p w14:paraId="0E936D82" w14:textId="77777777" w:rsidR="004B5ADB" w:rsidRDefault="004B5ADB" w:rsidP="004B5ADB">
      <w:pPr>
        <w:rPr>
          <w:rFonts w:ascii="Times New Roman" w:hAnsi="Times New Roman" w:cs="Times New Roman"/>
          <w:color w:val="000000" w:themeColor="text1"/>
          <w:lang w:val="en-US"/>
        </w:rPr>
      </w:pPr>
    </w:p>
    <w:p w14:paraId="718E4A3F" w14:textId="03B9ECCE" w:rsidR="003E7052" w:rsidRPr="003E7052" w:rsidRDefault="003E7052" w:rsidP="004B5ADB">
      <w:pPr>
        <w:rPr>
          <w:rFonts w:ascii="Times New Roman" w:hAnsi="Times New Roman" w:cs="Times New Roman"/>
        </w:rPr>
      </w:pPr>
      <w:r w:rsidRPr="00803086">
        <w:rPr>
          <w:rFonts w:ascii="Times New Roman" w:hAnsi="Times New Roman" w:cs="Times New Roman"/>
        </w:rPr>
        <w:t xml:space="preserve">Marks, D.F. (1973). Visual imagery differences and eye movements in the recall of pictures. </w:t>
      </w:r>
      <w:r w:rsidRPr="00803086">
        <w:rPr>
          <w:rFonts w:ascii="Times New Roman" w:hAnsi="Times New Roman" w:cs="Times New Roman"/>
          <w:i/>
          <w:iCs/>
        </w:rPr>
        <w:t>Perception &amp; Psychophysics, 14</w:t>
      </w:r>
      <w:r w:rsidRPr="00803086">
        <w:rPr>
          <w:rFonts w:ascii="Times New Roman" w:hAnsi="Times New Roman" w:cs="Times New Roman"/>
        </w:rPr>
        <w:t xml:space="preserve">, 407-412. </w:t>
      </w:r>
      <w:hyperlink r:id="rId68" w:history="1">
        <w:r w:rsidRPr="00BE77A4">
          <w:rPr>
            <w:rStyle w:val="Hyperlink"/>
            <w:rFonts w:ascii="Times New Roman" w:hAnsi="Times New Roman" w:cs="Times New Roman"/>
          </w:rPr>
          <w:t>https://doi.org/10.3758/BF03211175</w:t>
        </w:r>
      </w:hyperlink>
    </w:p>
    <w:p w14:paraId="2ED0D3B6" w14:textId="77777777" w:rsidR="003E7052" w:rsidRDefault="003E7052" w:rsidP="004B5ADB">
      <w:pPr>
        <w:rPr>
          <w:rFonts w:ascii="Times New Roman" w:hAnsi="Times New Roman" w:cs="Times New Roman"/>
          <w:color w:val="000000" w:themeColor="text1"/>
          <w:lang w:val="en-US"/>
        </w:rPr>
      </w:pPr>
    </w:p>
    <w:p w14:paraId="757744FB" w14:textId="77777777" w:rsidR="004B5ADB" w:rsidRDefault="004B5ADB" w:rsidP="004B5ADB">
      <w:pPr>
        <w:rPr>
          <w:rFonts w:ascii="Times New Roman" w:hAnsi="Times New Roman" w:cs="Times New Roman"/>
          <w:color w:val="000000" w:themeColor="text1"/>
          <w:lang w:val="en-US"/>
        </w:rPr>
      </w:pPr>
      <w:r w:rsidRPr="00F47429">
        <w:rPr>
          <w:rFonts w:ascii="Times New Roman" w:hAnsi="Times New Roman" w:cs="Times New Roman"/>
          <w:color w:val="000000" w:themeColor="text1"/>
          <w:lang w:val="en-US"/>
        </w:rPr>
        <w:t xml:space="preserve">Matt, G. E., Vázquez, C., &amp; Campbell, W. K. (1992). Mood-congruent recall of affectively toned stimuli: A meta-analytic review. Clinical Psychology Review, 12(2), 227–255. </w:t>
      </w:r>
      <w:hyperlink r:id="rId69" w:history="1">
        <w:r w:rsidRPr="00291E0E">
          <w:rPr>
            <w:rStyle w:val="Hyperlink"/>
            <w:rFonts w:ascii="Times New Roman" w:hAnsi="Times New Roman" w:cs="Times New Roman"/>
            <w:lang w:val="en-US"/>
          </w:rPr>
          <w:t>https://doi.org/10.1016/0272-7358(92)90116-P</w:t>
        </w:r>
      </w:hyperlink>
    </w:p>
    <w:p w14:paraId="5819FF3E" w14:textId="77777777" w:rsidR="004B5ADB" w:rsidRDefault="004B5ADB" w:rsidP="004B5ADB">
      <w:pPr>
        <w:rPr>
          <w:rFonts w:ascii="Times New Roman" w:hAnsi="Times New Roman" w:cs="Times New Roman"/>
          <w:color w:val="000000" w:themeColor="text1"/>
          <w:lang w:val="en-US"/>
        </w:rPr>
      </w:pPr>
    </w:p>
    <w:p w14:paraId="7B9E3C67" w14:textId="77777777" w:rsidR="004B5ADB" w:rsidRDefault="004B5ADB" w:rsidP="00CE657C">
      <w:pPr>
        <w:rPr>
          <w:rFonts w:ascii="Times New Roman" w:hAnsi="Times New Roman" w:cs="Times New Roman"/>
          <w:color w:val="000000" w:themeColor="text1"/>
          <w:lang w:val="en-US"/>
        </w:rPr>
      </w:pPr>
      <w:r w:rsidRPr="00E541AE">
        <w:rPr>
          <w:rFonts w:ascii="Times New Roman" w:hAnsi="Times New Roman" w:cs="Times New Roman"/>
          <w:color w:val="000000" w:themeColor="text1"/>
          <w:lang w:val="en-US"/>
        </w:rPr>
        <w:t xml:space="preserve">McCormack, G., Giles-Corti, B., Lange, A., Smith, T., Martin, K., &amp; </w:t>
      </w:r>
      <w:proofErr w:type="spellStart"/>
      <w:r w:rsidRPr="00E541AE">
        <w:rPr>
          <w:rFonts w:ascii="Times New Roman" w:hAnsi="Times New Roman" w:cs="Times New Roman"/>
          <w:color w:val="000000" w:themeColor="text1"/>
          <w:lang w:val="en-US"/>
        </w:rPr>
        <w:t>Pikora</w:t>
      </w:r>
      <w:proofErr w:type="spellEnd"/>
      <w:r w:rsidRPr="00E541AE">
        <w:rPr>
          <w:rFonts w:ascii="Times New Roman" w:hAnsi="Times New Roman" w:cs="Times New Roman"/>
          <w:color w:val="000000" w:themeColor="text1"/>
          <w:lang w:val="en-US"/>
        </w:rPr>
        <w:t xml:space="preserve">, T. J. (2004). An update of recent evidence of the relationship between objective and self-report measures of the physical environment and physical activity </w:t>
      </w:r>
      <w:proofErr w:type="spellStart"/>
      <w:r w:rsidRPr="00E541AE">
        <w:rPr>
          <w:rFonts w:ascii="Times New Roman" w:hAnsi="Times New Roman" w:cs="Times New Roman"/>
          <w:color w:val="000000" w:themeColor="text1"/>
          <w:lang w:val="en-US"/>
        </w:rPr>
        <w:t>behaviours</w:t>
      </w:r>
      <w:proofErr w:type="spellEnd"/>
      <w:r w:rsidRPr="00E541AE">
        <w:rPr>
          <w:rFonts w:ascii="Times New Roman" w:hAnsi="Times New Roman" w:cs="Times New Roman"/>
          <w:color w:val="000000" w:themeColor="text1"/>
          <w:lang w:val="en-US"/>
        </w:rPr>
        <w:t xml:space="preserve">. </w:t>
      </w:r>
      <w:r w:rsidRPr="00E541AE">
        <w:rPr>
          <w:rFonts w:ascii="Times New Roman" w:hAnsi="Times New Roman" w:cs="Times New Roman"/>
          <w:i/>
          <w:iCs/>
          <w:color w:val="000000" w:themeColor="text1"/>
          <w:lang w:val="en-US"/>
        </w:rPr>
        <w:t>Journal of science and medicine in sport, 7</w:t>
      </w:r>
      <w:r w:rsidRPr="00E541AE">
        <w:rPr>
          <w:rFonts w:ascii="Times New Roman" w:hAnsi="Times New Roman" w:cs="Times New Roman"/>
          <w:color w:val="000000" w:themeColor="text1"/>
          <w:lang w:val="en-US"/>
        </w:rPr>
        <w:t xml:space="preserve">(1 Suppl), 81–92. </w:t>
      </w:r>
      <w:hyperlink r:id="rId70" w:history="1">
        <w:r w:rsidRPr="00291E0E">
          <w:rPr>
            <w:rStyle w:val="Hyperlink"/>
            <w:rFonts w:ascii="Times New Roman" w:hAnsi="Times New Roman" w:cs="Times New Roman"/>
            <w:lang w:val="en-US"/>
          </w:rPr>
          <w:t>https://doi.org/10.1016/s1440-2440(04)80282-2</w:t>
        </w:r>
      </w:hyperlink>
    </w:p>
    <w:p w14:paraId="5DB383B8" w14:textId="77777777" w:rsidR="004B5ADB" w:rsidRDefault="004B5ADB" w:rsidP="00CE657C">
      <w:pPr>
        <w:rPr>
          <w:rFonts w:ascii="Times New Roman" w:hAnsi="Times New Roman" w:cs="Times New Roman"/>
          <w:color w:val="000000" w:themeColor="text1"/>
          <w:lang w:val="en-US"/>
        </w:rPr>
      </w:pPr>
    </w:p>
    <w:p w14:paraId="008038ED" w14:textId="77777777" w:rsidR="004B5ADB" w:rsidRDefault="004B5ADB" w:rsidP="00CE657C">
      <w:pPr>
        <w:rPr>
          <w:rFonts w:ascii="Times New Roman" w:hAnsi="Times New Roman" w:cs="Times New Roman"/>
          <w:color w:val="000000" w:themeColor="text1"/>
          <w:lang w:val="en-US"/>
        </w:rPr>
      </w:pPr>
      <w:r w:rsidRPr="00E541AE">
        <w:rPr>
          <w:rFonts w:ascii="Times New Roman" w:hAnsi="Times New Roman" w:cs="Times New Roman"/>
          <w:color w:val="000000" w:themeColor="text1"/>
          <w:lang w:val="en-US"/>
        </w:rPr>
        <w:t>Mehrabian, A., &amp; Russell, J. A. (1974). An approach to environmental psychology. The MIT Press.</w:t>
      </w:r>
    </w:p>
    <w:p w14:paraId="50675828" w14:textId="77777777" w:rsidR="004B5ADB" w:rsidRDefault="004B5ADB" w:rsidP="00CE657C">
      <w:pPr>
        <w:rPr>
          <w:rFonts w:ascii="Times New Roman" w:hAnsi="Times New Roman" w:cs="Times New Roman"/>
          <w:color w:val="000000" w:themeColor="text1"/>
          <w:lang w:val="en-US"/>
        </w:rPr>
      </w:pPr>
    </w:p>
    <w:p w14:paraId="5214992A" w14:textId="77777777" w:rsidR="004B5ADB" w:rsidRDefault="004B5ADB" w:rsidP="004B5ADB">
      <w:pPr>
        <w:rPr>
          <w:rFonts w:ascii="Times New Roman" w:hAnsi="Times New Roman" w:cs="Times New Roman"/>
          <w:color w:val="000000" w:themeColor="text1"/>
          <w:lang w:val="en-US"/>
        </w:rPr>
      </w:pPr>
      <w:r w:rsidRPr="00782352">
        <w:rPr>
          <w:rFonts w:ascii="Times New Roman" w:hAnsi="Times New Roman" w:cs="Times New Roman"/>
          <w:color w:val="000000" w:themeColor="text1"/>
          <w:lang w:val="en-US"/>
        </w:rPr>
        <w:t xml:space="preserve">Mitchell, R. L., &amp; Phillips, L. H. (2007). The psychological, neurochemical and functional neuroanatomical mediators of the effects of positive and negative mood on executive functions. </w:t>
      </w:r>
      <w:proofErr w:type="spellStart"/>
      <w:r w:rsidRPr="00782352">
        <w:rPr>
          <w:rFonts w:ascii="Times New Roman" w:hAnsi="Times New Roman" w:cs="Times New Roman"/>
          <w:color w:val="000000" w:themeColor="text1"/>
          <w:lang w:val="en-US"/>
        </w:rPr>
        <w:t>Neuropsychologia</w:t>
      </w:r>
      <w:proofErr w:type="spellEnd"/>
      <w:r w:rsidRPr="00782352">
        <w:rPr>
          <w:rFonts w:ascii="Times New Roman" w:hAnsi="Times New Roman" w:cs="Times New Roman"/>
          <w:color w:val="000000" w:themeColor="text1"/>
          <w:lang w:val="en-US"/>
        </w:rPr>
        <w:t xml:space="preserve">, 45(4), 617–629. </w:t>
      </w:r>
      <w:hyperlink r:id="rId71" w:history="1">
        <w:r w:rsidRPr="00291E0E">
          <w:rPr>
            <w:rStyle w:val="Hyperlink"/>
            <w:rFonts w:ascii="Times New Roman" w:hAnsi="Times New Roman" w:cs="Times New Roman"/>
            <w:lang w:val="en-US"/>
          </w:rPr>
          <w:t>https://doi.org/10.1016/j.neuropsychologia.2006.06.030</w:t>
        </w:r>
      </w:hyperlink>
    </w:p>
    <w:p w14:paraId="55A075D5" w14:textId="77777777" w:rsidR="004B5ADB" w:rsidRDefault="004B5ADB" w:rsidP="004B5ADB">
      <w:pPr>
        <w:rPr>
          <w:rFonts w:ascii="Times New Roman" w:hAnsi="Times New Roman" w:cs="Times New Roman"/>
          <w:color w:val="000000" w:themeColor="text1"/>
          <w:lang w:val="en-US"/>
        </w:rPr>
      </w:pPr>
    </w:p>
    <w:p w14:paraId="7B44BB85" w14:textId="77777777" w:rsidR="004B5ADB" w:rsidRDefault="004B5ADB" w:rsidP="00CE657C">
      <w:pPr>
        <w:rPr>
          <w:rFonts w:ascii="Times New Roman" w:hAnsi="Times New Roman" w:cs="Times New Roman"/>
          <w:color w:val="000000" w:themeColor="text1"/>
          <w:lang w:val="en-US"/>
        </w:rPr>
      </w:pPr>
      <w:r>
        <w:rPr>
          <w:rFonts w:ascii="Times New Roman" w:hAnsi="Times New Roman" w:cs="Times New Roman"/>
          <w:color w:val="000000" w:themeColor="text1"/>
          <w:lang w:val="en-US"/>
        </w:rPr>
        <w:t xml:space="preserve">Morales-Bravo, J., Navarrete-Hernandez, P. (2022). </w:t>
      </w:r>
      <w:r w:rsidRPr="009A1B3F">
        <w:rPr>
          <w:rFonts w:ascii="Times New Roman" w:hAnsi="Times New Roman" w:cs="Times New Roman"/>
          <w:color w:val="000000" w:themeColor="text1"/>
          <w:lang w:val="en-US"/>
        </w:rPr>
        <w:t>Enlightening wellbeing in the home: The impact of natural light design on perceived happiness and sadness in residential spaces</w:t>
      </w:r>
      <w:r>
        <w:rPr>
          <w:rFonts w:ascii="Times New Roman" w:hAnsi="Times New Roman" w:cs="Times New Roman"/>
          <w:color w:val="000000" w:themeColor="text1"/>
          <w:lang w:val="en-US"/>
        </w:rPr>
        <w:t xml:space="preserve">. </w:t>
      </w:r>
      <w:r>
        <w:rPr>
          <w:rFonts w:ascii="Times New Roman" w:hAnsi="Times New Roman" w:cs="Times New Roman"/>
          <w:i/>
          <w:iCs/>
          <w:color w:val="000000" w:themeColor="text1"/>
          <w:lang w:val="en-US"/>
        </w:rPr>
        <w:t>Building and Environment, 223</w:t>
      </w:r>
      <w:r>
        <w:rPr>
          <w:rFonts w:ascii="Times New Roman" w:hAnsi="Times New Roman" w:cs="Times New Roman"/>
          <w:color w:val="000000" w:themeColor="text1"/>
          <w:lang w:val="en-US"/>
        </w:rPr>
        <w:t xml:space="preserve">. </w:t>
      </w:r>
      <w:hyperlink r:id="rId72" w:history="1">
        <w:r w:rsidRPr="00291E0E">
          <w:rPr>
            <w:rStyle w:val="Hyperlink"/>
            <w:rFonts w:ascii="Times New Roman" w:hAnsi="Times New Roman" w:cs="Times New Roman"/>
            <w:lang w:val="en-US"/>
          </w:rPr>
          <w:t>https://doi.org/10.1016/j.buildenv.2022.109317</w:t>
        </w:r>
      </w:hyperlink>
    </w:p>
    <w:p w14:paraId="1EAB44B9" w14:textId="77777777" w:rsidR="004B5ADB" w:rsidRDefault="004B5ADB" w:rsidP="00CE657C">
      <w:pPr>
        <w:rPr>
          <w:rFonts w:ascii="Times New Roman" w:hAnsi="Times New Roman" w:cs="Times New Roman"/>
          <w:color w:val="000000" w:themeColor="text1"/>
          <w:lang w:val="en-US"/>
        </w:rPr>
      </w:pPr>
    </w:p>
    <w:p w14:paraId="16DACBC3" w14:textId="77777777" w:rsidR="004B5ADB" w:rsidRDefault="004B5ADB" w:rsidP="00D333C4">
      <w:pPr>
        <w:rPr>
          <w:rStyle w:val="Hyperlink"/>
          <w:rFonts w:ascii="Times New Roman" w:hAnsi="Times New Roman" w:cs="Times New Roman"/>
        </w:rPr>
      </w:pPr>
      <w:r w:rsidRPr="00200512">
        <w:rPr>
          <w:rFonts w:ascii="Times New Roman" w:hAnsi="Times New Roman" w:cs="Times New Roman"/>
        </w:rPr>
        <w:t xml:space="preserve">Needell, C.D., Bainbridge, W.A. </w:t>
      </w:r>
      <w:r>
        <w:rPr>
          <w:rFonts w:ascii="Times New Roman" w:hAnsi="Times New Roman" w:cs="Times New Roman"/>
        </w:rPr>
        <w:t xml:space="preserve">(2022). </w:t>
      </w:r>
      <w:r w:rsidRPr="00200512">
        <w:rPr>
          <w:rFonts w:ascii="Times New Roman" w:hAnsi="Times New Roman" w:cs="Times New Roman"/>
        </w:rPr>
        <w:t xml:space="preserve">Embracing New Techniques in Deep Learning for Estimating Image Memorability. </w:t>
      </w:r>
      <w:r w:rsidRPr="00200512">
        <w:rPr>
          <w:rFonts w:ascii="Times New Roman" w:hAnsi="Times New Roman" w:cs="Times New Roman"/>
          <w:i/>
          <w:iCs/>
        </w:rPr>
        <w:t xml:space="preserve">Computational Brain and </w:t>
      </w:r>
      <w:proofErr w:type="spellStart"/>
      <w:r w:rsidRPr="00200512">
        <w:rPr>
          <w:rFonts w:ascii="Times New Roman" w:hAnsi="Times New Roman" w:cs="Times New Roman"/>
          <w:i/>
          <w:iCs/>
        </w:rPr>
        <w:t>Behavior</w:t>
      </w:r>
      <w:proofErr w:type="spellEnd"/>
      <w:r w:rsidRPr="00200512">
        <w:rPr>
          <w:rFonts w:ascii="Times New Roman" w:hAnsi="Times New Roman" w:cs="Times New Roman"/>
          <w:i/>
          <w:iCs/>
        </w:rPr>
        <w:t xml:space="preserve"> 5</w:t>
      </w:r>
      <w:r w:rsidRPr="00200512">
        <w:rPr>
          <w:rFonts w:ascii="Times New Roman" w:hAnsi="Times New Roman" w:cs="Times New Roman"/>
        </w:rPr>
        <w:t xml:space="preserve">, 168–184. </w:t>
      </w:r>
      <w:hyperlink r:id="rId73" w:history="1">
        <w:r w:rsidRPr="00BE77A4">
          <w:rPr>
            <w:rStyle w:val="Hyperlink"/>
            <w:rFonts w:ascii="Times New Roman" w:hAnsi="Times New Roman" w:cs="Times New Roman"/>
          </w:rPr>
          <w:t>https://doi.org/10.1007/s42113-022-00126-5</w:t>
        </w:r>
      </w:hyperlink>
    </w:p>
    <w:p w14:paraId="3A7F2BC4" w14:textId="77777777" w:rsidR="004B5ADB" w:rsidRDefault="004B5ADB" w:rsidP="00D333C4">
      <w:pPr>
        <w:rPr>
          <w:rStyle w:val="Hyperlink"/>
          <w:rFonts w:ascii="Times New Roman" w:hAnsi="Times New Roman" w:cs="Times New Roman"/>
        </w:rPr>
      </w:pPr>
    </w:p>
    <w:p w14:paraId="62C7C7C9" w14:textId="77777777" w:rsidR="004B5ADB" w:rsidRDefault="004B5ADB" w:rsidP="004B5ADB">
      <w:pPr>
        <w:rPr>
          <w:rFonts w:ascii="Times New Roman" w:hAnsi="Times New Roman" w:cs="Times New Roman"/>
          <w:color w:val="000000" w:themeColor="text1"/>
          <w:lang w:val="en-US"/>
        </w:rPr>
      </w:pPr>
      <w:r w:rsidRPr="007D5908">
        <w:rPr>
          <w:rFonts w:ascii="Times New Roman" w:hAnsi="Times New Roman" w:cs="Times New Roman"/>
          <w:color w:val="000000" w:themeColor="text1"/>
          <w:lang w:val="en-US"/>
        </w:rPr>
        <w:t xml:space="preserve">O'Brien, R. M. (2007). A caution regarding rules of thumb for variance inflation factors. Quality &amp; Quantity: International Journal of Methodology, 41(5), 673–690. </w:t>
      </w:r>
      <w:hyperlink r:id="rId74" w:history="1">
        <w:r w:rsidRPr="00291E0E">
          <w:rPr>
            <w:rStyle w:val="Hyperlink"/>
            <w:rFonts w:ascii="Times New Roman" w:hAnsi="Times New Roman" w:cs="Times New Roman"/>
            <w:lang w:val="en-US"/>
          </w:rPr>
          <w:t>https://doi.org/10.1007/s11135-006-9018-6</w:t>
        </w:r>
      </w:hyperlink>
    </w:p>
    <w:p w14:paraId="201A5636" w14:textId="77777777" w:rsidR="004B5ADB" w:rsidRDefault="004B5ADB" w:rsidP="004B5ADB">
      <w:pPr>
        <w:rPr>
          <w:rFonts w:ascii="Times New Roman" w:hAnsi="Times New Roman" w:cs="Times New Roman"/>
          <w:color w:val="000000" w:themeColor="text1"/>
          <w:lang w:val="en-US"/>
        </w:rPr>
      </w:pPr>
    </w:p>
    <w:p w14:paraId="77B768C7" w14:textId="08B02818" w:rsidR="00FD6D63" w:rsidRDefault="00FD6D63" w:rsidP="004B5ADB">
      <w:pPr>
        <w:rPr>
          <w:rFonts w:ascii="Times New Roman" w:hAnsi="Times New Roman" w:cs="Times New Roman"/>
          <w:color w:val="000000" w:themeColor="text1"/>
          <w:lang w:val="en-US"/>
        </w:rPr>
      </w:pPr>
      <w:r w:rsidRPr="00FD6D63">
        <w:rPr>
          <w:rFonts w:ascii="Times New Roman" w:hAnsi="Times New Roman" w:cs="Times New Roman"/>
          <w:color w:val="000000" w:themeColor="text1"/>
          <w:lang w:val="en-US"/>
        </w:rPr>
        <w:t xml:space="preserve">Öhman, A., Flykt, A., &amp; Esteves, F. (2001). Emotion drives attention: detecting the snake in the grass. Journal of experimental psychology. General, 130(3), 466–478. </w:t>
      </w:r>
      <w:hyperlink r:id="rId75" w:history="1">
        <w:r w:rsidRPr="00291E0E">
          <w:rPr>
            <w:rStyle w:val="Hyperlink"/>
            <w:rFonts w:ascii="Times New Roman" w:hAnsi="Times New Roman" w:cs="Times New Roman"/>
            <w:lang w:val="en-US"/>
          </w:rPr>
          <w:t>https://doi.org/10.1037/0096-3445.130.3.466</w:t>
        </w:r>
      </w:hyperlink>
    </w:p>
    <w:p w14:paraId="21D2FC9F" w14:textId="4E247C7D" w:rsidR="003E7052" w:rsidRDefault="004638DC" w:rsidP="00D333C4">
      <w:pPr>
        <w:rPr>
          <w:rFonts w:ascii="Times New Roman" w:hAnsi="Times New Roman" w:cs="Times New Roman"/>
        </w:rPr>
      </w:pPr>
      <w:r w:rsidRPr="004638DC">
        <w:rPr>
          <w:rFonts w:ascii="Times New Roman" w:hAnsi="Times New Roman" w:cs="Times New Roman"/>
        </w:rPr>
        <w:t xml:space="preserve">Pastore, R. E., Crawley, E. J., Berens, M. S., &amp; Skelly, M. A. (2003). "Nonparametric" A' and other modern misconceptions about signal detection theory. Psychonomic bulletin &amp; review, 10(3), 556–569. </w:t>
      </w:r>
      <w:hyperlink r:id="rId76" w:history="1">
        <w:r w:rsidRPr="00291E0E">
          <w:rPr>
            <w:rStyle w:val="Hyperlink"/>
            <w:rFonts w:ascii="Times New Roman" w:hAnsi="Times New Roman" w:cs="Times New Roman"/>
          </w:rPr>
          <w:t>https://doi.org/10.3758/bf03196517</w:t>
        </w:r>
      </w:hyperlink>
    </w:p>
    <w:p w14:paraId="0D47AD0F" w14:textId="77777777" w:rsidR="00FD6D63" w:rsidRDefault="00FD6D63" w:rsidP="00D333C4">
      <w:pPr>
        <w:rPr>
          <w:rFonts w:ascii="Times New Roman" w:hAnsi="Times New Roman" w:cs="Times New Roman"/>
        </w:rPr>
      </w:pPr>
    </w:p>
    <w:p w14:paraId="254862F5" w14:textId="7C77716F" w:rsidR="004B5ADB" w:rsidRDefault="004B5ADB" w:rsidP="00D333C4">
      <w:pPr>
        <w:rPr>
          <w:rStyle w:val="Hyperlink"/>
          <w:rFonts w:ascii="Times New Roman" w:hAnsi="Times New Roman" w:cs="Times New Roman"/>
        </w:rPr>
      </w:pPr>
      <w:r w:rsidRPr="00200512">
        <w:rPr>
          <w:rFonts w:ascii="Times New Roman" w:hAnsi="Times New Roman" w:cs="Times New Roman"/>
        </w:rPr>
        <w:t xml:space="preserve">Posner, J., Russell, J. A., &amp; Peterson, B. S. (2005). The circumplex model of affect: an integrative approach to affective neuroscience, cognitive development, and psychopathology. </w:t>
      </w:r>
      <w:r w:rsidRPr="00200512">
        <w:rPr>
          <w:rFonts w:ascii="Times New Roman" w:hAnsi="Times New Roman" w:cs="Times New Roman"/>
          <w:i/>
          <w:iCs/>
        </w:rPr>
        <w:t xml:space="preserve">Development and psychopathology, 17 </w:t>
      </w:r>
      <w:r w:rsidRPr="00200512">
        <w:rPr>
          <w:rFonts w:ascii="Times New Roman" w:hAnsi="Times New Roman" w:cs="Times New Roman"/>
        </w:rPr>
        <w:t xml:space="preserve">(3), 715–734. </w:t>
      </w:r>
      <w:hyperlink r:id="rId77" w:history="1">
        <w:r w:rsidRPr="00BE77A4">
          <w:rPr>
            <w:rStyle w:val="Hyperlink"/>
            <w:rFonts w:ascii="Times New Roman" w:hAnsi="Times New Roman" w:cs="Times New Roman"/>
          </w:rPr>
          <w:t>https://doi.org/10.1017/S0954579405050340</w:t>
        </w:r>
      </w:hyperlink>
    </w:p>
    <w:p w14:paraId="57EBAF64" w14:textId="77777777" w:rsidR="004B5ADB" w:rsidRDefault="004B5ADB" w:rsidP="00D333C4">
      <w:pPr>
        <w:rPr>
          <w:rStyle w:val="Hyperlink"/>
          <w:rFonts w:ascii="Times New Roman" w:hAnsi="Times New Roman" w:cs="Times New Roman"/>
        </w:rPr>
      </w:pPr>
    </w:p>
    <w:p w14:paraId="01B36B28" w14:textId="51216F1B" w:rsidR="004638DC" w:rsidRDefault="004638DC" w:rsidP="004B5ADB">
      <w:pPr>
        <w:rPr>
          <w:rFonts w:ascii="Times New Roman" w:hAnsi="Times New Roman" w:cs="Times New Roman"/>
          <w:color w:val="000000" w:themeColor="text1"/>
          <w:lang w:val="en-US"/>
        </w:rPr>
      </w:pPr>
      <w:r w:rsidRPr="004638DC">
        <w:rPr>
          <w:rFonts w:ascii="Times New Roman" w:hAnsi="Times New Roman" w:cs="Times New Roman"/>
          <w:color w:val="000000" w:themeColor="text1"/>
          <w:lang w:val="en-US"/>
        </w:rPr>
        <w:t xml:space="preserve">Pratto, F., &amp; John, O. P. (1991). Automatic vigilance: the attention-grabbing power of negative social information. Journal of personality and social psychology, 61(3), 380–391. </w:t>
      </w:r>
      <w:hyperlink r:id="rId78" w:history="1">
        <w:r w:rsidRPr="00291E0E">
          <w:rPr>
            <w:rStyle w:val="Hyperlink"/>
            <w:rFonts w:ascii="Times New Roman" w:hAnsi="Times New Roman" w:cs="Times New Roman"/>
            <w:lang w:val="en-US"/>
          </w:rPr>
          <w:t>https://doi.org/10.1037//0022-3514.61.3.380</w:t>
        </w:r>
      </w:hyperlink>
    </w:p>
    <w:p w14:paraId="4DB06B19" w14:textId="77777777" w:rsidR="004638DC" w:rsidRDefault="004638DC" w:rsidP="004B5ADB">
      <w:pPr>
        <w:rPr>
          <w:rFonts w:ascii="Times New Roman" w:hAnsi="Times New Roman" w:cs="Times New Roman"/>
          <w:color w:val="000000" w:themeColor="text1"/>
          <w:lang w:val="en-US"/>
        </w:rPr>
      </w:pPr>
    </w:p>
    <w:p w14:paraId="65090AEC" w14:textId="0D1DDCE8" w:rsidR="004B5ADB" w:rsidRDefault="004B5ADB" w:rsidP="004B5ADB">
      <w:pPr>
        <w:rPr>
          <w:rFonts w:ascii="Times New Roman" w:hAnsi="Times New Roman" w:cs="Times New Roman"/>
          <w:color w:val="000000" w:themeColor="text1"/>
          <w:lang w:val="en-US"/>
        </w:rPr>
      </w:pPr>
      <w:r w:rsidRPr="00F47429">
        <w:rPr>
          <w:rFonts w:ascii="Times New Roman" w:hAnsi="Times New Roman" w:cs="Times New Roman"/>
          <w:color w:val="000000" w:themeColor="text1"/>
          <w:lang w:val="en-US"/>
        </w:rPr>
        <w:t xml:space="preserve">Quent, J. A., Henson, R. N., &amp; Greve, A. (2021). A predictive account of how novelty influences declarative memory. Neurobiology of learning and memory, 179, 107382. </w:t>
      </w:r>
      <w:hyperlink r:id="rId79" w:history="1">
        <w:r w:rsidRPr="00291E0E">
          <w:rPr>
            <w:rStyle w:val="Hyperlink"/>
            <w:rFonts w:ascii="Times New Roman" w:hAnsi="Times New Roman" w:cs="Times New Roman"/>
            <w:lang w:val="en-US"/>
          </w:rPr>
          <w:t>https://doi.org/10.1016/j.nlm.2021.107382</w:t>
        </w:r>
      </w:hyperlink>
    </w:p>
    <w:p w14:paraId="2F222912" w14:textId="77777777" w:rsidR="004B5ADB" w:rsidRDefault="004B5ADB" w:rsidP="004B5ADB">
      <w:pPr>
        <w:rPr>
          <w:rFonts w:ascii="Times New Roman" w:hAnsi="Times New Roman" w:cs="Times New Roman"/>
          <w:color w:val="000000" w:themeColor="text1"/>
          <w:lang w:val="en-US"/>
        </w:rPr>
      </w:pPr>
    </w:p>
    <w:p w14:paraId="26F4E93C" w14:textId="77777777" w:rsidR="004B5ADB" w:rsidRDefault="004B5ADB" w:rsidP="00CE657C">
      <w:pPr>
        <w:rPr>
          <w:rFonts w:ascii="Times New Roman" w:hAnsi="Times New Roman" w:cs="Times New Roman"/>
          <w:color w:val="000000" w:themeColor="text1"/>
          <w:lang w:val="en-US"/>
        </w:rPr>
      </w:pPr>
      <w:r>
        <w:rPr>
          <w:rFonts w:ascii="Times New Roman" w:hAnsi="Times New Roman" w:cs="Times New Roman"/>
          <w:color w:val="000000" w:themeColor="text1"/>
          <w:lang w:val="en-US"/>
        </w:rPr>
        <w:t xml:space="preserve">Rice, J., Kozak, R., Meitner, M., &amp; Cohen, D. (2006). Appearance Wood Products and Psychological Well-Being. </w:t>
      </w:r>
      <w:r>
        <w:rPr>
          <w:rFonts w:ascii="Times New Roman" w:hAnsi="Times New Roman" w:cs="Times New Roman"/>
          <w:i/>
          <w:iCs/>
          <w:color w:val="000000" w:themeColor="text1"/>
          <w:lang w:val="en-US"/>
        </w:rPr>
        <w:t>Wood and Fiber Science, 4</w:t>
      </w:r>
      <w:r>
        <w:rPr>
          <w:rFonts w:ascii="Times New Roman" w:hAnsi="Times New Roman" w:cs="Times New Roman"/>
          <w:color w:val="000000" w:themeColor="text1"/>
          <w:lang w:val="en-US"/>
        </w:rPr>
        <w:t xml:space="preserve">. </w:t>
      </w:r>
      <w:hyperlink r:id="rId80" w:history="1">
        <w:r w:rsidRPr="00291E0E">
          <w:rPr>
            <w:rStyle w:val="Hyperlink"/>
            <w:rFonts w:ascii="Times New Roman" w:hAnsi="Times New Roman" w:cs="Times New Roman"/>
            <w:lang w:val="en-US"/>
          </w:rPr>
          <w:t>https://wfs.swst.org/index.php/wfs/article/view/180/180</w:t>
        </w:r>
      </w:hyperlink>
    </w:p>
    <w:p w14:paraId="0D84003A" w14:textId="77777777" w:rsidR="004B5ADB" w:rsidRDefault="004B5ADB" w:rsidP="00CE657C">
      <w:pPr>
        <w:rPr>
          <w:rFonts w:ascii="Times New Roman" w:hAnsi="Times New Roman" w:cs="Times New Roman"/>
          <w:color w:val="000000" w:themeColor="text1"/>
          <w:lang w:val="en-US"/>
        </w:rPr>
      </w:pPr>
    </w:p>
    <w:p w14:paraId="1CA4730C" w14:textId="77777777" w:rsidR="004B5ADB" w:rsidRDefault="004B5ADB" w:rsidP="00CE657C">
      <w:pPr>
        <w:rPr>
          <w:rFonts w:ascii="Times New Roman" w:hAnsi="Times New Roman" w:cs="Times New Roman"/>
          <w:color w:val="000000" w:themeColor="text1"/>
          <w:lang w:val="en-US"/>
        </w:rPr>
      </w:pPr>
      <w:r>
        <w:rPr>
          <w:rFonts w:ascii="Times New Roman" w:hAnsi="Times New Roman" w:cs="Times New Roman"/>
          <w:color w:val="000000" w:themeColor="text1"/>
          <w:lang w:val="en-US"/>
        </w:rPr>
        <w:t xml:space="preserve">Rong, Z. (2023). Research on the Application of Emotional Psychology and Aesthetic Psychology in the Color of Art Design. </w:t>
      </w:r>
      <w:r>
        <w:rPr>
          <w:rFonts w:ascii="Times New Roman" w:hAnsi="Times New Roman" w:cs="Times New Roman"/>
          <w:i/>
          <w:iCs/>
          <w:color w:val="000000" w:themeColor="text1"/>
          <w:lang w:val="en-US"/>
        </w:rPr>
        <w:t>Archives of Clinical Psychiatry, 49</w:t>
      </w:r>
      <w:r>
        <w:rPr>
          <w:rFonts w:ascii="Times New Roman" w:hAnsi="Times New Roman" w:cs="Times New Roman"/>
          <w:color w:val="000000" w:themeColor="text1"/>
          <w:lang w:val="en-US"/>
        </w:rPr>
        <w:t xml:space="preserve">(5). </w:t>
      </w:r>
      <w:hyperlink r:id="rId81" w:history="1">
        <w:r w:rsidRPr="00291E0E">
          <w:rPr>
            <w:rStyle w:val="Hyperlink"/>
            <w:rFonts w:ascii="Times New Roman" w:hAnsi="Times New Roman" w:cs="Times New Roman"/>
            <w:lang w:val="en-US"/>
          </w:rPr>
          <w:t>https://archivespsy.com/menu-script/index.php/ACF/article/view/1031</w:t>
        </w:r>
      </w:hyperlink>
    </w:p>
    <w:p w14:paraId="30715460" w14:textId="77777777" w:rsidR="004B5ADB" w:rsidRDefault="004B5ADB" w:rsidP="00CE657C">
      <w:pPr>
        <w:rPr>
          <w:rFonts w:ascii="Times New Roman" w:hAnsi="Times New Roman" w:cs="Times New Roman"/>
          <w:color w:val="000000" w:themeColor="text1"/>
          <w:lang w:val="en-US"/>
        </w:rPr>
      </w:pPr>
    </w:p>
    <w:p w14:paraId="6BDE5B70" w14:textId="77777777" w:rsidR="004B5ADB" w:rsidRDefault="004B5ADB" w:rsidP="00D333C4">
      <w:pPr>
        <w:rPr>
          <w:rStyle w:val="Hyperlink"/>
          <w:rFonts w:ascii="Times New Roman" w:hAnsi="Times New Roman" w:cs="Times New Roman"/>
        </w:rPr>
      </w:pPr>
      <w:r w:rsidRPr="00200512">
        <w:rPr>
          <w:rFonts w:ascii="Times New Roman" w:hAnsi="Times New Roman" w:cs="Times New Roman"/>
        </w:rPr>
        <w:t xml:space="preserve">Rosenbusch, H., Soldner, F., Evans, A.M., &amp; </w:t>
      </w:r>
      <w:proofErr w:type="spellStart"/>
      <w:r w:rsidRPr="00200512">
        <w:rPr>
          <w:rFonts w:ascii="Times New Roman" w:hAnsi="Times New Roman" w:cs="Times New Roman"/>
        </w:rPr>
        <w:t>Zeelenberg</w:t>
      </w:r>
      <w:proofErr w:type="spellEnd"/>
      <w:r w:rsidRPr="00200512">
        <w:rPr>
          <w:rFonts w:ascii="Times New Roman" w:hAnsi="Times New Roman" w:cs="Times New Roman"/>
        </w:rPr>
        <w:t xml:space="preserve">, M. (2021). Supervised machine learning methods in psychology: A practical introduction with annotated R code. </w:t>
      </w:r>
      <w:r w:rsidRPr="00200512">
        <w:rPr>
          <w:rFonts w:ascii="Times New Roman" w:hAnsi="Times New Roman" w:cs="Times New Roman"/>
          <w:i/>
          <w:iCs/>
        </w:rPr>
        <w:t>Social and Personality Psychology Compass, 15</w:t>
      </w:r>
      <w:r w:rsidRPr="00200512">
        <w:rPr>
          <w:rFonts w:ascii="Times New Roman" w:hAnsi="Times New Roman" w:cs="Times New Roman"/>
        </w:rPr>
        <w:t xml:space="preserve">(2). </w:t>
      </w:r>
      <w:hyperlink r:id="rId82" w:history="1">
        <w:r w:rsidRPr="00BE77A4">
          <w:rPr>
            <w:rStyle w:val="Hyperlink"/>
            <w:rFonts w:ascii="Times New Roman" w:hAnsi="Times New Roman" w:cs="Times New Roman"/>
          </w:rPr>
          <w:t>https://doi.org/10.1111/spc3.12579</w:t>
        </w:r>
      </w:hyperlink>
    </w:p>
    <w:p w14:paraId="5E530565" w14:textId="77777777" w:rsidR="004B5ADB" w:rsidRDefault="004B5ADB" w:rsidP="00D333C4">
      <w:pPr>
        <w:rPr>
          <w:rStyle w:val="Hyperlink"/>
          <w:rFonts w:ascii="Times New Roman" w:hAnsi="Times New Roman" w:cs="Times New Roman"/>
        </w:rPr>
      </w:pPr>
    </w:p>
    <w:p w14:paraId="4C66CDD9" w14:textId="77777777" w:rsidR="004B5ADB" w:rsidRDefault="004B5ADB" w:rsidP="00D333C4">
      <w:pPr>
        <w:rPr>
          <w:rStyle w:val="Hyperlink"/>
          <w:rFonts w:ascii="Times New Roman" w:hAnsi="Times New Roman" w:cs="Times New Roman"/>
          <w:lang w:val="en-US"/>
        </w:rPr>
      </w:pPr>
      <w:r w:rsidRPr="00200512">
        <w:rPr>
          <w:rFonts w:ascii="Times New Roman" w:hAnsi="Times New Roman" w:cs="Times New Roman"/>
          <w:lang w:val="en-US"/>
        </w:rPr>
        <w:t xml:space="preserve">Russell J. A. (2003). Core affect and the psychological construction of emotion. </w:t>
      </w:r>
      <w:r w:rsidRPr="00200512">
        <w:rPr>
          <w:rFonts w:ascii="Times New Roman" w:hAnsi="Times New Roman" w:cs="Times New Roman"/>
          <w:i/>
          <w:iCs/>
          <w:lang w:val="en-US"/>
        </w:rPr>
        <w:t>Psychological review, 110</w:t>
      </w:r>
      <w:r w:rsidRPr="00200512">
        <w:rPr>
          <w:rFonts w:ascii="Times New Roman" w:hAnsi="Times New Roman" w:cs="Times New Roman"/>
          <w:lang w:val="en-US"/>
        </w:rPr>
        <w:t xml:space="preserve">(1), 145–172. </w:t>
      </w:r>
      <w:hyperlink r:id="rId83" w:history="1">
        <w:r w:rsidRPr="00BE77A4">
          <w:rPr>
            <w:rStyle w:val="Hyperlink"/>
            <w:rFonts w:ascii="Times New Roman" w:hAnsi="Times New Roman" w:cs="Times New Roman"/>
            <w:lang w:val="en-US"/>
          </w:rPr>
          <w:t>https://doi.org/10.1037/0033-295x.110.1.145</w:t>
        </w:r>
      </w:hyperlink>
    </w:p>
    <w:p w14:paraId="30996BD2" w14:textId="77777777" w:rsidR="004B5ADB" w:rsidRDefault="004B5ADB" w:rsidP="00D333C4">
      <w:pPr>
        <w:rPr>
          <w:rStyle w:val="Hyperlink"/>
          <w:rFonts w:ascii="Times New Roman" w:hAnsi="Times New Roman" w:cs="Times New Roman"/>
          <w:lang w:val="en-US"/>
        </w:rPr>
      </w:pPr>
    </w:p>
    <w:p w14:paraId="1EF3E8E8" w14:textId="77777777" w:rsidR="004B5ADB" w:rsidRDefault="004B5ADB" w:rsidP="00D333C4">
      <w:pPr>
        <w:rPr>
          <w:rStyle w:val="Hyperlink"/>
          <w:rFonts w:ascii="Times New Roman" w:hAnsi="Times New Roman" w:cs="Times New Roman"/>
          <w:lang w:val="en-US"/>
        </w:rPr>
      </w:pPr>
      <w:r w:rsidRPr="00200512">
        <w:rPr>
          <w:rFonts w:ascii="Times New Roman" w:hAnsi="Times New Roman" w:cs="Times New Roman"/>
          <w:lang w:val="en-US"/>
        </w:rPr>
        <w:t xml:space="preserve">Russell, J. A. (1980). A circumplex model of affect. </w:t>
      </w:r>
      <w:r w:rsidRPr="00200512">
        <w:rPr>
          <w:rFonts w:ascii="Times New Roman" w:hAnsi="Times New Roman" w:cs="Times New Roman"/>
          <w:i/>
          <w:iCs/>
          <w:lang w:val="en-US"/>
        </w:rPr>
        <w:t>Journal of Personality and Social Psychology, 39</w:t>
      </w:r>
      <w:r w:rsidRPr="00200512">
        <w:rPr>
          <w:rFonts w:ascii="Times New Roman" w:hAnsi="Times New Roman" w:cs="Times New Roman"/>
          <w:lang w:val="en-US"/>
        </w:rPr>
        <w:t xml:space="preserve">(6), 1161–1178. </w:t>
      </w:r>
      <w:hyperlink r:id="rId84" w:history="1">
        <w:r w:rsidRPr="00BE77A4">
          <w:rPr>
            <w:rStyle w:val="Hyperlink"/>
            <w:rFonts w:ascii="Times New Roman" w:hAnsi="Times New Roman" w:cs="Times New Roman"/>
            <w:lang w:val="en-US"/>
          </w:rPr>
          <w:t>https://doi.org/10.1037/h0077714</w:t>
        </w:r>
      </w:hyperlink>
    </w:p>
    <w:p w14:paraId="4E7E1FA9" w14:textId="77777777" w:rsidR="004B5ADB" w:rsidRDefault="004B5ADB" w:rsidP="00D333C4">
      <w:pPr>
        <w:rPr>
          <w:rStyle w:val="Hyperlink"/>
          <w:rFonts w:ascii="Times New Roman" w:hAnsi="Times New Roman" w:cs="Times New Roman"/>
          <w:lang w:val="en-US"/>
        </w:rPr>
      </w:pPr>
    </w:p>
    <w:p w14:paraId="0E3AD56A" w14:textId="77777777" w:rsidR="004B5ADB" w:rsidRDefault="004B5ADB" w:rsidP="00D333C4">
      <w:pPr>
        <w:rPr>
          <w:rStyle w:val="Hyperlink"/>
          <w:rFonts w:ascii="Times New Roman" w:hAnsi="Times New Roman" w:cs="Times New Roman"/>
        </w:rPr>
      </w:pPr>
      <w:r w:rsidRPr="00B40BB9">
        <w:rPr>
          <w:rFonts w:ascii="Times New Roman" w:hAnsi="Times New Roman" w:cs="Times New Roman"/>
        </w:rPr>
        <w:t xml:space="preserve">Russell, J. A., &amp; Barrett, L. F. (1999). Core affect, prototypical emotional episodes, and other things called emotion: Dissecting the elephant. </w:t>
      </w:r>
      <w:r w:rsidRPr="00B40BB9">
        <w:rPr>
          <w:rFonts w:ascii="Times New Roman" w:hAnsi="Times New Roman" w:cs="Times New Roman"/>
          <w:i/>
          <w:iCs/>
        </w:rPr>
        <w:t>Journal of Personality and Social Psychology, 76</w:t>
      </w:r>
      <w:r w:rsidRPr="00B40BB9">
        <w:rPr>
          <w:rFonts w:ascii="Times New Roman" w:hAnsi="Times New Roman" w:cs="Times New Roman"/>
        </w:rPr>
        <w:t xml:space="preserve">(5), 805–819. </w:t>
      </w:r>
      <w:hyperlink r:id="rId85" w:history="1">
        <w:r w:rsidRPr="00BE77A4">
          <w:rPr>
            <w:rStyle w:val="Hyperlink"/>
            <w:rFonts w:ascii="Times New Roman" w:hAnsi="Times New Roman" w:cs="Times New Roman"/>
          </w:rPr>
          <w:t>https://doi.org/10.1037/0022-3514.76.5.805</w:t>
        </w:r>
      </w:hyperlink>
    </w:p>
    <w:p w14:paraId="0420A1BA" w14:textId="77777777" w:rsidR="004B5ADB" w:rsidRDefault="004B5ADB" w:rsidP="00D333C4">
      <w:pPr>
        <w:rPr>
          <w:rStyle w:val="Hyperlink"/>
          <w:rFonts w:ascii="Times New Roman" w:hAnsi="Times New Roman" w:cs="Times New Roman"/>
        </w:rPr>
      </w:pPr>
    </w:p>
    <w:p w14:paraId="021A01C7" w14:textId="77777777" w:rsidR="004B5ADB" w:rsidRDefault="004B5ADB" w:rsidP="00CE657C">
      <w:pPr>
        <w:rPr>
          <w:rFonts w:ascii="Times New Roman" w:hAnsi="Times New Roman" w:cs="Times New Roman"/>
          <w:color w:val="000000" w:themeColor="text1"/>
          <w:lang w:val="en-US"/>
        </w:rPr>
      </w:pPr>
      <w:r w:rsidRPr="00782352">
        <w:rPr>
          <w:rFonts w:ascii="Times New Roman" w:hAnsi="Times New Roman" w:cs="Times New Roman"/>
          <w:color w:val="000000" w:themeColor="text1"/>
          <w:lang w:val="en-US"/>
        </w:rPr>
        <w:t xml:space="preserve">Scott, G.G., Keitel, A., </w:t>
      </w:r>
      <w:proofErr w:type="spellStart"/>
      <w:r w:rsidRPr="00782352">
        <w:rPr>
          <w:rFonts w:ascii="Times New Roman" w:hAnsi="Times New Roman" w:cs="Times New Roman"/>
          <w:color w:val="000000" w:themeColor="text1"/>
          <w:lang w:val="en-US"/>
        </w:rPr>
        <w:t>Becirspahic</w:t>
      </w:r>
      <w:proofErr w:type="spellEnd"/>
      <w:r w:rsidRPr="00782352">
        <w:rPr>
          <w:rFonts w:ascii="Times New Roman" w:hAnsi="Times New Roman" w:cs="Times New Roman"/>
          <w:color w:val="000000" w:themeColor="text1"/>
          <w:lang w:val="en-US"/>
        </w:rPr>
        <w:t xml:space="preserve">, M. et al. The Glasgow Norms: Ratings of 5,500 words on nine scales. </w:t>
      </w:r>
      <w:proofErr w:type="spellStart"/>
      <w:r w:rsidRPr="00782352">
        <w:rPr>
          <w:rFonts w:ascii="Times New Roman" w:hAnsi="Times New Roman" w:cs="Times New Roman"/>
          <w:color w:val="000000" w:themeColor="text1"/>
          <w:lang w:val="en-US"/>
        </w:rPr>
        <w:t>Behav</w:t>
      </w:r>
      <w:proofErr w:type="spellEnd"/>
      <w:r w:rsidRPr="00782352">
        <w:rPr>
          <w:rFonts w:ascii="Times New Roman" w:hAnsi="Times New Roman" w:cs="Times New Roman"/>
          <w:color w:val="000000" w:themeColor="text1"/>
          <w:lang w:val="en-US"/>
        </w:rPr>
        <w:t xml:space="preserve"> Res 51, 1258–1270 (2019). </w:t>
      </w:r>
      <w:hyperlink r:id="rId86" w:history="1">
        <w:r w:rsidRPr="00291E0E">
          <w:rPr>
            <w:rStyle w:val="Hyperlink"/>
            <w:rFonts w:ascii="Times New Roman" w:hAnsi="Times New Roman" w:cs="Times New Roman"/>
            <w:lang w:val="en-US"/>
          </w:rPr>
          <w:t>https://doi.org/10.3758/s13428-018-1099-3</w:t>
        </w:r>
      </w:hyperlink>
    </w:p>
    <w:p w14:paraId="73B75B68" w14:textId="77777777" w:rsidR="004B5ADB" w:rsidRDefault="004B5ADB" w:rsidP="00CE657C">
      <w:pPr>
        <w:rPr>
          <w:rFonts w:ascii="Times New Roman" w:hAnsi="Times New Roman" w:cs="Times New Roman"/>
          <w:color w:val="000000" w:themeColor="text1"/>
          <w:lang w:val="en-US"/>
        </w:rPr>
      </w:pPr>
    </w:p>
    <w:p w14:paraId="3AC2E099" w14:textId="77777777" w:rsidR="004B5ADB" w:rsidRDefault="004B5ADB" w:rsidP="004B5ADB">
      <w:pPr>
        <w:rPr>
          <w:rFonts w:ascii="Times New Roman" w:hAnsi="Times New Roman" w:cs="Times New Roman"/>
          <w:color w:val="000000" w:themeColor="text1"/>
          <w:lang w:val="en-US"/>
        </w:rPr>
      </w:pPr>
      <w:r>
        <w:rPr>
          <w:rFonts w:ascii="Times New Roman" w:hAnsi="Times New Roman" w:cs="Times New Roman"/>
          <w:color w:val="000000" w:themeColor="text1"/>
          <w:lang w:val="en-US"/>
        </w:rPr>
        <w:lastRenderedPageBreak/>
        <w:t xml:space="preserve">Sedikides, C. (2008). Mood as a determinant of attentional focus. </w:t>
      </w:r>
      <w:r>
        <w:rPr>
          <w:rFonts w:ascii="Times New Roman" w:hAnsi="Times New Roman" w:cs="Times New Roman"/>
          <w:i/>
          <w:iCs/>
          <w:color w:val="000000" w:themeColor="text1"/>
          <w:lang w:val="en-US"/>
        </w:rPr>
        <w:t xml:space="preserve">Cognition and Emotion, </w:t>
      </w:r>
      <w:r>
        <w:rPr>
          <w:rFonts w:ascii="Times New Roman" w:hAnsi="Times New Roman" w:cs="Times New Roman"/>
          <w:color w:val="000000" w:themeColor="text1"/>
          <w:lang w:val="en-US"/>
        </w:rPr>
        <w:t xml:space="preserve">2, 129-148. </w:t>
      </w:r>
      <w:hyperlink r:id="rId87" w:history="1">
        <w:r w:rsidRPr="00291E0E">
          <w:rPr>
            <w:rStyle w:val="Hyperlink"/>
            <w:rFonts w:ascii="Times New Roman" w:hAnsi="Times New Roman" w:cs="Times New Roman"/>
            <w:lang w:val="en-US"/>
          </w:rPr>
          <w:t>https://doi.org/10.1080/02699939208411063</w:t>
        </w:r>
      </w:hyperlink>
    </w:p>
    <w:p w14:paraId="4E1AC8D9" w14:textId="77777777" w:rsidR="004B5ADB" w:rsidRDefault="004B5ADB" w:rsidP="004B5ADB">
      <w:pPr>
        <w:rPr>
          <w:rFonts w:ascii="Times New Roman" w:hAnsi="Times New Roman" w:cs="Times New Roman"/>
          <w:color w:val="000000" w:themeColor="text1"/>
          <w:lang w:val="en-US"/>
        </w:rPr>
      </w:pPr>
    </w:p>
    <w:p w14:paraId="612F14FD" w14:textId="77777777" w:rsidR="004B5ADB" w:rsidRDefault="004B5ADB" w:rsidP="00CE657C">
      <w:pPr>
        <w:rPr>
          <w:rFonts w:ascii="Times New Roman" w:hAnsi="Times New Roman" w:cs="Times New Roman"/>
          <w:color w:val="000000" w:themeColor="text1"/>
          <w:lang w:val="en-US"/>
        </w:rPr>
      </w:pPr>
      <w:r w:rsidRPr="009A1B3F">
        <w:rPr>
          <w:rFonts w:ascii="Times New Roman" w:hAnsi="Times New Roman" w:cs="Times New Roman"/>
          <w:color w:val="000000" w:themeColor="text1"/>
          <w:lang w:val="en-US"/>
        </w:rPr>
        <w:t xml:space="preserve">Song, L., Zhang, G., Ma, L., Silvennoinen, J., &amp; Cong, F. (2025). Comparative analysis of color emotional perception in art and non-art university students: hue, saturation, and brightness effects in the Munsell color system. BMC psychology, 13(1), 650. </w:t>
      </w:r>
      <w:hyperlink r:id="rId88" w:history="1">
        <w:r w:rsidRPr="00291E0E">
          <w:rPr>
            <w:rStyle w:val="Hyperlink"/>
            <w:rFonts w:ascii="Times New Roman" w:hAnsi="Times New Roman" w:cs="Times New Roman"/>
            <w:lang w:val="en-US"/>
          </w:rPr>
          <w:t>https://doi.org/10.1186/s40359-025-03034-y</w:t>
        </w:r>
      </w:hyperlink>
    </w:p>
    <w:p w14:paraId="09754CF1" w14:textId="77777777" w:rsidR="004B5ADB" w:rsidRDefault="004B5ADB" w:rsidP="00CE657C">
      <w:pPr>
        <w:rPr>
          <w:rFonts w:ascii="Times New Roman" w:hAnsi="Times New Roman" w:cs="Times New Roman"/>
          <w:color w:val="000000" w:themeColor="text1"/>
          <w:lang w:val="en-US"/>
        </w:rPr>
      </w:pPr>
    </w:p>
    <w:p w14:paraId="664522B9" w14:textId="77777777" w:rsidR="004B5ADB" w:rsidRDefault="004B5ADB" w:rsidP="00D333C4">
      <w:pPr>
        <w:rPr>
          <w:rStyle w:val="Hyperlink"/>
          <w:rFonts w:ascii="Times New Roman" w:hAnsi="Times New Roman" w:cs="Times New Roman"/>
          <w:lang w:val="en-US"/>
        </w:rPr>
      </w:pPr>
      <w:proofErr w:type="spellStart"/>
      <w:r w:rsidRPr="00200512">
        <w:rPr>
          <w:rFonts w:ascii="Times New Roman" w:hAnsi="Times New Roman" w:cs="Times New Roman"/>
          <w:lang w:val="en-US"/>
        </w:rPr>
        <w:t>Uszkoreit</w:t>
      </w:r>
      <w:proofErr w:type="spellEnd"/>
      <w:r w:rsidRPr="00200512">
        <w:rPr>
          <w:rFonts w:ascii="Times New Roman" w:hAnsi="Times New Roman" w:cs="Times New Roman"/>
          <w:lang w:val="en-US"/>
        </w:rPr>
        <w:t xml:space="preserve">, J. (2017). Transformer: A Novel Neural Network Architecture for Language Under- standing. </w:t>
      </w:r>
      <w:r w:rsidRPr="00200512">
        <w:rPr>
          <w:rFonts w:ascii="Times New Roman" w:hAnsi="Times New Roman" w:cs="Times New Roman"/>
          <w:i/>
          <w:iCs/>
          <w:lang w:val="en-US"/>
        </w:rPr>
        <w:t>Google Research.</w:t>
      </w:r>
      <w:r w:rsidRPr="00200512">
        <w:rPr>
          <w:rFonts w:ascii="Times New Roman" w:hAnsi="Times New Roman" w:cs="Times New Roman"/>
          <w:lang w:val="en-US"/>
        </w:rPr>
        <w:t xml:space="preserve"> </w:t>
      </w:r>
      <w:hyperlink r:id="rId89" w:history="1">
        <w:r w:rsidRPr="00BE77A4">
          <w:rPr>
            <w:rStyle w:val="Hyperlink"/>
            <w:rFonts w:ascii="Times New Roman" w:hAnsi="Times New Roman" w:cs="Times New Roman"/>
            <w:lang w:val="en-US"/>
          </w:rPr>
          <w:t>https://blog.research.google/2017/08/transformer-novel-neural-net work.html</w:t>
        </w:r>
      </w:hyperlink>
    </w:p>
    <w:p w14:paraId="7543B45E" w14:textId="77777777" w:rsidR="004B5ADB" w:rsidRDefault="004B5ADB" w:rsidP="00D333C4">
      <w:pPr>
        <w:rPr>
          <w:rStyle w:val="Hyperlink"/>
          <w:rFonts w:ascii="Times New Roman" w:hAnsi="Times New Roman" w:cs="Times New Roman"/>
          <w:lang w:val="en-US"/>
        </w:rPr>
      </w:pPr>
    </w:p>
    <w:p w14:paraId="0551F3DE" w14:textId="77777777" w:rsidR="004B5ADB" w:rsidRDefault="004B5ADB" w:rsidP="004B5ADB">
      <w:pPr>
        <w:rPr>
          <w:rFonts w:ascii="Times New Roman" w:hAnsi="Times New Roman" w:cs="Times New Roman"/>
          <w:color w:val="000000" w:themeColor="text1"/>
          <w:lang w:val="en-US"/>
        </w:rPr>
      </w:pPr>
      <w:r w:rsidRPr="00F47429">
        <w:rPr>
          <w:rFonts w:ascii="Times New Roman" w:hAnsi="Times New Roman" w:cs="Times New Roman"/>
          <w:color w:val="000000" w:themeColor="text1"/>
          <w:lang w:val="en-US"/>
        </w:rPr>
        <w:t xml:space="preserve">Van Damme, I., &amp; Smets, K. (2014). The power of emotion versus the power of suggestion: Memory for emotional events in the misinformation paradigm. Emotion, 14(2), 310–320. </w:t>
      </w:r>
      <w:hyperlink r:id="rId90" w:history="1">
        <w:r w:rsidRPr="00291E0E">
          <w:rPr>
            <w:rStyle w:val="Hyperlink"/>
            <w:rFonts w:ascii="Times New Roman" w:hAnsi="Times New Roman" w:cs="Times New Roman"/>
            <w:lang w:val="en-US"/>
          </w:rPr>
          <w:t>https://doi.org/10.1037/a0034629</w:t>
        </w:r>
      </w:hyperlink>
    </w:p>
    <w:p w14:paraId="5119B946" w14:textId="77777777" w:rsidR="004B5ADB" w:rsidRDefault="004B5ADB" w:rsidP="004B5ADB">
      <w:pPr>
        <w:rPr>
          <w:rFonts w:ascii="Times New Roman" w:hAnsi="Times New Roman" w:cs="Times New Roman"/>
          <w:color w:val="000000" w:themeColor="text1"/>
          <w:lang w:val="en-US"/>
        </w:rPr>
      </w:pPr>
    </w:p>
    <w:p w14:paraId="34054B43" w14:textId="77777777" w:rsidR="004B5ADB" w:rsidRDefault="004B5ADB" w:rsidP="00CE657C">
      <w:pPr>
        <w:rPr>
          <w:rFonts w:ascii="Times New Roman" w:hAnsi="Times New Roman" w:cs="Times New Roman"/>
          <w:color w:val="000000" w:themeColor="text1"/>
          <w:lang w:val="en-US"/>
        </w:rPr>
      </w:pPr>
      <w:r>
        <w:rPr>
          <w:rFonts w:ascii="Times New Roman" w:hAnsi="Times New Roman" w:cs="Times New Roman"/>
          <w:color w:val="000000" w:themeColor="text1"/>
          <w:lang w:val="en-US"/>
        </w:rPr>
        <w:t xml:space="preserve">Vitale, V., &amp; Bonaiuto, M. (2024). The role of nature in emotion regulation processes: An evidence-based rapid review. </w:t>
      </w:r>
      <w:r>
        <w:rPr>
          <w:rFonts w:ascii="Times New Roman" w:hAnsi="Times New Roman" w:cs="Times New Roman"/>
          <w:i/>
          <w:iCs/>
          <w:color w:val="000000" w:themeColor="text1"/>
          <w:lang w:val="en-US"/>
        </w:rPr>
        <w:t>Journal of Environmental Psychology, 96</w:t>
      </w:r>
      <w:r>
        <w:rPr>
          <w:rFonts w:ascii="Times New Roman" w:hAnsi="Times New Roman" w:cs="Times New Roman"/>
          <w:color w:val="000000" w:themeColor="text1"/>
          <w:lang w:val="en-US"/>
        </w:rPr>
        <w:t xml:space="preserve">, 102325. </w:t>
      </w:r>
      <w:hyperlink r:id="rId91" w:history="1">
        <w:r w:rsidRPr="00291E0E">
          <w:rPr>
            <w:rStyle w:val="Hyperlink"/>
            <w:rFonts w:ascii="Times New Roman" w:hAnsi="Times New Roman" w:cs="Times New Roman"/>
            <w:lang w:val="en-US"/>
          </w:rPr>
          <w:t>https://doi.org/10.1016/j.jenvp.2024.102325</w:t>
        </w:r>
      </w:hyperlink>
    </w:p>
    <w:p w14:paraId="1A153252" w14:textId="77777777" w:rsidR="004B5ADB" w:rsidRDefault="004B5ADB" w:rsidP="00CE657C">
      <w:pPr>
        <w:rPr>
          <w:rFonts w:ascii="Times New Roman" w:hAnsi="Times New Roman" w:cs="Times New Roman"/>
          <w:color w:val="000000" w:themeColor="text1"/>
          <w:lang w:val="en-US"/>
        </w:rPr>
      </w:pPr>
    </w:p>
    <w:p w14:paraId="4A252B59" w14:textId="77777777" w:rsidR="004B5ADB" w:rsidRDefault="004B5ADB" w:rsidP="004B5ADB">
      <w:pPr>
        <w:rPr>
          <w:rFonts w:ascii="Times New Roman" w:hAnsi="Times New Roman" w:cs="Times New Roman"/>
          <w:color w:val="000000" w:themeColor="text1"/>
          <w:lang w:val="en-US"/>
        </w:rPr>
      </w:pPr>
      <w:r w:rsidRPr="00F47429">
        <w:rPr>
          <w:rFonts w:ascii="Times New Roman" w:hAnsi="Times New Roman" w:cs="Times New Roman"/>
          <w:color w:val="000000" w:themeColor="text1"/>
          <w:lang w:val="en-US"/>
        </w:rPr>
        <w:t xml:space="preserve">Wurm, L. H., &amp; Reitan, M. (2025). Mean centering is not necessary in regression analyses, and probably increases the risk of incorrectly interpreting coefficients. Frontiers in psychology, 16, 1634152. </w:t>
      </w:r>
      <w:hyperlink r:id="rId92" w:history="1">
        <w:r w:rsidRPr="00291E0E">
          <w:rPr>
            <w:rStyle w:val="Hyperlink"/>
            <w:rFonts w:ascii="Times New Roman" w:hAnsi="Times New Roman" w:cs="Times New Roman"/>
            <w:lang w:val="en-US"/>
          </w:rPr>
          <w:t>https://doi.org/10.3389/fpsyg.2025.1634152</w:t>
        </w:r>
      </w:hyperlink>
    </w:p>
    <w:p w14:paraId="18D0FBA9" w14:textId="77777777" w:rsidR="004B5ADB" w:rsidRDefault="004B5ADB" w:rsidP="004B5ADB">
      <w:pPr>
        <w:rPr>
          <w:rFonts w:ascii="Times New Roman" w:hAnsi="Times New Roman" w:cs="Times New Roman"/>
          <w:color w:val="000000" w:themeColor="text1"/>
          <w:lang w:val="en-US"/>
        </w:rPr>
      </w:pPr>
    </w:p>
    <w:p w14:paraId="0EFCBF4A" w14:textId="77777777" w:rsidR="004B5ADB" w:rsidRDefault="004B5ADB" w:rsidP="00CE657C">
      <w:pPr>
        <w:rPr>
          <w:rFonts w:ascii="Times New Roman" w:hAnsi="Times New Roman" w:cs="Times New Roman"/>
          <w:color w:val="000000" w:themeColor="text1"/>
          <w:lang w:val="en-US"/>
        </w:rPr>
      </w:pPr>
      <w:r w:rsidRPr="008A27CA">
        <w:rPr>
          <w:rFonts w:ascii="Times New Roman" w:hAnsi="Times New Roman" w:cs="Times New Roman"/>
          <w:color w:val="000000" w:themeColor="text1"/>
          <w:lang w:val="en-US"/>
        </w:rPr>
        <w:t xml:space="preserve">Yan, L., Lonstein, J. S., &amp; Nunez, A. A. (2019). Light as a modulator of emotion and cognition: Lessons learned from studying a diurnal rodent. Hormones and behavior, 111, 78–86. </w:t>
      </w:r>
      <w:hyperlink r:id="rId93" w:history="1">
        <w:r w:rsidRPr="00291E0E">
          <w:rPr>
            <w:rStyle w:val="Hyperlink"/>
            <w:rFonts w:ascii="Times New Roman" w:hAnsi="Times New Roman" w:cs="Times New Roman"/>
            <w:lang w:val="en-US"/>
          </w:rPr>
          <w:t>https://doi.org/10.1016/j.yhbeh.2018.09.003</w:t>
        </w:r>
      </w:hyperlink>
    </w:p>
    <w:p w14:paraId="28D60BB6" w14:textId="77777777" w:rsidR="004B5ADB" w:rsidRDefault="004B5ADB" w:rsidP="00CE657C">
      <w:pPr>
        <w:rPr>
          <w:rFonts w:ascii="Times New Roman" w:hAnsi="Times New Roman" w:cs="Times New Roman"/>
          <w:color w:val="000000" w:themeColor="text1"/>
          <w:lang w:val="en-US"/>
        </w:rPr>
      </w:pPr>
    </w:p>
    <w:p w14:paraId="11433814" w14:textId="77777777" w:rsidR="004B5ADB" w:rsidRDefault="004B5ADB" w:rsidP="00D333C4">
      <w:pPr>
        <w:rPr>
          <w:rStyle w:val="Hyperlink"/>
          <w:rFonts w:ascii="Times New Roman" w:hAnsi="Times New Roman" w:cs="Times New Roman"/>
          <w:lang w:val="en-US"/>
        </w:rPr>
      </w:pPr>
      <w:r w:rsidRPr="00200512">
        <w:rPr>
          <w:rFonts w:ascii="Times New Roman" w:hAnsi="Times New Roman" w:cs="Times New Roman"/>
          <w:lang w:val="en-US"/>
        </w:rPr>
        <w:t xml:space="preserve">Zhang, T., Kishore, V., Wu, F., Weinberger, K.Q., &amp; Artzi, Y. (2020). </w:t>
      </w:r>
      <w:proofErr w:type="spellStart"/>
      <w:r w:rsidRPr="00200512">
        <w:rPr>
          <w:rFonts w:ascii="Times New Roman" w:hAnsi="Times New Roman" w:cs="Times New Roman"/>
          <w:lang w:val="en-US"/>
        </w:rPr>
        <w:t>BERTScore</w:t>
      </w:r>
      <w:proofErr w:type="spellEnd"/>
      <w:r w:rsidRPr="00200512">
        <w:rPr>
          <w:rFonts w:ascii="Times New Roman" w:hAnsi="Times New Roman" w:cs="Times New Roman"/>
          <w:lang w:val="en-US"/>
        </w:rPr>
        <w:t xml:space="preserve">: Evaluating Text Generation with BERT. </w:t>
      </w:r>
      <w:r w:rsidRPr="00200512">
        <w:rPr>
          <w:rFonts w:ascii="Times New Roman" w:hAnsi="Times New Roman" w:cs="Times New Roman"/>
          <w:i/>
          <w:iCs/>
          <w:lang w:val="en-US"/>
        </w:rPr>
        <w:t>The Eighth International Conference on Learning Representations.</w:t>
      </w:r>
      <w:r w:rsidRPr="00200512">
        <w:rPr>
          <w:rFonts w:ascii="Times New Roman" w:hAnsi="Times New Roman" w:cs="Times New Roman"/>
          <w:lang w:val="en-US"/>
        </w:rPr>
        <w:t xml:space="preserve"> </w:t>
      </w:r>
      <w:hyperlink r:id="rId94" w:history="1">
        <w:r w:rsidRPr="00BE77A4">
          <w:rPr>
            <w:rStyle w:val="Hyperlink"/>
            <w:rFonts w:ascii="Times New Roman" w:hAnsi="Times New Roman" w:cs="Times New Roman"/>
            <w:lang w:val="en-US"/>
          </w:rPr>
          <w:t>https://iclr.cc/virtual 2020/poster SkeHuCVFDr.html</w:t>
        </w:r>
      </w:hyperlink>
    </w:p>
    <w:p w14:paraId="120C52E3" w14:textId="77777777" w:rsidR="00D333C4" w:rsidRDefault="00D333C4" w:rsidP="00D333C4"/>
    <w:p w14:paraId="059B1271" w14:textId="77777777" w:rsidR="000E57B8" w:rsidRDefault="000E57B8"/>
    <w:sectPr w:rsidR="000E57B8" w:rsidSect="00D333C4">
      <w:footerReference w:type="even" r:id="rId95"/>
      <w:footerReference w:type="default" r:id="rId96"/>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3A3B58" w14:textId="77777777" w:rsidR="00EB2C42" w:rsidRDefault="00EB2C42" w:rsidP="00D333C4">
      <w:r>
        <w:separator/>
      </w:r>
    </w:p>
  </w:endnote>
  <w:endnote w:type="continuationSeparator" w:id="0">
    <w:p w14:paraId="7C8419CE" w14:textId="77777777" w:rsidR="00EB2C42" w:rsidRDefault="00EB2C42" w:rsidP="00D333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mbria Math">
    <w:panose1 w:val="02040503050406030204"/>
    <w:charset w:val="00"/>
    <w:family w:val="roman"/>
    <w:pitch w:val="variable"/>
    <w:sig w:usb0="E00002FF" w:usb1="420024FF" w:usb2="00000000" w:usb3="00000000" w:csb0="0000019F" w:csb1="00000000"/>
  </w:font>
  <w:font w:name="Symbol">
    <w:panose1 w:val="05050102010706020507"/>
    <w:charset w:val="02"/>
    <w:family w:val="decorative"/>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712378584"/>
      <w:docPartObj>
        <w:docPartGallery w:val="Page Numbers (Bottom of Page)"/>
        <w:docPartUnique/>
      </w:docPartObj>
    </w:sdtPr>
    <w:sdtContent>
      <w:p w14:paraId="11809CD6" w14:textId="77777777" w:rsidR="00440CFE" w:rsidRDefault="00000000" w:rsidP="00797C63">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149598698"/>
      <w:docPartObj>
        <w:docPartGallery w:val="Page Numbers (Bottom of Page)"/>
        <w:docPartUnique/>
      </w:docPartObj>
    </w:sdtPr>
    <w:sdtContent>
      <w:p w14:paraId="0E0D87C6" w14:textId="77777777" w:rsidR="00440CFE" w:rsidRDefault="00000000" w:rsidP="00797C63">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601106715"/>
      <w:docPartObj>
        <w:docPartGallery w:val="Page Numbers (Bottom of Page)"/>
        <w:docPartUnique/>
      </w:docPartObj>
    </w:sdtPr>
    <w:sdtContent>
      <w:p w14:paraId="381E7C17" w14:textId="77777777" w:rsidR="00440CFE" w:rsidRDefault="00000000" w:rsidP="00797C63">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48B4AF0" w14:textId="77777777" w:rsidR="00440CFE" w:rsidRDefault="00440C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Times New Roman" w:hAnsi="Times New Roman" w:cs="Times New Roman"/>
      </w:rPr>
      <w:id w:val="1290165815"/>
      <w:docPartObj>
        <w:docPartGallery w:val="Page Numbers (Bottom of Page)"/>
        <w:docPartUnique/>
      </w:docPartObj>
    </w:sdtPr>
    <w:sdtContent>
      <w:p w14:paraId="4FF87F7C" w14:textId="77777777" w:rsidR="00440CFE" w:rsidRPr="00865BBB" w:rsidRDefault="00000000" w:rsidP="00865BBB">
        <w:pPr>
          <w:pStyle w:val="Footer"/>
          <w:framePr w:wrap="none" w:vAnchor="text" w:hAnchor="margin" w:xAlign="center" w:y="1"/>
          <w:rPr>
            <w:rStyle w:val="PageNumber"/>
            <w:rFonts w:ascii="Times New Roman" w:hAnsi="Times New Roman" w:cs="Times New Roman"/>
          </w:rPr>
        </w:pPr>
        <w:r w:rsidRPr="00865BBB">
          <w:rPr>
            <w:rStyle w:val="PageNumber"/>
            <w:rFonts w:ascii="Times New Roman" w:hAnsi="Times New Roman" w:cs="Times New Roman"/>
            <w:sz w:val="22"/>
            <w:szCs w:val="22"/>
          </w:rPr>
          <w:fldChar w:fldCharType="begin"/>
        </w:r>
        <w:r w:rsidRPr="00865BBB">
          <w:rPr>
            <w:rStyle w:val="PageNumber"/>
            <w:rFonts w:ascii="Times New Roman" w:hAnsi="Times New Roman" w:cs="Times New Roman"/>
            <w:sz w:val="22"/>
            <w:szCs w:val="22"/>
          </w:rPr>
          <w:instrText xml:space="preserve"> PAGE </w:instrText>
        </w:r>
        <w:r w:rsidRPr="00865BBB">
          <w:rPr>
            <w:rStyle w:val="PageNumber"/>
            <w:rFonts w:ascii="Times New Roman" w:hAnsi="Times New Roman" w:cs="Times New Roman"/>
            <w:sz w:val="22"/>
            <w:szCs w:val="22"/>
          </w:rPr>
          <w:fldChar w:fldCharType="separate"/>
        </w:r>
        <w:r w:rsidRPr="00865BBB">
          <w:rPr>
            <w:rStyle w:val="PageNumber"/>
            <w:rFonts w:ascii="Times New Roman" w:hAnsi="Times New Roman" w:cs="Times New Roman"/>
            <w:noProof/>
            <w:sz w:val="22"/>
            <w:szCs w:val="22"/>
          </w:rPr>
          <w:t>1</w:t>
        </w:r>
        <w:r w:rsidRPr="00865BBB">
          <w:rPr>
            <w:rStyle w:val="PageNumber"/>
            <w:rFonts w:ascii="Times New Roman" w:hAnsi="Times New Roman" w:cs="Times New Roman"/>
            <w:sz w:val="22"/>
            <w:szCs w:val="22"/>
          </w:rPr>
          <w:fldChar w:fldCharType="end"/>
        </w:r>
      </w:p>
    </w:sdtContent>
  </w:sdt>
  <w:p w14:paraId="0B3F90B1" w14:textId="77777777" w:rsidR="00440CFE" w:rsidRDefault="00440C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868B1D" w14:textId="77777777" w:rsidR="00EB2C42" w:rsidRDefault="00EB2C42" w:rsidP="00D333C4">
      <w:r>
        <w:separator/>
      </w:r>
    </w:p>
  </w:footnote>
  <w:footnote w:type="continuationSeparator" w:id="0">
    <w:p w14:paraId="20DDBA82" w14:textId="77777777" w:rsidR="00EB2C42" w:rsidRDefault="00EB2C42" w:rsidP="00D333C4">
      <w:r>
        <w:continuationSeparator/>
      </w:r>
    </w:p>
  </w:footnote>
  <w:footnote w:id="1">
    <w:p w14:paraId="019FD7EB" w14:textId="77777777" w:rsidR="00D333C4" w:rsidRPr="00C16AF8" w:rsidRDefault="00D333C4" w:rsidP="00D333C4">
      <w:pPr>
        <w:pStyle w:val="FootnoteText"/>
        <w:jc w:val="both"/>
        <w:rPr>
          <w:rFonts w:ascii="Times New Roman" w:hAnsi="Times New Roman" w:cs="Times New Roman"/>
        </w:rPr>
      </w:pPr>
      <w:r w:rsidRPr="00C16AF8">
        <w:rPr>
          <w:rStyle w:val="FootnoteReference"/>
          <w:rFonts w:ascii="Times New Roman" w:hAnsi="Times New Roman" w:cs="Times New Roman"/>
        </w:rPr>
        <w:footnoteRef/>
      </w:r>
      <w:r w:rsidRPr="00C16AF8">
        <w:rPr>
          <w:rFonts w:ascii="Times New Roman" w:hAnsi="Times New Roman" w:cs="Times New Roman"/>
        </w:rPr>
        <w:t xml:space="preserve"> The Minecraft </w:t>
      </w:r>
      <w:r>
        <w:rPr>
          <w:rFonts w:ascii="Times New Roman" w:hAnsi="Times New Roman" w:cs="Times New Roman"/>
        </w:rPr>
        <w:t>build</w:t>
      </w:r>
      <w:r w:rsidRPr="00C16AF8">
        <w:rPr>
          <w:rFonts w:ascii="Times New Roman" w:hAnsi="Times New Roman" w:cs="Times New Roman"/>
        </w:rPr>
        <w:t xml:space="preserve"> designed by HALNY used for this study can be found</w:t>
      </w:r>
      <w:r>
        <w:rPr>
          <w:rFonts w:ascii="Times New Roman" w:hAnsi="Times New Roman" w:cs="Times New Roman"/>
          <w:color w:val="000000" w:themeColor="text1"/>
        </w:rPr>
        <w:t xml:space="preserve"> </w:t>
      </w:r>
      <w:hyperlink r:id="rId1" w:history="1">
        <w:r w:rsidRPr="00BB5EC6">
          <w:rPr>
            <w:rStyle w:val="Hyperlink"/>
            <w:rFonts w:ascii="Times New Roman" w:hAnsi="Times New Roman" w:cs="Times New Roman"/>
          </w:rPr>
          <w:t>here</w:t>
        </w:r>
      </w:hyperlink>
      <w:r w:rsidRPr="00C16AF8">
        <w:rPr>
          <w:rFonts w:ascii="Times New Roman" w:hAnsi="Times New Roman" w:cs="Times New Roman"/>
        </w:rPr>
        <w:t xml:space="preserve">. The original design is used for the positive valence condition, while the texture, </w:t>
      </w:r>
      <w:proofErr w:type="spellStart"/>
      <w:r w:rsidRPr="00C16AF8">
        <w:rPr>
          <w:rFonts w:ascii="Times New Roman" w:hAnsi="Times New Roman" w:cs="Times New Roman"/>
        </w:rPr>
        <w:t>color</w:t>
      </w:r>
      <w:proofErr w:type="spellEnd"/>
      <w:r w:rsidRPr="00C16AF8">
        <w:rPr>
          <w:rFonts w:ascii="Times New Roman" w:hAnsi="Times New Roman" w:cs="Times New Roman"/>
        </w:rPr>
        <w:t xml:space="preserve"> scheme, lighting, and interior design was altered for the negative valence condition.</w:t>
      </w:r>
    </w:p>
  </w:footnote>
  <w:footnote w:id="2">
    <w:p w14:paraId="6C2AFBE1" w14:textId="77777777" w:rsidR="00D333C4" w:rsidRPr="00457F6D" w:rsidRDefault="00D333C4" w:rsidP="00D333C4">
      <w:pPr>
        <w:pStyle w:val="FootnoteText"/>
        <w:rPr>
          <w:rFonts w:ascii="Times New Roman" w:hAnsi="Times New Roman" w:cs="Times New Roman"/>
        </w:rPr>
      </w:pPr>
      <w:r w:rsidRPr="00457F6D">
        <w:rPr>
          <w:rStyle w:val="FootnoteReference"/>
          <w:rFonts w:ascii="Times New Roman" w:hAnsi="Times New Roman" w:cs="Times New Roman"/>
        </w:rPr>
        <w:footnoteRef/>
      </w:r>
      <w:r w:rsidRPr="00457F6D">
        <w:rPr>
          <w:rFonts w:ascii="Times New Roman" w:hAnsi="Times New Roman" w:cs="Times New Roman"/>
        </w:rPr>
        <w:t xml:space="preserve"> </w:t>
      </w:r>
      <w:proofErr w:type="spellStart"/>
      <w:r w:rsidRPr="00457F6D">
        <w:rPr>
          <w:rFonts w:ascii="Times New Roman" w:hAnsi="Times New Roman" w:cs="Times New Roman"/>
        </w:rPr>
        <w:t>ResMem</w:t>
      </w:r>
      <w:proofErr w:type="spellEnd"/>
      <w:r w:rsidRPr="00457F6D">
        <w:rPr>
          <w:rFonts w:ascii="Times New Roman" w:hAnsi="Times New Roman" w:cs="Times New Roman"/>
        </w:rPr>
        <w:t xml:space="preserve"> model </w:t>
      </w:r>
      <w:r>
        <w:rPr>
          <w:rFonts w:ascii="Times New Roman" w:hAnsi="Times New Roman" w:cs="Times New Roman"/>
        </w:rPr>
        <w:t xml:space="preserve">developed by Needell &amp; Bainbridge (2022) used for this study </w:t>
      </w:r>
      <w:r w:rsidRPr="00457F6D">
        <w:rPr>
          <w:rFonts w:ascii="Times New Roman" w:hAnsi="Times New Roman" w:cs="Times New Roman"/>
        </w:rPr>
        <w:t xml:space="preserve">can be found </w:t>
      </w:r>
      <w:hyperlink r:id="rId2" w:history="1">
        <w:r w:rsidRPr="00457F6D">
          <w:rPr>
            <w:rStyle w:val="Hyperlink"/>
            <w:rFonts w:ascii="Times New Roman" w:hAnsi="Times New Roman" w:cs="Times New Roman"/>
          </w:rPr>
          <w:t>here</w:t>
        </w:r>
      </w:hyperlink>
      <w:r w:rsidRPr="00457F6D">
        <w:rPr>
          <w:rFonts w:ascii="Times New Roman" w:hAnsi="Times New Roman" w:cs="Times New Roman"/>
        </w:rPr>
        <w:t>.</w:t>
      </w:r>
    </w:p>
  </w:footnote>
  <w:footnote w:id="3">
    <w:p w14:paraId="480DD8B5" w14:textId="77777777" w:rsidR="00D333C4" w:rsidRPr="00C60CB4" w:rsidRDefault="00D333C4" w:rsidP="00D333C4">
      <w:pPr>
        <w:pStyle w:val="FootnoteText"/>
        <w:rPr>
          <w:rFonts w:ascii="Times New Roman" w:hAnsi="Times New Roman" w:cs="Times New Roman"/>
          <w:lang w:val="en-US"/>
        </w:rPr>
      </w:pPr>
      <w:r w:rsidRPr="00C60CB4">
        <w:rPr>
          <w:rStyle w:val="FootnoteReference"/>
          <w:rFonts w:ascii="Times New Roman" w:hAnsi="Times New Roman" w:cs="Times New Roman"/>
        </w:rPr>
        <w:footnoteRef/>
      </w:r>
      <w:r w:rsidRPr="00C60CB4">
        <w:rPr>
          <w:rFonts w:ascii="Times New Roman" w:hAnsi="Times New Roman" w:cs="Times New Roman"/>
        </w:rPr>
        <w:t xml:space="preserve"> </w:t>
      </w:r>
      <w:r w:rsidRPr="00C60CB4">
        <w:rPr>
          <w:rFonts w:ascii="Times New Roman" w:hAnsi="Times New Roman" w:cs="Times New Roman"/>
          <w:lang w:val="en-US"/>
        </w:rPr>
        <w:t xml:space="preserve">Code for </w:t>
      </w:r>
      <w:r>
        <w:rPr>
          <w:rFonts w:ascii="Times New Roman" w:hAnsi="Times New Roman" w:cs="Times New Roman"/>
          <w:lang w:val="en-US"/>
        </w:rPr>
        <w:t xml:space="preserve">pre-trained </w:t>
      </w:r>
      <w:proofErr w:type="spellStart"/>
      <w:r>
        <w:rPr>
          <w:rFonts w:ascii="Times New Roman" w:hAnsi="Times New Roman" w:cs="Times New Roman"/>
          <w:lang w:val="en-US"/>
        </w:rPr>
        <w:t>Keras</w:t>
      </w:r>
      <w:proofErr w:type="spellEnd"/>
      <w:r>
        <w:rPr>
          <w:rFonts w:ascii="Times New Roman" w:hAnsi="Times New Roman" w:cs="Times New Roman"/>
          <w:lang w:val="en-US"/>
        </w:rPr>
        <w:t>-</w:t>
      </w:r>
      <w:r w:rsidRPr="00C60CB4">
        <w:rPr>
          <w:rFonts w:ascii="Times New Roman" w:hAnsi="Times New Roman" w:cs="Times New Roman"/>
          <w:lang w:val="en-US"/>
        </w:rPr>
        <w:t xml:space="preserve">BERT model </w:t>
      </w:r>
      <w:r>
        <w:rPr>
          <w:rFonts w:ascii="Times New Roman" w:hAnsi="Times New Roman" w:cs="Times New Roman"/>
          <w:lang w:val="en-US"/>
        </w:rPr>
        <w:t xml:space="preserve">developed by Cyber ZHG et al. </w:t>
      </w:r>
      <w:r w:rsidRPr="00C60CB4">
        <w:rPr>
          <w:rFonts w:ascii="Times New Roman" w:hAnsi="Times New Roman" w:cs="Times New Roman"/>
          <w:lang w:val="en-US"/>
        </w:rPr>
        <w:t xml:space="preserve">can be found on </w:t>
      </w:r>
      <w:hyperlink r:id="rId3" w:history="1">
        <w:r w:rsidRPr="00BB5EC6">
          <w:rPr>
            <w:rStyle w:val="Hyperlink"/>
            <w:rFonts w:ascii="Times New Roman" w:hAnsi="Times New Roman" w:cs="Times New Roman"/>
            <w:lang w:val="en-US"/>
          </w:rPr>
          <w:t>GitHub</w:t>
        </w:r>
      </w:hyperlink>
      <w:r w:rsidRPr="00C60CB4">
        <w:rPr>
          <w:rFonts w:ascii="Times New Roman" w:hAnsi="Times New Roman" w:cs="Times New Roman"/>
          <w:lang w:val="en-US"/>
        </w:rPr>
        <w:t>.</w:t>
      </w:r>
    </w:p>
  </w:footnote>
  <w:footnote w:id="4">
    <w:p w14:paraId="563F6168" w14:textId="77777777" w:rsidR="00D333C4" w:rsidRPr="00C60CB4" w:rsidRDefault="00D333C4" w:rsidP="00D333C4">
      <w:pPr>
        <w:pStyle w:val="FootnoteText"/>
        <w:rPr>
          <w:rFonts w:ascii="Times New Roman" w:hAnsi="Times New Roman" w:cs="Times New Roman"/>
        </w:rPr>
      </w:pPr>
      <w:r w:rsidRPr="00C60CB4">
        <w:rPr>
          <w:rStyle w:val="FootnoteReference"/>
          <w:rFonts w:ascii="Times New Roman" w:hAnsi="Times New Roman" w:cs="Times New Roman"/>
        </w:rPr>
        <w:footnoteRef/>
      </w:r>
      <w:r w:rsidRPr="00C60CB4">
        <w:rPr>
          <w:rFonts w:ascii="Times New Roman" w:hAnsi="Times New Roman" w:cs="Times New Roman"/>
        </w:rPr>
        <w:t xml:space="preserve"> The SNLI consists of 570,000 human-written English sentence pairs that are manually </w:t>
      </w:r>
      <w:proofErr w:type="spellStart"/>
      <w:r w:rsidRPr="00C60CB4">
        <w:rPr>
          <w:rFonts w:ascii="Times New Roman" w:hAnsi="Times New Roman" w:cs="Times New Roman"/>
        </w:rPr>
        <w:t>labeled</w:t>
      </w:r>
      <w:proofErr w:type="spellEnd"/>
      <w:r w:rsidRPr="00C60CB4">
        <w:rPr>
          <w:rFonts w:ascii="Times New Roman" w:hAnsi="Times New Roman" w:cs="Times New Roman"/>
        </w:rPr>
        <w:t xml:space="preserve"> with either</w:t>
      </w:r>
    </w:p>
    <w:p w14:paraId="5888C1D3" w14:textId="77777777" w:rsidR="00D333C4" w:rsidRPr="00C60CB4" w:rsidRDefault="00D333C4" w:rsidP="00D333C4">
      <w:pPr>
        <w:pStyle w:val="FootnoteText"/>
        <w:rPr>
          <w:lang w:val="en-US"/>
        </w:rPr>
      </w:pPr>
      <w:r w:rsidRPr="00C60CB4">
        <w:rPr>
          <w:rFonts w:ascii="Times New Roman" w:hAnsi="Times New Roman" w:cs="Times New Roman"/>
        </w:rPr>
        <w:t>“</w:t>
      </w:r>
      <w:proofErr w:type="gramStart"/>
      <w:r w:rsidRPr="00C60CB4">
        <w:rPr>
          <w:rFonts w:ascii="Times New Roman" w:hAnsi="Times New Roman" w:cs="Times New Roman"/>
        </w:rPr>
        <w:t>entailment</w:t>
      </w:r>
      <w:proofErr w:type="gramEnd"/>
      <w:r w:rsidRPr="00C60CB4">
        <w:rPr>
          <w:rFonts w:ascii="Times New Roman" w:hAnsi="Times New Roman" w:cs="Times New Roman"/>
        </w:rPr>
        <w:t>,” “contradiction,” or “neutral” (Bowman et al., 2015). In our application of BERT, the premise is the nine steps for how to create a floral paperweight. The hypothesis is the free response given by participants during the memory recall assessment.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741A95"/>
    <w:multiLevelType w:val="hybridMultilevel"/>
    <w:tmpl w:val="E4066C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B3D7732"/>
    <w:multiLevelType w:val="hybridMultilevel"/>
    <w:tmpl w:val="7952DA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01F1A89"/>
    <w:multiLevelType w:val="hybridMultilevel"/>
    <w:tmpl w:val="CEC60D12"/>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82B0D71"/>
    <w:multiLevelType w:val="hybridMultilevel"/>
    <w:tmpl w:val="37B473BC"/>
    <w:lvl w:ilvl="0" w:tplc="4F90D4B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49025044">
    <w:abstractNumId w:val="3"/>
  </w:num>
  <w:num w:numId="2" w16cid:durableId="1812822742">
    <w:abstractNumId w:val="1"/>
  </w:num>
  <w:num w:numId="3" w16cid:durableId="454565515">
    <w:abstractNumId w:val="2"/>
  </w:num>
  <w:num w:numId="4" w16cid:durableId="5044446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33C4"/>
    <w:rsid w:val="00010804"/>
    <w:rsid w:val="000114FA"/>
    <w:rsid w:val="0001534A"/>
    <w:rsid w:val="00017F28"/>
    <w:rsid w:val="000202B4"/>
    <w:rsid w:val="00031468"/>
    <w:rsid w:val="00032124"/>
    <w:rsid w:val="000351A9"/>
    <w:rsid w:val="00036196"/>
    <w:rsid w:val="00037729"/>
    <w:rsid w:val="00047D92"/>
    <w:rsid w:val="00056954"/>
    <w:rsid w:val="00062BAC"/>
    <w:rsid w:val="000633D2"/>
    <w:rsid w:val="00066DB2"/>
    <w:rsid w:val="00071A91"/>
    <w:rsid w:val="000720B0"/>
    <w:rsid w:val="0007218F"/>
    <w:rsid w:val="00077C68"/>
    <w:rsid w:val="00082377"/>
    <w:rsid w:val="000838F1"/>
    <w:rsid w:val="00086A97"/>
    <w:rsid w:val="00096BF8"/>
    <w:rsid w:val="000A0149"/>
    <w:rsid w:val="000C3192"/>
    <w:rsid w:val="000D0166"/>
    <w:rsid w:val="000D358B"/>
    <w:rsid w:val="000D3EED"/>
    <w:rsid w:val="000D4DFE"/>
    <w:rsid w:val="000E57B8"/>
    <w:rsid w:val="000F0D17"/>
    <w:rsid w:val="000F29D8"/>
    <w:rsid w:val="00103544"/>
    <w:rsid w:val="001206D2"/>
    <w:rsid w:val="00120AA5"/>
    <w:rsid w:val="001212D3"/>
    <w:rsid w:val="001309DA"/>
    <w:rsid w:val="0013441D"/>
    <w:rsid w:val="00144C23"/>
    <w:rsid w:val="00152830"/>
    <w:rsid w:val="0015789F"/>
    <w:rsid w:val="00164AAD"/>
    <w:rsid w:val="00166E79"/>
    <w:rsid w:val="00177208"/>
    <w:rsid w:val="00177BAA"/>
    <w:rsid w:val="001A3D8E"/>
    <w:rsid w:val="001B000B"/>
    <w:rsid w:val="001C350A"/>
    <w:rsid w:val="001C677B"/>
    <w:rsid w:val="00215E63"/>
    <w:rsid w:val="002268E6"/>
    <w:rsid w:val="002344D4"/>
    <w:rsid w:val="00247360"/>
    <w:rsid w:val="00252B4A"/>
    <w:rsid w:val="0027384D"/>
    <w:rsid w:val="00286482"/>
    <w:rsid w:val="002A1F0F"/>
    <w:rsid w:val="002A2F77"/>
    <w:rsid w:val="002B0E30"/>
    <w:rsid w:val="002B36B2"/>
    <w:rsid w:val="002D0B04"/>
    <w:rsid w:val="002D2413"/>
    <w:rsid w:val="002D6F2F"/>
    <w:rsid w:val="0030660E"/>
    <w:rsid w:val="00313B81"/>
    <w:rsid w:val="00321EF9"/>
    <w:rsid w:val="00323A51"/>
    <w:rsid w:val="00330DEF"/>
    <w:rsid w:val="003329E8"/>
    <w:rsid w:val="00353DCF"/>
    <w:rsid w:val="00354DE9"/>
    <w:rsid w:val="003561DF"/>
    <w:rsid w:val="00367CCD"/>
    <w:rsid w:val="00374957"/>
    <w:rsid w:val="00386FCD"/>
    <w:rsid w:val="003945AE"/>
    <w:rsid w:val="00394828"/>
    <w:rsid w:val="00394EA7"/>
    <w:rsid w:val="003958A2"/>
    <w:rsid w:val="003A1260"/>
    <w:rsid w:val="003A3701"/>
    <w:rsid w:val="003C29EF"/>
    <w:rsid w:val="003D0751"/>
    <w:rsid w:val="003D2AAC"/>
    <w:rsid w:val="003D773B"/>
    <w:rsid w:val="003E3197"/>
    <w:rsid w:val="003E4DE5"/>
    <w:rsid w:val="003E7052"/>
    <w:rsid w:val="003F3742"/>
    <w:rsid w:val="003F4C05"/>
    <w:rsid w:val="003F4F79"/>
    <w:rsid w:val="00411D29"/>
    <w:rsid w:val="0041606F"/>
    <w:rsid w:val="00425330"/>
    <w:rsid w:val="004270C8"/>
    <w:rsid w:val="00435DE0"/>
    <w:rsid w:val="00440CFE"/>
    <w:rsid w:val="00461398"/>
    <w:rsid w:val="004638DC"/>
    <w:rsid w:val="004667D3"/>
    <w:rsid w:val="00473EAE"/>
    <w:rsid w:val="00474E07"/>
    <w:rsid w:val="004761F0"/>
    <w:rsid w:val="0048589A"/>
    <w:rsid w:val="004904E0"/>
    <w:rsid w:val="004912CB"/>
    <w:rsid w:val="004B2508"/>
    <w:rsid w:val="004B359C"/>
    <w:rsid w:val="004B437B"/>
    <w:rsid w:val="004B5ADB"/>
    <w:rsid w:val="004C0398"/>
    <w:rsid w:val="004C71BB"/>
    <w:rsid w:val="004D3C03"/>
    <w:rsid w:val="004E2240"/>
    <w:rsid w:val="004F6897"/>
    <w:rsid w:val="00514834"/>
    <w:rsid w:val="00515110"/>
    <w:rsid w:val="005238BB"/>
    <w:rsid w:val="00526709"/>
    <w:rsid w:val="005438CD"/>
    <w:rsid w:val="00544AA1"/>
    <w:rsid w:val="00550CD3"/>
    <w:rsid w:val="005563C1"/>
    <w:rsid w:val="005628A9"/>
    <w:rsid w:val="00562964"/>
    <w:rsid w:val="00563384"/>
    <w:rsid w:val="00566A36"/>
    <w:rsid w:val="005737F0"/>
    <w:rsid w:val="00583F73"/>
    <w:rsid w:val="0058400A"/>
    <w:rsid w:val="00587556"/>
    <w:rsid w:val="005928CB"/>
    <w:rsid w:val="005B19ED"/>
    <w:rsid w:val="005B4A14"/>
    <w:rsid w:val="005B6E15"/>
    <w:rsid w:val="005D2F08"/>
    <w:rsid w:val="005D65A1"/>
    <w:rsid w:val="005F7CE4"/>
    <w:rsid w:val="005F7E66"/>
    <w:rsid w:val="00600773"/>
    <w:rsid w:val="00603228"/>
    <w:rsid w:val="00606A1B"/>
    <w:rsid w:val="006121EA"/>
    <w:rsid w:val="00623043"/>
    <w:rsid w:val="0062311F"/>
    <w:rsid w:val="0062327C"/>
    <w:rsid w:val="0062441B"/>
    <w:rsid w:val="006247C7"/>
    <w:rsid w:val="00627B8B"/>
    <w:rsid w:val="00644BA7"/>
    <w:rsid w:val="0065457F"/>
    <w:rsid w:val="006602EA"/>
    <w:rsid w:val="006610BF"/>
    <w:rsid w:val="00661B21"/>
    <w:rsid w:val="00663257"/>
    <w:rsid w:val="006838AD"/>
    <w:rsid w:val="00684060"/>
    <w:rsid w:val="00687647"/>
    <w:rsid w:val="0069010E"/>
    <w:rsid w:val="006A26AD"/>
    <w:rsid w:val="006A7544"/>
    <w:rsid w:val="006C2815"/>
    <w:rsid w:val="006D7C06"/>
    <w:rsid w:val="006E1A93"/>
    <w:rsid w:val="006F0DED"/>
    <w:rsid w:val="006F42FA"/>
    <w:rsid w:val="0070202E"/>
    <w:rsid w:val="00712E3A"/>
    <w:rsid w:val="0071619D"/>
    <w:rsid w:val="00724427"/>
    <w:rsid w:val="007348AE"/>
    <w:rsid w:val="00741DD0"/>
    <w:rsid w:val="00743FC8"/>
    <w:rsid w:val="00751974"/>
    <w:rsid w:val="00764B9C"/>
    <w:rsid w:val="007742B0"/>
    <w:rsid w:val="00775450"/>
    <w:rsid w:val="00781351"/>
    <w:rsid w:val="007858BA"/>
    <w:rsid w:val="00795740"/>
    <w:rsid w:val="007A73EF"/>
    <w:rsid w:val="007B1B3F"/>
    <w:rsid w:val="007B24CA"/>
    <w:rsid w:val="007B2801"/>
    <w:rsid w:val="007C12BA"/>
    <w:rsid w:val="007D1B35"/>
    <w:rsid w:val="007D5D21"/>
    <w:rsid w:val="007E5C15"/>
    <w:rsid w:val="007E6997"/>
    <w:rsid w:val="007F3268"/>
    <w:rsid w:val="00806E88"/>
    <w:rsid w:val="00811ABE"/>
    <w:rsid w:val="008339CF"/>
    <w:rsid w:val="00836B4F"/>
    <w:rsid w:val="008435CF"/>
    <w:rsid w:val="00845221"/>
    <w:rsid w:val="00864C6F"/>
    <w:rsid w:val="00865FE7"/>
    <w:rsid w:val="008714E1"/>
    <w:rsid w:val="00876497"/>
    <w:rsid w:val="00882CC7"/>
    <w:rsid w:val="008867DF"/>
    <w:rsid w:val="008A043F"/>
    <w:rsid w:val="008B31DD"/>
    <w:rsid w:val="008B4D63"/>
    <w:rsid w:val="008C747F"/>
    <w:rsid w:val="008D1B65"/>
    <w:rsid w:val="008E3314"/>
    <w:rsid w:val="008E56C7"/>
    <w:rsid w:val="008E6C1F"/>
    <w:rsid w:val="009169F5"/>
    <w:rsid w:val="00944712"/>
    <w:rsid w:val="009462E1"/>
    <w:rsid w:val="00954138"/>
    <w:rsid w:val="00962007"/>
    <w:rsid w:val="009665E0"/>
    <w:rsid w:val="0097186E"/>
    <w:rsid w:val="0098063B"/>
    <w:rsid w:val="0098723D"/>
    <w:rsid w:val="009910AD"/>
    <w:rsid w:val="009930CA"/>
    <w:rsid w:val="009A0C21"/>
    <w:rsid w:val="009A2A79"/>
    <w:rsid w:val="009A5EE0"/>
    <w:rsid w:val="009B235E"/>
    <w:rsid w:val="009D6B8A"/>
    <w:rsid w:val="009D7CE7"/>
    <w:rsid w:val="009D7CF4"/>
    <w:rsid w:val="009E29B3"/>
    <w:rsid w:val="009E44D1"/>
    <w:rsid w:val="009F4986"/>
    <w:rsid w:val="00A036F4"/>
    <w:rsid w:val="00A12AF9"/>
    <w:rsid w:val="00A26927"/>
    <w:rsid w:val="00A36C49"/>
    <w:rsid w:val="00A446F6"/>
    <w:rsid w:val="00A47FEB"/>
    <w:rsid w:val="00A5744C"/>
    <w:rsid w:val="00A57995"/>
    <w:rsid w:val="00A619B3"/>
    <w:rsid w:val="00A657C7"/>
    <w:rsid w:val="00A76ED5"/>
    <w:rsid w:val="00A806D9"/>
    <w:rsid w:val="00A90809"/>
    <w:rsid w:val="00A97A5B"/>
    <w:rsid w:val="00AA356D"/>
    <w:rsid w:val="00AA3B8D"/>
    <w:rsid w:val="00AA3DED"/>
    <w:rsid w:val="00AB1220"/>
    <w:rsid w:val="00AC1018"/>
    <w:rsid w:val="00AC5127"/>
    <w:rsid w:val="00AD36FC"/>
    <w:rsid w:val="00AE1895"/>
    <w:rsid w:val="00AE20E6"/>
    <w:rsid w:val="00AE2859"/>
    <w:rsid w:val="00AE300B"/>
    <w:rsid w:val="00AF6D30"/>
    <w:rsid w:val="00B0013E"/>
    <w:rsid w:val="00B14995"/>
    <w:rsid w:val="00B26500"/>
    <w:rsid w:val="00B30D40"/>
    <w:rsid w:val="00B3346E"/>
    <w:rsid w:val="00B33E95"/>
    <w:rsid w:val="00B420A8"/>
    <w:rsid w:val="00B56E09"/>
    <w:rsid w:val="00B66487"/>
    <w:rsid w:val="00B72173"/>
    <w:rsid w:val="00B766D0"/>
    <w:rsid w:val="00B97AD6"/>
    <w:rsid w:val="00BA31DA"/>
    <w:rsid w:val="00BB1348"/>
    <w:rsid w:val="00BC092C"/>
    <w:rsid w:val="00BD307D"/>
    <w:rsid w:val="00BD4FAB"/>
    <w:rsid w:val="00BF0706"/>
    <w:rsid w:val="00BF26D1"/>
    <w:rsid w:val="00C01A21"/>
    <w:rsid w:val="00C0246F"/>
    <w:rsid w:val="00C07E29"/>
    <w:rsid w:val="00C10B05"/>
    <w:rsid w:val="00C11D4A"/>
    <w:rsid w:val="00C12CBE"/>
    <w:rsid w:val="00C172A3"/>
    <w:rsid w:val="00C2221A"/>
    <w:rsid w:val="00C227D3"/>
    <w:rsid w:val="00C23C98"/>
    <w:rsid w:val="00C27A59"/>
    <w:rsid w:val="00C50ED0"/>
    <w:rsid w:val="00C551DD"/>
    <w:rsid w:val="00C61D99"/>
    <w:rsid w:val="00C70313"/>
    <w:rsid w:val="00C74D4B"/>
    <w:rsid w:val="00C7500B"/>
    <w:rsid w:val="00C8253B"/>
    <w:rsid w:val="00C83AED"/>
    <w:rsid w:val="00C861CA"/>
    <w:rsid w:val="00C873C6"/>
    <w:rsid w:val="00C963F0"/>
    <w:rsid w:val="00CC1008"/>
    <w:rsid w:val="00CD508F"/>
    <w:rsid w:val="00CD6A0B"/>
    <w:rsid w:val="00CE1292"/>
    <w:rsid w:val="00CE279A"/>
    <w:rsid w:val="00CE56A6"/>
    <w:rsid w:val="00CE657C"/>
    <w:rsid w:val="00CE74C2"/>
    <w:rsid w:val="00CF2607"/>
    <w:rsid w:val="00D16906"/>
    <w:rsid w:val="00D246E6"/>
    <w:rsid w:val="00D25977"/>
    <w:rsid w:val="00D3150A"/>
    <w:rsid w:val="00D32741"/>
    <w:rsid w:val="00D333C4"/>
    <w:rsid w:val="00D408E3"/>
    <w:rsid w:val="00D40C9B"/>
    <w:rsid w:val="00D43E7A"/>
    <w:rsid w:val="00D603CE"/>
    <w:rsid w:val="00D71F93"/>
    <w:rsid w:val="00D77177"/>
    <w:rsid w:val="00D82386"/>
    <w:rsid w:val="00D8476B"/>
    <w:rsid w:val="00D8543F"/>
    <w:rsid w:val="00D855F2"/>
    <w:rsid w:val="00D9133E"/>
    <w:rsid w:val="00D97DB8"/>
    <w:rsid w:val="00DA18DA"/>
    <w:rsid w:val="00DA4A66"/>
    <w:rsid w:val="00DA511C"/>
    <w:rsid w:val="00DA57C7"/>
    <w:rsid w:val="00DC1ABB"/>
    <w:rsid w:val="00DC1E25"/>
    <w:rsid w:val="00DD3CF8"/>
    <w:rsid w:val="00DD6015"/>
    <w:rsid w:val="00DE70AD"/>
    <w:rsid w:val="00DE7D8D"/>
    <w:rsid w:val="00DF022D"/>
    <w:rsid w:val="00E05CA5"/>
    <w:rsid w:val="00E10CDC"/>
    <w:rsid w:val="00E1561A"/>
    <w:rsid w:val="00E1772B"/>
    <w:rsid w:val="00E204C0"/>
    <w:rsid w:val="00E27F1A"/>
    <w:rsid w:val="00E43F57"/>
    <w:rsid w:val="00E52BD7"/>
    <w:rsid w:val="00E53AB6"/>
    <w:rsid w:val="00E53E27"/>
    <w:rsid w:val="00EB2C42"/>
    <w:rsid w:val="00EC6633"/>
    <w:rsid w:val="00ED0D87"/>
    <w:rsid w:val="00ED76A2"/>
    <w:rsid w:val="00F02907"/>
    <w:rsid w:val="00F03672"/>
    <w:rsid w:val="00F03D2A"/>
    <w:rsid w:val="00F114AD"/>
    <w:rsid w:val="00F441A5"/>
    <w:rsid w:val="00F44D4E"/>
    <w:rsid w:val="00F52467"/>
    <w:rsid w:val="00F62B8F"/>
    <w:rsid w:val="00F840A0"/>
    <w:rsid w:val="00F95EDE"/>
    <w:rsid w:val="00FA2C57"/>
    <w:rsid w:val="00FA607D"/>
    <w:rsid w:val="00FB3A75"/>
    <w:rsid w:val="00FB6A7A"/>
    <w:rsid w:val="00FC74EC"/>
    <w:rsid w:val="00FD21C8"/>
    <w:rsid w:val="00FD5B4C"/>
    <w:rsid w:val="00FD6D63"/>
    <w:rsid w:val="00FE4314"/>
    <w:rsid w:val="00FE7766"/>
    <w:rsid w:val="00FE7891"/>
    <w:rsid w:val="00FF3E38"/>
    <w:rsid w:val="00FF54C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733F9B45"/>
  <w14:defaultImageDpi w14:val="32767"/>
  <w15:chartTrackingRefBased/>
  <w15:docId w15:val="{E8681451-2A6F-8B49-BAC8-AACDC4BEF9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4667D3"/>
    <w:rPr>
      <w:lang w:val="en-GB"/>
    </w:rPr>
  </w:style>
  <w:style w:type="paragraph" w:styleId="Heading1">
    <w:name w:val="heading 1"/>
    <w:basedOn w:val="Normal"/>
    <w:next w:val="Normal"/>
    <w:link w:val="Heading1Char"/>
    <w:uiPriority w:val="9"/>
    <w:qFormat/>
    <w:rsid w:val="00D333C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333C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333C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333C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333C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333C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333C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333C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333C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33C4"/>
    <w:rPr>
      <w:rFonts w:asciiTheme="majorHAnsi" w:eastAsiaTheme="majorEastAsia" w:hAnsiTheme="majorHAnsi" w:cstheme="majorBidi"/>
      <w:color w:val="0F4761" w:themeColor="accent1" w:themeShade="BF"/>
      <w:sz w:val="40"/>
      <w:szCs w:val="40"/>
      <w:lang w:val="en-GB"/>
    </w:rPr>
  </w:style>
  <w:style w:type="character" w:customStyle="1" w:styleId="Heading2Char">
    <w:name w:val="Heading 2 Char"/>
    <w:basedOn w:val="DefaultParagraphFont"/>
    <w:link w:val="Heading2"/>
    <w:uiPriority w:val="9"/>
    <w:semiHidden/>
    <w:rsid w:val="00D333C4"/>
    <w:rPr>
      <w:rFonts w:asciiTheme="majorHAnsi" w:eastAsiaTheme="majorEastAsia" w:hAnsiTheme="majorHAnsi" w:cstheme="majorBidi"/>
      <w:color w:val="0F4761" w:themeColor="accent1" w:themeShade="BF"/>
      <w:sz w:val="32"/>
      <w:szCs w:val="32"/>
      <w:lang w:val="en-GB"/>
    </w:rPr>
  </w:style>
  <w:style w:type="character" w:customStyle="1" w:styleId="Heading3Char">
    <w:name w:val="Heading 3 Char"/>
    <w:basedOn w:val="DefaultParagraphFont"/>
    <w:link w:val="Heading3"/>
    <w:uiPriority w:val="9"/>
    <w:semiHidden/>
    <w:rsid w:val="00D333C4"/>
    <w:rPr>
      <w:rFonts w:eastAsiaTheme="majorEastAsia" w:cstheme="majorBidi"/>
      <w:color w:val="0F4761" w:themeColor="accent1" w:themeShade="BF"/>
      <w:sz w:val="28"/>
      <w:szCs w:val="28"/>
      <w:lang w:val="en-GB"/>
    </w:rPr>
  </w:style>
  <w:style w:type="character" w:customStyle="1" w:styleId="Heading4Char">
    <w:name w:val="Heading 4 Char"/>
    <w:basedOn w:val="DefaultParagraphFont"/>
    <w:link w:val="Heading4"/>
    <w:uiPriority w:val="9"/>
    <w:semiHidden/>
    <w:rsid w:val="00D333C4"/>
    <w:rPr>
      <w:rFonts w:eastAsiaTheme="majorEastAsia" w:cstheme="majorBidi"/>
      <w:i/>
      <w:iCs/>
      <w:color w:val="0F4761" w:themeColor="accent1" w:themeShade="BF"/>
      <w:lang w:val="en-GB"/>
    </w:rPr>
  </w:style>
  <w:style w:type="character" w:customStyle="1" w:styleId="Heading5Char">
    <w:name w:val="Heading 5 Char"/>
    <w:basedOn w:val="DefaultParagraphFont"/>
    <w:link w:val="Heading5"/>
    <w:uiPriority w:val="9"/>
    <w:semiHidden/>
    <w:rsid w:val="00D333C4"/>
    <w:rPr>
      <w:rFonts w:eastAsiaTheme="majorEastAsia" w:cstheme="majorBidi"/>
      <w:color w:val="0F4761" w:themeColor="accent1" w:themeShade="BF"/>
      <w:lang w:val="en-GB"/>
    </w:rPr>
  </w:style>
  <w:style w:type="character" w:customStyle="1" w:styleId="Heading6Char">
    <w:name w:val="Heading 6 Char"/>
    <w:basedOn w:val="DefaultParagraphFont"/>
    <w:link w:val="Heading6"/>
    <w:uiPriority w:val="9"/>
    <w:semiHidden/>
    <w:rsid w:val="00D333C4"/>
    <w:rPr>
      <w:rFonts w:eastAsiaTheme="majorEastAsia" w:cstheme="majorBidi"/>
      <w:i/>
      <w:iCs/>
      <w:color w:val="595959" w:themeColor="text1" w:themeTint="A6"/>
      <w:lang w:val="en-GB"/>
    </w:rPr>
  </w:style>
  <w:style w:type="character" w:customStyle="1" w:styleId="Heading7Char">
    <w:name w:val="Heading 7 Char"/>
    <w:basedOn w:val="DefaultParagraphFont"/>
    <w:link w:val="Heading7"/>
    <w:uiPriority w:val="9"/>
    <w:semiHidden/>
    <w:rsid w:val="00D333C4"/>
    <w:rPr>
      <w:rFonts w:eastAsiaTheme="majorEastAsia" w:cstheme="majorBidi"/>
      <w:color w:val="595959" w:themeColor="text1" w:themeTint="A6"/>
      <w:lang w:val="en-GB"/>
    </w:rPr>
  </w:style>
  <w:style w:type="character" w:customStyle="1" w:styleId="Heading8Char">
    <w:name w:val="Heading 8 Char"/>
    <w:basedOn w:val="DefaultParagraphFont"/>
    <w:link w:val="Heading8"/>
    <w:uiPriority w:val="9"/>
    <w:semiHidden/>
    <w:rsid w:val="00D333C4"/>
    <w:rPr>
      <w:rFonts w:eastAsiaTheme="majorEastAsia" w:cstheme="majorBidi"/>
      <w:i/>
      <w:iCs/>
      <w:color w:val="272727" w:themeColor="text1" w:themeTint="D8"/>
      <w:lang w:val="en-GB"/>
    </w:rPr>
  </w:style>
  <w:style w:type="character" w:customStyle="1" w:styleId="Heading9Char">
    <w:name w:val="Heading 9 Char"/>
    <w:basedOn w:val="DefaultParagraphFont"/>
    <w:link w:val="Heading9"/>
    <w:uiPriority w:val="9"/>
    <w:semiHidden/>
    <w:rsid w:val="00D333C4"/>
    <w:rPr>
      <w:rFonts w:eastAsiaTheme="majorEastAsia" w:cstheme="majorBidi"/>
      <w:color w:val="272727" w:themeColor="text1" w:themeTint="D8"/>
      <w:lang w:val="en-GB"/>
    </w:rPr>
  </w:style>
  <w:style w:type="paragraph" w:styleId="Title">
    <w:name w:val="Title"/>
    <w:basedOn w:val="Normal"/>
    <w:next w:val="Normal"/>
    <w:link w:val="TitleChar"/>
    <w:uiPriority w:val="10"/>
    <w:qFormat/>
    <w:rsid w:val="00D333C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333C4"/>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sid w:val="00D333C4"/>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333C4"/>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D333C4"/>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333C4"/>
    <w:rPr>
      <w:i/>
      <w:iCs/>
      <w:color w:val="404040" w:themeColor="text1" w:themeTint="BF"/>
      <w:lang w:val="en-GB"/>
    </w:rPr>
  </w:style>
  <w:style w:type="paragraph" w:styleId="ListParagraph">
    <w:name w:val="List Paragraph"/>
    <w:basedOn w:val="Normal"/>
    <w:uiPriority w:val="34"/>
    <w:qFormat/>
    <w:rsid w:val="00D333C4"/>
    <w:pPr>
      <w:ind w:left="720"/>
      <w:contextualSpacing/>
    </w:pPr>
  </w:style>
  <w:style w:type="character" w:styleId="IntenseEmphasis">
    <w:name w:val="Intense Emphasis"/>
    <w:basedOn w:val="DefaultParagraphFont"/>
    <w:uiPriority w:val="21"/>
    <w:qFormat/>
    <w:rsid w:val="00D333C4"/>
    <w:rPr>
      <w:i/>
      <w:iCs/>
      <w:color w:val="0F4761" w:themeColor="accent1" w:themeShade="BF"/>
    </w:rPr>
  </w:style>
  <w:style w:type="paragraph" w:styleId="IntenseQuote">
    <w:name w:val="Intense Quote"/>
    <w:basedOn w:val="Normal"/>
    <w:next w:val="Normal"/>
    <w:link w:val="IntenseQuoteChar"/>
    <w:uiPriority w:val="30"/>
    <w:qFormat/>
    <w:rsid w:val="00D333C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333C4"/>
    <w:rPr>
      <w:i/>
      <w:iCs/>
      <w:color w:val="0F4761" w:themeColor="accent1" w:themeShade="BF"/>
      <w:lang w:val="en-GB"/>
    </w:rPr>
  </w:style>
  <w:style w:type="character" w:styleId="IntenseReference">
    <w:name w:val="Intense Reference"/>
    <w:basedOn w:val="DefaultParagraphFont"/>
    <w:uiPriority w:val="32"/>
    <w:qFormat/>
    <w:rsid w:val="00D333C4"/>
    <w:rPr>
      <w:b/>
      <w:bCs/>
      <w:smallCaps/>
      <w:color w:val="0F4761" w:themeColor="accent1" w:themeShade="BF"/>
      <w:spacing w:val="5"/>
    </w:rPr>
  </w:style>
  <w:style w:type="character" w:styleId="CommentReference">
    <w:name w:val="annotation reference"/>
    <w:basedOn w:val="DefaultParagraphFont"/>
    <w:uiPriority w:val="99"/>
    <w:semiHidden/>
    <w:unhideWhenUsed/>
    <w:rsid w:val="00D333C4"/>
    <w:rPr>
      <w:sz w:val="16"/>
      <w:szCs w:val="16"/>
    </w:rPr>
  </w:style>
  <w:style w:type="character" w:styleId="Hyperlink">
    <w:name w:val="Hyperlink"/>
    <w:basedOn w:val="DefaultParagraphFont"/>
    <w:uiPriority w:val="99"/>
    <w:unhideWhenUsed/>
    <w:rsid w:val="00D333C4"/>
    <w:rPr>
      <w:color w:val="467886" w:themeColor="hyperlink"/>
      <w:u w:val="single"/>
    </w:rPr>
  </w:style>
  <w:style w:type="character" w:styleId="LineNumber">
    <w:name w:val="line number"/>
    <w:basedOn w:val="DefaultParagraphFont"/>
    <w:uiPriority w:val="99"/>
    <w:semiHidden/>
    <w:unhideWhenUsed/>
    <w:rsid w:val="00D333C4"/>
  </w:style>
  <w:style w:type="paragraph" w:styleId="CommentText">
    <w:name w:val="annotation text"/>
    <w:basedOn w:val="Normal"/>
    <w:link w:val="CommentTextChar"/>
    <w:uiPriority w:val="99"/>
    <w:semiHidden/>
    <w:unhideWhenUsed/>
    <w:rsid w:val="00D333C4"/>
    <w:rPr>
      <w:sz w:val="20"/>
      <w:szCs w:val="20"/>
    </w:rPr>
  </w:style>
  <w:style w:type="character" w:customStyle="1" w:styleId="CommentTextChar">
    <w:name w:val="Comment Text Char"/>
    <w:basedOn w:val="DefaultParagraphFont"/>
    <w:link w:val="CommentText"/>
    <w:uiPriority w:val="99"/>
    <w:semiHidden/>
    <w:rsid w:val="00D333C4"/>
    <w:rPr>
      <w:sz w:val="20"/>
      <w:szCs w:val="20"/>
      <w:lang w:val="en-GB"/>
    </w:rPr>
  </w:style>
  <w:style w:type="paragraph" w:styleId="CommentSubject">
    <w:name w:val="annotation subject"/>
    <w:basedOn w:val="CommentText"/>
    <w:next w:val="CommentText"/>
    <w:link w:val="CommentSubjectChar"/>
    <w:uiPriority w:val="99"/>
    <w:semiHidden/>
    <w:unhideWhenUsed/>
    <w:rsid w:val="00D333C4"/>
    <w:rPr>
      <w:b/>
      <w:bCs/>
    </w:rPr>
  </w:style>
  <w:style w:type="character" w:customStyle="1" w:styleId="CommentSubjectChar">
    <w:name w:val="Comment Subject Char"/>
    <w:basedOn w:val="CommentTextChar"/>
    <w:link w:val="CommentSubject"/>
    <w:uiPriority w:val="99"/>
    <w:semiHidden/>
    <w:rsid w:val="00D333C4"/>
    <w:rPr>
      <w:b/>
      <w:bCs/>
      <w:sz w:val="20"/>
      <w:szCs w:val="20"/>
      <w:lang w:val="en-GB"/>
    </w:rPr>
  </w:style>
  <w:style w:type="paragraph" w:styleId="FootnoteText">
    <w:name w:val="footnote text"/>
    <w:basedOn w:val="Normal"/>
    <w:link w:val="FootnoteTextChar"/>
    <w:uiPriority w:val="99"/>
    <w:semiHidden/>
    <w:unhideWhenUsed/>
    <w:rsid w:val="00D333C4"/>
    <w:rPr>
      <w:sz w:val="20"/>
      <w:szCs w:val="20"/>
    </w:rPr>
  </w:style>
  <w:style w:type="character" w:customStyle="1" w:styleId="FootnoteTextChar">
    <w:name w:val="Footnote Text Char"/>
    <w:basedOn w:val="DefaultParagraphFont"/>
    <w:link w:val="FootnoteText"/>
    <w:uiPriority w:val="99"/>
    <w:semiHidden/>
    <w:rsid w:val="00D333C4"/>
    <w:rPr>
      <w:sz w:val="20"/>
      <w:szCs w:val="20"/>
      <w:lang w:val="en-GB"/>
    </w:rPr>
  </w:style>
  <w:style w:type="character" w:styleId="FootnoteReference">
    <w:name w:val="footnote reference"/>
    <w:basedOn w:val="DefaultParagraphFont"/>
    <w:uiPriority w:val="99"/>
    <w:semiHidden/>
    <w:unhideWhenUsed/>
    <w:rsid w:val="00D333C4"/>
    <w:rPr>
      <w:vertAlign w:val="superscript"/>
    </w:rPr>
  </w:style>
  <w:style w:type="table" w:styleId="TableGrid">
    <w:name w:val="Table Grid"/>
    <w:basedOn w:val="TableNormal"/>
    <w:uiPriority w:val="39"/>
    <w:rsid w:val="00D333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333C4"/>
    <w:rPr>
      <w:lang w:val="en-GB"/>
    </w:rPr>
  </w:style>
  <w:style w:type="character" w:styleId="UnresolvedMention">
    <w:name w:val="Unresolved Mention"/>
    <w:basedOn w:val="DefaultParagraphFont"/>
    <w:uiPriority w:val="99"/>
    <w:rsid w:val="00D333C4"/>
    <w:rPr>
      <w:color w:val="605E5C"/>
      <w:shd w:val="clear" w:color="auto" w:fill="E1DFDD"/>
    </w:rPr>
  </w:style>
  <w:style w:type="paragraph" w:styleId="Footer">
    <w:name w:val="footer"/>
    <w:basedOn w:val="Normal"/>
    <w:link w:val="FooterChar"/>
    <w:uiPriority w:val="99"/>
    <w:unhideWhenUsed/>
    <w:rsid w:val="00D333C4"/>
    <w:pPr>
      <w:tabs>
        <w:tab w:val="center" w:pos="4680"/>
        <w:tab w:val="right" w:pos="9360"/>
      </w:tabs>
    </w:pPr>
  </w:style>
  <w:style w:type="character" w:customStyle="1" w:styleId="FooterChar">
    <w:name w:val="Footer Char"/>
    <w:basedOn w:val="DefaultParagraphFont"/>
    <w:link w:val="Footer"/>
    <w:uiPriority w:val="99"/>
    <w:rsid w:val="00D333C4"/>
    <w:rPr>
      <w:lang w:val="en-GB"/>
    </w:rPr>
  </w:style>
  <w:style w:type="character" w:styleId="PageNumber">
    <w:name w:val="page number"/>
    <w:basedOn w:val="DefaultParagraphFont"/>
    <w:uiPriority w:val="99"/>
    <w:semiHidden/>
    <w:unhideWhenUsed/>
    <w:rsid w:val="00D333C4"/>
  </w:style>
  <w:style w:type="paragraph" w:styleId="Header">
    <w:name w:val="header"/>
    <w:basedOn w:val="Normal"/>
    <w:link w:val="HeaderChar"/>
    <w:uiPriority w:val="99"/>
    <w:unhideWhenUsed/>
    <w:rsid w:val="00D333C4"/>
    <w:pPr>
      <w:tabs>
        <w:tab w:val="center" w:pos="4680"/>
        <w:tab w:val="right" w:pos="9360"/>
      </w:tabs>
    </w:pPr>
  </w:style>
  <w:style w:type="character" w:customStyle="1" w:styleId="HeaderChar">
    <w:name w:val="Header Char"/>
    <w:basedOn w:val="DefaultParagraphFont"/>
    <w:link w:val="Header"/>
    <w:uiPriority w:val="99"/>
    <w:rsid w:val="00D333C4"/>
    <w:rPr>
      <w:lang w:val="en-GB"/>
    </w:rPr>
  </w:style>
  <w:style w:type="character" w:styleId="PlaceholderText">
    <w:name w:val="Placeholder Text"/>
    <w:basedOn w:val="DefaultParagraphFont"/>
    <w:uiPriority w:val="99"/>
    <w:semiHidden/>
    <w:rsid w:val="00D333C4"/>
    <w:rPr>
      <w:color w:val="666666"/>
    </w:rPr>
  </w:style>
  <w:style w:type="character" w:styleId="FollowedHyperlink">
    <w:name w:val="FollowedHyperlink"/>
    <w:basedOn w:val="DefaultParagraphFont"/>
    <w:uiPriority w:val="99"/>
    <w:semiHidden/>
    <w:unhideWhenUsed/>
    <w:rsid w:val="00D333C4"/>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png"/><Relationship Id="rId21" Type="http://schemas.openxmlformats.org/officeDocument/2006/relationships/image" Target="media/image11.png"/><Relationship Id="rId42" Type="http://schemas.openxmlformats.org/officeDocument/2006/relationships/hyperlink" Target="https://doi.org/10.1177/1094428111430" TargetMode="External"/><Relationship Id="rId47" Type="http://schemas.openxmlformats.org/officeDocument/2006/relationships/hyperlink" Target="https://doi.org/10.1287/mksc.1060.0263" TargetMode="External"/><Relationship Id="rId63" Type="http://schemas.openxmlformats.org/officeDocument/2006/relationships/hyperlink" Target="https://doi.org/10.1109/ICCV.2015.275" TargetMode="External"/><Relationship Id="rId68" Type="http://schemas.openxmlformats.org/officeDocument/2006/relationships/hyperlink" Target="https://doi.org/10.3758/BF03211175" TargetMode="External"/><Relationship Id="rId84" Type="http://schemas.openxmlformats.org/officeDocument/2006/relationships/hyperlink" Target="https://doi.org/10.1037/h0077714" TargetMode="External"/><Relationship Id="rId89" Type="http://schemas.openxmlformats.org/officeDocument/2006/relationships/hyperlink" Target="https://blog.research.google/2017/08/transformer-novel-neural-net%20work.html" TargetMode="External"/><Relationship Id="rId16" Type="http://schemas.openxmlformats.org/officeDocument/2006/relationships/image" Target="media/image6.png"/><Relationship Id="rId11" Type="http://schemas.openxmlformats.org/officeDocument/2006/relationships/image" Target="media/image1.png"/><Relationship Id="rId32" Type="http://schemas.openxmlformats.org/officeDocument/2006/relationships/hyperlink" Target="https://doi.org/10.1016/j.jenvp.2009.12.004" TargetMode="External"/><Relationship Id="rId37" Type="http://schemas.openxmlformats.org/officeDocument/2006/relationships/hyperlink" Target="https://aclanthology.org/D15-1075" TargetMode="External"/><Relationship Id="rId53" Type="http://schemas.openxmlformats.org/officeDocument/2006/relationships/hyperlink" Target="https://doi.org/10.3389/fpsyg.2022.750245" TargetMode="External"/><Relationship Id="rId58" Type="http://schemas.openxmlformats.org/officeDocument/2006/relationships/hyperlink" Target="https://www.youtube.com/watch?v=nMwif4MNS5I&amp;t=3s" TargetMode="External"/><Relationship Id="rId74" Type="http://schemas.openxmlformats.org/officeDocument/2006/relationships/hyperlink" Target="https://doi.org/10.1007/s11135-006-9018-6" TargetMode="External"/><Relationship Id="rId79" Type="http://schemas.openxmlformats.org/officeDocument/2006/relationships/hyperlink" Target="https://doi.org/10.1016/j.nlm.2021.107382" TargetMode="External"/><Relationship Id="rId5" Type="http://schemas.openxmlformats.org/officeDocument/2006/relationships/footnotes" Target="footnotes.xml"/><Relationship Id="rId90" Type="http://schemas.openxmlformats.org/officeDocument/2006/relationships/hyperlink" Target="https://doi.org/10.1037/a0034629" TargetMode="External"/><Relationship Id="rId95" Type="http://schemas.openxmlformats.org/officeDocument/2006/relationships/footer" Target="footer1.xml"/><Relationship Id="rId22" Type="http://schemas.openxmlformats.org/officeDocument/2006/relationships/image" Target="media/image12.png"/><Relationship Id="rId27" Type="http://schemas.openxmlformats.org/officeDocument/2006/relationships/image" Target="media/image17.png"/><Relationship Id="rId43" Type="http://schemas.openxmlformats.org/officeDocument/2006/relationships/hyperlink" Target="https://doi.org/10.1080/00049530.2021.1997553" TargetMode="External"/><Relationship Id="rId48" Type="http://schemas.openxmlformats.org/officeDocument/2006/relationships/hyperlink" Target="https://doi.org/10.1006/jevp.1998.0089" TargetMode="External"/><Relationship Id="rId64" Type="http://schemas.openxmlformats.org/officeDocument/2006/relationships/hyperlink" Target="https://doi.org/10.1007/s12144-022-04088-6" TargetMode="External"/><Relationship Id="rId69" Type="http://schemas.openxmlformats.org/officeDocument/2006/relationships/hyperlink" Target="https://doi.org/10.1016/0272-7358(92)90116-P" TargetMode="External"/><Relationship Id="rId80" Type="http://schemas.openxmlformats.org/officeDocument/2006/relationships/hyperlink" Target="https://wfs.swst.org/index.php/wfs/article/view/180/180" TargetMode="External"/><Relationship Id="rId85" Type="http://schemas.openxmlformats.org/officeDocument/2006/relationships/hyperlink" Target="https://doi.org/10.1037/0022-3514.76.5.805" TargetMode="External"/><Relationship Id="rId3"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hyperlink" Target="https://doi.org/10.1016/j.neuropsychologia.2020.107408" TargetMode="External"/><Relationship Id="rId38" Type="http://schemas.openxmlformats.org/officeDocument/2006/relationships/hyperlink" Target="https://doi.org/10.1016/0005-7916(94)90063-9" TargetMode="External"/><Relationship Id="rId46" Type="http://schemas.openxmlformats.org/officeDocument/2006/relationships/hyperlink" Target="https://doi.org/10.1016/j.actpsy.2025.105447" TargetMode="External"/><Relationship Id="rId59" Type="http://schemas.openxmlformats.org/officeDocument/2006/relationships/hyperlink" Target="https://doi.org/10.3758/s13428-022-01999-x" TargetMode="External"/><Relationship Id="rId67" Type="http://schemas.openxmlformats.org/officeDocument/2006/relationships/hyperlink" Target="https://doi.org/10.1177/0013164418817803" TargetMode="External"/><Relationship Id="rId20" Type="http://schemas.openxmlformats.org/officeDocument/2006/relationships/image" Target="media/image10.png"/><Relationship Id="rId41" Type="http://schemas.openxmlformats.org/officeDocument/2006/relationships/hyperlink" Target="https://github.com/CyberZHG/keras-bert" TargetMode="External"/><Relationship Id="rId54" Type="http://schemas.openxmlformats.org/officeDocument/2006/relationships/hyperlink" Target="https://www.abacademies.org/articles/emotion-analysis-using-sam-selfassess%20ment-manikin-scale.pdf" TargetMode="External"/><Relationship Id="rId62" Type="http://schemas.openxmlformats.org/officeDocument/2006/relationships/hyperlink" Target="https://doi.org/10.1177/2041669520902484" TargetMode="External"/><Relationship Id="rId70" Type="http://schemas.openxmlformats.org/officeDocument/2006/relationships/hyperlink" Target="https://doi.org/10.1016/s1440-2440(04)80282-2" TargetMode="External"/><Relationship Id="rId75" Type="http://schemas.openxmlformats.org/officeDocument/2006/relationships/hyperlink" Target="https://doi.org/10.1037/0096-3445.130.3.466" TargetMode="External"/><Relationship Id="rId83" Type="http://schemas.openxmlformats.org/officeDocument/2006/relationships/hyperlink" Target="https://doi.org/10.1037/0033-295x.110.1.145" TargetMode="External"/><Relationship Id="rId88" Type="http://schemas.openxmlformats.org/officeDocument/2006/relationships/hyperlink" Target="https://doi.org/10.1186/s40359-025-03034-y" TargetMode="External"/><Relationship Id="rId91" Type="http://schemas.openxmlformats.org/officeDocument/2006/relationships/hyperlink" Target="https://doi.org/10.1016/j.jenvp.2024.102325" TargetMode="External"/><Relationship Id="rId9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hyperlink" Target="https://doi.org/10.3389/fnhum.2023.1301891" TargetMode="External"/><Relationship Id="rId49" Type="http://schemas.openxmlformats.org/officeDocument/2006/relationships/hyperlink" Target="https://doi.org/10.1037/rev0000394" TargetMode="External"/><Relationship Id="rId57" Type="http://schemas.openxmlformats.org/officeDocument/2006/relationships/hyperlink" Target="https://doi.org/10.3389/fpsyg.2014.01277" TargetMode="External"/><Relationship Id="rId10" Type="http://schemas.openxmlformats.org/officeDocument/2006/relationships/hyperlink" Target="https://gestaltrevision.be/projects/memcat/" TargetMode="External"/><Relationship Id="rId31" Type="http://schemas.openxmlformats.org/officeDocument/2006/relationships/image" Target="media/image21.png"/><Relationship Id="rId44" Type="http://schemas.openxmlformats.org/officeDocument/2006/relationships/hyperlink" Target="https://doi.org/10.48550/arXiv.1810.%2004805" TargetMode="External"/><Relationship Id="rId52" Type="http://schemas.openxmlformats.org/officeDocument/2006/relationships/hyperlink" Target="https://doi.org/10.1186/s12916-015-0325-4" TargetMode="External"/><Relationship Id="rId60" Type="http://schemas.openxmlformats.org/officeDocument/2006/relationships/hyperlink" Target="https://doi.org/10.1016/j.buildenv.2025.112649" TargetMode="External"/><Relationship Id="rId65" Type="http://schemas.openxmlformats.org/officeDocument/2006/relationships/hyperlink" Target="https://doi.org/10.1016/j.heliyon.2023.e14410" TargetMode="External"/><Relationship Id="rId73" Type="http://schemas.openxmlformats.org/officeDocument/2006/relationships/hyperlink" Target="https://doi.org/10.1007/s42113-022-00126-5" TargetMode="External"/><Relationship Id="rId78" Type="http://schemas.openxmlformats.org/officeDocument/2006/relationships/hyperlink" Target="https://doi.org/10.1037//0022-3514.61.3.380" TargetMode="External"/><Relationship Id="rId81" Type="http://schemas.openxmlformats.org/officeDocument/2006/relationships/hyperlink" Target="https://archivespsy.com/menu-script/index.php/ACF/article/view/1031" TargetMode="External"/><Relationship Id="rId86" Type="http://schemas.openxmlformats.org/officeDocument/2006/relationships/hyperlink" Target="https://doi.org/10.3758/s13428-018-1099-3" TargetMode="External"/><Relationship Id="rId94" Type="http://schemas.openxmlformats.org/officeDocument/2006/relationships/hyperlink" Target="https://iclr.cc/virtual%202020/poster%20SkeHuCVFDr.html" TargetMode="External"/><Relationship Id="rId4" Type="http://schemas.openxmlformats.org/officeDocument/2006/relationships/webSettings" Target="webSettings.xml"/><Relationship Id="rId9" Type="http://schemas.openxmlformats.org/officeDocument/2006/relationships/hyperlink" Target="http://memorability.csail.mit.edu/" TargetMode="External"/><Relationship Id="rId13" Type="http://schemas.openxmlformats.org/officeDocument/2006/relationships/image" Target="media/image3.png"/><Relationship Id="rId18" Type="http://schemas.openxmlformats.org/officeDocument/2006/relationships/image" Target="media/image8.png"/><Relationship Id="rId39" Type="http://schemas.openxmlformats.org/officeDocument/2006/relationships/hyperlink" Target="https://ir.lib.uwo.ca/etd/10567/" TargetMode="External"/><Relationship Id="rId34" Type="http://schemas.openxmlformats.org/officeDocument/2006/relationships/hyperlink" Target="https://doi.org/10.1016/j.foar.2019.07.005" TargetMode="External"/><Relationship Id="rId50" Type="http://schemas.openxmlformats.org/officeDocument/2006/relationships/hyperlink" Target="https://doi.org/10.1037/1082-989X.9.4.466" TargetMode="External"/><Relationship Id="rId55" Type="http://schemas.openxmlformats.org/officeDocument/2006/relationships/hyperlink" Target="https://doi.org/10.7717/peerj.8169" TargetMode="External"/><Relationship Id="rId76" Type="http://schemas.openxmlformats.org/officeDocument/2006/relationships/hyperlink" Target="https://doi.org/10.3758/bf03196517" TargetMode="External"/><Relationship Id="rId97" Type="http://schemas.openxmlformats.org/officeDocument/2006/relationships/fontTable" Target="fontTable.xml"/><Relationship Id="rId7" Type="http://schemas.openxmlformats.org/officeDocument/2006/relationships/hyperlink" Target="mailto:bakkour@uchicago.edu" TargetMode="External"/><Relationship Id="rId71" Type="http://schemas.openxmlformats.org/officeDocument/2006/relationships/hyperlink" Target="https://doi.org/10.1016/j.neuropsychologia.2006.06.030" TargetMode="External"/><Relationship Id="rId92" Type="http://schemas.openxmlformats.org/officeDocument/2006/relationships/hyperlink" Target="https://doi.org/10.3389/fpsyg.2025.1634152" TargetMode="External"/><Relationship Id="rId2" Type="http://schemas.openxmlformats.org/officeDocument/2006/relationships/styles" Target="styles.xml"/><Relationship Id="rId29" Type="http://schemas.openxmlformats.org/officeDocument/2006/relationships/image" Target="media/image19.png"/><Relationship Id="rId24" Type="http://schemas.openxmlformats.org/officeDocument/2006/relationships/image" Target="media/image14.png"/><Relationship Id="rId40" Type="http://schemas.openxmlformats.org/officeDocument/2006/relationships/hyperlink" Target="https://doi.org/10.1007/s11524-022-00608-8" TargetMode="External"/><Relationship Id="rId45" Type="http://schemas.openxmlformats.org/officeDocument/2006/relationships/hyperlink" Target="https://doi.org/10.1523/JNEUROSCI.3022-16.2016" TargetMode="External"/><Relationship Id="rId66" Type="http://schemas.openxmlformats.org/officeDocument/2006/relationships/hyperlink" Target="https://aclanthology.org/C08-1066/" TargetMode="External"/><Relationship Id="rId87" Type="http://schemas.openxmlformats.org/officeDocument/2006/relationships/hyperlink" Target="https://doi.org/10.1080/02699939208411063" TargetMode="External"/><Relationship Id="rId61" Type="http://schemas.openxmlformats.org/officeDocument/2006/relationships/hyperlink" Target="https://doi.org/10.3758/s13423-024-02615-z" TargetMode="External"/><Relationship Id="rId82" Type="http://schemas.openxmlformats.org/officeDocument/2006/relationships/hyperlink" Target="https://doi.org/10.1111/spc3.12579" TargetMode="External"/><Relationship Id="rId19" Type="http://schemas.openxmlformats.org/officeDocument/2006/relationships/image" Target="media/image9.png"/><Relationship Id="rId14" Type="http://schemas.openxmlformats.org/officeDocument/2006/relationships/image" Target="media/image4.png"/><Relationship Id="rId30" Type="http://schemas.openxmlformats.org/officeDocument/2006/relationships/image" Target="media/image20.png"/><Relationship Id="rId35" Type="http://schemas.openxmlformats.org/officeDocument/2006/relationships/hyperlink" Target="https://doi.org/10.1037/t00742-000" TargetMode="External"/><Relationship Id="rId56" Type="http://schemas.openxmlformats.org/officeDocument/2006/relationships/hyperlink" Target="https://doi.org/10.1038/s44159-025-00470-w" TargetMode="External"/><Relationship Id="rId77" Type="http://schemas.openxmlformats.org/officeDocument/2006/relationships/hyperlink" Target="https://doi.org/10.1017/S0954579405050340" TargetMode="External"/><Relationship Id="rId8" Type="http://schemas.openxmlformats.org/officeDocument/2006/relationships/hyperlink" Target="https://www.minecraft.net/en-us/usage-guidelines" TargetMode="External"/><Relationship Id="rId51" Type="http://schemas.openxmlformats.org/officeDocument/2006/relationships/hyperlink" Target="https://doi.org/10.2307/2290467" TargetMode="External"/><Relationship Id="rId72" Type="http://schemas.openxmlformats.org/officeDocument/2006/relationships/hyperlink" Target="https://doi.org/10.1016/j.buildenv.2022.109317" TargetMode="External"/><Relationship Id="rId93" Type="http://schemas.openxmlformats.org/officeDocument/2006/relationships/hyperlink" Target="https://doi.org/10.1016/j.yhbeh.2018.09.003" TargetMode="External"/><Relationship Id="rId98"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github.com/CyberZHG/keras-bert" TargetMode="External"/><Relationship Id="rId2" Type="http://schemas.openxmlformats.org/officeDocument/2006/relationships/hyperlink" Target="https://brainbridgelab.uchicago.edu/resmem/" TargetMode="External"/><Relationship Id="rId1" Type="http://schemas.openxmlformats.org/officeDocument/2006/relationships/hyperlink" Target="https://www.youtube.com/watch?v=nMwif4MNS5I&amp;t=3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1398</TotalTime>
  <Pages>55</Pages>
  <Words>15899</Words>
  <Characters>90629</Characters>
  <Application>Microsoft Office Word</Application>
  <DocSecurity>0</DocSecurity>
  <Lines>755</Lines>
  <Paragraphs>212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Nicholas Chiang</dc:creator>
  <cp:keywords/>
  <dc:description/>
  <cp:lastModifiedBy>Akram Bakkour</cp:lastModifiedBy>
  <cp:revision>220</cp:revision>
  <dcterms:created xsi:type="dcterms:W3CDTF">2025-03-29T21:06:00Z</dcterms:created>
  <dcterms:modified xsi:type="dcterms:W3CDTF">2026-01-08T15:19:00Z</dcterms:modified>
</cp:coreProperties>
</file>