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D795C" w:rsidRDefault="001D795C" w:rsidP="00141E94">
      <w:pPr>
        <w:spacing w:line="276" w:lineRule="auto"/>
        <w:ind w:left="720" w:hanging="360"/>
        <w:jc w:val="center"/>
        <w:rPr>
          <w:rFonts w:cs="Times New Roman"/>
          <w:b/>
          <w:color w:val="000000" w:themeColor="text1"/>
          <w:lang w:val="en-US"/>
        </w:rPr>
      </w:pPr>
    </w:p>
    <w:p w:rsidR="001D795C" w:rsidRDefault="001D795C" w:rsidP="00141E94">
      <w:pPr>
        <w:spacing w:line="276" w:lineRule="auto"/>
        <w:ind w:left="720" w:hanging="360"/>
        <w:jc w:val="center"/>
        <w:rPr>
          <w:rFonts w:cs="Times New Roman"/>
          <w:b/>
          <w:color w:val="000000" w:themeColor="text1"/>
          <w:lang w:val="en-US"/>
        </w:rPr>
      </w:pPr>
    </w:p>
    <w:p w:rsidR="001D795C" w:rsidRDefault="001D795C" w:rsidP="00141E94">
      <w:pPr>
        <w:spacing w:line="276" w:lineRule="auto"/>
        <w:ind w:left="720" w:hanging="360"/>
        <w:jc w:val="center"/>
        <w:rPr>
          <w:rFonts w:cs="Times New Roman"/>
          <w:b/>
          <w:color w:val="000000" w:themeColor="text1"/>
          <w:lang w:val="en-US"/>
        </w:rPr>
      </w:pPr>
    </w:p>
    <w:p w:rsidR="001D795C" w:rsidRDefault="001D795C" w:rsidP="00141E94">
      <w:pPr>
        <w:spacing w:line="276" w:lineRule="auto"/>
        <w:ind w:left="720" w:hanging="360"/>
        <w:jc w:val="center"/>
        <w:rPr>
          <w:rFonts w:cs="Times New Roman"/>
          <w:b/>
          <w:color w:val="000000" w:themeColor="text1"/>
          <w:lang w:val="en-US"/>
        </w:rPr>
      </w:pPr>
    </w:p>
    <w:p w:rsidR="00FF1CB5" w:rsidRPr="00FF1CB5" w:rsidRDefault="00FF1CB5" w:rsidP="00FF1CB5">
      <w:pPr>
        <w:spacing w:line="276" w:lineRule="auto"/>
        <w:ind w:left="720" w:hanging="360"/>
        <w:jc w:val="center"/>
        <w:rPr>
          <w:rFonts w:cs="Times New Roman"/>
          <w:b/>
          <w:color w:val="000000" w:themeColor="text1"/>
          <w:lang w:val="en-US"/>
        </w:rPr>
      </w:pPr>
      <w:r w:rsidRPr="00FF1CB5">
        <w:rPr>
          <w:rFonts w:cs="Times New Roman"/>
          <w:b/>
          <w:color w:val="000000" w:themeColor="text1"/>
          <w:lang w:val="en-US"/>
        </w:rPr>
        <w:t>Negative Emotions Disrupt Intentional Synchronization during Group Sensorimotor Interaction</w:t>
      </w:r>
    </w:p>
    <w:p w:rsidR="00141E94" w:rsidRDefault="00141E94" w:rsidP="00141E94">
      <w:pPr>
        <w:spacing w:line="276" w:lineRule="auto"/>
        <w:ind w:left="720" w:hanging="360"/>
        <w:jc w:val="center"/>
        <w:rPr>
          <w:rFonts w:cs="Times New Roman"/>
          <w:b/>
          <w:color w:val="000000" w:themeColor="text1"/>
          <w:lang w:val="en-US"/>
        </w:rPr>
      </w:pPr>
    </w:p>
    <w:p w:rsidR="001D795C" w:rsidRPr="001D795C" w:rsidRDefault="001D795C" w:rsidP="00141E94">
      <w:pPr>
        <w:spacing w:line="276" w:lineRule="auto"/>
        <w:ind w:left="720" w:hanging="360"/>
        <w:jc w:val="center"/>
        <w:rPr>
          <w:rFonts w:cs="Times New Roman"/>
          <w:b/>
          <w:color w:val="000000" w:themeColor="text1"/>
          <w:lang w:val="en-US"/>
        </w:rPr>
      </w:pPr>
    </w:p>
    <w:p w:rsidR="00051C1E" w:rsidRPr="001D795C" w:rsidRDefault="00051C1E" w:rsidP="00141E94">
      <w:pPr>
        <w:spacing w:line="276" w:lineRule="auto"/>
        <w:ind w:left="720" w:hanging="360"/>
        <w:jc w:val="center"/>
        <w:rPr>
          <w:rFonts w:cs="Times New Roman"/>
          <w:b/>
          <w:color w:val="000000" w:themeColor="text1"/>
          <w:lang w:val="en-US"/>
        </w:rPr>
      </w:pPr>
    </w:p>
    <w:p w:rsidR="00141E94" w:rsidRPr="00B8477A" w:rsidRDefault="00CA6661" w:rsidP="00141E94">
      <w:pPr>
        <w:spacing w:line="276" w:lineRule="auto"/>
        <w:ind w:left="720" w:hanging="360"/>
        <w:jc w:val="center"/>
        <w:rPr>
          <w:rFonts w:cs="Times New Roman"/>
          <w:color w:val="000000" w:themeColor="text1"/>
        </w:rPr>
      </w:pPr>
      <w:r w:rsidRPr="00B8477A">
        <w:rPr>
          <w:rFonts w:cs="Times New Roman"/>
          <w:color w:val="000000" w:themeColor="text1"/>
        </w:rPr>
        <w:t>Andrii Smykovskyi</w:t>
      </w:r>
      <w:r w:rsidRPr="00B8477A">
        <w:rPr>
          <w:rFonts w:cs="Times New Roman"/>
          <w:color w:val="000000" w:themeColor="text1"/>
          <w:vertAlign w:val="superscript"/>
        </w:rPr>
        <w:t>1</w:t>
      </w:r>
    </w:p>
    <w:p w:rsidR="00141E94" w:rsidRPr="00B8477A" w:rsidRDefault="00CA6661" w:rsidP="00141E94">
      <w:pPr>
        <w:spacing w:line="276" w:lineRule="auto"/>
        <w:ind w:left="720" w:hanging="360"/>
        <w:jc w:val="center"/>
        <w:rPr>
          <w:rFonts w:cs="Times New Roman"/>
          <w:color w:val="000000" w:themeColor="text1"/>
          <w:vertAlign w:val="superscript"/>
        </w:rPr>
      </w:pPr>
      <w:r w:rsidRPr="00B8477A">
        <w:rPr>
          <w:rFonts w:cs="Times New Roman"/>
          <w:color w:val="000000" w:themeColor="text1"/>
        </w:rPr>
        <w:t>Stefan Janaqi</w:t>
      </w:r>
      <w:r w:rsidRPr="00B8477A">
        <w:rPr>
          <w:rFonts w:cs="Times New Roman"/>
          <w:color w:val="000000" w:themeColor="text1"/>
          <w:vertAlign w:val="superscript"/>
        </w:rPr>
        <w:t>1</w:t>
      </w:r>
    </w:p>
    <w:p w:rsidR="00141E94" w:rsidRPr="001D795C" w:rsidRDefault="00CA6661" w:rsidP="00141E94">
      <w:pPr>
        <w:spacing w:line="276" w:lineRule="auto"/>
        <w:ind w:left="720" w:hanging="360"/>
        <w:jc w:val="center"/>
        <w:rPr>
          <w:rFonts w:cs="Times New Roman"/>
          <w:color w:val="000000" w:themeColor="text1"/>
        </w:rPr>
      </w:pPr>
      <w:r w:rsidRPr="001D795C">
        <w:rPr>
          <w:rFonts w:cs="Times New Roman"/>
          <w:color w:val="000000" w:themeColor="text1"/>
        </w:rPr>
        <w:t>Simon Pla</w:t>
      </w:r>
      <w:r w:rsidRPr="001D795C">
        <w:rPr>
          <w:rFonts w:cs="Times New Roman"/>
          <w:color w:val="000000" w:themeColor="text1"/>
          <w:vertAlign w:val="superscript"/>
        </w:rPr>
        <w:t>1</w:t>
      </w:r>
    </w:p>
    <w:p w:rsidR="00141E94" w:rsidRDefault="00CA6661" w:rsidP="00141E94">
      <w:pPr>
        <w:spacing w:line="276" w:lineRule="auto"/>
        <w:ind w:left="720" w:hanging="360"/>
        <w:jc w:val="center"/>
        <w:rPr>
          <w:rFonts w:cs="Times New Roman"/>
          <w:color w:val="000000" w:themeColor="text1"/>
          <w:vertAlign w:val="superscript"/>
        </w:rPr>
      </w:pPr>
      <w:r w:rsidRPr="001D795C">
        <w:rPr>
          <w:rFonts w:cs="Times New Roman"/>
          <w:color w:val="000000" w:themeColor="text1"/>
        </w:rPr>
        <w:t>Pierre Jean</w:t>
      </w:r>
      <w:r w:rsidRPr="001D795C">
        <w:rPr>
          <w:rFonts w:cs="Times New Roman"/>
          <w:color w:val="000000" w:themeColor="text1"/>
          <w:vertAlign w:val="superscript"/>
        </w:rPr>
        <w:t>1</w:t>
      </w:r>
    </w:p>
    <w:p w:rsidR="0089689A" w:rsidRPr="00B8477A" w:rsidRDefault="0089689A" w:rsidP="0089689A">
      <w:pPr>
        <w:spacing w:line="276" w:lineRule="auto"/>
        <w:ind w:left="720" w:hanging="360"/>
        <w:jc w:val="center"/>
        <w:rPr>
          <w:rFonts w:cs="Times New Roman"/>
          <w:color w:val="000000" w:themeColor="text1"/>
        </w:rPr>
      </w:pPr>
      <w:r w:rsidRPr="00B8477A">
        <w:rPr>
          <w:rFonts w:cs="Times New Roman"/>
          <w:color w:val="000000" w:themeColor="text1"/>
        </w:rPr>
        <w:t>Marta M. N. Bie</w:t>
      </w:r>
      <w:r w:rsidRPr="003214F5">
        <w:rPr>
          <w:rFonts w:cs="Times New Roman"/>
        </w:rPr>
        <w:t>ń</w:t>
      </w:r>
      <w:r w:rsidRPr="00B8477A">
        <w:rPr>
          <w:rFonts w:cs="Times New Roman"/>
          <w:color w:val="000000" w:themeColor="text1"/>
        </w:rPr>
        <w:t>kiewicz</w:t>
      </w:r>
      <w:r w:rsidRPr="00B8477A">
        <w:rPr>
          <w:rFonts w:cs="Times New Roman"/>
          <w:color w:val="000000" w:themeColor="text1"/>
          <w:vertAlign w:val="superscript"/>
        </w:rPr>
        <w:t>1</w:t>
      </w:r>
    </w:p>
    <w:p w:rsidR="00141E94" w:rsidRPr="00B8477A" w:rsidRDefault="00CA6661" w:rsidP="00141E94">
      <w:pPr>
        <w:spacing w:line="276" w:lineRule="auto"/>
        <w:ind w:left="720" w:hanging="360"/>
        <w:jc w:val="center"/>
        <w:rPr>
          <w:rFonts w:cs="Times New Roman"/>
          <w:color w:val="000000" w:themeColor="text1"/>
          <w:lang w:val="en-US"/>
        </w:rPr>
      </w:pPr>
      <w:r w:rsidRPr="00B8477A">
        <w:rPr>
          <w:rFonts w:cs="Times New Roman"/>
          <w:color w:val="000000" w:themeColor="text1"/>
          <w:lang w:val="en-US"/>
        </w:rPr>
        <w:t>Benoit G. Bardy</w:t>
      </w:r>
      <w:r w:rsidRPr="00B8477A">
        <w:rPr>
          <w:rFonts w:cs="Times New Roman"/>
          <w:color w:val="000000" w:themeColor="text1"/>
          <w:vertAlign w:val="superscript"/>
          <w:lang w:val="en-US"/>
        </w:rPr>
        <w:t>1</w:t>
      </w:r>
    </w:p>
    <w:p w:rsidR="00141E94" w:rsidRPr="00B8477A" w:rsidRDefault="00141E94" w:rsidP="00141E94">
      <w:pPr>
        <w:spacing w:line="276" w:lineRule="auto"/>
        <w:ind w:left="720" w:hanging="360"/>
        <w:rPr>
          <w:rFonts w:cs="Times New Roman"/>
          <w:color w:val="000000" w:themeColor="text1"/>
          <w:lang w:val="en-US"/>
        </w:rPr>
      </w:pPr>
    </w:p>
    <w:p w:rsidR="00051C1E" w:rsidRPr="00B8477A" w:rsidRDefault="00051C1E" w:rsidP="00141E94">
      <w:pPr>
        <w:spacing w:line="276" w:lineRule="auto"/>
        <w:ind w:left="720" w:hanging="360"/>
        <w:rPr>
          <w:rFonts w:cs="Times New Roman"/>
          <w:color w:val="000000" w:themeColor="text1"/>
          <w:lang w:val="en-US"/>
        </w:rPr>
      </w:pPr>
    </w:p>
    <w:p w:rsidR="001D795C" w:rsidRPr="00B8477A" w:rsidRDefault="001D795C" w:rsidP="00141E94">
      <w:pPr>
        <w:spacing w:line="276" w:lineRule="auto"/>
        <w:ind w:left="720" w:hanging="360"/>
        <w:rPr>
          <w:rFonts w:cs="Times New Roman"/>
          <w:color w:val="000000" w:themeColor="text1"/>
          <w:lang w:val="en-US"/>
        </w:rPr>
      </w:pPr>
    </w:p>
    <w:p w:rsidR="00141E94" w:rsidRPr="001D795C" w:rsidRDefault="00CA6661" w:rsidP="00141E94">
      <w:pPr>
        <w:spacing w:line="276" w:lineRule="auto"/>
        <w:ind w:left="720" w:hanging="360"/>
        <w:jc w:val="center"/>
        <w:rPr>
          <w:rFonts w:cs="Times New Roman"/>
          <w:color w:val="000000" w:themeColor="text1"/>
          <w:lang w:val="en-US"/>
        </w:rPr>
      </w:pPr>
      <w:r w:rsidRPr="001D795C">
        <w:rPr>
          <w:rFonts w:cs="Times New Roman"/>
          <w:color w:val="000000" w:themeColor="text1"/>
          <w:vertAlign w:val="superscript"/>
          <w:lang w:val="en-US"/>
        </w:rPr>
        <w:t>1</w:t>
      </w:r>
      <w:r w:rsidRPr="001D795C">
        <w:rPr>
          <w:rFonts w:cs="Times New Roman"/>
          <w:color w:val="000000" w:themeColor="text1"/>
          <w:lang w:val="en-US"/>
        </w:rPr>
        <w:t>EuroMov Digital Health in Motion, University of Montpellier, IMT Mines Ales, Montpellier, France</w:t>
      </w:r>
    </w:p>
    <w:p w:rsidR="00141E94" w:rsidRDefault="00141E94" w:rsidP="00141E94">
      <w:pPr>
        <w:rPr>
          <w:rFonts w:cs="Times New Roman"/>
          <w:lang w:val="en-US"/>
        </w:rPr>
      </w:pPr>
    </w:p>
    <w:p w:rsidR="001D795C" w:rsidRPr="001D795C" w:rsidRDefault="001D795C" w:rsidP="00141E94">
      <w:pPr>
        <w:rPr>
          <w:rFonts w:cs="Times New Roman"/>
          <w:lang w:val="en-US"/>
        </w:rPr>
      </w:pPr>
    </w:p>
    <w:p w:rsidR="00051C1E" w:rsidRPr="001D795C" w:rsidRDefault="00051C1E" w:rsidP="00141E94">
      <w:pPr>
        <w:rPr>
          <w:rFonts w:cs="Times New Roman"/>
          <w:lang w:val="en-US"/>
        </w:rPr>
      </w:pPr>
    </w:p>
    <w:p w:rsidR="00141E94" w:rsidRPr="001D795C" w:rsidRDefault="00CA6661" w:rsidP="00141E94">
      <w:pPr>
        <w:jc w:val="center"/>
        <w:rPr>
          <w:rFonts w:cs="Times New Roman"/>
          <w:b/>
          <w:bCs/>
        </w:rPr>
      </w:pPr>
      <w:r w:rsidRPr="001D795C">
        <w:rPr>
          <w:rFonts w:cs="Times New Roman"/>
          <w:b/>
          <w:bCs/>
        </w:rPr>
        <w:t>Supplementa</w:t>
      </w:r>
      <w:r w:rsidR="001D795C">
        <w:rPr>
          <w:rFonts w:cs="Times New Roman"/>
          <w:b/>
          <w:bCs/>
        </w:rPr>
        <w:t>l</w:t>
      </w:r>
      <w:r w:rsidRPr="001D795C">
        <w:rPr>
          <w:rFonts w:cs="Times New Roman"/>
          <w:b/>
          <w:bCs/>
        </w:rPr>
        <w:t xml:space="preserve"> Materials</w:t>
      </w:r>
    </w:p>
    <w:p w:rsidR="00141E94" w:rsidRPr="001D795C" w:rsidRDefault="00141E94" w:rsidP="00141E94">
      <w:pPr>
        <w:rPr>
          <w:rFonts w:cs="Times New Roman"/>
        </w:rPr>
      </w:pPr>
    </w:p>
    <w:p w:rsidR="00141E94" w:rsidRPr="001D795C" w:rsidRDefault="00CA6661" w:rsidP="00141E94">
      <w:pPr>
        <w:rPr>
          <w:rFonts w:cs="Times New Roman"/>
        </w:rPr>
      </w:pPr>
      <w:r w:rsidRPr="001D795C">
        <w:rPr>
          <w:rFonts w:cs="Times New Roman"/>
        </w:rPr>
        <w:t>Contents:</w:t>
      </w:r>
    </w:p>
    <w:p w:rsidR="00141E94" w:rsidRDefault="00C42582" w:rsidP="00141E94">
      <w:pPr>
        <w:pStyle w:val="ListParagraph"/>
        <w:numPr>
          <w:ilvl w:val="0"/>
          <w:numId w:val="3"/>
        </w:numPr>
        <w:spacing w:after="0" w:line="259" w:lineRule="auto"/>
        <w:rPr>
          <w:rFonts w:ascii="Times New Roman" w:hAnsi="Times New Roman" w:cs="Times New Roman"/>
          <w:sz w:val="24"/>
          <w:szCs w:val="24"/>
          <w:lang w:val="en-US"/>
        </w:rPr>
      </w:pPr>
      <w:r w:rsidRPr="00C42582">
        <w:rPr>
          <w:rFonts w:ascii="Times New Roman" w:hAnsi="Times New Roman" w:cs="Times New Roman"/>
          <w:sz w:val="24"/>
          <w:szCs w:val="24"/>
          <w:lang w:val="en-US"/>
        </w:rPr>
        <w:t xml:space="preserve">Descriptive statistics </w:t>
      </w:r>
      <w:r w:rsidR="00061AA8">
        <w:rPr>
          <w:rFonts w:ascii="Times New Roman" w:hAnsi="Times New Roman" w:cs="Times New Roman"/>
          <w:sz w:val="24"/>
          <w:szCs w:val="24"/>
          <w:lang w:val="en-US"/>
        </w:rPr>
        <w:t>on</w:t>
      </w:r>
      <w:bookmarkStart w:id="0" w:name="_GoBack"/>
      <w:bookmarkEnd w:id="0"/>
      <w:r w:rsidRPr="00C42582">
        <w:rPr>
          <w:rFonts w:ascii="Times New Roman" w:hAnsi="Times New Roman" w:cs="Times New Roman"/>
          <w:sz w:val="24"/>
          <w:szCs w:val="24"/>
          <w:lang w:val="en-US"/>
        </w:rPr>
        <w:t xml:space="preserve"> the </w:t>
      </w:r>
      <w:r>
        <w:rPr>
          <w:rFonts w:ascii="Times New Roman" w:hAnsi="Times New Roman" w:cs="Times New Roman"/>
          <w:sz w:val="24"/>
          <w:szCs w:val="24"/>
          <w:lang w:val="en-US"/>
        </w:rPr>
        <w:t>synchronization metrics of different levels</w:t>
      </w:r>
    </w:p>
    <w:p w:rsidR="00650D53" w:rsidRDefault="00650D53" w:rsidP="00141E94">
      <w:pPr>
        <w:pStyle w:val="ListParagraph"/>
        <w:numPr>
          <w:ilvl w:val="0"/>
          <w:numId w:val="3"/>
        </w:numPr>
        <w:spacing w:after="0" w:line="259" w:lineRule="auto"/>
        <w:rPr>
          <w:rFonts w:ascii="Times New Roman" w:hAnsi="Times New Roman" w:cs="Times New Roman"/>
          <w:sz w:val="24"/>
          <w:szCs w:val="24"/>
          <w:lang w:val="en-US"/>
        </w:rPr>
      </w:pPr>
      <w:r>
        <w:rPr>
          <w:rFonts w:ascii="Times New Roman" w:hAnsi="Times New Roman" w:cs="Times New Roman"/>
          <w:sz w:val="24"/>
          <w:szCs w:val="24"/>
          <w:lang w:val="en-US"/>
        </w:rPr>
        <w:t>Interpersonal Finger Synchronization: Time-To-Sync metric</w:t>
      </w:r>
    </w:p>
    <w:p w:rsidR="00AB61A1" w:rsidRPr="00C42582" w:rsidRDefault="00AB61A1" w:rsidP="00141E94">
      <w:pPr>
        <w:pStyle w:val="ListParagraph"/>
        <w:numPr>
          <w:ilvl w:val="0"/>
          <w:numId w:val="3"/>
        </w:numPr>
        <w:spacing w:after="0" w:line="259" w:lineRule="auto"/>
        <w:rPr>
          <w:rFonts w:ascii="Times New Roman" w:hAnsi="Times New Roman" w:cs="Times New Roman"/>
          <w:sz w:val="24"/>
          <w:szCs w:val="24"/>
          <w:lang w:val="en-US"/>
        </w:rPr>
      </w:pPr>
      <w:r w:rsidRPr="00AB61A1">
        <w:rPr>
          <w:rFonts w:ascii="Times New Roman" w:hAnsi="Times New Roman" w:cs="Times New Roman"/>
          <w:sz w:val="24"/>
          <w:szCs w:val="24"/>
          <w:lang w:val="en-US"/>
        </w:rPr>
        <w:t>Choosing a threshold duration for calculating the Time-To-Sync metric</w:t>
      </w:r>
    </w:p>
    <w:p w:rsidR="000A1A83" w:rsidRPr="001D795C" w:rsidRDefault="000A1A83" w:rsidP="00141E94">
      <w:pPr>
        <w:pStyle w:val="ListParagraph"/>
        <w:numPr>
          <w:ilvl w:val="0"/>
          <w:numId w:val="3"/>
        </w:numPr>
        <w:spacing w:after="0" w:line="259" w:lineRule="auto"/>
        <w:rPr>
          <w:rFonts w:ascii="Times New Roman" w:hAnsi="Times New Roman" w:cs="Times New Roman"/>
          <w:sz w:val="24"/>
          <w:szCs w:val="24"/>
        </w:rPr>
      </w:pPr>
      <w:proofErr w:type="spellStart"/>
      <w:r>
        <w:rPr>
          <w:rFonts w:ascii="Times New Roman" w:hAnsi="Times New Roman" w:cs="Times New Roman"/>
          <w:sz w:val="24"/>
          <w:szCs w:val="24"/>
        </w:rPr>
        <w:t>Order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counterbalanced</w:t>
      </w:r>
      <w:proofErr w:type="spellEnd"/>
      <w:r>
        <w:rPr>
          <w:rFonts w:ascii="Times New Roman" w:hAnsi="Times New Roman" w:cs="Times New Roman"/>
          <w:sz w:val="24"/>
          <w:szCs w:val="24"/>
        </w:rPr>
        <w:t xml:space="preserve"> trials</w:t>
      </w:r>
    </w:p>
    <w:p w:rsidR="00141E94" w:rsidRPr="001D795C" w:rsidRDefault="00141E94" w:rsidP="00141E94">
      <w:pPr>
        <w:pStyle w:val="ListParagraph"/>
        <w:rPr>
          <w:rFonts w:ascii="Times New Roman" w:hAnsi="Times New Roman" w:cs="Times New Roman"/>
          <w:sz w:val="24"/>
          <w:szCs w:val="24"/>
        </w:rPr>
      </w:pPr>
    </w:p>
    <w:p w:rsidR="00141E94" w:rsidRPr="001D795C" w:rsidRDefault="00141E94" w:rsidP="00477D72">
      <w:pPr>
        <w:spacing w:line="480" w:lineRule="auto"/>
        <w:rPr>
          <w:rFonts w:cs="Times New Roman"/>
          <w:b/>
          <w:bCs/>
        </w:rPr>
      </w:pPr>
    </w:p>
    <w:p w:rsidR="00141E94" w:rsidRDefault="00141E94" w:rsidP="00477D72">
      <w:pPr>
        <w:spacing w:line="480" w:lineRule="auto"/>
        <w:rPr>
          <w:rFonts w:cs="Times New Roman"/>
          <w:b/>
          <w:bCs/>
        </w:rPr>
      </w:pPr>
    </w:p>
    <w:p w:rsidR="00967056" w:rsidRDefault="00967056" w:rsidP="00477D72">
      <w:pPr>
        <w:spacing w:line="480" w:lineRule="auto"/>
        <w:rPr>
          <w:rFonts w:cs="Times New Roman"/>
          <w:b/>
          <w:bCs/>
        </w:rPr>
      </w:pPr>
    </w:p>
    <w:p w:rsidR="00141E94" w:rsidRDefault="00141E94" w:rsidP="00477D72">
      <w:pPr>
        <w:spacing w:line="480" w:lineRule="auto"/>
        <w:rPr>
          <w:rFonts w:cs="Times New Roman"/>
          <w:b/>
          <w:bCs/>
        </w:rPr>
      </w:pPr>
    </w:p>
    <w:p w:rsidR="00141E94" w:rsidRDefault="00141E94" w:rsidP="00477D72">
      <w:pPr>
        <w:spacing w:line="480" w:lineRule="auto"/>
        <w:rPr>
          <w:rFonts w:cs="Times New Roman"/>
          <w:b/>
          <w:bCs/>
        </w:rPr>
      </w:pPr>
    </w:p>
    <w:p w:rsidR="00AB61A1" w:rsidRDefault="00AB61A1" w:rsidP="00477D72">
      <w:pPr>
        <w:spacing w:line="480" w:lineRule="auto"/>
        <w:rPr>
          <w:rFonts w:cs="Times New Roman"/>
          <w:b/>
          <w:bCs/>
        </w:rPr>
      </w:pPr>
    </w:p>
    <w:p w:rsidR="00AB61A1" w:rsidRDefault="00AB61A1" w:rsidP="00477D72">
      <w:pPr>
        <w:spacing w:line="480" w:lineRule="auto"/>
        <w:rPr>
          <w:rFonts w:cs="Times New Roman"/>
          <w:b/>
          <w:bCs/>
        </w:rPr>
      </w:pPr>
    </w:p>
    <w:p w:rsidR="00AB61A1" w:rsidRDefault="00AB61A1" w:rsidP="00477D72">
      <w:pPr>
        <w:spacing w:line="480" w:lineRule="auto"/>
        <w:rPr>
          <w:rFonts w:cs="Times New Roman"/>
          <w:b/>
          <w:bCs/>
        </w:rPr>
      </w:pPr>
    </w:p>
    <w:p w:rsidR="00DC58B0" w:rsidRPr="00171659" w:rsidRDefault="00C42582" w:rsidP="00DC58B0">
      <w:pPr>
        <w:spacing w:line="480" w:lineRule="auto"/>
        <w:rPr>
          <w:rFonts w:cs="Times New Roman"/>
          <w:b/>
          <w:bCs/>
          <w:lang w:val="en-US"/>
        </w:rPr>
      </w:pPr>
      <w:r w:rsidRPr="00C42582">
        <w:rPr>
          <w:rFonts w:cs="Times New Roman"/>
          <w:b/>
          <w:bCs/>
          <w:lang w:val="en-US"/>
        </w:rPr>
        <w:lastRenderedPageBreak/>
        <w:t>1</w:t>
      </w:r>
      <w:r w:rsidR="00CA6661" w:rsidRPr="00171659">
        <w:rPr>
          <w:rFonts w:cs="Times New Roman"/>
          <w:b/>
          <w:bCs/>
          <w:lang w:val="en-US"/>
        </w:rPr>
        <w:t xml:space="preserve">) </w:t>
      </w:r>
      <w:r>
        <w:rPr>
          <w:rFonts w:cs="Times New Roman"/>
          <w:b/>
          <w:bCs/>
          <w:lang w:val="en-US"/>
        </w:rPr>
        <w:t xml:space="preserve">Descriptive statistics </w:t>
      </w:r>
      <w:r w:rsidR="00C33962">
        <w:rPr>
          <w:rFonts w:cs="Times New Roman"/>
          <w:b/>
          <w:bCs/>
          <w:lang w:val="en-US"/>
        </w:rPr>
        <w:t>on</w:t>
      </w:r>
      <w:r>
        <w:rPr>
          <w:rFonts w:cs="Times New Roman"/>
          <w:b/>
          <w:bCs/>
          <w:lang w:val="en-US"/>
        </w:rPr>
        <w:t xml:space="preserve"> the synchronization metrics of different levels</w:t>
      </w:r>
    </w:p>
    <w:p w:rsidR="00C42582" w:rsidRPr="00C42582" w:rsidRDefault="00C42582" w:rsidP="00C42582">
      <w:pPr>
        <w:autoSpaceDE w:val="0"/>
        <w:autoSpaceDN w:val="0"/>
        <w:adjustRightInd w:val="0"/>
        <w:rPr>
          <w:rFonts w:cs="Times New Roman"/>
          <w:lang w:val="en-US"/>
        </w:rPr>
      </w:pPr>
      <w:r w:rsidRPr="00C42582">
        <w:rPr>
          <w:rFonts w:cs="Times New Roman"/>
          <w:lang w:val="en-US"/>
        </w:rPr>
        <w:t xml:space="preserve">Table 1 </w:t>
      </w:r>
    </w:p>
    <w:p w:rsidR="00C42582" w:rsidRPr="00C42582" w:rsidRDefault="00C42582" w:rsidP="00C42582">
      <w:pPr>
        <w:autoSpaceDE w:val="0"/>
        <w:autoSpaceDN w:val="0"/>
        <w:adjustRightInd w:val="0"/>
        <w:rPr>
          <w:rFonts w:cs="Times New Roman"/>
          <w:i/>
          <w:iCs/>
          <w:lang w:val="en-US"/>
        </w:rPr>
      </w:pPr>
      <w:r w:rsidRPr="00C42582">
        <w:rPr>
          <w:rFonts w:cs="Times New Roman"/>
          <w:lang w:val="en-US"/>
        </w:rPr>
        <w:t xml:space="preserve"> </w:t>
      </w:r>
      <w:r w:rsidRPr="00C42582">
        <w:rPr>
          <w:rFonts w:cs="Times New Roman"/>
          <w:i/>
          <w:iCs/>
          <w:lang w:val="en-US"/>
        </w:rPr>
        <w:t xml:space="preserve">Descriptive statistics </w:t>
      </w:r>
      <w:r w:rsidR="00A707CF">
        <w:rPr>
          <w:rFonts w:cs="Times New Roman"/>
          <w:i/>
          <w:iCs/>
          <w:lang w:val="en-US"/>
        </w:rPr>
        <w:t>on</w:t>
      </w:r>
      <w:r w:rsidRPr="00C42582">
        <w:rPr>
          <w:rFonts w:cs="Times New Roman"/>
          <w:i/>
          <w:iCs/>
          <w:lang w:val="en-US"/>
        </w:rPr>
        <w:t xml:space="preserve"> the synchroni</w:t>
      </w:r>
      <w:r>
        <w:rPr>
          <w:rFonts w:cs="Times New Roman"/>
          <w:i/>
          <w:iCs/>
          <w:lang w:val="en-US"/>
        </w:rPr>
        <w:t>z</w:t>
      </w:r>
      <w:r w:rsidRPr="00C42582">
        <w:rPr>
          <w:rFonts w:cs="Times New Roman"/>
          <w:i/>
          <w:iCs/>
          <w:lang w:val="en-US"/>
        </w:rPr>
        <w:t>ation metrics Time-In-Sync and Time-To-Sync of different levels</w:t>
      </w:r>
    </w:p>
    <w:tbl>
      <w:tblPr>
        <w:tblW w:w="9114" w:type="dxa"/>
        <w:tblInd w:w="100" w:type="dxa"/>
        <w:tblLayout w:type="fixed"/>
        <w:tblCellMar>
          <w:left w:w="100" w:type="dxa"/>
          <w:right w:w="100" w:type="dxa"/>
        </w:tblCellMar>
        <w:tblLook w:val="0000" w:firstRow="0" w:lastRow="0" w:firstColumn="0" w:lastColumn="0" w:noHBand="0" w:noVBand="0"/>
      </w:tblPr>
      <w:tblGrid>
        <w:gridCol w:w="2594"/>
        <w:gridCol w:w="1842"/>
        <w:gridCol w:w="851"/>
        <w:gridCol w:w="850"/>
        <w:gridCol w:w="851"/>
        <w:gridCol w:w="992"/>
        <w:gridCol w:w="1134"/>
      </w:tblGrid>
      <w:tr w:rsidR="00C42582" w:rsidTr="00C42582">
        <w:trPr>
          <w:trHeight w:val="279"/>
        </w:trPr>
        <w:tc>
          <w:tcPr>
            <w:tcW w:w="2594" w:type="dxa"/>
            <w:tcBorders>
              <w:top w:val="single" w:sz="4" w:space="0" w:color="auto"/>
              <w:left w:val="nil"/>
              <w:bottom w:val="single" w:sz="4" w:space="0" w:color="auto"/>
            </w:tcBorders>
            <w:vAlign w:val="center"/>
          </w:tcPr>
          <w:p w:rsidR="00C42582" w:rsidRPr="00AC23EC" w:rsidRDefault="00C42582" w:rsidP="005678F6">
            <w:pPr>
              <w:autoSpaceDE w:val="0"/>
              <w:autoSpaceDN w:val="0"/>
              <w:adjustRightInd w:val="0"/>
              <w:rPr>
                <w:rFonts w:cs="Times New Roman"/>
                <w:b/>
              </w:rPr>
            </w:pPr>
            <w:r w:rsidRPr="00AC23EC">
              <w:rPr>
                <w:rFonts w:cs="Times New Roman"/>
                <w:b/>
                <w:lang w:val="en-US"/>
              </w:rPr>
              <w:t xml:space="preserve"> </w:t>
            </w:r>
            <w:proofErr w:type="spellStart"/>
            <w:r w:rsidRPr="00AC23EC">
              <w:rPr>
                <w:rFonts w:cs="Times New Roman"/>
                <w:b/>
              </w:rPr>
              <w:t>Metric</w:t>
            </w:r>
            <w:proofErr w:type="spellEnd"/>
          </w:p>
        </w:tc>
        <w:tc>
          <w:tcPr>
            <w:tcW w:w="1842" w:type="dxa"/>
            <w:tcBorders>
              <w:top w:val="single" w:sz="4" w:space="0" w:color="auto"/>
              <w:bottom w:val="single" w:sz="4" w:space="0" w:color="auto"/>
            </w:tcBorders>
            <w:vAlign w:val="center"/>
          </w:tcPr>
          <w:p w:rsidR="00C42582" w:rsidRPr="00AC23EC" w:rsidRDefault="00C42582" w:rsidP="005678F6">
            <w:pPr>
              <w:autoSpaceDE w:val="0"/>
              <w:autoSpaceDN w:val="0"/>
              <w:adjustRightInd w:val="0"/>
              <w:rPr>
                <w:rFonts w:cs="Times New Roman"/>
                <w:b/>
              </w:rPr>
            </w:pPr>
            <w:r w:rsidRPr="00AC23EC">
              <w:rPr>
                <w:rFonts w:cs="Times New Roman"/>
                <w:b/>
              </w:rPr>
              <w:t>Variable</w:t>
            </w:r>
          </w:p>
        </w:tc>
        <w:tc>
          <w:tcPr>
            <w:tcW w:w="851" w:type="dxa"/>
            <w:tcBorders>
              <w:top w:val="single" w:sz="4" w:space="0" w:color="auto"/>
              <w:left w:val="nil"/>
              <w:bottom w:val="single" w:sz="4" w:space="0" w:color="auto"/>
              <w:right w:val="nil"/>
            </w:tcBorders>
            <w:vAlign w:val="center"/>
          </w:tcPr>
          <w:p w:rsidR="00C42582" w:rsidRPr="00AC23EC" w:rsidRDefault="00C42582" w:rsidP="005678F6">
            <w:pPr>
              <w:autoSpaceDE w:val="0"/>
              <w:autoSpaceDN w:val="0"/>
              <w:adjustRightInd w:val="0"/>
              <w:jc w:val="center"/>
              <w:rPr>
                <w:rFonts w:cs="Times New Roman"/>
                <w:b/>
              </w:rPr>
            </w:pPr>
            <w:r w:rsidRPr="00AC23EC">
              <w:rPr>
                <w:rFonts w:cs="Times New Roman"/>
                <w:b/>
                <w:i/>
                <w:iCs/>
              </w:rPr>
              <w:t>M</w:t>
            </w:r>
          </w:p>
        </w:tc>
        <w:tc>
          <w:tcPr>
            <w:tcW w:w="850" w:type="dxa"/>
            <w:tcBorders>
              <w:top w:val="single" w:sz="4" w:space="0" w:color="auto"/>
              <w:left w:val="nil"/>
              <w:bottom w:val="single" w:sz="4" w:space="0" w:color="auto"/>
              <w:right w:val="nil"/>
            </w:tcBorders>
            <w:vAlign w:val="center"/>
          </w:tcPr>
          <w:p w:rsidR="00C42582" w:rsidRPr="00AC23EC" w:rsidRDefault="00C42582" w:rsidP="005678F6">
            <w:pPr>
              <w:autoSpaceDE w:val="0"/>
              <w:autoSpaceDN w:val="0"/>
              <w:adjustRightInd w:val="0"/>
              <w:jc w:val="center"/>
              <w:rPr>
                <w:rFonts w:cs="Times New Roman"/>
                <w:b/>
              </w:rPr>
            </w:pPr>
            <w:r w:rsidRPr="00AC23EC">
              <w:rPr>
                <w:rFonts w:cs="Times New Roman"/>
                <w:b/>
                <w:i/>
                <w:iCs/>
              </w:rPr>
              <w:t>SD</w:t>
            </w:r>
          </w:p>
        </w:tc>
        <w:tc>
          <w:tcPr>
            <w:tcW w:w="851" w:type="dxa"/>
            <w:tcBorders>
              <w:top w:val="single" w:sz="4" w:space="0" w:color="auto"/>
              <w:left w:val="nil"/>
              <w:bottom w:val="single" w:sz="4" w:space="0" w:color="auto"/>
            </w:tcBorders>
            <w:vAlign w:val="center"/>
          </w:tcPr>
          <w:p w:rsidR="00C42582" w:rsidRPr="00AC23EC" w:rsidRDefault="00C42582" w:rsidP="005678F6">
            <w:pPr>
              <w:autoSpaceDE w:val="0"/>
              <w:autoSpaceDN w:val="0"/>
              <w:adjustRightInd w:val="0"/>
              <w:rPr>
                <w:rFonts w:cs="Times New Roman"/>
                <w:b/>
                <w:i/>
              </w:rPr>
            </w:pPr>
            <w:r w:rsidRPr="00AC23EC">
              <w:rPr>
                <w:rFonts w:cs="Times New Roman"/>
                <w:b/>
                <w:i/>
              </w:rPr>
              <w:t xml:space="preserve">  SEM</w:t>
            </w:r>
          </w:p>
        </w:tc>
        <w:tc>
          <w:tcPr>
            <w:tcW w:w="992" w:type="dxa"/>
            <w:tcBorders>
              <w:top w:val="single" w:sz="4" w:space="0" w:color="auto"/>
              <w:bottom w:val="single" w:sz="4" w:space="0" w:color="auto"/>
              <w:right w:val="nil"/>
            </w:tcBorders>
            <w:vAlign w:val="center"/>
          </w:tcPr>
          <w:p w:rsidR="00C42582" w:rsidRPr="00AC23EC" w:rsidRDefault="00C42582" w:rsidP="005678F6">
            <w:pPr>
              <w:autoSpaceDE w:val="0"/>
              <w:autoSpaceDN w:val="0"/>
              <w:adjustRightInd w:val="0"/>
              <w:jc w:val="center"/>
              <w:rPr>
                <w:rFonts w:cs="Times New Roman"/>
                <w:b/>
                <w:i/>
              </w:rPr>
            </w:pPr>
            <w:r w:rsidRPr="00AC23EC">
              <w:rPr>
                <w:rFonts w:cs="Times New Roman"/>
                <w:b/>
                <w:i/>
              </w:rPr>
              <w:t>N</w:t>
            </w:r>
          </w:p>
        </w:tc>
        <w:tc>
          <w:tcPr>
            <w:tcW w:w="1134" w:type="dxa"/>
            <w:tcBorders>
              <w:top w:val="single" w:sz="4" w:space="0" w:color="auto"/>
              <w:left w:val="nil"/>
              <w:bottom w:val="single" w:sz="4" w:space="0" w:color="auto"/>
              <w:right w:val="nil"/>
            </w:tcBorders>
            <w:vAlign w:val="center"/>
          </w:tcPr>
          <w:p w:rsidR="00C42582" w:rsidRPr="00AC23EC" w:rsidRDefault="00C42582" w:rsidP="005678F6">
            <w:pPr>
              <w:autoSpaceDE w:val="0"/>
              <w:autoSpaceDN w:val="0"/>
              <w:adjustRightInd w:val="0"/>
              <w:jc w:val="center"/>
              <w:rPr>
                <w:rFonts w:cs="Times New Roman"/>
                <w:b/>
                <w:i/>
              </w:rPr>
            </w:pPr>
            <w:r w:rsidRPr="00AC23EC">
              <w:rPr>
                <w:rFonts w:cs="Times New Roman"/>
                <w:b/>
                <w:i/>
              </w:rPr>
              <w:t>Not</w:t>
            </w:r>
          </w:p>
          <w:p w:rsidR="00C42582" w:rsidRPr="00AC23EC" w:rsidRDefault="00C42582" w:rsidP="005678F6">
            <w:pPr>
              <w:autoSpaceDE w:val="0"/>
              <w:autoSpaceDN w:val="0"/>
              <w:adjustRightInd w:val="0"/>
              <w:jc w:val="center"/>
              <w:rPr>
                <w:rFonts w:cs="Times New Roman"/>
                <w:b/>
                <w:i/>
              </w:rPr>
            </w:pPr>
            <w:proofErr w:type="spellStart"/>
            <w:r w:rsidRPr="00AC23EC">
              <w:rPr>
                <w:rFonts w:cs="Times New Roman"/>
                <w:b/>
                <w:i/>
              </w:rPr>
              <w:t>Attained</w:t>
            </w:r>
            <w:proofErr w:type="spellEnd"/>
          </w:p>
        </w:tc>
      </w:tr>
      <w:tr w:rsidR="00C42582" w:rsidTr="00C42582">
        <w:trPr>
          <w:trHeight w:val="298"/>
        </w:trPr>
        <w:tc>
          <w:tcPr>
            <w:tcW w:w="2594" w:type="dxa"/>
            <w:tcBorders>
              <w:top w:val="single" w:sz="4" w:space="0" w:color="auto"/>
              <w:left w:val="nil"/>
              <w:bottom w:val="nil"/>
            </w:tcBorders>
            <w:vAlign w:val="center"/>
          </w:tcPr>
          <w:p w:rsidR="00C42582" w:rsidRDefault="00C42582" w:rsidP="005678F6">
            <w:pPr>
              <w:autoSpaceDE w:val="0"/>
              <w:autoSpaceDN w:val="0"/>
              <w:adjustRightInd w:val="0"/>
              <w:rPr>
                <w:rFonts w:cs="Times New Roman"/>
              </w:rPr>
            </w:pPr>
            <w:r>
              <w:rPr>
                <w:rFonts w:cs="Times New Roman"/>
              </w:rPr>
              <w:t>Time-In-</w:t>
            </w:r>
            <w:proofErr w:type="gramStart"/>
            <w:r>
              <w:rPr>
                <w:rFonts w:cs="Times New Roman"/>
              </w:rPr>
              <w:t>Sync:</w:t>
            </w:r>
            <w:proofErr w:type="gramEnd"/>
            <w:r>
              <w:rPr>
                <w:rFonts w:cs="Times New Roman"/>
              </w:rPr>
              <w:t xml:space="preserve"> </w:t>
            </w:r>
            <w:r w:rsidR="00B8477A">
              <w:rPr>
                <w:rFonts w:cs="Times New Roman"/>
              </w:rPr>
              <w:t>Q1</w:t>
            </w:r>
          </w:p>
        </w:tc>
        <w:tc>
          <w:tcPr>
            <w:tcW w:w="1842" w:type="dxa"/>
            <w:tcBorders>
              <w:top w:val="single" w:sz="4" w:space="0" w:color="auto"/>
              <w:bottom w:val="nil"/>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bottom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bottom w:val="nil"/>
              <w:righ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bottom w:val="nil"/>
              <w:right w:val="nil"/>
            </w:tcBorders>
            <w:vAlign w:val="center"/>
          </w:tcPr>
          <w:p w:rsidR="00C42582" w:rsidRDefault="00C42582" w:rsidP="005678F6">
            <w:pPr>
              <w:tabs>
                <w:tab w:val="decimal" w:leader="dot" w:pos="504"/>
              </w:tabs>
              <w:autoSpaceDE w:val="0"/>
              <w:autoSpaceDN w:val="0"/>
              <w:adjustRightInd w:val="0"/>
              <w:rPr>
                <w:rFonts w:cs="Times New Roman"/>
              </w:rPr>
            </w:pPr>
          </w:p>
        </w:tc>
      </w:tr>
      <w:tr w:rsidR="00C42582" w:rsidTr="00C42582">
        <w:trPr>
          <w:trHeight w:val="279"/>
        </w:trPr>
        <w:tc>
          <w:tcPr>
            <w:tcW w:w="2594" w:type="dxa"/>
            <w:tcBorders>
              <w:top w:val="nil"/>
              <w:left w:val="nil"/>
              <w:bottom w:val="nil"/>
            </w:tcBorders>
            <w:vAlign w:val="center"/>
          </w:tcPr>
          <w:p w:rsidR="00C42582" w:rsidRDefault="00C42582" w:rsidP="005678F6">
            <w:pPr>
              <w:autoSpaceDE w:val="0"/>
              <w:autoSpaceDN w:val="0"/>
              <w:adjustRightInd w:val="0"/>
              <w:rPr>
                <w:rFonts w:cs="Times New Roman"/>
              </w:rPr>
            </w:pPr>
          </w:p>
        </w:tc>
        <w:tc>
          <w:tcPr>
            <w:tcW w:w="1842" w:type="dxa"/>
            <w:tcBorders>
              <w:top w:val="nil"/>
              <w:bottom w:val="nil"/>
            </w:tcBorders>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top w:val="nil"/>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14.27</w:t>
            </w:r>
          </w:p>
        </w:tc>
        <w:tc>
          <w:tcPr>
            <w:tcW w:w="850" w:type="dxa"/>
            <w:tcBorders>
              <w:top w:val="nil"/>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1.07</w:t>
            </w:r>
          </w:p>
        </w:tc>
        <w:tc>
          <w:tcPr>
            <w:tcW w:w="851" w:type="dxa"/>
            <w:tcBorders>
              <w:top w:val="nil"/>
              <w:left w:val="nil"/>
              <w:bottom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0.24 </w:t>
            </w:r>
          </w:p>
        </w:tc>
        <w:tc>
          <w:tcPr>
            <w:tcW w:w="992" w:type="dxa"/>
            <w:tcBorders>
              <w:top w:val="nil"/>
              <w:bottom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top w:val="nil"/>
              <w:left w:val="nil"/>
              <w:bottom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w:t>
            </w:r>
          </w:p>
        </w:tc>
      </w:tr>
      <w:tr w:rsidR="00C42582" w:rsidTr="00C42582">
        <w:trPr>
          <w:trHeight w:val="279"/>
        </w:trPr>
        <w:tc>
          <w:tcPr>
            <w:tcW w:w="2594" w:type="dxa"/>
            <w:tcBorders>
              <w:top w:val="nil"/>
              <w:left w:val="nil"/>
              <w:bottom w:val="nil"/>
            </w:tcBorders>
            <w:vAlign w:val="center"/>
          </w:tcPr>
          <w:p w:rsidR="00C42582" w:rsidRDefault="00C42582" w:rsidP="005678F6">
            <w:pPr>
              <w:autoSpaceDE w:val="0"/>
              <w:autoSpaceDN w:val="0"/>
              <w:adjustRightInd w:val="0"/>
              <w:rPr>
                <w:rFonts w:cs="Times New Roman"/>
              </w:rPr>
            </w:pPr>
          </w:p>
        </w:tc>
        <w:tc>
          <w:tcPr>
            <w:tcW w:w="1842" w:type="dxa"/>
            <w:tcBorders>
              <w:top w:val="nil"/>
              <w:bottom w:val="nil"/>
            </w:tcBorders>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top w:val="nil"/>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15.05</w:t>
            </w:r>
          </w:p>
        </w:tc>
        <w:tc>
          <w:tcPr>
            <w:tcW w:w="850" w:type="dxa"/>
            <w:tcBorders>
              <w:top w:val="nil"/>
              <w:left w:val="nil"/>
              <w:bottom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1.09</w:t>
            </w:r>
          </w:p>
        </w:tc>
        <w:tc>
          <w:tcPr>
            <w:tcW w:w="851" w:type="dxa"/>
            <w:tcBorders>
              <w:top w:val="nil"/>
              <w:left w:val="nil"/>
              <w:bottom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0.24</w:t>
            </w:r>
          </w:p>
        </w:tc>
        <w:tc>
          <w:tcPr>
            <w:tcW w:w="992" w:type="dxa"/>
            <w:tcBorders>
              <w:top w:val="nil"/>
              <w:bottom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top w:val="nil"/>
              <w:left w:val="nil"/>
              <w:bottom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nil"/>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top w:val="nil"/>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top w:val="nil"/>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15.96</w:t>
            </w:r>
          </w:p>
        </w:tc>
        <w:tc>
          <w:tcPr>
            <w:tcW w:w="850" w:type="dxa"/>
            <w:tcBorders>
              <w:top w:val="nil"/>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1.26</w:t>
            </w:r>
          </w:p>
        </w:tc>
        <w:tc>
          <w:tcPr>
            <w:tcW w:w="851" w:type="dxa"/>
            <w:tcBorders>
              <w:top w:val="nil"/>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0.28</w:t>
            </w:r>
          </w:p>
        </w:tc>
        <w:tc>
          <w:tcPr>
            <w:tcW w:w="992" w:type="dxa"/>
            <w:tcBorders>
              <w:top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top w:val="nil"/>
              <w:left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single" w:sz="4" w:space="0" w:color="auto"/>
              <w:left w:val="nil"/>
            </w:tcBorders>
            <w:vAlign w:val="center"/>
          </w:tcPr>
          <w:p w:rsidR="00C42582" w:rsidRDefault="00C42582" w:rsidP="005678F6">
            <w:pPr>
              <w:autoSpaceDE w:val="0"/>
              <w:autoSpaceDN w:val="0"/>
              <w:adjustRightInd w:val="0"/>
              <w:rPr>
                <w:rFonts w:cs="Times New Roman"/>
              </w:rPr>
            </w:pPr>
            <w:r>
              <w:rPr>
                <w:rFonts w:cs="Times New Roman"/>
              </w:rPr>
              <w:t>Time-In-</w:t>
            </w:r>
            <w:proofErr w:type="gramStart"/>
            <w:r>
              <w:rPr>
                <w:rFonts w:cs="Times New Roman"/>
              </w:rPr>
              <w:t>Sync:</w:t>
            </w:r>
            <w:proofErr w:type="gramEnd"/>
            <w:r>
              <w:rPr>
                <w:rFonts w:cs="Times New Roman"/>
              </w:rPr>
              <w:t xml:space="preserve"> </w:t>
            </w:r>
            <w:r w:rsidR="00B8477A">
              <w:rPr>
                <w:rFonts w:cs="Times New Roman"/>
              </w:rPr>
              <w:t>Q2</w:t>
            </w:r>
          </w:p>
        </w:tc>
        <w:tc>
          <w:tcPr>
            <w:tcW w:w="1842" w:type="dxa"/>
            <w:tcBorders>
              <w:top w:val="single" w:sz="4" w:space="0" w:color="auto"/>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C42582" w:rsidRDefault="00C42582" w:rsidP="005678F6">
            <w:pPr>
              <w:tabs>
                <w:tab w:val="decimal" w:leader="dot" w:pos="504"/>
              </w:tabs>
              <w:autoSpaceDE w:val="0"/>
              <w:autoSpaceDN w:val="0"/>
              <w:adjustRightInd w:val="0"/>
              <w:rPr>
                <w:rFonts w:cs="Times New Roman"/>
              </w:rPr>
            </w:pP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8.04</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1.60</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0.36</w:t>
            </w:r>
          </w:p>
        </w:tc>
        <w:tc>
          <w:tcPr>
            <w:tcW w:w="992" w:type="dxa"/>
            <w:tcBorders>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w:t>
            </w:r>
          </w:p>
        </w:tc>
      </w:tr>
      <w:tr w:rsidR="00C42582" w:rsidTr="00C42582">
        <w:trPr>
          <w:trHeight w:val="298"/>
        </w:trPr>
        <w:tc>
          <w:tcPr>
            <w:tcW w:w="2594" w:type="dxa"/>
            <w:tcBorders>
              <w:top w:val="nil"/>
              <w:left w:val="nil"/>
            </w:tcBorders>
            <w:vAlign w:val="center"/>
          </w:tcPr>
          <w:p w:rsidR="00C42582" w:rsidRDefault="00C42582" w:rsidP="005678F6">
            <w:pPr>
              <w:autoSpaceDE w:val="0"/>
              <w:autoSpaceDN w:val="0"/>
              <w:adjustRightInd w:val="0"/>
              <w:rPr>
                <w:rFonts w:cs="Times New Roman"/>
              </w:rPr>
            </w:pPr>
          </w:p>
        </w:tc>
        <w:tc>
          <w:tcPr>
            <w:tcW w:w="1842" w:type="dxa"/>
            <w:tcBorders>
              <w:top w:val="nil"/>
            </w:tcBorders>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top w:val="nil"/>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10.89</w:t>
            </w:r>
          </w:p>
        </w:tc>
        <w:tc>
          <w:tcPr>
            <w:tcW w:w="850" w:type="dxa"/>
            <w:tcBorders>
              <w:top w:val="nil"/>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1.75</w:t>
            </w:r>
          </w:p>
        </w:tc>
        <w:tc>
          <w:tcPr>
            <w:tcW w:w="851" w:type="dxa"/>
            <w:tcBorders>
              <w:top w:val="nil"/>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0.39</w:t>
            </w:r>
          </w:p>
        </w:tc>
        <w:tc>
          <w:tcPr>
            <w:tcW w:w="992" w:type="dxa"/>
            <w:tcBorders>
              <w:top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top w:val="nil"/>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nil"/>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top w:val="nil"/>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top w:val="nil"/>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11.90</w:t>
            </w:r>
          </w:p>
        </w:tc>
        <w:tc>
          <w:tcPr>
            <w:tcW w:w="850" w:type="dxa"/>
            <w:tcBorders>
              <w:top w:val="nil"/>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1.69</w:t>
            </w:r>
          </w:p>
        </w:tc>
        <w:tc>
          <w:tcPr>
            <w:tcW w:w="851" w:type="dxa"/>
            <w:tcBorders>
              <w:top w:val="nil"/>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0.38</w:t>
            </w:r>
          </w:p>
        </w:tc>
        <w:tc>
          <w:tcPr>
            <w:tcW w:w="992" w:type="dxa"/>
            <w:tcBorders>
              <w:top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top w:val="nil"/>
              <w:left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single" w:sz="4" w:space="0" w:color="auto"/>
              <w:left w:val="nil"/>
            </w:tcBorders>
            <w:vAlign w:val="center"/>
          </w:tcPr>
          <w:p w:rsidR="00C42582" w:rsidRDefault="00C42582" w:rsidP="005678F6">
            <w:pPr>
              <w:autoSpaceDE w:val="0"/>
              <w:autoSpaceDN w:val="0"/>
              <w:adjustRightInd w:val="0"/>
              <w:rPr>
                <w:rFonts w:cs="Times New Roman"/>
              </w:rPr>
            </w:pPr>
            <w:r>
              <w:rPr>
                <w:rFonts w:cs="Times New Roman"/>
              </w:rPr>
              <w:t>Time-In-</w:t>
            </w:r>
            <w:proofErr w:type="gramStart"/>
            <w:r>
              <w:rPr>
                <w:rFonts w:cs="Times New Roman"/>
              </w:rPr>
              <w:t>Sync:</w:t>
            </w:r>
            <w:proofErr w:type="gramEnd"/>
            <w:r>
              <w:rPr>
                <w:rFonts w:cs="Times New Roman"/>
              </w:rPr>
              <w:t xml:space="preserve"> </w:t>
            </w:r>
            <w:r w:rsidR="00B8477A">
              <w:rPr>
                <w:rFonts w:cs="Times New Roman"/>
              </w:rPr>
              <w:t>Q3</w:t>
            </w:r>
          </w:p>
        </w:tc>
        <w:tc>
          <w:tcPr>
            <w:tcW w:w="1842" w:type="dxa"/>
            <w:tcBorders>
              <w:top w:val="single" w:sz="4" w:space="0" w:color="auto"/>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C42582" w:rsidRDefault="00C42582" w:rsidP="005678F6">
            <w:pPr>
              <w:tabs>
                <w:tab w:val="decimal" w:leader="dot" w:pos="504"/>
              </w:tabs>
              <w:autoSpaceDE w:val="0"/>
              <w:autoSpaceDN w:val="0"/>
              <w:adjustRightInd w:val="0"/>
              <w:rPr>
                <w:rFonts w:cs="Times New Roman"/>
              </w:rPr>
            </w:pP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1.04</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1.50</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0.33</w:t>
            </w:r>
          </w:p>
        </w:tc>
        <w:tc>
          <w:tcPr>
            <w:tcW w:w="992" w:type="dxa"/>
            <w:tcBorders>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w:t>
            </w: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6.51</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1.62</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0.36</w:t>
            </w:r>
          </w:p>
        </w:tc>
        <w:tc>
          <w:tcPr>
            <w:tcW w:w="992" w:type="dxa"/>
            <w:tcBorders>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7.31</w:t>
            </w:r>
          </w:p>
        </w:tc>
        <w:tc>
          <w:tcPr>
            <w:tcW w:w="850"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1.59</w:t>
            </w:r>
          </w:p>
        </w:tc>
        <w:tc>
          <w:tcPr>
            <w:tcW w:w="851" w:type="dxa"/>
            <w:tcBorders>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0.35</w:t>
            </w:r>
          </w:p>
        </w:tc>
        <w:tc>
          <w:tcPr>
            <w:tcW w:w="992" w:type="dxa"/>
            <w:tcBorders>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single" w:sz="4" w:space="0" w:color="auto"/>
              <w:left w:val="nil"/>
            </w:tcBorders>
            <w:vAlign w:val="center"/>
          </w:tcPr>
          <w:p w:rsidR="00C42582" w:rsidRDefault="00C42582" w:rsidP="005678F6">
            <w:pPr>
              <w:autoSpaceDE w:val="0"/>
              <w:autoSpaceDN w:val="0"/>
              <w:adjustRightInd w:val="0"/>
              <w:rPr>
                <w:rFonts w:cs="Times New Roman"/>
              </w:rPr>
            </w:pPr>
            <w:r>
              <w:rPr>
                <w:rFonts w:cs="Times New Roman"/>
              </w:rPr>
              <w:t>Time-To-</w:t>
            </w:r>
            <w:proofErr w:type="gramStart"/>
            <w:r>
              <w:rPr>
                <w:rFonts w:cs="Times New Roman"/>
              </w:rPr>
              <w:t>Sync:</w:t>
            </w:r>
            <w:proofErr w:type="gramEnd"/>
            <w:r>
              <w:rPr>
                <w:rFonts w:cs="Times New Roman"/>
              </w:rPr>
              <w:t xml:space="preserve"> </w:t>
            </w:r>
            <w:r w:rsidR="00B8477A">
              <w:rPr>
                <w:rFonts w:cs="Times New Roman"/>
              </w:rPr>
              <w:t>Q1</w:t>
            </w:r>
          </w:p>
        </w:tc>
        <w:tc>
          <w:tcPr>
            <w:tcW w:w="1842" w:type="dxa"/>
            <w:tcBorders>
              <w:top w:val="single" w:sz="4" w:space="0" w:color="auto"/>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C42582" w:rsidRDefault="00C42582" w:rsidP="005678F6">
            <w:pPr>
              <w:tabs>
                <w:tab w:val="decimal" w:leader="dot" w:pos="504"/>
              </w:tabs>
              <w:autoSpaceDE w:val="0"/>
              <w:autoSpaceDN w:val="0"/>
              <w:adjustRightInd w:val="0"/>
              <w:rPr>
                <w:rFonts w:cs="Times New Roman"/>
              </w:rPr>
            </w:pP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4.49</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2.35</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0.53</w:t>
            </w:r>
          </w:p>
        </w:tc>
        <w:tc>
          <w:tcPr>
            <w:tcW w:w="992" w:type="dxa"/>
            <w:tcBorders>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0</w:t>
            </w: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3.51</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1.85</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0.41</w:t>
            </w:r>
          </w:p>
        </w:tc>
        <w:tc>
          <w:tcPr>
            <w:tcW w:w="992" w:type="dxa"/>
            <w:tcBorders>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3.09</w:t>
            </w:r>
          </w:p>
        </w:tc>
        <w:tc>
          <w:tcPr>
            <w:tcW w:w="850"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2.27</w:t>
            </w:r>
          </w:p>
        </w:tc>
        <w:tc>
          <w:tcPr>
            <w:tcW w:w="851" w:type="dxa"/>
            <w:tcBorders>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0.51</w:t>
            </w:r>
          </w:p>
        </w:tc>
        <w:tc>
          <w:tcPr>
            <w:tcW w:w="992" w:type="dxa"/>
            <w:tcBorders>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w:t>
            </w:r>
          </w:p>
        </w:tc>
      </w:tr>
      <w:tr w:rsidR="00C42582" w:rsidTr="00C42582">
        <w:trPr>
          <w:trHeight w:val="298"/>
        </w:trPr>
        <w:tc>
          <w:tcPr>
            <w:tcW w:w="2594" w:type="dxa"/>
            <w:tcBorders>
              <w:top w:val="single" w:sz="4" w:space="0" w:color="auto"/>
              <w:left w:val="nil"/>
            </w:tcBorders>
            <w:vAlign w:val="center"/>
          </w:tcPr>
          <w:p w:rsidR="00C42582" w:rsidRDefault="00C42582" w:rsidP="005678F6">
            <w:pPr>
              <w:autoSpaceDE w:val="0"/>
              <w:autoSpaceDN w:val="0"/>
              <w:adjustRightInd w:val="0"/>
              <w:rPr>
                <w:rFonts w:cs="Times New Roman"/>
              </w:rPr>
            </w:pPr>
            <w:r>
              <w:rPr>
                <w:rFonts w:cs="Times New Roman"/>
              </w:rPr>
              <w:t>Time-To-</w:t>
            </w:r>
            <w:proofErr w:type="gramStart"/>
            <w:r>
              <w:rPr>
                <w:rFonts w:cs="Times New Roman"/>
              </w:rPr>
              <w:t>Sync:</w:t>
            </w:r>
            <w:proofErr w:type="gramEnd"/>
            <w:r>
              <w:rPr>
                <w:rFonts w:cs="Times New Roman"/>
              </w:rPr>
              <w:t xml:space="preserve"> </w:t>
            </w:r>
            <w:r w:rsidR="00B8477A">
              <w:rPr>
                <w:rFonts w:cs="Times New Roman"/>
              </w:rPr>
              <w:t>Q2</w:t>
            </w:r>
          </w:p>
        </w:tc>
        <w:tc>
          <w:tcPr>
            <w:tcW w:w="1842" w:type="dxa"/>
            <w:tcBorders>
              <w:top w:val="single" w:sz="4" w:space="0" w:color="auto"/>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C42582" w:rsidRDefault="00C42582" w:rsidP="005678F6">
            <w:pPr>
              <w:tabs>
                <w:tab w:val="decimal" w:leader="dot" w:pos="504"/>
              </w:tabs>
              <w:autoSpaceDE w:val="0"/>
              <w:autoSpaceDN w:val="0"/>
              <w:adjustRightInd w:val="0"/>
              <w:rPr>
                <w:rFonts w:cs="Times New Roman"/>
              </w:rPr>
            </w:pP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6.74</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4.87</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 xml:space="preserve"> 1.41</w:t>
            </w:r>
          </w:p>
        </w:tc>
        <w:tc>
          <w:tcPr>
            <w:tcW w:w="992" w:type="dxa"/>
            <w:tcBorders>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20</w:t>
            </w:r>
          </w:p>
        </w:tc>
        <w:tc>
          <w:tcPr>
            <w:tcW w:w="1134" w:type="dxa"/>
            <w:tcBorders>
              <w:left w:val="nil"/>
              <w:right w:val="nil"/>
            </w:tcBorders>
            <w:vAlign w:val="center"/>
          </w:tcPr>
          <w:p w:rsidR="00C42582" w:rsidRPr="005C716C" w:rsidRDefault="00C42582" w:rsidP="005678F6">
            <w:pPr>
              <w:tabs>
                <w:tab w:val="decimal" w:leader="dot" w:pos="504"/>
              </w:tabs>
              <w:autoSpaceDE w:val="0"/>
              <w:autoSpaceDN w:val="0"/>
              <w:adjustRightInd w:val="0"/>
              <w:rPr>
                <w:rFonts w:cs="Times New Roman"/>
                <w:b/>
              </w:rPr>
            </w:pPr>
            <w:r w:rsidRPr="005C716C">
              <w:rPr>
                <w:rFonts w:cs="Times New Roman"/>
              </w:rPr>
              <w:t xml:space="preserve"> </w:t>
            </w:r>
            <w:r w:rsidRPr="005C716C">
              <w:rPr>
                <w:rFonts w:cs="Times New Roman"/>
                <w:b/>
              </w:rPr>
              <w:t>8</w:t>
            </w: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4.53</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3.61</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0.81</w:t>
            </w:r>
          </w:p>
        </w:tc>
        <w:tc>
          <w:tcPr>
            <w:tcW w:w="992" w:type="dxa"/>
            <w:tcBorders>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20</w:t>
            </w:r>
          </w:p>
        </w:tc>
        <w:tc>
          <w:tcPr>
            <w:tcW w:w="1134" w:type="dxa"/>
            <w:tcBorders>
              <w:left w:val="nil"/>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0</w:t>
            </w:r>
          </w:p>
        </w:tc>
      </w:tr>
      <w:tr w:rsidR="00C42582" w:rsidTr="00C42582">
        <w:trPr>
          <w:trHeight w:val="298"/>
        </w:trPr>
        <w:tc>
          <w:tcPr>
            <w:tcW w:w="2594" w:type="dxa"/>
            <w:tcBorders>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5.41</w:t>
            </w:r>
          </w:p>
        </w:tc>
        <w:tc>
          <w:tcPr>
            <w:tcW w:w="850"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3.63</w:t>
            </w:r>
          </w:p>
        </w:tc>
        <w:tc>
          <w:tcPr>
            <w:tcW w:w="851" w:type="dxa"/>
            <w:tcBorders>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0.81</w:t>
            </w:r>
          </w:p>
        </w:tc>
        <w:tc>
          <w:tcPr>
            <w:tcW w:w="992" w:type="dxa"/>
            <w:tcBorders>
              <w:bottom w:val="single" w:sz="4" w:space="0" w:color="auto"/>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20</w:t>
            </w:r>
          </w:p>
        </w:tc>
        <w:tc>
          <w:tcPr>
            <w:tcW w:w="1134" w:type="dxa"/>
            <w:tcBorders>
              <w:left w:val="nil"/>
              <w:bottom w:val="single" w:sz="4" w:space="0" w:color="auto"/>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0</w:t>
            </w:r>
          </w:p>
        </w:tc>
      </w:tr>
      <w:tr w:rsidR="00C42582" w:rsidTr="00C42582">
        <w:trPr>
          <w:trHeight w:val="298"/>
        </w:trPr>
        <w:tc>
          <w:tcPr>
            <w:tcW w:w="2594" w:type="dxa"/>
            <w:tcBorders>
              <w:top w:val="single" w:sz="4" w:space="0" w:color="auto"/>
              <w:left w:val="nil"/>
            </w:tcBorders>
            <w:vAlign w:val="center"/>
          </w:tcPr>
          <w:p w:rsidR="00C42582" w:rsidRDefault="00C42582" w:rsidP="005678F6">
            <w:pPr>
              <w:autoSpaceDE w:val="0"/>
              <w:autoSpaceDN w:val="0"/>
              <w:adjustRightInd w:val="0"/>
              <w:rPr>
                <w:rFonts w:cs="Times New Roman"/>
              </w:rPr>
            </w:pPr>
            <w:r>
              <w:rPr>
                <w:rFonts w:cs="Times New Roman"/>
              </w:rPr>
              <w:t>Time-To-</w:t>
            </w:r>
            <w:proofErr w:type="gramStart"/>
            <w:r>
              <w:rPr>
                <w:rFonts w:cs="Times New Roman"/>
              </w:rPr>
              <w:t>Sync:</w:t>
            </w:r>
            <w:proofErr w:type="gramEnd"/>
            <w:r>
              <w:rPr>
                <w:rFonts w:cs="Times New Roman"/>
              </w:rPr>
              <w:t xml:space="preserve"> </w:t>
            </w:r>
            <w:r w:rsidR="00B8477A">
              <w:rPr>
                <w:rFonts w:cs="Times New Roman"/>
              </w:rPr>
              <w:t>Q3</w:t>
            </w:r>
          </w:p>
        </w:tc>
        <w:tc>
          <w:tcPr>
            <w:tcW w:w="1842" w:type="dxa"/>
            <w:tcBorders>
              <w:top w:val="single" w:sz="4" w:space="0" w:color="auto"/>
            </w:tcBorders>
            <w:vAlign w:val="center"/>
          </w:tcPr>
          <w:p w:rsidR="00C42582" w:rsidRDefault="00C42582" w:rsidP="005678F6">
            <w:pPr>
              <w:autoSpaceDE w:val="0"/>
              <w:autoSpaceDN w:val="0"/>
              <w:adjustRightInd w:val="0"/>
              <w:rPr>
                <w:rFonts w:cs="Times New Roman"/>
              </w:rPr>
            </w:pPr>
          </w:p>
        </w:tc>
        <w:tc>
          <w:tcPr>
            <w:tcW w:w="851"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C42582" w:rsidRDefault="00C42582" w:rsidP="005678F6">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C42582" w:rsidRDefault="00C42582" w:rsidP="005678F6">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 xml:space="preserve">1. </w:t>
            </w:r>
            <w:proofErr w:type="spellStart"/>
            <w:r>
              <w:rPr>
                <w:rFonts w:cs="Times New Roman"/>
              </w:rPr>
              <w:t>Negative</w:t>
            </w:r>
            <w:proofErr w:type="spellEnd"/>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jc w:val="right"/>
              <w:rPr>
                <w:rFonts w:cs="Times New Roman"/>
              </w:rPr>
            </w:pPr>
            <w:r>
              <w:rPr>
                <w:rFonts w:cs="Times New Roman"/>
              </w:rPr>
              <w:t>NA</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jc w:val="right"/>
              <w:rPr>
                <w:rFonts w:cs="Times New Roman"/>
              </w:rPr>
            </w:pPr>
            <w:r>
              <w:rPr>
                <w:rFonts w:cs="Times New Roman"/>
              </w:rPr>
              <w:t>NA</w:t>
            </w:r>
          </w:p>
        </w:tc>
        <w:tc>
          <w:tcPr>
            <w:tcW w:w="851" w:type="dxa"/>
            <w:tcBorders>
              <w:left w:val="nil"/>
            </w:tcBorders>
            <w:vAlign w:val="center"/>
          </w:tcPr>
          <w:p w:rsidR="00C42582" w:rsidRDefault="00C42582" w:rsidP="005678F6">
            <w:pPr>
              <w:tabs>
                <w:tab w:val="decimal" w:leader="dot" w:pos="504"/>
              </w:tabs>
              <w:autoSpaceDE w:val="0"/>
              <w:autoSpaceDN w:val="0"/>
              <w:adjustRightInd w:val="0"/>
              <w:jc w:val="right"/>
              <w:rPr>
                <w:rFonts w:cs="Times New Roman"/>
              </w:rPr>
            </w:pPr>
            <w:r>
              <w:rPr>
                <w:rFonts w:cs="Times New Roman"/>
              </w:rPr>
              <w:t>NA</w:t>
            </w:r>
          </w:p>
        </w:tc>
        <w:tc>
          <w:tcPr>
            <w:tcW w:w="992" w:type="dxa"/>
            <w:tcBorders>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20</w:t>
            </w:r>
          </w:p>
        </w:tc>
        <w:tc>
          <w:tcPr>
            <w:tcW w:w="1134" w:type="dxa"/>
            <w:tcBorders>
              <w:left w:val="nil"/>
              <w:right w:val="nil"/>
            </w:tcBorders>
            <w:vAlign w:val="center"/>
          </w:tcPr>
          <w:p w:rsidR="00C42582" w:rsidRPr="005C716C" w:rsidRDefault="00C42582" w:rsidP="005678F6">
            <w:pPr>
              <w:tabs>
                <w:tab w:val="decimal" w:leader="dot" w:pos="504"/>
              </w:tabs>
              <w:autoSpaceDE w:val="0"/>
              <w:autoSpaceDN w:val="0"/>
              <w:adjustRightInd w:val="0"/>
              <w:rPr>
                <w:rFonts w:cs="Times New Roman"/>
                <w:b/>
              </w:rPr>
            </w:pPr>
            <w:r w:rsidRPr="005C716C">
              <w:rPr>
                <w:rFonts w:cs="Times New Roman"/>
              </w:rPr>
              <w:t xml:space="preserve"> </w:t>
            </w:r>
            <w:r w:rsidRPr="005C716C">
              <w:rPr>
                <w:rFonts w:cs="Times New Roman"/>
                <w:b/>
              </w:rPr>
              <w:t>20</w:t>
            </w:r>
          </w:p>
        </w:tc>
      </w:tr>
      <w:tr w:rsidR="00C42582" w:rsidTr="00C42582">
        <w:trPr>
          <w:trHeight w:val="298"/>
        </w:trPr>
        <w:tc>
          <w:tcPr>
            <w:tcW w:w="2594" w:type="dxa"/>
            <w:tcBorders>
              <w:left w:val="nil"/>
            </w:tcBorders>
            <w:vAlign w:val="center"/>
          </w:tcPr>
          <w:p w:rsidR="00C42582" w:rsidRDefault="00C42582" w:rsidP="005678F6">
            <w:pPr>
              <w:autoSpaceDE w:val="0"/>
              <w:autoSpaceDN w:val="0"/>
              <w:adjustRightInd w:val="0"/>
              <w:rPr>
                <w:rFonts w:cs="Times New Roman"/>
              </w:rPr>
            </w:pPr>
          </w:p>
        </w:tc>
        <w:tc>
          <w:tcPr>
            <w:tcW w:w="1842" w:type="dxa"/>
            <w:vAlign w:val="center"/>
          </w:tcPr>
          <w:p w:rsidR="00C42582" w:rsidRDefault="00C42582" w:rsidP="005678F6">
            <w:pPr>
              <w:autoSpaceDE w:val="0"/>
              <w:autoSpaceDN w:val="0"/>
              <w:adjustRightInd w:val="0"/>
              <w:rPr>
                <w:rFonts w:cs="Times New Roman"/>
              </w:rPr>
            </w:pPr>
            <w:r>
              <w:rPr>
                <w:rFonts w:cs="Times New Roman"/>
              </w:rPr>
              <w:t>2. Neutral</w:t>
            </w:r>
          </w:p>
        </w:tc>
        <w:tc>
          <w:tcPr>
            <w:tcW w:w="851"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5.79</w:t>
            </w:r>
          </w:p>
        </w:tc>
        <w:tc>
          <w:tcPr>
            <w:tcW w:w="850" w:type="dxa"/>
            <w:tcBorders>
              <w:left w:val="nil"/>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5.57</w:t>
            </w:r>
          </w:p>
        </w:tc>
        <w:tc>
          <w:tcPr>
            <w:tcW w:w="851" w:type="dxa"/>
            <w:tcBorders>
              <w:lef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1.97</w:t>
            </w:r>
          </w:p>
        </w:tc>
        <w:tc>
          <w:tcPr>
            <w:tcW w:w="992" w:type="dxa"/>
            <w:tcBorders>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20</w:t>
            </w:r>
          </w:p>
        </w:tc>
        <w:tc>
          <w:tcPr>
            <w:tcW w:w="1134" w:type="dxa"/>
            <w:tcBorders>
              <w:left w:val="nil"/>
              <w:right w:val="nil"/>
            </w:tcBorders>
            <w:vAlign w:val="center"/>
          </w:tcPr>
          <w:p w:rsidR="00C42582" w:rsidRPr="005C716C" w:rsidRDefault="00C42582" w:rsidP="005678F6">
            <w:pPr>
              <w:tabs>
                <w:tab w:val="decimal" w:leader="dot" w:pos="504"/>
              </w:tabs>
              <w:autoSpaceDE w:val="0"/>
              <w:autoSpaceDN w:val="0"/>
              <w:adjustRightInd w:val="0"/>
              <w:rPr>
                <w:rFonts w:cs="Times New Roman"/>
              </w:rPr>
            </w:pPr>
            <w:r w:rsidRPr="005C716C">
              <w:rPr>
                <w:rFonts w:cs="Times New Roman"/>
              </w:rPr>
              <w:t>12</w:t>
            </w:r>
          </w:p>
        </w:tc>
      </w:tr>
      <w:tr w:rsidR="00C42582" w:rsidTr="00C42582">
        <w:trPr>
          <w:trHeight w:val="330"/>
        </w:trPr>
        <w:tc>
          <w:tcPr>
            <w:tcW w:w="2594" w:type="dxa"/>
            <w:tcBorders>
              <w:left w:val="nil"/>
              <w:bottom w:val="single" w:sz="4" w:space="0" w:color="auto"/>
            </w:tcBorders>
            <w:vAlign w:val="center"/>
          </w:tcPr>
          <w:p w:rsidR="00C42582" w:rsidRDefault="00C42582" w:rsidP="005678F6">
            <w:pPr>
              <w:autoSpaceDE w:val="0"/>
              <w:autoSpaceDN w:val="0"/>
              <w:adjustRightInd w:val="0"/>
              <w:rPr>
                <w:rFonts w:cs="Times New Roman"/>
              </w:rPr>
            </w:pPr>
          </w:p>
        </w:tc>
        <w:tc>
          <w:tcPr>
            <w:tcW w:w="1842" w:type="dxa"/>
            <w:tcBorders>
              <w:bottom w:val="single" w:sz="4" w:space="0" w:color="auto"/>
            </w:tcBorders>
            <w:vAlign w:val="center"/>
          </w:tcPr>
          <w:p w:rsidR="00C42582" w:rsidRDefault="00C42582" w:rsidP="005678F6">
            <w:pPr>
              <w:autoSpaceDE w:val="0"/>
              <w:autoSpaceDN w:val="0"/>
              <w:adjustRightInd w:val="0"/>
              <w:rPr>
                <w:rFonts w:cs="Times New Roman"/>
              </w:rPr>
            </w:pPr>
            <w:r>
              <w:rPr>
                <w:rFonts w:cs="Times New Roman"/>
              </w:rPr>
              <w:t>3. Positive</w:t>
            </w:r>
          </w:p>
        </w:tc>
        <w:tc>
          <w:tcPr>
            <w:tcW w:w="851"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6.43</w:t>
            </w:r>
          </w:p>
        </w:tc>
        <w:tc>
          <w:tcPr>
            <w:tcW w:w="850" w:type="dxa"/>
            <w:tcBorders>
              <w:left w:val="nil"/>
              <w:bottom w:val="single" w:sz="4" w:space="0" w:color="auto"/>
              <w:right w:val="nil"/>
            </w:tcBorders>
            <w:vAlign w:val="center"/>
          </w:tcPr>
          <w:p w:rsidR="00C42582" w:rsidRDefault="00C42582" w:rsidP="005678F6">
            <w:pPr>
              <w:tabs>
                <w:tab w:val="decimal" w:leader="dot" w:pos="428"/>
              </w:tabs>
              <w:autoSpaceDE w:val="0"/>
              <w:autoSpaceDN w:val="0"/>
              <w:adjustRightInd w:val="0"/>
              <w:rPr>
                <w:rFonts w:cs="Times New Roman"/>
              </w:rPr>
            </w:pPr>
            <w:r>
              <w:rPr>
                <w:rFonts w:cs="Times New Roman"/>
              </w:rPr>
              <w:t>4.58</w:t>
            </w:r>
          </w:p>
        </w:tc>
        <w:tc>
          <w:tcPr>
            <w:tcW w:w="851" w:type="dxa"/>
            <w:tcBorders>
              <w:left w:val="nil"/>
              <w:bottom w:val="single" w:sz="4" w:space="0" w:color="auto"/>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1.27</w:t>
            </w:r>
          </w:p>
        </w:tc>
        <w:tc>
          <w:tcPr>
            <w:tcW w:w="992" w:type="dxa"/>
            <w:tcBorders>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20</w:t>
            </w:r>
          </w:p>
        </w:tc>
        <w:tc>
          <w:tcPr>
            <w:tcW w:w="1134" w:type="dxa"/>
            <w:tcBorders>
              <w:left w:val="nil"/>
              <w:bottom w:val="single" w:sz="4" w:space="0" w:color="auto"/>
              <w:right w:val="nil"/>
            </w:tcBorders>
            <w:vAlign w:val="center"/>
          </w:tcPr>
          <w:p w:rsidR="00C42582" w:rsidRDefault="00C42582" w:rsidP="005678F6">
            <w:pPr>
              <w:tabs>
                <w:tab w:val="decimal" w:leader="dot" w:pos="504"/>
              </w:tabs>
              <w:autoSpaceDE w:val="0"/>
              <w:autoSpaceDN w:val="0"/>
              <w:adjustRightInd w:val="0"/>
              <w:rPr>
                <w:rFonts w:cs="Times New Roman"/>
              </w:rPr>
            </w:pPr>
            <w:r>
              <w:rPr>
                <w:rFonts w:cs="Times New Roman"/>
              </w:rPr>
              <w:t>7</w:t>
            </w:r>
          </w:p>
        </w:tc>
      </w:tr>
    </w:tbl>
    <w:p w:rsidR="00C42582" w:rsidRPr="00C42582" w:rsidRDefault="00C42582" w:rsidP="00C42582">
      <w:pPr>
        <w:autoSpaceDE w:val="0"/>
        <w:autoSpaceDN w:val="0"/>
        <w:adjustRightInd w:val="0"/>
        <w:rPr>
          <w:rFonts w:cs="Times New Roman"/>
          <w:lang w:val="en-US"/>
        </w:rPr>
      </w:pPr>
      <w:r w:rsidRPr="00C42582">
        <w:rPr>
          <w:rFonts w:cs="Times New Roman"/>
          <w:i/>
          <w:iCs/>
          <w:lang w:val="en-US"/>
        </w:rPr>
        <w:t>Note.</w:t>
      </w:r>
      <w:r w:rsidRPr="00C42582">
        <w:rPr>
          <w:rFonts w:cs="Times New Roman"/>
          <w:lang w:val="en-US"/>
        </w:rPr>
        <w:t xml:space="preserve"> </w:t>
      </w:r>
      <w:r w:rsidRPr="00C42582">
        <w:rPr>
          <w:rFonts w:cs="Times New Roman"/>
          <w:i/>
          <w:iCs/>
          <w:lang w:val="en-US"/>
        </w:rPr>
        <w:t>M</w:t>
      </w:r>
      <w:r w:rsidRPr="00C42582">
        <w:rPr>
          <w:rFonts w:cs="Times New Roman"/>
          <w:lang w:val="en-US"/>
        </w:rPr>
        <w:t xml:space="preserve"> indicates mean. </w:t>
      </w:r>
      <w:r w:rsidRPr="00C42582">
        <w:rPr>
          <w:rFonts w:cs="Times New Roman"/>
          <w:i/>
          <w:iCs/>
          <w:lang w:val="en-US"/>
        </w:rPr>
        <w:t>SD</w:t>
      </w:r>
      <w:r w:rsidRPr="00C42582">
        <w:rPr>
          <w:rFonts w:cs="Times New Roman"/>
          <w:lang w:val="en-US"/>
        </w:rPr>
        <w:t xml:space="preserve"> indicates standard deviation. </w:t>
      </w:r>
      <w:r w:rsidRPr="00C42582">
        <w:rPr>
          <w:rFonts w:cs="Times New Roman"/>
          <w:i/>
          <w:lang w:val="en-US"/>
        </w:rPr>
        <w:t>SEM</w:t>
      </w:r>
      <w:r w:rsidRPr="00C42582">
        <w:rPr>
          <w:rFonts w:cs="Times New Roman"/>
          <w:lang w:val="en-US"/>
        </w:rPr>
        <w:t xml:space="preserve"> indicates the standard error of the mean.</w:t>
      </w:r>
      <w:r w:rsidRPr="00C42582">
        <w:rPr>
          <w:rFonts w:cs="Times New Roman"/>
          <w:i/>
          <w:lang w:val="en-US"/>
        </w:rPr>
        <w:t xml:space="preserve"> N</w:t>
      </w:r>
      <w:r w:rsidRPr="00C42582">
        <w:rPr>
          <w:rFonts w:cs="Times New Roman"/>
          <w:lang w:val="en-US"/>
        </w:rPr>
        <w:t xml:space="preserve"> indicates the number of values per variable, i.e. triads. </w:t>
      </w:r>
      <w:r w:rsidRPr="00C42582">
        <w:rPr>
          <w:rFonts w:cs="Times New Roman"/>
          <w:i/>
          <w:lang w:val="en-US"/>
        </w:rPr>
        <w:t>Not Attained</w:t>
      </w:r>
      <w:r w:rsidRPr="00C42582">
        <w:rPr>
          <w:rFonts w:cs="Times New Roman"/>
          <w:lang w:val="en-US"/>
        </w:rPr>
        <w:t xml:space="preserve"> indicates the number of trials in which participants failed to achieve the specified synchronisation level. </w:t>
      </w:r>
    </w:p>
    <w:p w:rsidR="00FC6992" w:rsidRDefault="00FC6992" w:rsidP="00A72C01">
      <w:pPr>
        <w:spacing w:line="276" w:lineRule="auto"/>
        <w:rPr>
          <w:rFonts w:cs="Times New Roman"/>
          <w:lang w:val="en-US"/>
        </w:rPr>
      </w:pPr>
    </w:p>
    <w:p w:rsidR="00FC6992" w:rsidRDefault="00FC699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C42582" w:rsidRDefault="00C42582" w:rsidP="00A72C01">
      <w:pPr>
        <w:spacing w:line="276" w:lineRule="auto"/>
        <w:rPr>
          <w:rFonts w:cs="Times New Roman"/>
          <w:lang w:val="en-US"/>
        </w:rPr>
      </w:pPr>
    </w:p>
    <w:p w:rsidR="005678F6" w:rsidRPr="00171659" w:rsidRDefault="005678F6" w:rsidP="005678F6">
      <w:pPr>
        <w:spacing w:line="480" w:lineRule="auto"/>
        <w:rPr>
          <w:rFonts w:cs="Times New Roman"/>
          <w:b/>
          <w:bCs/>
          <w:lang w:val="en-US"/>
        </w:rPr>
      </w:pPr>
      <w:r>
        <w:rPr>
          <w:rFonts w:cs="Times New Roman"/>
          <w:b/>
          <w:bCs/>
          <w:lang w:val="en-US"/>
        </w:rPr>
        <w:lastRenderedPageBreak/>
        <w:t>2</w:t>
      </w:r>
      <w:r w:rsidRPr="00171659">
        <w:rPr>
          <w:rFonts w:cs="Times New Roman"/>
          <w:b/>
          <w:bCs/>
          <w:lang w:val="en-US"/>
        </w:rPr>
        <w:t xml:space="preserve">) </w:t>
      </w:r>
      <w:r w:rsidR="00650D53">
        <w:rPr>
          <w:rFonts w:cs="Times New Roman"/>
          <w:b/>
          <w:bCs/>
          <w:lang w:val="en-US"/>
        </w:rPr>
        <w:t>Interpersonal Finger Synchronization: Time-To-Sync metric</w:t>
      </w:r>
    </w:p>
    <w:p w:rsidR="00966592" w:rsidRPr="00650D53" w:rsidRDefault="00966592" w:rsidP="00966592">
      <w:pPr>
        <w:spacing w:line="276" w:lineRule="auto"/>
        <w:rPr>
          <w:rFonts w:cs="Times New Roman"/>
          <w:i/>
          <w:lang w:val="en-US"/>
        </w:rPr>
      </w:pPr>
    </w:p>
    <w:p w:rsidR="00966592" w:rsidRDefault="00966592" w:rsidP="00966592">
      <w:pPr>
        <w:spacing w:line="276" w:lineRule="auto"/>
        <w:rPr>
          <w:rFonts w:cs="Times New Roman"/>
          <w:i/>
        </w:rPr>
      </w:pPr>
      <w:r>
        <w:rPr>
          <w:noProof/>
        </w:rPr>
        <w:drawing>
          <wp:inline distT="0" distB="0" distL="0" distR="0" wp14:anchorId="6DE0B5AF" wp14:editId="60A6F501">
            <wp:extent cx="5257800" cy="6426312"/>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260664" cy="6429812"/>
                    </a:xfrm>
                    <a:prstGeom prst="rect">
                      <a:avLst/>
                    </a:prstGeom>
                  </pic:spPr>
                </pic:pic>
              </a:graphicData>
            </a:graphic>
          </wp:inline>
        </w:drawing>
      </w:r>
    </w:p>
    <w:p w:rsidR="00966592" w:rsidRPr="00650D53" w:rsidRDefault="00966592" w:rsidP="00966592">
      <w:pPr>
        <w:autoSpaceDE w:val="0"/>
        <w:autoSpaceDN w:val="0"/>
        <w:adjustRightInd w:val="0"/>
        <w:rPr>
          <w:rFonts w:cs="Times New Roman"/>
          <w:i/>
          <w:lang w:val="en-US"/>
        </w:rPr>
      </w:pPr>
      <w:r w:rsidRPr="00966592">
        <w:rPr>
          <w:rFonts w:cs="Times New Roman"/>
          <w:i/>
          <w:lang w:val="en-US"/>
        </w:rPr>
        <w:t xml:space="preserve">Figure </w:t>
      </w:r>
      <w:r w:rsidR="00650D53">
        <w:rPr>
          <w:rFonts w:cs="Times New Roman"/>
          <w:i/>
          <w:lang w:val="en-US"/>
        </w:rPr>
        <w:t>1</w:t>
      </w:r>
      <w:r w:rsidRPr="00966592">
        <w:rPr>
          <w:rFonts w:cs="Times New Roman"/>
          <w:i/>
          <w:lang w:val="en-US"/>
        </w:rPr>
        <w:t xml:space="preserve">. </w:t>
      </w:r>
      <w:r w:rsidRPr="00966592">
        <w:rPr>
          <w:rFonts w:cs="Times New Roman"/>
          <w:iCs/>
          <w:lang w:val="en-US"/>
        </w:rPr>
        <w:t>(A) Time-</w:t>
      </w:r>
      <w:r w:rsidR="00650D53">
        <w:rPr>
          <w:rFonts w:cs="Times New Roman"/>
          <w:iCs/>
          <w:lang w:val="en-US"/>
        </w:rPr>
        <w:t>To</w:t>
      </w:r>
      <w:r w:rsidRPr="00966592">
        <w:rPr>
          <w:rFonts w:cs="Times New Roman"/>
          <w:iCs/>
          <w:lang w:val="en-US"/>
        </w:rPr>
        <w:t>-Sync violin plots demonstrating distributions of scattered data points for Q1, Q2, and Q3 synchronization level. The red error bars are quantified with the standard error of the mean. Each triad’s data points are connected with dashed lines. (B) Differences between paired Time-</w:t>
      </w:r>
      <w:r w:rsidR="005C716C">
        <w:rPr>
          <w:rFonts w:cs="Times New Roman"/>
          <w:iCs/>
          <w:lang w:val="en-US"/>
        </w:rPr>
        <w:t>To</w:t>
      </w:r>
      <w:r w:rsidRPr="00966592">
        <w:rPr>
          <w:rFonts w:cs="Times New Roman"/>
          <w:iCs/>
          <w:lang w:val="en-US"/>
        </w:rPr>
        <w:t xml:space="preserve">-Sync measurements with flat violin plots. The black dashed line indicates the hypothesis threshold, where the values lower than 0 align with the hypothesis (black data points), and the values above 0 contradict the hypothesis (red data points). </w:t>
      </w:r>
      <w:r w:rsidRPr="00650D53">
        <w:rPr>
          <w:rFonts w:cs="Times New Roman"/>
          <w:iCs/>
          <w:lang w:val="en-US"/>
        </w:rPr>
        <w:t xml:space="preserve">The black vertical crossbars indicate medians of emotion pairs. </w:t>
      </w:r>
    </w:p>
    <w:p w:rsidR="00966592" w:rsidRDefault="00966592" w:rsidP="005678F6">
      <w:pPr>
        <w:spacing w:after="120" w:line="276" w:lineRule="auto"/>
        <w:rPr>
          <w:rFonts w:cs="Times New Roman"/>
          <w:lang w:val="en-US"/>
        </w:rPr>
      </w:pPr>
    </w:p>
    <w:p w:rsidR="00966592" w:rsidRDefault="00966592" w:rsidP="005678F6">
      <w:pPr>
        <w:spacing w:after="120" w:line="276" w:lineRule="auto"/>
        <w:rPr>
          <w:rFonts w:cs="Times New Roman"/>
          <w:lang w:val="en-US"/>
        </w:rPr>
      </w:pPr>
    </w:p>
    <w:p w:rsidR="00177C95" w:rsidRDefault="00F002F0" w:rsidP="00177C95">
      <w:pPr>
        <w:spacing w:line="480" w:lineRule="auto"/>
        <w:rPr>
          <w:rFonts w:cs="Times New Roman"/>
          <w:b/>
          <w:bCs/>
          <w:lang w:val="en-US"/>
        </w:rPr>
      </w:pPr>
      <w:r>
        <w:rPr>
          <w:rFonts w:cs="Times New Roman"/>
          <w:b/>
          <w:bCs/>
          <w:lang w:val="en-US"/>
        </w:rPr>
        <w:lastRenderedPageBreak/>
        <w:t>3</w:t>
      </w:r>
      <w:r w:rsidR="00B8477A" w:rsidRPr="00171659">
        <w:rPr>
          <w:rFonts w:cs="Times New Roman"/>
          <w:b/>
          <w:bCs/>
          <w:lang w:val="en-US"/>
        </w:rPr>
        <w:t xml:space="preserve">) </w:t>
      </w:r>
      <w:r w:rsidR="00177C95" w:rsidRPr="00177C95">
        <w:rPr>
          <w:rFonts w:cs="Times New Roman"/>
          <w:b/>
          <w:bCs/>
          <w:lang w:val="en-US"/>
        </w:rPr>
        <w:t>Choosing a threshold duration for calculating the Time-To-Sync metric</w:t>
      </w:r>
    </w:p>
    <w:p w:rsidR="00B8477A" w:rsidRPr="00C42582" w:rsidRDefault="00B8477A" w:rsidP="00177C95">
      <w:pPr>
        <w:spacing w:line="480" w:lineRule="auto"/>
        <w:rPr>
          <w:rFonts w:cs="Times New Roman"/>
          <w:lang w:val="en-US"/>
        </w:rPr>
      </w:pPr>
      <w:r w:rsidRPr="00C42582">
        <w:rPr>
          <w:rFonts w:cs="Times New Roman"/>
          <w:lang w:val="en-US"/>
        </w:rPr>
        <w:t xml:space="preserve">Table </w:t>
      </w:r>
      <w:r w:rsidR="00567243">
        <w:rPr>
          <w:rFonts w:cs="Times New Roman"/>
          <w:lang w:val="en-US"/>
        </w:rPr>
        <w:t>2</w:t>
      </w:r>
      <w:r w:rsidRPr="00C42582">
        <w:rPr>
          <w:rFonts w:cs="Times New Roman"/>
          <w:lang w:val="en-US"/>
        </w:rPr>
        <w:t xml:space="preserve"> </w:t>
      </w:r>
    </w:p>
    <w:p w:rsidR="00B8477A" w:rsidRPr="00C42582" w:rsidRDefault="00AB61A1" w:rsidP="00B8477A">
      <w:pPr>
        <w:autoSpaceDE w:val="0"/>
        <w:autoSpaceDN w:val="0"/>
        <w:adjustRightInd w:val="0"/>
        <w:rPr>
          <w:rFonts w:cs="Times New Roman"/>
          <w:i/>
          <w:iCs/>
          <w:lang w:val="en-US"/>
        </w:rPr>
      </w:pPr>
      <w:r w:rsidRPr="00AB61A1">
        <w:rPr>
          <w:rFonts w:cs="Times New Roman"/>
          <w:i/>
          <w:iCs/>
          <w:lang w:val="en-US"/>
        </w:rPr>
        <w:t xml:space="preserve">Inferential statistics results for different duration thresholds for the Time-To-Sync metric of different levels </w:t>
      </w:r>
    </w:p>
    <w:tbl>
      <w:tblPr>
        <w:tblW w:w="9114" w:type="dxa"/>
        <w:tblInd w:w="100" w:type="dxa"/>
        <w:tblLayout w:type="fixed"/>
        <w:tblCellMar>
          <w:left w:w="100" w:type="dxa"/>
          <w:right w:w="100" w:type="dxa"/>
        </w:tblCellMar>
        <w:tblLook w:val="0000" w:firstRow="0" w:lastRow="0" w:firstColumn="0" w:lastColumn="0" w:noHBand="0" w:noVBand="0"/>
      </w:tblPr>
      <w:tblGrid>
        <w:gridCol w:w="2877"/>
        <w:gridCol w:w="1559"/>
        <w:gridCol w:w="851"/>
        <w:gridCol w:w="850"/>
        <w:gridCol w:w="851"/>
        <w:gridCol w:w="992"/>
        <w:gridCol w:w="1134"/>
      </w:tblGrid>
      <w:tr w:rsidR="00B8477A" w:rsidTr="00685A0A">
        <w:trPr>
          <w:trHeight w:val="279"/>
        </w:trPr>
        <w:tc>
          <w:tcPr>
            <w:tcW w:w="2877" w:type="dxa"/>
            <w:tcBorders>
              <w:top w:val="single" w:sz="4" w:space="0" w:color="auto"/>
              <w:left w:val="nil"/>
              <w:bottom w:val="single" w:sz="4" w:space="0" w:color="auto"/>
            </w:tcBorders>
            <w:vAlign w:val="center"/>
          </w:tcPr>
          <w:p w:rsidR="00685A0A" w:rsidRDefault="00685A0A" w:rsidP="005678F6">
            <w:pPr>
              <w:autoSpaceDE w:val="0"/>
              <w:autoSpaceDN w:val="0"/>
              <w:adjustRightInd w:val="0"/>
              <w:rPr>
                <w:rFonts w:cs="Times New Roman"/>
                <w:b/>
                <w:bCs/>
                <w:lang w:val="en-US"/>
              </w:rPr>
            </w:pPr>
            <w:r>
              <w:rPr>
                <w:rFonts w:cs="Times New Roman"/>
                <w:b/>
                <w:bCs/>
                <w:lang w:val="en-US"/>
              </w:rPr>
              <w:t>Time-To-Sync</w:t>
            </w:r>
          </w:p>
          <w:p w:rsidR="00B8477A" w:rsidRPr="00685A0A" w:rsidRDefault="00AC23EC" w:rsidP="005678F6">
            <w:pPr>
              <w:autoSpaceDE w:val="0"/>
              <w:autoSpaceDN w:val="0"/>
              <w:adjustRightInd w:val="0"/>
              <w:rPr>
                <w:rFonts w:cs="Times New Roman"/>
                <w:b/>
                <w:lang w:val="en-US"/>
              </w:rPr>
            </w:pPr>
            <w:r w:rsidRPr="00685A0A">
              <w:rPr>
                <w:rFonts w:cs="Times New Roman"/>
                <w:b/>
                <w:lang w:val="en-US"/>
              </w:rPr>
              <w:t>threshold duration</w:t>
            </w:r>
            <w:r w:rsidR="00685A0A" w:rsidRPr="00685A0A">
              <w:rPr>
                <w:rFonts w:cs="Times New Roman"/>
                <w:b/>
                <w:lang w:val="en-US"/>
              </w:rPr>
              <w:t>s</w:t>
            </w:r>
          </w:p>
        </w:tc>
        <w:tc>
          <w:tcPr>
            <w:tcW w:w="1559" w:type="dxa"/>
            <w:tcBorders>
              <w:top w:val="single" w:sz="4" w:space="0" w:color="auto"/>
              <w:bottom w:val="single" w:sz="4" w:space="0" w:color="auto"/>
            </w:tcBorders>
            <w:vAlign w:val="center"/>
          </w:tcPr>
          <w:p w:rsidR="00B8477A" w:rsidRPr="00AC23EC" w:rsidRDefault="00BB7334" w:rsidP="005678F6">
            <w:pPr>
              <w:autoSpaceDE w:val="0"/>
              <w:autoSpaceDN w:val="0"/>
              <w:adjustRightInd w:val="0"/>
              <w:rPr>
                <w:rFonts w:cs="Times New Roman"/>
                <w:b/>
              </w:rPr>
            </w:pPr>
            <w:r w:rsidRPr="00AC23EC">
              <w:rPr>
                <w:rFonts w:cs="Times New Roman"/>
                <w:b/>
              </w:rPr>
              <w:t xml:space="preserve">Sync </w:t>
            </w:r>
            <w:proofErr w:type="spellStart"/>
            <w:r w:rsidRPr="00AC23EC">
              <w:rPr>
                <w:rFonts w:cs="Times New Roman"/>
                <w:b/>
              </w:rPr>
              <w:t>l</w:t>
            </w:r>
            <w:r w:rsidR="00567243" w:rsidRPr="00AC23EC">
              <w:rPr>
                <w:rFonts w:cs="Times New Roman"/>
                <w:b/>
              </w:rPr>
              <w:t>evel</w:t>
            </w:r>
            <w:proofErr w:type="spellEnd"/>
          </w:p>
        </w:tc>
        <w:tc>
          <w:tcPr>
            <w:tcW w:w="851" w:type="dxa"/>
            <w:tcBorders>
              <w:top w:val="single" w:sz="4" w:space="0" w:color="auto"/>
              <w:left w:val="nil"/>
              <w:bottom w:val="single" w:sz="4" w:space="0" w:color="auto"/>
              <w:right w:val="nil"/>
            </w:tcBorders>
            <w:vAlign w:val="center"/>
          </w:tcPr>
          <w:p w:rsidR="00B8477A" w:rsidRPr="00AC23EC" w:rsidRDefault="00BB7334" w:rsidP="00AC23EC">
            <w:pPr>
              <w:autoSpaceDE w:val="0"/>
              <w:autoSpaceDN w:val="0"/>
              <w:adjustRightInd w:val="0"/>
              <w:jc w:val="center"/>
              <w:rPr>
                <w:rFonts w:cs="Times New Roman"/>
                <w:b/>
              </w:rPr>
            </w:pPr>
            <w:r w:rsidRPr="00AC23EC">
              <w:rPr>
                <w:rFonts w:cs="Times New Roman"/>
                <w:b/>
                <w:i/>
                <w:iCs/>
              </w:rPr>
              <w:t>F</w:t>
            </w:r>
          </w:p>
        </w:tc>
        <w:tc>
          <w:tcPr>
            <w:tcW w:w="850" w:type="dxa"/>
            <w:tcBorders>
              <w:top w:val="single" w:sz="4" w:space="0" w:color="auto"/>
              <w:left w:val="nil"/>
              <w:bottom w:val="single" w:sz="4" w:space="0" w:color="auto"/>
              <w:right w:val="nil"/>
            </w:tcBorders>
            <w:vAlign w:val="center"/>
          </w:tcPr>
          <w:p w:rsidR="00B8477A" w:rsidRPr="00AC23EC" w:rsidRDefault="00BB7334" w:rsidP="00AC23EC">
            <w:pPr>
              <w:autoSpaceDE w:val="0"/>
              <w:autoSpaceDN w:val="0"/>
              <w:adjustRightInd w:val="0"/>
              <w:jc w:val="center"/>
              <w:rPr>
                <w:rFonts w:cs="Times New Roman"/>
                <w:b/>
              </w:rPr>
            </w:pPr>
            <w:proofErr w:type="spellStart"/>
            <w:r w:rsidRPr="00AC23EC">
              <w:rPr>
                <w:rFonts w:cs="Times New Roman"/>
                <w:b/>
                <w:i/>
                <w:iCs/>
              </w:rPr>
              <w:t>DFn</w:t>
            </w:r>
            <w:proofErr w:type="spellEnd"/>
          </w:p>
        </w:tc>
        <w:tc>
          <w:tcPr>
            <w:tcW w:w="851" w:type="dxa"/>
            <w:tcBorders>
              <w:top w:val="single" w:sz="4" w:space="0" w:color="auto"/>
              <w:left w:val="nil"/>
              <w:bottom w:val="single" w:sz="4" w:space="0" w:color="auto"/>
            </w:tcBorders>
            <w:vAlign w:val="center"/>
          </w:tcPr>
          <w:p w:rsidR="00B8477A" w:rsidRPr="00AC23EC" w:rsidRDefault="00BB7334" w:rsidP="00AC23EC">
            <w:pPr>
              <w:autoSpaceDE w:val="0"/>
              <w:autoSpaceDN w:val="0"/>
              <w:adjustRightInd w:val="0"/>
              <w:jc w:val="center"/>
              <w:rPr>
                <w:rFonts w:cs="Times New Roman"/>
                <w:b/>
                <w:i/>
              </w:rPr>
            </w:pPr>
            <w:proofErr w:type="spellStart"/>
            <w:r w:rsidRPr="00AC23EC">
              <w:rPr>
                <w:rFonts w:cs="Times New Roman"/>
                <w:b/>
                <w:i/>
              </w:rPr>
              <w:t>DFd</w:t>
            </w:r>
            <w:proofErr w:type="spellEnd"/>
          </w:p>
        </w:tc>
        <w:tc>
          <w:tcPr>
            <w:tcW w:w="992" w:type="dxa"/>
            <w:tcBorders>
              <w:top w:val="single" w:sz="4" w:space="0" w:color="auto"/>
              <w:bottom w:val="single" w:sz="4" w:space="0" w:color="auto"/>
              <w:right w:val="nil"/>
            </w:tcBorders>
            <w:vAlign w:val="center"/>
          </w:tcPr>
          <w:p w:rsidR="00B8477A" w:rsidRPr="00AC23EC" w:rsidRDefault="00BB7334" w:rsidP="00AC23EC">
            <w:pPr>
              <w:autoSpaceDE w:val="0"/>
              <w:autoSpaceDN w:val="0"/>
              <w:adjustRightInd w:val="0"/>
              <w:jc w:val="center"/>
              <w:rPr>
                <w:rFonts w:cs="Times New Roman"/>
                <w:b/>
                <w:i/>
              </w:rPr>
            </w:pPr>
            <w:proofErr w:type="gramStart"/>
            <w:r w:rsidRPr="00AC23EC">
              <w:rPr>
                <w:rFonts w:cs="Times New Roman"/>
                <w:b/>
                <w:i/>
              </w:rPr>
              <w:t>p</w:t>
            </w:r>
            <w:proofErr w:type="gramEnd"/>
          </w:p>
        </w:tc>
        <w:tc>
          <w:tcPr>
            <w:tcW w:w="1134" w:type="dxa"/>
            <w:tcBorders>
              <w:top w:val="single" w:sz="4" w:space="0" w:color="auto"/>
              <w:left w:val="nil"/>
              <w:bottom w:val="single" w:sz="4" w:space="0" w:color="auto"/>
              <w:right w:val="nil"/>
            </w:tcBorders>
            <w:vAlign w:val="center"/>
          </w:tcPr>
          <w:p w:rsidR="00B8477A" w:rsidRPr="00AC23EC" w:rsidRDefault="00BB7334" w:rsidP="00AC23EC">
            <w:pPr>
              <w:autoSpaceDE w:val="0"/>
              <w:autoSpaceDN w:val="0"/>
              <w:adjustRightInd w:val="0"/>
              <w:jc w:val="center"/>
              <w:rPr>
                <w:rFonts w:cs="Times New Roman"/>
                <w:b/>
                <w:i/>
              </w:rPr>
            </w:pPr>
            <w:proofErr w:type="spellStart"/>
            <w:r w:rsidRPr="00AC23EC">
              <w:rPr>
                <w:rFonts w:cs="Times New Roman"/>
                <w:b/>
                <w:i/>
              </w:rPr>
              <w:t>Ges</w:t>
            </w:r>
            <w:proofErr w:type="spellEnd"/>
          </w:p>
        </w:tc>
      </w:tr>
      <w:tr w:rsidR="00B8477A" w:rsidTr="00685A0A">
        <w:trPr>
          <w:trHeight w:val="298"/>
        </w:trPr>
        <w:tc>
          <w:tcPr>
            <w:tcW w:w="2877" w:type="dxa"/>
            <w:tcBorders>
              <w:top w:val="single" w:sz="4" w:space="0" w:color="auto"/>
              <w:left w:val="nil"/>
              <w:bottom w:val="nil"/>
            </w:tcBorders>
            <w:vAlign w:val="center"/>
          </w:tcPr>
          <w:p w:rsidR="00B8477A" w:rsidRPr="00B2214B" w:rsidRDefault="00567243" w:rsidP="005678F6">
            <w:pPr>
              <w:autoSpaceDE w:val="0"/>
              <w:autoSpaceDN w:val="0"/>
              <w:adjustRightInd w:val="0"/>
              <w:rPr>
                <w:rFonts w:cs="Times New Roman"/>
                <w:b/>
              </w:rPr>
            </w:pPr>
            <w:r w:rsidRPr="00B2214B">
              <w:rPr>
                <w:rFonts w:cs="Times New Roman"/>
                <w:b/>
              </w:rPr>
              <w:t>3</w:t>
            </w:r>
            <w:r w:rsidR="00685A0A" w:rsidRPr="00B2214B">
              <w:rPr>
                <w:rFonts w:cs="Times New Roman"/>
                <w:b/>
              </w:rPr>
              <w:t xml:space="preserve"> </w:t>
            </w:r>
            <w:r w:rsidRPr="00B2214B">
              <w:rPr>
                <w:rFonts w:cs="Times New Roman"/>
                <w:b/>
              </w:rPr>
              <w:t>s</w:t>
            </w:r>
            <w:r w:rsidR="00685A0A" w:rsidRPr="00B2214B">
              <w:rPr>
                <w:rFonts w:cs="Times New Roman"/>
                <w:b/>
              </w:rPr>
              <w:t>econds</w:t>
            </w:r>
          </w:p>
        </w:tc>
        <w:tc>
          <w:tcPr>
            <w:tcW w:w="1559" w:type="dxa"/>
            <w:tcBorders>
              <w:top w:val="single" w:sz="4" w:space="0" w:color="auto"/>
              <w:bottom w:val="nil"/>
            </w:tcBorders>
            <w:vAlign w:val="center"/>
          </w:tcPr>
          <w:p w:rsidR="00B8477A" w:rsidRDefault="00B8477A" w:rsidP="00685A0A">
            <w:pPr>
              <w:autoSpaceDE w:val="0"/>
              <w:autoSpaceDN w:val="0"/>
              <w:adjustRightInd w:val="0"/>
              <w:jc w:val="center"/>
              <w:rPr>
                <w:rFonts w:cs="Times New Roman"/>
              </w:rPr>
            </w:pPr>
          </w:p>
        </w:tc>
        <w:tc>
          <w:tcPr>
            <w:tcW w:w="851" w:type="dxa"/>
            <w:tcBorders>
              <w:top w:val="single" w:sz="4" w:space="0" w:color="auto"/>
              <w:left w:val="nil"/>
              <w:bottom w:val="nil"/>
              <w:right w:val="nil"/>
            </w:tcBorders>
            <w:vAlign w:val="center"/>
          </w:tcPr>
          <w:p w:rsidR="00B8477A" w:rsidRDefault="00B8477A" w:rsidP="005678F6">
            <w:pPr>
              <w:tabs>
                <w:tab w:val="decimal" w:leader="dot" w:pos="428"/>
              </w:tabs>
              <w:autoSpaceDE w:val="0"/>
              <w:autoSpaceDN w:val="0"/>
              <w:adjustRightInd w:val="0"/>
              <w:rPr>
                <w:rFonts w:cs="Times New Roman"/>
              </w:rPr>
            </w:pPr>
          </w:p>
        </w:tc>
        <w:tc>
          <w:tcPr>
            <w:tcW w:w="850" w:type="dxa"/>
            <w:tcBorders>
              <w:top w:val="single" w:sz="4" w:space="0" w:color="auto"/>
              <w:left w:val="nil"/>
              <w:bottom w:val="nil"/>
              <w:right w:val="nil"/>
            </w:tcBorders>
            <w:vAlign w:val="center"/>
          </w:tcPr>
          <w:p w:rsidR="00B8477A" w:rsidRDefault="00B8477A" w:rsidP="005678F6">
            <w:pPr>
              <w:tabs>
                <w:tab w:val="decimal" w:leader="dot" w:pos="428"/>
              </w:tabs>
              <w:autoSpaceDE w:val="0"/>
              <w:autoSpaceDN w:val="0"/>
              <w:adjustRightInd w:val="0"/>
              <w:rPr>
                <w:rFonts w:cs="Times New Roman"/>
              </w:rPr>
            </w:pPr>
          </w:p>
        </w:tc>
        <w:tc>
          <w:tcPr>
            <w:tcW w:w="851" w:type="dxa"/>
            <w:tcBorders>
              <w:top w:val="single" w:sz="4" w:space="0" w:color="auto"/>
              <w:left w:val="nil"/>
              <w:bottom w:val="nil"/>
            </w:tcBorders>
            <w:vAlign w:val="center"/>
          </w:tcPr>
          <w:p w:rsidR="00B8477A" w:rsidRDefault="00B8477A" w:rsidP="005678F6">
            <w:pPr>
              <w:tabs>
                <w:tab w:val="decimal" w:leader="dot" w:pos="504"/>
              </w:tabs>
              <w:autoSpaceDE w:val="0"/>
              <w:autoSpaceDN w:val="0"/>
              <w:adjustRightInd w:val="0"/>
              <w:rPr>
                <w:rFonts w:cs="Times New Roman"/>
              </w:rPr>
            </w:pPr>
          </w:p>
        </w:tc>
        <w:tc>
          <w:tcPr>
            <w:tcW w:w="992" w:type="dxa"/>
            <w:tcBorders>
              <w:top w:val="single" w:sz="4" w:space="0" w:color="auto"/>
              <w:bottom w:val="nil"/>
              <w:right w:val="nil"/>
            </w:tcBorders>
            <w:vAlign w:val="center"/>
          </w:tcPr>
          <w:p w:rsidR="00B8477A" w:rsidRDefault="00B8477A" w:rsidP="005678F6">
            <w:pPr>
              <w:tabs>
                <w:tab w:val="decimal" w:leader="dot" w:pos="504"/>
              </w:tabs>
              <w:autoSpaceDE w:val="0"/>
              <w:autoSpaceDN w:val="0"/>
              <w:adjustRightInd w:val="0"/>
              <w:rPr>
                <w:rFonts w:cs="Times New Roman"/>
              </w:rPr>
            </w:pPr>
          </w:p>
        </w:tc>
        <w:tc>
          <w:tcPr>
            <w:tcW w:w="1134" w:type="dxa"/>
            <w:tcBorders>
              <w:top w:val="single" w:sz="4" w:space="0" w:color="auto"/>
              <w:left w:val="nil"/>
              <w:bottom w:val="nil"/>
              <w:right w:val="nil"/>
            </w:tcBorders>
            <w:vAlign w:val="center"/>
          </w:tcPr>
          <w:p w:rsidR="00B8477A" w:rsidRDefault="00B8477A" w:rsidP="005678F6">
            <w:pPr>
              <w:tabs>
                <w:tab w:val="decimal" w:leader="dot" w:pos="504"/>
              </w:tabs>
              <w:autoSpaceDE w:val="0"/>
              <w:autoSpaceDN w:val="0"/>
              <w:adjustRightInd w:val="0"/>
              <w:rPr>
                <w:rFonts w:cs="Times New Roman"/>
              </w:rPr>
            </w:pPr>
          </w:p>
        </w:tc>
      </w:tr>
      <w:tr w:rsidR="00B8477A" w:rsidTr="00685A0A">
        <w:trPr>
          <w:trHeight w:val="279"/>
        </w:trPr>
        <w:tc>
          <w:tcPr>
            <w:tcW w:w="2877" w:type="dxa"/>
            <w:tcBorders>
              <w:top w:val="nil"/>
              <w:left w:val="nil"/>
              <w:bottom w:val="nil"/>
            </w:tcBorders>
            <w:vAlign w:val="center"/>
          </w:tcPr>
          <w:p w:rsidR="00B8477A" w:rsidRPr="00B2214B" w:rsidRDefault="00B8477A" w:rsidP="005678F6">
            <w:pPr>
              <w:autoSpaceDE w:val="0"/>
              <w:autoSpaceDN w:val="0"/>
              <w:adjustRightInd w:val="0"/>
              <w:rPr>
                <w:rFonts w:cs="Times New Roman"/>
                <w:b/>
              </w:rPr>
            </w:pPr>
          </w:p>
        </w:tc>
        <w:tc>
          <w:tcPr>
            <w:tcW w:w="1559" w:type="dxa"/>
            <w:tcBorders>
              <w:top w:val="nil"/>
              <w:bottom w:val="nil"/>
            </w:tcBorders>
            <w:vAlign w:val="center"/>
          </w:tcPr>
          <w:p w:rsidR="00B8477A" w:rsidRDefault="00BB7334" w:rsidP="00685A0A">
            <w:pPr>
              <w:autoSpaceDE w:val="0"/>
              <w:autoSpaceDN w:val="0"/>
              <w:adjustRightInd w:val="0"/>
              <w:jc w:val="center"/>
              <w:rPr>
                <w:rFonts w:cs="Times New Roman"/>
              </w:rPr>
            </w:pPr>
            <w:r>
              <w:rPr>
                <w:rFonts w:cs="Times New Roman"/>
              </w:rPr>
              <w:t>Q1</w:t>
            </w:r>
          </w:p>
        </w:tc>
        <w:tc>
          <w:tcPr>
            <w:tcW w:w="851" w:type="dxa"/>
            <w:tcBorders>
              <w:top w:val="nil"/>
              <w:left w:val="nil"/>
              <w:bottom w:val="nil"/>
              <w:right w:val="nil"/>
            </w:tcBorders>
            <w:vAlign w:val="center"/>
          </w:tcPr>
          <w:p w:rsidR="00B8477A" w:rsidRDefault="00BB7334" w:rsidP="005678F6">
            <w:pPr>
              <w:tabs>
                <w:tab w:val="decimal" w:leader="dot" w:pos="428"/>
              </w:tabs>
              <w:autoSpaceDE w:val="0"/>
              <w:autoSpaceDN w:val="0"/>
              <w:adjustRightInd w:val="0"/>
              <w:rPr>
                <w:rFonts w:cs="Times New Roman"/>
              </w:rPr>
            </w:pPr>
            <w:r>
              <w:rPr>
                <w:rFonts w:cs="Times New Roman"/>
              </w:rPr>
              <w:t>2.98</w:t>
            </w:r>
          </w:p>
        </w:tc>
        <w:tc>
          <w:tcPr>
            <w:tcW w:w="850" w:type="dxa"/>
            <w:tcBorders>
              <w:top w:val="nil"/>
              <w:left w:val="nil"/>
              <w:bottom w:val="nil"/>
              <w:right w:val="nil"/>
            </w:tcBorders>
            <w:vAlign w:val="center"/>
          </w:tcPr>
          <w:p w:rsidR="00B8477A" w:rsidRDefault="00BB7334" w:rsidP="005678F6">
            <w:pPr>
              <w:tabs>
                <w:tab w:val="decimal" w:leader="dot" w:pos="428"/>
              </w:tabs>
              <w:autoSpaceDE w:val="0"/>
              <w:autoSpaceDN w:val="0"/>
              <w:adjustRightInd w:val="0"/>
              <w:rPr>
                <w:rFonts w:cs="Times New Roman"/>
              </w:rPr>
            </w:pPr>
            <w:r>
              <w:rPr>
                <w:rFonts w:cs="Times New Roman"/>
              </w:rPr>
              <w:t>2</w:t>
            </w:r>
          </w:p>
        </w:tc>
        <w:tc>
          <w:tcPr>
            <w:tcW w:w="851" w:type="dxa"/>
            <w:tcBorders>
              <w:top w:val="nil"/>
              <w:left w:val="nil"/>
              <w:bottom w:val="nil"/>
            </w:tcBorders>
            <w:vAlign w:val="center"/>
          </w:tcPr>
          <w:p w:rsidR="00B8477A" w:rsidRDefault="00BB7334" w:rsidP="005678F6">
            <w:pPr>
              <w:tabs>
                <w:tab w:val="decimal" w:leader="dot" w:pos="504"/>
              </w:tabs>
              <w:autoSpaceDE w:val="0"/>
              <w:autoSpaceDN w:val="0"/>
              <w:adjustRightInd w:val="0"/>
              <w:rPr>
                <w:rFonts w:cs="Times New Roman"/>
              </w:rPr>
            </w:pPr>
            <w:r>
              <w:rPr>
                <w:rFonts w:cs="Times New Roman"/>
              </w:rPr>
              <w:t>38</w:t>
            </w:r>
          </w:p>
        </w:tc>
        <w:tc>
          <w:tcPr>
            <w:tcW w:w="992" w:type="dxa"/>
            <w:tcBorders>
              <w:top w:val="nil"/>
              <w:bottom w:val="nil"/>
              <w:right w:val="nil"/>
            </w:tcBorders>
            <w:vAlign w:val="center"/>
          </w:tcPr>
          <w:p w:rsidR="00B8477A" w:rsidRDefault="00BB7334" w:rsidP="005678F6">
            <w:pPr>
              <w:tabs>
                <w:tab w:val="decimal" w:leader="dot" w:pos="504"/>
              </w:tabs>
              <w:autoSpaceDE w:val="0"/>
              <w:autoSpaceDN w:val="0"/>
              <w:adjustRightInd w:val="0"/>
              <w:rPr>
                <w:rFonts w:cs="Times New Roman"/>
              </w:rPr>
            </w:pPr>
            <w:r>
              <w:rPr>
                <w:rFonts w:cs="Times New Roman"/>
              </w:rPr>
              <w:t>.063</w:t>
            </w:r>
          </w:p>
        </w:tc>
        <w:tc>
          <w:tcPr>
            <w:tcW w:w="1134" w:type="dxa"/>
            <w:tcBorders>
              <w:top w:val="nil"/>
              <w:left w:val="nil"/>
              <w:bottom w:val="nil"/>
              <w:right w:val="nil"/>
            </w:tcBorders>
            <w:vAlign w:val="center"/>
          </w:tcPr>
          <w:p w:rsidR="00B8477A" w:rsidRDefault="00B8477A" w:rsidP="005678F6">
            <w:pPr>
              <w:tabs>
                <w:tab w:val="decimal" w:leader="dot" w:pos="504"/>
              </w:tabs>
              <w:autoSpaceDE w:val="0"/>
              <w:autoSpaceDN w:val="0"/>
              <w:adjustRightInd w:val="0"/>
              <w:rPr>
                <w:rFonts w:cs="Times New Roman"/>
              </w:rPr>
            </w:pPr>
            <w:r>
              <w:rPr>
                <w:rFonts w:cs="Times New Roman"/>
              </w:rPr>
              <w:t xml:space="preserve"> </w:t>
            </w:r>
            <w:r w:rsidR="00BB7334">
              <w:rPr>
                <w:rFonts w:cs="Times New Roman"/>
              </w:rPr>
              <w:t>.</w:t>
            </w:r>
            <w:r>
              <w:rPr>
                <w:rFonts w:cs="Times New Roman"/>
              </w:rPr>
              <w:t>0</w:t>
            </w:r>
            <w:r w:rsidR="00BB7334">
              <w:rPr>
                <w:rFonts w:cs="Times New Roman"/>
              </w:rPr>
              <w:t>7</w:t>
            </w:r>
          </w:p>
        </w:tc>
      </w:tr>
      <w:tr w:rsidR="00B8477A" w:rsidTr="00685A0A">
        <w:trPr>
          <w:trHeight w:val="279"/>
        </w:trPr>
        <w:tc>
          <w:tcPr>
            <w:tcW w:w="2877" w:type="dxa"/>
            <w:tcBorders>
              <w:top w:val="nil"/>
              <w:left w:val="nil"/>
              <w:bottom w:val="nil"/>
            </w:tcBorders>
            <w:vAlign w:val="center"/>
          </w:tcPr>
          <w:p w:rsidR="00B8477A" w:rsidRPr="00B2214B" w:rsidRDefault="00B8477A" w:rsidP="005678F6">
            <w:pPr>
              <w:autoSpaceDE w:val="0"/>
              <w:autoSpaceDN w:val="0"/>
              <w:adjustRightInd w:val="0"/>
              <w:rPr>
                <w:rFonts w:cs="Times New Roman"/>
                <w:b/>
              </w:rPr>
            </w:pPr>
          </w:p>
        </w:tc>
        <w:tc>
          <w:tcPr>
            <w:tcW w:w="1559" w:type="dxa"/>
            <w:tcBorders>
              <w:top w:val="nil"/>
              <w:bottom w:val="nil"/>
            </w:tcBorders>
            <w:vAlign w:val="center"/>
          </w:tcPr>
          <w:p w:rsidR="00B8477A" w:rsidRDefault="00BB7334" w:rsidP="00685A0A">
            <w:pPr>
              <w:autoSpaceDE w:val="0"/>
              <w:autoSpaceDN w:val="0"/>
              <w:adjustRightInd w:val="0"/>
              <w:jc w:val="center"/>
              <w:rPr>
                <w:rFonts w:cs="Times New Roman"/>
              </w:rPr>
            </w:pPr>
            <w:r>
              <w:rPr>
                <w:rFonts w:cs="Times New Roman"/>
              </w:rPr>
              <w:t>Q2</w:t>
            </w:r>
          </w:p>
        </w:tc>
        <w:tc>
          <w:tcPr>
            <w:tcW w:w="851" w:type="dxa"/>
            <w:tcBorders>
              <w:top w:val="nil"/>
              <w:left w:val="nil"/>
              <w:bottom w:val="nil"/>
              <w:right w:val="nil"/>
            </w:tcBorders>
            <w:vAlign w:val="center"/>
          </w:tcPr>
          <w:p w:rsidR="00B8477A" w:rsidRDefault="00B8477A" w:rsidP="005678F6">
            <w:pPr>
              <w:tabs>
                <w:tab w:val="decimal" w:leader="dot" w:pos="428"/>
              </w:tabs>
              <w:autoSpaceDE w:val="0"/>
              <w:autoSpaceDN w:val="0"/>
              <w:adjustRightInd w:val="0"/>
              <w:rPr>
                <w:rFonts w:cs="Times New Roman"/>
              </w:rPr>
            </w:pPr>
            <w:r>
              <w:rPr>
                <w:rFonts w:cs="Times New Roman"/>
              </w:rPr>
              <w:t>1.</w:t>
            </w:r>
            <w:r w:rsidR="00BB7334">
              <w:rPr>
                <w:rFonts w:cs="Times New Roman"/>
              </w:rPr>
              <w:t>14</w:t>
            </w:r>
          </w:p>
        </w:tc>
        <w:tc>
          <w:tcPr>
            <w:tcW w:w="850" w:type="dxa"/>
            <w:tcBorders>
              <w:top w:val="nil"/>
              <w:left w:val="nil"/>
              <w:bottom w:val="nil"/>
              <w:right w:val="nil"/>
            </w:tcBorders>
            <w:vAlign w:val="center"/>
          </w:tcPr>
          <w:p w:rsidR="00B8477A" w:rsidRDefault="00BB7334" w:rsidP="005678F6">
            <w:pPr>
              <w:tabs>
                <w:tab w:val="decimal" w:leader="dot" w:pos="428"/>
              </w:tabs>
              <w:autoSpaceDE w:val="0"/>
              <w:autoSpaceDN w:val="0"/>
              <w:adjustRightInd w:val="0"/>
              <w:rPr>
                <w:rFonts w:cs="Times New Roman"/>
              </w:rPr>
            </w:pPr>
            <w:r>
              <w:rPr>
                <w:rFonts w:cs="Times New Roman"/>
              </w:rPr>
              <w:t>2</w:t>
            </w:r>
          </w:p>
        </w:tc>
        <w:tc>
          <w:tcPr>
            <w:tcW w:w="851" w:type="dxa"/>
            <w:tcBorders>
              <w:top w:val="nil"/>
              <w:left w:val="nil"/>
              <w:bottom w:val="nil"/>
            </w:tcBorders>
            <w:vAlign w:val="center"/>
          </w:tcPr>
          <w:p w:rsidR="00B8477A" w:rsidRDefault="00BB7334" w:rsidP="005678F6">
            <w:pPr>
              <w:tabs>
                <w:tab w:val="decimal" w:leader="dot" w:pos="504"/>
              </w:tabs>
              <w:autoSpaceDE w:val="0"/>
              <w:autoSpaceDN w:val="0"/>
              <w:adjustRightInd w:val="0"/>
              <w:rPr>
                <w:rFonts w:cs="Times New Roman"/>
              </w:rPr>
            </w:pPr>
            <w:r>
              <w:rPr>
                <w:rFonts w:cs="Times New Roman"/>
              </w:rPr>
              <w:t>22</w:t>
            </w:r>
          </w:p>
        </w:tc>
        <w:tc>
          <w:tcPr>
            <w:tcW w:w="992" w:type="dxa"/>
            <w:tcBorders>
              <w:top w:val="nil"/>
              <w:bottom w:val="nil"/>
              <w:right w:val="nil"/>
            </w:tcBorders>
            <w:vAlign w:val="center"/>
          </w:tcPr>
          <w:p w:rsidR="00B8477A" w:rsidRDefault="00BB7334" w:rsidP="005678F6">
            <w:pPr>
              <w:tabs>
                <w:tab w:val="decimal" w:leader="dot" w:pos="504"/>
              </w:tabs>
              <w:autoSpaceDE w:val="0"/>
              <w:autoSpaceDN w:val="0"/>
              <w:adjustRightInd w:val="0"/>
              <w:rPr>
                <w:rFonts w:cs="Times New Roman"/>
              </w:rPr>
            </w:pPr>
            <w:r>
              <w:rPr>
                <w:rFonts w:cs="Times New Roman"/>
              </w:rPr>
              <w:t>.337</w:t>
            </w:r>
          </w:p>
        </w:tc>
        <w:tc>
          <w:tcPr>
            <w:tcW w:w="1134" w:type="dxa"/>
            <w:tcBorders>
              <w:top w:val="nil"/>
              <w:left w:val="nil"/>
              <w:bottom w:val="nil"/>
              <w:right w:val="nil"/>
            </w:tcBorders>
            <w:vAlign w:val="center"/>
          </w:tcPr>
          <w:p w:rsidR="00B8477A" w:rsidRDefault="00BB7334" w:rsidP="005678F6">
            <w:pPr>
              <w:tabs>
                <w:tab w:val="decimal" w:leader="dot" w:pos="504"/>
              </w:tabs>
              <w:autoSpaceDE w:val="0"/>
              <w:autoSpaceDN w:val="0"/>
              <w:adjustRightInd w:val="0"/>
              <w:rPr>
                <w:rFonts w:cs="Times New Roman"/>
              </w:rPr>
            </w:pPr>
            <w:r>
              <w:rPr>
                <w:rFonts w:cs="Times New Roman"/>
              </w:rPr>
              <w:t>.07</w:t>
            </w:r>
          </w:p>
        </w:tc>
      </w:tr>
      <w:tr w:rsidR="00B8477A" w:rsidTr="00685A0A">
        <w:trPr>
          <w:trHeight w:val="298"/>
        </w:trPr>
        <w:tc>
          <w:tcPr>
            <w:tcW w:w="2877" w:type="dxa"/>
            <w:tcBorders>
              <w:top w:val="nil"/>
              <w:left w:val="nil"/>
              <w:bottom w:val="single" w:sz="4" w:space="0" w:color="auto"/>
            </w:tcBorders>
            <w:vAlign w:val="center"/>
          </w:tcPr>
          <w:p w:rsidR="00B8477A" w:rsidRPr="00B2214B" w:rsidRDefault="00B8477A" w:rsidP="005678F6">
            <w:pPr>
              <w:autoSpaceDE w:val="0"/>
              <w:autoSpaceDN w:val="0"/>
              <w:adjustRightInd w:val="0"/>
              <w:rPr>
                <w:rFonts w:cs="Times New Roman"/>
                <w:b/>
              </w:rPr>
            </w:pPr>
          </w:p>
        </w:tc>
        <w:tc>
          <w:tcPr>
            <w:tcW w:w="1559" w:type="dxa"/>
            <w:tcBorders>
              <w:top w:val="nil"/>
              <w:bottom w:val="single" w:sz="4" w:space="0" w:color="auto"/>
            </w:tcBorders>
            <w:vAlign w:val="center"/>
          </w:tcPr>
          <w:p w:rsidR="00B8477A" w:rsidRPr="005C716C" w:rsidRDefault="00BB7334" w:rsidP="00685A0A">
            <w:pPr>
              <w:autoSpaceDE w:val="0"/>
              <w:autoSpaceDN w:val="0"/>
              <w:adjustRightInd w:val="0"/>
              <w:jc w:val="center"/>
              <w:rPr>
                <w:rFonts w:cs="Times New Roman"/>
              </w:rPr>
            </w:pPr>
            <w:r w:rsidRPr="005C716C">
              <w:rPr>
                <w:rFonts w:cs="Times New Roman"/>
              </w:rPr>
              <w:t>Q3</w:t>
            </w:r>
          </w:p>
        </w:tc>
        <w:tc>
          <w:tcPr>
            <w:tcW w:w="851" w:type="dxa"/>
            <w:tcBorders>
              <w:top w:val="nil"/>
              <w:left w:val="nil"/>
              <w:bottom w:val="single" w:sz="4" w:space="0" w:color="auto"/>
              <w:right w:val="nil"/>
            </w:tcBorders>
            <w:vAlign w:val="center"/>
          </w:tcPr>
          <w:p w:rsidR="00B8477A" w:rsidRPr="005C716C" w:rsidRDefault="00B8477A" w:rsidP="005678F6">
            <w:pPr>
              <w:tabs>
                <w:tab w:val="decimal" w:leader="dot" w:pos="428"/>
              </w:tabs>
              <w:autoSpaceDE w:val="0"/>
              <w:autoSpaceDN w:val="0"/>
              <w:adjustRightInd w:val="0"/>
              <w:rPr>
                <w:rFonts w:cs="Times New Roman"/>
              </w:rPr>
            </w:pPr>
            <w:r w:rsidRPr="005C716C">
              <w:rPr>
                <w:rFonts w:cs="Times New Roman"/>
              </w:rPr>
              <w:t>1.</w:t>
            </w:r>
            <w:r w:rsidR="00BB7334" w:rsidRPr="005C716C">
              <w:rPr>
                <w:rFonts w:cs="Times New Roman"/>
              </w:rPr>
              <w:t>05</w:t>
            </w:r>
          </w:p>
        </w:tc>
        <w:tc>
          <w:tcPr>
            <w:tcW w:w="850" w:type="dxa"/>
            <w:tcBorders>
              <w:top w:val="nil"/>
              <w:left w:val="nil"/>
              <w:bottom w:val="single" w:sz="4" w:space="0" w:color="auto"/>
              <w:right w:val="nil"/>
            </w:tcBorders>
            <w:vAlign w:val="center"/>
          </w:tcPr>
          <w:p w:rsidR="00B8477A" w:rsidRPr="005C716C" w:rsidRDefault="00BB7334" w:rsidP="005678F6">
            <w:pPr>
              <w:tabs>
                <w:tab w:val="decimal" w:leader="dot" w:pos="428"/>
              </w:tabs>
              <w:autoSpaceDE w:val="0"/>
              <w:autoSpaceDN w:val="0"/>
              <w:adjustRightInd w:val="0"/>
              <w:rPr>
                <w:rFonts w:cs="Times New Roman"/>
              </w:rPr>
            </w:pPr>
            <w:r w:rsidRPr="005C716C">
              <w:rPr>
                <w:rFonts w:cs="Times New Roman"/>
              </w:rPr>
              <w:t>1</w:t>
            </w:r>
          </w:p>
        </w:tc>
        <w:tc>
          <w:tcPr>
            <w:tcW w:w="851" w:type="dxa"/>
            <w:tcBorders>
              <w:top w:val="nil"/>
              <w:left w:val="nil"/>
              <w:bottom w:val="single" w:sz="4" w:space="0" w:color="auto"/>
            </w:tcBorders>
            <w:vAlign w:val="center"/>
          </w:tcPr>
          <w:p w:rsidR="00B8477A" w:rsidRPr="005C716C" w:rsidRDefault="00BB7334" w:rsidP="005678F6">
            <w:pPr>
              <w:tabs>
                <w:tab w:val="decimal" w:leader="dot" w:pos="504"/>
              </w:tabs>
              <w:autoSpaceDE w:val="0"/>
              <w:autoSpaceDN w:val="0"/>
              <w:adjustRightInd w:val="0"/>
              <w:rPr>
                <w:rFonts w:cs="Times New Roman"/>
              </w:rPr>
            </w:pPr>
            <w:r w:rsidRPr="005C716C">
              <w:rPr>
                <w:rFonts w:cs="Times New Roman"/>
              </w:rPr>
              <w:t>5</w:t>
            </w:r>
          </w:p>
        </w:tc>
        <w:tc>
          <w:tcPr>
            <w:tcW w:w="992" w:type="dxa"/>
            <w:tcBorders>
              <w:top w:val="nil"/>
              <w:bottom w:val="single" w:sz="4" w:space="0" w:color="auto"/>
              <w:right w:val="nil"/>
            </w:tcBorders>
            <w:vAlign w:val="center"/>
          </w:tcPr>
          <w:p w:rsidR="00B8477A" w:rsidRPr="005C716C" w:rsidRDefault="00BB7334" w:rsidP="005678F6">
            <w:pPr>
              <w:tabs>
                <w:tab w:val="decimal" w:leader="dot" w:pos="504"/>
              </w:tabs>
              <w:autoSpaceDE w:val="0"/>
              <w:autoSpaceDN w:val="0"/>
              <w:adjustRightInd w:val="0"/>
              <w:rPr>
                <w:rFonts w:cs="Times New Roman"/>
              </w:rPr>
            </w:pPr>
            <w:r w:rsidRPr="005C716C">
              <w:rPr>
                <w:rFonts w:cs="Times New Roman"/>
              </w:rPr>
              <w:t>.353</w:t>
            </w:r>
          </w:p>
        </w:tc>
        <w:tc>
          <w:tcPr>
            <w:tcW w:w="1134" w:type="dxa"/>
            <w:tcBorders>
              <w:top w:val="nil"/>
              <w:left w:val="nil"/>
              <w:bottom w:val="single" w:sz="4" w:space="0" w:color="auto"/>
              <w:right w:val="nil"/>
            </w:tcBorders>
            <w:vAlign w:val="center"/>
          </w:tcPr>
          <w:p w:rsidR="00B8477A" w:rsidRPr="005C716C" w:rsidRDefault="00BB7334" w:rsidP="005678F6">
            <w:pPr>
              <w:tabs>
                <w:tab w:val="decimal" w:leader="dot" w:pos="504"/>
              </w:tabs>
              <w:autoSpaceDE w:val="0"/>
              <w:autoSpaceDN w:val="0"/>
              <w:adjustRightInd w:val="0"/>
              <w:rPr>
                <w:rFonts w:cs="Times New Roman"/>
              </w:rPr>
            </w:pPr>
            <w:r w:rsidRPr="005C716C">
              <w:rPr>
                <w:rFonts w:cs="Times New Roman"/>
              </w:rPr>
              <w:t>.11</w:t>
            </w:r>
          </w:p>
        </w:tc>
      </w:tr>
      <w:tr w:rsidR="00E02B2C" w:rsidTr="00685A0A">
        <w:trPr>
          <w:trHeight w:val="298"/>
        </w:trPr>
        <w:tc>
          <w:tcPr>
            <w:tcW w:w="2877" w:type="dxa"/>
            <w:tcBorders>
              <w:top w:val="single" w:sz="4" w:space="0" w:color="auto"/>
              <w:left w:val="nil"/>
            </w:tcBorders>
            <w:vAlign w:val="center"/>
          </w:tcPr>
          <w:p w:rsidR="00E02B2C" w:rsidRPr="00B2214B" w:rsidRDefault="00E02B2C" w:rsidP="00E02B2C">
            <w:pPr>
              <w:autoSpaceDE w:val="0"/>
              <w:autoSpaceDN w:val="0"/>
              <w:adjustRightInd w:val="0"/>
              <w:rPr>
                <w:rFonts w:cs="Times New Roman"/>
                <w:b/>
              </w:rPr>
            </w:pPr>
            <w:r w:rsidRPr="00B2214B">
              <w:rPr>
                <w:rFonts w:cs="Times New Roman"/>
                <w:b/>
              </w:rPr>
              <w:t>2.5</w:t>
            </w:r>
            <w:r w:rsidR="00685A0A" w:rsidRPr="00B2214B">
              <w:rPr>
                <w:rFonts w:cs="Times New Roman"/>
                <w:b/>
              </w:rPr>
              <w:t xml:space="preserve"> seconds</w:t>
            </w:r>
          </w:p>
        </w:tc>
        <w:tc>
          <w:tcPr>
            <w:tcW w:w="1559" w:type="dxa"/>
            <w:tcBorders>
              <w:top w:val="single" w:sz="4" w:space="0" w:color="auto"/>
            </w:tcBorders>
            <w:vAlign w:val="center"/>
          </w:tcPr>
          <w:p w:rsidR="00E02B2C" w:rsidRPr="005C716C" w:rsidRDefault="00E02B2C" w:rsidP="00685A0A">
            <w:pPr>
              <w:autoSpaceDE w:val="0"/>
              <w:autoSpaceDN w:val="0"/>
              <w:adjustRightInd w:val="0"/>
              <w:jc w:val="center"/>
              <w:rPr>
                <w:rFonts w:cs="Times New Roman"/>
              </w:rPr>
            </w:pPr>
          </w:p>
        </w:tc>
        <w:tc>
          <w:tcPr>
            <w:tcW w:w="851"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b/>
              </w:rPr>
            </w:pPr>
            <w:r w:rsidRPr="005C716C">
              <w:rPr>
                <w:rFonts w:cs="Times New Roman"/>
                <w:b/>
              </w:rPr>
              <w:t>Q1</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b/>
              </w:rPr>
            </w:pPr>
            <w:r w:rsidRPr="005C716C">
              <w:rPr>
                <w:rFonts w:cs="Times New Roman"/>
                <w:b/>
              </w:rPr>
              <w:t>6</w:t>
            </w:r>
            <w:r w:rsidR="00E02B2C" w:rsidRPr="005C716C">
              <w:rPr>
                <w:rFonts w:cs="Times New Roman"/>
                <w:b/>
              </w:rPr>
              <w:t>.</w:t>
            </w:r>
            <w:r w:rsidRPr="005C716C">
              <w:rPr>
                <w:rFonts w:cs="Times New Roman"/>
                <w:b/>
              </w:rPr>
              <w:t>33</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b/>
              </w:rPr>
            </w:pPr>
            <w:r w:rsidRPr="005C716C">
              <w:rPr>
                <w:rFonts w:cs="Times New Roman"/>
                <w:b/>
              </w:rPr>
              <w:t>2</w:t>
            </w:r>
          </w:p>
        </w:tc>
        <w:tc>
          <w:tcPr>
            <w:tcW w:w="851" w:type="dxa"/>
            <w:tcBorders>
              <w:lef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38</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.0</w:t>
            </w:r>
            <w:r w:rsidR="00A86535" w:rsidRPr="005C716C">
              <w:rPr>
                <w:rFonts w:cs="Times New Roman"/>
                <w:b/>
              </w:rPr>
              <w:t>04</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 xml:space="preserve"> .</w:t>
            </w:r>
            <w:r w:rsidR="00A86535" w:rsidRPr="005C716C">
              <w:rPr>
                <w:rFonts w:cs="Times New Roman"/>
                <w:b/>
              </w:rPr>
              <w:t>16</w:t>
            </w:r>
          </w:p>
        </w:tc>
      </w:tr>
      <w:tr w:rsidR="00E02B2C" w:rsidTr="00685A0A">
        <w:trPr>
          <w:trHeight w:val="298"/>
        </w:trPr>
        <w:tc>
          <w:tcPr>
            <w:tcW w:w="2877" w:type="dxa"/>
            <w:tcBorders>
              <w:top w:val="nil"/>
              <w:left w:val="nil"/>
            </w:tcBorders>
            <w:vAlign w:val="center"/>
          </w:tcPr>
          <w:p w:rsidR="00E02B2C" w:rsidRPr="00B2214B" w:rsidRDefault="00E02B2C" w:rsidP="00E02B2C">
            <w:pPr>
              <w:autoSpaceDE w:val="0"/>
              <w:autoSpaceDN w:val="0"/>
              <w:adjustRightInd w:val="0"/>
              <w:rPr>
                <w:rFonts w:cs="Times New Roman"/>
                <w:b/>
              </w:rPr>
            </w:pPr>
          </w:p>
        </w:tc>
        <w:tc>
          <w:tcPr>
            <w:tcW w:w="1559" w:type="dxa"/>
            <w:tcBorders>
              <w:top w:val="nil"/>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Q2</w:t>
            </w:r>
          </w:p>
        </w:tc>
        <w:tc>
          <w:tcPr>
            <w:tcW w:w="851" w:type="dxa"/>
            <w:tcBorders>
              <w:top w:val="nil"/>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2</w:t>
            </w:r>
            <w:r w:rsidR="00E02B2C" w:rsidRPr="005C716C">
              <w:rPr>
                <w:rFonts w:cs="Times New Roman"/>
              </w:rPr>
              <w:t>.</w:t>
            </w:r>
            <w:r w:rsidRPr="005C716C">
              <w:rPr>
                <w:rFonts w:cs="Times New Roman"/>
              </w:rPr>
              <w:t>75</w:t>
            </w:r>
          </w:p>
        </w:tc>
        <w:tc>
          <w:tcPr>
            <w:tcW w:w="850" w:type="dxa"/>
            <w:tcBorders>
              <w:top w:val="nil"/>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top w:val="nil"/>
              <w:left w:val="nil"/>
            </w:tcBorders>
            <w:vAlign w:val="center"/>
          </w:tcPr>
          <w:p w:rsidR="00E02B2C" w:rsidRPr="005C716C" w:rsidRDefault="00177C95" w:rsidP="00E02B2C">
            <w:pPr>
              <w:tabs>
                <w:tab w:val="decimal" w:leader="dot" w:pos="504"/>
              </w:tabs>
              <w:autoSpaceDE w:val="0"/>
              <w:autoSpaceDN w:val="0"/>
              <w:adjustRightInd w:val="0"/>
              <w:rPr>
                <w:rFonts w:cs="Times New Roman"/>
              </w:rPr>
            </w:pPr>
            <w:r w:rsidRPr="005C716C">
              <w:rPr>
                <w:rFonts w:cs="Times New Roman"/>
              </w:rPr>
              <w:t>30</w:t>
            </w:r>
          </w:p>
        </w:tc>
        <w:tc>
          <w:tcPr>
            <w:tcW w:w="992" w:type="dxa"/>
            <w:tcBorders>
              <w:top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080</w:t>
            </w:r>
          </w:p>
        </w:tc>
        <w:tc>
          <w:tcPr>
            <w:tcW w:w="1134" w:type="dxa"/>
            <w:tcBorders>
              <w:top w:val="nil"/>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10</w:t>
            </w:r>
          </w:p>
        </w:tc>
      </w:tr>
      <w:tr w:rsidR="00E02B2C" w:rsidTr="00685A0A">
        <w:trPr>
          <w:trHeight w:val="298"/>
        </w:trPr>
        <w:tc>
          <w:tcPr>
            <w:tcW w:w="2877" w:type="dxa"/>
            <w:tcBorders>
              <w:top w:val="nil"/>
              <w:left w:val="nil"/>
              <w:bottom w:val="single" w:sz="4" w:space="0" w:color="auto"/>
            </w:tcBorders>
            <w:vAlign w:val="center"/>
          </w:tcPr>
          <w:p w:rsidR="00E02B2C" w:rsidRPr="00B2214B" w:rsidRDefault="00E02B2C" w:rsidP="00E02B2C">
            <w:pPr>
              <w:autoSpaceDE w:val="0"/>
              <w:autoSpaceDN w:val="0"/>
              <w:adjustRightInd w:val="0"/>
              <w:rPr>
                <w:rFonts w:cs="Times New Roman"/>
                <w:b/>
              </w:rPr>
            </w:pPr>
          </w:p>
        </w:tc>
        <w:tc>
          <w:tcPr>
            <w:tcW w:w="1559" w:type="dxa"/>
            <w:tcBorders>
              <w:top w:val="nil"/>
              <w:bottom w:val="single" w:sz="4" w:space="0" w:color="auto"/>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Q3</w:t>
            </w:r>
          </w:p>
        </w:tc>
        <w:tc>
          <w:tcPr>
            <w:tcW w:w="851" w:type="dxa"/>
            <w:tcBorders>
              <w:top w:val="nil"/>
              <w:left w:val="nil"/>
              <w:bottom w:val="single" w:sz="4" w:space="0" w:color="auto"/>
              <w:right w:val="nil"/>
            </w:tcBorders>
            <w:vAlign w:val="center"/>
          </w:tcPr>
          <w:p w:rsidR="00E02B2C" w:rsidRPr="005C716C" w:rsidRDefault="00177C95" w:rsidP="00E02B2C">
            <w:pPr>
              <w:tabs>
                <w:tab w:val="decimal" w:leader="dot" w:pos="428"/>
              </w:tabs>
              <w:autoSpaceDE w:val="0"/>
              <w:autoSpaceDN w:val="0"/>
              <w:adjustRightInd w:val="0"/>
              <w:rPr>
                <w:rFonts w:cs="Times New Roman"/>
              </w:rPr>
            </w:pPr>
            <w:r w:rsidRPr="005C716C">
              <w:rPr>
                <w:rFonts w:cs="Times New Roman"/>
              </w:rPr>
              <w:t>0</w:t>
            </w:r>
            <w:r w:rsidR="00E02B2C" w:rsidRPr="005C716C">
              <w:rPr>
                <w:rFonts w:cs="Times New Roman"/>
              </w:rPr>
              <w:t>.0</w:t>
            </w:r>
            <w:r w:rsidRPr="005C716C">
              <w:rPr>
                <w:rFonts w:cs="Times New Roman"/>
              </w:rPr>
              <w:t>2</w:t>
            </w:r>
          </w:p>
        </w:tc>
        <w:tc>
          <w:tcPr>
            <w:tcW w:w="850" w:type="dxa"/>
            <w:tcBorders>
              <w:top w:val="nil"/>
              <w:left w:val="nil"/>
              <w:bottom w:val="single" w:sz="4" w:space="0" w:color="auto"/>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1</w:t>
            </w:r>
          </w:p>
        </w:tc>
        <w:tc>
          <w:tcPr>
            <w:tcW w:w="851" w:type="dxa"/>
            <w:tcBorders>
              <w:top w:val="nil"/>
              <w:left w:val="nil"/>
              <w:bottom w:val="single" w:sz="4" w:space="0" w:color="auto"/>
            </w:tcBorders>
            <w:vAlign w:val="center"/>
          </w:tcPr>
          <w:p w:rsidR="00E02B2C" w:rsidRPr="005C716C" w:rsidRDefault="00177C95" w:rsidP="00E02B2C">
            <w:pPr>
              <w:tabs>
                <w:tab w:val="decimal" w:leader="dot" w:pos="504"/>
              </w:tabs>
              <w:autoSpaceDE w:val="0"/>
              <w:autoSpaceDN w:val="0"/>
              <w:adjustRightInd w:val="0"/>
              <w:rPr>
                <w:rFonts w:cs="Times New Roman"/>
              </w:rPr>
            </w:pPr>
            <w:r w:rsidRPr="005C716C">
              <w:rPr>
                <w:rFonts w:cs="Times New Roman"/>
              </w:rPr>
              <w:t>9</w:t>
            </w:r>
          </w:p>
        </w:tc>
        <w:tc>
          <w:tcPr>
            <w:tcW w:w="992" w:type="dxa"/>
            <w:tcBorders>
              <w:top w:val="nil"/>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893</w:t>
            </w:r>
          </w:p>
        </w:tc>
        <w:tc>
          <w:tcPr>
            <w:tcW w:w="1134" w:type="dxa"/>
            <w:tcBorders>
              <w:top w:val="nil"/>
              <w:left w:val="nil"/>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00</w:t>
            </w:r>
          </w:p>
        </w:tc>
      </w:tr>
      <w:tr w:rsidR="00E02B2C" w:rsidTr="00685A0A">
        <w:trPr>
          <w:trHeight w:val="298"/>
        </w:trPr>
        <w:tc>
          <w:tcPr>
            <w:tcW w:w="2877" w:type="dxa"/>
            <w:tcBorders>
              <w:top w:val="single" w:sz="4" w:space="0" w:color="auto"/>
              <w:left w:val="nil"/>
            </w:tcBorders>
            <w:vAlign w:val="center"/>
          </w:tcPr>
          <w:p w:rsidR="00E02B2C" w:rsidRPr="00B2214B" w:rsidRDefault="00E02B2C" w:rsidP="00E02B2C">
            <w:pPr>
              <w:autoSpaceDE w:val="0"/>
              <w:autoSpaceDN w:val="0"/>
              <w:adjustRightInd w:val="0"/>
              <w:rPr>
                <w:rFonts w:cs="Times New Roman"/>
                <w:b/>
              </w:rPr>
            </w:pPr>
            <w:r w:rsidRPr="00B2214B">
              <w:rPr>
                <w:rFonts w:cs="Times New Roman"/>
                <w:b/>
              </w:rPr>
              <w:t>2</w:t>
            </w:r>
            <w:r w:rsidR="00685A0A" w:rsidRPr="00B2214B">
              <w:rPr>
                <w:rFonts w:cs="Times New Roman"/>
                <w:b/>
              </w:rPr>
              <w:t xml:space="preserve"> seconds</w:t>
            </w:r>
          </w:p>
        </w:tc>
        <w:tc>
          <w:tcPr>
            <w:tcW w:w="1559" w:type="dxa"/>
            <w:tcBorders>
              <w:top w:val="single" w:sz="4" w:space="0" w:color="auto"/>
            </w:tcBorders>
            <w:vAlign w:val="center"/>
          </w:tcPr>
          <w:p w:rsidR="00E02B2C" w:rsidRPr="005C716C" w:rsidRDefault="00E02B2C" w:rsidP="00685A0A">
            <w:pPr>
              <w:autoSpaceDE w:val="0"/>
              <w:autoSpaceDN w:val="0"/>
              <w:adjustRightInd w:val="0"/>
              <w:jc w:val="center"/>
              <w:rPr>
                <w:rFonts w:cs="Times New Roman"/>
              </w:rPr>
            </w:pPr>
          </w:p>
        </w:tc>
        <w:tc>
          <w:tcPr>
            <w:tcW w:w="851"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Q1</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3</w:t>
            </w:r>
            <w:r w:rsidR="00E02B2C" w:rsidRPr="005C716C">
              <w:rPr>
                <w:rFonts w:cs="Times New Roman"/>
              </w:rPr>
              <w:t>.</w:t>
            </w:r>
            <w:r w:rsidRPr="005C716C">
              <w:rPr>
                <w:rFonts w:cs="Times New Roman"/>
              </w:rPr>
              <w:t>03</w:t>
            </w:r>
          </w:p>
        </w:tc>
        <w:tc>
          <w:tcPr>
            <w:tcW w:w="850"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1.44</w:t>
            </w:r>
          </w:p>
        </w:tc>
        <w:tc>
          <w:tcPr>
            <w:tcW w:w="851" w:type="dxa"/>
            <w:tcBorders>
              <w:left w:val="nil"/>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27.43</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.0</w:t>
            </w:r>
            <w:r w:rsidR="00A86535" w:rsidRPr="005C716C">
              <w:rPr>
                <w:rFonts w:cs="Times New Roman"/>
              </w:rPr>
              <w:t>79</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 xml:space="preserve"> .</w:t>
            </w:r>
            <w:r w:rsidR="00A86535" w:rsidRPr="005C716C">
              <w:rPr>
                <w:rFonts w:cs="Times New Roman"/>
              </w:rPr>
              <w:t>10</w:t>
            </w: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Q2</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3</w:t>
            </w:r>
            <w:r w:rsidR="00E02B2C" w:rsidRPr="005C716C">
              <w:rPr>
                <w:rFonts w:cs="Times New Roman"/>
              </w:rPr>
              <w:t>.</w:t>
            </w:r>
            <w:r w:rsidRPr="005C716C">
              <w:rPr>
                <w:rFonts w:cs="Times New Roman"/>
              </w:rPr>
              <w:t>03</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32</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062</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10</w:t>
            </w:r>
          </w:p>
        </w:tc>
      </w:tr>
      <w:tr w:rsidR="00E02B2C" w:rsidTr="00685A0A">
        <w:trPr>
          <w:trHeight w:val="298"/>
        </w:trPr>
        <w:tc>
          <w:tcPr>
            <w:tcW w:w="2877" w:type="dxa"/>
            <w:tcBorders>
              <w:left w:val="nil"/>
              <w:bottom w:val="single" w:sz="4" w:space="0" w:color="auto"/>
            </w:tcBorders>
            <w:vAlign w:val="center"/>
          </w:tcPr>
          <w:p w:rsidR="00E02B2C" w:rsidRPr="00B2214B" w:rsidRDefault="00E02B2C" w:rsidP="00E02B2C">
            <w:pPr>
              <w:autoSpaceDE w:val="0"/>
              <w:autoSpaceDN w:val="0"/>
              <w:adjustRightInd w:val="0"/>
              <w:rPr>
                <w:rFonts w:cs="Times New Roman"/>
                <w:b/>
              </w:rPr>
            </w:pPr>
          </w:p>
        </w:tc>
        <w:tc>
          <w:tcPr>
            <w:tcW w:w="1559" w:type="dxa"/>
            <w:tcBorders>
              <w:bottom w:val="single" w:sz="4" w:space="0" w:color="auto"/>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Q3</w:t>
            </w:r>
          </w:p>
        </w:tc>
        <w:tc>
          <w:tcPr>
            <w:tcW w:w="851" w:type="dxa"/>
            <w:tcBorders>
              <w:left w:val="nil"/>
              <w:bottom w:val="single" w:sz="4" w:space="0" w:color="auto"/>
              <w:right w:val="nil"/>
            </w:tcBorders>
            <w:vAlign w:val="center"/>
          </w:tcPr>
          <w:p w:rsidR="00E02B2C" w:rsidRPr="005C716C" w:rsidRDefault="00A86535" w:rsidP="00A86535">
            <w:pPr>
              <w:tabs>
                <w:tab w:val="decimal" w:leader="dot" w:pos="428"/>
              </w:tabs>
              <w:autoSpaceDE w:val="0"/>
              <w:autoSpaceDN w:val="0"/>
              <w:adjustRightInd w:val="0"/>
              <w:rPr>
                <w:rFonts w:cs="Times New Roman"/>
              </w:rPr>
            </w:pPr>
            <w:r w:rsidRPr="005C716C">
              <w:rPr>
                <w:rFonts w:cs="Times New Roman"/>
              </w:rPr>
              <w:t xml:space="preserve">     NA</w:t>
            </w:r>
          </w:p>
        </w:tc>
        <w:tc>
          <w:tcPr>
            <w:tcW w:w="850" w:type="dxa"/>
            <w:tcBorders>
              <w:left w:val="nil"/>
              <w:bottom w:val="single" w:sz="4" w:space="0" w:color="auto"/>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bottom w:val="single" w:sz="4" w:space="0" w:color="auto"/>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0</w:t>
            </w:r>
          </w:p>
        </w:tc>
        <w:tc>
          <w:tcPr>
            <w:tcW w:w="992" w:type="dxa"/>
            <w:tcBorders>
              <w:bottom w:val="single" w:sz="4" w:space="0" w:color="auto"/>
              <w:right w:val="nil"/>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 xml:space="preserve">       NA</w:t>
            </w:r>
          </w:p>
        </w:tc>
        <w:tc>
          <w:tcPr>
            <w:tcW w:w="1134" w:type="dxa"/>
            <w:tcBorders>
              <w:left w:val="nil"/>
              <w:bottom w:val="single" w:sz="4" w:space="0" w:color="auto"/>
              <w:right w:val="nil"/>
            </w:tcBorders>
            <w:vAlign w:val="center"/>
          </w:tcPr>
          <w:p w:rsidR="00E02B2C" w:rsidRPr="005C716C" w:rsidRDefault="00A86535" w:rsidP="00A86535">
            <w:pPr>
              <w:tabs>
                <w:tab w:val="decimal" w:leader="dot" w:pos="504"/>
              </w:tabs>
              <w:autoSpaceDE w:val="0"/>
              <w:autoSpaceDN w:val="0"/>
              <w:adjustRightInd w:val="0"/>
              <w:jc w:val="center"/>
              <w:rPr>
                <w:rFonts w:cs="Times New Roman"/>
              </w:rPr>
            </w:pPr>
            <w:r w:rsidRPr="005C716C">
              <w:rPr>
                <w:rFonts w:cs="Times New Roman"/>
              </w:rPr>
              <w:t>1</w:t>
            </w:r>
          </w:p>
        </w:tc>
      </w:tr>
      <w:tr w:rsidR="00E02B2C" w:rsidTr="00685A0A">
        <w:trPr>
          <w:trHeight w:val="298"/>
        </w:trPr>
        <w:tc>
          <w:tcPr>
            <w:tcW w:w="2877" w:type="dxa"/>
            <w:tcBorders>
              <w:top w:val="single" w:sz="4" w:space="0" w:color="auto"/>
              <w:left w:val="nil"/>
            </w:tcBorders>
            <w:vAlign w:val="center"/>
          </w:tcPr>
          <w:p w:rsidR="00E02B2C" w:rsidRPr="00B2214B" w:rsidRDefault="00E02B2C" w:rsidP="00E02B2C">
            <w:pPr>
              <w:autoSpaceDE w:val="0"/>
              <w:autoSpaceDN w:val="0"/>
              <w:adjustRightInd w:val="0"/>
              <w:rPr>
                <w:rFonts w:cs="Times New Roman"/>
                <w:b/>
              </w:rPr>
            </w:pPr>
            <w:r w:rsidRPr="00B2214B">
              <w:rPr>
                <w:rFonts w:cs="Times New Roman"/>
                <w:b/>
              </w:rPr>
              <w:t>1.5</w:t>
            </w:r>
            <w:r w:rsidR="00685A0A" w:rsidRPr="00B2214B">
              <w:rPr>
                <w:rFonts w:cs="Times New Roman"/>
                <w:b/>
              </w:rPr>
              <w:t xml:space="preserve"> second</w:t>
            </w:r>
          </w:p>
        </w:tc>
        <w:tc>
          <w:tcPr>
            <w:tcW w:w="1559" w:type="dxa"/>
            <w:tcBorders>
              <w:top w:val="single" w:sz="4" w:space="0" w:color="auto"/>
            </w:tcBorders>
            <w:vAlign w:val="center"/>
          </w:tcPr>
          <w:p w:rsidR="00E02B2C" w:rsidRPr="005C716C" w:rsidRDefault="00E02B2C" w:rsidP="00685A0A">
            <w:pPr>
              <w:autoSpaceDE w:val="0"/>
              <w:autoSpaceDN w:val="0"/>
              <w:adjustRightInd w:val="0"/>
              <w:jc w:val="center"/>
              <w:rPr>
                <w:rFonts w:cs="Times New Roman"/>
              </w:rPr>
            </w:pPr>
          </w:p>
        </w:tc>
        <w:tc>
          <w:tcPr>
            <w:tcW w:w="851"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Q1</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1</w:t>
            </w:r>
            <w:r w:rsidR="00E02B2C" w:rsidRPr="005C716C">
              <w:rPr>
                <w:rFonts w:cs="Times New Roman"/>
              </w:rPr>
              <w:t>.</w:t>
            </w:r>
            <w:r w:rsidRPr="005C716C">
              <w:rPr>
                <w:rFonts w:cs="Times New Roman"/>
              </w:rPr>
              <w:t>50</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38</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2</w:t>
            </w:r>
            <w:r w:rsidRPr="005C716C">
              <w:rPr>
                <w:rFonts w:cs="Times New Roman"/>
              </w:rPr>
              <w:t>3</w:t>
            </w:r>
            <w:r w:rsidR="00A86535" w:rsidRPr="005C716C">
              <w:rPr>
                <w:rFonts w:cs="Times New Roman"/>
              </w:rPr>
              <w:t>6</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 xml:space="preserve"> .0</w:t>
            </w:r>
            <w:r w:rsidR="00A86535" w:rsidRPr="005C716C">
              <w:rPr>
                <w:rFonts w:cs="Times New Roman"/>
              </w:rPr>
              <w:t>4</w:t>
            </w: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b/>
              </w:rPr>
            </w:pPr>
            <w:r w:rsidRPr="005C716C">
              <w:rPr>
                <w:rFonts w:cs="Times New Roman"/>
                <w:b/>
              </w:rPr>
              <w:t>Q2</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b/>
              </w:rPr>
            </w:pPr>
            <w:r w:rsidRPr="005C716C">
              <w:rPr>
                <w:rFonts w:cs="Times New Roman"/>
                <w:b/>
              </w:rPr>
              <w:t>8</w:t>
            </w:r>
            <w:r w:rsidR="00E02B2C" w:rsidRPr="005C716C">
              <w:rPr>
                <w:rFonts w:cs="Times New Roman"/>
                <w:b/>
              </w:rPr>
              <w:t>.4</w:t>
            </w:r>
            <w:r w:rsidRPr="005C716C">
              <w:rPr>
                <w:rFonts w:cs="Times New Roman"/>
                <w:b/>
              </w:rPr>
              <w:t>7</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b/>
              </w:rPr>
            </w:pPr>
            <w:r w:rsidRPr="005C716C">
              <w:rPr>
                <w:rFonts w:cs="Times New Roman"/>
                <w:b/>
              </w:rPr>
              <w:t>2</w:t>
            </w:r>
          </w:p>
        </w:tc>
        <w:tc>
          <w:tcPr>
            <w:tcW w:w="851" w:type="dxa"/>
            <w:tcBorders>
              <w:left w:val="nil"/>
            </w:tcBorders>
            <w:vAlign w:val="center"/>
          </w:tcPr>
          <w:p w:rsidR="00E02B2C" w:rsidRPr="005C716C" w:rsidRDefault="00A86535" w:rsidP="00E02B2C">
            <w:pPr>
              <w:tabs>
                <w:tab w:val="decimal" w:leader="dot" w:pos="504"/>
              </w:tabs>
              <w:autoSpaceDE w:val="0"/>
              <w:autoSpaceDN w:val="0"/>
              <w:adjustRightInd w:val="0"/>
              <w:rPr>
                <w:rFonts w:cs="Times New Roman"/>
                <w:b/>
              </w:rPr>
            </w:pPr>
            <w:r w:rsidRPr="005C716C">
              <w:rPr>
                <w:rFonts w:cs="Times New Roman"/>
                <w:b/>
              </w:rPr>
              <w:t>36</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86535" w:rsidRPr="005C716C">
              <w:rPr>
                <w:rFonts w:cs="Times New Roman"/>
                <w:b/>
              </w:rPr>
              <w:t>000</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86535" w:rsidRPr="005C716C">
              <w:rPr>
                <w:rFonts w:cs="Times New Roman"/>
                <w:b/>
              </w:rPr>
              <w:t>20</w:t>
            </w:r>
          </w:p>
        </w:tc>
      </w:tr>
      <w:tr w:rsidR="00E02B2C" w:rsidTr="00685A0A">
        <w:trPr>
          <w:trHeight w:val="298"/>
        </w:trPr>
        <w:tc>
          <w:tcPr>
            <w:tcW w:w="2877" w:type="dxa"/>
            <w:tcBorders>
              <w:left w:val="nil"/>
              <w:bottom w:val="single" w:sz="4" w:space="0" w:color="auto"/>
            </w:tcBorders>
            <w:vAlign w:val="center"/>
          </w:tcPr>
          <w:p w:rsidR="00E02B2C" w:rsidRPr="00B2214B" w:rsidRDefault="00E02B2C" w:rsidP="00E02B2C">
            <w:pPr>
              <w:autoSpaceDE w:val="0"/>
              <w:autoSpaceDN w:val="0"/>
              <w:adjustRightInd w:val="0"/>
              <w:rPr>
                <w:rFonts w:cs="Times New Roman"/>
                <w:b/>
              </w:rPr>
            </w:pPr>
          </w:p>
        </w:tc>
        <w:tc>
          <w:tcPr>
            <w:tcW w:w="1559" w:type="dxa"/>
            <w:tcBorders>
              <w:bottom w:val="single" w:sz="4" w:space="0" w:color="auto"/>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Q3</w:t>
            </w:r>
          </w:p>
        </w:tc>
        <w:tc>
          <w:tcPr>
            <w:tcW w:w="851" w:type="dxa"/>
            <w:tcBorders>
              <w:left w:val="nil"/>
              <w:bottom w:val="single" w:sz="4" w:space="0" w:color="auto"/>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0</w:t>
            </w:r>
            <w:r w:rsidR="00E02B2C" w:rsidRPr="005C716C">
              <w:rPr>
                <w:rFonts w:cs="Times New Roman"/>
              </w:rPr>
              <w:t>.</w:t>
            </w:r>
            <w:r w:rsidRPr="005C716C">
              <w:rPr>
                <w:rFonts w:cs="Times New Roman"/>
              </w:rPr>
              <w:t>66</w:t>
            </w:r>
          </w:p>
        </w:tc>
        <w:tc>
          <w:tcPr>
            <w:tcW w:w="850" w:type="dxa"/>
            <w:tcBorders>
              <w:left w:val="nil"/>
              <w:bottom w:val="single" w:sz="4" w:space="0" w:color="auto"/>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bottom w:val="single" w:sz="4" w:space="0" w:color="auto"/>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4</w:t>
            </w:r>
          </w:p>
        </w:tc>
        <w:tc>
          <w:tcPr>
            <w:tcW w:w="992" w:type="dxa"/>
            <w:tcBorders>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564</w:t>
            </w:r>
          </w:p>
        </w:tc>
        <w:tc>
          <w:tcPr>
            <w:tcW w:w="1134" w:type="dxa"/>
            <w:tcBorders>
              <w:left w:val="nil"/>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02</w:t>
            </w:r>
          </w:p>
        </w:tc>
      </w:tr>
      <w:tr w:rsidR="00E02B2C" w:rsidTr="00685A0A">
        <w:trPr>
          <w:trHeight w:val="298"/>
        </w:trPr>
        <w:tc>
          <w:tcPr>
            <w:tcW w:w="2877" w:type="dxa"/>
            <w:tcBorders>
              <w:top w:val="single" w:sz="4" w:space="0" w:color="auto"/>
              <w:left w:val="nil"/>
            </w:tcBorders>
            <w:vAlign w:val="center"/>
          </w:tcPr>
          <w:p w:rsidR="00E02B2C" w:rsidRPr="00B2214B" w:rsidRDefault="00E02B2C" w:rsidP="00E02B2C">
            <w:pPr>
              <w:autoSpaceDE w:val="0"/>
              <w:autoSpaceDN w:val="0"/>
              <w:adjustRightInd w:val="0"/>
              <w:rPr>
                <w:rFonts w:cs="Times New Roman"/>
                <w:b/>
              </w:rPr>
            </w:pPr>
            <w:r w:rsidRPr="00B2214B">
              <w:rPr>
                <w:rFonts w:cs="Times New Roman"/>
                <w:b/>
              </w:rPr>
              <w:t>1</w:t>
            </w:r>
            <w:r w:rsidR="00685A0A" w:rsidRPr="00B2214B">
              <w:rPr>
                <w:rFonts w:cs="Times New Roman"/>
                <w:b/>
              </w:rPr>
              <w:t xml:space="preserve"> second</w:t>
            </w:r>
          </w:p>
        </w:tc>
        <w:tc>
          <w:tcPr>
            <w:tcW w:w="1559" w:type="dxa"/>
            <w:tcBorders>
              <w:top w:val="single" w:sz="4" w:space="0" w:color="auto"/>
            </w:tcBorders>
            <w:vAlign w:val="center"/>
          </w:tcPr>
          <w:p w:rsidR="00E02B2C" w:rsidRPr="005C716C" w:rsidRDefault="00E02B2C" w:rsidP="00685A0A">
            <w:pPr>
              <w:autoSpaceDE w:val="0"/>
              <w:autoSpaceDN w:val="0"/>
              <w:adjustRightInd w:val="0"/>
              <w:jc w:val="center"/>
              <w:rPr>
                <w:rFonts w:cs="Times New Roman"/>
              </w:rPr>
            </w:pPr>
          </w:p>
        </w:tc>
        <w:tc>
          <w:tcPr>
            <w:tcW w:w="851"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b/>
              </w:rPr>
            </w:pPr>
            <w:r w:rsidRPr="005C716C">
              <w:rPr>
                <w:rFonts w:cs="Times New Roman"/>
                <w:b/>
              </w:rPr>
              <w:t>Q1</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b/>
              </w:rPr>
            </w:pPr>
            <w:r w:rsidRPr="005C716C">
              <w:rPr>
                <w:rFonts w:cs="Times New Roman"/>
                <w:b/>
              </w:rPr>
              <w:t>3</w:t>
            </w:r>
            <w:r w:rsidR="00E02B2C" w:rsidRPr="005C716C">
              <w:rPr>
                <w:rFonts w:cs="Times New Roman"/>
                <w:b/>
              </w:rPr>
              <w:t>.</w:t>
            </w:r>
            <w:r w:rsidRPr="005C716C">
              <w:rPr>
                <w:rFonts w:cs="Times New Roman"/>
                <w:b/>
              </w:rPr>
              <w:t>59</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b/>
              </w:rPr>
            </w:pPr>
            <w:r w:rsidRPr="005C716C">
              <w:rPr>
                <w:rFonts w:cs="Times New Roman"/>
                <w:b/>
              </w:rPr>
              <w:t>2</w:t>
            </w:r>
          </w:p>
        </w:tc>
        <w:tc>
          <w:tcPr>
            <w:tcW w:w="851" w:type="dxa"/>
            <w:tcBorders>
              <w:lef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38</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.0</w:t>
            </w:r>
            <w:r w:rsidR="00A86535" w:rsidRPr="005C716C">
              <w:rPr>
                <w:rFonts w:cs="Times New Roman"/>
                <w:b/>
              </w:rPr>
              <w:t>37</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 xml:space="preserve"> .07</w:t>
            </w: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b/>
              </w:rPr>
            </w:pPr>
            <w:r w:rsidRPr="005C716C">
              <w:rPr>
                <w:rFonts w:cs="Times New Roman"/>
                <w:b/>
              </w:rPr>
              <w:t>Q2</w:t>
            </w:r>
          </w:p>
        </w:tc>
        <w:tc>
          <w:tcPr>
            <w:tcW w:w="851"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b/>
              </w:rPr>
            </w:pPr>
            <w:r w:rsidRPr="005C716C">
              <w:rPr>
                <w:rFonts w:cs="Times New Roman"/>
                <w:b/>
              </w:rPr>
              <w:t>9</w:t>
            </w:r>
            <w:r w:rsidR="00E02B2C" w:rsidRPr="005C716C">
              <w:rPr>
                <w:rFonts w:cs="Times New Roman"/>
                <w:b/>
              </w:rPr>
              <w:t>.</w:t>
            </w:r>
            <w:r w:rsidRPr="005C716C">
              <w:rPr>
                <w:rFonts w:cs="Times New Roman"/>
                <w:b/>
              </w:rPr>
              <w:t>01</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b/>
              </w:rPr>
            </w:pPr>
            <w:r w:rsidRPr="005C716C">
              <w:rPr>
                <w:rFonts w:cs="Times New Roman"/>
                <w:b/>
              </w:rPr>
              <w:t>2</w:t>
            </w:r>
          </w:p>
        </w:tc>
        <w:tc>
          <w:tcPr>
            <w:tcW w:w="851" w:type="dxa"/>
            <w:tcBorders>
              <w:left w:val="nil"/>
            </w:tcBorders>
            <w:vAlign w:val="center"/>
          </w:tcPr>
          <w:p w:rsidR="00E02B2C" w:rsidRPr="005C716C" w:rsidRDefault="00A86535" w:rsidP="00E02B2C">
            <w:pPr>
              <w:tabs>
                <w:tab w:val="decimal" w:leader="dot" w:pos="504"/>
              </w:tabs>
              <w:autoSpaceDE w:val="0"/>
              <w:autoSpaceDN w:val="0"/>
              <w:adjustRightInd w:val="0"/>
              <w:rPr>
                <w:rFonts w:cs="Times New Roman"/>
                <w:b/>
              </w:rPr>
            </w:pPr>
            <w:r w:rsidRPr="005C716C">
              <w:rPr>
                <w:rFonts w:cs="Times New Roman"/>
                <w:b/>
              </w:rPr>
              <w:t>38</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86535" w:rsidRPr="005C716C">
              <w:rPr>
                <w:rFonts w:cs="Times New Roman"/>
                <w:b/>
              </w:rPr>
              <w:t>000</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86535" w:rsidRPr="005C716C">
              <w:rPr>
                <w:rFonts w:cs="Times New Roman"/>
                <w:b/>
              </w:rPr>
              <w:t>22</w:t>
            </w:r>
          </w:p>
        </w:tc>
      </w:tr>
      <w:tr w:rsidR="00E02B2C" w:rsidTr="00685A0A">
        <w:trPr>
          <w:trHeight w:val="298"/>
        </w:trPr>
        <w:tc>
          <w:tcPr>
            <w:tcW w:w="2877" w:type="dxa"/>
            <w:tcBorders>
              <w:left w:val="nil"/>
              <w:bottom w:val="single" w:sz="4" w:space="0" w:color="auto"/>
            </w:tcBorders>
            <w:vAlign w:val="center"/>
          </w:tcPr>
          <w:p w:rsidR="00E02B2C" w:rsidRPr="00B2214B" w:rsidRDefault="00E02B2C" w:rsidP="00E02B2C">
            <w:pPr>
              <w:autoSpaceDE w:val="0"/>
              <w:autoSpaceDN w:val="0"/>
              <w:adjustRightInd w:val="0"/>
              <w:rPr>
                <w:rFonts w:cs="Times New Roman"/>
                <w:b/>
              </w:rPr>
            </w:pPr>
          </w:p>
        </w:tc>
        <w:tc>
          <w:tcPr>
            <w:tcW w:w="1559" w:type="dxa"/>
            <w:tcBorders>
              <w:bottom w:val="single" w:sz="4" w:space="0" w:color="auto"/>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Q3</w:t>
            </w:r>
          </w:p>
        </w:tc>
        <w:tc>
          <w:tcPr>
            <w:tcW w:w="851" w:type="dxa"/>
            <w:tcBorders>
              <w:left w:val="nil"/>
              <w:bottom w:val="single" w:sz="4" w:space="0" w:color="auto"/>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1.</w:t>
            </w:r>
            <w:r w:rsidR="00A86535" w:rsidRPr="005C716C">
              <w:rPr>
                <w:rFonts w:cs="Times New Roman"/>
              </w:rPr>
              <w:t>88</w:t>
            </w:r>
          </w:p>
        </w:tc>
        <w:tc>
          <w:tcPr>
            <w:tcW w:w="850" w:type="dxa"/>
            <w:tcBorders>
              <w:left w:val="nil"/>
              <w:bottom w:val="single" w:sz="4" w:space="0" w:color="auto"/>
              <w:right w:val="nil"/>
            </w:tcBorders>
            <w:vAlign w:val="center"/>
          </w:tcPr>
          <w:p w:rsidR="00E02B2C" w:rsidRPr="005C716C" w:rsidRDefault="00A86535"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bottom w:val="single" w:sz="4" w:space="0" w:color="auto"/>
            </w:tcBorders>
            <w:vAlign w:val="center"/>
          </w:tcPr>
          <w:p w:rsidR="00E02B2C" w:rsidRPr="005C716C" w:rsidRDefault="00A86535" w:rsidP="00E02B2C">
            <w:pPr>
              <w:tabs>
                <w:tab w:val="decimal" w:leader="dot" w:pos="504"/>
              </w:tabs>
              <w:autoSpaceDE w:val="0"/>
              <w:autoSpaceDN w:val="0"/>
              <w:adjustRightInd w:val="0"/>
              <w:rPr>
                <w:rFonts w:cs="Times New Roman"/>
              </w:rPr>
            </w:pPr>
            <w:r w:rsidRPr="005C716C">
              <w:rPr>
                <w:rFonts w:cs="Times New Roman"/>
              </w:rPr>
              <w:t>12</w:t>
            </w:r>
          </w:p>
        </w:tc>
        <w:tc>
          <w:tcPr>
            <w:tcW w:w="992" w:type="dxa"/>
            <w:tcBorders>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194</w:t>
            </w:r>
          </w:p>
        </w:tc>
        <w:tc>
          <w:tcPr>
            <w:tcW w:w="1134" w:type="dxa"/>
            <w:tcBorders>
              <w:left w:val="nil"/>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86535" w:rsidRPr="005C716C">
              <w:rPr>
                <w:rFonts w:cs="Times New Roman"/>
              </w:rPr>
              <w:t>08</w:t>
            </w:r>
          </w:p>
        </w:tc>
      </w:tr>
      <w:tr w:rsidR="00E02B2C" w:rsidTr="00685A0A">
        <w:trPr>
          <w:trHeight w:val="298"/>
        </w:trPr>
        <w:tc>
          <w:tcPr>
            <w:tcW w:w="2877" w:type="dxa"/>
            <w:tcBorders>
              <w:top w:val="single" w:sz="4" w:space="0" w:color="auto"/>
              <w:left w:val="nil"/>
            </w:tcBorders>
            <w:vAlign w:val="center"/>
          </w:tcPr>
          <w:p w:rsidR="00E02B2C" w:rsidRPr="00B2214B" w:rsidRDefault="00E02B2C" w:rsidP="00E02B2C">
            <w:pPr>
              <w:autoSpaceDE w:val="0"/>
              <w:autoSpaceDN w:val="0"/>
              <w:adjustRightInd w:val="0"/>
              <w:rPr>
                <w:rFonts w:cs="Times New Roman"/>
                <w:b/>
              </w:rPr>
            </w:pPr>
            <w:r w:rsidRPr="00B2214B">
              <w:rPr>
                <w:rFonts w:cs="Times New Roman"/>
                <w:b/>
              </w:rPr>
              <w:t>0.5</w:t>
            </w:r>
            <w:r w:rsidR="00685A0A" w:rsidRPr="00B2214B">
              <w:rPr>
                <w:rFonts w:cs="Times New Roman"/>
                <w:b/>
              </w:rPr>
              <w:t xml:space="preserve"> second</w:t>
            </w:r>
          </w:p>
        </w:tc>
        <w:tc>
          <w:tcPr>
            <w:tcW w:w="1559" w:type="dxa"/>
            <w:tcBorders>
              <w:top w:val="single" w:sz="4" w:space="0" w:color="auto"/>
            </w:tcBorders>
            <w:vAlign w:val="center"/>
          </w:tcPr>
          <w:p w:rsidR="00E02B2C" w:rsidRPr="005C716C" w:rsidRDefault="00E02B2C" w:rsidP="00685A0A">
            <w:pPr>
              <w:autoSpaceDE w:val="0"/>
              <w:autoSpaceDN w:val="0"/>
              <w:adjustRightInd w:val="0"/>
              <w:jc w:val="center"/>
              <w:rPr>
                <w:rFonts w:cs="Times New Roman"/>
              </w:rPr>
            </w:pPr>
          </w:p>
        </w:tc>
        <w:tc>
          <w:tcPr>
            <w:tcW w:w="851"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0" w:type="dxa"/>
            <w:tcBorders>
              <w:top w:val="single" w:sz="4" w:space="0" w:color="auto"/>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p>
        </w:tc>
        <w:tc>
          <w:tcPr>
            <w:tcW w:w="851" w:type="dxa"/>
            <w:tcBorders>
              <w:top w:val="single" w:sz="4" w:space="0" w:color="auto"/>
              <w:lef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992" w:type="dxa"/>
            <w:tcBorders>
              <w:top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c>
          <w:tcPr>
            <w:tcW w:w="1134" w:type="dxa"/>
            <w:tcBorders>
              <w:top w:val="single" w:sz="4" w:space="0" w:color="auto"/>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Q1</w:t>
            </w:r>
          </w:p>
        </w:tc>
        <w:tc>
          <w:tcPr>
            <w:tcW w:w="851" w:type="dxa"/>
            <w:tcBorders>
              <w:left w:val="nil"/>
              <w:right w:val="nil"/>
            </w:tcBorders>
            <w:vAlign w:val="center"/>
          </w:tcPr>
          <w:p w:rsidR="00E02B2C" w:rsidRPr="005C716C" w:rsidRDefault="00AB61A1" w:rsidP="00E02B2C">
            <w:pPr>
              <w:tabs>
                <w:tab w:val="decimal" w:leader="dot" w:pos="428"/>
              </w:tabs>
              <w:autoSpaceDE w:val="0"/>
              <w:autoSpaceDN w:val="0"/>
              <w:adjustRightInd w:val="0"/>
              <w:rPr>
                <w:rFonts w:cs="Times New Roman"/>
              </w:rPr>
            </w:pPr>
            <w:r w:rsidRPr="005C716C">
              <w:rPr>
                <w:rFonts w:cs="Times New Roman"/>
              </w:rPr>
              <w:t>1</w:t>
            </w:r>
            <w:r w:rsidR="00E02B2C" w:rsidRPr="005C716C">
              <w:rPr>
                <w:rFonts w:cs="Times New Roman"/>
              </w:rPr>
              <w:t>.</w:t>
            </w:r>
            <w:r w:rsidRPr="005C716C">
              <w:rPr>
                <w:rFonts w:cs="Times New Roman"/>
              </w:rPr>
              <w:t>34</w:t>
            </w:r>
          </w:p>
        </w:tc>
        <w:tc>
          <w:tcPr>
            <w:tcW w:w="850" w:type="dxa"/>
            <w:tcBorders>
              <w:left w:val="nil"/>
              <w:right w:val="nil"/>
            </w:tcBorders>
            <w:vAlign w:val="center"/>
          </w:tcPr>
          <w:p w:rsidR="00E02B2C" w:rsidRPr="005C716C" w:rsidRDefault="00E02B2C"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38</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B61A1" w:rsidRPr="005C716C">
              <w:rPr>
                <w:rFonts w:cs="Times New Roman"/>
              </w:rPr>
              <w:t>274</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 xml:space="preserve"> .0</w:t>
            </w:r>
            <w:r w:rsidR="00AB61A1" w:rsidRPr="005C716C">
              <w:rPr>
                <w:rFonts w:cs="Times New Roman"/>
              </w:rPr>
              <w:t>3</w:t>
            </w:r>
          </w:p>
        </w:tc>
      </w:tr>
      <w:tr w:rsidR="00E02B2C" w:rsidTr="00685A0A">
        <w:trPr>
          <w:trHeight w:val="298"/>
        </w:trPr>
        <w:tc>
          <w:tcPr>
            <w:tcW w:w="2877" w:type="dxa"/>
            <w:tcBorders>
              <w:left w:val="nil"/>
            </w:tcBorders>
            <w:vAlign w:val="center"/>
          </w:tcPr>
          <w:p w:rsidR="00E02B2C" w:rsidRPr="00B2214B" w:rsidRDefault="00E02B2C" w:rsidP="00E02B2C">
            <w:pPr>
              <w:autoSpaceDE w:val="0"/>
              <w:autoSpaceDN w:val="0"/>
              <w:adjustRightInd w:val="0"/>
              <w:rPr>
                <w:rFonts w:cs="Times New Roman"/>
                <w:b/>
              </w:rPr>
            </w:pPr>
          </w:p>
        </w:tc>
        <w:tc>
          <w:tcPr>
            <w:tcW w:w="1559" w:type="dxa"/>
            <w:vAlign w:val="center"/>
          </w:tcPr>
          <w:p w:rsidR="00E02B2C" w:rsidRPr="005C716C" w:rsidRDefault="00E02B2C" w:rsidP="00685A0A">
            <w:pPr>
              <w:autoSpaceDE w:val="0"/>
              <w:autoSpaceDN w:val="0"/>
              <w:adjustRightInd w:val="0"/>
              <w:jc w:val="center"/>
              <w:rPr>
                <w:rFonts w:cs="Times New Roman"/>
                <w:b/>
              </w:rPr>
            </w:pPr>
            <w:r w:rsidRPr="005C716C">
              <w:rPr>
                <w:rFonts w:cs="Times New Roman"/>
                <w:b/>
              </w:rPr>
              <w:t>Q2</w:t>
            </w:r>
          </w:p>
        </w:tc>
        <w:tc>
          <w:tcPr>
            <w:tcW w:w="851" w:type="dxa"/>
            <w:tcBorders>
              <w:left w:val="nil"/>
              <w:right w:val="nil"/>
            </w:tcBorders>
            <w:vAlign w:val="center"/>
          </w:tcPr>
          <w:p w:rsidR="00E02B2C" w:rsidRPr="005C716C" w:rsidRDefault="00AB61A1" w:rsidP="00E02B2C">
            <w:pPr>
              <w:tabs>
                <w:tab w:val="decimal" w:leader="dot" w:pos="428"/>
              </w:tabs>
              <w:autoSpaceDE w:val="0"/>
              <w:autoSpaceDN w:val="0"/>
              <w:adjustRightInd w:val="0"/>
              <w:rPr>
                <w:rFonts w:cs="Times New Roman"/>
                <w:b/>
              </w:rPr>
            </w:pPr>
            <w:r w:rsidRPr="005C716C">
              <w:rPr>
                <w:rFonts w:cs="Times New Roman"/>
                <w:b/>
              </w:rPr>
              <w:t>3</w:t>
            </w:r>
            <w:r w:rsidR="00E02B2C" w:rsidRPr="005C716C">
              <w:rPr>
                <w:rFonts w:cs="Times New Roman"/>
                <w:b/>
              </w:rPr>
              <w:t>.</w:t>
            </w:r>
            <w:r w:rsidRPr="005C716C">
              <w:rPr>
                <w:rFonts w:cs="Times New Roman"/>
                <w:b/>
              </w:rPr>
              <w:t>95</w:t>
            </w:r>
          </w:p>
        </w:tc>
        <w:tc>
          <w:tcPr>
            <w:tcW w:w="850" w:type="dxa"/>
            <w:tcBorders>
              <w:left w:val="nil"/>
              <w:right w:val="nil"/>
            </w:tcBorders>
            <w:vAlign w:val="center"/>
          </w:tcPr>
          <w:p w:rsidR="00E02B2C" w:rsidRPr="005C716C" w:rsidRDefault="00A86535" w:rsidP="00E02B2C">
            <w:pPr>
              <w:tabs>
                <w:tab w:val="decimal" w:leader="dot" w:pos="428"/>
              </w:tabs>
              <w:autoSpaceDE w:val="0"/>
              <w:autoSpaceDN w:val="0"/>
              <w:adjustRightInd w:val="0"/>
              <w:rPr>
                <w:rFonts w:cs="Times New Roman"/>
                <w:b/>
              </w:rPr>
            </w:pPr>
            <w:r w:rsidRPr="005C716C">
              <w:rPr>
                <w:rFonts w:cs="Times New Roman"/>
                <w:b/>
              </w:rPr>
              <w:t>1.46</w:t>
            </w:r>
          </w:p>
        </w:tc>
        <w:tc>
          <w:tcPr>
            <w:tcW w:w="851" w:type="dxa"/>
            <w:tcBorders>
              <w:lef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2</w:t>
            </w:r>
            <w:r w:rsidR="00AB61A1" w:rsidRPr="005C716C">
              <w:rPr>
                <w:rFonts w:cs="Times New Roman"/>
                <w:b/>
              </w:rPr>
              <w:t>7.65</w:t>
            </w:r>
          </w:p>
        </w:tc>
        <w:tc>
          <w:tcPr>
            <w:tcW w:w="992" w:type="dxa"/>
            <w:tcBorders>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B61A1" w:rsidRPr="005C716C">
              <w:rPr>
                <w:rFonts w:cs="Times New Roman"/>
                <w:b/>
              </w:rPr>
              <w:t>043</w:t>
            </w:r>
          </w:p>
        </w:tc>
        <w:tc>
          <w:tcPr>
            <w:tcW w:w="1134" w:type="dxa"/>
            <w:tcBorders>
              <w:left w:val="nil"/>
              <w:right w:val="nil"/>
            </w:tcBorders>
            <w:vAlign w:val="center"/>
          </w:tcPr>
          <w:p w:rsidR="00E02B2C" w:rsidRPr="005C716C" w:rsidRDefault="00E02B2C" w:rsidP="00E02B2C">
            <w:pPr>
              <w:tabs>
                <w:tab w:val="decimal" w:leader="dot" w:pos="504"/>
              </w:tabs>
              <w:autoSpaceDE w:val="0"/>
              <w:autoSpaceDN w:val="0"/>
              <w:adjustRightInd w:val="0"/>
              <w:rPr>
                <w:rFonts w:cs="Times New Roman"/>
                <w:b/>
              </w:rPr>
            </w:pPr>
            <w:r w:rsidRPr="005C716C">
              <w:rPr>
                <w:rFonts w:cs="Times New Roman"/>
                <w:b/>
              </w:rPr>
              <w:t>.</w:t>
            </w:r>
            <w:r w:rsidR="00AB61A1" w:rsidRPr="005C716C">
              <w:rPr>
                <w:rFonts w:cs="Times New Roman"/>
                <w:b/>
              </w:rPr>
              <w:t>12</w:t>
            </w:r>
          </w:p>
        </w:tc>
      </w:tr>
      <w:tr w:rsidR="00E02B2C" w:rsidTr="00685A0A">
        <w:trPr>
          <w:trHeight w:val="330"/>
        </w:trPr>
        <w:tc>
          <w:tcPr>
            <w:tcW w:w="2877" w:type="dxa"/>
            <w:tcBorders>
              <w:left w:val="nil"/>
              <w:bottom w:val="single" w:sz="4" w:space="0" w:color="auto"/>
            </w:tcBorders>
            <w:vAlign w:val="center"/>
          </w:tcPr>
          <w:p w:rsidR="00E02B2C" w:rsidRPr="00B2214B" w:rsidRDefault="00E02B2C" w:rsidP="00E02B2C">
            <w:pPr>
              <w:autoSpaceDE w:val="0"/>
              <w:autoSpaceDN w:val="0"/>
              <w:adjustRightInd w:val="0"/>
              <w:rPr>
                <w:rFonts w:cs="Times New Roman"/>
                <w:b/>
              </w:rPr>
            </w:pPr>
          </w:p>
        </w:tc>
        <w:tc>
          <w:tcPr>
            <w:tcW w:w="1559" w:type="dxa"/>
            <w:tcBorders>
              <w:bottom w:val="single" w:sz="4" w:space="0" w:color="auto"/>
            </w:tcBorders>
            <w:vAlign w:val="center"/>
          </w:tcPr>
          <w:p w:rsidR="00E02B2C" w:rsidRPr="005C716C" w:rsidRDefault="00E02B2C" w:rsidP="00685A0A">
            <w:pPr>
              <w:autoSpaceDE w:val="0"/>
              <w:autoSpaceDN w:val="0"/>
              <w:adjustRightInd w:val="0"/>
              <w:jc w:val="center"/>
              <w:rPr>
                <w:rFonts w:cs="Times New Roman"/>
              </w:rPr>
            </w:pPr>
            <w:r w:rsidRPr="005C716C">
              <w:rPr>
                <w:rFonts w:cs="Times New Roman"/>
              </w:rPr>
              <w:t>Q3</w:t>
            </w:r>
          </w:p>
        </w:tc>
        <w:tc>
          <w:tcPr>
            <w:tcW w:w="851" w:type="dxa"/>
            <w:tcBorders>
              <w:left w:val="nil"/>
              <w:bottom w:val="single" w:sz="4" w:space="0" w:color="auto"/>
              <w:right w:val="nil"/>
            </w:tcBorders>
            <w:vAlign w:val="center"/>
          </w:tcPr>
          <w:p w:rsidR="00E02B2C" w:rsidRPr="005C716C" w:rsidRDefault="00AB61A1" w:rsidP="00E02B2C">
            <w:pPr>
              <w:tabs>
                <w:tab w:val="decimal" w:leader="dot" w:pos="428"/>
              </w:tabs>
              <w:autoSpaceDE w:val="0"/>
              <w:autoSpaceDN w:val="0"/>
              <w:adjustRightInd w:val="0"/>
              <w:rPr>
                <w:rFonts w:cs="Times New Roman"/>
              </w:rPr>
            </w:pPr>
            <w:r w:rsidRPr="005C716C">
              <w:rPr>
                <w:rFonts w:cs="Times New Roman"/>
              </w:rPr>
              <w:t>3</w:t>
            </w:r>
            <w:r w:rsidR="00E02B2C" w:rsidRPr="005C716C">
              <w:rPr>
                <w:rFonts w:cs="Times New Roman"/>
              </w:rPr>
              <w:t>.</w:t>
            </w:r>
            <w:r w:rsidRPr="005C716C">
              <w:rPr>
                <w:rFonts w:cs="Times New Roman"/>
              </w:rPr>
              <w:t>61</w:t>
            </w:r>
          </w:p>
        </w:tc>
        <w:tc>
          <w:tcPr>
            <w:tcW w:w="850" w:type="dxa"/>
            <w:tcBorders>
              <w:left w:val="nil"/>
              <w:bottom w:val="single" w:sz="4" w:space="0" w:color="auto"/>
              <w:right w:val="nil"/>
            </w:tcBorders>
            <w:vAlign w:val="center"/>
          </w:tcPr>
          <w:p w:rsidR="00E02B2C" w:rsidRPr="005C716C" w:rsidRDefault="00AB61A1" w:rsidP="00E02B2C">
            <w:pPr>
              <w:tabs>
                <w:tab w:val="decimal" w:leader="dot" w:pos="428"/>
              </w:tabs>
              <w:autoSpaceDE w:val="0"/>
              <w:autoSpaceDN w:val="0"/>
              <w:adjustRightInd w:val="0"/>
              <w:rPr>
                <w:rFonts w:cs="Times New Roman"/>
              </w:rPr>
            </w:pPr>
            <w:r w:rsidRPr="005C716C">
              <w:rPr>
                <w:rFonts w:cs="Times New Roman"/>
              </w:rPr>
              <w:t>2</w:t>
            </w:r>
          </w:p>
        </w:tc>
        <w:tc>
          <w:tcPr>
            <w:tcW w:w="851" w:type="dxa"/>
            <w:tcBorders>
              <w:left w:val="nil"/>
              <w:bottom w:val="single" w:sz="4" w:space="0" w:color="auto"/>
            </w:tcBorders>
            <w:vAlign w:val="center"/>
          </w:tcPr>
          <w:p w:rsidR="00E02B2C" w:rsidRPr="005C716C" w:rsidRDefault="00AB61A1" w:rsidP="00E02B2C">
            <w:pPr>
              <w:tabs>
                <w:tab w:val="decimal" w:leader="dot" w:pos="504"/>
              </w:tabs>
              <w:autoSpaceDE w:val="0"/>
              <w:autoSpaceDN w:val="0"/>
              <w:adjustRightInd w:val="0"/>
              <w:rPr>
                <w:rFonts w:cs="Times New Roman"/>
              </w:rPr>
            </w:pPr>
            <w:r w:rsidRPr="005C716C">
              <w:rPr>
                <w:rFonts w:cs="Times New Roman"/>
              </w:rPr>
              <w:t>16</w:t>
            </w:r>
          </w:p>
        </w:tc>
        <w:tc>
          <w:tcPr>
            <w:tcW w:w="992" w:type="dxa"/>
            <w:tcBorders>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w:t>
            </w:r>
            <w:r w:rsidR="00AB61A1" w:rsidRPr="005C716C">
              <w:rPr>
                <w:rFonts w:cs="Times New Roman"/>
              </w:rPr>
              <w:t>051</w:t>
            </w:r>
          </w:p>
        </w:tc>
        <w:tc>
          <w:tcPr>
            <w:tcW w:w="1134" w:type="dxa"/>
            <w:tcBorders>
              <w:left w:val="nil"/>
              <w:bottom w:val="single" w:sz="4" w:space="0" w:color="auto"/>
              <w:right w:val="nil"/>
            </w:tcBorders>
            <w:vAlign w:val="center"/>
          </w:tcPr>
          <w:p w:rsidR="00E02B2C" w:rsidRPr="005C716C" w:rsidRDefault="00E02B2C" w:rsidP="00E02B2C">
            <w:pPr>
              <w:tabs>
                <w:tab w:val="decimal" w:leader="dot" w:pos="504"/>
              </w:tabs>
              <w:autoSpaceDE w:val="0"/>
              <w:autoSpaceDN w:val="0"/>
              <w:adjustRightInd w:val="0"/>
              <w:rPr>
                <w:rFonts w:cs="Times New Roman"/>
              </w:rPr>
            </w:pPr>
            <w:r w:rsidRPr="005C716C">
              <w:rPr>
                <w:rFonts w:cs="Times New Roman"/>
              </w:rPr>
              <w:t>.1</w:t>
            </w:r>
            <w:r w:rsidR="00AB61A1" w:rsidRPr="005C716C">
              <w:rPr>
                <w:rFonts w:cs="Times New Roman"/>
              </w:rPr>
              <w:t>3</w:t>
            </w:r>
          </w:p>
        </w:tc>
      </w:tr>
    </w:tbl>
    <w:p w:rsidR="00B8477A" w:rsidRPr="00C42582" w:rsidRDefault="00B8477A" w:rsidP="00B8477A">
      <w:pPr>
        <w:autoSpaceDE w:val="0"/>
        <w:autoSpaceDN w:val="0"/>
        <w:adjustRightInd w:val="0"/>
        <w:rPr>
          <w:rFonts w:cs="Times New Roman"/>
          <w:lang w:val="en-US"/>
        </w:rPr>
      </w:pPr>
      <w:r w:rsidRPr="00C42582">
        <w:rPr>
          <w:rFonts w:cs="Times New Roman"/>
          <w:i/>
          <w:iCs/>
          <w:lang w:val="en-US"/>
        </w:rPr>
        <w:t>Note.</w:t>
      </w:r>
      <w:r w:rsidRPr="00C42582">
        <w:rPr>
          <w:rFonts w:cs="Times New Roman"/>
          <w:lang w:val="en-US"/>
        </w:rPr>
        <w:t xml:space="preserve"> </w:t>
      </w:r>
      <w:r w:rsidR="00E02B2C">
        <w:rPr>
          <w:rFonts w:cs="Times New Roman"/>
          <w:i/>
          <w:iCs/>
          <w:lang w:val="en-US"/>
        </w:rPr>
        <w:t>F</w:t>
      </w:r>
      <w:r w:rsidRPr="00C42582">
        <w:rPr>
          <w:rFonts w:cs="Times New Roman"/>
          <w:lang w:val="en-US"/>
        </w:rPr>
        <w:t xml:space="preserve"> indicates </w:t>
      </w:r>
      <w:r w:rsidR="00E02B2C">
        <w:rPr>
          <w:rFonts w:cs="Times New Roman"/>
          <w:lang w:val="en-US"/>
        </w:rPr>
        <w:t xml:space="preserve">a </w:t>
      </w:r>
      <w:r w:rsidR="00AC23EC">
        <w:rPr>
          <w:rFonts w:cs="Times New Roman"/>
          <w:lang w:val="en-US"/>
        </w:rPr>
        <w:t>F-</w:t>
      </w:r>
      <w:r w:rsidR="00E02B2C">
        <w:rPr>
          <w:rFonts w:cs="Times New Roman"/>
          <w:lang w:val="en-US"/>
        </w:rPr>
        <w:t>valu</w:t>
      </w:r>
      <w:r w:rsidR="00AC23EC">
        <w:rPr>
          <w:rFonts w:cs="Times New Roman"/>
          <w:lang w:val="en-US"/>
        </w:rPr>
        <w:t>e</w:t>
      </w:r>
      <w:r w:rsidRPr="00C42582">
        <w:rPr>
          <w:rFonts w:cs="Times New Roman"/>
          <w:lang w:val="en-US"/>
        </w:rPr>
        <w:t xml:space="preserve">. </w:t>
      </w:r>
      <w:proofErr w:type="spellStart"/>
      <w:r w:rsidR="00E02B2C">
        <w:rPr>
          <w:rFonts w:cs="Times New Roman"/>
          <w:i/>
          <w:iCs/>
          <w:lang w:val="en-US"/>
        </w:rPr>
        <w:t>DFn</w:t>
      </w:r>
      <w:proofErr w:type="spellEnd"/>
      <w:r w:rsidRPr="00C42582">
        <w:rPr>
          <w:rFonts w:cs="Times New Roman"/>
          <w:lang w:val="en-US"/>
        </w:rPr>
        <w:t xml:space="preserve"> indicates </w:t>
      </w:r>
      <w:r w:rsidR="00AC23EC">
        <w:rPr>
          <w:rFonts w:cs="Times New Roman"/>
          <w:lang w:val="en-US"/>
        </w:rPr>
        <w:t>nominator degrees of freedom</w:t>
      </w:r>
      <w:r w:rsidRPr="00C42582">
        <w:rPr>
          <w:rFonts w:cs="Times New Roman"/>
          <w:lang w:val="en-US"/>
        </w:rPr>
        <w:t xml:space="preserve">. </w:t>
      </w:r>
      <w:proofErr w:type="spellStart"/>
      <w:r w:rsidR="00E02B2C">
        <w:rPr>
          <w:rFonts w:cs="Times New Roman"/>
          <w:i/>
          <w:lang w:val="en-US"/>
        </w:rPr>
        <w:t>DFd</w:t>
      </w:r>
      <w:proofErr w:type="spellEnd"/>
      <w:r w:rsidRPr="00C42582">
        <w:rPr>
          <w:rFonts w:cs="Times New Roman"/>
          <w:lang w:val="en-US"/>
        </w:rPr>
        <w:t xml:space="preserve"> indicates </w:t>
      </w:r>
      <w:r w:rsidR="00AC23EC">
        <w:rPr>
          <w:rFonts w:cs="Times New Roman"/>
          <w:lang w:val="en-US"/>
        </w:rPr>
        <w:t>denominator degrees of freedom</w:t>
      </w:r>
      <w:r w:rsidRPr="00C42582">
        <w:rPr>
          <w:rFonts w:cs="Times New Roman"/>
          <w:lang w:val="en-US"/>
        </w:rPr>
        <w:t>.</w:t>
      </w:r>
      <w:r w:rsidRPr="00C42582">
        <w:rPr>
          <w:rFonts w:cs="Times New Roman"/>
          <w:i/>
          <w:lang w:val="en-US"/>
        </w:rPr>
        <w:t xml:space="preserve"> </w:t>
      </w:r>
      <w:r w:rsidR="00AB61A1">
        <w:rPr>
          <w:rFonts w:cs="Times New Roman"/>
          <w:i/>
          <w:lang w:val="en-US"/>
        </w:rPr>
        <w:t>p</w:t>
      </w:r>
      <w:r w:rsidRPr="00C42582">
        <w:rPr>
          <w:rFonts w:cs="Times New Roman"/>
          <w:lang w:val="en-US"/>
        </w:rPr>
        <w:t xml:space="preserve"> indicates the </w:t>
      </w:r>
      <w:r w:rsidR="00AC23EC">
        <w:rPr>
          <w:rFonts w:cs="Times New Roman"/>
          <w:lang w:val="en-US"/>
        </w:rPr>
        <w:t xml:space="preserve">probability </w:t>
      </w:r>
      <w:r w:rsidR="00AB61A1">
        <w:rPr>
          <w:rFonts w:cs="Times New Roman"/>
          <w:lang w:val="en-US"/>
        </w:rPr>
        <w:t xml:space="preserve">of obtaining equal or more extreme </w:t>
      </w:r>
      <w:r w:rsidR="00AC23EC">
        <w:rPr>
          <w:rFonts w:cs="Times New Roman"/>
          <w:lang w:val="en-US"/>
        </w:rPr>
        <w:t>sample</w:t>
      </w:r>
      <w:r w:rsidRPr="00C42582">
        <w:rPr>
          <w:rFonts w:cs="Times New Roman"/>
          <w:lang w:val="en-US"/>
        </w:rPr>
        <w:t xml:space="preserve">. </w:t>
      </w:r>
      <w:proofErr w:type="spellStart"/>
      <w:r w:rsidR="00E02B2C">
        <w:rPr>
          <w:rFonts w:cs="Times New Roman"/>
          <w:i/>
          <w:lang w:val="en-US"/>
        </w:rPr>
        <w:t>Ges</w:t>
      </w:r>
      <w:proofErr w:type="spellEnd"/>
      <w:r w:rsidRPr="00C42582">
        <w:rPr>
          <w:rFonts w:cs="Times New Roman"/>
          <w:lang w:val="en-US"/>
        </w:rPr>
        <w:t xml:space="preserve"> indicates</w:t>
      </w:r>
      <w:r w:rsidR="00E02B2C">
        <w:rPr>
          <w:rFonts w:cs="Times New Roman"/>
          <w:lang w:val="en-US"/>
        </w:rPr>
        <w:t xml:space="preserve"> generalized eta squared</w:t>
      </w:r>
      <w:r w:rsidRPr="00C42582">
        <w:rPr>
          <w:rFonts w:cs="Times New Roman"/>
          <w:lang w:val="en-US"/>
        </w:rPr>
        <w:t xml:space="preserve">. </w:t>
      </w: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B8477A" w:rsidRDefault="00B8477A" w:rsidP="00A72C01">
      <w:pPr>
        <w:spacing w:line="276" w:lineRule="auto"/>
        <w:rPr>
          <w:rFonts w:cs="Times New Roman"/>
          <w:lang w:val="en-US"/>
        </w:rPr>
      </w:pPr>
    </w:p>
    <w:p w:rsidR="00FC6992" w:rsidRDefault="00F002F0" w:rsidP="00FC6992">
      <w:pPr>
        <w:spacing w:line="480" w:lineRule="auto"/>
        <w:rPr>
          <w:rFonts w:cs="Times New Roman"/>
          <w:b/>
          <w:bCs/>
          <w:lang w:val="en-US"/>
        </w:rPr>
      </w:pPr>
      <w:r>
        <w:rPr>
          <w:rFonts w:cs="Times New Roman"/>
          <w:b/>
          <w:bCs/>
          <w:lang w:val="en-US"/>
        </w:rPr>
        <w:lastRenderedPageBreak/>
        <w:t>4</w:t>
      </w:r>
      <w:r w:rsidR="00FC6992" w:rsidRPr="00171659">
        <w:rPr>
          <w:rFonts w:cs="Times New Roman"/>
          <w:b/>
          <w:bCs/>
          <w:lang w:val="en-US"/>
        </w:rPr>
        <w:t xml:space="preserve">) </w:t>
      </w:r>
      <w:r w:rsidR="00FC6992" w:rsidRPr="00FC6992">
        <w:rPr>
          <w:rFonts w:cs="Times New Roman"/>
          <w:b/>
          <w:bCs/>
          <w:lang w:val="en-US"/>
        </w:rPr>
        <w:t>Order of counterbalanced trials</w:t>
      </w:r>
    </w:p>
    <w:p w:rsidR="00B8477A" w:rsidRDefault="00B8477A" w:rsidP="00316CB7">
      <w:pPr>
        <w:autoSpaceDE w:val="0"/>
        <w:autoSpaceDN w:val="0"/>
        <w:adjustRightInd w:val="0"/>
        <w:rPr>
          <w:rFonts w:cs="Times New Roman"/>
          <w:lang w:val="en-US"/>
        </w:rPr>
      </w:pPr>
    </w:p>
    <w:p w:rsidR="00316CB7" w:rsidRPr="00C42582" w:rsidRDefault="00316CB7" w:rsidP="00316CB7">
      <w:pPr>
        <w:autoSpaceDE w:val="0"/>
        <w:autoSpaceDN w:val="0"/>
        <w:adjustRightInd w:val="0"/>
        <w:rPr>
          <w:rFonts w:cs="Times New Roman"/>
          <w:lang w:val="en-US"/>
        </w:rPr>
      </w:pPr>
      <w:r w:rsidRPr="00C42582">
        <w:rPr>
          <w:rFonts w:cs="Times New Roman"/>
          <w:lang w:val="en-US"/>
        </w:rPr>
        <w:t xml:space="preserve">Table </w:t>
      </w:r>
      <w:r w:rsidR="005C716C">
        <w:rPr>
          <w:rFonts w:cs="Times New Roman"/>
          <w:lang w:val="en-US"/>
        </w:rPr>
        <w:t>3</w:t>
      </w:r>
    </w:p>
    <w:p w:rsidR="00FC6992" w:rsidRPr="00FC6992" w:rsidRDefault="00316CB7" w:rsidP="00316CB7">
      <w:pPr>
        <w:autoSpaceDE w:val="0"/>
        <w:autoSpaceDN w:val="0"/>
        <w:adjustRightInd w:val="0"/>
        <w:rPr>
          <w:rFonts w:cs="Times New Roman"/>
          <w:b/>
          <w:bCs/>
          <w:lang w:val="en-US"/>
        </w:rPr>
      </w:pPr>
      <w:r w:rsidRPr="00C42582">
        <w:rPr>
          <w:rFonts w:cs="Times New Roman"/>
          <w:lang w:val="en-US"/>
        </w:rPr>
        <w:t xml:space="preserve"> </w:t>
      </w:r>
      <w:r>
        <w:rPr>
          <w:rFonts w:cs="Times New Roman"/>
          <w:i/>
          <w:iCs/>
          <w:lang w:val="en-US"/>
        </w:rPr>
        <w:t xml:space="preserve">Two different orders of trials </w:t>
      </w:r>
    </w:p>
    <w:tbl>
      <w:tblPr>
        <w:tblStyle w:val="TableGrid"/>
        <w:tblW w:w="0" w:type="auto"/>
        <w:tblLook w:val="04A0" w:firstRow="1" w:lastRow="0" w:firstColumn="1" w:lastColumn="0" w:noHBand="0" w:noVBand="1"/>
      </w:tblPr>
      <w:tblGrid>
        <w:gridCol w:w="1129"/>
        <w:gridCol w:w="2268"/>
        <w:gridCol w:w="2410"/>
      </w:tblGrid>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b/>
                <w:lang w:val="en-US"/>
              </w:rPr>
            </w:pPr>
            <w:r w:rsidRPr="00FC6992">
              <w:rPr>
                <w:rFonts w:ascii="Times New Roman" w:hAnsi="Times New Roman" w:cs="Times New Roman"/>
                <w:b/>
                <w:lang w:val="en-US"/>
              </w:rPr>
              <w:t>Trial #</w:t>
            </w:r>
          </w:p>
        </w:tc>
        <w:tc>
          <w:tcPr>
            <w:tcW w:w="2268" w:type="dxa"/>
          </w:tcPr>
          <w:p w:rsidR="00FC6992" w:rsidRPr="00FC6992" w:rsidRDefault="00FC6992" w:rsidP="00FC6992">
            <w:pPr>
              <w:spacing w:line="276" w:lineRule="auto"/>
              <w:jc w:val="center"/>
              <w:rPr>
                <w:rFonts w:ascii="Times New Roman" w:hAnsi="Times New Roman" w:cs="Times New Roman"/>
                <w:b/>
                <w:lang w:val="en-US"/>
              </w:rPr>
            </w:pPr>
            <w:r>
              <w:rPr>
                <w:rFonts w:ascii="Times New Roman" w:hAnsi="Times New Roman" w:cs="Times New Roman"/>
                <w:b/>
                <w:lang w:val="en-US"/>
              </w:rPr>
              <w:t>Order</w:t>
            </w:r>
            <w:r w:rsidRPr="00FC6992">
              <w:rPr>
                <w:rFonts w:ascii="Times New Roman" w:hAnsi="Times New Roman" w:cs="Times New Roman"/>
                <w:b/>
                <w:lang w:val="en-US"/>
              </w:rPr>
              <w:t xml:space="preserve"> 1</w:t>
            </w:r>
          </w:p>
        </w:tc>
        <w:tc>
          <w:tcPr>
            <w:tcW w:w="2410" w:type="dxa"/>
          </w:tcPr>
          <w:p w:rsidR="00FC6992" w:rsidRPr="00FC6992" w:rsidRDefault="00FC6992" w:rsidP="00FC6992">
            <w:pPr>
              <w:spacing w:line="276" w:lineRule="auto"/>
              <w:jc w:val="center"/>
              <w:rPr>
                <w:rFonts w:ascii="Times New Roman" w:hAnsi="Times New Roman" w:cs="Times New Roman"/>
                <w:b/>
                <w:lang w:val="en-US"/>
              </w:rPr>
            </w:pPr>
            <w:r>
              <w:rPr>
                <w:rFonts w:ascii="Times New Roman" w:hAnsi="Times New Roman" w:cs="Times New Roman"/>
                <w:b/>
                <w:lang w:val="en-US"/>
              </w:rPr>
              <w:t>Order</w:t>
            </w:r>
            <w:r w:rsidRPr="00FC6992">
              <w:rPr>
                <w:rFonts w:ascii="Times New Roman" w:hAnsi="Times New Roman" w:cs="Times New Roman"/>
                <w:b/>
                <w:lang w:val="en-US"/>
              </w:rPr>
              <w:t xml:space="preserve"> 2</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2</w:t>
            </w:r>
          </w:p>
        </w:tc>
        <w:tc>
          <w:tcPr>
            <w:tcW w:w="2268"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r>
      <w:tr w:rsidR="00FC6992" w:rsidRPr="00FC6992" w:rsidTr="00FC6992">
        <w:trPr>
          <w:trHeight w:val="349"/>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3</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4</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5</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c>
          <w:tcPr>
            <w:tcW w:w="2410"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6</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c>
          <w:tcPr>
            <w:tcW w:w="2410"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7</w:t>
            </w:r>
          </w:p>
        </w:tc>
        <w:tc>
          <w:tcPr>
            <w:tcW w:w="2268"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8</w:t>
            </w:r>
          </w:p>
        </w:tc>
        <w:tc>
          <w:tcPr>
            <w:tcW w:w="2268"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c>
          <w:tcPr>
            <w:tcW w:w="2410"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9</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c>
          <w:tcPr>
            <w:tcW w:w="2410"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10</w:t>
            </w:r>
          </w:p>
        </w:tc>
        <w:tc>
          <w:tcPr>
            <w:tcW w:w="2268"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r>
      <w:tr w:rsidR="00FC6992" w:rsidRPr="00FC6992" w:rsidTr="00FC6992">
        <w:trPr>
          <w:trHeight w:val="349"/>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11</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12</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13</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14</w:t>
            </w:r>
          </w:p>
        </w:tc>
        <w:tc>
          <w:tcPr>
            <w:tcW w:w="2268"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Pos</w:t>
            </w:r>
          </w:p>
        </w:tc>
        <w:tc>
          <w:tcPr>
            <w:tcW w:w="2410" w:type="dxa"/>
          </w:tcPr>
          <w:p w:rsidR="00FC6992" w:rsidRPr="00FC6992" w:rsidRDefault="00B30B36" w:rsidP="00A72C01">
            <w:pPr>
              <w:spacing w:line="276" w:lineRule="auto"/>
              <w:rPr>
                <w:rFonts w:ascii="Times New Roman" w:hAnsi="Times New Roman" w:cs="Times New Roman"/>
                <w:lang w:val="en-US"/>
              </w:rPr>
            </w:pPr>
            <w:r>
              <w:rPr>
                <w:rFonts w:ascii="Times New Roman" w:hAnsi="Times New Roman" w:cs="Times New Roman"/>
                <w:lang w:val="en-US"/>
              </w:rPr>
              <w:t>Neg</w:t>
            </w:r>
          </w:p>
        </w:tc>
      </w:tr>
      <w:tr w:rsidR="00FC6992" w:rsidRPr="00FC6992" w:rsidTr="00FC6992">
        <w:trPr>
          <w:trHeight w:val="334"/>
        </w:trPr>
        <w:tc>
          <w:tcPr>
            <w:tcW w:w="1129" w:type="dxa"/>
          </w:tcPr>
          <w:p w:rsidR="00FC6992" w:rsidRPr="00FC6992" w:rsidRDefault="00FC6992" w:rsidP="00FC6992">
            <w:pPr>
              <w:spacing w:line="276" w:lineRule="auto"/>
              <w:jc w:val="center"/>
              <w:rPr>
                <w:rFonts w:ascii="Times New Roman" w:hAnsi="Times New Roman" w:cs="Times New Roman"/>
                <w:lang w:val="en-US"/>
              </w:rPr>
            </w:pPr>
            <w:r w:rsidRPr="00FC6992">
              <w:rPr>
                <w:rFonts w:ascii="Times New Roman" w:hAnsi="Times New Roman" w:cs="Times New Roman"/>
                <w:lang w:val="en-US"/>
              </w:rPr>
              <w:t>15</w:t>
            </w:r>
          </w:p>
        </w:tc>
        <w:tc>
          <w:tcPr>
            <w:tcW w:w="2268"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c>
          <w:tcPr>
            <w:tcW w:w="2410" w:type="dxa"/>
          </w:tcPr>
          <w:p w:rsidR="00FC6992" w:rsidRPr="00FC6992" w:rsidRDefault="00B30B36" w:rsidP="00A72C01">
            <w:pPr>
              <w:spacing w:line="276" w:lineRule="auto"/>
              <w:rPr>
                <w:rFonts w:ascii="Times New Roman" w:hAnsi="Times New Roman" w:cs="Times New Roman"/>
                <w:lang w:val="en-US"/>
              </w:rPr>
            </w:pPr>
            <w:proofErr w:type="spellStart"/>
            <w:r>
              <w:rPr>
                <w:rFonts w:ascii="Times New Roman" w:hAnsi="Times New Roman" w:cs="Times New Roman"/>
                <w:lang w:val="en-US"/>
              </w:rPr>
              <w:t>Netr</w:t>
            </w:r>
            <w:proofErr w:type="spellEnd"/>
          </w:p>
        </w:tc>
      </w:tr>
    </w:tbl>
    <w:p w:rsidR="00A72C01" w:rsidRPr="00FC6992" w:rsidRDefault="00316CB7" w:rsidP="00316CB7">
      <w:pPr>
        <w:rPr>
          <w:rFonts w:cs="Times New Roman"/>
          <w:lang w:val="en-US"/>
        </w:rPr>
      </w:pPr>
      <w:r w:rsidRPr="00C42582">
        <w:rPr>
          <w:rFonts w:cs="Times New Roman"/>
          <w:i/>
          <w:iCs/>
          <w:lang w:val="en-US"/>
        </w:rPr>
        <w:t>Note.</w:t>
      </w:r>
      <w:r w:rsidRPr="00C42582">
        <w:rPr>
          <w:rFonts w:cs="Times New Roman"/>
          <w:lang w:val="en-US"/>
        </w:rPr>
        <w:t xml:space="preserve"> </w:t>
      </w:r>
      <w:r w:rsidRPr="00316CB7">
        <w:rPr>
          <w:rFonts w:cs="Times New Roman"/>
          <w:bCs/>
          <w:lang w:val="en-US"/>
        </w:rPr>
        <w:t xml:space="preserve">Neg, </w:t>
      </w:r>
      <w:proofErr w:type="spellStart"/>
      <w:r w:rsidRPr="00316CB7">
        <w:rPr>
          <w:rFonts w:cs="Times New Roman"/>
          <w:bCs/>
          <w:lang w:val="en-US"/>
        </w:rPr>
        <w:t>Netr</w:t>
      </w:r>
      <w:proofErr w:type="spellEnd"/>
      <w:r w:rsidRPr="00316CB7">
        <w:rPr>
          <w:rFonts w:cs="Times New Roman"/>
          <w:bCs/>
          <w:lang w:val="en-US"/>
        </w:rPr>
        <w:t>, and Pos indicate</w:t>
      </w:r>
      <w:r>
        <w:rPr>
          <w:rFonts w:cs="Times New Roman"/>
          <w:bCs/>
          <w:lang w:val="en-US"/>
        </w:rPr>
        <w:t xml:space="preserve"> negative,</w:t>
      </w:r>
      <w:r w:rsidRPr="00B30B36">
        <w:rPr>
          <w:rFonts w:cs="Times New Roman"/>
          <w:bCs/>
          <w:lang w:val="en-US"/>
        </w:rPr>
        <w:t xml:space="preserve"> neutral</w:t>
      </w:r>
      <w:r>
        <w:rPr>
          <w:rFonts w:cs="Times New Roman"/>
          <w:bCs/>
          <w:lang w:val="en-US"/>
        </w:rPr>
        <w:t>, and positive</w:t>
      </w:r>
      <w:r w:rsidRPr="00B30B36">
        <w:rPr>
          <w:rFonts w:cs="Times New Roman"/>
          <w:bCs/>
          <w:lang w:val="en-US"/>
        </w:rPr>
        <w:t xml:space="preserve"> emotion induction</w:t>
      </w:r>
      <w:r>
        <w:rPr>
          <w:rFonts w:cs="Times New Roman"/>
          <w:bCs/>
          <w:lang w:val="en-US"/>
        </w:rPr>
        <w:t>, respectively.</w:t>
      </w:r>
    </w:p>
    <w:sectPr w:rsidR="00A72C01" w:rsidRPr="00FC6992" w:rsidSect="00C04EB5">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0AB" w:rsidRDefault="008100AB" w:rsidP="00967056">
      <w:r>
        <w:separator/>
      </w:r>
    </w:p>
  </w:endnote>
  <w:endnote w:type="continuationSeparator" w:id="0">
    <w:p w:rsidR="008100AB" w:rsidRDefault="008100AB" w:rsidP="0096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0AB" w:rsidRDefault="008100AB" w:rsidP="00967056">
      <w:r>
        <w:separator/>
      </w:r>
    </w:p>
  </w:footnote>
  <w:footnote w:type="continuationSeparator" w:id="0">
    <w:p w:rsidR="008100AB" w:rsidRDefault="008100AB" w:rsidP="00967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119299"/>
      <w:docPartObj>
        <w:docPartGallery w:val="Page Numbers (Top of Page)"/>
        <w:docPartUnique/>
      </w:docPartObj>
    </w:sdtPr>
    <w:sdtEndPr>
      <w:rPr>
        <w:noProof/>
        <w:sz w:val="20"/>
      </w:rPr>
    </w:sdtEndPr>
    <w:sdtContent>
      <w:p w:rsidR="005678F6" w:rsidRPr="00967056" w:rsidRDefault="005678F6">
        <w:pPr>
          <w:pStyle w:val="Header"/>
          <w:jc w:val="right"/>
          <w:rPr>
            <w:sz w:val="20"/>
          </w:rPr>
        </w:pPr>
        <w:r w:rsidRPr="00967056">
          <w:rPr>
            <w:sz w:val="20"/>
          </w:rPr>
          <w:fldChar w:fldCharType="begin"/>
        </w:r>
        <w:r w:rsidRPr="00967056">
          <w:rPr>
            <w:sz w:val="20"/>
          </w:rPr>
          <w:instrText xml:space="preserve"> PAGE   \* MERGEFORMAT </w:instrText>
        </w:r>
        <w:r w:rsidRPr="00967056">
          <w:rPr>
            <w:sz w:val="20"/>
          </w:rPr>
          <w:fldChar w:fldCharType="separate"/>
        </w:r>
        <w:r w:rsidRPr="00967056">
          <w:rPr>
            <w:noProof/>
            <w:sz w:val="20"/>
          </w:rPr>
          <w:t>2</w:t>
        </w:r>
        <w:r w:rsidRPr="00967056">
          <w:rPr>
            <w:noProof/>
            <w:sz w:val="20"/>
          </w:rPr>
          <w:fldChar w:fldCharType="end"/>
        </w:r>
      </w:p>
    </w:sdtContent>
  </w:sdt>
  <w:p w:rsidR="005678F6" w:rsidRDefault="00567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E7D27"/>
    <w:multiLevelType w:val="hybridMultilevel"/>
    <w:tmpl w:val="31004C5A"/>
    <w:lvl w:ilvl="0" w:tplc="4FAC006E">
      <w:start w:val="1"/>
      <w:numFmt w:val="decimal"/>
      <w:lvlText w:val="%1."/>
      <w:lvlJc w:val="left"/>
      <w:pPr>
        <w:ind w:left="1080" w:hanging="360"/>
      </w:pPr>
    </w:lvl>
    <w:lvl w:ilvl="1" w:tplc="CCB62172" w:tentative="1">
      <w:start w:val="1"/>
      <w:numFmt w:val="lowerLetter"/>
      <w:lvlText w:val="%2."/>
      <w:lvlJc w:val="left"/>
      <w:pPr>
        <w:ind w:left="1800" w:hanging="360"/>
      </w:pPr>
    </w:lvl>
    <w:lvl w:ilvl="2" w:tplc="7AD477A8" w:tentative="1">
      <w:start w:val="1"/>
      <w:numFmt w:val="lowerRoman"/>
      <w:lvlText w:val="%3."/>
      <w:lvlJc w:val="right"/>
      <w:pPr>
        <w:ind w:left="2520" w:hanging="180"/>
      </w:pPr>
    </w:lvl>
    <w:lvl w:ilvl="3" w:tplc="C42EC896" w:tentative="1">
      <w:start w:val="1"/>
      <w:numFmt w:val="decimal"/>
      <w:lvlText w:val="%4."/>
      <w:lvlJc w:val="left"/>
      <w:pPr>
        <w:ind w:left="3240" w:hanging="360"/>
      </w:pPr>
    </w:lvl>
    <w:lvl w:ilvl="4" w:tplc="BA803F34" w:tentative="1">
      <w:start w:val="1"/>
      <w:numFmt w:val="lowerLetter"/>
      <w:lvlText w:val="%5."/>
      <w:lvlJc w:val="left"/>
      <w:pPr>
        <w:ind w:left="3960" w:hanging="360"/>
      </w:pPr>
    </w:lvl>
    <w:lvl w:ilvl="5" w:tplc="0EAC2DB0" w:tentative="1">
      <w:start w:val="1"/>
      <w:numFmt w:val="lowerRoman"/>
      <w:lvlText w:val="%6."/>
      <w:lvlJc w:val="right"/>
      <w:pPr>
        <w:ind w:left="4680" w:hanging="180"/>
      </w:pPr>
    </w:lvl>
    <w:lvl w:ilvl="6" w:tplc="0D04B57C" w:tentative="1">
      <w:start w:val="1"/>
      <w:numFmt w:val="decimal"/>
      <w:lvlText w:val="%7."/>
      <w:lvlJc w:val="left"/>
      <w:pPr>
        <w:ind w:left="5400" w:hanging="360"/>
      </w:pPr>
    </w:lvl>
    <w:lvl w:ilvl="7" w:tplc="E8D252C2" w:tentative="1">
      <w:start w:val="1"/>
      <w:numFmt w:val="lowerLetter"/>
      <w:lvlText w:val="%8."/>
      <w:lvlJc w:val="left"/>
      <w:pPr>
        <w:ind w:left="6120" w:hanging="360"/>
      </w:pPr>
    </w:lvl>
    <w:lvl w:ilvl="8" w:tplc="4E4E5F20" w:tentative="1">
      <w:start w:val="1"/>
      <w:numFmt w:val="lowerRoman"/>
      <w:lvlText w:val="%9."/>
      <w:lvlJc w:val="right"/>
      <w:pPr>
        <w:ind w:left="6840" w:hanging="180"/>
      </w:pPr>
    </w:lvl>
  </w:abstractNum>
  <w:abstractNum w:abstractNumId="1" w15:restartNumberingAfterBreak="0">
    <w:nsid w:val="42546147"/>
    <w:multiLevelType w:val="hybridMultilevel"/>
    <w:tmpl w:val="964A0852"/>
    <w:lvl w:ilvl="0" w:tplc="D3EE1026">
      <w:start w:val="1"/>
      <w:numFmt w:val="decimal"/>
      <w:lvlText w:val="%1)"/>
      <w:lvlJc w:val="left"/>
      <w:pPr>
        <w:ind w:left="720" w:hanging="360"/>
      </w:pPr>
      <w:rPr>
        <w:rFonts w:hint="default"/>
        <w:i w:val="0"/>
      </w:rPr>
    </w:lvl>
    <w:lvl w:ilvl="1" w:tplc="E5D6F5C4" w:tentative="1">
      <w:start w:val="1"/>
      <w:numFmt w:val="lowerLetter"/>
      <w:lvlText w:val="%2."/>
      <w:lvlJc w:val="left"/>
      <w:pPr>
        <w:ind w:left="1440" w:hanging="360"/>
      </w:pPr>
    </w:lvl>
    <w:lvl w:ilvl="2" w:tplc="03B6D54E" w:tentative="1">
      <w:start w:val="1"/>
      <w:numFmt w:val="lowerRoman"/>
      <w:lvlText w:val="%3."/>
      <w:lvlJc w:val="right"/>
      <w:pPr>
        <w:ind w:left="2160" w:hanging="180"/>
      </w:pPr>
    </w:lvl>
    <w:lvl w:ilvl="3" w:tplc="D09A404C" w:tentative="1">
      <w:start w:val="1"/>
      <w:numFmt w:val="decimal"/>
      <w:lvlText w:val="%4."/>
      <w:lvlJc w:val="left"/>
      <w:pPr>
        <w:ind w:left="2880" w:hanging="360"/>
      </w:pPr>
    </w:lvl>
    <w:lvl w:ilvl="4" w:tplc="118A56AE" w:tentative="1">
      <w:start w:val="1"/>
      <w:numFmt w:val="lowerLetter"/>
      <w:lvlText w:val="%5."/>
      <w:lvlJc w:val="left"/>
      <w:pPr>
        <w:ind w:left="3600" w:hanging="360"/>
      </w:pPr>
    </w:lvl>
    <w:lvl w:ilvl="5" w:tplc="B46C30F4" w:tentative="1">
      <w:start w:val="1"/>
      <w:numFmt w:val="lowerRoman"/>
      <w:lvlText w:val="%6."/>
      <w:lvlJc w:val="right"/>
      <w:pPr>
        <w:ind w:left="4320" w:hanging="180"/>
      </w:pPr>
    </w:lvl>
    <w:lvl w:ilvl="6" w:tplc="67742AD6" w:tentative="1">
      <w:start w:val="1"/>
      <w:numFmt w:val="decimal"/>
      <w:lvlText w:val="%7."/>
      <w:lvlJc w:val="left"/>
      <w:pPr>
        <w:ind w:left="5040" w:hanging="360"/>
      </w:pPr>
    </w:lvl>
    <w:lvl w:ilvl="7" w:tplc="E166830A" w:tentative="1">
      <w:start w:val="1"/>
      <w:numFmt w:val="lowerLetter"/>
      <w:lvlText w:val="%8."/>
      <w:lvlJc w:val="left"/>
      <w:pPr>
        <w:ind w:left="5760" w:hanging="360"/>
      </w:pPr>
    </w:lvl>
    <w:lvl w:ilvl="8" w:tplc="7610CE7E" w:tentative="1">
      <w:start w:val="1"/>
      <w:numFmt w:val="lowerRoman"/>
      <w:lvlText w:val="%9."/>
      <w:lvlJc w:val="right"/>
      <w:pPr>
        <w:ind w:left="6480" w:hanging="180"/>
      </w:pPr>
    </w:lvl>
  </w:abstractNum>
  <w:abstractNum w:abstractNumId="2" w15:restartNumberingAfterBreak="0">
    <w:nsid w:val="502A215E"/>
    <w:multiLevelType w:val="hybridMultilevel"/>
    <w:tmpl w:val="31004C5A"/>
    <w:lvl w:ilvl="0" w:tplc="4FAC006E">
      <w:start w:val="1"/>
      <w:numFmt w:val="decimal"/>
      <w:lvlText w:val="%1."/>
      <w:lvlJc w:val="left"/>
      <w:pPr>
        <w:ind w:left="1080" w:hanging="360"/>
      </w:pPr>
    </w:lvl>
    <w:lvl w:ilvl="1" w:tplc="CCB62172" w:tentative="1">
      <w:start w:val="1"/>
      <w:numFmt w:val="lowerLetter"/>
      <w:lvlText w:val="%2."/>
      <w:lvlJc w:val="left"/>
      <w:pPr>
        <w:ind w:left="1800" w:hanging="360"/>
      </w:pPr>
    </w:lvl>
    <w:lvl w:ilvl="2" w:tplc="7AD477A8" w:tentative="1">
      <w:start w:val="1"/>
      <w:numFmt w:val="lowerRoman"/>
      <w:lvlText w:val="%3."/>
      <w:lvlJc w:val="right"/>
      <w:pPr>
        <w:ind w:left="2520" w:hanging="180"/>
      </w:pPr>
    </w:lvl>
    <w:lvl w:ilvl="3" w:tplc="C42EC896" w:tentative="1">
      <w:start w:val="1"/>
      <w:numFmt w:val="decimal"/>
      <w:lvlText w:val="%4."/>
      <w:lvlJc w:val="left"/>
      <w:pPr>
        <w:ind w:left="3240" w:hanging="360"/>
      </w:pPr>
    </w:lvl>
    <w:lvl w:ilvl="4" w:tplc="BA803F34" w:tentative="1">
      <w:start w:val="1"/>
      <w:numFmt w:val="lowerLetter"/>
      <w:lvlText w:val="%5."/>
      <w:lvlJc w:val="left"/>
      <w:pPr>
        <w:ind w:left="3960" w:hanging="360"/>
      </w:pPr>
    </w:lvl>
    <w:lvl w:ilvl="5" w:tplc="0EAC2DB0" w:tentative="1">
      <w:start w:val="1"/>
      <w:numFmt w:val="lowerRoman"/>
      <w:lvlText w:val="%6."/>
      <w:lvlJc w:val="right"/>
      <w:pPr>
        <w:ind w:left="4680" w:hanging="180"/>
      </w:pPr>
    </w:lvl>
    <w:lvl w:ilvl="6" w:tplc="0D04B57C" w:tentative="1">
      <w:start w:val="1"/>
      <w:numFmt w:val="decimal"/>
      <w:lvlText w:val="%7."/>
      <w:lvlJc w:val="left"/>
      <w:pPr>
        <w:ind w:left="5400" w:hanging="360"/>
      </w:pPr>
    </w:lvl>
    <w:lvl w:ilvl="7" w:tplc="E8D252C2" w:tentative="1">
      <w:start w:val="1"/>
      <w:numFmt w:val="lowerLetter"/>
      <w:lvlText w:val="%8."/>
      <w:lvlJc w:val="left"/>
      <w:pPr>
        <w:ind w:left="6120" w:hanging="360"/>
      </w:pPr>
    </w:lvl>
    <w:lvl w:ilvl="8" w:tplc="4E4E5F20" w:tentative="1">
      <w:start w:val="1"/>
      <w:numFmt w:val="lowerRoman"/>
      <w:lvlText w:val="%9."/>
      <w:lvlJc w:val="right"/>
      <w:pPr>
        <w:ind w:left="6840" w:hanging="180"/>
      </w:pPr>
    </w:lvl>
  </w:abstractNum>
  <w:abstractNum w:abstractNumId="3" w15:restartNumberingAfterBreak="0">
    <w:nsid w:val="68E814D7"/>
    <w:multiLevelType w:val="hybridMultilevel"/>
    <w:tmpl w:val="964A0852"/>
    <w:lvl w:ilvl="0" w:tplc="A9EC3686">
      <w:start w:val="1"/>
      <w:numFmt w:val="decimal"/>
      <w:lvlText w:val="%1)"/>
      <w:lvlJc w:val="left"/>
      <w:pPr>
        <w:ind w:left="720" w:hanging="360"/>
      </w:pPr>
      <w:rPr>
        <w:rFonts w:hint="default"/>
        <w:i w:val="0"/>
      </w:rPr>
    </w:lvl>
    <w:lvl w:ilvl="1" w:tplc="FAC4D0B8" w:tentative="1">
      <w:start w:val="1"/>
      <w:numFmt w:val="lowerLetter"/>
      <w:lvlText w:val="%2."/>
      <w:lvlJc w:val="left"/>
      <w:pPr>
        <w:ind w:left="1440" w:hanging="360"/>
      </w:pPr>
    </w:lvl>
    <w:lvl w:ilvl="2" w:tplc="DF36A612" w:tentative="1">
      <w:start w:val="1"/>
      <w:numFmt w:val="lowerRoman"/>
      <w:lvlText w:val="%3."/>
      <w:lvlJc w:val="right"/>
      <w:pPr>
        <w:ind w:left="2160" w:hanging="180"/>
      </w:pPr>
    </w:lvl>
    <w:lvl w:ilvl="3" w:tplc="958EF368" w:tentative="1">
      <w:start w:val="1"/>
      <w:numFmt w:val="decimal"/>
      <w:lvlText w:val="%4."/>
      <w:lvlJc w:val="left"/>
      <w:pPr>
        <w:ind w:left="2880" w:hanging="360"/>
      </w:pPr>
    </w:lvl>
    <w:lvl w:ilvl="4" w:tplc="8CDAFABA" w:tentative="1">
      <w:start w:val="1"/>
      <w:numFmt w:val="lowerLetter"/>
      <w:lvlText w:val="%5."/>
      <w:lvlJc w:val="left"/>
      <w:pPr>
        <w:ind w:left="3600" w:hanging="360"/>
      </w:pPr>
    </w:lvl>
    <w:lvl w:ilvl="5" w:tplc="6D54CD90" w:tentative="1">
      <w:start w:val="1"/>
      <w:numFmt w:val="lowerRoman"/>
      <w:lvlText w:val="%6."/>
      <w:lvlJc w:val="right"/>
      <w:pPr>
        <w:ind w:left="4320" w:hanging="180"/>
      </w:pPr>
    </w:lvl>
    <w:lvl w:ilvl="6" w:tplc="8272C4F8" w:tentative="1">
      <w:start w:val="1"/>
      <w:numFmt w:val="decimal"/>
      <w:lvlText w:val="%7."/>
      <w:lvlJc w:val="left"/>
      <w:pPr>
        <w:ind w:left="5040" w:hanging="360"/>
      </w:pPr>
    </w:lvl>
    <w:lvl w:ilvl="7" w:tplc="05C0E1E6" w:tentative="1">
      <w:start w:val="1"/>
      <w:numFmt w:val="lowerLetter"/>
      <w:lvlText w:val="%8."/>
      <w:lvlJc w:val="left"/>
      <w:pPr>
        <w:ind w:left="5760" w:hanging="360"/>
      </w:pPr>
    </w:lvl>
    <w:lvl w:ilvl="8" w:tplc="C49891D8" w:tentative="1">
      <w:start w:val="1"/>
      <w:numFmt w:val="lowerRoman"/>
      <w:lvlText w:val="%9."/>
      <w:lvlJc w:val="right"/>
      <w:pPr>
        <w:ind w:left="6480" w:hanging="180"/>
      </w:pPr>
    </w:lvl>
  </w:abstractNum>
  <w:abstractNum w:abstractNumId="4" w15:restartNumberingAfterBreak="0">
    <w:nsid w:val="773A3235"/>
    <w:multiLevelType w:val="hybridMultilevel"/>
    <w:tmpl w:val="94F4D5B4"/>
    <w:lvl w:ilvl="0" w:tplc="641A995E">
      <w:start w:val="1"/>
      <w:numFmt w:val="decimal"/>
      <w:lvlText w:val="%1."/>
      <w:lvlJc w:val="left"/>
      <w:pPr>
        <w:ind w:left="286" w:hanging="176"/>
      </w:pPr>
      <w:rPr>
        <w:rFonts w:ascii="Arial" w:eastAsia="Arial" w:hAnsi="Arial" w:hint="default"/>
        <w:w w:val="99"/>
        <w:sz w:val="16"/>
        <w:szCs w:val="16"/>
      </w:rPr>
    </w:lvl>
    <w:lvl w:ilvl="1" w:tplc="4088FB4A">
      <w:start w:val="1"/>
      <w:numFmt w:val="bullet"/>
      <w:lvlText w:val="•"/>
      <w:lvlJc w:val="left"/>
      <w:pPr>
        <w:ind w:left="1745" w:hanging="176"/>
      </w:pPr>
      <w:rPr>
        <w:rFonts w:hint="default"/>
      </w:rPr>
    </w:lvl>
    <w:lvl w:ilvl="2" w:tplc="EAC29C12">
      <w:start w:val="1"/>
      <w:numFmt w:val="bullet"/>
      <w:lvlText w:val="•"/>
      <w:lvlJc w:val="left"/>
      <w:pPr>
        <w:ind w:left="3204" w:hanging="176"/>
      </w:pPr>
      <w:rPr>
        <w:rFonts w:hint="default"/>
      </w:rPr>
    </w:lvl>
    <w:lvl w:ilvl="3" w:tplc="091011C8">
      <w:start w:val="1"/>
      <w:numFmt w:val="bullet"/>
      <w:lvlText w:val="•"/>
      <w:lvlJc w:val="left"/>
      <w:pPr>
        <w:ind w:left="4664" w:hanging="176"/>
      </w:pPr>
      <w:rPr>
        <w:rFonts w:hint="default"/>
      </w:rPr>
    </w:lvl>
    <w:lvl w:ilvl="4" w:tplc="93DCD826">
      <w:start w:val="1"/>
      <w:numFmt w:val="bullet"/>
      <w:lvlText w:val="•"/>
      <w:lvlJc w:val="left"/>
      <w:pPr>
        <w:ind w:left="6123" w:hanging="176"/>
      </w:pPr>
      <w:rPr>
        <w:rFonts w:hint="default"/>
      </w:rPr>
    </w:lvl>
    <w:lvl w:ilvl="5" w:tplc="D1789FAE">
      <w:start w:val="1"/>
      <w:numFmt w:val="bullet"/>
      <w:lvlText w:val="•"/>
      <w:lvlJc w:val="left"/>
      <w:pPr>
        <w:ind w:left="7582" w:hanging="176"/>
      </w:pPr>
      <w:rPr>
        <w:rFonts w:hint="default"/>
      </w:rPr>
    </w:lvl>
    <w:lvl w:ilvl="6" w:tplc="640C797C">
      <w:start w:val="1"/>
      <w:numFmt w:val="bullet"/>
      <w:lvlText w:val="•"/>
      <w:lvlJc w:val="left"/>
      <w:pPr>
        <w:ind w:left="9041" w:hanging="176"/>
      </w:pPr>
      <w:rPr>
        <w:rFonts w:hint="default"/>
      </w:rPr>
    </w:lvl>
    <w:lvl w:ilvl="7" w:tplc="E83ABB1C">
      <w:start w:val="1"/>
      <w:numFmt w:val="bullet"/>
      <w:lvlText w:val="•"/>
      <w:lvlJc w:val="left"/>
      <w:pPr>
        <w:ind w:left="10500" w:hanging="176"/>
      </w:pPr>
      <w:rPr>
        <w:rFonts w:hint="default"/>
      </w:rPr>
    </w:lvl>
    <w:lvl w:ilvl="8" w:tplc="C91A957C">
      <w:start w:val="1"/>
      <w:numFmt w:val="bullet"/>
      <w:lvlText w:val="•"/>
      <w:lvlJc w:val="left"/>
      <w:pPr>
        <w:ind w:left="11960" w:hanging="176"/>
      </w:pPr>
      <w:rPr>
        <w:rFont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6ED"/>
    <w:rsid w:val="000140D5"/>
    <w:rsid w:val="00024347"/>
    <w:rsid w:val="000469B6"/>
    <w:rsid w:val="00051C1E"/>
    <w:rsid w:val="00061AA8"/>
    <w:rsid w:val="00084D4A"/>
    <w:rsid w:val="000A1A83"/>
    <w:rsid w:val="000D7EA5"/>
    <w:rsid w:val="00141E94"/>
    <w:rsid w:val="00171659"/>
    <w:rsid w:val="00177C95"/>
    <w:rsid w:val="00191B9F"/>
    <w:rsid w:val="001A284C"/>
    <w:rsid w:val="001D795C"/>
    <w:rsid w:val="00264EDC"/>
    <w:rsid w:val="002B50B1"/>
    <w:rsid w:val="00316CB7"/>
    <w:rsid w:val="00323373"/>
    <w:rsid w:val="003546ED"/>
    <w:rsid w:val="00366A1F"/>
    <w:rsid w:val="00387FC3"/>
    <w:rsid w:val="00392A3C"/>
    <w:rsid w:val="00393617"/>
    <w:rsid w:val="004045C3"/>
    <w:rsid w:val="00461974"/>
    <w:rsid w:val="00477D72"/>
    <w:rsid w:val="004B3254"/>
    <w:rsid w:val="004D37AD"/>
    <w:rsid w:val="00567243"/>
    <w:rsid w:val="005678F6"/>
    <w:rsid w:val="00586E1C"/>
    <w:rsid w:val="00597C3C"/>
    <w:rsid w:val="005B293E"/>
    <w:rsid w:val="005B5715"/>
    <w:rsid w:val="005C716C"/>
    <w:rsid w:val="005D3728"/>
    <w:rsid w:val="00617AB7"/>
    <w:rsid w:val="00650D53"/>
    <w:rsid w:val="00685A0A"/>
    <w:rsid w:val="006A70BC"/>
    <w:rsid w:val="006D5E6D"/>
    <w:rsid w:val="006F2418"/>
    <w:rsid w:val="00736A29"/>
    <w:rsid w:val="008100AB"/>
    <w:rsid w:val="00854086"/>
    <w:rsid w:val="0089689A"/>
    <w:rsid w:val="008D04C6"/>
    <w:rsid w:val="008D4342"/>
    <w:rsid w:val="009049C8"/>
    <w:rsid w:val="00966592"/>
    <w:rsid w:val="00967056"/>
    <w:rsid w:val="009A7590"/>
    <w:rsid w:val="00A707CF"/>
    <w:rsid w:val="00A72C01"/>
    <w:rsid w:val="00A86535"/>
    <w:rsid w:val="00AB61A1"/>
    <w:rsid w:val="00AC23EC"/>
    <w:rsid w:val="00AD61F5"/>
    <w:rsid w:val="00B02E5A"/>
    <w:rsid w:val="00B2214B"/>
    <w:rsid w:val="00B30B36"/>
    <w:rsid w:val="00B37E4C"/>
    <w:rsid w:val="00B42854"/>
    <w:rsid w:val="00B65DEF"/>
    <w:rsid w:val="00B8477A"/>
    <w:rsid w:val="00BB7334"/>
    <w:rsid w:val="00C01590"/>
    <w:rsid w:val="00C04EB5"/>
    <w:rsid w:val="00C14C85"/>
    <w:rsid w:val="00C33962"/>
    <w:rsid w:val="00C42582"/>
    <w:rsid w:val="00CA16B0"/>
    <w:rsid w:val="00CA6661"/>
    <w:rsid w:val="00D55D0D"/>
    <w:rsid w:val="00DB5A80"/>
    <w:rsid w:val="00DC58B0"/>
    <w:rsid w:val="00E02B2C"/>
    <w:rsid w:val="00EB020A"/>
    <w:rsid w:val="00EF479D"/>
    <w:rsid w:val="00F002F0"/>
    <w:rsid w:val="00F266A9"/>
    <w:rsid w:val="00FC6992"/>
    <w:rsid w:val="00FD1494"/>
    <w:rsid w:val="00FF1C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DD3C"/>
  <w15:docId w15:val="{D3D0CEA5-2313-4A2C-9153-8F75AC0C6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3733"/>
    <w:pPr>
      <w:widowControl w:val="0"/>
      <w:suppressAutoHyphens/>
    </w:pPr>
    <w:rPr>
      <w:rFonts w:eastAsia="SimSun" w:cs="Mangal"/>
      <w:sz w:val="24"/>
      <w:szCs w:val="24"/>
      <w:lang w:eastAsia="zh-CN" w:bidi="hi-IN"/>
    </w:rPr>
  </w:style>
  <w:style w:type="paragraph" w:styleId="Heading1">
    <w:name w:val="heading 1"/>
    <w:basedOn w:val="Normal"/>
    <w:uiPriority w:val="1"/>
    <w:qFormat/>
    <w:pPr>
      <w:suppressAutoHyphens w:val="0"/>
      <w:spacing w:before="18"/>
      <w:ind w:left="111"/>
      <w:outlineLvl w:val="0"/>
    </w:pPr>
    <w:rPr>
      <w:rFonts w:ascii="Arial" w:eastAsia="Arial" w:hAnsi="Arial" w:cstheme="minorBidi"/>
      <w:sz w:val="17"/>
      <w:szCs w:val="1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semiHidden/>
    <w:locked/>
    <w:rsid w:val="00396D4D"/>
    <w:rPr>
      <w:rFonts w:eastAsia="SimSun" w:cs="Mangal"/>
      <w:sz w:val="21"/>
      <w:szCs w:val="21"/>
      <w:lang w:eastAsia="zh-CN" w:bidi="hi-IN"/>
    </w:rPr>
  </w:style>
  <w:style w:type="character" w:customStyle="1" w:styleId="HeaderChar">
    <w:name w:val="Header Char"/>
    <w:basedOn w:val="DefaultParagraphFont"/>
    <w:link w:val="Header"/>
    <w:uiPriority w:val="99"/>
    <w:locked/>
    <w:rsid w:val="00397B0A"/>
    <w:rPr>
      <w:rFonts w:eastAsia="SimSun" w:cs="Mangal"/>
      <w:sz w:val="21"/>
      <w:szCs w:val="21"/>
      <w:lang w:eastAsia="zh-CN" w:bidi="hi-IN"/>
    </w:rPr>
  </w:style>
  <w:style w:type="character" w:customStyle="1" w:styleId="FooterChar">
    <w:name w:val="Footer Char"/>
    <w:basedOn w:val="DefaultParagraphFont"/>
    <w:link w:val="Footer"/>
    <w:uiPriority w:val="99"/>
    <w:semiHidden/>
    <w:locked/>
    <w:rsid w:val="00397B0A"/>
    <w:rPr>
      <w:rFonts w:eastAsia="SimSun" w:cs="Mangal"/>
      <w:sz w:val="21"/>
      <w:szCs w:val="21"/>
      <w:lang w:eastAsia="zh-CN" w:bidi="hi-IN"/>
    </w:rPr>
  </w:style>
  <w:style w:type="character" w:customStyle="1" w:styleId="BalloonTextChar">
    <w:name w:val="Balloon Text Char"/>
    <w:basedOn w:val="DefaultParagraphFont"/>
    <w:link w:val="BalloonText"/>
    <w:uiPriority w:val="99"/>
    <w:semiHidden/>
    <w:locked/>
    <w:rsid w:val="00397B0A"/>
    <w:rPr>
      <w:rFonts w:ascii="Tahoma" w:eastAsia="SimSun" w:hAnsi="Tahoma" w:cs="Mangal"/>
      <w:sz w:val="14"/>
      <w:szCs w:val="14"/>
      <w:lang w:eastAsia="zh-CN" w:bidi="hi-IN"/>
    </w:rPr>
  </w:style>
  <w:style w:type="character" w:customStyle="1" w:styleId="LienInternet">
    <w:name w:val="Lien Internet"/>
    <w:basedOn w:val="DefaultParagraphFont"/>
    <w:uiPriority w:val="99"/>
    <w:rsid w:val="00397B0A"/>
    <w:rPr>
      <w:rFonts w:cs="Times New Roman"/>
      <w:color w:val="0000FF"/>
      <w:u w:val="single"/>
    </w:rPr>
  </w:style>
  <w:style w:type="character" w:styleId="CommentReference">
    <w:name w:val="annotation reference"/>
    <w:basedOn w:val="DefaultParagraphFont"/>
    <w:uiPriority w:val="99"/>
    <w:semiHidden/>
    <w:rsid w:val="00B363BF"/>
    <w:rPr>
      <w:rFonts w:cs="Times New Roman"/>
      <w:sz w:val="16"/>
      <w:szCs w:val="16"/>
    </w:rPr>
  </w:style>
  <w:style w:type="character" w:customStyle="1" w:styleId="CommentTextChar">
    <w:name w:val="Comment Text Char"/>
    <w:basedOn w:val="DefaultParagraphFont"/>
    <w:link w:val="CommentText"/>
    <w:uiPriority w:val="99"/>
    <w:semiHidden/>
    <w:locked/>
    <w:rsid w:val="00B363BF"/>
    <w:rPr>
      <w:rFonts w:eastAsia="SimSun" w:cs="Mangal"/>
      <w:sz w:val="18"/>
      <w:szCs w:val="18"/>
      <w:lang w:eastAsia="zh-CN" w:bidi="hi-IN"/>
    </w:rPr>
  </w:style>
  <w:style w:type="character" w:customStyle="1" w:styleId="CommentSubjectChar">
    <w:name w:val="Comment Subject Char"/>
    <w:basedOn w:val="CommentTextChar"/>
    <w:link w:val="CommentSubject"/>
    <w:uiPriority w:val="99"/>
    <w:semiHidden/>
    <w:locked/>
    <w:rsid w:val="00B363BF"/>
    <w:rPr>
      <w:rFonts w:eastAsia="SimSun" w:cs="Mangal"/>
      <w:b/>
      <w:bCs/>
      <w:sz w:val="18"/>
      <w:szCs w:val="18"/>
      <w:lang w:eastAsia="zh-CN" w:bidi="hi-IN"/>
    </w:rPr>
  </w:style>
  <w:style w:type="character" w:customStyle="1" w:styleId="ListLabel1">
    <w:name w:val="ListLabel 1"/>
    <w:rPr>
      <w:rFonts w:cs="Times New Roman"/>
    </w:rPr>
  </w:style>
  <w:style w:type="paragraph" w:styleId="Title">
    <w:name w:val="Title"/>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link w:val="BodyTextChar"/>
    <w:uiPriority w:val="99"/>
    <w:rsid w:val="00713733"/>
    <w:pPr>
      <w:spacing w:after="120" w:line="288" w:lineRule="auto"/>
    </w:pPr>
  </w:style>
  <w:style w:type="paragraph" w:styleId="List">
    <w:name w:val="List"/>
    <w:basedOn w:val="BodyText"/>
    <w:uiPriority w:val="99"/>
    <w:rsid w:val="00713733"/>
  </w:style>
  <w:style w:type="paragraph" w:styleId="Caption">
    <w:name w:val="caption"/>
    <w:basedOn w:val="Normal"/>
    <w:uiPriority w:val="99"/>
    <w:qFormat/>
    <w:rsid w:val="00713733"/>
    <w:pPr>
      <w:suppressLineNumbers/>
      <w:spacing w:before="120" w:after="120"/>
    </w:pPr>
    <w:rPr>
      <w:i/>
      <w:iCs/>
    </w:rPr>
  </w:style>
  <w:style w:type="paragraph" w:customStyle="1" w:styleId="Index">
    <w:name w:val="Index"/>
    <w:basedOn w:val="Normal"/>
    <w:uiPriority w:val="99"/>
    <w:rsid w:val="00713733"/>
    <w:pPr>
      <w:suppressLineNumbers/>
    </w:pPr>
  </w:style>
  <w:style w:type="paragraph" w:customStyle="1" w:styleId="Titre1">
    <w:name w:val="Titre1"/>
    <w:basedOn w:val="Normal"/>
    <w:next w:val="BodyText"/>
    <w:uiPriority w:val="99"/>
    <w:rsid w:val="00713733"/>
    <w:pPr>
      <w:keepNext/>
      <w:spacing w:before="240" w:after="120"/>
    </w:pPr>
    <w:rPr>
      <w:rFonts w:ascii="Arial" w:eastAsia="Microsoft YaHei" w:hAnsi="Arial"/>
      <w:sz w:val="28"/>
      <w:szCs w:val="28"/>
    </w:rPr>
  </w:style>
  <w:style w:type="paragraph" w:styleId="Header">
    <w:name w:val="header"/>
    <w:basedOn w:val="Normal"/>
    <w:link w:val="HeaderChar"/>
    <w:uiPriority w:val="99"/>
    <w:rsid w:val="00397B0A"/>
    <w:pPr>
      <w:tabs>
        <w:tab w:val="center" w:pos="4536"/>
        <w:tab w:val="right" w:pos="9072"/>
      </w:tabs>
    </w:pPr>
    <w:rPr>
      <w:szCs w:val="21"/>
    </w:rPr>
  </w:style>
  <w:style w:type="paragraph" w:styleId="Footer">
    <w:name w:val="footer"/>
    <w:basedOn w:val="Normal"/>
    <w:link w:val="FooterChar"/>
    <w:uiPriority w:val="99"/>
    <w:semiHidden/>
    <w:rsid w:val="00397B0A"/>
    <w:pPr>
      <w:tabs>
        <w:tab w:val="center" w:pos="4536"/>
        <w:tab w:val="right" w:pos="9072"/>
      </w:tabs>
    </w:pPr>
    <w:rPr>
      <w:szCs w:val="21"/>
    </w:rPr>
  </w:style>
  <w:style w:type="paragraph" w:styleId="BalloonText">
    <w:name w:val="Balloon Text"/>
    <w:basedOn w:val="Normal"/>
    <w:link w:val="BalloonTextChar"/>
    <w:uiPriority w:val="99"/>
    <w:semiHidden/>
    <w:rsid w:val="00397B0A"/>
    <w:rPr>
      <w:rFonts w:ascii="Tahoma" w:hAnsi="Tahoma"/>
      <w:sz w:val="16"/>
      <w:szCs w:val="14"/>
    </w:rPr>
  </w:style>
  <w:style w:type="paragraph" w:customStyle="1" w:styleId="Default">
    <w:name w:val="Default"/>
    <w:uiPriority w:val="99"/>
    <w:rsid w:val="00171326"/>
    <w:pPr>
      <w:widowControl w:val="0"/>
      <w:suppressAutoHyphens/>
    </w:pPr>
    <w:rPr>
      <w:color w:val="000000"/>
      <w:sz w:val="24"/>
      <w:szCs w:val="20"/>
      <w:lang w:val="en-US"/>
    </w:rPr>
  </w:style>
  <w:style w:type="paragraph" w:styleId="CommentText">
    <w:name w:val="annotation text"/>
    <w:basedOn w:val="Normal"/>
    <w:link w:val="CommentTextChar"/>
    <w:uiPriority w:val="99"/>
    <w:semiHidden/>
    <w:rsid w:val="00B363BF"/>
    <w:rPr>
      <w:sz w:val="20"/>
      <w:szCs w:val="18"/>
    </w:rPr>
  </w:style>
  <w:style w:type="paragraph" w:styleId="CommentSubject">
    <w:name w:val="annotation subject"/>
    <w:basedOn w:val="CommentText"/>
    <w:link w:val="CommentSubjectChar"/>
    <w:uiPriority w:val="99"/>
    <w:semiHidden/>
    <w:rsid w:val="00B363BF"/>
    <w:rPr>
      <w:b/>
      <w:bCs/>
    </w:rPr>
  </w:style>
  <w:style w:type="paragraph" w:customStyle="1" w:styleId="Contenudecadre">
    <w:name w:val="Contenu de cadre"/>
    <w:basedOn w:val="Normal"/>
  </w:style>
  <w:style w:type="table" w:styleId="TableGrid">
    <w:name w:val="Table Grid"/>
    <w:basedOn w:val="TableNormal"/>
    <w:uiPriority w:val="59"/>
    <w:rsid w:val="000469B6"/>
    <w:rPr>
      <w:rFonts w:asciiTheme="minorHAnsi" w:eastAsiaTheme="minorHAnsi" w:hAnsiTheme="minorHAnsi" w:cstheme="minorBidi"/>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469B6"/>
    <w:pPr>
      <w:widowControl/>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 w:type="table" w:customStyle="1" w:styleId="TableNormal1">
    <w:name w:val="Table Normal1"/>
    <w:uiPriority w:val="2"/>
    <w:semiHidden/>
    <w:unhideWhenUsed/>
    <w:qFormat/>
    <w:pPr>
      <w:widowControl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suppressAutoHyphens w:val="0"/>
    </w:pPr>
    <w:rPr>
      <w:rFonts w:asciiTheme="minorHAnsi" w:eastAsiaTheme="minorHAnsi" w:hAnsiTheme="minorHAnsi" w:cstheme="minorBidi"/>
      <w:sz w:val="22"/>
      <w:szCs w:val="22"/>
      <w:lang w:val="en-US" w:eastAsia="en-US" w:bidi="ar-SA"/>
    </w:rPr>
  </w:style>
  <w:style w:type="table" w:customStyle="1" w:styleId="TableGrid0">
    <w:name w:val="Table Grid_0"/>
    <w:basedOn w:val="TableNormal"/>
    <w:uiPriority w:val="59"/>
    <w:rsid w:val="000469B6"/>
    <w:rPr>
      <w:rFonts w:asciiTheme="minorHAnsi" w:eastAsiaTheme="minorHAnsi" w:hAnsiTheme="minorHAnsi" w:cstheme="minorBidi"/>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0">
    <w:name w:val="Table Normal1_0"/>
    <w:uiPriority w:val="2"/>
    <w:semiHidden/>
    <w:unhideWhenUsed/>
    <w:qFormat/>
    <w:pPr>
      <w:widowControl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5</Pages>
  <Words>595</Words>
  <Characters>3395</Characters>
  <Application>Microsoft Office Word</Application>
  <DocSecurity>0</DocSecurity>
  <Lines>28</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QUESTIONNAIRE</vt:lpstr>
      <vt:lpstr>QUESTIONNAIRE</vt:lpstr>
    </vt:vector>
  </TitlesOfParts>
  <Company>Université de Montpellier</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dc:title>
  <dc:creator>julie</dc:creator>
  <cp:lastModifiedBy>andrii.smykovskyi</cp:lastModifiedBy>
  <cp:revision>34</cp:revision>
  <cp:lastPrinted>2014-11-25T07:27:00Z</cp:lastPrinted>
  <dcterms:created xsi:type="dcterms:W3CDTF">2020-06-25T09:25:00Z</dcterms:created>
  <dcterms:modified xsi:type="dcterms:W3CDTF">2023-05-05T08:16:00Z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6b176152be17541ce2cba476c4714ef29114cf918918aeac2bf32a5f13483055</vt:lpwstr>
  </property>
</Properties>
</file>