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A551D" w14:textId="0DCB1960" w:rsidR="00E809D4" w:rsidRPr="004E14A1" w:rsidRDefault="00E809D4" w:rsidP="00B618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69BC8D" w14:textId="77777777" w:rsidR="00A35F22" w:rsidRPr="004E14A1" w:rsidRDefault="00A35F22" w:rsidP="00A35F22">
      <w:pPr>
        <w:pStyle w:val="NormalWeb"/>
        <w:spacing w:line="480" w:lineRule="auto"/>
        <w:ind w:left="480" w:hanging="480"/>
        <w:jc w:val="center"/>
        <w:rPr>
          <w:rFonts w:eastAsiaTheme="minorHAnsi"/>
          <w:b/>
          <w:lang w:val="en-US" w:eastAsia="en-US"/>
        </w:rPr>
      </w:pPr>
      <w:bookmarkStart w:id="0" w:name="OLE_LINK1"/>
      <w:bookmarkStart w:id="1" w:name="OLE_LINK2"/>
      <w:bookmarkStart w:id="2" w:name="OLE_LINK3"/>
      <w:r w:rsidRPr="004E14A1">
        <w:rPr>
          <w:rFonts w:eastAsiaTheme="minorHAnsi"/>
          <w:b/>
          <w:lang w:val="en-US" w:eastAsia="en-US"/>
        </w:rPr>
        <w:t>Supplementary material</w:t>
      </w:r>
    </w:p>
    <w:p w14:paraId="6665B6FD" w14:textId="77777777" w:rsidR="009B4F06" w:rsidRPr="00121350" w:rsidRDefault="009B4F06" w:rsidP="009B4F06">
      <w:pPr>
        <w:spacing w:after="0" w:line="480" w:lineRule="auto"/>
        <w:jc w:val="center"/>
        <w:rPr>
          <w:rFonts w:ascii="Times New Roman" w:hAnsi="Times New Roman" w:cs="Times New Roman"/>
          <w:szCs w:val="24"/>
          <w:lang w:val="en-US"/>
        </w:rPr>
      </w:pPr>
      <w:bookmarkStart w:id="3" w:name="OLE_LINK48"/>
      <w:bookmarkStart w:id="4" w:name="OLE_LINK49"/>
      <w:bookmarkStart w:id="5" w:name="OLE_LINK4"/>
      <w:bookmarkEnd w:id="0"/>
      <w:bookmarkEnd w:id="1"/>
      <w:bookmarkEnd w:id="2"/>
      <w:r w:rsidRPr="00121350">
        <w:rPr>
          <w:rFonts w:ascii="Times New Roman" w:hAnsi="Times New Roman" w:cs="Times New Roman"/>
          <w:sz w:val="24"/>
          <w:szCs w:val="28"/>
          <w:lang w:val="en-US"/>
        </w:rPr>
        <w:t>Timing is crucial for the integration of angry facial expressions with motor responses: Investigation of subliminal and supraliminal emotion-action bindings</w:t>
      </w:r>
    </w:p>
    <w:bookmarkEnd w:id="3"/>
    <w:bookmarkEnd w:id="4"/>
    <w:bookmarkEnd w:id="5"/>
    <w:p w14:paraId="2AAD714A" w14:textId="77777777" w:rsidR="00DE7941" w:rsidRPr="00A42FDC" w:rsidRDefault="00DE7941" w:rsidP="00DE794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ADFDDF3" w14:textId="77777777" w:rsidR="00DE7941" w:rsidRPr="00A42FDC" w:rsidRDefault="00DE7941" w:rsidP="00DE794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42FDC">
        <w:rPr>
          <w:rFonts w:ascii="Times New Roman" w:hAnsi="Times New Roman" w:cs="Times New Roman"/>
          <w:sz w:val="24"/>
          <w:szCs w:val="24"/>
          <w:lang w:val="en-US"/>
        </w:rPr>
        <w:t>Sélim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Yahia</w:t>
      </w:r>
      <w:r w:rsidRPr="00A42FDC">
        <w:rPr>
          <w:rFonts w:ascii="Times New Roman" w:hAnsi="Times New Roman" w:cs="Times New Roman"/>
          <w:sz w:val="24"/>
          <w:szCs w:val="24"/>
          <w:lang w:val="en-US"/>
        </w:rPr>
        <w:t xml:space="preserve"> Coll</w:t>
      </w:r>
      <w:r>
        <w:rPr>
          <w:rFonts w:ascii="Times New Roman" w:hAnsi="Times New Roman" w:cs="Times New Roman"/>
          <w:sz w:val="24"/>
          <w:szCs w:val="24"/>
          <w:lang w:val="en-US"/>
        </w:rPr>
        <w:t>, Anaëlle Glauser and</w:t>
      </w:r>
      <w:r w:rsidRPr="00A42FDC">
        <w:rPr>
          <w:rFonts w:ascii="Times New Roman" w:hAnsi="Times New Roman" w:cs="Times New Roman"/>
          <w:sz w:val="24"/>
          <w:szCs w:val="24"/>
          <w:lang w:val="en-US"/>
        </w:rPr>
        <w:t xml:space="preserve"> Didier Grandjean</w:t>
      </w:r>
    </w:p>
    <w:p w14:paraId="5952AAB6" w14:textId="77777777" w:rsidR="00DE7941" w:rsidRPr="004E14A1" w:rsidRDefault="00DE7941" w:rsidP="00DE794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E14A1">
        <w:rPr>
          <w:rFonts w:ascii="Times New Roman" w:hAnsi="Times New Roman" w:cs="Times New Roman"/>
          <w:sz w:val="24"/>
          <w:szCs w:val="24"/>
          <w:lang w:val="en-US"/>
        </w:rPr>
        <w:t>University of Geneva, Switzerland</w:t>
      </w:r>
    </w:p>
    <w:p w14:paraId="0320E1F2" w14:textId="77777777" w:rsidR="003F28AD" w:rsidRDefault="003F28AD" w:rsidP="00B618B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A783EE5" w14:textId="77777777" w:rsidR="003F28AD" w:rsidRPr="004E14A1" w:rsidRDefault="003F28AD" w:rsidP="003F28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74CDA">
        <w:rPr>
          <w:rFonts w:ascii="Times New Roman" w:hAnsi="Times New Roman" w:cs="Times New Roman"/>
          <w:sz w:val="24"/>
          <w:szCs w:val="24"/>
          <w:lang w:val="en-US"/>
        </w:rPr>
        <w:t xml:space="preserve">Appendix A </w:t>
      </w:r>
    </w:p>
    <w:p w14:paraId="3595EEA7" w14:textId="6C9ABDB1" w:rsidR="00770130" w:rsidRDefault="0030237F" w:rsidP="0077013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Main E</w:t>
      </w:r>
      <w:r w:rsidR="00770130">
        <w:rPr>
          <w:rFonts w:ascii="Times New Roman" w:hAnsi="Times New Roman" w:cs="Times New Roman"/>
          <w:sz w:val="24"/>
          <w:szCs w:val="24"/>
          <w:lang w:val="en-US"/>
        </w:rPr>
        <w:t>ffects</w:t>
      </w:r>
      <w:r w:rsidR="005D3010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the R</w:t>
      </w:r>
      <w:r w:rsidR="005D3010">
        <w:rPr>
          <w:rFonts w:ascii="Times New Roman" w:hAnsi="Times New Roman" w:cs="Times New Roman"/>
          <w:sz w:val="24"/>
          <w:szCs w:val="24"/>
          <w:lang w:val="en-US"/>
        </w:rPr>
        <w:t>eacti</w:t>
      </w:r>
      <w:r>
        <w:rPr>
          <w:rFonts w:ascii="Times New Roman" w:hAnsi="Times New Roman" w:cs="Times New Roman"/>
          <w:sz w:val="24"/>
          <w:szCs w:val="24"/>
          <w:lang w:val="en-US"/>
        </w:rPr>
        <w:t>on T</w:t>
      </w:r>
      <w:r w:rsidR="005D3010">
        <w:rPr>
          <w:rFonts w:ascii="Times New Roman" w:hAnsi="Times New Roman" w:cs="Times New Roman"/>
          <w:sz w:val="24"/>
          <w:szCs w:val="24"/>
          <w:lang w:val="en-US"/>
        </w:rPr>
        <w:t>ime</w:t>
      </w:r>
      <w:r w:rsidR="00770130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Two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 w:rsidR="00770130">
        <w:rPr>
          <w:rFonts w:ascii="Times New Roman" w:hAnsi="Times New Roman" w:cs="Times New Roman"/>
          <w:sz w:val="24"/>
          <w:szCs w:val="24"/>
          <w:lang w:val="en-US"/>
        </w:rPr>
        <w:t>xperiments</w:t>
      </w:r>
    </w:p>
    <w:p w14:paraId="6516C6E1" w14:textId="77777777" w:rsidR="00DE7941" w:rsidRDefault="00DE7941" w:rsidP="0077013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BD4252F" w14:textId="60FC923A" w:rsidR="00DE7941" w:rsidRPr="00DE7941" w:rsidRDefault="0056414A" w:rsidP="00DE7941">
      <w:pPr>
        <w:spacing w:after="0" w:line="48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Experiment 1</w:t>
      </w:r>
      <w:r w:rsidR="0077013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Concerning main effects,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showed a significant effect 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="00DE7941"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20) = 121.65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= .01,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>= .30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 As shown by contrasts, participants were significantly slower for the 28 than the 100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-5.92,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, 250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-9.36,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and 500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noBreakHyphen/>
        <w:t xml:space="preserve">9.78,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) ms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presentation. Moreover, they were significantly slower for the 100 than the 250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-3.46,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and 500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-3.90,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) ms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presentation. No significant difference was observed between the 250 and 500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presentation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-0.45, 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.65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. Emotion repetition showed a significant main effect as well 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="00DE7941"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20) = 13.91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&lt; .01,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>= .29</w:t>
      </w:r>
      <w:r w:rsidR="00DE7941"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. Participants were significantly faster for the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sameemo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than the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3.64,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="00DE7941" w:rsidRPr="00BE61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2.26,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conditions, but not than the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sameneut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condition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1.44, 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.15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Furthermore, they were significantly faster for the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sameneut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than the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condition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2.19, </w:t>
      </w:r>
      <w:r w:rsidR="008327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, but not than the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condition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0.82, 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.42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. No significant difference was observed between the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 conditions (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(9172</w:t>
      </w:r>
      <w:r w:rsidR="00832716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 xml:space="preserve">1.38, </w:t>
      </w:r>
      <w:r w:rsidR="00DE79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.17</w:t>
      </w:r>
      <w:r w:rsidR="00DE7941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E794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A351F2" w14:textId="5FBC90BE" w:rsidR="00DE7941" w:rsidRPr="00CC339F" w:rsidRDefault="00DE7941" w:rsidP="00DE7941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Neither the main effect of motor response 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0.83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.36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&lt; .001,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>= .03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nor color 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3.14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.08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 xml:space="preserve">&lt; .001, </w:t>
      </w:r>
      <w:r w:rsidR="007D2D5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D2D5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D2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2D5F">
        <w:rPr>
          <w:rFonts w:ascii="Times New Roman" w:hAnsi="Times New Roman" w:cs="Times New Roman"/>
          <w:sz w:val="24"/>
          <w:szCs w:val="24"/>
          <w:lang w:val="en-US"/>
        </w:rPr>
        <w:t>= .29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repetition were significant. Note, however, that the latter result can be considered as marginal.</w:t>
      </w:r>
    </w:p>
    <w:p w14:paraId="7C276568" w14:textId="548299DB" w:rsidR="009E1374" w:rsidRPr="009E1374" w:rsidRDefault="00782786" w:rsidP="009E1374">
      <w:pPr>
        <w:spacing w:after="0" w:line="48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Experiment 2: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="009E1374" w:rsidRPr="00B26498">
        <w:rPr>
          <w:rFonts w:ascii="Times New Roman" w:hAnsi="Times New Roman" w:cs="Times New Roman"/>
          <w:sz w:val="24"/>
          <w:szCs w:val="24"/>
          <w:lang w:val="en-US"/>
        </w:rPr>
        <w:t xml:space="preserve"> showed a significant main effect </w:t>
      </w:r>
      <w:r w:rsidR="009E1374"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="009E1374"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9E1374"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20) = 150.62</w:t>
      </w:r>
      <w:r w:rsidR="009E1374"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824E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2824E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 xml:space="preserve">= .10, </w:t>
      </w:r>
      <w:r w:rsidR="002824E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2824E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>= .42</w:t>
      </w:r>
      <w:r w:rsidR="009E1374"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1374" w:rsidRPr="00B2649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 Participants were significantly slower for the 14 than the 28 (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(9301) = -5.96,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9E1374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, 100 (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(9301) = -10.55,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9E1374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 and 250 (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(9301) = -10.66,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) ms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 Moreover, they were slower for the 28 than the 100 (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(9301) =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noBreakHyphen/>
        <w:t xml:space="preserve">4.59,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9E1374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 and 250 (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(9301) = -4.72,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) ms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 No significant difference was observed between the 100 and 250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 presentation (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 xml:space="preserve">(9301) = -0.15, </w:t>
      </w:r>
      <w:r w:rsidR="009E13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.88</w:t>
      </w:r>
      <w:r w:rsidR="009E1374"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137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E6A5260" w14:textId="2E63D18A" w:rsidR="009E1374" w:rsidRDefault="009E1374" w:rsidP="009E1374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Emotion repetition also showed a significant main effect 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99.08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824E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2824E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 xml:space="preserve">= .10, </w:t>
      </w:r>
      <w:r w:rsidR="002824E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2824E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>= .41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 Participants were significantly faster for the sameemo than the sameneut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(9301) = 8.19,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 diffemoneut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(9301) = 8.83,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diffneutemo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(9301) = 4.39,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conditions. Moreover, they were significantly faster for the diffneutemo than the sameneut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(9301) = 3.79,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diffemoneut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(9301) = 4.45,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conditions. No significant difference was observed between the sameneut and diffemoneut conditions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(9301) = 0.66,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.51</w:t>
      </w:r>
      <w:r w:rsidRPr="00D9761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2D1C1F2" w14:textId="5B0D0DD1" w:rsidR="005D3010" w:rsidRDefault="009E1374" w:rsidP="00855F78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Finally, motor response repetition showed a significant main effect as well 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7.23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.01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824E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2824E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 xml:space="preserve">= .09, </w:t>
      </w:r>
      <w:r w:rsidR="002824E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824E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2824E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824EB">
        <w:rPr>
          <w:rFonts w:ascii="Times New Roman" w:hAnsi="Times New Roman" w:cs="Times New Roman"/>
          <w:sz w:val="24"/>
          <w:szCs w:val="24"/>
          <w:lang w:val="en-US"/>
        </w:rPr>
        <w:t>= .41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Participants were faster for a motor response repetition than alternation. Color repetition’s main effect was not significant 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1F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0.02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.90</w:t>
      </w:r>
      <w:r w:rsidRPr="001F5F3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67E15A" w14:textId="4A3D17CE" w:rsidR="00B37E13" w:rsidRDefault="005D3010" w:rsidP="003A128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Appendix B</w:t>
      </w:r>
    </w:p>
    <w:p w14:paraId="3DD6625A" w14:textId="3FEE4418" w:rsidR="005D3010" w:rsidRDefault="005D3010" w:rsidP="005D301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Accuracy Analysis in Experiment 1</w:t>
      </w:r>
    </w:p>
    <w:p w14:paraId="660A8115" w14:textId="77777777" w:rsidR="002824EB" w:rsidRDefault="002824EB" w:rsidP="005D301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C263E37" w14:textId="77777777" w:rsidR="005E3A7D" w:rsidRPr="001A6B00" w:rsidRDefault="005E3A7D" w:rsidP="005E3A7D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6B00">
        <w:rPr>
          <w:rFonts w:ascii="Times New Roman" w:hAnsi="Times New Roman" w:cs="Times New Roman"/>
          <w:i/>
          <w:sz w:val="24"/>
          <w:szCs w:val="24"/>
          <w:lang w:val="en-US"/>
        </w:rPr>
        <w:t>Main effects</w:t>
      </w:r>
    </w:p>
    <w:p w14:paraId="022D8A58" w14:textId="2D49C99A" w:rsidR="005E3A7D" w:rsidRDefault="005E3A7D" w:rsidP="005E3A7D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0AA4">
        <w:rPr>
          <w:rFonts w:ascii="Times New Roman" w:hAnsi="Times New Roman" w:cs="Times New Roman"/>
          <w:sz w:val="24"/>
          <w:szCs w:val="24"/>
          <w:lang w:val="en-US"/>
        </w:rPr>
        <w:t xml:space="preserve">The only significant main effect that we obtained in the accuracy analysis was the one of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 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12.53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.01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= .01,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>= .18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Participants were less accurate for the 28 than the 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>100 (z=</w:t>
      </w:r>
      <w:r>
        <w:rPr>
          <w:rFonts w:ascii="Times New Roman" w:hAnsi="Times New Roman" w:cs="Times New Roman"/>
          <w:sz w:val="24"/>
          <w:szCs w:val="24"/>
          <w:lang w:val="en-US"/>
        </w:rPr>
        <w:t>2.82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>.01)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 xml:space="preserve"> 250 </w:t>
      </w:r>
      <w:r>
        <w:rPr>
          <w:rFonts w:ascii="Times New Roman" w:hAnsi="Times New Roman" w:cs="Times New Roman"/>
          <w:sz w:val="24"/>
          <w:szCs w:val="24"/>
          <w:lang w:val="en-US"/>
        </w:rPr>
        <w:t>(z=3.21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>.01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) 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presentation. The difference with the 500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presentation was marginal (z=1.78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.08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 No significant difference was observed between the 100 and 250 (z=0.14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.69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 the 100 and 500 (z=-1.06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.29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 nor the 250 and 500 (z=-1.46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.14</w:t>
      </w:r>
      <w:r w:rsidRPr="00C640E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 xml:space="preserve"> 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presentation.</w:t>
      </w:r>
    </w:p>
    <w:p w14:paraId="2820F496" w14:textId="52A56E94" w:rsidR="005E3A7D" w:rsidRPr="00150AA4" w:rsidRDefault="005E3A7D" w:rsidP="005E3A7D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Neither the main effect of motor response repetition 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0.24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.63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&lt; .001,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emotion repetition 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4.15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.25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&lt; .01,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nor color repetition 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0.08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.77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 xml:space="preserve">&lt; .001, </w:t>
      </w:r>
      <w:r w:rsidR="00B64D6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64D6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B64D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64D68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were significant. </w:t>
      </w:r>
    </w:p>
    <w:p w14:paraId="1353F531" w14:textId="77777777" w:rsidR="005E3A7D" w:rsidRPr="001A6B00" w:rsidRDefault="005E3A7D" w:rsidP="005E3A7D">
      <w:pPr>
        <w:spacing w:after="0" w:line="48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A6B00">
        <w:rPr>
          <w:rFonts w:ascii="Times New Roman" w:hAnsi="Times New Roman" w:cs="Times New Roman"/>
          <w:i/>
          <w:sz w:val="24"/>
          <w:szCs w:val="24"/>
          <w:lang w:val="en-US"/>
        </w:rPr>
        <w:t>Object file hypothesis</w:t>
      </w:r>
    </w:p>
    <w:p w14:paraId="147D55C5" w14:textId="055A7069" w:rsidR="005E3A7D" w:rsidRPr="00BC5A67" w:rsidRDefault="005E3A7D" w:rsidP="002B5045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144D">
        <w:rPr>
          <w:rFonts w:ascii="Times New Roman" w:hAnsi="Times New Roman" w:cs="Times New Roman"/>
          <w:sz w:val="24"/>
          <w:szCs w:val="24"/>
          <w:lang w:val="en-US"/>
        </w:rPr>
        <w:t>Concerning the bind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ing between perceptual features, no effect of interest was significant. Indeed, emotion repetition did not significantly interact with color repetition 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2.59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.46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B5045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2B50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 xml:space="preserve">&lt; .01, </w:t>
      </w:r>
      <w:r w:rsidR="002B5045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2B50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and both factors did not take part in a significant three-way interaction with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FF14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(9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3.46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.94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B5045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2B50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 xml:space="preserve">= .03, </w:t>
      </w:r>
      <w:r w:rsidR="002B5045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2B50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>= .20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The only significant effect was the interaction of color repetition with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10.40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B5045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2B50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 xml:space="preserve">= .01, </w:t>
      </w:r>
      <w:r w:rsidR="002B5045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2B5045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2B50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2B5045">
        <w:rPr>
          <w:rFonts w:ascii="Times New Roman" w:hAnsi="Times New Roman" w:cs="Times New Roman"/>
          <w:sz w:val="24"/>
          <w:szCs w:val="24"/>
          <w:lang w:val="en-US"/>
        </w:rPr>
        <w:t>= .18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Emotion repetition did not significantly interact with the latter 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C41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(9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12.90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.17</w:t>
      </w:r>
      <w:r w:rsidR="001E6E0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E6E0E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1E6E0E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1E6E0E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1E6E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1E6E0E">
        <w:rPr>
          <w:rFonts w:ascii="Times New Roman" w:hAnsi="Times New Roman" w:cs="Times New Roman"/>
          <w:sz w:val="24"/>
          <w:szCs w:val="24"/>
          <w:lang w:val="en-US"/>
        </w:rPr>
        <w:t xml:space="preserve">= .02, </w:t>
      </w:r>
      <w:r w:rsidR="001E6E0E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1E6E0E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1E6E0E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1E6E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1E6E0E">
        <w:rPr>
          <w:rFonts w:ascii="Times New Roman" w:hAnsi="Times New Roman" w:cs="Times New Roman"/>
          <w:sz w:val="24"/>
          <w:szCs w:val="24"/>
          <w:lang w:val="en-US"/>
        </w:rPr>
        <w:t>= .19</w:t>
      </w:r>
      <w:r w:rsidRPr="002C415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501626" w14:textId="77777777" w:rsidR="005E3A7D" w:rsidRPr="00502A2E" w:rsidRDefault="005E3A7D" w:rsidP="005E3A7D">
      <w:pPr>
        <w:spacing w:after="0" w:line="480" w:lineRule="auto"/>
        <w:jc w:val="both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502A2E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Pr="00502A2E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Pr="001A6B00">
        <w:rPr>
          <w:rFonts w:ascii="Times New Roman" w:hAnsi="Times New Roman" w:cs="Times New Roman"/>
          <w:i/>
          <w:sz w:val="24"/>
          <w:szCs w:val="24"/>
          <w:lang w:val="en-US"/>
        </w:rPr>
        <w:t>Event file hypothesis</w:t>
      </w:r>
    </w:p>
    <w:p w14:paraId="466E7065" w14:textId="7B55F0BB" w:rsidR="005E3A7D" w:rsidRDefault="005E3A7D" w:rsidP="005E3A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A2E">
        <w:rPr>
          <w:rFonts w:ascii="Times New Roman" w:hAnsi="Times New Roman" w:cs="Times New Roman"/>
          <w:color w:val="00B050"/>
          <w:sz w:val="24"/>
          <w:szCs w:val="24"/>
          <w:lang w:val="en-US"/>
        </w:rPr>
        <w:lastRenderedPageBreak/>
        <w:tab/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Concerning the binding between perceptual features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motor response, emotion repetition significantly interacted with motor response repetition (χ</w:t>
      </w:r>
      <w:r w:rsidRPr="005133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(3,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20) =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40.91,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D42B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42BD3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D42BD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42BD3">
        <w:rPr>
          <w:rFonts w:ascii="Times New Roman" w:hAnsi="Times New Roman" w:cs="Times New Roman"/>
          <w:sz w:val="24"/>
          <w:szCs w:val="24"/>
          <w:lang w:val="en-US"/>
        </w:rPr>
        <w:t xml:space="preserve">= .03, </w:t>
      </w:r>
      <w:r w:rsidR="00D42BD3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D42BD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42BD3">
        <w:rPr>
          <w:rFonts w:ascii="Times New Roman" w:hAnsi="Times New Roman" w:cs="Times New Roman"/>
          <w:sz w:val="24"/>
          <w:szCs w:val="24"/>
          <w:lang w:val="en-US"/>
        </w:rPr>
        <w:t>= .19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see </w:t>
      </w:r>
      <w:r w:rsidR="00D42BD3">
        <w:rPr>
          <w:rFonts w:ascii="Times New Roman" w:hAnsi="Times New Roman" w:cs="Times New Roman"/>
          <w:sz w:val="24"/>
          <w:szCs w:val="24"/>
          <w:lang w:val="en-US"/>
        </w:rPr>
        <w:t>Figure B1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). As shown by simple effects, participants were significantly more accurate for a motor response repetition than alternation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sameemo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(z=-3.14,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.01) and </w:t>
      </w:r>
      <w:r>
        <w:rPr>
          <w:rFonts w:ascii="Times New Roman" w:hAnsi="Times New Roman" w:cs="Times New Roman"/>
          <w:sz w:val="24"/>
          <w:szCs w:val="24"/>
          <w:lang w:val="en-US"/>
        </w:rPr>
        <w:t>sameneut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(z=-3.80,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.001) conditions. Moreover, participants made less mistakes for a motor response alternation than repetition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(z=3.19,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.01) and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(z=2.38,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.05) conditions.</w:t>
      </w:r>
    </w:p>
    <w:p w14:paraId="15DA9C33" w14:textId="77777777" w:rsidR="005E3A7D" w:rsidRDefault="005E3A7D" w:rsidP="005E3A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A70B45" w14:textId="77777777" w:rsidR="005E3A7D" w:rsidRDefault="005E3A7D" w:rsidP="005E3A7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43503548" wp14:editId="7718E0DF">
            <wp:extent cx="3214800" cy="2408400"/>
            <wp:effectExtent l="0" t="0" r="5080" b="0"/>
            <wp:docPr id="9" name="Image 9" descr="E:\Travail Maroc\graphiques anaelle\étude 1\repmotriceXemotion_AC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vail Maroc\graphiques anaelle\étude 1\repmotriceXemotion_AC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3F7D" w14:textId="53A712E0" w:rsidR="005E3A7D" w:rsidRDefault="00D42BD3" w:rsidP="005E3A7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Figure B1</w:t>
      </w:r>
      <w:r w:rsidR="005E3A7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Experiment 1. I</w:t>
      </w:r>
      <w:r w:rsidR="005E3A7D">
        <w:rPr>
          <w:rFonts w:ascii="Times New Roman" w:hAnsi="Times New Roman" w:cs="Times New Roman"/>
          <w:sz w:val="24"/>
          <w:szCs w:val="24"/>
          <w:lang w:val="en-US"/>
        </w:rPr>
        <w:t>nteraction between emotion and motor response repetition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F588E20" w14:textId="77777777" w:rsidR="005E3A7D" w:rsidRPr="009362D9" w:rsidRDefault="005E3A7D" w:rsidP="005E3A7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3515B28" w14:textId="4D7F126E" w:rsidR="005E3A7D" w:rsidRDefault="005E3A7D" w:rsidP="005E3A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3B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Another significant effect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was the interaction between emotion repetition, motor response repetition and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(χ</w:t>
      </w:r>
      <w:r w:rsidRPr="005133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(9,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20) =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18.95,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D42B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42BD3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D42BD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D42BD3">
        <w:rPr>
          <w:rFonts w:ascii="Times New Roman" w:hAnsi="Times New Roman" w:cs="Times New Roman"/>
          <w:sz w:val="24"/>
          <w:szCs w:val="24"/>
          <w:lang w:val="en-US"/>
        </w:rPr>
        <w:t xml:space="preserve"> .0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D42B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42BD3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42BD3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D42BD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>= .25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see </w:t>
      </w:r>
      <w:r w:rsidRPr="00D42BD3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D42BD3" w:rsidRPr="00D42BD3">
        <w:rPr>
          <w:rFonts w:ascii="Times New Roman" w:hAnsi="Times New Roman" w:cs="Times New Roman"/>
          <w:sz w:val="24"/>
          <w:szCs w:val="24"/>
          <w:lang w:val="en-US"/>
        </w:rPr>
        <w:t>B2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US"/>
        </w:rPr>
        <w:t>As for the reaction time analysis, p-values were adapted using the FDR correction. Simple effects then showed that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participants were significantly </w:t>
      </w:r>
      <w:r>
        <w:rPr>
          <w:rFonts w:ascii="Times New Roman" w:hAnsi="Times New Roman" w:cs="Times New Roman"/>
          <w:sz w:val="24"/>
          <w:szCs w:val="24"/>
          <w:lang w:val="en-US"/>
        </w:rPr>
        <w:t>more accurate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for a motor response repetition than alternation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sameemo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sameneut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conditions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>250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sameemo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-2.83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sameneut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z=-</w:t>
      </w:r>
      <w:r>
        <w:rPr>
          <w:rFonts w:ascii="Times New Roman" w:hAnsi="Times New Roman" w:cs="Times New Roman"/>
          <w:sz w:val="24"/>
          <w:szCs w:val="24"/>
          <w:lang w:val="en-US"/>
        </w:rPr>
        <w:t>2.94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.05)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and 500 (</w:t>
      </w:r>
      <w:r>
        <w:rPr>
          <w:rFonts w:ascii="Times New Roman" w:hAnsi="Times New Roman" w:cs="Times New Roman"/>
          <w:sz w:val="24"/>
          <w:szCs w:val="24"/>
          <w:lang w:val="en-US"/>
        </w:rPr>
        <w:t>sameemo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=-3.29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sameneut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z=</w:t>
      </w:r>
      <w:r>
        <w:rPr>
          <w:rFonts w:ascii="Times New Roman" w:hAnsi="Times New Roman" w:cs="Times New Roman"/>
          <w:sz w:val="24"/>
          <w:szCs w:val="24"/>
          <w:lang w:val="en-US"/>
        </w:rPr>
        <w:t>-3.06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) 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 xml:space="preserve">The same result was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tendentiously 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>observed in th</w:t>
      </w:r>
      <w:r>
        <w:rPr>
          <w:rFonts w:ascii="Times New Roman" w:hAnsi="Times New Roman" w:cs="Times New Roman"/>
          <w:sz w:val="24"/>
          <w:szCs w:val="24"/>
          <w:lang w:val="en-US"/>
        </w:rPr>
        <w:t>e sameneut condition of the 100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-2.45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.08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but not in the sameemo condition 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0.17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.96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Neither of these effects were significant for the 28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sameemo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0.13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.96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sameneut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4A2517">
        <w:rPr>
          <w:rFonts w:ascii="Times New Roman" w:hAnsi="Times New Roman" w:cs="Times New Roman"/>
          <w:sz w:val="24"/>
          <w:szCs w:val="24"/>
          <w:lang w:val="en-US"/>
        </w:rPr>
        <w:t>=0.77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.78).</w:t>
      </w:r>
      <w:r w:rsidRPr="003C1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Moreover, 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participants were </w:t>
      </w:r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 significantly </w:t>
      </w:r>
      <w:r>
        <w:rPr>
          <w:rFonts w:ascii="Times New Roman" w:hAnsi="Times New Roman" w:cs="Times New Roman"/>
          <w:sz w:val="24"/>
          <w:szCs w:val="24"/>
          <w:lang w:val="en-US"/>
        </w:rPr>
        <w:t>more accurate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 for a motor response alternation than repetition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 conditions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the 28 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=1.82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.24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=1.32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.50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100 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=1.22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.15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=1.22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.51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 250 (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=-</w:t>
      </w:r>
      <w:r>
        <w:rPr>
          <w:rFonts w:ascii="Times New Roman" w:hAnsi="Times New Roman" w:cs="Times New Roman"/>
          <w:sz w:val="24"/>
          <w:szCs w:val="24"/>
          <w:lang w:val="en-US"/>
        </w:rPr>
        <w:t>1.39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.46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=0.97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.66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) and 500 (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1.22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.51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1.19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.51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) ms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Pr="00213392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322FF33" w14:textId="77777777" w:rsidR="005E3A7D" w:rsidRDefault="005E3A7D" w:rsidP="005E3A7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0A5100F" w14:textId="77777777" w:rsidR="005E3A7D" w:rsidRDefault="005E3A7D" w:rsidP="005E3A7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1077C36D" wp14:editId="35AD3BAB">
            <wp:extent cx="4633200" cy="3600000"/>
            <wp:effectExtent l="0" t="0" r="0" b="635"/>
            <wp:docPr id="19" name="Image 19" descr="E:\Travail Maroc\graphiques anaelle\étude 1\event file triple interaction_ACC\event file 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vail Maroc\graphiques anaelle\étude 1\event file triple interaction_ACC\event file al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E2B2" w14:textId="22CE12AA" w:rsidR="005E3A7D" w:rsidRDefault="00D42BD3" w:rsidP="005E3A7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Figure B2</w:t>
      </w:r>
      <w:r w:rsidR="005E3A7D">
        <w:rPr>
          <w:rFonts w:ascii="Times New Roman" w:hAnsi="Times New Roman" w:cs="Times New Roman"/>
          <w:sz w:val="24"/>
          <w:szCs w:val="24"/>
          <w:lang w:val="en-US"/>
        </w:rPr>
        <w:t>. Experiment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Interaction between emotion repetition, motor response repetition and </w:t>
      </w:r>
      <w:r w:rsidR="00DC62B9">
        <w:rPr>
          <w:rFonts w:ascii="Times New Roman" w:hAnsi="Times New Roman" w:cs="Times New Roman"/>
          <w:sz w:val="24"/>
          <w:szCs w:val="24"/>
          <w:lang w:val="en-US"/>
        </w:rPr>
        <w:t>S1 presentation levels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AB698F0" w14:textId="77777777" w:rsidR="005E3A7D" w:rsidRDefault="005E3A7D" w:rsidP="005E3A7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A15F399" w14:textId="4AEABCC7" w:rsidR="005E3A7D" w:rsidRDefault="005E3A7D" w:rsidP="005E3A7D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65F92">
        <w:rPr>
          <w:rFonts w:ascii="Times New Roman" w:hAnsi="Times New Roman" w:cs="Times New Roman"/>
          <w:sz w:val="24"/>
          <w:szCs w:val="24"/>
          <w:lang w:val="en-US"/>
        </w:rPr>
        <w:t>We compared then the emotion</w:t>
      </w:r>
      <w:r w:rsidR="00A1305B">
        <w:rPr>
          <w:rFonts w:ascii="Times New Roman" w:hAnsi="Times New Roman" w:cs="Times New Roman"/>
          <w:sz w:val="24"/>
          <w:szCs w:val="24"/>
          <w:lang w:val="en-US"/>
        </w:rPr>
        <w:t>-action integration between presentation levels</w:t>
      </w:r>
      <w:r>
        <w:rPr>
          <w:rFonts w:ascii="Times New Roman" w:hAnsi="Times New Roman" w:cs="Times New Roman"/>
          <w:sz w:val="24"/>
          <w:szCs w:val="24"/>
          <w:lang w:val="en-US"/>
        </w:rPr>
        <w:t>, except the 28 and 100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conditions, which did not show a significant binding above.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 The distance between a motor response repetition and alternation was not significantly different in the 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 conditions between the 500 and 250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E726FC">
        <w:rPr>
          <w:rFonts w:ascii="Times New Roman" w:hAnsi="Times New Roman" w:cs="Times New Roman"/>
          <w:sz w:val="24"/>
          <w:szCs w:val="24"/>
          <w:lang w:val="en-US"/>
        </w:rPr>
        <w:t xml:space="preserve"> presentation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65F92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=0.31,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.96;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65F92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=-0.09,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>.97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Moreover, c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oncerning the </w:t>
      </w:r>
      <w:r>
        <w:rPr>
          <w:rFonts w:ascii="Times New Roman" w:hAnsi="Times New Roman" w:cs="Times New Roman"/>
          <w:sz w:val="24"/>
          <w:szCs w:val="24"/>
          <w:lang w:val="en-US"/>
        </w:rPr>
        <w:t>sameemo and sameneut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 condition</w:t>
      </w:r>
      <w:r>
        <w:rPr>
          <w:rFonts w:ascii="Times New Roman" w:hAnsi="Times New Roman" w:cs="Times New Roman"/>
          <w:sz w:val="24"/>
          <w:szCs w:val="24"/>
          <w:lang w:val="en-US"/>
        </w:rPr>
        <w:t>s,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>o significant difference was obse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rved between </w:t>
      </w:r>
      <w:r w:rsidR="00E726FC">
        <w:rPr>
          <w:rFonts w:ascii="Times New Roman" w:hAnsi="Times New Roman" w:cs="Times New Roman"/>
          <w:sz w:val="24"/>
          <w:szCs w:val="24"/>
          <w:lang w:val="en-US"/>
        </w:rPr>
        <w:t>presentation levels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sameemo: </w:t>
      </w:r>
      <w:r w:rsidRPr="00A65F92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=-0.17,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>.70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sameneut: </w:t>
      </w:r>
      <w:r w:rsidRPr="00A65F92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 xml:space="preserve">=-0.17,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Pr="00A65F92">
        <w:rPr>
          <w:rFonts w:ascii="Times New Roman" w:hAnsi="Times New Roman" w:cs="Times New Roman"/>
          <w:sz w:val="24"/>
          <w:szCs w:val="24"/>
          <w:lang w:val="en-US"/>
        </w:rPr>
        <w:t>.42).</w:t>
      </w:r>
    </w:p>
    <w:p w14:paraId="772F0833" w14:textId="3325A790" w:rsidR="005E3A7D" w:rsidRPr="004A7B53" w:rsidRDefault="005E3A7D" w:rsidP="005E3A7D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Neither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 interactions between color and motor response repetition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5133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0.05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.83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&lt; .001,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, color and motor response repetition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5133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0.19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.98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= .02,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>= .19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>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nor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 emotion, color and motor response repetition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5133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2.39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= .03,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>= .20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were significant. However, 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between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motor response repetition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5133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10.51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4B4D0B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AC5CBF">
        <w:rPr>
          <w:rFonts w:ascii="Times New Roman" w:hAnsi="Times New Roman" w:cs="Times New Roman"/>
          <w:sz w:val="24"/>
          <w:szCs w:val="24"/>
          <w:lang w:val="en-US"/>
        </w:rPr>
        <w:t xml:space="preserve"> .01, </w:t>
      </w:r>
      <w:r w:rsidR="00AC5CB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AC5CB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AC5C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4B4D0B">
        <w:rPr>
          <w:rFonts w:ascii="Times New Roman" w:hAnsi="Times New Roman" w:cs="Times New Roman"/>
          <w:sz w:val="24"/>
          <w:szCs w:val="24"/>
          <w:lang w:val="en-US"/>
        </w:rPr>
        <w:t>= .18</w:t>
      </w:r>
      <w:r>
        <w:rPr>
          <w:rFonts w:ascii="Times New Roman" w:hAnsi="Times New Roman" w:cs="Times New Roman"/>
          <w:sz w:val="24"/>
          <w:szCs w:val="24"/>
          <w:lang w:val="en-US"/>
        </w:rPr>
        <w:t>), as well as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 the four-way interaction between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, emotion, color and motor response repetition 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5133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(9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17.95</w:t>
      </w:r>
      <w:r w:rsidRPr="005133B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4B4D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B4D0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4B4D0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4B4D0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4B4D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4B4D0B">
        <w:rPr>
          <w:rFonts w:ascii="Times New Roman" w:hAnsi="Times New Roman" w:cs="Times New Roman"/>
          <w:sz w:val="24"/>
          <w:szCs w:val="24"/>
          <w:lang w:val="en-US"/>
        </w:rPr>
        <w:t>= .</w:t>
      </w:r>
      <w:r w:rsidR="007D4FA8">
        <w:rPr>
          <w:rFonts w:ascii="Times New Roman" w:hAnsi="Times New Roman" w:cs="Times New Roman"/>
          <w:sz w:val="24"/>
          <w:szCs w:val="24"/>
          <w:lang w:val="en-US"/>
        </w:rPr>
        <w:t>69</w:t>
      </w:r>
      <w:r w:rsidR="004B4D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B4D0B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4B4D0B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4B4D0B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4B4D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D4FA8">
        <w:rPr>
          <w:rFonts w:ascii="Times New Roman" w:hAnsi="Times New Roman" w:cs="Times New Roman"/>
          <w:sz w:val="24"/>
          <w:szCs w:val="24"/>
          <w:lang w:val="en-US"/>
        </w:rPr>
        <w:t>= .75</w:t>
      </w:r>
      <w:r>
        <w:rPr>
          <w:rFonts w:ascii="Times New Roman" w:hAnsi="Times New Roman" w:cs="Times New Roman"/>
          <w:sz w:val="24"/>
          <w:szCs w:val="24"/>
          <w:lang w:val="en-US"/>
        </w:rPr>
        <w:t>),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both</w:t>
      </w:r>
      <w:r w:rsidRPr="009146EC">
        <w:rPr>
          <w:rFonts w:ascii="Times New Roman" w:hAnsi="Times New Roman" w:cs="Times New Roman"/>
          <w:sz w:val="24"/>
          <w:szCs w:val="24"/>
          <w:lang w:val="en-US"/>
        </w:rPr>
        <w:t xml:space="preserve"> significant.</w:t>
      </w:r>
    </w:p>
    <w:p w14:paraId="20156F93" w14:textId="77777777" w:rsidR="00CD367C" w:rsidRDefault="00CD367C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F3A894B" w14:textId="0CC61F4C" w:rsidR="00CD367C" w:rsidRDefault="00CD367C" w:rsidP="00226FF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Appendix C</w:t>
      </w:r>
    </w:p>
    <w:p w14:paraId="73B1D749" w14:textId="762CD2D2" w:rsidR="00CD367C" w:rsidRDefault="00CD367C" w:rsidP="00CD367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Accuracy Analysis in Experiment 2</w:t>
      </w:r>
    </w:p>
    <w:p w14:paraId="3C06E1F0" w14:textId="77777777" w:rsidR="002824EB" w:rsidRDefault="002824EB" w:rsidP="00CD367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CF7E3B7" w14:textId="77777777" w:rsidR="005E67FC" w:rsidRPr="006D7E3D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7E3D">
        <w:rPr>
          <w:rFonts w:ascii="Times New Roman" w:hAnsi="Times New Roman" w:cs="Times New Roman"/>
          <w:i/>
          <w:sz w:val="24"/>
          <w:szCs w:val="24"/>
          <w:lang w:val="en-US"/>
        </w:rPr>
        <w:t>Main effects</w:t>
      </w:r>
    </w:p>
    <w:p w14:paraId="5CE7B513" w14:textId="05F59F40" w:rsidR="005E67FC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One significant main effect was obtained: an effect of motor response repetition 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6D7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(1,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9.48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01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&lt; .01,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Participants were significantly more accurate for a motor response alternation than repetition. </w:t>
      </w:r>
    </w:p>
    <w:p w14:paraId="401A92B0" w14:textId="208A416E" w:rsidR="005E67FC" w:rsidRPr="00502A2E" w:rsidRDefault="005E67FC" w:rsidP="005E67FC">
      <w:pPr>
        <w:tabs>
          <w:tab w:val="left" w:pos="6030"/>
        </w:tabs>
        <w:spacing w:after="0" w:line="480" w:lineRule="auto"/>
        <w:ind w:firstLine="708"/>
        <w:jc w:val="both"/>
        <w:rPr>
          <w:rStyle w:val="st"/>
          <w:rFonts w:ascii="Times New Roman" w:hAnsi="Times New Roman" w:cs="Times New Roman"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Neither the main effect of color repetition 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6D7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(1,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0.13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.72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&lt; .001,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>= .16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emotion repetition 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6D7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1.86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.60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&lt; .01,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>= .16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nor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6D7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7.11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.07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&lt; .01,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6D7E3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 were significant. Note, however, that the latter result can be considered as marginal.</w:t>
      </w:r>
    </w:p>
    <w:p w14:paraId="567A3C48" w14:textId="77777777" w:rsidR="005E67FC" w:rsidRPr="00E245A7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245A7">
        <w:rPr>
          <w:rFonts w:ascii="Times New Roman" w:hAnsi="Times New Roman" w:cs="Times New Roman"/>
          <w:i/>
          <w:sz w:val="24"/>
          <w:szCs w:val="24"/>
          <w:lang w:val="en-US"/>
        </w:rPr>
        <w:t>Object file hypothesis</w:t>
      </w:r>
    </w:p>
    <w:p w14:paraId="2A6787E6" w14:textId="6804ED4E" w:rsidR="005E67FC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144D">
        <w:rPr>
          <w:rFonts w:ascii="Times New Roman" w:hAnsi="Times New Roman" w:cs="Times New Roman"/>
          <w:sz w:val="24"/>
          <w:szCs w:val="24"/>
          <w:lang w:val="en-US"/>
        </w:rPr>
        <w:t>Concerning the binding b</w:t>
      </w:r>
      <w:r>
        <w:rPr>
          <w:rFonts w:ascii="Times New Roman" w:hAnsi="Times New Roman" w:cs="Times New Roman"/>
          <w:sz w:val="24"/>
          <w:szCs w:val="24"/>
          <w:lang w:val="en-US"/>
        </w:rPr>
        <w:t>etween perceptual features</w:t>
      </w:r>
      <w:r w:rsidRPr="00FF144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 effect of interest was significant. 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>Emotion repetition did no</w:t>
      </w:r>
      <w:r>
        <w:rPr>
          <w:rFonts w:ascii="Times New Roman" w:hAnsi="Times New Roman" w:cs="Times New Roman"/>
          <w:sz w:val="24"/>
          <w:szCs w:val="24"/>
          <w:lang w:val="en-US"/>
        </w:rPr>
        <w:t>t significantly interact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 with color repetition (χ</w:t>
      </w:r>
      <w:r w:rsidRPr="0024630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(3,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6.66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.08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&lt; .01,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>= .17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see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>Figure C1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>), and both factors did not take part in a significant three-way interaction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 (χ</w:t>
      </w:r>
      <w:r w:rsidRPr="0024630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(9,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12.11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.21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46F86">
        <w:rPr>
          <w:rFonts w:ascii="Times New Roman" w:hAnsi="Times New Roman" w:cs="Times New Roman"/>
          <w:sz w:val="24"/>
          <w:szCs w:val="24"/>
          <w:lang w:val="en-US"/>
        </w:rPr>
        <w:t>= .03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1042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9F1042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9F10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9F1042">
        <w:rPr>
          <w:rFonts w:ascii="Times New Roman" w:hAnsi="Times New Roman" w:cs="Times New Roman"/>
          <w:sz w:val="24"/>
          <w:szCs w:val="24"/>
          <w:lang w:val="en-US"/>
        </w:rPr>
        <w:t>= .</w:t>
      </w:r>
      <w:r w:rsidR="00946F86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Note, however, that the former result can be considered as marginal. </w:t>
      </w:r>
    </w:p>
    <w:p w14:paraId="60D5520D" w14:textId="77777777" w:rsidR="005E67FC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B9B235" w14:textId="77777777" w:rsidR="005E67FC" w:rsidRDefault="005E67FC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lastRenderedPageBreak/>
        <w:drawing>
          <wp:inline distT="0" distB="0" distL="0" distR="0" wp14:anchorId="78B2B42E" wp14:editId="7AB73594">
            <wp:extent cx="3218400" cy="2408400"/>
            <wp:effectExtent l="0" t="0" r="1270" b="0"/>
            <wp:docPr id="17" name="Image 17" descr="E:\Travail Maroc\graphiques anaelle\étude 2\colorXemotion_AC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avail Maroc\graphiques anaelle\étude 2\colorXemotion_ACC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9443" w14:textId="77D1E070" w:rsidR="005E67FC" w:rsidRDefault="009F1042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Figure C1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>. Experiment 2</w:t>
      </w:r>
      <w:r>
        <w:rPr>
          <w:rFonts w:ascii="Times New Roman" w:hAnsi="Times New Roman" w:cs="Times New Roman"/>
          <w:sz w:val="24"/>
          <w:szCs w:val="24"/>
          <w:lang w:val="en-US"/>
        </w:rPr>
        <w:t>. I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>nteraction between emotion and color repetition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250D900" w14:textId="77777777" w:rsidR="005E67FC" w:rsidRDefault="005E67FC" w:rsidP="005E67F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A18CAD" w14:textId="279DC425" w:rsidR="005E67FC" w:rsidRPr="00D30035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Note that interactions between emotion repetition and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4630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(9,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12.37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.19</w:t>
      </w:r>
      <w:r w:rsidR="00BA785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A785E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A785E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A785E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BA78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3A5364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BA785E">
        <w:rPr>
          <w:rFonts w:ascii="Times New Roman" w:hAnsi="Times New Roman" w:cs="Times New Roman"/>
          <w:sz w:val="24"/>
          <w:szCs w:val="24"/>
          <w:lang w:val="en-US"/>
        </w:rPr>
        <w:t xml:space="preserve"> .01, </w:t>
      </w:r>
      <w:r w:rsidR="00BA785E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A785E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BA785E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BA78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A785E">
        <w:rPr>
          <w:rFonts w:ascii="Times New Roman" w:hAnsi="Times New Roman" w:cs="Times New Roman"/>
          <w:sz w:val="24"/>
          <w:szCs w:val="24"/>
          <w:lang w:val="en-US"/>
        </w:rPr>
        <w:t>= .</w:t>
      </w:r>
      <w:r w:rsidR="003A5364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as well as color repetition and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>(χ</w:t>
      </w:r>
      <w:r w:rsidRPr="0024630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1.65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.65</w:t>
      </w:r>
      <w:r w:rsidR="003A536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A5364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3A5364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3A5364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3A536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3A5364">
        <w:rPr>
          <w:rFonts w:ascii="Times New Roman" w:hAnsi="Times New Roman" w:cs="Times New Roman"/>
          <w:sz w:val="24"/>
          <w:szCs w:val="24"/>
          <w:lang w:val="en-US"/>
        </w:rPr>
        <w:t xml:space="preserve"> .01, </w:t>
      </w:r>
      <w:r w:rsidR="003A5364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3A5364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3A5364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3A536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3A5364">
        <w:rPr>
          <w:rFonts w:ascii="Times New Roman" w:hAnsi="Times New Roman" w:cs="Times New Roman"/>
          <w:sz w:val="24"/>
          <w:szCs w:val="24"/>
          <w:lang w:val="en-US"/>
        </w:rPr>
        <w:t>= .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Pr="0024630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 were not significant.</w:t>
      </w:r>
    </w:p>
    <w:p w14:paraId="5A9E7AC0" w14:textId="77777777" w:rsidR="005E67FC" w:rsidRPr="00A11250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11250">
        <w:rPr>
          <w:rFonts w:ascii="Times New Roman" w:hAnsi="Times New Roman" w:cs="Times New Roman"/>
          <w:i/>
          <w:sz w:val="24"/>
          <w:szCs w:val="24"/>
          <w:lang w:val="en-US"/>
        </w:rPr>
        <w:t>Event file hypothesis</w:t>
      </w:r>
    </w:p>
    <w:p w14:paraId="0CD7F08B" w14:textId="17EFE2D5" w:rsidR="005E67FC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356E">
        <w:rPr>
          <w:rFonts w:ascii="Times New Roman" w:hAnsi="Times New Roman" w:cs="Times New Roman"/>
          <w:sz w:val="24"/>
          <w:szCs w:val="24"/>
          <w:lang w:val="en-US"/>
        </w:rPr>
        <w:t>Concerning the binding between perceptual features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 motor response, emotion repetition significantly interacted with motor response repetition (χ</w:t>
      </w:r>
      <w:r w:rsidRPr="000635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(3,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10.99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4DA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D64D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 xml:space="preserve">= .01, </w:t>
      </w:r>
      <w:r w:rsidR="00D64DA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D64D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>= .17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see </w:t>
      </w:r>
      <w:r w:rsidR="00304FDB">
        <w:rPr>
          <w:rFonts w:ascii="Times New Roman" w:hAnsi="Times New Roman" w:cs="Times New Roman"/>
          <w:sz w:val="24"/>
          <w:szCs w:val="24"/>
          <w:lang w:val="en-US"/>
        </w:rPr>
        <w:t>Figure C2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articipants were significantly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more accurate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for a motor response alternation than repetition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 (z=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3.1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.01) and diffneutemo (z=-3.13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.01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 conditions.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However, no significant difference was observed between a motor response repetition and alternation in the sameemo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-0.06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.95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sameneut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0.40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.69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conditions.</w:t>
      </w:r>
    </w:p>
    <w:p w14:paraId="5333C156" w14:textId="77777777" w:rsidR="005E67FC" w:rsidRDefault="005E67FC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38CECF8" w14:textId="77777777" w:rsidR="005E67FC" w:rsidRDefault="005E67FC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lastRenderedPageBreak/>
        <w:drawing>
          <wp:inline distT="0" distB="0" distL="0" distR="0" wp14:anchorId="18F6ED9F" wp14:editId="5406A8A1">
            <wp:extent cx="3218400" cy="2408400"/>
            <wp:effectExtent l="0" t="0" r="1270" b="0"/>
            <wp:docPr id="18" name="Image 18" descr="E:\Travail Maroc\graphiques anaelle\étude 2\repmotriceXemotion_AC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vail Maroc\graphiques anaelle\étude 2\repmotriceXemotion_ACC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88B6" w14:textId="02243CC2" w:rsidR="005E67FC" w:rsidRDefault="009F1042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Figure C</w:t>
      </w:r>
      <w:r w:rsidR="00304FDB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>. Experiment 2</w:t>
      </w:r>
      <w:r>
        <w:rPr>
          <w:rFonts w:ascii="Times New Roman" w:hAnsi="Times New Roman" w:cs="Times New Roman"/>
          <w:sz w:val="24"/>
          <w:szCs w:val="24"/>
          <w:lang w:val="en-US"/>
        </w:rPr>
        <w:t>. I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>nteraction between emotio</w:t>
      </w:r>
      <w:r>
        <w:rPr>
          <w:rFonts w:ascii="Times New Roman" w:hAnsi="Times New Roman" w:cs="Times New Roman"/>
          <w:sz w:val="24"/>
          <w:szCs w:val="24"/>
          <w:lang w:val="en-US"/>
        </w:rPr>
        <w:t>n and motor response repetition.</w:t>
      </w:r>
    </w:p>
    <w:p w14:paraId="486884CF" w14:textId="77777777" w:rsidR="005E67FC" w:rsidRPr="0006356E" w:rsidRDefault="005E67FC" w:rsidP="005E67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BBD91B" w14:textId="3780CB05" w:rsidR="005E67FC" w:rsidRDefault="005E67FC" w:rsidP="005E67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745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Emotion repetition also interacted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motor response repetition and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the event file hypothesis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(χ</w:t>
      </w:r>
      <w:r w:rsidRPr="001304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(9,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20) = 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58.98,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.001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4DA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D64D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>= .07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4DAF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D64DAF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D64D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64DAF">
        <w:rPr>
          <w:rFonts w:ascii="Times New Roman" w:hAnsi="Times New Roman" w:cs="Times New Roman"/>
          <w:sz w:val="24"/>
          <w:szCs w:val="24"/>
          <w:lang w:val="en-US"/>
        </w:rPr>
        <w:t>= .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>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see </w:t>
      </w:r>
      <w:r w:rsidR="00304FDB">
        <w:rPr>
          <w:rFonts w:ascii="Times New Roman" w:hAnsi="Times New Roman" w:cs="Times New Roman"/>
          <w:sz w:val="24"/>
          <w:szCs w:val="24"/>
          <w:lang w:val="en-US"/>
        </w:rPr>
        <w:t>Figure C3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). If we take a look at the emotion-action int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egration for each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, using simple effects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correcting p-values for multiple comparisons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, participants were more accurate for a motor response alternation than repetition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(z=3.76,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01) and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(z=3.28,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) conditions of the 250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presentation. Moreover, participants were significantly more accurate,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the latter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, for a motor response repetition than alternation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sameneut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condition (z=-2.79,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). This result was not significant in the </w:t>
      </w:r>
      <w:r>
        <w:rPr>
          <w:rFonts w:ascii="Times New Roman" w:hAnsi="Times New Roman" w:cs="Times New Roman"/>
          <w:sz w:val="24"/>
          <w:szCs w:val="24"/>
          <w:lang w:val="en-US"/>
        </w:rPr>
        <w:t>sameemo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condition (z=-1.71,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). Conc</w:t>
      </w:r>
      <w:r>
        <w:rPr>
          <w:rFonts w:ascii="Times New Roman" w:hAnsi="Times New Roman" w:cs="Times New Roman"/>
          <w:sz w:val="24"/>
          <w:szCs w:val="24"/>
          <w:lang w:val="en-US"/>
        </w:rPr>
        <w:t>erning the 100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, participants made </w:t>
      </w:r>
      <w:r>
        <w:rPr>
          <w:rFonts w:ascii="Times New Roman" w:hAnsi="Times New Roman" w:cs="Times New Roman"/>
          <w:sz w:val="24"/>
          <w:szCs w:val="24"/>
          <w:lang w:val="en-US"/>
        </w:rPr>
        <w:t>marginally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less mistake for a motor response alternation than repetition in the </w:t>
      </w:r>
      <w:r>
        <w:rPr>
          <w:rFonts w:ascii="Times New Roman" w:hAnsi="Times New Roman" w:cs="Times New Roman"/>
          <w:sz w:val="24"/>
          <w:szCs w:val="24"/>
          <w:lang w:val="en-US"/>
        </w:rPr>
        <w:t>diffneutemo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condition (z=2.29,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.08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), but </w:t>
      </w:r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>
        <w:rPr>
          <w:rFonts w:ascii="Times New Roman" w:hAnsi="Times New Roman" w:cs="Times New Roman"/>
          <w:sz w:val="24"/>
          <w:szCs w:val="24"/>
          <w:lang w:val="en-US"/>
        </w:rPr>
        <w:t>diffemoneut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condition (z=1.77,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). Furthermore, they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not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significantly more accurate for a motor response repetition than altern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ation in the “samemo” 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(z=-2.29,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&lt;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.08) and sameneut 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noBreakHyphen/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0.70,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.73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Note, however, that the former result can be considered as marginal.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For the 28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 w:rsidRPr="00130446">
        <w:rPr>
          <w:rFonts w:ascii="Times New Roman" w:hAnsi="Times New Roman" w:cs="Times New Roman"/>
          <w:sz w:val="24"/>
          <w:szCs w:val="24"/>
          <w:lang w:val="en-US"/>
        </w:rPr>
        <w:t>, participants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were not significantly more accurate for a motor response alternation than repetition in the sameemo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1.73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.21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“sameneut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2.56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.08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conditions, although tendentiously in the latter case. No significant difference was observed between a motor response repetition and alternation in the diffemoneut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-0.39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.80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diffneutemo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0.95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.56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conditions. Finally, concerning the 14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presentation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participants, reversed to what predicted, made significantly less mistake for a motor response alternation than repetition in the sameemo condition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2.82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.05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This result was not significant in the sameneut condition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0.94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.56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Moreover, no significant difference between a motor response repetition and alternation was observed in the diffemoneut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0.41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.80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diffneutemo 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(z=</w:t>
      </w:r>
      <w:r>
        <w:rPr>
          <w:rFonts w:ascii="Times New Roman" w:hAnsi="Times New Roman" w:cs="Times New Roman"/>
          <w:sz w:val="24"/>
          <w:szCs w:val="24"/>
          <w:lang w:val="en-US"/>
        </w:rPr>
        <w:t>-1.26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.38</w:t>
      </w:r>
      <w:r w:rsidRPr="0006356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conditions. </w:t>
      </w:r>
    </w:p>
    <w:p w14:paraId="7D84CDD3" w14:textId="77777777" w:rsidR="005E67FC" w:rsidRDefault="005E67FC" w:rsidP="005E67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D922F1" w14:textId="77777777" w:rsidR="005E67FC" w:rsidRDefault="005E67FC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1E80075A" wp14:editId="30A6B986">
            <wp:extent cx="4633200" cy="3600000"/>
            <wp:effectExtent l="0" t="0" r="0" b="635"/>
            <wp:docPr id="8" name="Image 8" descr="E:\Travail Maroc\graphiques anaelle\étude 2\triple interaction event file_ACC\event file 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vail Maroc\graphiques anaelle\étude 2\triple interaction event file_ACC\event file all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6B2B" w14:textId="62CC649A" w:rsidR="005E67FC" w:rsidRDefault="00304FDB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Figure C3</w:t>
      </w:r>
      <w:r>
        <w:rPr>
          <w:rFonts w:ascii="Times New Roman" w:hAnsi="Times New Roman" w:cs="Times New Roman"/>
          <w:sz w:val="24"/>
          <w:szCs w:val="24"/>
          <w:lang w:val="en-US"/>
        </w:rPr>
        <w:t>. Experiment 2.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 xml:space="preserve">nteraction between emotion </w:t>
      </w:r>
      <w:r>
        <w:rPr>
          <w:rFonts w:ascii="Times New Roman" w:hAnsi="Times New Roman" w:cs="Times New Roman"/>
          <w:sz w:val="24"/>
          <w:szCs w:val="24"/>
          <w:lang w:val="en-US"/>
        </w:rPr>
        <w:t>repetition,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 xml:space="preserve"> motor response repetition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5E6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26FC">
        <w:rPr>
          <w:rFonts w:ascii="Times New Roman" w:hAnsi="Times New Roman" w:cs="Times New Roman"/>
          <w:sz w:val="24"/>
          <w:szCs w:val="24"/>
          <w:lang w:val="en-US"/>
        </w:rPr>
        <w:t>S1 presentation levels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020E96" w14:textId="77777777" w:rsidR="005E67FC" w:rsidRDefault="005E67FC" w:rsidP="005E67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AF672A6" w14:textId="0B5300F5" w:rsidR="005E67FC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As the only significant results in accordance with our hypotheses were found in the 250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presentation, we did not compare</w:t>
      </w:r>
      <w:r w:rsidRPr="00231A05">
        <w:rPr>
          <w:rFonts w:ascii="Times New Roman" w:hAnsi="Times New Roman" w:cs="Times New Roman"/>
          <w:sz w:val="24"/>
          <w:szCs w:val="24"/>
          <w:lang w:val="en-US"/>
        </w:rPr>
        <w:t xml:space="preserve"> the emotion-action integration between the </w:t>
      </w:r>
      <w:r w:rsidRPr="00B973C3">
        <w:rPr>
          <w:rFonts w:ascii="Times New Roman" w:hAnsi="Times New Roman" w:cs="Times New Roman"/>
          <w:sz w:val="24"/>
          <w:szCs w:val="24"/>
          <w:lang w:val="en-US"/>
        </w:rPr>
        <w:t>presentation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1A05">
        <w:rPr>
          <w:rFonts w:ascii="Times New Roman" w:hAnsi="Times New Roman" w:cs="Times New Roman"/>
          <w:sz w:val="24"/>
          <w:szCs w:val="24"/>
          <w:lang w:val="en-US"/>
        </w:rPr>
        <w:t>levels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accuracy analysis. </w:t>
      </w:r>
    </w:p>
    <w:p w14:paraId="6B992231" w14:textId="4D6F035E" w:rsidR="005E67FC" w:rsidRPr="00662833" w:rsidRDefault="005E67FC" w:rsidP="005E67FC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3C65">
        <w:rPr>
          <w:rFonts w:ascii="Times New Roman" w:hAnsi="Times New Roman" w:cs="Times New Roman"/>
          <w:sz w:val="24"/>
          <w:szCs w:val="24"/>
          <w:lang w:val="en-US"/>
        </w:rPr>
        <w:t>Neither, interactions between color and motor response repetition (</w:t>
      </w:r>
      <w:r w:rsidRPr="00313C65">
        <w:rPr>
          <w:rFonts w:ascii="Times New Roman" w:hAnsi="Times New Roman" w:cs="Times New Roman"/>
          <w:i/>
          <w:sz w:val="24"/>
          <w:szCs w:val="24"/>
          <w:lang w:val="en-US"/>
        </w:rPr>
        <w:t>χ</w:t>
      </w:r>
      <w:r w:rsidRPr="00313C6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(1,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0.28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.60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= .01,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 and motor response repetition (</w:t>
      </w:r>
      <w:r w:rsidRPr="00313C65">
        <w:rPr>
          <w:rFonts w:ascii="Times New Roman" w:hAnsi="Times New Roman" w:cs="Times New Roman"/>
          <w:i/>
          <w:sz w:val="24"/>
          <w:szCs w:val="24"/>
          <w:lang w:val="en-US"/>
        </w:rPr>
        <w:t>χ</w:t>
      </w:r>
      <w:r w:rsidRPr="00313C6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(3,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2.14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.54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= .01,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, color and motor response repetition (</w:t>
      </w:r>
      <w:r w:rsidRPr="00313C65">
        <w:rPr>
          <w:rFonts w:ascii="Times New Roman" w:hAnsi="Times New Roman" w:cs="Times New Roman"/>
          <w:i/>
          <w:sz w:val="24"/>
          <w:szCs w:val="24"/>
          <w:lang w:val="en-US"/>
        </w:rPr>
        <w:t>χ</w:t>
      </w:r>
      <w:r w:rsidRPr="00313C6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(3,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0.22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.97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= .01,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>= .17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), emotion, color and motor response repetition (</w:t>
      </w:r>
      <w:r w:rsidRPr="00313C65">
        <w:rPr>
          <w:rFonts w:ascii="Times New Roman" w:hAnsi="Times New Roman" w:cs="Times New Roman"/>
          <w:i/>
          <w:sz w:val="24"/>
          <w:szCs w:val="24"/>
          <w:lang w:val="en-US"/>
        </w:rPr>
        <w:t>χ</w:t>
      </w:r>
      <w:r w:rsidRPr="00313C6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(3,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>20) = 1.82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>
        <w:rPr>
          <w:rFonts w:ascii="Times New Roman" w:hAnsi="Times New Roman" w:cs="Times New Roman"/>
          <w:sz w:val="24"/>
          <w:szCs w:val="24"/>
          <w:lang w:val="en-US"/>
        </w:rPr>
        <w:t>.61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131801">
        <w:rPr>
          <w:rFonts w:ascii="Times New Roman" w:hAnsi="Times New Roman" w:cs="Times New Roman"/>
          <w:sz w:val="24"/>
          <w:szCs w:val="24"/>
          <w:lang w:val="en-US"/>
        </w:rPr>
        <w:t xml:space="preserve"> .02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66108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766108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7661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766108">
        <w:rPr>
          <w:rFonts w:ascii="Times New Roman" w:hAnsi="Times New Roman" w:cs="Times New Roman"/>
          <w:sz w:val="24"/>
          <w:szCs w:val="24"/>
          <w:lang w:val="en-US"/>
        </w:rPr>
        <w:t>= .</w:t>
      </w:r>
      <w:r w:rsidR="00131801">
        <w:rPr>
          <w:rFonts w:ascii="Times New Roman" w:hAnsi="Times New Roman" w:cs="Times New Roman"/>
          <w:sz w:val="24"/>
          <w:szCs w:val="24"/>
          <w:lang w:val="en-US"/>
        </w:rPr>
        <w:t>18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), nor the four-way interaction between </w:t>
      </w:r>
      <w:r w:rsidR="00044842">
        <w:rPr>
          <w:rFonts w:ascii="Times New Roman" w:hAnsi="Times New Roman" w:cs="Times New Roman"/>
          <w:sz w:val="24"/>
          <w:szCs w:val="24"/>
          <w:lang w:val="en-US"/>
        </w:rPr>
        <w:t>S1 presentation time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, emotion, color and motor response repetition (</w:t>
      </w:r>
      <w:r w:rsidRPr="00313C65">
        <w:rPr>
          <w:rFonts w:ascii="Times New Roman" w:hAnsi="Times New Roman" w:cs="Times New Roman"/>
          <w:i/>
          <w:sz w:val="24"/>
          <w:szCs w:val="24"/>
          <w:lang w:val="en-US"/>
        </w:rPr>
        <w:t>χ</w:t>
      </w:r>
      <w:r w:rsidRPr="00313C6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(9,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20) = 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 xml:space="preserve">0.38,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 = 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.95</w:t>
      </w:r>
      <w:r w:rsidR="001318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31801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131801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131801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="001318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13180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11779">
        <w:rPr>
          <w:rFonts w:ascii="Times New Roman" w:hAnsi="Times New Roman" w:cs="Times New Roman"/>
          <w:sz w:val="24"/>
          <w:szCs w:val="24"/>
          <w:lang w:val="en-US"/>
        </w:rPr>
        <w:t xml:space="preserve"> .12</w:t>
      </w:r>
      <w:r w:rsidR="001318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31801" w:rsidRPr="002406A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131801" w:rsidRPr="002406A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131801" w:rsidRPr="002406A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1318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131801">
        <w:rPr>
          <w:rFonts w:ascii="Times New Roman" w:hAnsi="Times New Roman" w:cs="Times New Roman"/>
          <w:sz w:val="24"/>
          <w:szCs w:val="24"/>
          <w:lang w:val="en-US"/>
        </w:rPr>
        <w:t>= .</w:t>
      </w:r>
      <w:r w:rsidR="00211779">
        <w:rPr>
          <w:rFonts w:ascii="Times New Roman" w:hAnsi="Times New Roman" w:cs="Times New Roman"/>
          <w:sz w:val="24"/>
          <w:szCs w:val="24"/>
          <w:lang w:val="en-US"/>
        </w:rPr>
        <w:t>26</w:t>
      </w:r>
      <w:r w:rsidRPr="00313C65">
        <w:rPr>
          <w:rFonts w:ascii="Times New Roman" w:hAnsi="Times New Roman" w:cs="Times New Roman"/>
          <w:sz w:val="24"/>
          <w:szCs w:val="24"/>
          <w:lang w:val="en-US"/>
        </w:rPr>
        <w:t>), were significant.</w:t>
      </w:r>
      <w:bookmarkStart w:id="6" w:name="_GoBack"/>
      <w:bookmarkEnd w:id="6"/>
    </w:p>
    <w:p w14:paraId="565853C6" w14:textId="0AC5C54F" w:rsidR="00131801" w:rsidRDefault="00131801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D6DB06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A9D4F18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FF0245C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AAFB2B0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66FEE7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4DAC3A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D4EB69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57F9C8" w14:textId="77777777" w:rsidR="00E21059" w:rsidRDefault="00E21059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6A8C0C" w14:textId="77777777" w:rsidR="00E21059" w:rsidRDefault="00E21059" w:rsidP="00E210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78B8C50" w14:textId="77777777" w:rsidR="00E21059" w:rsidRDefault="00E21059" w:rsidP="00E210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21059" w:rsidSect="00DB58A4">
      <w:headerReference w:type="default" r:id="rId12"/>
      <w:headerReference w:type="first" r:id="rId13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0C39F" w14:textId="77777777" w:rsidR="00252DDF" w:rsidRDefault="00252DDF">
      <w:pPr>
        <w:spacing w:after="0" w:line="240" w:lineRule="auto"/>
      </w:pPr>
      <w:r>
        <w:separator/>
      </w:r>
    </w:p>
    <w:p w14:paraId="062D69A1" w14:textId="77777777" w:rsidR="00252DDF" w:rsidRDefault="00252DDF"/>
  </w:endnote>
  <w:endnote w:type="continuationSeparator" w:id="0">
    <w:p w14:paraId="28587327" w14:textId="77777777" w:rsidR="00252DDF" w:rsidRDefault="00252DDF">
      <w:pPr>
        <w:spacing w:after="0" w:line="240" w:lineRule="auto"/>
      </w:pPr>
      <w:r>
        <w:continuationSeparator/>
      </w:r>
    </w:p>
    <w:p w14:paraId="6446599C" w14:textId="77777777" w:rsidR="00252DDF" w:rsidRDefault="00252D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68648" w14:textId="77777777" w:rsidR="00252DDF" w:rsidRDefault="00252DDF">
      <w:pPr>
        <w:spacing w:after="0" w:line="240" w:lineRule="auto"/>
      </w:pPr>
      <w:r>
        <w:separator/>
      </w:r>
    </w:p>
    <w:p w14:paraId="337A7B82" w14:textId="77777777" w:rsidR="00252DDF" w:rsidRDefault="00252DDF"/>
  </w:footnote>
  <w:footnote w:type="continuationSeparator" w:id="0">
    <w:p w14:paraId="5C0D3863" w14:textId="77777777" w:rsidR="00252DDF" w:rsidRDefault="00252DDF">
      <w:pPr>
        <w:spacing w:after="0" w:line="240" w:lineRule="auto"/>
      </w:pPr>
      <w:r>
        <w:continuationSeparator/>
      </w:r>
    </w:p>
    <w:p w14:paraId="023907CF" w14:textId="77777777" w:rsidR="00252DDF" w:rsidRDefault="00252DD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3D472" w14:textId="4F228CB9" w:rsidR="00297FC8" w:rsidRPr="00874CDA" w:rsidRDefault="00297FC8" w:rsidP="00F54D96">
    <w:pPr>
      <w:pStyle w:val="En-tte"/>
      <w:ind w:right="600"/>
      <w:rPr>
        <w:lang w:val="en-US"/>
      </w:rPr>
    </w:pPr>
    <w:r w:rsidRPr="00A42FDC">
      <w:rPr>
        <w:rFonts w:ascii="Times New Roman" w:hAnsi="Times New Roman" w:cs="Times New Roman"/>
        <w:sz w:val="24"/>
        <w:szCs w:val="24"/>
        <w:lang w:val="en-US"/>
      </w:rPr>
      <w:t>VISUOMOTOR INTEGRATION OF EMOTIONAL FACIAL EXPRESSIONS</w:t>
    </w:r>
    <w:r w:rsidRPr="00874CDA">
      <w:rPr>
        <w:lang w:val="en-US"/>
      </w:rPr>
      <w:t xml:space="preserve"> </w:t>
    </w:r>
    <w:r w:rsidRPr="00874CDA">
      <w:rPr>
        <w:lang w:val="en-US"/>
      </w:rPr>
      <w:tab/>
    </w:r>
    <w:sdt>
      <w:sdtPr>
        <w:id w:val="-138332465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noProof/>
        </w:rPr>
      </w:sdtEndPr>
      <w:sdtContent>
        <w:r w:rsidRPr="00874CDA">
          <w:rPr>
            <w:lang w:val="en-US"/>
          </w:rPr>
          <w:tab/>
        </w:r>
        <w:r w:rsidRPr="00F54D9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74CDA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PAGE   \* MERGEFORMAT </w:instrText>
        </w:r>
        <w:r w:rsidRPr="00F54D9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4431">
          <w:rPr>
            <w:rFonts w:ascii="Times New Roman" w:hAnsi="Times New Roman" w:cs="Times New Roman"/>
            <w:noProof/>
            <w:sz w:val="24"/>
            <w:szCs w:val="24"/>
            <w:lang w:val="en-US"/>
          </w:rPr>
          <w:t>11</w:t>
        </w:r>
        <w:r w:rsidRPr="00F54D9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796A3271" w14:textId="36B02122" w:rsidR="00297FC8" w:rsidRPr="00A42FDC" w:rsidRDefault="00297FC8">
    <w:pPr>
      <w:pStyle w:val="En-tte"/>
      <w:rPr>
        <w:lang w:val="en-US"/>
      </w:rPr>
    </w:pPr>
  </w:p>
  <w:p w14:paraId="74D780B4" w14:textId="77777777" w:rsidR="0048471B" w:rsidRPr="003D45EE" w:rsidRDefault="0048471B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7120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507D3B6" w14:textId="6D45F84C" w:rsidR="00DE7941" w:rsidRPr="00F36EFA" w:rsidRDefault="00DE7941" w:rsidP="00DE7941">
        <w:pPr>
          <w:pStyle w:val="En-tte"/>
          <w:rPr>
            <w:lang w:val="en-US"/>
          </w:rPr>
        </w:pPr>
        <w:r>
          <w:rPr>
            <w:rFonts w:ascii="Times New Roman" w:hAnsi="Times New Roman" w:cs="Times New Roman"/>
            <w:sz w:val="24"/>
            <w:szCs w:val="24"/>
            <w:lang w:val="en-US"/>
          </w:rPr>
          <w:t>Running head:</w:t>
        </w:r>
        <w:r w:rsidRPr="00A42FDC">
          <w:rPr>
            <w:lang w:val="en-US"/>
          </w:rPr>
          <w:t xml:space="preserve"> </w:t>
        </w:r>
        <w:r w:rsidRPr="00F36EFA">
          <w:rPr>
            <w:rFonts w:ascii="Times New Roman" w:hAnsi="Times New Roman" w:cs="Times New Roman"/>
            <w:caps/>
            <w:sz w:val="24"/>
            <w:szCs w:val="24"/>
            <w:lang w:val="en-US"/>
          </w:rPr>
          <w:t xml:space="preserve">Visuomotor integration of subliminal and </w:t>
        </w:r>
        <w:r>
          <w:rPr>
            <w:rFonts w:ascii="Times New Roman" w:hAnsi="Times New Roman" w:cs="Times New Roman"/>
            <w:caps/>
            <w:sz w:val="24"/>
            <w:szCs w:val="24"/>
            <w:lang w:val="en-US"/>
          </w:rPr>
          <w:t xml:space="preserve">                         </w:t>
        </w:r>
        <w:sdt>
          <w:sdtPr>
            <w:id w:val="1056889581"/>
            <w:docPartObj>
              <w:docPartGallery w:val="Page Numbers (Top of Page)"/>
              <w:docPartUnique/>
            </w:docPartObj>
          </w:sdtPr>
          <w:sdtEndPr/>
          <w:sdtContent>
            <w:r>
              <w:fldChar w:fldCharType="begin"/>
            </w:r>
            <w:r w:rsidRPr="00F36EFA">
              <w:rPr>
                <w:lang w:val="en-US"/>
              </w:rPr>
              <w:instrText>PAGE   \* MERGEFORMAT</w:instrText>
            </w:r>
            <w:r>
              <w:fldChar w:fldCharType="separate"/>
            </w:r>
            <w:r w:rsidR="00D14431">
              <w:rPr>
                <w:noProof/>
                <w:lang w:val="en-US"/>
              </w:rPr>
              <w:t>1</w:t>
            </w:r>
            <w:r>
              <w:fldChar w:fldCharType="end"/>
            </w:r>
          </w:sdtContent>
        </w:sdt>
      </w:p>
      <w:p w14:paraId="0851C1F1" w14:textId="77777777" w:rsidR="00DE7941" w:rsidRDefault="00DE7941" w:rsidP="00DE7941">
        <w:pPr>
          <w:pStyle w:val="En-tte"/>
          <w:rPr>
            <w:rFonts w:ascii="Times New Roman" w:hAnsi="Times New Roman" w:cs="Times New Roman"/>
            <w:caps/>
            <w:sz w:val="24"/>
            <w:szCs w:val="24"/>
            <w:lang w:val="en-US"/>
          </w:rPr>
        </w:pPr>
        <w:r w:rsidRPr="00F36EFA">
          <w:rPr>
            <w:rFonts w:ascii="Times New Roman" w:hAnsi="Times New Roman" w:cs="Times New Roman"/>
            <w:caps/>
            <w:sz w:val="24"/>
            <w:szCs w:val="24"/>
            <w:lang w:val="en-US"/>
          </w:rPr>
          <w:t>supraliminal emotions</w:t>
        </w:r>
      </w:p>
      <w:p w14:paraId="5EFE8487" w14:textId="7D9ED096" w:rsidR="00297FC8" w:rsidRPr="00874CDA" w:rsidRDefault="00297FC8" w:rsidP="00F54D96">
        <w:pPr>
          <w:pStyle w:val="En-tte"/>
          <w:ind w:right="440"/>
          <w:rPr>
            <w:rFonts w:ascii="Times New Roman" w:hAnsi="Times New Roman" w:cs="Times New Roman"/>
            <w:sz w:val="24"/>
            <w:szCs w:val="24"/>
            <w:lang w:val="en-US"/>
          </w:rPr>
        </w:pPr>
        <w:r w:rsidRPr="00874CDA">
          <w:rPr>
            <w:rFonts w:ascii="Times New Roman" w:hAnsi="Times New Roman" w:cs="Times New Roman"/>
            <w:sz w:val="24"/>
            <w:szCs w:val="24"/>
            <w:lang w:val="en-US"/>
          </w:rPr>
          <w:tab/>
        </w:r>
        <w:r w:rsidRPr="00874CDA">
          <w:rPr>
            <w:rFonts w:ascii="Times New Roman" w:hAnsi="Times New Roman" w:cs="Times New Roman"/>
            <w:sz w:val="24"/>
            <w:szCs w:val="24"/>
            <w:lang w:val="en-US"/>
          </w:rPr>
          <w:tab/>
        </w:r>
      </w:p>
    </w:sdtContent>
  </w:sdt>
  <w:p w14:paraId="291150A9" w14:textId="77777777" w:rsidR="00297FC8" w:rsidRPr="00874CDA" w:rsidRDefault="00297FC8">
    <w:pPr>
      <w:pStyle w:val="En-tte"/>
      <w:rPr>
        <w:lang w:val="en-US"/>
      </w:rPr>
    </w:pPr>
  </w:p>
  <w:p w14:paraId="6AF8DE11" w14:textId="77777777" w:rsidR="0048471B" w:rsidRPr="003D45EE" w:rsidRDefault="0048471B">
    <w:pPr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809D4"/>
    <w:rsid w:val="00001D69"/>
    <w:rsid w:val="00002020"/>
    <w:rsid w:val="000068C4"/>
    <w:rsid w:val="00013CC8"/>
    <w:rsid w:val="00014BF0"/>
    <w:rsid w:val="00014D8B"/>
    <w:rsid w:val="0001515A"/>
    <w:rsid w:val="0001586B"/>
    <w:rsid w:val="00017006"/>
    <w:rsid w:val="00017170"/>
    <w:rsid w:val="00017358"/>
    <w:rsid w:val="00017E30"/>
    <w:rsid w:val="000216B3"/>
    <w:rsid w:val="00021EB5"/>
    <w:rsid w:val="00022341"/>
    <w:rsid w:val="0002379F"/>
    <w:rsid w:val="00026FB5"/>
    <w:rsid w:val="000271DE"/>
    <w:rsid w:val="000310FF"/>
    <w:rsid w:val="000315CE"/>
    <w:rsid w:val="00032CE9"/>
    <w:rsid w:val="000352AB"/>
    <w:rsid w:val="00036215"/>
    <w:rsid w:val="00036323"/>
    <w:rsid w:val="0003666D"/>
    <w:rsid w:val="000374E3"/>
    <w:rsid w:val="00041A2B"/>
    <w:rsid w:val="0004285B"/>
    <w:rsid w:val="000447A7"/>
    <w:rsid w:val="000447B8"/>
    <w:rsid w:val="00044842"/>
    <w:rsid w:val="0004531C"/>
    <w:rsid w:val="00047E2B"/>
    <w:rsid w:val="00050623"/>
    <w:rsid w:val="00053616"/>
    <w:rsid w:val="00055235"/>
    <w:rsid w:val="00055719"/>
    <w:rsid w:val="000576F3"/>
    <w:rsid w:val="000609C4"/>
    <w:rsid w:val="00061FF0"/>
    <w:rsid w:val="000633BC"/>
    <w:rsid w:val="00064C77"/>
    <w:rsid w:val="000651F6"/>
    <w:rsid w:val="00065977"/>
    <w:rsid w:val="00066022"/>
    <w:rsid w:val="00066468"/>
    <w:rsid w:val="000668CC"/>
    <w:rsid w:val="000675AC"/>
    <w:rsid w:val="000675DE"/>
    <w:rsid w:val="0007248F"/>
    <w:rsid w:val="00073923"/>
    <w:rsid w:val="00074764"/>
    <w:rsid w:val="00076665"/>
    <w:rsid w:val="000835D2"/>
    <w:rsid w:val="00083C6D"/>
    <w:rsid w:val="000853CF"/>
    <w:rsid w:val="00087866"/>
    <w:rsid w:val="00087B4F"/>
    <w:rsid w:val="00087E97"/>
    <w:rsid w:val="00087F59"/>
    <w:rsid w:val="0009049D"/>
    <w:rsid w:val="000907C0"/>
    <w:rsid w:val="00092BB4"/>
    <w:rsid w:val="0009306F"/>
    <w:rsid w:val="0009349F"/>
    <w:rsid w:val="000945BA"/>
    <w:rsid w:val="000945DD"/>
    <w:rsid w:val="00095D11"/>
    <w:rsid w:val="000A16DF"/>
    <w:rsid w:val="000A501F"/>
    <w:rsid w:val="000B0B49"/>
    <w:rsid w:val="000B1444"/>
    <w:rsid w:val="000B2A38"/>
    <w:rsid w:val="000B30DC"/>
    <w:rsid w:val="000B3358"/>
    <w:rsid w:val="000B3FED"/>
    <w:rsid w:val="000B4C02"/>
    <w:rsid w:val="000B6B5E"/>
    <w:rsid w:val="000C02AB"/>
    <w:rsid w:val="000C07BC"/>
    <w:rsid w:val="000C21C2"/>
    <w:rsid w:val="000C29B4"/>
    <w:rsid w:val="000C32C4"/>
    <w:rsid w:val="000C3628"/>
    <w:rsid w:val="000C5C04"/>
    <w:rsid w:val="000D71DF"/>
    <w:rsid w:val="000D73A2"/>
    <w:rsid w:val="000E0D1F"/>
    <w:rsid w:val="000E1647"/>
    <w:rsid w:val="000E3514"/>
    <w:rsid w:val="000E478B"/>
    <w:rsid w:val="000F2A00"/>
    <w:rsid w:val="000F33D6"/>
    <w:rsid w:val="000F4ABA"/>
    <w:rsid w:val="000F52C8"/>
    <w:rsid w:val="000F68DC"/>
    <w:rsid w:val="000F7226"/>
    <w:rsid w:val="000F72FC"/>
    <w:rsid w:val="00100940"/>
    <w:rsid w:val="00105689"/>
    <w:rsid w:val="0011010F"/>
    <w:rsid w:val="00112F9D"/>
    <w:rsid w:val="00113329"/>
    <w:rsid w:val="00114336"/>
    <w:rsid w:val="00116316"/>
    <w:rsid w:val="00117075"/>
    <w:rsid w:val="00117A1B"/>
    <w:rsid w:val="00121A10"/>
    <w:rsid w:val="00121CEA"/>
    <w:rsid w:val="001259AF"/>
    <w:rsid w:val="0013056E"/>
    <w:rsid w:val="00130A33"/>
    <w:rsid w:val="001311A9"/>
    <w:rsid w:val="00131801"/>
    <w:rsid w:val="00133378"/>
    <w:rsid w:val="00134709"/>
    <w:rsid w:val="00134985"/>
    <w:rsid w:val="001354F4"/>
    <w:rsid w:val="001400C6"/>
    <w:rsid w:val="00140EE9"/>
    <w:rsid w:val="001453D9"/>
    <w:rsid w:val="001509C6"/>
    <w:rsid w:val="00155FF5"/>
    <w:rsid w:val="001579C1"/>
    <w:rsid w:val="00160930"/>
    <w:rsid w:val="001609DA"/>
    <w:rsid w:val="0016148A"/>
    <w:rsid w:val="00162E23"/>
    <w:rsid w:val="00163D85"/>
    <w:rsid w:val="00164FCA"/>
    <w:rsid w:val="00165AB0"/>
    <w:rsid w:val="00170AB1"/>
    <w:rsid w:val="00171F7E"/>
    <w:rsid w:val="00173A9C"/>
    <w:rsid w:val="001755EF"/>
    <w:rsid w:val="001762BD"/>
    <w:rsid w:val="00176403"/>
    <w:rsid w:val="0018003A"/>
    <w:rsid w:val="00182560"/>
    <w:rsid w:val="00183045"/>
    <w:rsid w:val="00183BF0"/>
    <w:rsid w:val="0018636B"/>
    <w:rsid w:val="00186782"/>
    <w:rsid w:val="00192175"/>
    <w:rsid w:val="0019785A"/>
    <w:rsid w:val="001A06BC"/>
    <w:rsid w:val="001A0EDB"/>
    <w:rsid w:val="001A2AA3"/>
    <w:rsid w:val="001A7817"/>
    <w:rsid w:val="001B01F3"/>
    <w:rsid w:val="001B131A"/>
    <w:rsid w:val="001B45EF"/>
    <w:rsid w:val="001C232A"/>
    <w:rsid w:val="001C77AD"/>
    <w:rsid w:val="001C7E75"/>
    <w:rsid w:val="001D6005"/>
    <w:rsid w:val="001E1D63"/>
    <w:rsid w:val="001E41F1"/>
    <w:rsid w:val="001E4CEE"/>
    <w:rsid w:val="001E5179"/>
    <w:rsid w:val="001E6E0E"/>
    <w:rsid w:val="001E743F"/>
    <w:rsid w:val="001E7B6D"/>
    <w:rsid w:val="001F046D"/>
    <w:rsid w:val="001F37FB"/>
    <w:rsid w:val="001F401A"/>
    <w:rsid w:val="001F4F26"/>
    <w:rsid w:val="00200BA1"/>
    <w:rsid w:val="002011E3"/>
    <w:rsid w:val="002037AE"/>
    <w:rsid w:val="002038E3"/>
    <w:rsid w:val="00203D0B"/>
    <w:rsid w:val="002069AC"/>
    <w:rsid w:val="00206A03"/>
    <w:rsid w:val="00207531"/>
    <w:rsid w:val="0021000D"/>
    <w:rsid w:val="00211078"/>
    <w:rsid w:val="00211779"/>
    <w:rsid w:val="002125FB"/>
    <w:rsid w:val="00214CEF"/>
    <w:rsid w:val="002151D5"/>
    <w:rsid w:val="002159D6"/>
    <w:rsid w:val="0022403C"/>
    <w:rsid w:val="00226FFB"/>
    <w:rsid w:val="0022787D"/>
    <w:rsid w:val="00227C73"/>
    <w:rsid w:val="002337BE"/>
    <w:rsid w:val="00233F18"/>
    <w:rsid w:val="00235549"/>
    <w:rsid w:val="00236AD3"/>
    <w:rsid w:val="00236E5F"/>
    <w:rsid w:val="0024039D"/>
    <w:rsid w:val="00240C4A"/>
    <w:rsid w:val="002415B3"/>
    <w:rsid w:val="00243E66"/>
    <w:rsid w:val="00245FCF"/>
    <w:rsid w:val="00246DA5"/>
    <w:rsid w:val="00252DDF"/>
    <w:rsid w:val="0025398B"/>
    <w:rsid w:val="00254A0F"/>
    <w:rsid w:val="00255D1F"/>
    <w:rsid w:val="00257B40"/>
    <w:rsid w:val="0026109D"/>
    <w:rsid w:val="00261553"/>
    <w:rsid w:val="0026157E"/>
    <w:rsid w:val="002669FF"/>
    <w:rsid w:val="00267A57"/>
    <w:rsid w:val="00267A73"/>
    <w:rsid w:val="00273DA5"/>
    <w:rsid w:val="002745E0"/>
    <w:rsid w:val="0027697D"/>
    <w:rsid w:val="002769A9"/>
    <w:rsid w:val="00277EED"/>
    <w:rsid w:val="0028247C"/>
    <w:rsid w:val="002824EB"/>
    <w:rsid w:val="00285551"/>
    <w:rsid w:val="0028607E"/>
    <w:rsid w:val="00286222"/>
    <w:rsid w:val="002903CC"/>
    <w:rsid w:val="0029073D"/>
    <w:rsid w:val="00291CCD"/>
    <w:rsid w:val="00293E13"/>
    <w:rsid w:val="00294FE8"/>
    <w:rsid w:val="002953A8"/>
    <w:rsid w:val="00297FC8"/>
    <w:rsid w:val="002A0D82"/>
    <w:rsid w:val="002A12AD"/>
    <w:rsid w:val="002A2D68"/>
    <w:rsid w:val="002A2F90"/>
    <w:rsid w:val="002A360E"/>
    <w:rsid w:val="002A40B8"/>
    <w:rsid w:val="002A53C7"/>
    <w:rsid w:val="002A6C31"/>
    <w:rsid w:val="002A724E"/>
    <w:rsid w:val="002B5045"/>
    <w:rsid w:val="002C3B07"/>
    <w:rsid w:val="002C4D7E"/>
    <w:rsid w:val="002C60BA"/>
    <w:rsid w:val="002C6357"/>
    <w:rsid w:val="002C728B"/>
    <w:rsid w:val="002D1461"/>
    <w:rsid w:val="002D153F"/>
    <w:rsid w:val="002D2277"/>
    <w:rsid w:val="002D28B2"/>
    <w:rsid w:val="002D5C8F"/>
    <w:rsid w:val="002D5F3D"/>
    <w:rsid w:val="002D7A31"/>
    <w:rsid w:val="002E0E41"/>
    <w:rsid w:val="002E22A6"/>
    <w:rsid w:val="002F07A6"/>
    <w:rsid w:val="002F1A32"/>
    <w:rsid w:val="002F1D56"/>
    <w:rsid w:val="002F26D4"/>
    <w:rsid w:val="002F2B66"/>
    <w:rsid w:val="002F3DCA"/>
    <w:rsid w:val="002F405B"/>
    <w:rsid w:val="002F438E"/>
    <w:rsid w:val="002F4A47"/>
    <w:rsid w:val="002F554A"/>
    <w:rsid w:val="002F6114"/>
    <w:rsid w:val="002F6415"/>
    <w:rsid w:val="002F65CB"/>
    <w:rsid w:val="002F76E7"/>
    <w:rsid w:val="00301C5B"/>
    <w:rsid w:val="0030237F"/>
    <w:rsid w:val="00304FDB"/>
    <w:rsid w:val="00310C88"/>
    <w:rsid w:val="00311E6F"/>
    <w:rsid w:val="003128CF"/>
    <w:rsid w:val="0031298A"/>
    <w:rsid w:val="00314523"/>
    <w:rsid w:val="003149FC"/>
    <w:rsid w:val="00314F7A"/>
    <w:rsid w:val="003229D0"/>
    <w:rsid w:val="00330EBD"/>
    <w:rsid w:val="0033171D"/>
    <w:rsid w:val="003333DF"/>
    <w:rsid w:val="00333690"/>
    <w:rsid w:val="00335375"/>
    <w:rsid w:val="0034357D"/>
    <w:rsid w:val="00346E62"/>
    <w:rsid w:val="003512B2"/>
    <w:rsid w:val="00352157"/>
    <w:rsid w:val="00355259"/>
    <w:rsid w:val="003553CF"/>
    <w:rsid w:val="00356077"/>
    <w:rsid w:val="00356C90"/>
    <w:rsid w:val="00362DFB"/>
    <w:rsid w:val="00363B51"/>
    <w:rsid w:val="003652EA"/>
    <w:rsid w:val="0036684A"/>
    <w:rsid w:val="0036757C"/>
    <w:rsid w:val="00370EA3"/>
    <w:rsid w:val="00371632"/>
    <w:rsid w:val="003721E5"/>
    <w:rsid w:val="00375258"/>
    <w:rsid w:val="0037576A"/>
    <w:rsid w:val="0037658B"/>
    <w:rsid w:val="0037744D"/>
    <w:rsid w:val="00380C9F"/>
    <w:rsid w:val="00385333"/>
    <w:rsid w:val="00386ADF"/>
    <w:rsid w:val="00387743"/>
    <w:rsid w:val="00390B5F"/>
    <w:rsid w:val="00391637"/>
    <w:rsid w:val="0039168F"/>
    <w:rsid w:val="003923FC"/>
    <w:rsid w:val="00393511"/>
    <w:rsid w:val="003941D2"/>
    <w:rsid w:val="0039514A"/>
    <w:rsid w:val="003953AB"/>
    <w:rsid w:val="003953E1"/>
    <w:rsid w:val="0039732F"/>
    <w:rsid w:val="003977AF"/>
    <w:rsid w:val="003A1227"/>
    <w:rsid w:val="003A1288"/>
    <w:rsid w:val="003A35B9"/>
    <w:rsid w:val="003A5364"/>
    <w:rsid w:val="003A5AF4"/>
    <w:rsid w:val="003A6CAB"/>
    <w:rsid w:val="003A782B"/>
    <w:rsid w:val="003A7B5F"/>
    <w:rsid w:val="003B20F0"/>
    <w:rsid w:val="003B2EF3"/>
    <w:rsid w:val="003B6A1D"/>
    <w:rsid w:val="003C1A7D"/>
    <w:rsid w:val="003C2878"/>
    <w:rsid w:val="003C45A1"/>
    <w:rsid w:val="003C49A5"/>
    <w:rsid w:val="003C56CA"/>
    <w:rsid w:val="003D1326"/>
    <w:rsid w:val="003D183A"/>
    <w:rsid w:val="003D292B"/>
    <w:rsid w:val="003D3210"/>
    <w:rsid w:val="003D45EE"/>
    <w:rsid w:val="003D4FB8"/>
    <w:rsid w:val="003D6559"/>
    <w:rsid w:val="003D7ED9"/>
    <w:rsid w:val="003E0A6C"/>
    <w:rsid w:val="003E0E94"/>
    <w:rsid w:val="003E1F36"/>
    <w:rsid w:val="003E2915"/>
    <w:rsid w:val="003E3BC5"/>
    <w:rsid w:val="003E4068"/>
    <w:rsid w:val="003E52A6"/>
    <w:rsid w:val="003E57DA"/>
    <w:rsid w:val="003E645C"/>
    <w:rsid w:val="003F28AD"/>
    <w:rsid w:val="003F2A55"/>
    <w:rsid w:val="003F47D8"/>
    <w:rsid w:val="003F5248"/>
    <w:rsid w:val="003F5B20"/>
    <w:rsid w:val="003F608B"/>
    <w:rsid w:val="0040046B"/>
    <w:rsid w:val="00400958"/>
    <w:rsid w:val="00405978"/>
    <w:rsid w:val="004115C1"/>
    <w:rsid w:val="00414214"/>
    <w:rsid w:val="00414850"/>
    <w:rsid w:val="00415275"/>
    <w:rsid w:val="00415A70"/>
    <w:rsid w:val="00415CB6"/>
    <w:rsid w:val="00423F90"/>
    <w:rsid w:val="004240AC"/>
    <w:rsid w:val="00424449"/>
    <w:rsid w:val="00424B9D"/>
    <w:rsid w:val="004250BB"/>
    <w:rsid w:val="004266C9"/>
    <w:rsid w:val="004272E5"/>
    <w:rsid w:val="00440873"/>
    <w:rsid w:val="00441406"/>
    <w:rsid w:val="00441E57"/>
    <w:rsid w:val="0044454C"/>
    <w:rsid w:val="00450702"/>
    <w:rsid w:val="00451D19"/>
    <w:rsid w:val="00452569"/>
    <w:rsid w:val="004533F9"/>
    <w:rsid w:val="00454EAC"/>
    <w:rsid w:val="00457674"/>
    <w:rsid w:val="00460396"/>
    <w:rsid w:val="0046068E"/>
    <w:rsid w:val="00460815"/>
    <w:rsid w:val="00466F4F"/>
    <w:rsid w:val="0046758D"/>
    <w:rsid w:val="00471975"/>
    <w:rsid w:val="00471FB2"/>
    <w:rsid w:val="004731DC"/>
    <w:rsid w:val="0047376B"/>
    <w:rsid w:val="00475540"/>
    <w:rsid w:val="00476872"/>
    <w:rsid w:val="00476D7B"/>
    <w:rsid w:val="004807EC"/>
    <w:rsid w:val="0048224B"/>
    <w:rsid w:val="00482C04"/>
    <w:rsid w:val="00483763"/>
    <w:rsid w:val="0048471B"/>
    <w:rsid w:val="00487481"/>
    <w:rsid w:val="00492D2B"/>
    <w:rsid w:val="004930BE"/>
    <w:rsid w:val="00496902"/>
    <w:rsid w:val="004A6FA1"/>
    <w:rsid w:val="004A7E8A"/>
    <w:rsid w:val="004B069B"/>
    <w:rsid w:val="004B282F"/>
    <w:rsid w:val="004B3239"/>
    <w:rsid w:val="004B34A3"/>
    <w:rsid w:val="004B3F39"/>
    <w:rsid w:val="004B4AC5"/>
    <w:rsid w:val="004B4D0B"/>
    <w:rsid w:val="004B5C44"/>
    <w:rsid w:val="004C05BD"/>
    <w:rsid w:val="004C08EA"/>
    <w:rsid w:val="004C0B2B"/>
    <w:rsid w:val="004C0CD8"/>
    <w:rsid w:val="004C4DB0"/>
    <w:rsid w:val="004C5FE6"/>
    <w:rsid w:val="004C69E5"/>
    <w:rsid w:val="004C7059"/>
    <w:rsid w:val="004D08D7"/>
    <w:rsid w:val="004D188C"/>
    <w:rsid w:val="004D549E"/>
    <w:rsid w:val="004D596D"/>
    <w:rsid w:val="004D724C"/>
    <w:rsid w:val="004E0C3F"/>
    <w:rsid w:val="004E14A1"/>
    <w:rsid w:val="004E30B2"/>
    <w:rsid w:val="004E59F9"/>
    <w:rsid w:val="004E6028"/>
    <w:rsid w:val="004E63A1"/>
    <w:rsid w:val="004E7488"/>
    <w:rsid w:val="004E7668"/>
    <w:rsid w:val="004E7918"/>
    <w:rsid w:val="004E79F4"/>
    <w:rsid w:val="004F0091"/>
    <w:rsid w:val="004F0094"/>
    <w:rsid w:val="004F04B6"/>
    <w:rsid w:val="004F2561"/>
    <w:rsid w:val="004F3A9B"/>
    <w:rsid w:val="004F3CBC"/>
    <w:rsid w:val="004F50E4"/>
    <w:rsid w:val="004F5515"/>
    <w:rsid w:val="004F56D4"/>
    <w:rsid w:val="00500C75"/>
    <w:rsid w:val="0050197F"/>
    <w:rsid w:val="00502620"/>
    <w:rsid w:val="005028D7"/>
    <w:rsid w:val="00502DEF"/>
    <w:rsid w:val="005036D1"/>
    <w:rsid w:val="00504563"/>
    <w:rsid w:val="00505532"/>
    <w:rsid w:val="00505780"/>
    <w:rsid w:val="005062D6"/>
    <w:rsid w:val="00506630"/>
    <w:rsid w:val="005070E2"/>
    <w:rsid w:val="00507A9B"/>
    <w:rsid w:val="005102D8"/>
    <w:rsid w:val="00510353"/>
    <w:rsid w:val="00510DEC"/>
    <w:rsid w:val="00514720"/>
    <w:rsid w:val="00514912"/>
    <w:rsid w:val="00514D9D"/>
    <w:rsid w:val="0051549F"/>
    <w:rsid w:val="00515A78"/>
    <w:rsid w:val="00522BB1"/>
    <w:rsid w:val="005232D7"/>
    <w:rsid w:val="00524662"/>
    <w:rsid w:val="00524D5C"/>
    <w:rsid w:val="005308BC"/>
    <w:rsid w:val="00530EB9"/>
    <w:rsid w:val="00537EAA"/>
    <w:rsid w:val="00537FF1"/>
    <w:rsid w:val="00541F1D"/>
    <w:rsid w:val="005440A3"/>
    <w:rsid w:val="0054536F"/>
    <w:rsid w:val="005455D0"/>
    <w:rsid w:val="00545B16"/>
    <w:rsid w:val="0054672D"/>
    <w:rsid w:val="00546763"/>
    <w:rsid w:val="00553524"/>
    <w:rsid w:val="00562C73"/>
    <w:rsid w:val="0056414A"/>
    <w:rsid w:val="00565028"/>
    <w:rsid w:val="00565DD8"/>
    <w:rsid w:val="00565EDB"/>
    <w:rsid w:val="00571581"/>
    <w:rsid w:val="00572E92"/>
    <w:rsid w:val="00574064"/>
    <w:rsid w:val="005748B0"/>
    <w:rsid w:val="005751AA"/>
    <w:rsid w:val="00575FE9"/>
    <w:rsid w:val="00576837"/>
    <w:rsid w:val="00577A34"/>
    <w:rsid w:val="00577DC9"/>
    <w:rsid w:val="00582BB4"/>
    <w:rsid w:val="00584F4C"/>
    <w:rsid w:val="00586035"/>
    <w:rsid w:val="00587586"/>
    <w:rsid w:val="00595A60"/>
    <w:rsid w:val="005A0DB4"/>
    <w:rsid w:val="005A1B48"/>
    <w:rsid w:val="005A2065"/>
    <w:rsid w:val="005A4C59"/>
    <w:rsid w:val="005B0B91"/>
    <w:rsid w:val="005B3786"/>
    <w:rsid w:val="005B545C"/>
    <w:rsid w:val="005B55A1"/>
    <w:rsid w:val="005B6326"/>
    <w:rsid w:val="005C0FEF"/>
    <w:rsid w:val="005C1108"/>
    <w:rsid w:val="005C11B4"/>
    <w:rsid w:val="005C33CC"/>
    <w:rsid w:val="005C4405"/>
    <w:rsid w:val="005C4A2A"/>
    <w:rsid w:val="005C4C20"/>
    <w:rsid w:val="005C4FBB"/>
    <w:rsid w:val="005C5388"/>
    <w:rsid w:val="005D3010"/>
    <w:rsid w:val="005D3157"/>
    <w:rsid w:val="005D3C27"/>
    <w:rsid w:val="005D3E54"/>
    <w:rsid w:val="005D54FA"/>
    <w:rsid w:val="005D6557"/>
    <w:rsid w:val="005E0543"/>
    <w:rsid w:val="005E061C"/>
    <w:rsid w:val="005E10B2"/>
    <w:rsid w:val="005E18E8"/>
    <w:rsid w:val="005E3255"/>
    <w:rsid w:val="005E3647"/>
    <w:rsid w:val="005E3A7D"/>
    <w:rsid w:val="005E67FC"/>
    <w:rsid w:val="005F0B5C"/>
    <w:rsid w:val="005F0DF4"/>
    <w:rsid w:val="005F2856"/>
    <w:rsid w:val="005F2AF8"/>
    <w:rsid w:val="005F30FE"/>
    <w:rsid w:val="0060044A"/>
    <w:rsid w:val="00600E84"/>
    <w:rsid w:val="00603D79"/>
    <w:rsid w:val="0060775D"/>
    <w:rsid w:val="00610429"/>
    <w:rsid w:val="006105A1"/>
    <w:rsid w:val="00611153"/>
    <w:rsid w:val="006131DA"/>
    <w:rsid w:val="00613B8D"/>
    <w:rsid w:val="006222EC"/>
    <w:rsid w:val="0062477D"/>
    <w:rsid w:val="0062570D"/>
    <w:rsid w:val="00625F6A"/>
    <w:rsid w:val="006306A1"/>
    <w:rsid w:val="00632191"/>
    <w:rsid w:val="00633F88"/>
    <w:rsid w:val="0063555B"/>
    <w:rsid w:val="0063570B"/>
    <w:rsid w:val="00636CEE"/>
    <w:rsid w:val="00640AE4"/>
    <w:rsid w:val="00654651"/>
    <w:rsid w:val="006578A5"/>
    <w:rsid w:val="00657C55"/>
    <w:rsid w:val="00663672"/>
    <w:rsid w:val="006637E7"/>
    <w:rsid w:val="006648B9"/>
    <w:rsid w:val="00664909"/>
    <w:rsid w:val="00664A3F"/>
    <w:rsid w:val="006650B7"/>
    <w:rsid w:val="0066662B"/>
    <w:rsid w:val="006670A6"/>
    <w:rsid w:val="0067239B"/>
    <w:rsid w:val="006731C5"/>
    <w:rsid w:val="00673A29"/>
    <w:rsid w:val="006763FF"/>
    <w:rsid w:val="006861DA"/>
    <w:rsid w:val="00691014"/>
    <w:rsid w:val="00691482"/>
    <w:rsid w:val="00691C6C"/>
    <w:rsid w:val="00694634"/>
    <w:rsid w:val="00696571"/>
    <w:rsid w:val="00696735"/>
    <w:rsid w:val="00697837"/>
    <w:rsid w:val="006978DB"/>
    <w:rsid w:val="006A1346"/>
    <w:rsid w:val="006A19D6"/>
    <w:rsid w:val="006A1EB5"/>
    <w:rsid w:val="006A246E"/>
    <w:rsid w:val="006A541A"/>
    <w:rsid w:val="006B0B38"/>
    <w:rsid w:val="006B0EB1"/>
    <w:rsid w:val="006B121E"/>
    <w:rsid w:val="006B156D"/>
    <w:rsid w:val="006B1912"/>
    <w:rsid w:val="006B239E"/>
    <w:rsid w:val="006B3362"/>
    <w:rsid w:val="006B7000"/>
    <w:rsid w:val="006C0FC4"/>
    <w:rsid w:val="006C104C"/>
    <w:rsid w:val="006C1118"/>
    <w:rsid w:val="006C2112"/>
    <w:rsid w:val="006C6E37"/>
    <w:rsid w:val="006C7854"/>
    <w:rsid w:val="006D0AA8"/>
    <w:rsid w:val="006D15BA"/>
    <w:rsid w:val="006D3001"/>
    <w:rsid w:val="006D33DF"/>
    <w:rsid w:val="006D4483"/>
    <w:rsid w:val="006D61DB"/>
    <w:rsid w:val="006E1335"/>
    <w:rsid w:val="006E3FD9"/>
    <w:rsid w:val="006E6EE3"/>
    <w:rsid w:val="006F13E1"/>
    <w:rsid w:val="006F1A1E"/>
    <w:rsid w:val="006F25E3"/>
    <w:rsid w:val="006F3F0C"/>
    <w:rsid w:val="006F498A"/>
    <w:rsid w:val="006F78C5"/>
    <w:rsid w:val="006F7BBC"/>
    <w:rsid w:val="007016D1"/>
    <w:rsid w:val="0070296A"/>
    <w:rsid w:val="00702A58"/>
    <w:rsid w:val="00704BBA"/>
    <w:rsid w:val="00704F49"/>
    <w:rsid w:val="007055D2"/>
    <w:rsid w:val="007063AF"/>
    <w:rsid w:val="0071094D"/>
    <w:rsid w:val="0071126A"/>
    <w:rsid w:val="00712A33"/>
    <w:rsid w:val="0071768E"/>
    <w:rsid w:val="00720725"/>
    <w:rsid w:val="007216FB"/>
    <w:rsid w:val="00725A6B"/>
    <w:rsid w:val="00727108"/>
    <w:rsid w:val="007276A2"/>
    <w:rsid w:val="007339AA"/>
    <w:rsid w:val="007350C7"/>
    <w:rsid w:val="00735936"/>
    <w:rsid w:val="007367BF"/>
    <w:rsid w:val="00737A2D"/>
    <w:rsid w:val="00740400"/>
    <w:rsid w:val="00740499"/>
    <w:rsid w:val="007435B5"/>
    <w:rsid w:val="00743689"/>
    <w:rsid w:val="00744352"/>
    <w:rsid w:val="007473FC"/>
    <w:rsid w:val="00747D67"/>
    <w:rsid w:val="007517AB"/>
    <w:rsid w:val="00751F4C"/>
    <w:rsid w:val="00752C52"/>
    <w:rsid w:val="00752E2C"/>
    <w:rsid w:val="00753D11"/>
    <w:rsid w:val="00754934"/>
    <w:rsid w:val="0075537C"/>
    <w:rsid w:val="0075585A"/>
    <w:rsid w:val="00756FBA"/>
    <w:rsid w:val="00762657"/>
    <w:rsid w:val="00762F30"/>
    <w:rsid w:val="00765B89"/>
    <w:rsid w:val="00766108"/>
    <w:rsid w:val="00766B02"/>
    <w:rsid w:val="00770130"/>
    <w:rsid w:val="00770ECF"/>
    <w:rsid w:val="00771601"/>
    <w:rsid w:val="00777CAD"/>
    <w:rsid w:val="007811AA"/>
    <w:rsid w:val="00782786"/>
    <w:rsid w:val="007867D0"/>
    <w:rsid w:val="0079110C"/>
    <w:rsid w:val="007918C9"/>
    <w:rsid w:val="00795191"/>
    <w:rsid w:val="00795D29"/>
    <w:rsid w:val="00796519"/>
    <w:rsid w:val="00796751"/>
    <w:rsid w:val="007970D0"/>
    <w:rsid w:val="00797540"/>
    <w:rsid w:val="007979FA"/>
    <w:rsid w:val="007A01B9"/>
    <w:rsid w:val="007A0C9E"/>
    <w:rsid w:val="007A1D7C"/>
    <w:rsid w:val="007A26AC"/>
    <w:rsid w:val="007A5460"/>
    <w:rsid w:val="007A5992"/>
    <w:rsid w:val="007B0218"/>
    <w:rsid w:val="007B05B4"/>
    <w:rsid w:val="007B30EF"/>
    <w:rsid w:val="007B64C2"/>
    <w:rsid w:val="007B6FE3"/>
    <w:rsid w:val="007B7B62"/>
    <w:rsid w:val="007C0104"/>
    <w:rsid w:val="007C2BA7"/>
    <w:rsid w:val="007D1814"/>
    <w:rsid w:val="007D2D5F"/>
    <w:rsid w:val="007D4FA8"/>
    <w:rsid w:val="007D6A5E"/>
    <w:rsid w:val="007E3B57"/>
    <w:rsid w:val="007E4892"/>
    <w:rsid w:val="007E77EC"/>
    <w:rsid w:val="007E7834"/>
    <w:rsid w:val="007F0F8C"/>
    <w:rsid w:val="007F28C9"/>
    <w:rsid w:val="007F2CC1"/>
    <w:rsid w:val="007F33C5"/>
    <w:rsid w:val="007F5569"/>
    <w:rsid w:val="007F6559"/>
    <w:rsid w:val="007F6EF2"/>
    <w:rsid w:val="007F732E"/>
    <w:rsid w:val="007F7FC9"/>
    <w:rsid w:val="00800368"/>
    <w:rsid w:val="00801B58"/>
    <w:rsid w:val="00803177"/>
    <w:rsid w:val="00805C67"/>
    <w:rsid w:val="008068CA"/>
    <w:rsid w:val="008075DF"/>
    <w:rsid w:val="0081004A"/>
    <w:rsid w:val="0081178E"/>
    <w:rsid w:val="0081264D"/>
    <w:rsid w:val="00814E56"/>
    <w:rsid w:val="00823875"/>
    <w:rsid w:val="00824868"/>
    <w:rsid w:val="00830250"/>
    <w:rsid w:val="008322ED"/>
    <w:rsid w:val="00832716"/>
    <w:rsid w:val="008330FA"/>
    <w:rsid w:val="0083703E"/>
    <w:rsid w:val="00840514"/>
    <w:rsid w:val="00841165"/>
    <w:rsid w:val="0084172D"/>
    <w:rsid w:val="008440D3"/>
    <w:rsid w:val="00846873"/>
    <w:rsid w:val="008479C8"/>
    <w:rsid w:val="00851E81"/>
    <w:rsid w:val="0085224C"/>
    <w:rsid w:val="00855818"/>
    <w:rsid w:val="00855F78"/>
    <w:rsid w:val="00861629"/>
    <w:rsid w:val="008632B7"/>
    <w:rsid w:val="008635AD"/>
    <w:rsid w:val="00863B3F"/>
    <w:rsid w:val="008669F4"/>
    <w:rsid w:val="008673AC"/>
    <w:rsid w:val="008678A3"/>
    <w:rsid w:val="008707A2"/>
    <w:rsid w:val="0087123C"/>
    <w:rsid w:val="008712CC"/>
    <w:rsid w:val="00871527"/>
    <w:rsid w:val="00871FB5"/>
    <w:rsid w:val="00874C64"/>
    <w:rsid w:val="00874CDA"/>
    <w:rsid w:val="00877C98"/>
    <w:rsid w:val="008808B5"/>
    <w:rsid w:val="0088195D"/>
    <w:rsid w:val="008924BE"/>
    <w:rsid w:val="008931C6"/>
    <w:rsid w:val="00893880"/>
    <w:rsid w:val="00896628"/>
    <w:rsid w:val="008A1951"/>
    <w:rsid w:val="008A5902"/>
    <w:rsid w:val="008A6B86"/>
    <w:rsid w:val="008B0FB4"/>
    <w:rsid w:val="008B1762"/>
    <w:rsid w:val="008C179D"/>
    <w:rsid w:val="008C633E"/>
    <w:rsid w:val="008D27C4"/>
    <w:rsid w:val="008D283D"/>
    <w:rsid w:val="008D40D8"/>
    <w:rsid w:val="008D57D4"/>
    <w:rsid w:val="008D6FA4"/>
    <w:rsid w:val="008E36D9"/>
    <w:rsid w:val="008E38A8"/>
    <w:rsid w:val="008E3EFB"/>
    <w:rsid w:val="008E7C57"/>
    <w:rsid w:val="008F0E7D"/>
    <w:rsid w:val="008F1406"/>
    <w:rsid w:val="008F1CA8"/>
    <w:rsid w:val="008F3318"/>
    <w:rsid w:val="008F3DAF"/>
    <w:rsid w:val="008F4AA0"/>
    <w:rsid w:val="008F5E82"/>
    <w:rsid w:val="008F66D3"/>
    <w:rsid w:val="008F74B0"/>
    <w:rsid w:val="008F74F0"/>
    <w:rsid w:val="009006E6"/>
    <w:rsid w:val="00900E74"/>
    <w:rsid w:val="00901A35"/>
    <w:rsid w:val="009037CA"/>
    <w:rsid w:val="00906D68"/>
    <w:rsid w:val="009104E5"/>
    <w:rsid w:val="00911F3B"/>
    <w:rsid w:val="00912DAB"/>
    <w:rsid w:val="009163A8"/>
    <w:rsid w:val="00917E3D"/>
    <w:rsid w:val="009230A6"/>
    <w:rsid w:val="00924F64"/>
    <w:rsid w:val="00926781"/>
    <w:rsid w:val="00926849"/>
    <w:rsid w:val="009300EC"/>
    <w:rsid w:val="009349A1"/>
    <w:rsid w:val="00941157"/>
    <w:rsid w:val="009451B7"/>
    <w:rsid w:val="009468CE"/>
    <w:rsid w:val="00946F86"/>
    <w:rsid w:val="009475ED"/>
    <w:rsid w:val="0095072F"/>
    <w:rsid w:val="009522BA"/>
    <w:rsid w:val="00952558"/>
    <w:rsid w:val="00954022"/>
    <w:rsid w:val="00954883"/>
    <w:rsid w:val="00955F7E"/>
    <w:rsid w:val="00956BC2"/>
    <w:rsid w:val="00957B4A"/>
    <w:rsid w:val="009614DF"/>
    <w:rsid w:val="00961AAA"/>
    <w:rsid w:val="0096200B"/>
    <w:rsid w:val="00972032"/>
    <w:rsid w:val="009726B7"/>
    <w:rsid w:val="009734D2"/>
    <w:rsid w:val="009742D3"/>
    <w:rsid w:val="00974A0B"/>
    <w:rsid w:val="0097556D"/>
    <w:rsid w:val="00975A11"/>
    <w:rsid w:val="00975E4E"/>
    <w:rsid w:val="0097615A"/>
    <w:rsid w:val="00976270"/>
    <w:rsid w:val="009762B9"/>
    <w:rsid w:val="00976AA2"/>
    <w:rsid w:val="00976F44"/>
    <w:rsid w:val="009803D0"/>
    <w:rsid w:val="00981FB4"/>
    <w:rsid w:val="009820B4"/>
    <w:rsid w:val="00984EAD"/>
    <w:rsid w:val="0098527D"/>
    <w:rsid w:val="009857DF"/>
    <w:rsid w:val="00985935"/>
    <w:rsid w:val="009915DE"/>
    <w:rsid w:val="009918A1"/>
    <w:rsid w:val="00991AA7"/>
    <w:rsid w:val="00991B4E"/>
    <w:rsid w:val="00991EFD"/>
    <w:rsid w:val="00995143"/>
    <w:rsid w:val="009A38E2"/>
    <w:rsid w:val="009A3A9C"/>
    <w:rsid w:val="009A415B"/>
    <w:rsid w:val="009A49C6"/>
    <w:rsid w:val="009A762B"/>
    <w:rsid w:val="009B1838"/>
    <w:rsid w:val="009B1E7B"/>
    <w:rsid w:val="009B36CD"/>
    <w:rsid w:val="009B4F06"/>
    <w:rsid w:val="009B5E20"/>
    <w:rsid w:val="009B6935"/>
    <w:rsid w:val="009C03B5"/>
    <w:rsid w:val="009C1DB8"/>
    <w:rsid w:val="009C3BB6"/>
    <w:rsid w:val="009C790B"/>
    <w:rsid w:val="009C7C47"/>
    <w:rsid w:val="009D024A"/>
    <w:rsid w:val="009D70F3"/>
    <w:rsid w:val="009E1374"/>
    <w:rsid w:val="009E1994"/>
    <w:rsid w:val="009E218F"/>
    <w:rsid w:val="009E7EE2"/>
    <w:rsid w:val="009F1042"/>
    <w:rsid w:val="009F2DC9"/>
    <w:rsid w:val="009F6C71"/>
    <w:rsid w:val="009F7475"/>
    <w:rsid w:val="009F749C"/>
    <w:rsid w:val="009F7A6B"/>
    <w:rsid w:val="00A0123E"/>
    <w:rsid w:val="00A02AE7"/>
    <w:rsid w:val="00A03149"/>
    <w:rsid w:val="00A03FBE"/>
    <w:rsid w:val="00A043CA"/>
    <w:rsid w:val="00A0463E"/>
    <w:rsid w:val="00A0648E"/>
    <w:rsid w:val="00A06569"/>
    <w:rsid w:val="00A06E9C"/>
    <w:rsid w:val="00A11525"/>
    <w:rsid w:val="00A12700"/>
    <w:rsid w:val="00A12707"/>
    <w:rsid w:val="00A1305B"/>
    <w:rsid w:val="00A16295"/>
    <w:rsid w:val="00A171A5"/>
    <w:rsid w:val="00A250A9"/>
    <w:rsid w:val="00A274E1"/>
    <w:rsid w:val="00A303F3"/>
    <w:rsid w:val="00A30BAE"/>
    <w:rsid w:val="00A33A7B"/>
    <w:rsid w:val="00A35F22"/>
    <w:rsid w:val="00A41D9E"/>
    <w:rsid w:val="00A428B6"/>
    <w:rsid w:val="00A43AC9"/>
    <w:rsid w:val="00A457E5"/>
    <w:rsid w:val="00A45EE5"/>
    <w:rsid w:val="00A4764D"/>
    <w:rsid w:val="00A47A13"/>
    <w:rsid w:val="00A51191"/>
    <w:rsid w:val="00A570D4"/>
    <w:rsid w:val="00A57169"/>
    <w:rsid w:val="00A617EF"/>
    <w:rsid w:val="00A63BCA"/>
    <w:rsid w:val="00A642FD"/>
    <w:rsid w:val="00A654D6"/>
    <w:rsid w:val="00A666E3"/>
    <w:rsid w:val="00A666FB"/>
    <w:rsid w:val="00A66D1E"/>
    <w:rsid w:val="00A6783F"/>
    <w:rsid w:val="00A67D34"/>
    <w:rsid w:val="00A709CC"/>
    <w:rsid w:val="00A7191B"/>
    <w:rsid w:val="00A72578"/>
    <w:rsid w:val="00A73100"/>
    <w:rsid w:val="00A735AF"/>
    <w:rsid w:val="00A73BA6"/>
    <w:rsid w:val="00A7533F"/>
    <w:rsid w:val="00A753D0"/>
    <w:rsid w:val="00A76BF3"/>
    <w:rsid w:val="00A804E6"/>
    <w:rsid w:val="00A80BE7"/>
    <w:rsid w:val="00A813B7"/>
    <w:rsid w:val="00A82473"/>
    <w:rsid w:val="00A82E7B"/>
    <w:rsid w:val="00A865E6"/>
    <w:rsid w:val="00A86734"/>
    <w:rsid w:val="00A87029"/>
    <w:rsid w:val="00A87A4F"/>
    <w:rsid w:val="00A92E65"/>
    <w:rsid w:val="00A94D45"/>
    <w:rsid w:val="00A96073"/>
    <w:rsid w:val="00A97D7F"/>
    <w:rsid w:val="00AA02C7"/>
    <w:rsid w:val="00AA05D9"/>
    <w:rsid w:val="00AA333D"/>
    <w:rsid w:val="00AA3AFB"/>
    <w:rsid w:val="00AA5FAA"/>
    <w:rsid w:val="00AA7217"/>
    <w:rsid w:val="00AA7E4B"/>
    <w:rsid w:val="00AB2DBD"/>
    <w:rsid w:val="00AB369D"/>
    <w:rsid w:val="00AC0307"/>
    <w:rsid w:val="00AC1568"/>
    <w:rsid w:val="00AC2583"/>
    <w:rsid w:val="00AC2A70"/>
    <w:rsid w:val="00AC3DAA"/>
    <w:rsid w:val="00AC51EB"/>
    <w:rsid w:val="00AC5CBF"/>
    <w:rsid w:val="00AC6AB2"/>
    <w:rsid w:val="00AD11F8"/>
    <w:rsid w:val="00AD1AE7"/>
    <w:rsid w:val="00AD27FF"/>
    <w:rsid w:val="00AD4C0D"/>
    <w:rsid w:val="00AD7073"/>
    <w:rsid w:val="00AE1A4A"/>
    <w:rsid w:val="00AE1BA2"/>
    <w:rsid w:val="00AE2B13"/>
    <w:rsid w:val="00AE30E4"/>
    <w:rsid w:val="00AE3753"/>
    <w:rsid w:val="00AE77EB"/>
    <w:rsid w:val="00AF03B8"/>
    <w:rsid w:val="00AF74E5"/>
    <w:rsid w:val="00AF7771"/>
    <w:rsid w:val="00B00076"/>
    <w:rsid w:val="00B0119B"/>
    <w:rsid w:val="00B055F6"/>
    <w:rsid w:val="00B05E72"/>
    <w:rsid w:val="00B06170"/>
    <w:rsid w:val="00B06462"/>
    <w:rsid w:val="00B06EB7"/>
    <w:rsid w:val="00B10919"/>
    <w:rsid w:val="00B14F11"/>
    <w:rsid w:val="00B2059A"/>
    <w:rsid w:val="00B2479C"/>
    <w:rsid w:val="00B25149"/>
    <w:rsid w:val="00B2631F"/>
    <w:rsid w:val="00B26F8F"/>
    <w:rsid w:val="00B31B33"/>
    <w:rsid w:val="00B33046"/>
    <w:rsid w:val="00B34287"/>
    <w:rsid w:val="00B35685"/>
    <w:rsid w:val="00B364EB"/>
    <w:rsid w:val="00B36EBA"/>
    <w:rsid w:val="00B37404"/>
    <w:rsid w:val="00B37E13"/>
    <w:rsid w:val="00B42F65"/>
    <w:rsid w:val="00B43D1A"/>
    <w:rsid w:val="00B470AF"/>
    <w:rsid w:val="00B47F16"/>
    <w:rsid w:val="00B51880"/>
    <w:rsid w:val="00B521D4"/>
    <w:rsid w:val="00B535F1"/>
    <w:rsid w:val="00B5372A"/>
    <w:rsid w:val="00B55656"/>
    <w:rsid w:val="00B5570D"/>
    <w:rsid w:val="00B57AB3"/>
    <w:rsid w:val="00B613C4"/>
    <w:rsid w:val="00B618B3"/>
    <w:rsid w:val="00B62FD7"/>
    <w:rsid w:val="00B6338B"/>
    <w:rsid w:val="00B64D68"/>
    <w:rsid w:val="00B65AD0"/>
    <w:rsid w:val="00B66E05"/>
    <w:rsid w:val="00B67E55"/>
    <w:rsid w:val="00B67EAA"/>
    <w:rsid w:val="00B7168B"/>
    <w:rsid w:val="00B746EC"/>
    <w:rsid w:val="00B756BA"/>
    <w:rsid w:val="00B77E61"/>
    <w:rsid w:val="00B81022"/>
    <w:rsid w:val="00B81384"/>
    <w:rsid w:val="00B846AB"/>
    <w:rsid w:val="00B84B82"/>
    <w:rsid w:val="00B85DFE"/>
    <w:rsid w:val="00B87DC5"/>
    <w:rsid w:val="00B90640"/>
    <w:rsid w:val="00B90D51"/>
    <w:rsid w:val="00B92645"/>
    <w:rsid w:val="00B92FF8"/>
    <w:rsid w:val="00B964BF"/>
    <w:rsid w:val="00B9676E"/>
    <w:rsid w:val="00B9709C"/>
    <w:rsid w:val="00B97290"/>
    <w:rsid w:val="00BA06C7"/>
    <w:rsid w:val="00BA0921"/>
    <w:rsid w:val="00BA092F"/>
    <w:rsid w:val="00BA0AEE"/>
    <w:rsid w:val="00BA133F"/>
    <w:rsid w:val="00BA3FDA"/>
    <w:rsid w:val="00BA5E9E"/>
    <w:rsid w:val="00BA785E"/>
    <w:rsid w:val="00BA7935"/>
    <w:rsid w:val="00BB1A29"/>
    <w:rsid w:val="00BB2A31"/>
    <w:rsid w:val="00BB301E"/>
    <w:rsid w:val="00BB64E8"/>
    <w:rsid w:val="00BB671C"/>
    <w:rsid w:val="00BC29FF"/>
    <w:rsid w:val="00BC6432"/>
    <w:rsid w:val="00BD224E"/>
    <w:rsid w:val="00BD3224"/>
    <w:rsid w:val="00BD4794"/>
    <w:rsid w:val="00BD659E"/>
    <w:rsid w:val="00BD7F6F"/>
    <w:rsid w:val="00BD7F9E"/>
    <w:rsid w:val="00BE18FB"/>
    <w:rsid w:val="00BE20C5"/>
    <w:rsid w:val="00BE2E94"/>
    <w:rsid w:val="00BE355D"/>
    <w:rsid w:val="00BE420E"/>
    <w:rsid w:val="00BE536F"/>
    <w:rsid w:val="00BE5AA1"/>
    <w:rsid w:val="00BE5E6F"/>
    <w:rsid w:val="00BF04A2"/>
    <w:rsid w:val="00BF1693"/>
    <w:rsid w:val="00BF3E95"/>
    <w:rsid w:val="00BF5E7C"/>
    <w:rsid w:val="00BF661C"/>
    <w:rsid w:val="00C007E6"/>
    <w:rsid w:val="00C00BFE"/>
    <w:rsid w:val="00C0280D"/>
    <w:rsid w:val="00C03617"/>
    <w:rsid w:val="00C03AB6"/>
    <w:rsid w:val="00C04A81"/>
    <w:rsid w:val="00C060EC"/>
    <w:rsid w:val="00C10F75"/>
    <w:rsid w:val="00C13511"/>
    <w:rsid w:val="00C13BA7"/>
    <w:rsid w:val="00C163FB"/>
    <w:rsid w:val="00C17DC5"/>
    <w:rsid w:val="00C220E2"/>
    <w:rsid w:val="00C26696"/>
    <w:rsid w:val="00C30324"/>
    <w:rsid w:val="00C32A71"/>
    <w:rsid w:val="00C35423"/>
    <w:rsid w:val="00C362F6"/>
    <w:rsid w:val="00C3714F"/>
    <w:rsid w:val="00C3740B"/>
    <w:rsid w:val="00C37AA3"/>
    <w:rsid w:val="00C409F6"/>
    <w:rsid w:val="00C40D3E"/>
    <w:rsid w:val="00C4105B"/>
    <w:rsid w:val="00C46AE0"/>
    <w:rsid w:val="00C50699"/>
    <w:rsid w:val="00C52F73"/>
    <w:rsid w:val="00C54FC1"/>
    <w:rsid w:val="00C55104"/>
    <w:rsid w:val="00C572AF"/>
    <w:rsid w:val="00C57D40"/>
    <w:rsid w:val="00C57E56"/>
    <w:rsid w:val="00C61B1B"/>
    <w:rsid w:val="00C64747"/>
    <w:rsid w:val="00C65281"/>
    <w:rsid w:val="00C66554"/>
    <w:rsid w:val="00C667FF"/>
    <w:rsid w:val="00C66858"/>
    <w:rsid w:val="00C703E1"/>
    <w:rsid w:val="00C713D4"/>
    <w:rsid w:val="00C7181C"/>
    <w:rsid w:val="00C71B83"/>
    <w:rsid w:val="00C7216E"/>
    <w:rsid w:val="00C73B45"/>
    <w:rsid w:val="00C7448F"/>
    <w:rsid w:val="00C7490C"/>
    <w:rsid w:val="00C77409"/>
    <w:rsid w:val="00C80193"/>
    <w:rsid w:val="00C815E1"/>
    <w:rsid w:val="00C833BA"/>
    <w:rsid w:val="00C85E72"/>
    <w:rsid w:val="00C8634D"/>
    <w:rsid w:val="00C901C8"/>
    <w:rsid w:val="00C91756"/>
    <w:rsid w:val="00C944A9"/>
    <w:rsid w:val="00C94A34"/>
    <w:rsid w:val="00C9548A"/>
    <w:rsid w:val="00C95975"/>
    <w:rsid w:val="00C96696"/>
    <w:rsid w:val="00C96A01"/>
    <w:rsid w:val="00C97536"/>
    <w:rsid w:val="00CA15A2"/>
    <w:rsid w:val="00CA3CE9"/>
    <w:rsid w:val="00CA50A6"/>
    <w:rsid w:val="00CB1295"/>
    <w:rsid w:val="00CB51C8"/>
    <w:rsid w:val="00CB581B"/>
    <w:rsid w:val="00CB5ABA"/>
    <w:rsid w:val="00CB6885"/>
    <w:rsid w:val="00CB7AE4"/>
    <w:rsid w:val="00CC12CC"/>
    <w:rsid w:val="00CC495B"/>
    <w:rsid w:val="00CC7353"/>
    <w:rsid w:val="00CC739D"/>
    <w:rsid w:val="00CD0777"/>
    <w:rsid w:val="00CD11EE"/>
    <w:rsid w:val="00CD15DE"/>
    <w:rsid w:val="00CD1F0A"/>
    <w:rsid w:val="00CD2D1A"/>
    <w:rsid w:val="00CD367C"/>
    <w:rsid w:val="00CD380C"/>
    <w:rsid w:val="00CD4BDA"/>
    <w:rsid w:val="00CD519F"/>
    <w:rsid w:val="00CD63C7"/>
    <w:rsid w:val="00CE1ED8"/>
    <w:rsid w:val="00CE3E0D"/>
    <w:rsid w:val="00CE578F"/>
    <w:rsid w:val="00CE5804"/>
    <w:rsid w:val="00CE6E86"/>
    <w:rsid w:val="00CE7076"/>
    <w:rsid w:val="00CF013B"/>
    <w:rsid w:val="00CF0BA5"/>
    <w:rsid w:val="00CF12FD"/>
    <w:rsid w:val="00CF139C"/>
    <w:rsid w:val="00CF2E9D"/>
    <w:rsid w:val="00CF3B73"/>
    <w:rsid w:val="00CF472D"/>
    <w:rsid w:val="00CF4A6B"/>
    <w:rsid w:val="00CF729C"/>
    <w:rsid w:val="00D0052C"/>
    <w:rsid w:val="00D0222D"/>
    <w:rsid w:val="00D03066"/>
    <w:rsid w:val="00D0375F"/>
    <w:rsid w:val="00D04F1F"/>
    <w:rsid w:val="00D055D4"/>
    <w:rsid w:val="00D05876"/>
    <w:rsid w:val="00D05EE8"/>
    <w:rsid w:val="00D064E7"/>
    <w:rsid w:val="00D10153"/>
    <w:rsid w:val="00D1058B"/>
    <w:rsid w:val="00D11615"/>
    <w:rsid w:val="00D13F7F"/>
    <w:rsid w:val="00D143E4"/>
    <w:rsid w:val="00D14429"/>
    <w:rsid w:val="00D14431"/>
    <w:rsid w:val="00D1604D"/>
    <w:rsid w:val="00D160BA"/>
    <w:rsid w:val="00D20E86"/>
    <w:rsid w:val="00D20F91"/>
    <w:rsid w:val="00D21159"/>
    <w:rsid w:val="00D23FD8"/>
    <w:rsid w:val="00D24B2A"/>
    <w:rsid w:val="00D25C68"/>
    <w:rsid w:val="00D25E66"/>
    <w:rsid w:val="00D2765C"/>
    <w:rsid w:val="00D311C0"/>
    <w:rsid w:val="00D3338D"/>
    <w:rsid w:val="00D34D1C"/>
    <w:rsid w:val="00D36D3B"/>
    <w:rsid w:val="00D374C8"/>
    <w:rsid w:val="00D37640"/>
    <w:rsid w:val="00D412D9"/>
    <w:rsid w:val="00D41A8D"/>
    <w:rsid w:val="00D42493"/>
    <w:rsid w:val="00D42BD3"/>
    <w:rsid w:val="00D43A51"/>
    <w:rsid w:val="00D45805"/>
    <w:rsid w:val="00D45DEB"/>
    <w:rsid w:val="00D47FB7"/>
    <w:rsid w:val="00D51126"/>
    <w:rsid w:val="00D51573"/>
    <w:rsid w:val="00D53794"/>
    <w:rsid w:val="00D55BC2"/>
    <w:rsid w:val="00D564DC"/>
    <w:rsid w:val="00D5652E"/>
    <w:rsid w:val="00D61B8A"/>
    <w:rsid w:val="00D6312A"/>
    <w:rsid w:val="00D64DAF"/>
    <w:rsid w:val="00D65AC5"/>
    <w:rsid w:val="00D67E20"/>
    <w:rsid w:val="00D700A9"/>
    <w:rsid w:val="00D70FD3"/>
    <w:rsid w:val="00D73091"/>
    <w:rsid w:val="00D736D3"/>
    <w:rsid w:val="00D74926"/>
    <w:rsid w:val="00D77FE3"/>
    <w:rsid w:val="00D81CB5"/>
    <w:rsid w:val="00D81EA4"/>
    <w:rsid w:val="00D81EBE"/>
    <w:rsid w:val="00D830A2"/>
    <w:rsid w:val="00D850C5"/>
    <w:rsid w:val="00D85D7F"/>
    <w:rsid w:val="00D8624C"/>
    <w:rsid w:val="00D87A9D"/>
    <w:rsid w:val="00D92C95"/>
    <w:rsid w:val="00D93449"/>
    <w:rsid w:val="00DA3251"/>
    <w:rsid w:val="00DA6A4E"/>
    <w:rsid w:val="00DA73AD"/>
    <w:rsid w:val="00DB0C60"/>
    <w:rsid w:val="00DB2FE4"/>
    <w:rsid w:val="00DB31F5"/>
    <w:rsid w:val="00DB39AE"/>
    <w:rsid w:val="00DB4848"/>
    <w:rsid w:val="00DB58A4"/>
    <w:rsid w:val="00DB5FCA"/>
    <w:rsid w:val="00DB65C6"/>
    <w:rsid w:val="00DC17D5"/>
    <w:rsid w:val="00DC27E1"/>
    <w:rsid w:val="00DC400E"/>
    <w:rsid w:val="00DC62B9"/>
    <w:rsid w:val="00DC6DA9"/>
    <w:rsid w:val="00DD0848"/>
    <w:rsid w:val="00DD1DE7"/>
    <w:rsid w:val="00DD3B3D"/>
    <w:rsid w:val="00DE7941"/>
    <w:rsid w:val="00DF035C"/>
    <w:rsid w:val="00DF07DF"/>
    <w:rsid w:val="00DF1F01"/>
    <w:rsid w:val="00E00522"/>
    <w:rsid w:val="00E0592E"/>
    <w:rsid w:val="00E0685C"/>
    <w:rsid w:val="00E06CD4"/>
    <w:rsid w:val="00E122CA"/>
    <w:rsid w:val="00E127E9"/>
    <w:rsid w:val="00E14146"/>
    <w:rsid w:val="00E14974"/>
    <w:rsid w:val="00E167DF"/>
    <w:rsid w:val="00E17783"/>
    <w:rsid w:val="00E21059"/>
    <w:rsid w:val="00E23C22"/>
    <w:rsid w:val="00E268A5"/>
    <w:rsid w:val="00E27477"/>
    <w:rsid w:val="00E27A6E"/>
    <w:rsid w:val="00E27D8A"/>
    <w:rsid w:val="00E35847"/>
    <w:rsid w:val="00E3643C"/>
    <w:rsid w:val="00E36CEC"/>
    <w:rsid w:val="00E370E1"/>
    <w:rsid w:val="00E378AF"/>
    <w:rsid w:val="00E379B7"/>
    <w:rsid w:val="00E40A8A"/>
    <w:rsid w:val="00E40BFD"/>
    <w:rsid w:val="00E41383"/>
    <w:rsid w:val="00E43177"/>
    <w:rsid w:val="00E4317B"/>
    <w:rsid w:val="00E43DCB"/>
    <w:rsid w:val="00E44F2A"/>
    <w:rsid w:val="00E45590"/>
    <w:rsid w:val="00E46823"/>
    <w:rsid w:val="00E47599"/>
    <w:rsid w:val="00E47DFF"/>
    <w:rsid w:val="00E51DF1"/>
    <w:rsid w:val="00E52D42"/>
    <w:rsid w:val="00E54731"/>
    <w:rsid w:val="00E5502D"/>
    <w:rsid w:val="00E55597"/>
    <w:rsid w:val="00E5566A"/>
    <w:rsid w:val="00E558AF"/>
    <w:rsid w:val="00E56007"/>
    <w:rsid w:val="00E563DB"/>
    <w:rsid w:val="00E60429"/>
    <w:rsid w:val="00E612B9"/>
    <w:rsid w:val="00E619B1"/>
    <w:rsid w:val="00E624E3"/>
    <w:rsid w:val="00E66151"/>
    <w:rsid w:val="00E679B1"/>
    <w:rsid w:val="00E70545"/>
    <w:rsid w:val="00E71FB8"/>
    <w:rsid w:val="00E7237A"/>
    <w:rsid w:val="00E72436"/>
    <w:rsid w:val="00E726FC"/>
    <w:rsid w:val="00E72FE5"/>
    <w:rsid w:val="00E74741"/>
    <w:rsid w:val="00E74F6D"/>
    <w:rsid w:val="00E77665"/>
    <w:rsid w:val="00E77EAB"/>
    <w:rsid w:val="00E809D4"/>
    <w:rsid w:val="00E8180C"/>
    <w:rsid w:val="00E81F43"/>
    <w:rsid w:val="00E8369A"/>
    <w:rsid w:val="00E844AF"/>
    <w:rsid w:val="00E852F1"/>
    <w:rsid w:val="00E86493"/>
    <w:rsid w:val="00E871D5"/>
    <w:rsid w:val="00E8724A"/>
    <w:rsid w:val="00E90E71"/>
    <w:rsid w:val="00E91E78"/>
    <w:rsid w:val="00E9332D"/>
    <w:rsid w:val="00E939FF"/>
    <w:rsid w:val="00E956D6"/>
    <w:rsid w:val="00EA0ADE"/>
    <w:rsid w:val="00EA0FAA"/>
    <w:rsid w:val="00EA1582"/>
    <w:rsid w:val="00EA3BC3"/>
    <w:rsid w:val="00EB2088"/>
    <w:rsid w:val="00EB2C58"/>
    <w:rsid w:val="00EB339B"/>
    <w:rsid w:val="00EB481D"/>
    <w:rsid w:val="00EB57EE"/>
    <w:rsid w:val="00EB75B4"/>
    <w:rsid w:val="00EB7B4B"/>
    <w:rsid w:val="00EC00E6"/>
    <w:rsid w:val="00EC0397"/>
    <w:rsid w:val="00EC06A0"/>
    <w:rsid w:val="00EC4EA7"/>
    <w:rsid w:val="00ED0247"/>
    <w:rsid w:val="00ED160F"/>
    <w:rsid w:val="00ED2004"/>
    <w:rsid w:val="00ED3F84"/>
    <w:rsid w:val="00EE299E"/>
    <w:rsid w:val="00EE4A33"/>
    <w:rsid w:val="00EE4CB7"/>
    <w:rsid w:val="00EE78DC"/>
    <w:rsid w:val="00EF3D26"/>
    <w:rsid w:val="00EF550D"/>
    <w:rsid w:val="00EF6890"/>
    <w:rsid w:val="00EF6A6A"/>
    <w:rsid w:val="00EF76C0"/>
    <w:rsid w:val="00F00691"/>
    <w:rsid w:val="00F05AC4"/>
    <w:rsid w:val="00F11518"/>
    <w:rsid w:val="00F11978"/>
    <w:rsid w:val="00F12076"/>
    <w:rsid w:val="00F12122"/>
    <w:rsid w:val="00F12FB8"/>
    <w:rsid w:val="00F1525D"/>
    <w:rsid w:val="00F1556D"/>
    <w:rsid w:val="00F23032"/>
    <w:rsid w:val="00F25BAC"/>
    <w:rsid w:val="00F261FE"/>
    <w:rsid w:val="00F311C7"/>
    <w:rsid w:val="00F32142"/>
    <w:rsid w:val="00F32852"/>
    <w:rsid w:val="00F32BC0"/>
    <w:rsid w:val="00F37595"/>
    <w:rsid w:val="00F427D5"/>
    <w:rsid w:val="00F52A9E"/>
    <w:rsid w:val="00F541CF"/>
    <w:rsid w:val="00F54D96"/>
    <w:rsid w:val="00F55C65"/>
    <w:rsid w:val="00F55DDA"/>
    <w:rsid w:val="00F569CA"/>
    <w:rsid w:val="00F60123"/>
    <w:rsid w:val="00F60BC0"/>
    <w:rsid w:val="00F60F46"/>
    <w:rsid w:val="00F643FB"/>
    <w:rsid w:val="00F64DA8"/>
    <w:rsid w:val="00F65078"/>
    <w:rsid w:val="00F6569E"/>
    <w:rsid w:val="00F71216"/>
    <w:rsid w:val="00F719D9"/>
    <w:rsid w:val="00F72199"/>
    <w:rsid w:val="00F73C9A"/>
    <w:rsid w:val="00F7757F"/>
    <w:rsid w:val="00F82DEE"/>
    <w:rsid w:val="00F836F8"/>
    <w:rsid w:val="00F85560"/>
    <w:rsid w:val="00F94474"/>
    <w:rsid w:val="00F94827"/>
    <w:rsid w:val="00F97426"/>
    <w:rsid w:val="00FA203C"/>
    <w:rsid w:val="00FA20B6"/>
    <w:rsid w:val="00FA4501"/>
    <w:rsid w:val="00FA45C1"/>
    <w:rsid w:val="00FA4F1D"/>
    <w:rsid w:val="00FA6159"/>
    <w:rsid w:val="00FB2920"/>
    <w:rsid w:val="00FB4BEA"/>
    <w:rsid w:val="00FB5338"/>
    <w:rsid w:val="00FB7725"/>
    <w:rsid w:val="00FC038E"/>
    <w:rsid w:val="00FC2192"/>
    <w:rsid w:val="00FC3964"/>
    <w:rsid w:val="00FC3C09"/>
    <w:rsid w:val="00FC52A9"/>
    <w:rsid w:val="00FC5991"/>
    <w:rsid w:val="00FC627A"/>
    <w:rsid w:val="00FC65AC"/>
    <w:rsid w:val="00FD0923"/>
    <w:rsid w:val="00FD104A"/>
    <w:rsid w:val="00FD2818"/>
    <w:rsid w:val="00FD3AB8"/>
    <w:rsid w:val="00FD4CDC"/>
    <w:rsid w:val="00FD5082"/>
    <w:rsid w:val="00FD58AA"/>
    <w:rsid w:val="00FD72FF"/>
    <w:rsid w:val="00FE2681"/>
    <w:rsid w:val="00FE28DD"/>
    <w:rsid w:val="00FE67F9"/>
    <w:rsid w:val="00FE6887"/>
    <w:rsid w:val="00FF01AE"/>
    <w:rsid w:val="00FF144E"/>
    <w:rsid w:val="00FF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B0670C0"/>
  <w15:docId w15:val="{1D59BF17-9E08-4492-8BB9-97DCF740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C59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809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8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09D4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809D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809D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809D4"/>
    <w:rPr>
      <w:vertAlign w:val="superscript"/>
    </w:rPr>
  </w:style>
  <w:style w:type="character" w:customStyle="1" w:styleId="st">
    <w:name w:val="st"/>
    <w:basedOn w:val="Policepardfaut"/>
    <w:rsid w:val="00E809D4"/>
  </w:style>
  <w:style w:type="character" w:customStyle="1" w:styleId="hps">
    <w:name w:val="hps"/>
    <w:basedOn w:val="Policepardfaut"/>
    <w:rsid w:val="00E809D4"/>
  </w:style>
  <w:style w:type="table" w:styleId="Grilledutableau">
    <w:name w:val="Table Grid"/>
    <w:basedOn w:val="TableauNormal"/>
    <w:uiPriority w:val="59"/>
    <w:rsid w:val="00E80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809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CH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809D4"/>
    <w:rPr>
      <w:rFonts w:ascii="Courier New" w:eastAsia="Times New Roman" w:hAnsi="Courier New" w:cs="Courier New"/>
      <w:sz w:val="20"/>
      <w:szCs w:val="20"/>
      <w:lang w:eastAsia="fr-CH"/>
    </w:rPr>
  </w:style>
  <w:style w:type="character" w:styleId="Numrodeligne">
    <w:name w:val="line number"/>
    <w:basedOn w:val="Policepardfaut"/>
    <w:uiPriority w:val="99"/>
    <w:semiHidden/>
    <w:unhideWhenUsed/>
    <w:rsid w:val="00E809D4"/>
  </w:style>
  <w:style w:type="paragraph" w:styleId="En-tte">
    <w:name w:val="header"/>
    <w:basedOn w:val="Normal"/>
    <w:link w:val="En-tteCar"/>
    <w:uiPriority w:val="99"/>
    <w:unhideWhenUsed/>
    <w:rsid w:val="00E80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09D4"/>
  </w:style>
  <w:style w:type="paragraph" w:styleId="Pieddepage">
    <w:name w:val="footer"/>
    <w:basedOn w:val="Normal"/>
    <w:link w:val="PieddepageCar"/>
    <w:uiPriority w:val="99"/>
    <w:unhideWhenUsed/>
    <w:rsid w:val="00E80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09D4"/>
  </w:style>
  <w:style w:type="character" w:styleId="Marquedecommentaire">
    <w:name w:val="annotation reference"/>
    <w:basedOn w:val="Policepardfaut"/>
    <w:uiPriority w:val="99"/>
    <w:semiHidden/>
    <w:unhideWhenUsed/>
    <w:rsid w:val="00E809D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809D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809D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09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09D4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E4068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96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7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0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16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7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477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06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49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231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939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1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753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424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955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986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28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2366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706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137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703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7187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5392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7732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5675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5911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0788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0524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33852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658431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73702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6579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80967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66322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7674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96329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15817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25261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28347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17622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0000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97742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0903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606691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762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581830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864842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742680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28024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1003200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6599466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292630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0626788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926236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6127178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39056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796819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BB86C-6E44-4E67-9A8B-73190B462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11</Pages>
  <Words>2089</Words>
  <Characters>11491</Characters>
  <Application>Microsoft Office Word</Application>
  <DocSecurity>0</DocSecurity>
  <Lines>95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Sélim Yahia Coll</dc:creator>
  <cp:lastModifiedBy>Sélim</cp:lastModifiedBy>
  <cp:revision>95</cp:revision>
  <cp:lastPrinted>2015-11-24T16:49:00Z</cp:lastPrinted>
  <dcterms:created xsi:type="dcterms:W3CDTF">2016-06-28T13:13:00Z</dcterms:created>
  <dcterms:modified xsi:type="dcterms:W3CDTF">2018-04-25T10:47:00Z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selim.coll@unige.ch@www.mendeley.com</vt:lpwstr>
  </property>
  <property fmtid="{D5CDD505-2E9C-101B-9397-08002B2CF9AE}" pid="4" name="Mendeley Citation Style_1">
    <vt:lpwstr>http://www.zotero.org/styles/journal-of-experimental-psychology-general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http://www.zotero.org/styles/journal-of-experimental-psychology-general</vt:lpwstr>
  </property>
  <property fmtid="{D5CDD505-2E9C-101B-9397-08002B2CF9AE}" pid="20" name="Mendeley Recent Style Name 7_1">
    <vt:lpwstr>Journal of Experimental Psychology: General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7th edition</vt:lpwstr>
  </property>
</Properties>
</file>